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801"/>
      </w:tblGrid>
      <w:tr w:rsidR="004B7E44" w:rsidRPr="0023444C" w14:paraId="6B653B92" w14:textId="77777777" w:rsidTr="004B7E44">
        <w:trPr>
          <w:trHeight w:val="2536"/>
        </w:trPr>
        <w:tc>
          <w:tcPr>
            <w:tcW w:w="8541" w:type="dxa"/>
            <w:tcBorders>
              <w:top w:val="nil"/>
              <w:left w:val="nil"/>
              <w:bottom w:val="nil"/>
              <w:right w:val="nil"/>
            </w:tcBorders>
          </w:tcPr>
          <w:p w14:paraId="74BD88E8" w14:textId="77777777" w:rsidR="004B7E44" w:rsidRPr="0023444C" w:rsidRDefault="004B7E44" w:rsidP="004B7E44">
            <w:r w:rsidRPr="0023444C">
              <w:rPr>
                <w:noProof/>
              </w:rPr>
              <mc:AlternateContent>
                <mc:Choice Requires="wps">
                  <w:drawing>
                    <wp:inline distT="0" distB="0" distL="0" distR="0" wp14:anchorId="3EEAF6F4" wp14:editId="5710D2F8">
                      <wp:extent cx="5131435" cy="1628140"/>
                      <wp:effectExtent l="0" t="0" r="0" b="0"/>
                      <wp:docPr id="8" name="Text Box 8"/>
                      <wp:cNvGraphicFramePr/>
                      <a:graphic xmlns:a="http://schemas.openxmlformats.org/drawingml/2006/main">
                        <a:graphicData uri="http://schemas.microsoft.com/office/word/2010/wordprocessingShape">
                          <wps:wsp>
                            <wps:cNvSpPr txBox="1"/>
                            <wps:spPr>
                              <a:xfrm>
                                <a:off x="0" y="0"/>
                                <a:ext cx="5131435" cy="1628140"/>
                              </a:xfrm>
                              <a:prstGeom prst="rect">
                                <a:avLst/>
                              </a:prstGeom>
                              <a:noFill/>
                              <a:ln w="6350">
                                <a:noFill/>
                              </a:ln>
                            </wps:spPr>
                            <wps:txbx>
                              <w:txbxContent>
                                <w:p w14:paraId="26776772" w14:textId="77777777" w:rsidR="00433721" w:rsidRPr="00861B26" w:rsidRDefault="00433721" w:rsidP="004B7E44">
                                  <w:pPr>
                                    <w:pStyle w:val="Title"/>
                                    <w:rPr>
                                      <w:color w:val="FFFFFF" w:themeColor="background1"/>
                                    </w:rPr>
                                  </w:pPr>
                                  <w:r w:rsidRPr="00861B26">
                                    <w:rPr>
                                      <w:color w:val="FFFFFF" w:themeColor="background1"/>
                                      <w:sz w:val="72"/>
                                      <w:szCs w:val="72"/>
                                    </w:rPr>
                                    <w:t>Fundamentals of Construction</w:t>
                                  </w:r>
                                  <w:r w:rsidRPr="00861B26">
                                    <w:rPr>
                                      <w:color w:val="FFFFFF" w:themeColor="background1"/>
                                    </w:rPr>
                                    <w:t xml:space="preserve"> </w:t>
                                  </w:r>
                                  <w:r w:rsidRPr="00861B26">
                                    <w:rPr>
                                      <w:color w:val="FFFFFF" w:themeColor="background1"/>
                                      <w:sz w:val="72"/>
                                      <w:szCs w:val="72"/>
                                    </w:rPr>
                                    <w:t>Technology</w:t>
                                  </w:r>
                                  <w:r w:rsidRPr="00861B26">
                                    <w:rPr>
                                      <w:color w:val="FFFFFF" w:themeColor="background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EEAF6F4" id="_x0000_t202" coordsize="21600,21600" o:spt="202" path="m,l,21600r21600,l21600,xe">
                      <v:stroke joinstyle="miter"/>
                      <v:path gradientshapeok="t" o:connecttype="rect"/>
                    </v:shapetype>
                    <v:shape id="Text Box 8" o:spid="_x0000_s1026" type="#_x0000_t202" style="width:404.05pt;height:12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" filled="f" stroked="f" strokeweight=".5pt">
                      <v:textbox>
                        <w:txbxContent>
                          <w:p w14:paraId="26776772" w14:textId="77777777" w:rsidR="00433721" w:rsidRPr="00861B26" w:rsidRDefault="00433721" w:rsidP="004B7E44">
                            <w:pPr>
                              <w:pStyle w:val="Title"/>
                              <w:rPr>
                                <w:color w:val="FFFFFF" w:themeColor="background1"/>
                              </w:rPr>
                            </w:pPr>
                            <w:r w:rsidRPr="00861B26">
                              <w:rPr>
                                <w:color w:val="FFFFFF" w:themeColor="background1"/>
                                <w:sz w:val="72"/>
                                <w:szCs w:val="72"/>
                              </w:rPr>
                              <w:t>Fundamentals of Construction</w:t>
                            </w:r>
                            <w:r w:rsidRPr="00861B26">
                              <w:rPr>
                                <w:color w:val="FFFFFF" w:themeColor="background1"/>
                              </w:rPr>
                              <w:t xml:space="preserve"> </w:t>
                            </w:r>
                            <w:r w:rsidRPr="00861B26">
                              <w:rPr>
                                <w:color w:val="FFFFFF" w:themeColor="background1"/>
                                <w:sz w:val="72"/>
                                <w:szCs w:val="72"/>
                              </w:rPr>
                              <w:t>Technology</w:t>
                            </w:r>
                            <w:r w:rsidRPr="00861B26">
                              <w:rPr>
                                <w:color w:val="FFFFFF" w:themeColor="background1"/>
                              </w:rPr>
                              <w:t xml:space="preserve"> </w:t>
                            </w:r>
                          </w:p>
                        </w:txbxContent>
                      </v:textbox>
                      <w10:anchorlock/>
                    </v:shape>
                  </w:pict>
                </mc:Fallback>
              </mc:AlternateContent>
            </w:r>
          </w:p>
          <w:p w14:paraId="263A16D5" w14:textId="77777777" w:rsidR="004B7E44" w:rsidRPr="0023444C" w:rsidRDefault="004B7E44" w:rsidP="004B7E44">
            <w:r w:rsidRPr="0023444C">
              <w:rPr>
                <w:noProof/>
              </w:rPr>
              <mc:AlternateContent>
                <mc:Choice Requires="wps">
                  <w:drawing>
                    <wp:inline distT="0" distB="0" distL="0" distR="0" wp14:anchorId="3B7A5640" wp14:editId="5F4BAD24">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mv="urn:schemas-microsoft-com:mac:vml" xmlns:mo="http://schemas.microsoft.com/office/mac/office/2008/main">
                  <w:pict>
                    <v:line w14:anchorId="2EA6F643"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" strokecolor="white [3212]" strokeweight="6pt">
                      <w10:anchorlock/>
                    </v:line>
                  </w:pict>
                </mc:Fallback>
              </mc:AlternateContent>
            </w:r>
          </w:p>
          <w:p w14:paraId="1D8AA83F" w14:textId="77777777" w:rsidR="004B7E44" w:rsidRPr="0023444C" w:rsidRDefault="004B7E44" w:rsidP="004B7E44">
            <w:r w:rsidRPr="0023444C">
              <w:rPr>
                <w:noProof/>
              </w:rPr>
              <mc:AlternateContent>
                <mc:Choice Requires="wps">
                  <w:drawing>
                    <wp:inline distT="0" distB="0" distL="0" distR="0" wp14:anchorId="753E1A63" wp14:editId="6A873FC6">
                      <wp:extent cx="5138670" cy="746975"/>
                      <wp:effectExtent l="0" t="0" r="0" b="0"/>
                      <wp:docPr id="3" name="Text Box 3"/>
                      <wp:cNvGraphicFramePr/>
                      <a:graphic xmlns:a="http://schemas.openxmlformats.org/drawingml/2006/main">
                        <a:graphicData uri="http://schemas.microsoft.com/office/word/2010/wordprocessingShape">
                          <wps:wsp>
                            <wps:cNvSpPr txBox="1"/>
                            <wps:spPr>
                              <a:xfrm>
                                <a:off x="0" y="0"/>
                                <a:ext cx="5138670" cy="746975"/>
                              </a:xfrm>
                              <a:prstGeom prst="rect">
                                <a:avLst/>
                              </a:prstGeom>
                              <a:noFill/>
                              <a:ln w="6350">
                                <a:noFill/>
                              </a:ln>
                            </wps:spPr>
                            <wps:txbx>
                              <w:txbxContent>
                                <w:p w14:paraId="1A0A637C" w14:textId="77777777" w:rsidR="00433721" w:rsidRPr="00861B26" w:rsidRDefault="00433721" w:rsidP="004B7E44">
                                  <w:pPr>
                                    <w:pStyle w:val="Subtitle"/>
                                    <w:rPr>
                                      <w:color w:val="FFFFFF" w:themeColor="background1"/>
                                    </w:rPr>
                                  </w:pPr>
                                  <w:r w:rsidRPr="00861B26">
                                    <w:rPr>
                                      <w:color w:val="FFFFFF" w:themeColor="background1"/>
                                      <w:lang w:bidi="en-GB"/>
                                    </w:rPr>
                                    <w:t>Assignment: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53E1A63" id="Text Box 3" o:spid="_x0000_s1027" type="#_x0000_t202" style="width:404.6pt;height:5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" filled="f" stroked="f" strokeweight=".5pt">
                      <v:textbox>
                        <w:txbxContent>
                          <w:p w14:paraId="1A0A637C" w14:textId="77777777" w:rsidR="00433721" w:rsidRPr="00861B26" w:rsidRDefault="00433721" w:rsidP="004B7E44">
                            <w:pPr>
                              <w:pStyle w:val="Subtitle"/>
                              <w:rPr>
                                <w:color w:val="FFFFFF" w:themeColor="background1"/>
                              </w:rPr>
                            </w:pPr>
                            <w:r w:rsidRPr="00861B26">
                              <w:rPr>
                                <w:color w:val="FFFFFF" w:themeColor="background1"/>
                                <w:lang w:bidi="en-GB"/>
                              </w:rPr>
                              <w:t>Assignment: 1</w:t>
                            </w:r>
                          </w:p>
                        </w:txbxContent>
                      </v:textbox>
                      <w10:anchorlock/>
                    </v:shape>
                  </w:pict>
                </mc:Fallback>
              </mc:AlternateContent>
            </w:r>
          </w:p>
        </w:tc>
      </w:tr>
      <w:tr w:rsidR="004B7E44" w:rsidRPr="0023444C" w14:paraId="03FD3A74" w14:textId="77777777" w:rsidTr="004B7E44">
        <w:trPr>
          <w:trHeight w:val="3814"/>
        </w:trPr>
        <w:tc>
          <w:tcPr>
            <w:tcW w:w="8541" w:type="dxa"/>
            <w:tcBorders>
              <w:top w:val="nil"/>
              <w:left w:val="nil"/>
              <w:bottom w:val="nil"/>
              <w:right w:val="nil"/>
            </w:tcBorders>
            <w:vAlign w:val="bottom"/>
          </w:tcPr>
          <w:p w14:paraId="25AB4335" w14:textId="77777777" w:rsidR="004B7E44" w:rsidRPr="0023444C" w:rsidRDefault="004B7E44" w:rsidP="004B7E44">
            <w:r w:rsidRPr="0023444C">
              <w:rPr>
                <w:noProof/>
              </w:rPr>
              <mc:AlternateContent>
                <mc:Choice Requires="wps">
                  <w:drawing>
                    <wp:inline distT="0" distB="0" distL="0" distR="0" wp14:anchorId="61A679DA" wp14:editId="4A9D81C0">
                      <wp:extent cx="5588635" cy="469557"/>
                      <wp:effectExtent l="0" t="0" r="0" b="0"/>
                      <wp:docPr id="6" name="Text Box 6"/>
                      <wp:cNvGraphicFramePr/>
                      <a:graphic xmlns:a="http://schemas.openxmlformats.org/drawingml/2006/main">
                        <a:graphicData uri="http://schemas.microsoft.com/office/word/2010/wordprocessingShape">
                          <wps:wsp>
                            <wps:cNvSpPr txBox="1"/>
                            <wps:spPr>
                              <a:xfrm>
                                <a:off x="0" y="0"/>
                                <a:ext cx="5588635" cy="469557"/>
                              </a:xfrm>
                              <a:prstGeom prst="rect">
                                <a:avLst/>
                              </a:prstGeom>
                              <a:noFill/>
                              <a:ln w="6350">
                                <a:noFill/>
                              </a:ln>
                            </wps:spPr>
                            <wps:txbx>
                              <w:txbxContent>
                                <w:p w14:paraId="191B736D" w14:textId="77777777" w:rsidR="00433721" w:rsidRPr="000D6B8F" w:rsidRDefault="00433721" w:rsidP="004B7E44">
                                  <w:pPr>
                                    <w:pStyle w:val="Heading1"/>
                                    <w:rPr>
                                      <w:color w:val="FFFFFF" w:themeColor="background1"/>
                                    </w:rPr>
                                  </w:pPr>
                                  <w:bookmarkStart w:id="0" w:name="_Toc25071347"/>
                                  <w:bookmarkStart w:id="1" w:name="_Toc25661725"/>
                                  <w:bookmarkStart w:id="2" w:name="_Toc27055812"/>
                                  <w:r w:rsidRPr="000D6B8F">
                                    <w:rPr>
                                      <w:color w:val="FFFFFF" w:themeColor="background1"/>
                                      <w:lang w:bidi="en-GB"/>
                                    </w:rPr>
                                    <w:t>University of Wales Trinity Saint David’s</w:t>
                                  </w:r>
                                  <w:bookmarkEnd w:id="0"/>
                                  <w:bookmarkEnd w:id="1"/>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1A679DA" id="Text Box 6" o:spid="_x0000_s1028" type="#_x0000_t202" style="width:440.05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" filled="f" stroked="f" strokeweight=".5pt">
                      <v:textbox>
                        <w:txbxContent>
                          <w:p w14:paraId="191B736D" w14:textId="77777777" w:rsidR="00433721" w:rsidRPr="000D6B8F" w:rsidRDefault="00433721" w:rsidP="004B7E44">
                            <w:pPr>
                              <w:pStyle w:val="Heading1"/>
                              <w:rPr>
                                <w:color w:val="FFFFFF" w:themeColor="background1"/>
                              </w:rPr>
                            </w:pPr>
                            <w:bookmarkStart w:id="3" w:name="_Toc25071347"/>
                            <w:bookmarkStart w:id="4" w:name="_Toc25661725"/>
                            <w:bookmarkStart w:id="5" w:name="_Toc27055812"/>
                            <w:r w:rsidRPr="000D6B8F">
                              <w:rPr>
                                <w:color w:val="FFFFFF" w:themeColor="background1"/>
                                <w:lang w:bidi="en-GB"/>
                              </w:rPr>
                              <w:t>University of Wales Trinity Saint David’s</w:t>
                            </w:r>
                            <w:bookmarkEnd w:id="3"/>
                            <w:bookmarkEnd w:id="4"/>
                            <w:bookmarkEnd w:id="5"/>
                          </w:p>
                        </w:txbxContent>
                      </v:textbox>
                      <w10:anchorlock/>
                    </v:shape>
                  </w:pict>
                </mc:Fallback>
              </mc:AlternateContent>
            </w:r>
          </w:p>
          <w:p w14:paraId="363E02C6" w14:textId="77777777" w:rsidR="004B7E44" w:rsidRPr="0023444C" w:rsidRDefault="004B7E44" w:rsidP="004B7E44">
            <w:r w:rsidRPr="0023444C">
              <w:rPr>
                <w:noProof/>
              </w:rPr>
              <mc:AlternateContent>
                <mc:Choice Requires="wps">
                  <w:drawing>
                    <wp:inline distT="0" distB="0" distL="0" distR="0" wp14:anchorId="17878FA0" wp14:editId="469D9DAE">
                      <wp:extent cx="2828925" cy="605155"/>
                      <wp:effectExtent l="0" t="0" r="0" b="4445"/>
                      <wp:docPr id="7" name="Text Box 7"/>
                      <wp:cNvGraphicFramePr/>
                      <a:graphic xmlns:a="http://schemas.openxmlformats.org/drawingml/2006/main">
                        <a:graphicData uri="http://schemas.microsoft.com/office/word/2010/wordprocessingShape">
                          <wps:wsp>
                            <wps:cNvSpPr txBox="1"/>
                            <wps:spPr>
                              <a:xfrm>
                                <a:off x="0" y="0"/>
                                <a:ext cx="2828925" cy="605155"/>
                              </a:xfrm>
                              <a:prstGeom prst="rect">
                                <a:avLst/>
                              </a:prstGeom>
                              <a:noFill/>
                              <a:ln w="6350">
                                <a:noFill/>
                              </a:ln>
                            </wps:spPr>
                            <wps:txbx>
                              <w:txbxContent>
                                <w:p w14:paraId="0C82CDC6" w14:textId="77777777" w:rsidR="00433721" w:rsidRPr="00861B26" w:rsidRDefault="00433721" w:rsidP="004B7E44">
                                  <w:pPr>
                                    <w:rPr>
                                      <w:color w:val="FFFFFF" w:themeColor="background1"/>
                                      <w:lang w:bidi="en-GB"/>
                                    </w:rPr>
                                  </w:pPr>
                                  <w:r w:rsidRPr="00861B26">
                                    <w:rPr>
                                      <w:color w:val="FFFFFF" w:themeColor="background1"/>
                                      <w:lang w:bidi="en-GB"/>
                                    </w:rPr>
                                    <w:t xml:space="preserve">Student: Ryan Tillman Davies </w:t>
                                  </w:r>
                                </w:p>
                                <w:p w14:paraId="111CE5F8" w14:textId="77777777" w:rsidR="00433721" w:rsidRPr="00861B26" w:rsidRDefault="00433721" w:rsidP="004B7E44">
                                  <w:pPr>
                                    <w:rPr>
                                      <w:color w:val="FFFFFF" w:themeColor="background1"/>
                                    </w:rPr>
                                  </w:pPr>
                                  <w:r w:rsidRPr="00861B26">
                                    <w:rPr>
                                      <w:color w:val="FFFFFF" w:themeColor="background1"/>
                                      <w:lang w:bidi="en-GB"/>
                                    </w:rPr>
                                    <w:t>Student ID: 191404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7878FA0" id="Text Box 7" o:spid="_x0000_s1029" type="#_x0000_t202" style="width:222.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" filled="f" stroked="f" strokeweight=".5pt">
                      <v:textbox>
                        <w:txbxContent>
                          <w:p w14:paraId="0C82CDC6" w14:textId="77777777" w:rsidR="00433721" w:rsidRPr="00861B26" w:rsidRDefault="00433721" w:rsidP="004B7E44">
                            <w:pPr>
                              <w:rPr>
                                <w:color w:val="FFFFFF" w:themeColor="background1"/>
                                <w:lang w:bidi="en-GB"/>
                              </w:rPr>
                            </w:pPr>
                            <w:r w:rsidRPr="00861B26">
                              <w:rPr>
                                <w:color w:val="FFFFFF" w:themeColor="background1"/>
                                <w:lang w:bidi="en-GB"/>
                              </w:rPr>
                              <w:t xml:space="preserve">Student: Ryan Tillman Davies </w:t>
                            </w:r>
                          </w:p>
                          <w:p w14:paraId="111CE5F8" w14:textId="77777777" w:rsidR="00433721" w:rsidRPr="00861B26" w:rsidRDefault="00433721" w:rsidP="004B7E44">
                            <w:pPr>
                              <w:rPr>
                                <w:color w:val="FFFFFF" w:themeColor="background1"/>
                              </w:rPr>
                            </w:pPr>
                            <w:r w:rsidRPr="00861B26">
                              <w:rPr>
                                <w:color w:val="FFFFFF" w:themeColor="background1"/>
                                <w:lang w:bidi="en-GB"/>
                              </w:rPr>
                              <w:t>Student ID: 191404</w:t>
                            </w:r>
                          </w:p>
                        </w:txbxContent>
                      </v:textbox>
                      <w10:anchorlock/>
                    </v:shape>
                  </w:pict>
                </mc:Fallback>
              </mc:AlternateContent>
            </w:r>
            <w:r w:rsidRPr="0023444C">
              <w:rPr>
                <w:noProof/>
              </w:rPr>
              <mc:AlternateContent>
                <mc:Choice Requires="wps">
                  <w:drawing>
                    <wp:inline distT="0" distB="0" distL="0" distR="0" wp14:anchorId="27B6EAAA" wp14:editId="2F55360E">
                      <wp:extent cx="4102735"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4102735" cy="605155"/>
                              </a:xfrm>
                              <a:prstGeom prst="rect">
                                <a:avLst/>
                              </a:prstGeom>
                              <a:noFill/>
                              <a:ln w="6350">
                                <a:noFill/>
                              </a:ln>
                            </wps:spPr>
                            <wps:txbx>
                              <w:txbxContent>
                                <w:p w14:paraId="06A01CBE" w14:textId="77777777" w:rsidR="00433721" w:rsidRPr="00861B26" w:rsidRDefault="00433721" w:rsidP="004B7E44">
                                  <w:pPr>
                                    <w:rPr>
                                      <w:color w:val="FFFFFF" w:themeColor="background1"/>
                                    </w:rPr>
                                  </w:pPr>
                                  <w:r w:rsidRPr="00861B26">
                                    <w:rPr>
                                      <w:color w:val="FFFFFF" w:themeColor="background1"/>
                                      <w:lang w:bidi="en-GB"/>
                                    </w:rPr>
                                    <w:t xml:space="preserve">Course Title: HND Architectural Technology </w:t>
                                  </w:r>
                                </w:p>
                                <w:p w14:paraId="477B6A55" w14:textId="77777777" w:rsidR="00433721" w:rsidRPr="00861B26" w:rsidRDefault="00433721" w:rsidP="004B7E44">
                                  <w:pPr>
                                    <w:rPr>
                                      <w:color w:val="FFFFFF" w:themeColor="background1"/>
                                    </w:rPr>
                                  </w:pPr>
                                  <w:r w:rsidRPr="00861B26">
                                    <w:rPr>
                                      <w:color w:val="FFFFFF" w:themeColor="background1"/>
                                      <w:lang w:bidi="en-GB"/>
                                    </w:rPr>
                                    <w:t>Email address Ry4ntdavies@gmail.com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7B6EAAA" id="Text Box 10" o:spid="_x0000_s1030" type="#_x0000_t202" style="width:323.0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" filled="f" stroked="f" strokeweight=".5pt">
                      <v:textbox>
                        <w:txbxContent>
                          <w:p w14:paraId="06A01CBE" w14:textId="77777777" w:rsidR="00433721" w:rsidRPr="00861B26" w:rsidRDefault="00433721" w:rsidP="004B7E44">
                            <w:pPr>
                              <w:rPr>
                                <w:color w:val="FFFFFF" w:themeColor="background1"/>
                              </w:rPr>
                            </w:pPr>
                            <w:r w:rsidRPr="00861B26">
                              <w:rPr>
                                <w:color w:val="FFFFFF" w:themeColor="background1"/>
                                <w:lang w:bidi="en-GB"/>
                              </w:rPr>
                              <w:t xml:space="preserve">Course Title: HND Architectural Technology </w:t>
                            </w:r>
                          </w:p>
                          <w:p w14:paraId="477B6A55" w14:textId="77777777" w:rsidR="00433721" w:rsidRPr="00861B26" w:rsidRDefault="00433721" w:rsidP="004B7E44">
                            <w:pPr>
                              <w:rPr>
                                <w:color w:val="FFFFFF" w:themeColor="background1"/>
                              </w:rPr>
                            </w:pPr>
                            <w:r w:rsidRPr="00861B26">
                              <w:rPr>
                                <w:color w:val="FFFFFF" w:themeColor="background1"/>
                                <w:lang w:bidi="en-GB"/>
                              </w:rPr>
                              <w:t>Email address Ry4ntdavies@gmail.com</w:t>
                            </w:r>
                          </w:p>
                        </w:txbxContent>
                      </v:textbox>
                      <w10:anchorlock/>
                    </v:shape>
                  </w:pict>
                </mc:Fallback>
              </mc:AlternateContent>
            </w:r>
          </w:p>
        </w:tc>
      </w:tr>
    </w:tbl>
    <w:p w14:paraId="24B8236C" w14:textId="77777777" w:rsidR="004B7E44" w:rsidRPr="0023444C" w:rsidRDefault="004B7E44" w:rsidP="004B7E44">
      <w:r w:rsidRPr="0023444C">
        <w:rPr>
          <w:noProof/>
        </w:rPr>
        <w:drawing>
          <wp:anchor distT="0" distB="0" distL="114300" distR="114300" simplePos="0" relativeHeight="251656192" behindDoc="1" locked="0" layoutInCell="1" allowOverlap="1" wp14:anchorId="730776B3" wp14:editId="5C82F4DB">
            <wp:simplePos x="0" y="0"/>
            <wp:positionH relativeFrom="column">
              <wp:posOffset>-721995</wp:posOffset>
            </wp:positionH>
            <wp:positionV relativeFrom="page">
              <wp:posOffset>9525</wp:posOffset>
            </wp:positionV>
            <wp:extent cx="7740015" cy="10668000"/>
            <wp:effectExtent l="0" t="0" r="0" b="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0015" cy="10668000"/>
                    </a:xfrm>
                    <a:prstGeom prst="rect">
                      <a:avLst/>
                    </a:prstGeom>
                  </pic:spPr>
                </pic:pic>
              </a:graphicData>
            </a:graphic>
            <wp14:sizeRelH relativeFrom="margin">
              <wp14:pctWidth>0</wp14:pctWidth>
            </wp14:sizeRelH>
            <wp14:sizeRelV relativeFrom="margin">
              <wp14:pctHeight>0</wp14:pctHeight>
            </wp14:sizeRelV>
          </wp:anchor>
        </w:drawing>
      </w:r>
      <w:r w:rsidRPr="0023444C">
        <w:rPr>
          <w:noProof/>
        </w:rPr>
        <mc:AlternateContent>
          <mc:Choice Requires="wps">
            <w:drawing>
              <wp:anchor distT="0" distB="0" distL="114300" distR="114300" simplePos="0" relativeHeight="251657216" behindDoc="1" locked="0" layoutInCell="1" allowOverlap="1" wp14:anchorId="3A528A39" wp14:editId="26F86C52">
                <wp:simplePos x="0" y="0"/>
                <wp:positionH relativeFrom="column">
                  <wp:posOffset>-731520</wp:posOffset>
                </wp:positionH>
                <wp:positionV relativeFrom="page">
                  <wp:posOffset>2059940</wp:posOffset>
                </wp:positionV>
                <wp:extent cx="6748145" cy="5984875"/>
                <wp:effectExtent l="0" t="0" r="33655" b="34925"/>
                <wp:wrapNone/>
                <wp:docPr id="2" name="Rectangle 2" descr="colou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tx2"/>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F9FB5B" w14:textId="77777777" w:rsidR="00433721" w:rsidRDefault="00433721" w:rsidP="0026509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28A39" id="Rectangle 2" o:spid="_x0000_s1031" alt="coloured rectangle" style="position:absolute;margin-left:-57.6pt;margin-top:162.2pt;width:531.35pt;height:47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" fillcolor="#282660 [3215]" strokecolor="#002060" strokeweight="2pt">
                <v:textbox>
                  <w:txbxContent>
                    <w:p w14:paraId="12F9FB5B" w14:textId="77777777" w:rsidR="00433721" w:rsidRDefault="00433721" w:rsidP="00265095">
                      <w:pPr>
                        <w:jc w:val="center"/>
                      </w:pPr>
                    </w:p>
                  </w:txbxContent>
                </v:textbox>
                <w10:wrap anchory="page"/>
              </v:rect>
            </w:pict>
          </mc:Fallback>
        </mc:AlternateContent>
      </w:r>
    </w:p>
    <w:p w14:paraId="3960DC0B" w14:textId="6CCDA498" w:rsidR="00E9062C" w:rsidRPr="002720C4" w:rsidRDefault="004B7E44" w:rsidP="002720C4">
      <w:pPr>
        <w:spacing w:after="200"/>
      </w:pPr>
      <w:r w:rsidRPr="0023444C">
        <w:rPr>
          <w:lang w:bidi="en-GB"/>
        </w:rPr>
        <w:br w:type="page"/>
      </w:r>
      <w:bookmarkStart w:id="6" w:name="_Toc25071349"/>
    </w:p>
    <w:p w14:paraId="37CD864C" w14:textId="14B67CA7" w:rsidR="00E9062C" w:rsidRDefault="00E9062C" w:rsidP="00033FF9"/>
    <w:p w14:paraId="62A5E17B" w14:textId="77777777" w:rsidR="00E9062C" w:rsidRDefault="00E9062C" w:rsidP="00033FF9"/>
    <w:sdt>
      <w:sdtPr>
        <w:rPr>
          <w:rFonts w:asciiTheme="minorHAnsi" w:eastAsiaTheme="minorEastAsia" w:hAnsiTheme="minorHAnsi" w:cstheme="minorBidi"/>
          <w:b w:val="0"/>
          <w:bCs w:val="0"/>
          <w:color w:val="161718" w:themeColor="text1"/>
          <w:sz w:val="24"/>
          <w:szCs w:val="22"/>
          <w:lang w:val="en-GB" w:eastAsia="en-GB"/>
        </w:rPr>
        <w:id w:val="-188676803"/>
        <w:docPartObj>
          <w:docPartGallery w:val="Table of Contents"/>
          <w:docPartUnique/>
        </w:docPartObj>
      </w:sdtPr>
      <w:sdtEndPr>
        <w:rPr>
          <w:rFonts w:ascii="Times New Roman" w:eastAsiaTheme="minorHAnsi" w:hAnsi="Times New Roman" w:cs="Times New Roman"/>
          <w:noProof/>
          <w:color w:val="auto"/>
          <w:szCs w:val="24"/>
        </w:rPr>
      </w:sdtEndPr>
      <w:sdtContent>
        <w:p w14:paraId="68264DB5" w14:textId="140AB8D4" w:rsidR="00E9062C" w:rsidRDefault="00E9062C">
          <w:pPr>
            <w:pStyle w:val="TOCHeading"/>
          </w:pPr>
          <w:r>
            <w:t>Table of Contents</w:t>
          </w:r>
        </w:p>
        <w:p w14:paraId="713192FF" w14:textId="3967C200" w:rsidR="00433721" w:rsidRDefault="00E9062C">
          <w:pPr>
            <w:pStyle w:val="TOC1"/>
            <w:tabs>
              <w:tab w:val="right" w:leader="dot" w:pos="9592"/>
            </w:tabs>
            <w:rPr>
              <w:rFonts w:cstheme="minorBidi"/>
              <w:b w:val="0"/>
              <w:bCs w:val="0"/>
              <w:noProof/>
              <w:color w:val="auto"/>
              <w:sz w:val="22"/>
              <w:szCs w:val="22"/>
              <w:lang w:eastAsia="en-GB"/>
            </w:rPr>
          </w:pPr>
          <w:r>
            <w:rPr>
              <w:b w:val="0"/>
              <w:bCs w:val="0"/>
            </w:rPr>
            <w:fldChar w:fldCharType="begin"/>
          </w:r>
          <w:r>
            <w:instrText xml:space="preserve"> TOC \o "1-3" \h \z \u </w:instrText>
          </w:r>
          <w:r>
            <w:rPr>
              <w:b w:val="0"/>
              <w:bCs w:val="0"/>
            </w:rPr>
            <w:fldChar w:fldCharType="separate"/>
          </w:r>
          <w:hyperlink r:id="rId9" w:anchor="_Toc27055812" w:history="1">
            <w:r w:rsidR="00433721" w:rsidRPr="00C237CE">
              <w:rPr>
                <w:rStyle w:val="Hyperlink"/>
                <w:noProof/>
                <w:lang w:bidi="en-GB"/>
              </w:rPr>
              <w:t>University of Wales Trinity Saint David’s</w:t>
            </w:r>
            <w:r w:rsidR="00433721">
              <w:rPr>
                <w:noProof/>
                <w:webHidden/>
              </w:rPr>
              <w:tab/>
            </w:r>
            <w:r w:rsidR="00433721">
              <w:rPr>
                <w:noProof/>
                <w:webHidden/>
              </w:rPr>
              <w:fldChar w:fldCharType="begin"/>
            </w:r>
            <w:r w:rsidR="00433721">
              <w:rPr>
                <w:noProof/>
                <w:webHidden/>
              </w:rPr>
              <w:instrText xml:space="preserve"> PAGEREF _Toc27055812 \h </w:instrText>
            </w:r>
            <w:r w:rsidR="00433721">
              <w:rPr>
                <w:noProof/>
                <w:webHidden/>
              </w:rPr>
            </w:r>
            <w:r w:rsidR="00433721">
              <w:rPr>
                <w:noProof/>
                <w:webHidden/>
              </w:rPr>
              <w:fldChar w:fldCharType="separate"/>
            </w:r>
            <w:r w:rsidR="00433721">
              <w:rPr>
                <w:noProof/>
                <w:webHidden/>
              </w:rPr>
              <w:t>1</w:t>
            </w:r>
            <w:r w:rsidR="00433721">
              <w:rPr>
                <w:noProof/>
                <w:webHidden/>
              </w:rPr>
              <w:fldChar w:fldCharType="end"/>
            </w:r>
          </w:hyperlink>
        </w:p>
        <w:p w14:paraId="15E1396D" w14:textId="2803864A" w:rsidR="00433721" w:rsidRDefault="00433721">
          <w:pPr>
            <w:pStyle w:val="TOC1"/>
            <w:tabs>
              <w:tab w:val="right" w:leader="dot" w:pos="9592"/>
            </w:tabs>
            <w:rPr>
              <w:rFonts w:cstheme="minorBidi"/>
              <w:b w:val="0"/>
              <w:bCs w:val="0"/>
              <w:noProof/>
              <w:color w:val="auto"/>
              <w:sz w:val="22"/>
              <w:szCs w:val="22"/>
              <w:lang w:eastAsia="en-GB"/>
            </w:rPr>
          </w:pPr>
          <w:hyperlink w:anchor="_Toc27055813" w:history="1">
            <w:r w:rsidRPr="00C237CE">
              <w:rPr>
                <w:rStyle w:val="Hyperlink"/>
                <w:noProof/>
              </w:rPr>
              <w:t>Project Brief</w:t>
            </w:r>
            <w:r>
              <w:rPr>
                <w:noProof/>
                <w:webHidden/>
              </w:rPr>
              <w:tab/>
            </w:r>
            <w:r>
              <w:rPr>
                <w:noProof/>
                <w:webHidden/>
              </w:rPr>
              <w:fldChar w:fldCharType="begin"/>
            </w:r>
            <w:r>
              <w:rPr>
                <w:noProof/>
                <w:webHidden/>
              </w:rPr>
              <w:instrText xml:space="preserve"> PAGEREF _Toc27055813 \h </w:instrText>
            </w:r>
            <w:r>
              <w:rPr>
                <w:noProof/>
                <w:webHidden/>
              </w:rPr>
            </w:r>
            <w:r>
              <w:rPr>
                <w:noProof/>
                <w:webHidden/>
              </w:rPr>
              <w:fldChar w:fldCharType="separate"/>
            </w:r>
            <w:r>
              <w:rPr>
                <w:noProof/>
                <w:webHidden/>
              </w:rPr>
              <w:t>2</w:t>
            </w:r>
            <w:r>
              <w:rPr>
                <w:noProof/>
                <w:webHidden/>
              </w:rPr>
              <w:fldChar w:fldCharType="end"/>
            </w:r>
          </w:hyperlink>
        </w:p>
        <w:p w14:paraId="7C64B694" w14:textId="6EB2410C" w:rsidR="00433721" w:rsidRDefault="00433721">
          <w:pPr>
            <w:pStyle w:val="TOC2"/>
            <w:tabs>
              <w:tab w:val="right" w:leader="dot" w:pos="9592"/>
            </w:tabs>
            <w:rPr>
              <w:rFonts w:cstheme="minorBidi"/>
              <w:b w:val="0"/>
              <w:bCs w:val="0"/>
              <w:noProof/>
              <w:color w:val="auto"/>
              <w:lang w:eastAsia="en-GB"/>
            </w:rPr>
          </w:pPr>
          <w:hyperlink w:anchor="_Toc27055814" w:history="1">
            <w:r w:rsidRPr="00C237CE">
              <w:rPr>
                <w:rStyle w:val="Hyperlink"/>
                <w:noProof/>
              </w:rPr>
              <w:t>Introduction</w:t>
            </w:r>
            <w:r>
              <w:rPr>
                <w:noProof/>
                <w:webHidden/>
              </w:rPr>
              <w:tab/>
            </w:r>
            <w:r>
              <w:rPr>
                <w:noProof/>
                <w:webHidden/>
              </w:rPr>
              <w:fldChar w:fldCharType="begin"/>
            </w:r>
            <w:r>
              <w:rPr>
                <w:noProof/>
                <w:webHidden/>
              </w:rPr>
              <w:instrText xml:space="preserve"> PAGEREF _Toc27055814 \h </w:instrText>
            </w:r>
            <w:r>
              <w:rPr>
                <w:noProof/>
                <w:webHidden/>
              </w:rPr>
            </w:r>
            <w:r>
              <w:rPr>
                <w:noProof/>
                <w:webHidden/>
              </w:rPr>
              <w:fldChar w:fldCharType="separate"/>
            </w:r>
            <w:r>
              <w:rPr>
                <w:noProof/>
                <w:webHidden/>
              </w:rPr>
              <w:t>3</w:t>
            </w:r>
            <w:r>
              <w:rPr>
                <w:noProof/>
                <w:webHidden/>
              </w:rPr>
              <w:fldChar w:fldCharType="end"/>
            </w:r>
          </w:hyperlink>
        </w:p>
        <w:p w14:paraId="3EBD3D82" w14:textId="67FD73AF" w:rsidR="00433721" w:rsidRDefault="00433721">
          <w:pPr>
            <w:pStyle w:val="TOC2"/>
            <w:tabs>
              <w:tab w:val="right" w:leader="dot" w:pos="9592"/>
            </w:tabs>
            <w:rPr>
              <w:rFonts w:cstheme="minorBidi"/>
              <w:b w:val="0"/>
              <w:bCs w:val="0"/>
              <w:noProof/>
              <w:color w:val="auto"/>
              <w:lang w:eastAsia="en-GB"/>
            </w:rPr>
          </w:pPr>
          <w:hyperlink w:anchor="_Toc27055815" w:history="1">
            <w:r w:rsidRPr="00C237CE">
              <w:rPr>
                <w:rStyle w:val="Hyperlink"/>
                <w:noProof/>
              </w:rPr>
              <w:t>Best Practice for a Site Investigation</w:t>
            </w:r>
            <w:r>
              <w:rPr>
                <w:noProof/>
                <w:webHidden/>
              </w:rPr>
              <w:tab/>
            </w:r>
            <w:r>
              <w:rPr>
                <w:noProof/>
                <w:webHidden/>
              </w:rPr>
              <w:fldChar w:fldCharType="begin"/>
            </w:r>
            <w:r>
              <w:rPr>
                <w:noProof/>
                <w:webHidden/>
              </w:rPr>
              <w:instrText xml:space="preserve"> PAGEREF _Toc27055815 \h </w:instrText>
            </w:r>
            <w:r>
              <w:rPr>
                <w:noProof/>
                <w:webHidden/>
              </w:rPr>
            </w:r>
            <w:r>
              <w:rPr>
                <w:noProof/>
                <w:webHidden/>
              </w:rPr>
              <w:fldChar w:fldCharType="separate"/>
            </w:r>
            <w:r>
              <w:rPr>
                <w:noProof/>
                <w:webHidden/>
              </w:rPr>
              <w:t>3</w:t>
            </w:r>
            <w:r>
              <w:rPr>
                <w:noProof/>
                <w:webHidden/>
              </w:rPr>
              <w:fldChar w:fldCharType="end"/>
            </w:r>
          </w:hyperlink>
        </w:p>
        <w:p w14:paraId="7CED73DF" w14:textId="0FCAACFC" w:rsidR="00433721" w:rsidRDefault="00433721">
          <w:pPr>
            <w:pStyle w:val="TOC3"/>
            <w:tabs>
              <w:tab w:val="right" w:leader="dot" w:pos="9592"/>
            </w:tabs>
            <w:rPr>
              <w:rFonts w:cstheme="minorBidi"/>
              <w:noProof/>
              <w:color w:val="auto"/>
              <w:lang w:eastAsia="en-GB"/>
            </w:rPr>
          </w:pPr>
          <w:hyperlink w:anchor="_Toc27055816" w:history="1">
            <w:r w:rsidRPr="00C237CE">
              <w:rPr>
                <w:rStyle w:val="Hyperlink"/>
                <w:b/>
                <w:noProof/>
              </w:rPr>
              <w:t>Site in Question</w:t>
            </w:r>
            <w:r>
              <w:rPr>
                <w:noProof/>
                <w:webHidden/>
              </w:rPr>
              <w:tab/>
            </w:r>
            <w:r>
              <w:rPr>
                <w:noProof/>
                <w:webHidden/>
              </w:rPr>
              <w:fldChar w:fldCharType="begin"/>
            </w:r>
            <w:r>
              <w:rPr>
                <w:noProof/>
                <w:webHidden/>
              </w:rPr>
              <w:instrText xml:space="preserve"> PAGEREF _Toc27055816 \h </w:instrText>
            </w:r>
            <w:r>
              <w:rPr>
                <w:noProof/>
                <w:webHidden/>
              </w:rPr>
            </w:r>
            <w:r>
              <w:rPr>
                <w:noProof/>
                <w:webHidden/>
              </w:rPr>
              <w:fldChar w:fldCharType="separate"/>
            </w:r>
            <w:r>
              <w:rPr>
                <w:noProof/>
                <w:webHidden/>
              </w:rPr>
              <w:t>3</w:t>
            </w:r>
            <w:r>
              <w:rPr>
                <w:noProof/>
                <w:webHidden/>
              </w:rPr>
              <w:fldChar w:fldCharType="end"/>
            </w:r>
          </w:hyperlink>
        </w:p>
        <w:p w14:paraId="3C833570" w14:textId="44DA3208" w:rsidR="00433721" w:rsidRDefault="00433721">
          <w:pPr>
            <w:pStyle w:val="TOC2"/>
            <w:tabs>
              <w:tab w:val="right" w:leader="dot" w:pos="9592"/>
            </w:tabs>
            <w:rPr>
              <w:rFonts w:cstheme="minorBidi"/>
              <w:b w:val="0"/>
              <w:bCs w:val="0"/>
              <w:noProof/>
              <w:color w:val="auto"/>
              <w:lang w:eastAsia="en-GB"/>
            </w:rPr>
          </w:pPr>
          <w:hyperlink w:anchor="_Toc27055817" w:history="1">
            <w:r w:rsidRPr="00C237CE">
              <w:rPr>
                <w:rStyle w:val="Hyperlink"/>
                <w:noProof/>
              </w:rPr>
              <w:t>Appendix 1 – Proposed Location of the site (3D View)</w:t>
            </w:r>
            <w:r>
              <w:rPr>
                <w:noProof/>
                <w:webHidden/>
              </w:rPr>
              <w:tab/>
            </w:r>
            <w:r>
              <w:rPr>
                <w:noProof/>
                <w:webHidden/>
              </w:rPr>
              <w:fldChar w:fldCharType="begin"/>
            </w:r>
            <w:r>
              <w:rPr>
                <w:noProof/>
                <w:webHidden/>
              </w:rPr>
              <w:instrText xml:space="preserve"> PAGEREF _Toc27055817 \h </w:instrText>
            </w:r>
            <w:r>
              <w:rPr>
                <w:noProof/>
                <w:webHidden/>
              </w:rPr>
            </w:r>
            <w:r>
              <w:rPr>
                <w:noProof/>
                <w:webHidden/>
              </w:rPr>
              <w:fldChar w:fldCharType="separate"/>
            </w:r>
            <w:r>
              <w:rPr>
                <w:noProof/>
                <w:webHidden/>
              </w:rPr>
              <w:t>4</w:t>
            </w:r>
            <w:r>
              <w:rPr>
                <w:noProof/>
                <w:webHidden/>
              </w:rPr>
              <w:fldChar w:fldCharType="end"/>
            </w:r>
          </w:hyperlink>
        </w:p>
        <w:p w14:paraId="10A5D43F" w14:textId="68EE2D7F" w:rsidR="00433721" w:rsidRDefault="00433721">
          <w:pPr>
            <w:pStyle w:val="TOC2"/>
            <w:tabs>
              <w:tab w:val="right" w:leader="dot" w:pos="9592"/>
            </w:tabs>
            <w:rPr>
              <w:rFonts w:cstheme="minorBidi"/>
              <w:b w:val="0"/>
              <w:bCs w:val="0"/>
              <w:noProof/>
              <w:color w:val="auto"/>
              <w:lang w:eastAsia="en-GB"/>
            </w:rPr>
          </w:pPr>
          <w:hyperlink w:anchor="_Toc27055818" w:history="1">
            <w:r w:rsidRPr="00C237CE">
              <w:rPr>
                <w:rStyle w:val="Hyperlink"/>
                <w:noProof/>
              </w:rPr>
              <w:t>Appendix 2– Google Earth 3D (North Facing)</w:t>
            </w:r>
            <w:r>
              <w:rPr>
                <w:noProof/>
                <w:webHidden/>
              </w:rPr>
              <w:tab/>
            </w:r>
            <w:r>
              <w:rPr>
                <w:noProof/>
                <w:webHidden/>
              </w:rPr>
              <w:fldChar w:fldCharType="begin"/>
            </w:r>
            <w:r>
              <w:rPr>
                <w:noProof/>
                <w:webHidden/>
              </w:rPr>
              <w:instrText xml:space="preserve"> PAGEREF _Toc27055818 \h </w:instrText>
            </w:r>
            <w:r>
              <w:rPr>
                <w:noProof/>
                <w:webHidden/>
              </w:rPr>
            </w:r>
            <w:r>
              <w:rPr>
                <w:noProof/>
                <w:webHidden/>
              </w:rPr>
              <w:fldChar w:fldCharType="separate"/>
            </w:r>
            <w:r>
              <w:rPr>
                <w:noProof/>
                <w:webHidden/>
              </w:rPr>
              <w:t>4</w:t>
            </w:r>
            <w:r>
              <w:rPr>
                <w:noProof/>
                <w:webHidden/>
              </w:rPr>
              <w:fldChar w:fldCharType="end"/>
            </w:r>
          </w:hyperlink>
        </w:p>
        <w:p w14:paraId="44CC1E19" w14:textId="071CC37E" w:rsidR="00433721" w:rsidRDefault="00433721">
          <w:pPr>
            <w:pStyle w:val="TOC1"/>
            <w:tabs>
              <w:tab w:val="left" w:pos="560"/>
              <w:tab w:val="right" w:leader="dot" w:pos="9592"/>
            </w:tabs>
            <w:rPr>
              <w:rFonts w:cstheme="minorBidi"/>
              <w:b w:val="0"/>
              <w:bCs w:val="0"/>
              <w:noProof/>
              <w:color w:val="auto"/>
              <w:sz w:val="22"/>
              <w:szCs w:val="22"/>
              <w:lang w:eastAsia="en-GB"/>
            </w:rPr>
          </w:pPr>
          <w:hyperlink w:anchor="_Toc27055819" w:history="1">
            <w:r w:rsidRPr="00C237CE">
              <w:rPr>
                <w:rStyle w:val="Hyperlink"/>
                <w:noProof/>
              </w:rPr>
              <w:t>1.</w:t>
            </w:r>
            <w:r>
              <w:rPr>
                <w:rFonts w:cstheme="minorBidi"/>
                <w:b w:val="0"/>
                <w:bCs w:val="0"/>
                <w:noProof/>
                <w:color w:val="auto"/>
                <w:sz w:val="22"/>
                <w:szCs w:val="22"/>
                <w:lang w:eastAsia="en-GB"/>
              </w:rPr>
              <w:tab/>
            </w:r>
            <w:r w:rsidRPr="00C237CE">
              <w:rPr>
                <w:rStyle w:val="Hyperlink"/>
                <w:noProof/>
              </w:rPr>
              <w:t>Desktop Study and Archival Research</w:t>
            </w:r>
            <w:r>
              <w:rPr>
                <w:noProof/>
                <w:webHidden/>
              </w:rPr>
              <w:tab/>
            </w:r>
            <w:r>
              <w:rPr>
                <w:noProof/>
                <w:webHidden/>
              </w:rPr>
              <w:fldChar w:fldCharType="begin"/>
            </w:r>
            <w:r>
              <w:rPr>
                <w:noProof/>
                <w:webHidden/>
              </w:rPr>
              <w:instrText xml:space="preserve"> PAGEREF _Toc27055819 \h </w:instrText>
            </w:r>
            <w:r>
              <w:rPr>
                <w:noProof/>
                <w:webHidden/>
              </w:rPr>
            </w:r>
            <w:r>
              <w:rPr>
                <w:noProof/>
                <w:webHidden/>
              </w:rPr>
              <w:fldChar w:fldCharType="separate"/>
            </w:r>
            <w:r>
              <w:rPr>
                <w:noProof/>
                <w:webHidden/>
              </w:rPr>
              <w:t>5</w:t>
            </w:r>
            <w:r>
              <w:rPr>
                <w:noProof/>
                <w:webHidden/>
              </w:rPr>
              <w:fldChar w:fldCharType="end"/>
            </w:r>
          </w:hyperlink>
        </w:p>
        <w:p w14:paraId="65AB7B2C" w14:textId="089CA901" w:rsidR="00433721" w:rsidRDefault="00433721">
          <w:pPr>
            <w:pStyle w:val="TOC2"/>
            <w:tabs>
              <w:tab w:val="right" w:leader="dot" w:pos="9592"/>
            </w:tabs>
            <w:rPr>
              <w:rFonts w:cstheme="minorBidi"/>
              <w:b w:val="0"/>
              <w:bCs w:val="0"/>
              <w:noProof/>
              <w:color w:val="auto"/>
              <w:lang w:eastAsia="en-GB"/>
            </w:rPr>
          </w:pPr>
          <w:hyperlink w:anchor="_Toc27055820" w:history="1">
            <w:r w:rsidRPr="00C237CE">
              <w:rPr>
                <w:rStyle w:val="Hyperlink"/>
                <w:noProof/>
              </w:rPr>
              <w:t>1a. Desktop Study Definition</w:t>
            </w:r>
            <w:r>
              <w:rPr>
                <w:noProof/>
                <w:webHidden/>
              </w:rPr>
              <w:tab/>
            </w:r>
            <w:r>
              <w:rPr>
                <w:noProof/>
                <w:webHidden/>
              </w:rPr>
              <w:fldChar w:fldCharType="begin"/>
            </w:r>
            <w:r>
              <w:rPr>
                <w:noProof/>
                <w:webHidden/>
              </w:rPr>
              <w:instrText xml:space="preserve"> PAGEREF _Toc27055820 \h </w:instrText>
            </w:r>
            <w:r>
              <w:rPr>
                <w:noProof/>
                <w:webHidden/>
              </w:rPr>
            </w:r>
            <w:r>
              <w:rPr>
                <w:noProof/>
                <w:webHidden/>
              </w:rPr>
              <w:fldChar w:fldCharType="separate"/>
            </w:r>
            <w:r>
              <w:rPr>
                <w:noProof/>
                <w:webHidden/>
              </w:rPr>
              <w:t>5</w:t>
            </w:r>
            <w:r>
              <w:rPr>
                <w:noProof/>
                <w:webHidden/>
              </w:rPr>
              <w:fldChar w:fldCharType="end"/>
            </w:r>
          </w:hyperlink>
        </w:p>
        <w:p w14:paraId="7EA13BDE" w14:textId="61D676DD" w:rsidR="00433721" w:rsidRDefault="00433721">
          <w:pPr>
            <w:pStyle w:val="TOC2"/>
            <w:tabs>
              <w:tab w:val="right" w:leader="dot" w:pos="9592"/>
            </w:tabs>
            <w:rPr>
              <w:rFonts w:cstheme="minorBidi"/>
              <w:b w:val="0"/>
              <w:bCs w:val="0"/>
              <w:noProof/>
              <w:color w:val="auto"/>
              <w:lang w:eastAsia="en-GB"/>
            </w:rPr>
          </w:pPr>
          <w:hyperlink w:anchor="_Toc27055821" w:history="1">
            <w:r w:rsidRPr="00C237CE">
              <w:rPr>
                <w:rStyle w:val="Hyperlink"/>
                <w:noProof/>
              </w:rPr>
              <w:t xml:space="preserve">Appendix 3 - </w:t>
            </w:r>
            <w:r w:rsidRPr="00C237CE">
              <w:rPr>
                <w:rStyle w:val="Hyperlink"/>
                <w:i/>
                <w:noProof/>
              </w:rPr>
              <w:t>Archival Ordnance Survey Map 1:1250 (Swansea Archive Records, Surveyed November 1945 – 1946 Plan 21/6592)</w:t>
            </w:r>
            <w:r>
              <w:rPr>
                <w:noProof/>
                <w:webHidden/>
              </w:rPr>
              <w:tab/>
            </w:r>
            <w:r>
              <w:rPr>
                <w:noProof/>
                <w:webHidden/>
              </w:rPr>
              <w:fldChar w:fldCharType="begin"/>
            </w:r>
            <w:r>
              <w:rPr>
                <w:noProof/>
                <w:webHidden/>
              </w:rPr>
              <w:instrText xml:space="preserve"> PAGEREF _Toc27055821 \h </w:instrText>
            </w:r>
            <w:r>
              <w:rPr>
                <w:noProof/>
                <w:webHidden/>
              </w:rPr>
            </w:r>
            <w:r>
              <w:rPr>
                <w:noProof/>
                <w:webHidden/>
              </w:rPr>
              <w:fldChar w:fldCharType="separate"/>
            </w:r>
            <w:r>
              <w:rPr>
                <w:noProof/>
                <w:webHidden/>
              </w:rPr>
              <w:t>5</w:t>
            </w:r>
            <w:r>
              <w:rPr>
                <w:noProof/>
                <w:webHidden/>
              </w:rPr>
              <w:fldChar w:fldCharType="end"/>
            </w:r>
          </w:hyperlink>
        </w:p>
        <w:p w14:paraId="0A82C1A4" w14:textId="6B220759" w:rsidR="00433721" w:rsidRDefault="00433721">
          <w:pPr>
            <w:pStyle w:val="TOC2"/>
            <w:tabs>
              <w:tab w:val="right" w:leader="dot" w:pos="9592"/>
            </w:tabs>
            <w:rPr>
              <w:rFonts w:cstheme="minorBidi"/>
              <w:b w:val="0"/>
              <w:bCs w:val="0"/>
              <w:noProof/>
              <w:color w:val="auto"/>
              <w:lang w:eastAsia="en-GB"/>
            </w:rPr>
          </w:pPr>
          <w:hyperlink w:anchor="_Toc27055822" w:history="1">
            <w:r w:rsidRPr="00C237CE">
              <w:rPr>
                <w:rStyle w:val="Hyperlink"/>
                <w:noProof/>
              </w:rPr>
              <w:t>1b - Previous Use</w:t>
            </w:r>
            <w:r>
              <w:rPr>
                <w:noProof/>
                <w:webHidden/>
              </w:rPr>
              <w:tab/>
            </w:r>
            <w:r>
              <w:rPr>
                <w:noProof/>
                <w:webHidden/>
              </w:rPr>
              <w:fldChar w:fldCharType="begin"/>
            </w:r>
            <w:r>
              <w:rPr>
                <w:noProof/>
                <w:webHidden/>
              </w:rPr>
              <w:instrText xml:space="preserve"> PAGEREF _Toc27055822 \h </w:instrText>
            </w:r>
            <w:r>
              <w:rPr>
                <w:noProof/>
                <w:webHidden/>
              </w:rPr>
            </w:r>
            <w:r>
              <w:rPr>
                <w:noProof/>
                <w:webHidden/>
              </w:rPr>
              <w:fldChar w:fldCharType="separate"/>
            </w:r>
            <w:r>
              <w:rPr>
                <w:noProof/>
                <w:webHidden/>
              </w:rPr>
              <w:t>5</w:t>
            </w:r>
            <w:r>
              <w:rPr>
                <w:noProof/>
                <w:webHidden/>
              </w:rPr>
              <w:fldChar w:fldCharType="end"/>
            </w:r>
          </w:hyperlink>
        </w:p>
        <w:p w14:paraId="554B6C25" w14:textId="50F70E9E" w:rsidR="00433721" w:rsidRDefault="00433721">
          <w:pPr>
            <w:pStyle w:val="TOC2"/>
            <w:tabs>
              <w:tab w:val="right" w:leader="dot" w:pos="9592"/>
            </w:tabs>
            <w:rPr>
              <w:rFonts w:cstheme="minorBidi"/>
              <w:b w:val="0"/>
              <w:bCs w:val="0"/>
              <w:noProof/>
              <w:color w:val="auto"/>
              <w:lang w:eastAsia="en-GB"/>
            </w:rPr>
          </w:pPr>
          <w:hyperlink w:anchor="_Toc27055823" w:history="1">
            <w:r w:rsidRPr="00C237CE">
              <w:rPr>
                <w:rStyle w:val="Hyperlink"/>
                <w:noProof/>
              </w:rPr>
              <w:t xml:space="preserve">Appendix 4 – </w:t>
            </w:r>
            <w:r w:rsidRPr="00C237CE">
              <w:rPr>
                <w:rStyle w:val="Hyperlink"/>
                <w:i/>
                <w:noProof/>
              </w:rPr>
              <w:t>Google Earth 2D (22/11/19) (North Facing)</w:t>
            </w:r>
            <w:r>
              <w:rPr>
                <w:noProof/>
                <w:webHidden/>
              </w:rPr>
              <w:tab/>
            </w:r>
            <w:r>
              <w:rPr>
                <w:noProof/>
                <w:webHidden/>
              </w:rPr>
              <w:fldChar w:fldCharType="begin"/>
            </w:r>
            <w:r>
              <w:rPr>
                <w:noProof/>
                <w:webHidden/>
              </w:rPr>
              <w:instrText xml:space="preserve"> PAGEREF _Toc27055823 \h </w:instrText>
            </w:r>
            <w:r>
              <w:rPr>
                <w:noProof/>
                <w:webHidden/>
              </w:rPr>
            </w:r>
            <w:r>
              <w:rPr>
                <w:noProof/>
                <w:webHidden/>
              </w:rPr>
              <w:fldChar w:fldCharType="separate"/>
            </w:r>
            <w:r>
              <w:rPr>
                <w:noProof/>
                <w:webHidden/>
              </w:rPr>
              <w:t>6</w:t>
            </w:r>
            <w:r>
              <w:rPr>
                <w:noProof/>
                <w:webHidden/>
              </w:rPr>
              <w:fldChar w:fldCharType="end"/>
            </w:r>
          </w:hyperlink>
        </w:p>
        <w:p w14:paraId="4980B0CA" w14:textId="3B3395FA" w:rsidR="00433721" w:rsidRDefault="00433721">
          <w:pPr>
            <w:pStyle w:val="TOC2"/>
            <w:tabs>
              <w:tab w:val="right" w:leader="dot" w:pos="9592"/>
            </w:tabs>
            <w:rPr>
              <w:rFonts w:cstheme="minorBidi"/>
              <w:b w:val="0"/>
              <w:bCs w:val="0"/>
              <w:noProof/>
              <w:color w:val="auto"/>
              <w:lang w:eastAsia="en-GB"/>
            </w:rPr>
          </w:pPr>
          <w:hyperlink w:anchor="_Toc27055824" w:history="1">
            <w:r w:rsidRPr="00C237CE">
              <w:rPr>
                <w:rStyle w:val="Hyperlink"/>
                <w:noProof/>
              </w:rPr>
              <w:t>1b. Planning Records of Adjacent Sites</w:t>
            </w:r>
            <w:r>
              <w:rPr>
                <w:noProof/>
                <w:webHidden/>
              </w:rPr>
              <w:tab/>
            </w:r>
            <w:r>
              <w:rPr>
                <w:noProof/>
                <w:webHidden/>
              </w:rPr>
              <w:fldChar w:fldCharType="begin"/>
            </w:r>
            <w:r>
              <w:rPr>
                <w:noProof/>
                <w:webHidden/>
              </w:rPr>
              <w:instrText xml:space="preserve"> PAGEREF _Toc27055824 \h </w:instrText>
            </w:r>
            <w:r>
              <w:rPr>
                <w:noProof/>
                <w:webHidden/>
              </w:rPr>
            </w:r>
            <w:r>
              <w:rPr>
                <w:noProof/>
                <w:webHidden/>
              </w:rPr>
              <w:fldChar w:fldCharType="separate"/>
            </w:r>
            <w:r>
              <w:rPr>
                <w:noProof/>
                <w:webHidden/>
              </w:rPr>
              <w:t>7</w:t>
            </w:r>
            <w:r>
              <w:rPr>
                <w:noProof/>
                <w:webHidden/>
              </w:rPr>
              <w:fldChar w:fldCharType="end"/>
            </w:r>
          </w:hyperlink>
        </w:p>
        <w:p w14:paraId="690B1E0E" w14:textId="08AD855E" w:rsidR="00433721" w:rsidRDefault="00433721">
          <w:pPr>
            <w:pStyle w:val="TOC2"/>
            <w:tabs>
              <w:tab w:val="right" w:leader="dot" w:pos="9592"/>
            </w:tabs>
            <w:rPr>
              <w:rFonts w:cstheme="minorBidi"/>
              <w:b w:val="0"/>
              <w:bCs w:val="0"/>
              <w:noProof/>
              <w:color w:val="auto"/>
              <w:lang w:eastAsia="en-GB"/>
            </w:rPr>
          </w:pPr>
          <w:hyperlink w:anchor="_Toc27055825" w:history="1">
            <w:r w:rsidRPr="00C237CE">
              <w:rPr>
                <w:rStyle w:val="Hyperlink"/>
                <w:rFonts w:cs="Helvetica"/>
                <w:noProof/>
              </w:rPr>
              <w:t>Planning Application: 2019/2525/DOC</w:t>
            </w:r>
            <w:r>
              <w:rPr>
                <w:noProof/>
                <w:webHidden/>
              </w:rPr>
              <w:tab/>
            </w:r>
            <w:r>
              <w:rPr>
                <w:noProof/>
                <w:webHidden/>
              </w:rPr>
              <w:fldChar w:fldCharType="begin"/>
            </w:r>
            <w:r>
              <w:rPr>
                <w:noProof/>
                <w:webHidden/>
              </w:rPr>
              <w:instrText xml:space="preserve"> PAGEREF _Toc27055825 \h </w:instrText>
            </w:r>
            <w:r>
              <w:rPr>
                <w:noProof/>
                <w:webHidden/>
              </w:rPr>
            </w:r>
            <w:r>
              <w:rPr>
                <w:noProof/>
                <w:webHidden/>
              </w:rPr>
              <w:fldChar w:fldCharType="separate"/>
            </w:r>
            <w:r>
              <w:rPr>
                <w:noProof/>
                <w:webHidden/>
              </w:rPr>
              <w:t>7</w:t>
            </w:r>
            <w:r>
              <w:rPr>
                <w:noProof/>
                <w:webHidden/>
              </w:rPr>
              <w:fldChar w:fldCharType="end"/>
            </w:r>
          </w:hyperlink>
        </w:p>
        <w:p w14:paraId="6A8CF5C5" w14:textId="215862DA" w:rsidR="00433721" w:rsidRDefault="00433721">
          <w:pPr>
            <w:pStyle w:val="TOC2"/>
            <w:tabs>
              <w:tab w:val="right" w:leader="dot" w:pos="9592"/>
            </w:tabs>
            <w:rPr>
              <w:rFonts w:cstheme="minorBidi"/>
              <w:b w:val="0"/>
              <w:bCs w:val="0"/>
              <w:noProof/>
              <w:color w:val="auto"/>
              <w:lang w:eastAsia="en-GB"/>
            </w:rPr>
          </w:pPr>
          <w:hyperlink w:anchor="_Toc27055826" w:history="1">
            <w:r w:rsidRPr="00C237CE">
              <w:rPr>
                <w:rStyle w:val="Hyperlink"/>
                <w:noProof/>
              </w:rPr>
              <w:t>1c. Contamination Report and Findings</w:t>
            </w:r>
            <w:r>
              <w:rPr>
                <w:noProof/>
                <w:webHidden/>
              </w:rPr>
              <w:tab/>
            </w:r>
            <w:r>
              <w:rPr>
                <w:noProof/>
                <w:webHidden/>
              </w:rPr>
              <w:fldChar w:fldCharType="begin"/>
            </w:r>
            <w:r>
              <w:rPr>
                <w:noProof/>
                <w:webHidden/>
              </w:rPr>
              <w:instrText xml:space="preserve"> PAGEREF _Toc27055826 \h </w:instrText>
            </w:r>
            <w:r>
              <w:rPr>
                <w:noProof/>
                <w:webHidden/>
              </w:rPr>
            </w:r>
            <w:r>
              <w:rPr>
                <w:noProof/>
                <w:webHidden/>
              </w:rPr>
              <w:fldChar w:fldCharType="separate"/>
            </w:r>
            <w:r>
              <w:rPr>
                <w:noProof/>
                <w:webHidden/>
              </w:rPr>
              <w:t>7</w:t>
            </w:r>
            <w:r>
              <w:rPr>
                <w:noProof/>
                <w:webHidden/>
              </w:rPr>
              <w:fldChar w:fldCharType="end"/>
            </w:r>
          </w:hyperlink>
        </w:p>
        <w:p w14:paraId="3CBD7BFB" w14:textId="3CA60AF7" w:rsidR="00433721" w:rsidRDefault="00433721">
          <w:pPr>
            <w:pStyle w:val="TOC1"/>
            <w:tabs>
              <w:tab w:val="left" w:pos="560"/>
              <w:tab w:val="right" w:leader="dot" w:pos="9592"/>
            </w:tabs>
            <w:rPr>
              <w:rFonts w:cstheme="minorBidi"/>
              <w:b w:val="0"/>
              <w:bCs w:val="0"/>
              <w:noProof/>
              <w:color w:val="auto"/>
              <w:sz w:val="22"/>
              <w:szCs w:val="22"/>
              <w:lang w:eastAsia="en-GB"/>
            </w:rPr>
          </w:pPr>
          <w:hyperlink w:anchor="_Toc27055827" w:history="1">
            <w:r w:rsidRPr="00C237CE">
              <w:rPr>
                <w:rStyle w:val="Hyperlink"/>
                <w:noProof/>
              </w:rPr>
              <w:t>2.</w:t>
            </w:r>
            <w:r>
              <w:rPr>
                <w:rFonts w:cstheme="minorBidi"/>
                <w:b w:val="0"/>
                <w:bCs w:val="0"/>
                <w:noProof/>
                <w:color w:val="auto"/>
                <w:sz w:val="22"/>
                <w:szCs w:val="22"/>
                <w:lang w:eastAsia="en-GB"/>
              </w:rPr>
              <w:tab/>
            </w:r>
            <w:r w:rsidRPr="00C237CE">
              <w:rPr>
                <w:rStyle w:val="Hyperlink"/>
                <w:noProof/>
              </w:rPr>
              <w:t>Walkover Survey</w:t>
            </w:r>
            <w:r>
              <w:rPr>
                <w:noProof/>
                <w:webHidden/>
              </w:rPr>
              <w:tab/>
            </w:r>
            <w:r>
              <w:rPr>
                <w:noProof/>
                <w:webHidden/>
              </w:rPr>
              <w:fldChar w:fldCharType="begin"/>
            </w:r>
            <w:r>
              <w:rPr>
                <w:noProof/>
                <w:webHidden/>
              </w:rPr>
              <w:instrText xml:space="preserve"> PAGEREF _Toc27055827 \h </w:instrText>
            </w:r>
            <w:r>
              <w:rPr>
                <w:noProof/>
                <w:webHidden/>
              </w:rPr>
            </w:r>
            <w:r>
              <w:rPr>
                <w:noProof/>
                <w:webHidden/>
              </w:rPr>
              <w:fldChar w:fldCharType="separate"/>
            </w:r>
            <w:r>
              <w:rPr>
                <w:noProof/>
                <w:webHidden/>
              </w:rPr>
              <w:t>8</w:t>
            </w:r>
            <w:r>
              <w:rPr>
                <w:noProof/>
                <w:webHidden/>
              </w:rPr>
              <w:fldChar w:fldCharType="end"/>
            </w:r>
          </w:hyperlink>
        </w:p>
        <w:p w14:paraId="4C4A17DC" w14:textId="5EACB0C6" w:rsidR="00433721" w:rsidRDefault="00433721">
          <w:pPr>
            <w:pStyle w:val="TOC2"/>
            <w:tabs>
              <w:tab w:val="right" w:leader="dot" w:pos="9592"/>
            </w:tabs>
            <w:rPr>
              <w:rFonts w:cstheme="minorBidi"/>
              <w:b w:val="0"/>
              <w:bCs w:val="0"/>
              <w:noProof/>
              <w:color w:val="auto"/>
              <w:lang w:eastAsia="en-GB"/>
            </w:rPr>
          </w:pPr>
          <w:hyperlink w:anchor="_Toc27055828" w:history="1">
            <w:r w:rsidRPr="00C237CE">
              <w:rPr>
                <w:rStyle w:val="Hyperlink"/>
                <w:noProof/>
              </w:rPr>
              <w:t>Appendix 6 – 2D Google Earth Site Location (North Facing)</w:t>
            </w:r>
            <w:r>
              <w:rPr>
                <w:noProof/>
                <w:webHidden/>
              </w:rPr>
              <w:tab/>
            </w:r>
            <w:r>
              <w:rPr>
                <w:noProof/>
                <w:webHidden/>
              </w:rPr>
              <w:fldChar w:fldCharType="begin"/>
            </w:r>
            <w:r>
              <w:rPr>
                <w:noProof/>
                <w:webHidden/>
              </w:rPr>
              <w:instrText xml:space="preserve"> PAGEREF _Toc27055828 \h </w:instrText>
            </w:r>
            <w:r>
              <w:rPr>
                <w:noProof/>
                <w:webHidden/>
              </w:rPr>
            </w:r>
            <w:r>
              <w:rPr>
                <w:noProof/>
                <w:webHidden/>
              </w:rPr>
              <w:fldChar w:fldCharType="separate"/>
            </w:r>
            <w:r>
              <w:rPr>
                <w:noProof/>
                <w:webHidden/>
              </w:rPr>
              <w:t>8</w:t>
            </w:r>
            <w:r>
              <w:rPr>
                <w:noProof/>
                <w:webHidden/>
              </w:rPr>
              <w:fldChar w:fldCharType="end"/>
            </w:r>
          </w:hyperlink>
        </w:p>
        <w:p w14:paraId="51823E4B" w14:textId="1C867C40" w:rsidR="00433721" w:rsidRDefault="00433721">
          <w:pPr>
            <w:pStyle w:val="TOC2"/>
            <w:tabs>
              <w:tab w:val="right" w:leader="dot" w:pos="9592"/>
            </w:tabs>
            <w:rPr>
              <w:rFonts w:cstheme="minorBidi"/>
              <w:b w:val="0"/>
              <w:bCs w:val="0"/>
              <w:noProof/>
              <w:color w:val="auto"/>
              <w:lang w:eastAsia="en-GB"/>
            </w:rPr>
          </w:pPr>
          <w:hyperlink w:anchor="_Toc27055829" w:history="1">
            <w:r w:rsidRPr="00C237CE">
              <w:rPr>
                <w:rStyle w:val="Hyperlink"/>
                <w:noProof/>
              </w:rPr>
              <w:t>2b - Ground Investigation Recommendations</w:t>
            </w:r>
            <w:r>
              <w:rPr>
                <w:noProof/>
                <w:webHidden/>
              </w:rPr>
              <w:tab/>
            </w:r>
            <w:r>
              <w:rPr>
                <w:noProof/>
                <w:webHidden/>
              </w:rPr>
              <w:fldChar w:fldCharType="begin"/>
            </w:r>
            <w:r>
              <w:rPr>
                <w:noProof/>
                <w:webHidden/>
              </w:rPr>
              <w:instrText xml:space="preserve"> PAGEREF _Toc27055829 \h </w:instrText>
            </w:r>
            <w:r>
              <w:rPr>
                <w:noProof/>
                <w:webHidden/>
              </w:rPr>
            </w:r>
            <w:r>
              <w:rPr>
                <w:noProof/>
                <w:webHidden/>
              </w:rPr>
              <w:fldChar w:fldCharType="separate"/>
            </w:r>
            <w:r>
              <w:rPr>
                <w:noProof/>
                <w:webHidden/>
              </w:rPr>
              <w:t>10</w:t>
            </w:r>
            <w:r>
              <w:rPr>
                <w:noProof/>
                <w:webHidden/>
              </w:rPr>
              <w:fldChar w:fldCharType="end"/>
            </w:r>
          </w:hyperlink>
        </w:p>
        <w:p w14:paraId="0C9CA841" w14:textId="7AA348E4" w:rsidR="00433721" w:rsidRDefault="00433721">
          <w:pPr>
            <w:pStyle w:val="TOC1"/>
            <w:tabs>
              <w:tab w:val="left" w:pos="560"/>
              <w:tab w:val="right" w:leader="dot" w:pos="9592"/>
            </w:tabs>
            <w:rPr>
              <w:rFonts w:cstheme="minorBidi"/>
              <w:b w:val="0"/>
              <w:bCs w:val="0"/>
              <w:noProof/>
              <w:color w:val="auto"/>
              <w:sz w:val="22"/>
              <w:szCs w:val="22"/>
              <w:lang w:eastAsia="en-GB"/>
            </w:rPr>
          </w:pPr>
          <w:hyperlink w:anchor="_Toc27055830" w:history="1">
            <w:r w:rsidRPr="00C237CE">
              <w:rPr>
                <w:rStyle w:val="Hyperlink"/>
                <w:noProof/>
              </w:rPr>
              <w:t>3.</w:t>
            </w:r>
            <w:r>
              <w:rPr>
                <w:rFonts w:cstheme="minorBidi"/>
                <w:b w:val="0"/>
                <w:bCs w:val="0"/>
                <w:noProof/>
                <w:color w:val="auto"/>
                <w:sz w:val="22"/>
                <w:szCs w:val="22"/>
                <w:lang w:eastAsia="en-GB"/>
              </w:rPr>
              <w:tab/>
            </w:r>
            <w:r w:rsidRPr="00C237CE">
              <w:rPr>
                <w:rStyle w:val="Hyperlink"/>
                <w:noProof/>
              </w:rPr>
              <w:t>Suitable Foundation Design Recommendation</w:t>
            </w:r>
            <w:r>
              <w:rPr>
                <w:noProof/>
                <w:webHidden/>
              </w:rPr>
              <w:tab/>
            </w:r>
            <w:r>
              <w:rPr>
                <w:noProof/>
                <w:webHidden/>
              </w:rPr>
              <w:fldChar w:fldCharType="begin"/>
            </w:r>
            <w:r>
              <w:rPr>
                <w:noProof/>
                <w:webHidden/>
              </w:rPr>
              <w:instrText xml:space="preserve"> PAGEREF _Toc27055830 \h </w:instrText>
            </w:r>
            <w:r>
              <w:rPr>
                <w:noProof/>
                <w:webHidden/>
              </w:rPr>
            </w:r>
            <w:r>
              <w:rPr>
                <w:noProof/>
                <w:webHidden/>
              </w:rPr>
              <w:fldChar w:fldCharType="separate"/>
            </w:r>
            <w:r>
              <w:rPr>
                <w:noProof/>
                <w:webHidden/>
              </w:rPr>
              <w:t>11</w:t>
            </w:r>
            <w:r>
              <w:rPr>
                <w:noProof/>
                <w:webHidden/>
              </w:rPr>
              <w:fldChar w:fldCharType="end"/>
            </w:r>
          </w:hyperlink>
        </w:p>
        <w:p w14:paraId="70EF7364" w14:textId="78B92C78" w:rsidR="00433721" w:rsidRDefault="00433721">
          <w:pPr>
            <w:pStyle w:val="TOC2"/>
            <w:tabs>
              <w:tab w:val="right" w:leader="dot" w:pos="9592"/>
            </w:tabs>
            <w:rPr>
              <w:rFonts w:cstheme="minorBidi"/>
              <w:b w:val="0"/>
              <w:bCs w:val="0"/>
              <w:noProof/>
              <w:color w:val="auto"/>
              <w:lang w:eastAsia="en-GB"/>
            </w:rPr>
          </w:pPr>
          <w:hyperlink w:anchor="_Toc27055831" w:history="1">
            <w:r w:rsidRPr="00C237CE">
              <w:rPr>
                <w:rStyle w:val="Hyperlink"/>
                <w:noProof/>
              </w:rPr>
              <w:t>3a- Pile Foundation Benefits</w:t>
            </w:r>
            <w:r>
              <w:rPr>
                <w:noProof/>
                <w:webHidden/>
              </w:rPr>
              <w:tab/>
            </w:r>
            <w:r>
              <w:rPr>
                <w:noProof/>
                <w:webHidden/>
              </w:rPr>
              <w:fldChar w:fldCharType="begin"/>
            </w:r>
            <w:r>
              <w:rPr>
                <w:noProof/>
                <w:webHidden/>
              </w:rPr>
              <w:instrText xml:space="preserve"> PAGEREF _Toc27055831 \h </w:instrText>
            </w:r>
            <w:r>
              <w:rPr>
                <w:noProof/>
                <w:webHidden/>
              </w:rPr>
            </w:r>
            <w:r>
              <w:rPr>
                <w:noProof/>
                <w:webHidden/>
              </w:rPr>
              <w:fldChar w:fldCharType="separate"/>
            </w:r>
            <w:r>
              <w:rPr>
                <w:noProof/>
                <w:webHidden/>
              </w:rPr>
              <w:t>11</w:t>
            </w:r>
            <w:r>
              <w:rPr>
                <w:noProof/>
                <w:webHidden/>
              </w:rPr>
              <w:fldChar w:fldCharType="end"/>
            </w:r>
          </w:hyperlink>
        </w:p>
        <w:p w14:paraId="2D2AC2DC" w14:textId="1DF581C8" w:rsidR="00433721" w:rsidRDefault="00433721">
          <w:pPr>
            <w:pStyle w:val="TOC2"/>
            <w:tabs>
              <w:tab w:val="right" w:leader="dot" w:pos="9592"/>
            </w:tabs>
            <w:rPr>
              <w:rFonts w:cstheme="minorBidi"/>
              <w:b w:val="0"/>
              <w:bCs w:val="0"/>
              <w:noProof/>
              <w:color w:val="auto"/>
              <w:lang w:eastAsia="en-GB"/>
            </w:rPr>
          </w:pPr>
          <w:hyperlink w:anchor="_Toc27055832" w:history="1">
            <w:r w:rsidRPr="00C237CE">
              <w:rPr>
                <w:rStyle w:val="Hyperlink"/>
                <w:rFonts w:eastAsiaTheme="minorHAnsi"/>
                <w:noProof/>
                <w:shd w:val="clear" w:color="auto" w:fill="FFFFFF"/>
              </w:rPr>
              <w:t>3b - Pile Foundations Drawbacks</w:t>
            </w:r>
            <w:r>
              <w:rPr>
                <w:noProof/>
                <w:webHidden/>
              </w:rPr>
              <w:tab/>
            </w:r>
            <w:r>
              <w:rPr>
                <w:noProof/>
                <w:webHidden/>
              </w:rPr>
              <w:fldChar w:fldCharType="begin"/>
            </w:r>
            <w:r>
              <w:rPr>
                <w:noProof/>
                <w:webHidden/>
              </w:rPr>
              <w:instrText xml:space="preserve"> PAGEREF _Toc27055832 \h </w:instrText>
            </w:r>
            <w:r>
              <w:rPr>
                <w:noProof/>
                <w:webHidden/>
              </w:rPr>
            </w:r>
            <w:r>
              <w:rPr>
                <w:noProof/>
                <w:webHidden/>
              </w:rPr>
              <w:fldChar w:fldCharType="separate"/>
            </w:r>
            <w:r>
              <w:rPr>
                <w:noProof/>
                <w:webHidden/>
              </w:rPr>
              <w:t>12</w:t>
            </w:r>
            <w:r>
              <w:rPr>
                <w:noProof/>
                <w:webHidden/>
              </w:rPr>
              <w:fldChar w:fldCharType="end"/>
            </w:r>
          </w:hyperlink>
        </w:p>
        <w:p w14:paraId="5C822B64" w14:textId="04DEBDCD" w:rsidR="00433721" w:rsidRDefault="00433721">
          <w:pPr>
            <w:pStyle w:val="TOC2"/>
            <w:tabs>
              <w:tab w:val="right" w:leader="dot" w:pos="9592"/>
            </w:tabs>
            <w:rPr>
              <w:rFonts w:cstheme="minorBidi"/>
              <w:b w:val="0"/>
              <w:bCs w:val="0"/>
              <w:noProof/>
              <w:color w:val="auto"/>
              <w:lang w:eastAsia="en-GB"/>
            </w:rPr>
          </w:pPr>
          <w:hyperlink w:anchor="_Toc27055833" w:history="1">
            <w:r w:rsidRPr="00C237CE">
              <w:rPr>
                <w:rStyle w:val="Hyperlink"/>
                <w:rFonts w:eastAsiaTheme="minorHAnsi"/>
                <w:noProof/>
                <w:shd w:val="clear" w:color="auto" w:fill="FFFFFF"/>
                <w:lang w:eastAsia="en-GB"/>
              </w:rPr>
              <w:t xml:space="preserve">Appendix 10 – </w:t>
            </w:r>
            <w:r w:rsidRPr="00C237CE">
              <w:rPr>
                <w:rStyle w:val="Hyperlink"/>
                <w:i/>
                <w:noProof/>
                <w:shd w:val="clear" w:color="auto" w:fill="FFFFFF"/>
              </w:rPr>
              <w:t>C.D. Gray Engineering Proposed Costa Coffee Pile Foundations, Heol Ddu, Birchgrove, Swansea (2019)</w:t>
            </w:r>
            <w:r>
              <w:rPr>
                <w:noProof/>
                <w:webHidden/>
              </w:rPr>
              <w:tab/>
            </w:r>
            <w:r>
              <w:rPr>
                <w:noProof/>
                <w:webHidden/>
              </w:rPr>
              <w:fldChar w:fldCharType="begin"/>
            </w:r>
            <w:r>
              <w:rPr>
                <w:noProof/>
                <w:webHidden/>
              </w:rPr>
              <w:instrText xml:space="preserve"> PAGEREF _Toc27055833 \h </w:instrText>
            </w:r>
            <w:r>
              <w:rPr>
                <w:noProof/>
                <w:webHidden/>
              </w:rPr>
            </w:r>
            <w:r>
              <w:rPr>
                <w:noProof/>
                <w:webHidden/>
              </w:rPr>
              <w:fldChar w:fldCharType="separate"/>
            </w:r>
            <w:r>
              <w:rPr>
                <w:noProof/>
                <w:webHidden/>
              </w:rPr>
              <w:t>12</w:t>
            </w:r>
            <w:r>
              <w:rPr>
                <w:noProof/>
                <w:webHidden/>
              </w:rPr>
              <w:fldChar w:fldCharType="end"/>
            </w:r>
          </w:hyperlink>
        </w:p>
        <w:p w14:paraId="08C78162" w14:textId="3015DDC4" w:rsidR="00433721" w:rsidRDefault="00433721">
          <w:pPr>
            <w:pStyle w:val="TOC2"/>
            <w:tabs>
              <w:tab w:val="right" w:leader="dot" w:pos="9592"/>
            </w:tabs>
            <w:rPr>
              <w:rFonts w:cstheme="minorBidi"/>
              <w:b w:val="0"/>
              <w:bCs w:val="0"/>
              <w:noProof/>
              <w:color w:val="auto"/>
              <w:lang w:eastAsia="en-GB"/>
            </w:rPr>
          </w:pPr>
          <w:hyperlink w:anchor="_Toc27055834" w:history="1">
            <w:r w:rsidRPr="00C237CE">
              <w:rPr>
                <w:rStyle w:val="Hyperlink"/>
                <w:noProof/>
              </w:rPr>
              <w:t>3c – Evaluation of Pile Foundation Methods</w:t>
            </w:r>
            <w:r>
              <w:rPr>
                <w:noProof/>
                <w:webHidden/>
              </w:rPr>
              <w:tab/>
            </w:r>
            <w:r>
              <w:rPr>
                <w:noProof/>
                <w:webHidden/>
              </w:rPr>
              <w:fldChar w:fldCharType="begin"/>
            </w:r>
            <w:r>
              <w:rPr>
                <w:noProof/>
                <w:webHidden/>
              </w:rPr>
              <w:instrText xml:space="preserve"> PAGEREF _Toc27055834 \h </w:instrText>
            </w:r>
            <w:r>
              <w:rPr>
                <w:noProof/>
                <w:webHidden/>
              </w:rPr>
            </w:r>
            <w:r>
              <w:rPr>
                <w:noProof/>
                <w:webHidden/>
              </w:rPr>
              <w:fldChar w:fldCharType="separate"/>
            </w:r>
            <w:r>
              <w:rPr>
                <w:noProof/>
                <w:webHidden/>
              </w:rPr>
              <w:t>13</w:t>
            </w:r>
            <w:r>
              <w:rPr>
                <w:noProof/>
                <w:webHidden/>
              </w:rPr>
              <w:fldChar w:fldCharType="end"/>
            </w:r>
          </w:hyperlink>
        </w:p>
        <w:p w14:paraId="68BB4F36" w14:textId="39552D4E" w:rsidR="00433721" w:rsidRDefault="00433721">
          <w:pPr>
            <w:pStyle w:val="TOC2"/>
            <w:tabs>
              <w:tab w:val="left" w:pos="840"/>
              <w:tab w:val="right" w:leader="dot" w:pos="9592"/>
            </w:tabs>
            <w:rPr>
              <w:rFonts w:cstheme="minorBidi"/>
              <w:b w:val="0"/>
              <w:bCs w:val="0"/>
              <w:noProof/>
              <w:color w:val="auto"/>
              <w:lang w:eastAsia="en-GB"/>
            </w:rPr>
          </w:pPr>
          <w:hyperlink w:anchor="_Toc27055835" w:history="1">
            <w:r w:rsidRPr="00C237CE">
              <w:rPr>
                <w:rStyle w:val="Hyperlink"/>
                <w:rFonts w:ascii="Symbol" w:hAnsi="Symbol"/>
                <w:noProof/>
                <w:lang w:eastAsia="en-GB"/>
              </w:rPr>
              <w:t></w:t>
            </w:r>
            <w:r>
              <w:rPr>
                <w:rFonts w:cstheme="minorBidi"/>
                <w:b w:val="0"/>
                <w:bCs w:val="0"/>
                <w:noProof/>
                <w:color w:val="auto"/>
                <w:lang w:eastAsia="en-GB"/>
              </w:rPr>
              <w:tab/>
            </w:r>
            <w:r w:rsidRPr="00C237CE">
              <w:rPr>
                <w:rStyle w:val="Hyperlink"/>
                <w:noProof/>
                <w:lang w:eastAsia="en-GB"/>
              </w:rPr>
              <w:t>3c (1) - Augered &amp; Continuous Auger Pile Foundations</w:t>
            </w:r>
            <w:r>
              <w:rPr>
                <w:noProof/>
                <w:webHidden/>
              </w:rPr>
              <w:tab/>
            </w:r>
            <w:r>
              <w:rPr>
                <w:noProof/>
                <w:webHidden/>
              </w:rPr>
              <w:fldChar w:fldCharType="begin"/>
            </w:r>
            <w:r>
              <w:rPr>
                <w:noProof/>
                <w:webHidden/>
              </w:rPr>
              <w:instrText xml:space="preserve"> PAGEREF _Toc27055835 \h </w:instrText>
            </w:r>
            <w:r>
              <w:rPr>
                <w:noProof/>
                <w:webHidden/>
              </w:rPr>
            </w:r>
            <w:r>
              <w:rPr>
                <w:noProof/>
                <w:webHidden/>
              </w:rPr>
              <w:fldChar w:fldCharType="separate"/>
            </w:r>
            <w:r>
              <w:rPr>
                <w:noProof/>
                <w:webHidden/>
              </w:rPr>
              <w:t>13</w:t>
            </w:r>
            <w:r>
              <w:rPr>
                <w:noProof/>
                <w:webHidden/>
              </w:rPr>
              <w:fldChar w:fldCharType="end"/>
            </w:r>
          </w:hyperlink>
        </w:p>
        <w:p w14:paraId="74DAB6D0" w14:textId="73DB29FA" w:rsidR="00433721" w:rsidRDefault="00433721">
          <w:pPr>
            <w:pStyle w:val="TOC2"/>
            <w:tabs>
              <w:tab w:val="left" w:pos="840"/>
              <w:tab w:val="right" w:leader="dot" w:pos="9592"/>
            </w:tabs>
            <w:rPr>
              <w:rFonts w:cstheme="minorBidi"/>
              <w:b w:val="0"/>
              <w:bCs w:val="0"/>
              <w:noProof/>
              <w:color w:val="auto"/>
              <w:lang w:eastAsia="en-GB"/>
            </w:rPr>
          </w:pPr>
          <w:hyperlink w:anchor="_Toc27055836" w:history="1">
            <w:r w:rsidRPr="00C237CE">
              <w:rPr>
                <w:rStyle w:val="Hyperlink"/>
                <w:rFonts w:ascii="Symbol" w:hAnsi="Symbol"/>
                <w:noProof/>
              </w:rPr>
              <w:t></w:t>
            </w:r>
            <w:r>
              <w:rPr>
                <w:rFonts w:cstheme="minorBidi"/>
                <w:b w:val="0"/>
                <w:bCs w:val="0"/>
                <w:noProof/>
                <w:color w:val="auto"/>
                <w:lang w:eastAsia="en-GB"/>
              </w:rPr>
              <w:tab/>
            </w:r>
            <w:r w:rsidRPr="00C237CE">
              <w:rPr>
                <w:rStyle w:val="Hyperlink"/>
                <w:noProof/>
              </w:rPr>
              <w:t>3c (2) - Driven Piles</w:t>
            </w:r>
            <w:r>
              <w:rPr>
                <w:noProof/>
                <w:webHidden/>
              </w:rPr>
              <w:tab/>
            </w:r>
            <w:r>
              <w:rPr>
                <w:noProof/>
                <w:webHidden/>
              </w:rPr>
              <w:fldChar w:fldCharType="begin"/>
            </w:r>
            <w:r>
              <w:rPr>
                <w:noProof/>
                <w:webHidden/>
              </w:rPr>
              <w:instrText xml:space="preserve"> PAGEREF _Toc27055836 \h </w:instrText>
            </w:r>
            <w:r>
              <w:rPr>
                <w:noProof/>
                <w:webHidden/>
              </w:rPr>
            </w:r>
            <w:r>
              <w:rPr>
                <w:noProof/>
                <w:webHidden/>
              </w:rPr>
              <w:fldChar w:fldCharType="separate"/>
            </w:r>
            <w:r>
              <w:rPr>
                <w:noProof/>
                <w:webHidden/>
              </w:rPr>
              <w:t>13</w:t>
            </w:r>
            <w:r>
              <w:rPr>
                <w:noProof/>
                <w:webHidden/>
              </w:rPr>
              <w:fldChar w:fldCharType="end"/>
            </w:r>
          </w:hyperlink>
        </w:p>
        <w:p w14:paraId="05A42E7F" w14:textId="3C69151D" w:rsidR="00433721" w:rsidRDefault="00433721">
          <w:pPr>
            <w:pStyle w:val="TOC2"/>
            <w:tabs>
              <w:tab w:val="left" w:pos="840"/>
              <w:tab w:val="right" w:leader="dot" w:pos="9592"/>
            </w:tabs>
            <w:rPr>
              <w:rFonts w:cstheme="minorBidi"/>
              <w:b w:val="0"/>
              <w:bCs w:val="0"/>
              <w:noProof/>
              <w:color w:val="auto"/>
              <w:lang w:eastAsia="en-GB"/>
            </w:rPr>
          </w:pPr>
          <w:hyperlink w:anchor="_Toc27055837" w:history="1">
            <w:r w:rsidRPr="00C237CE">
              <w:rPr>
                <w:rStyle w:val="Hyperlink"/>
                <w:rFonts w:ascii="Symbol" w:hAnsi="Symbol"/>
                <w:noProof/>
              </w:rPr>
              <w:t></w:t>
            </w:r>
            <w:r>
              <w:rPr>
                <w:rFonts w:cstheme="minorBidi"/>
                <w:b w:val="0"/>
                <w:bCs w:val="0"/>
                <w:noProof/>
                <w:color w:val="auto"/>
                <w:lang w:eastAsia="en-GB"/>
              </w:rPr>
              <w:tab/>
            </w:r>
            <w:r w:rsidRPr="00C237CE">
              <w:rPr>
                <w:rStyle w:val="Hyperlink"/>
                <w:noProof/>
              </w:rPr>
              <w:t>3c (3) Pile Foundation Method Recommendation</w:t>
            </w:r>
            <w:r>
              <w:rPr>
                <w:noProof/>
                <w:webHidden/>
              </w:rPr>
              <w:tab/>
            </w:r>
            <w:r>
              <w:rPr>
                <w:noProof/>
                <w:webHidden/>
              </w:rPr>
              <w:fldChar w:fldCharType="begin"/>
            </w:r>
            <w:r>
              <w:rPr>
                <w:noProof/>
                <w:webHidden/>
              </w:rPr>
              <w:instrText xml:space="preserve"> PAGEREF _Toc27055837 \h </w:instrText>
            </w:r>
            <w:r>
              <w:rPr>
                <w:noProof/>
                <w:webHidden/>
              </w:rPr>
            </w:r>
            <w:r>
              <w:rPr>
                <w:noProof/>
                <w:webHidden/>
              </w:rPr>
              <w:fldChar w:fldCharType="separate"/>
            </w:r>
            <w:r>
              <w:rPr>
                <w:noProof/>
                <w:webHidden/>
              </w:rPr>
              <w:t>13</w:t>
            </w:r>
            <w:r>
              <w:rPr>
                <w:noProof/>
                <w:webHidden/>
              </w:rPr>
              <w:fldChar w:fldCharType="end"/>
            </w:r>
          </w:hyperlink>
        </w:p>
        <w:p w14:paraId="06986507" w14:textId="76A6A4B6" w:rsidR="00433721" w:rsidRDefault="00433721">
          <w:pPr>
            <w:pStyle w:val="TOC1"/>
            <w:tabs>
              <w:tab w:val="left" w:pos="560"/>
              <w:tab w:val="right" w:leader="dot" w:pos="9592"/>
            </w:tabs>
            <w:rPr>
              <w:rFonts w:cstheme="minorBidi"/>
              <w:b w:val="0"/>
              <w:bCs w:val="0"/>
              <w:noProof/>
              <w:color w:val="auto"/>
              <w:sz w:val="22"/>
              <w:szCs w:val="22"/>
              <w:lang w:eastAsia="en-GB"/>
            </w:rPr>
          </w:pPr>
          <w:hyperlink w:anchor="_Toc27055838" w:history="1">
            <w:r w:rsidRPr="00C237CE">
              <w:rPr>
                <w:rStyle w:val="Hyperlink"/>
                <w:noProof/>
              </w:rPr>
              <w:t>4.</w:t>
            </w:r>
            <w:r>
              <w:rPr>
                <w:rFonts w:cstheme="minorBidi"/>
                <w:b w:val="0"/>
                <w:bCs w:val="0"/>
                <w:noProof/>
                <w:color w:val="auto"/>
                <w:sz w:val="22"/>
                <w:szCs w:val="22"/>
                <w:lang w:eastAsia="en-GB"/>
              </w:rPr>
              <w:tab/>
            </w:r>
            <w:r w:rsidRPr="00C237CE">
              <w:rPr>
                <w:rStyle w:val="Hyperlink"/>
                <w:noProof/>
              </w:rPr>
              <w:t>References</w:t>
            </w:r>
            <w:r>
              <w:rPr>
                <w:noProof/>
                <w:webHidden/>
              </w:rPr>
              <w:tab/>
            </w:r>
            <w:r>
              <w:rPr>
                <w:noProof/>
                <w:webHidden/>
              </w:rPr>
              <w:fldChar w:fldCharType="begin"/>
            </w:r>
            <w:r>
              <w:rPr>
                <w:noProof/>
                <w:webHidden/>
              </w:rPr>
              <w:instrText xml:space="preserve"> PAGEREF _Toc27055838 \h </w:instrText>
            </w:r>
            <w:r>
              <w:rPr>
                <w:noProof/>
                <w:webHidden/>
              </w:rPr>
            </w:r>
            <w:r>
              <w:rPr>
                <w:noProof/>
                <w:webHidden/>
              </w:rPr>
              <w:fldChar w:fldCharType="separate"/>
            </w:r>
            <w:r>
              <w:rPr>
                <w:noProof/>
                <w:webHidden/>
              </w:rPr>
              <w:t>13</w:t>
            </w:r>
            <w:r>
              <w:rPr>
                <w:noProof/>
                <w:webHidden/>
              </w:rPr>
              <w:fldChar w:fldCharType="end"/>
            </w:r>
          </w:hyperlink>
        </w:p>
        <w:p w14:paraId="1F687B70" w14:textId="5F5334DE" w:rsidR="00433721" w:rsidRDefault="00433721">
          <w:pPr>
            <w:pStyle w:val="TOC2"/>
            <w:tabs>
              <w:tab w:val="right" w:leader="dot" w:pos="9592"/>
            </w:tabs>
            <w:rPr>
              <w:rFonts w:cstheme="minorBidi"/>
              <w:b w:val="0"/>
              <w:bCs w:val="0"/>
              <w:noProof/>
              <w:color w:val="auto"/>
              <w:lang w:eastAsia="en-GB"/>
            </w:rPr>
          </w:pPr>
          <w:hyperlink w:anchor="_Toc27055839" w:history="1">
            <w:r w:rsidRPr="00C237CE">
              <w:rPr>
                <w:rStyle w:val="Hyperlink"/>
                <w:noProof/>
              </w:rPr>
              <w:t>4a. Sources</w:t>
            </w:r>
            <w:r>
              <w:rPr>
                <w:noProof/>
                <w:webHidden/>
              </w:rPr>
              <w:tab/>
            </w:r>
            <w:r>
              <w:rPr>
                <w:noProof/>
                <w:webHidden/>
              </w:rPr>
              <w:fldChar w:fldCharType="begin"/>
            </w:r>
            <w:r>
              <w:rPr>
                <w:noProof/>
                <w:webHidden/>
              </w:rPr>
              <w:instrText xml:space="preserve"> PAGEREF _Toc27055839 \h </w:instrText>
            </w:r>
            <w:r>
              <w:rPr>
                <w:noProof/>
                <w:webHidden/>
              </w:rPr>
            </w:r>
            <w:r>
              <w:rPr>
                <w:noProof/>
                <w:webHidden/>
              </w:rPr>
              <w:fldChar w:fldCharType="separate"/>
            </w:r>
            <w:r>
              <w:rPr>
                <w:noProof/>
                <w:webHidden/>
              </w:rPr>
              <w:t>13</w:t>
            </w:r>
            <w:r>
              <w:rPr>
                <w:noProof/>
                <w:webHidden/>
              </w:rPr>
              <w:fldChar w:fldCharType="end"/>
            </w:r>
          </w:hyperlink>
        </w:p>
        <w:p w14:paraId="06542C84" w14:textId="43D810D0" w:rsidR="00433721" w:rsidRDefault="00433721">
          <w:pPr>
            <w:pStyle w:val="TOC2"/>
            <w:tabs>
              <w:tab w:val="right" w:leader="dot" w:pos="9592"/>
            </w:tabs>
            <w:rPr>
              <w:rFonts w:cstheme="minorBidi"/>
              <w:b w:val="0"/>
              <w:bCs w:val="0"/>
              <w:noProof/>
              <w:color w:val="auto"/>
              <w:lang w:eastAsia="en-GB"/>
            </w:rPr>
          </w:pPr>
          <w:hyperlink w:anchor="_Toc27055840" w:history="1">
            <w:r w:rsidRPr="00C237CE">
              <w:rPr>
                <w:rStyle w:val="Hyperlink"/>
                <w:noProof/>
              </w:rPr>
              <w:t>4b. Appendixes</w:t>
            </w:r>
            <w:r>
              <w:rPr>
                <w:noProof/>
                <w:webHidden/>
              </w:rPr>
              <w:tab/>
            </w:r>
            <w:r>
              <w:rPr>
                <w:noProof/>
                <w:webHidden/>
              </w:rPr>
              <w:fldChar w:fldCharType="begin"/>
            </w:r>
            <w:r>
              <w:rPr>
                <w:noProof/>
                <w:webHidden/>
              </w:rPr>
              <w:instrText xml:space="preserve"> PAGEREF _Toc27055840 \h </w:instrText>
            </w:r>
            <w:r>
              <w:rPr>
                <w:noProof/>
                <w:webHidden/>
              </w:rPr>
            </w:r>
            <w:r>
              <w:rPr>
                <w:noProof/>
                <w:webHidden/>
              </w:rPr>
              <w:fldChar w:fldCharType="separate"/>
            </w:r>
            <w:r>
              <w:rPr>
                <w:noProof/>
                <w:webHidden/>
              </w:rPr>
              <w:t>14</w:t>
            </w:r>
            <w:r>
              <w:rPr>
                <w:noProof/>
                <w:webHidden/>
              </w:rPr>
              <w:fldChar w:fldCharType="end"/>
            </w:r>
          </w:hyperlink>
        </w:p>
        <w:p w14:paraId="208001E1" w14:textId="663C799A" w:rsidR="00E9062C" w:rsidRDefault="00E9062C">
          <w:r>
            <w:rPr>
              <w:b/>
              <w:bCs/>
              <w:noProof/>
            </w:rPr>
            <w:fldChar w:fldCharType="end"/>
          </w:r>
        </w:p>
      </w:sdtContent>
    </w:sdt>
    <w:p w14:paraId="10C81DA7" w14:textId="77777777" w:rsidR="00E9062C" w:rsidRPr="00E9062C" w:rsidRDefault="00E9062C" w:rsidP="00033FF9"/>
    <w:p w14:paraId="332FD4D0" w14:textId="77777777" w:rsidR="00861B26" w:rsidRPr="00E9062C" w:rsidRDefault="00861B26" w:rsidP="00861B26"/>
    <w:p w14:paraId="1F7AC2A2" w14:textId="5309C7D7" w:rsidR="002720C4" w:rsidRDefault="002720C4" w:rsidP="004B7E44">
      <w:pPr>
        <w:pStyle w:val="Heading3"/>
        <w:rPr>
          <w:b/>
          <w:i w:val="0"/>
          <w:sz w:val="44"/>
        </w:rPr>
      </w:pPr>
      <w:bookmarkStart w:id="7" w:name="_Toc25661728"/>
    </w:p>
    <w:p w14:paraId="39445980" w14:textId="38DFB300" w:rsidR="00433721" w:rsidRDefault="00433721" w:rsidP="004B7E44">
      <w:pPr>
        <w:pStyle w:val="Heading3"/>
        <w:rPr>
          <w:b/>
          <w:i w:val="0"/>
          <w:sz w:val="44"/>
        </w:rPr>
      </w:pPr>
    </w:p>
    <w:p w14:paraId="78E2DB4B" w14:textId="77777777" w:rsidR="00433721" w:rsidRDefault="00433721" w:rsidP="004B7E44">
      <w:pPr>
        <w:pStyle w:val="Heading3"/>
        <w:rPr>
          <w:b/>
          <w:i w:val="0"/>
          <w:sz w:val="44"/>
        </w:rPr>
      </w:pPr>
    </w:p>
    <w:p w14:paraId="63385146" w14:textId="77777777" w:rsidR="002720C4" w:rsidRPr="00CE5FAA" w:rsidRDefault="002720C4" w:rsidP="002720C4">
      <w:pPr>
        <w:pStyle w:val="Heading1"/>
        <w:rPr>
          <w:sz w:val="36"/>
          <w:szCs w:val="36"/>
          <w:u w:val="single"/>
        </w:rPr>
      </w:pPr>
      <w:bookmarkStart w:id="8" w:name="_Toc25661726"/>
      <w:bookmarkStart w:id="9" w:name="_Toc27055813"/>
      <w:r w:rsidRPr="00CE5FAA">
        <w:rPr>
          <w:sz w:val="36"/>
          <w:szCs w:val="36"/>
          <w:u w:val="single"/>
        </w:rPr>
        <w:lastRenderedPageBreak/>
        <w:t>Project Brief</w:t>
      </w:r>
      <w:bookmarkEnd w:id="8"/>
      <w:bookmarkEnd w:id="9"/>
    </w:p>
    <w:p w14:paraId="0292CA0B" w14:textId="77777777" w:rsidR="002720C4" w:rsidRPr="00433721" w:rsidRDefault="002720C4" w:rsidP="002720C4">
      <w:pPr>
        <w:pStyle w:val="Heading1"/>
        <w:rPr>
          <w:bCs/>
          <w:color w:val="000099"/>
        </w:rPr>
      </w:pPr>
    </w:p>
    <w:p w14:paraId="545DB2C7" w14:textId="7571C684" w:rsidR="002720C4" w:rsidRPr="00433721" w:rsidRDefault="00CE5FAA" w:rsidP="002720C4">
      <w:pPr>
        <w:rPr>
          <w:rFonts w:asciiTheme="majorHAnsi" w:hAnsiTheme="majorHAnsi"/>
          <w:b/>
          <w:bCs/>
          <w:color w:val="000099"/>
        </w:rPr>
      </w:pPr>
      <w:r w:rsidRPr="00433721">
        <w:rPr>
          <w:rFonts w:asciiTheme="majorHAnsi" w:hAnsiTheme="majorHAnsi"/>
          <w:b/>
          <w:bCs/>
          <w:color w:val="000099"/>
        </w:rPr>
        <w:t>‘</w:t>
      </w:r>
      <w:r w:rsidR="002720C4" w:rsidRPr="00433721">
        <w:rPr>
          <w:rFonts w:asciiTheme="majorHAnsi" w:hAnsiTheme="majorHAnsi"/>
          <w:b/>
          <w:bCs/>
          <w:color w:val="000099"/>
        </w:rPr>
        <w:t>City and County of Swansea have chosen to enter into a joint agreement with Marriot Hotels to create a new restaurant and ice-cream parlour (with manager’s apartment) on Swansea foreshore, in the position indicated. The site is located between County Hall and the Marriot Hotel and is illustrated on the attached images. The building, which is to share parts of the car park of both of the existing adjacent facilities, is to have a GIA (Gross Internal Area) at ground floor level of a</w:t>
      </w:r>
      <w:r w:rsidRPr="00433721">
        <w:rPr>
          <w:rFonts w:asciiTheme="majorHAnsi" w:hAnsiTheme="majorHAnsi"/>
          <w:b/>
          <w:bCs/>
          <w:color w:val="000099"/>
        </w:rPr>
        <w:t>pproximately 300 square metres.’</w:t>
      </w:r>
    </w:p>
    <w:p w14:paraId="29A071A2" w14:textId="77777777" w:rsidR="002720C4" w:rsidRDefault="002720C4" w:rsidP="002720C4">
      <w:pPr>
        <w:pStyle w:val="Heading3"/>
        <w:rPr>
          <w:b/>
          <w:i w:val="0"/>
          <w:sz w:val="44"/>
        </w:rPr>
      </w:pPr>
    </w:p>
    <w:p w14:paraId="6C118DBD" w14:textId="7E88A286" w:rsidR="002720C4" w:rsidRPr="00CE5FAA" w:rsidRDefault="002720C4" w:rsidP="00CE5FAA">
      <w:pPr>
        <w:pStyle w:val="Heading2"/>
        <w:rPr>
          <w:sz w:val="36"/>
          <w:szCs w:val="36"/>
          <w:u w:val="single"/>
        </w:rPr>
      </w:pPr>
      <w:bookmarkStart w:id="10" w:name="_Toc25661727"/>
      <w:bookmarkStart w:id="11" w:name="_Toc27055814"/>
      <w:r w:rsidRPr="00CE5FAA">
        <w:rPr>
          <w:sz w:val="36"/>
          <w:szCs w:val="36"/>
          <w:u w:val="single"/>
        </w:rPr>
        <w:t>Introduction</w:t>
      </w:r>
      <w:bookmarkEnd w:id="10"/>
      <w:bookmarkEnd w:id="11"/>
    </w:p>
    <w:p w14:paraId="7877711C" w14:textId="0B532A10" w:rsidR="002720C4" w:rsidRPr="00CE5FAA" w:rsidRDefault="002720C4" w:rsidP="002720C4">
      <w:pPr>
        <w:rPr>
          <w:rFonts w:asciiTheme="majorHAnsi" w:hAnsiTheme="majorHAnsi"/>
        </w:rPr>
      </w:pPr>
      <w:r w:rsidRPr="00CE5FAA">
        <w:rPr>
          <w:rFonts w:asciiTheme="majorHAnsi" w:hAnsiTheme="majorHAnsi"/>
        </w:rPr>
        <w:t xml:space="preserve">The objective of this report is to describe the history of the proposed site via a desktop study, identify the ground conditions and existing site details and </w:t>
      </w:r>
      <w:r w:rsidR="003170FB" w:rsidRPr="00CE5FAA">
        <w:rPr>
          <w:rFonts w:asciiTheme="majorHAnsi" w:hAnsiTheme="majorHAnsi"/>
        </w:rPr>
        <w:t xml:space="preserve">establish any historical contaminants </w:t>
      </w:r>
      <w:r w:rsidRPr="00CE5FAA">
        <w:rPr>
          <w:rFonts w:asciiTheme="majorHAnsi" w:hAnsiTheme="majorHAnsi"/>
        </w:rPr>
        <w:t xml:space="preserve">recommendations of the best practice in carrying out the site investigation with appropriate regulations and codes of practices applied. </w:t>
      </w:r>
    </w:p>
    <w:p w14:paraId="193B3D47" w14:textId="77777777" w:rsidR="002720C4" w:rsidRPr="00CE5FAA" w:rsidRDefault="002720C4" w:rsidP="002720C4">
      <w:pPr>
        <w:rPr>
          <w:rFonts w:asciiTheme="majorHAnsi" w:hAnsiTheme="majorHAnsi"/>
        </w:rPr>
      </w:pPr>
    </w:p>
    <w:p w14:paraId="23CA0F5D" w14:textId="75E76E04" w:rsidR="002720C4" w:rsidRDefault="002720C4" w:rsidP="002720C4">
      <w:pPr>
        <w:rPr>
          <w:rFonts w:asciiTheme="majorHAnsi" w:hAnsiTheme="majorHAnsi"/>
        </w:rPr>
      </w:pPr>
      <w:r w:rsidRPr="00CE5FAA">
        <w:rPr>
          <w:rFonts w:asciiTheme="majorHAnsi" w:hAnsiTheme="majorHAnsi"/>
        </w:rPr>
        <w:t>This report will determine a feasible foundation design for the proposed construction of a new restaurant and ice cream parlour on the Swansea foreshore. Considering the findings of the report and the building regulations.</w:t>
      </w:r>
    </w:p>
    <w:p w14:paraId="404D6BD3" w14:textId="77777777" w:rsidR="00CE5FAA" w:rsidRDefault="00CE5FAA" w:rsidP="002720C4">
      <w:pPr>
        <w:rPr>
          <w:rFonts w:asciiTheme="majorHAnsi" w:hAnsiTheme="majorHAnsi"/>
        </w:rPr>
      </w:pPr>
    </w:p>
    <w:p w14:paraId="178B669E" w14:textId="77777777" w:rsidR="00CE5FAA" w:rsidRDefault="00CE5FAA" w:rsidP="002720C4">
      <w:pPr>
        <w:rPr>
          <w:rFonts w:asciiTheme="majorHAnsi" w:hAnsiTheme="majorHAnsi"/>
        </w:rPr>
      </w:pPr>
    </w:p>
    <w:p w14:paraId="59EC78D7" w14:textId="26164174" w:rsidR="00CE5FAA" w:rsidRDefault="00792C3B" w:rsidP="00CE5FAA">
      <w:pPr>
        <w:pStyle w:val="Heading2"/>
        <w:rPr>
          <w:rFonts w:cstheme="minorHAnsi"/>
          <w:sz w:val="36"/>
          <w:szCs w:val="36"/>
          <w:u w:val="single"/>
        </w:rPr>
      </w:pPr>
      <w:bookmarkStart w:id="12" w:name="_Toc27055815"/>
      <w:r>
        <w:rPr>
          <w:rFonts w:cstheme="minorHAnsi"/>
          <w:sz w:val="36"/>
          <w:szCs w:val="36"/>
          <w:u w:val="single"/>
        </w:rPr>
        <w:t>Best Practice for a Site Investigation</w:t>
      </w:r>
      <w:bookmarkEnd w:id="12"/>
      <w:r>
        <w:rPr>
          <w:rFonts w:cstheme="minorHAnsi"/>
          <w:sz w:val="36"/>
          <w:szCs w:val="36"/>
          <w:u w:val="single"/>
        </w:rPr>
        <w:t xml:space="preserve"> </w:t>
      </w:r>
    </w:p>
    <w:p w14:paraId="64E5D3EB" w14:textId="521FC758" w:rsidR="00CE5FAA" w:rsidRDefault="00952E7B" w:rsidP="006D766C">
      <w:pPr>
        <w:rPr>
          <w:rFonts w:asciiTheme="majorHAnsi" w:hAnsiTheme="majorHAnsi"/>
        </w:rPr>
      </w:pPr>
      <w:r w:rsidRPr="006D766C">
        <w:rPr>
          <w:rFonts w:asciiTheme="majorHAnsi" w:hAnsiTheme="majorHAnsi"/>
        </w:rPr>
        <w:t>The first recommendation to consider is to follow the structure outlined by the code of practice</w:t>
      </w:r>
      <w:r w:rsidR="00792C3B">
        <w:rPr>
          <w:rFonts w:asciiTheme="majorHAnsi" w:hAnsiTheme="majorHAnsi"/>
        </w:rPr>
        <w:t xml:space="preserve"> BS5930 and Approved Document C (Site Preparation and resistance to contaminants and moisture)</w:t>
      </w:r>
      <w:r w:rsidRPr="006D766C">
        <w:rPr>
          <w:rFonts w:asciiTheme="majorHAnsi" w:hAnsiTheme="majorHAnsi"/>
        </w:rPr>
        <w:t xml:space="preserve"> for an effective site investigation</w:t>
      </w:r>
      <w:r w:rsidR="00792C3B">
        <w:rPr>
          <w:rFonts w:asciiTheme="majorHAnsi" w:hAnsiTheme="majorHAnsi"/>
        </w:rPr>
        <w:t>.</w:t>
      </w:r>
    </w:p>
    <w:p w14:paraId="38BB698A" w14:textId="77777777" w:rsidR="006D766C" w:rsidRPr="006D766C" w:rsidRDefault="006D766C" w:rsidP="006D766C">
      <w:pPr>
        <w:rPr>
          <w:rFonts w:asciiTheme="majorHAnsi" w:hAnsiTheme="majorHAnsi"/>
        </w:rPr>
      </w:pPr>
    </w:p>
    <w:p w14:paraId="031C50F2" w14:textId="36A03FD7" w:rsidR="00AB702B" w:rsidRPr="00E62057" w:rsidRDefault="00AB702B" w:rsidP="00AB702B">
      <w:pPr>
        <w:pStyle w:val="NormalWeb"/>
        <w:spacing w:before="0" w:beforeAutospacing="0" w:after="0" w:afterAutospacing="0"/>
        <w:rPr>
          <w:rFonts w:ascii="-webkit-standard" w:hAnsi="-webkit-standard"/>
          <w:i/>
          <w:color w:val="000099"/>
        </w:rPr>
      </w:pPr>
      <w:r w:rsidRPr="00E62057">
        <w:rPr>
          <w:rFonts w:ascii="Helvetica" w:hAnsi="Helvetica"/>
          <w:i/>
          <w:color w:val="000099"/>
          <w:shd w:val="clear" w:color="auto" w:fill="FFFFFF"/>
        </w:rPr>
        <w:t xml:space="preserve">• </w:t>
      </w:r>
      <w:r w:rsidR="00433721" w:rsidRPr="00E62057">
        <w:rPr>
          <w:rFonts w:ascii="Helvetica" w:hAnsi="Helvetica"/>
          <w:i/>
          <w:color w:val="000099"/>
          <w:shd w:val="clear" w:color="auto" w:fill="FFFFFF"/>
        </w:rPr>
        <w:t>‘</w:t>
      </w:r>
      <w:r w:rsidRPr="00E62057">
        <w:rPr>
          <w:rFonts w:ascii="Helvetica" w:hAnsi="Helvetica"/>
          <w:i/>
          <w:color w:val="000099"/>
          <w:shd w:val="clear" w:color="auto" w:fill="FFFFFF"/>
        </w:rPr>
        <w:t>Phase 1: Desk study and field reconnaissance (see Section 2);</w:t>
      </w:r>
    </w:p>
    <w:p w14:paraId="705A0B95" w14:textId="77777777" w:rsidR="00AB702B" w:rsidRPr="00E62057" w:rsidRDefault="00AB702B" w:rsidP="00AB702B">
      <w:pPr>
        <w:pStyle w:val="NormalWeb"/>
        <w:spacing w:before="0" w:beforeAutospacing="0" w:after="0" w:afterAutospacing="0"/>
        <w:rPr>
          <w:rFonts w:ascii="-webkit-standard" w:hAnsi="-webkit-standard"/>
          <w:i/>
          <w:color w:val="000099"/>
        </w:rPr>
      </w:pPr>
      <w:r w:rsidRPr="00E62057">
        <w:rPr>
          <w:rFonts w:ascii="Helvetica" w:hAnsi="Helvetica"/>
          <w:i/>
          <w:color w:val="000099"/>
          <w:shd w:val="clear" w:color="auto" w:fill="FFFFFF"/>
        </w:rPr>
        <w:t>• Phase 2: Preliminary investigation;</w:t>
      </w:r>
    </w:p>
    <w:p w14:paraId="497B51C3" w14:textId="77777777" w:rsidR="00AB702B" w:rsidRPr="00E62057" w:rsidRDefault="00AB702B" w:rsidP="00AB702B">
      <w:pPr>
        <w:pStyle w:val="NormalWeb"/>
        <w:spacing w:before="0" w:beforeAutospacing="0" w:after="0" w:afterAutospacing="0"/>
        <w:rPr>
          <w:rFonts w:ascii="-webkit-standard" w:hAnsi="-webkit-standard"/>
          <w:i/>
          <w:color w:val="000099"/>
        </w:rPr>
      </w:pPr>
      <w:r w:rsidRPr="00E62057">
        <w:rPr>
          <w:rFonts w:ascii="Helvetica" w:hAnsi="Helvetica"/>
          <w:i/>
          <w:color w:val="000099"/>
          <w:shd w:val="clear" w:color="auto" w:fill="FFFFFF"/>
        </w:rPr>
        <w:t>• Phase 3: Detailed (design) investigation;</w:t>
      </w:r>
    </w:p>
    <w:p w14:paraId="22F77928" w14:textId="77777777" w:rsidR="00E62057" w:rsidRPr="00E62057" w:rsidRDefault="00AB702B" w:rsidP="00AB702B">
      <w:pPr>
        <w:pStyle w:val="NormalWeb"/>
        <w:spacing w:before="0" w:beforeAutospacing="0" w:after="0" w:afterAutospacing="0"/>
        <w:rPr>
          <w:rFonts w:ascii="Helvetica" w:hAnsi="Helvetica"/>
          <w:i/>
          <w:color w:val="000099"/>
          <w:shd w:val="clear" w:color="auto" w:fill="FFFFFF"/>
        </w:rPr>
      </w:pPr>
      <w:r w:rsidRPr="00E62057">
        <w:rPr>
          <w:rFonts w:ascii="Helvetica" w:hAnsi="Helvetica"/>
          <w:i/>
          <w:color w:val="000099"/>
          <w:shd w:val="clear" w:color="auto" w:fill="FFFFFF"/>
        </w:rPr>
        <w:t>• Phase 4: Control investigation</w:t>
      </w:r>
      <w:r w:rsidR="00433721" w:rsidRPr="00E62057">
        <w:rPr>
          <w:rFonts w:ascii="Helvetica" w:hAnsi="Helvetica"/>
          <w:i/>
          <w:color w:val="000099"/>
          <w:shd w:val="clear" w:color="auto" w:fill="FFFFFF"/>
        </w:rPr>
        <w:t>’</w:t>
      </w:r>
    </w:p>
    <w:p w14:paraId="26BE8B36" w14:textId="77777777" w:rsidR="00E62057" w:rsidRDefault="00E62057" w:rsidP="00AB702B">
      <w:pPr>
        <w:pStyle w:val="NormalWeb"/>
        <w:spacing w:before="0" w:beforeAutospacing="0" w:after="0" w:afterAutospacing="0"/>
        <w:rPr>
          <w:rFonts w:ascii="Helvetica" w:hAnsi="Helvetica"/>
          <w:i/>
          <w:color w:val="000000"/>
          <w:shd w:val="clear" w:color="auto" w:fill="FFFFFF"/>
        </w:rPr>
      </w:pPr>
    </w:p>
    <w:p w14:paraId="1AFC6F59" w14:textId="0AEFA5F6" w:rsidR="00AB702B" w:rsidRPr="00AB702B" w:rsidRDefault="00E62057" w:rsidP="00AB702B">
      <w:pPr>
        <w:pStyle w:val="NormalWeb"/>
        <w:spacing w:before="0" w:beforeAutospacing="0" w:after="0" w:afterAutospacing="0"/>
        <w:rPr>
          <w:rFonts w:ascii="-webkit-standard" w:hAnsi="-webkit-standard"/>
          <w:i/>
          <w:color w:val="000000"/>
        </w:rPr>
      </w:pPr>
      <w:r w:rsidRPr="00E62057">
        <w:rPr>
          <w:rFonts w:asciiTheme="majorHAnsi" w:hAnsiTheme="majorHAnsi"/>
        </w:rPr>
        <w:t xml:space="preserve"> </w:t>
      </w:r>
      <w:r>
        <w:rPr>
          <w:rFonts w:asciiTheme="majorHAnsi" w:hAnsiTheme="majorHAnsi"/>
        </w:rPr>
        <w:t>(</w:t>
      </w:r>
      <w:r w:rsidRPr="006D766C">
        <w:rPr>
          <w:rFonts w:asciiTheme="majorHAnsi" w:hAnsiTheme="majorHAnsi"/>
        </w:rPr>
        <w:t>Code of Practice for Site Investigations BS5930 (2015)</w:t>
      </w:r>
    </w:p>
    <w:p w14:paraId="183297B4" w14:textId="77777777" w:rsidR="00792C3B" w:rsidRDefault="00792C3B" w:rsidP="004B7E44">
      <w:pPr>
        <w:pStyle w:val="Heading3"/>
        <w:rPr>
          <w:b/>
          <w:i w:val="0"/>
          <w:sz w:val="44"/>
        </w:rPr>
      </w:pPr>
    </w:p>
    <w:p w14:paraId="62E1CAF7" w14:textId="5C9567FD" w:rsidR="00792C3B" w:rsidRDefault="00792C3B" w:rsidP="004B7E44">
      <w:pPr>
        <w:pStyle w:val="Heading3"/>
        <w:rPr>
          <w:b/>
          <w:i w:val="0"/>
          <w:sz w:val="44"/>
        </w:rPr>
      </w:pPr>
    </w:p>
    <w:p w14:paraId="6AC32D40" w14:textId="5EFBC354" w:rsidR="00792C3B" w:rsidRDefault="00792C3B" w:rsidP="004B7E44">
      <w:pPr>
        <w:pStyle w:val="Heading3"/>
        <w:rPr>
          <w:b/>
          <w:i w:val="0"/>
          <w:sz w:val="44"/>
        </w:rPr>
      </w:pPr>
    </w:p>
    <w:p w14:paraId="7B815F8E" w14:textId="1B9E9350" w:rsidR="00792C3B" w:rsidRDefault="00792C3B" w:rsidP="004B7E44">
      <w:pPr>
        <w:pStyle w:val="Heading3"/>
        <w:rPr>
          <w:b/>
          <w:i w:val="0"/>
          <w:sz w:val="44"/>
        </w:rPr>
      </w:pPr>
    </w:p>
    <w:p w14:paraId="2D861943" w14:textId="06C51A9D" w:rsidR="00792C3B" w:rsidRDefault="00792C3B" w:rsidP="004B7E44">
      <w:pPr>
        <w:pStyle w:val="Heading3"/>
        <w:rPr>
          <w:b/>
          <w:i w:val="0"/>
          <w:sz w:val="44"/>
        </w:rPr>
      </w:pPr>
    </w:p>
    <w:p w14:paraId="529AB859" w14:textId="20652980" w:rsidR="00792C3B" w:rsidRDefault="00792C3B" w:rsidP="004B7E44">
      <w:pPr>
        <w:pStyle w:val="Heading3"/>
        <w:rPr>
          <w:b/>
          <w:i w:val="0"/>
          <w:sz w:val="44"/>
        </w:rPr>
      </w:pPr>
    </w:p>
    <w:p w14:paraId="63F5E971" w14:textId="23F7654E" w:rsidR="00792C3B" w:rsidRDefault="00792C3B" w:rsidP="004B7E44">
      <w:pPr>
        <w:pStyle w:val="Heading3"/>
        <w:rPr>
          <w:b/>
          <w:i w:val="0"/>
          <w:sz w:val="44"/>
        </w:rPr>
      </w:pPr>
    </w:p>
    <w:p w14:paraId="64F62DE9" w14:textId="3FA7873A" w:rsidR="00792C3B" w:rsidRDefault="00792C3B" w:rsidP="004B7E44">
      <w:pPr>
        <w:pStyle w:val="Heading3"/>
        <w:rPr>
          <w:b/>
          <w:i w:val="0"/>
          <w:sz w:val="44"/>
        </w:rPr>
      </w:pPr>
    </w:p>
    <w:p w14:paraId="18FB844E" w14:textId="77777777" w:rsidR="00792C3B" w:rsidRDefault="00792C3B" w:rsidP="004B7E44">
      <w:pPr>
        <w:pStyle w:val="Heading3"/>
        <w:rPr>
          <w:b/>
          <w:i w:val="0"/>
          <w:sz w:val="44"/>
        </w:rPr>
      </w:pPr>
    </w:p>
    <w:p w14:paraId="4DF60784" w14:textId="77777777" w:rsidR="004B7E44" w:rsidRPr="002720C4" w:rsidRDefault="00265095" w:rsidP="004B7E44">
      <w:pPr>
        <w:pStyle w:val="Heading3"/>
        <w:rPr>
          <w:b/>
          <w:i w:val="0"/>
          <w:sz w:val="44"/>
          <w:u w:val="single"/>
        </w:rPr>
      </w:pPr>
      <w:bookmarkStart w:id="13" w:name="_Toc27055816"/>
      <w:r w:rsidRPr="002720C4">
        <w:rPr>
          <w:b/>
          <w:i w:val="0"/>
          <w:sz w:val="44"/>
          <w:u w:val="single"/>
        </w:rPr>
        <w:t>Site in Question</w:t>
      </w:r>
      <w:bookmarkEnd w:id="6"/>
      <w:bookmarkEnd w:id="7"/>
      <w:bookmarkEnd w:id="13"/>
      <w:r w:rsidRPr="002720C4">
        <w:rPr>
          <w:b/>
          <w:i w:val="0"/>
          <w:sz w:val="44"/>
          <w:u w:val="single"/>
        </w:rPr>
        <w:t xml:space="preserve"> </w:t>
      </w:r>
    </w:p>
    <w:p w14:paraId="3C6145D1" w14:textId="77777777" w:rsidR="00413DC3" w:rsidRDefault="00413DC3" w:rsidP="004B7E44">
      <w:bookmarkStart w:id="14" w:name="_Toc25071350"/>
      <w:bookmarkEnd w:id="14"/>
    </w:p>
    <w:p w14:paraId="434B6B3C" w14:textId="404B2F97" w:rsidR="000D57F8" w:rsidRDefault="00CE5FAA" w:rsidP="000C710E">
      <w:pPr>
        <w:pStyle w:val="Heading2"/>
      </w:pPr>
      <w:bookmarkStart w:id="15" w:name="_Toc27055817"/>
      <w:r>
        <w:t>Appendix</w:t>
      </w:r>
      <w:r w:rsidR="000D57F8">
        <w:t xml:space="preserve"> 1 – Proposed Location of the site (3D View)</w:t>
      </w:r>
      <w:bookmarkEnd w:id="15"/>
    </w:p>
    <w:p w14:paraId="7A5819A4" w14:textId="5DAD1350" w:rsidR="002720C4" w:rsidRDefault="000D57F8" w:rsidP="004B7E44">
      <w:r>
        <w:rPr>
          <w:noProof/>
        </w:rPr>
        <w:drawing>
          <wp:inline distT="0" distB="0" distL="0" distR="0" wp14:anchorId="53CAC6D1" wp14:editId="23605BCF">
            <wp:extent cx="6083300" cy="2882900"/>
            <wp:effectExtent l="50800" t="50800" r="63500" b="63500"/>
            <wp:docPr id="15" name="Picture 15" descr="../../../../../Library/Group%20Containers/group.com.apple.notes/Media/ACF52F91-C544-45BF-B7E7-416510F8265B/CT%202D%20North%20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Library/Group%20Containers/group.com.apple.notes/Media/ACF52F91-C544-45BF-B7E7-416510F8265B/CT%202D%20North%20Ma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83300" cy="2882900"/>
                    </a:xfrm>
                    <a:prstGeom prst="rect">
                      <a:avLst/>
                    </a:prstGeom>
                    <a:noFill/>
                    <a:ln w="38100">
                      <a:solidFill>
                        <a:srgbClr val="002060"/>
                      </a:solidFill>
                    </a:ln>
                  </pic:spPr>
                </pic:pic>
              </a:graphicData>
            </a:graphic>
          </wp:inline>
        </w:drawing>
      </w:r>
    </w:p>
    <w:p w14:paraId="20DC9573" w14:textId="77777777" w:rsidR="002720C4" w:rsidRDefault="002720C4" w:rsidP="004B7E44"/>
    <w:p w14:paraId="2FFE186F" w14:textId="77777777" w:rsidR="00F56A66" w:rsidRDefault="00F56A66" w:rsidP="004B7E44"/>
    <w:p w14:paraId="41FC37AF" w14:textId="77777777" w:rsidR="00F56A66" w:rsidRDefault="00F56A66" w:rsidP="004B7E44"/>
    <w:p w14:paraId="03F11ADB" w14:textId="48A55A0D" w:rsidR="00F56A66" w:rsidRDefault="00CE5FAA" w:rsidP="000C710E">
      <w:pPr>
        <w:pStyle w:val="Heading2"/>
      </w:pPr>
      <w:bookmarkStart w:id="16" w:name="_Toc27055818"/>
      <w:r>
        <w:t>Appendix</w:t>
      </w:r>
      <w:r w:rsidR="00F56A66">
        <w:t xml:space="preserve"> </w:t>
      </w:r>
      <w:r w:rsidR="001577F0">
        <w:t>2</w:t>
      </w:r>
      <w:r w:rsidR="00F56A66">
        <w:t>– Google Earth 3D (North Facing)</w:t>
      </w:r>
      <w:bookmarkEnd w:id="16"/>
    </w:p>
    <w:p w14:paraId="495E33C5" w14:textId="0710F11A" w:rsidR="002720C4" w:rsidRDefault="00F56A66" w:rsidP="004B7E44">
      <w:r>
        <w:rPr>
          <w:noProof/>
        </w:rPr>
        <w:drawing>
          <wp:inline distT="0" distB="0" distL="0" distR="0" wp14:anchorId="66CE6B4B" wp14:editId="42AEDBC2">
            <wp:extent cx="6088380" cy="3275330"/>
            <wp:effectExtent l="50800" t="50800" r="58420" b="52070"/>
            <wp:docPr id="44" name="Picture 44" descr="../../../../../Library/Group%20Containers/group.com.apple.notes/Media/07BC6D69-4515-4177-BE46-6961FE04C647/CT%202D%20North%20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Library/Group%20Containers/group.com.apple.notes/Media/07BC6D69-4515-4177-BE46-6961FE04C647/CT%202D%20North%20Ma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88380" cy="3275330"/>
                    </a:xfrm>
                    <a:prstGeom prst="rect">
                      <a:avLst/>
                    </a:prstGeom>
                    <a:noFill/>
                    <a:ln w="38100">
                      <a:solidFill>
                        <a:srgbClr val="002060"/>
                      </a:solidFill>
                    </a:ln>
                  </pic:spPr>
                </pic:pic>
              </a:graphicData>
            </a:graphic>
          </wp:inline>
        </w:drawing>
      </w:r>
    </w:p>
    <w:p w14:paraId="3DF4E1FC" w14:textId="77777777" w:rsidR="002720C4" w:rsidRDefault="002720C4" w:rsidP="004B7E44"/>
    <w:p w14:paraId="5784C6BB" w14:textId="77777777" w:rsidR="006B4327" w:rsidRDefault="006B4327" w:rsidP="004B7E44"/>
    <w:p w14:paraId="63FFE689" w14:textId="570C2735" w:rsidR="00413DC3" w:rsidRPr="0017200E" w:rsidRDefault="008B19D7" w:rsidP="008B19D7">
      <w:pPr>
        <w:pStyle w:val="Heading1"/>
        <w:numPr>
          <w:ilvl w:val="0"/>
          <w:numId w:val="8"/>
        </w:numPr>
        <w:rPr>
          <w:u w:val="single"/>
        </w:rPr>
      </w:pPr>
      <w:bookmarkStart w:id="17" w:name="_Toc27055819"/>
      <w:r w:rsidRPr="0017200E">
        <w:rPr>
          <w:u w:val="single"/>
        </w:rPr>
        <w:lastRenderedPageBreak/>
        <w:t>Desktop Study and Archival Research</w:t>
      </w:r>
      <w:bookmarkEnd w:id="17"/>
      <w:r w:rsidRPr="0017200E">
        <w:rPr>
          <w:u w:val="single"/>
        </w:rPr>
        <w:t xml:space="preserve"> </w:t>
      </w:r>
    </w:p>
    <w:p w14:paraId="3196F92B" w14:textId="77777777" w:rsidR="00C92616" w:rsidRDefault="00C92616" w:rsidP="00C92616">
      <w:pPr>
        <w:pStyle w:val="Heading1"/>
        <w:ind w:left="1080"/>
      </w:pPr>
    </w:p>
    <w:p w14:paraId="08CC9DD7" w14:textId="07056E9A" w:rsidR="006D766C" w:rsidRDefault="00CE5FAA" w:rsidP="006D766C">
      <w:pPr>
        <w:pStyle w:val="Heading2"/>
      </w:pPr>
      <w:bookmarkStart w:id="18" w:name="_Toc27055820"/>
      <w:r>
        <w:t>1</w:t>
      </w:r>
      <w:r w:rsidR="00BA41E5">
        <w:t>a. Desktop Study Definition</w:t>
      </w:r>
      <w:bookmarkEnd w:id="18"/>
    </w:p>
    <w:p w14:paraId="4173A377" w14:textId="77777777" w:rsidR="006D766C" w:rsidRPr="00E62057" w:rsidRDefault="006D766C" w:rsidP="006E50FD">
      <w:pPr>
        <w:rPr>
          <w:rFonts w:asciiTheme="majorHAnsi" w:hAnsiTheme="majorHAnsi"/>
          <w:i/>
        </w:rPr>
      </w:pPr>
    </w:p>
    <w:p w14:paraId="49596877" w14:textId="46B8B982" w:rsidR="006D766C" w:rsidRPr="00E62057" w:rsidRDefault="00BA41E5" w:rsidP="006E50FD">
      <w:pPr>
        <w:rPr>
          <w:i/>
          <w:color w:val="000099"/>
        </w:rPr>
      </w:pPr>
      <w:r w:rsidRPr="00E62057">
        <w:rPr>
          <w:rFonts w:asciiTheme="majorHAnsi" w:hAnsiTheme="majorHAnsi"/>
          <w:i/>
          <w:color w:val="000099"/>
        </w:rPr>
        <w:t xml:space="preserve">‘The desk study should comprise a factual core supplemented by interpretative elements which summarize physical, </w:t>
      </w:r>
      <w:proofErr w:type="spellStart"/>
      <w:r w:rsidRPr="00E62057">
        <w:rPr>
          <w:rFonts w:asciiTheme="majorHAnsi" w:hAnsiTheme="majorHAnsi"/>
          <w:i/>
          <w:color w:val="000099"/>
        </w:rPr>
        <w:t>geoenvironmental</w:t>
      </w:r>
      <w:proofErr w:type="spellEnd"/>
      <w:r w:rsidRPr="00E62057">
        <w:rPr>
          <w:rFonts w:asciiTheme="majorHAnsi" w:hAnsiTheme="majorHAnsi"/>
          <w:i/>
          <w:color w:val="000099"/>
        </w:rPr>
        <w:t xml:space="preserve"> and geotechnical aspects in order to aid the formulation of a ground model or a conceptual site model.’</w:t>
      </w:r>
      <w:r w:rsidRPr="00E62057">
        <w:rPr>
          <w:i/>
          <w:color w:val="000099"/>
        </w:rPr>
        <w:t xml:space="preserve"> </w:t>
      </w:r>
      <w:r w:rsidR="006D766C" w:rsidRPr="00E62057">
        <w:rPr>
          <w:i/>
          <w:color w:val="000099"/>
        </w:rPr>
        <w:t xml:space="preserve"> </w:t>
      </w:r>
    </w:p>
    <w:p w14:paraId="37B17C81" w14:textId="77777777" w:rsidR="00E62057" w:rsidRPr="00E62057" w:rsidRDefault="00E62057" w:rsidP="006E50FD">
      <w:pPr>
        <w:rPr>
          <w:i/>
          <w:color w:val="000099"/>
        </w:rPr>
      </w:pPr>
    </w:p>
    <w:p w14:paraId="4FEC6556" w14:textId="060973ED" w:rsidR="006E50FD" w:rsidRPr="006D766C" w:rsidRDefault="006D766C" w:rsidP="006E50FD">
      <w:pPr>
        <w:rPr>
          <w:i/>
          <w:color w:val="002060"/>
        </w:rPr>
      </w:pPr>
      <w:r>
        <w:rPr>
          <w:rFonts w:asciiTheme="majorHAnsi" w:hAnsiTheme="majorHAnsi"/>
        </w:rPr>
        <w:t>As stated in</w:t>
      </w:r>
      <w:r w:rsidRPr="006D766C">
        <w:rPr>
          <w:rFonts w:asciiTheme="majorHAnsi" w:hAnsiTheme="majorHAnsi"/>
        </w:rPr>
        <w:t xml:space="preserve"> the Code of Practice for Site Investigations BS5930 (2015), </w:t>
      </w:r>
      <w:hyperlink r:id="rId12" w:history="1">
        <w:r w:rsidR="006E50FD" w:rsidRPr="006D766C">
          <w:rPr>
            <w:rStyle w:val="Hyperlink"/>
            <w:rFonts w:asciiTheme="majorHAnsi" w:eastAsia="Times New Roman" w:hAnsiTheme="majorHAnsi"/>
          </w:rPr>
          <w:t>https://geotechnicaldesign.info/download/bs5930-2015.pdf</w:t>
        </w:r>
      </w:hyperlink>
      <w:r w:rsidR="006E50FD" w:rsidRPr="006D766C">
        <w:rPr>
          <w:rFonts w:asciiTheme="majorHAnsi" w:eastAsia="Times New Roman" w:hAnsiTheme="majorHAnsi"/>
        </w:rPr>
        <w:t xml:space="preserve"> (Accessed November 2019)</w:t>
      </w:r>
    </w:p>
    <w:p w14:paraId="0FE953A7" w14:textId="40AE6661" w:rsidR="00BA41E5" w:rsidRPr="006940B3" w:rsidRDefault="00BA41E5" w:rsidP="00BA41E5"/>
    <w:p w14:paraId="367384BE" w14:textId="5F60B561" w:rsidR="00BA41E5" w:rsidRPr="00D8764B" w:rsidRDefault="00AC2AD9" w:rsidP="00D8764B">
      <w:pPr>
        <w:pStyle w:val="Heading2"/>
      </w:pPr>
      <w:bookmarkStart w:id="19" w:name="_Toc25071352"/>
      <w:bookmarkStart w:id="20" w:name="_Toc25661731"/>
      <w:bookmarkStart w:id="21" w:name="_Toc27055821"/>
      <w:r>
        <w:t>Appendix 3</w:t>
      </w:r>
      <w:r w:rsidR="00BA41E5">
        <w:t xml:space="preserve"> - </w:t>
      </w:r>
      <w:r w:rsidR="00BA41E5" w:rsidRPr="00D320D7">
        <w:rPr>
          <w:b w:val="0"/>
          <w:i/>
        </w:rPr>
        <w:t>Archival Ordnance Survey Map</w:t>
      </w:r>
      <w:bookmarkEnd w:id="19"/>
      <w:bookmarkEnd w:id="20"/>
      <w:r w:rsidR="00BA41E5" w:rsidRPr="00D320D7">
        <w:rPr>
          <w:b w:val="0"/>
          <w:i/>
        </w:rPr>
        <w:t xml:space="preserve"> 1:1250 (Swansea Archive Records, Surveyed November 1945 – 1946 Plan 21/6592)</w:t>
      </w:r>
      <w:bookmarkEnd w:id="21"/>
    </w:p>
    <w:p w14:paraId="54DE5614" w14:textId="7C994F19" w:rsidR="00D81589" w:rsidRDefault="00D81589" w:rsidP="00D81589">
      <w:r>
        <w:rPr>
          <w:noProof/>
        </w:rPr>
        <w:drawing>
          <wp:inline distT="0" distB="0" distL="0" distR="0" wp14:anchorId="46888A5C" wp14:editId="23BB4189">
            <wp:extent cx="4153535" cy="5538191"/>
            <wp:effectExtent l="44450" t="57150" r="56515" b="565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1A-MAP.jpeg"/>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4157226" cy="5543112"/>
                    </a:xfrm>
                    <a:prstGeom prst="rect">
                      <a:avLst/>
                    </a:prstGeom>
                    <a:ln w="38100">
                      <a:solidFill>
                        <a:srgbClr val="002060"/>
                      </a:solidFill>
                    </a:ln>
                  </pic:spPr>
                </pic:pic>
              </a:graphicData>
            </a:graphic>
          </wp:inline>
        </w:drawing>
      </w:r>
    </w:p>
    <w:p w14:paraId="489D3DAD" w14:textId="77777777" w:rsidR="00F32BC5" w:rsidRDefault="00F32BC5" w:rsidP="00F32BC5"/>
    <w:p w14:paraId="7BFA8E7C" w14:textId="6F5D8B9F" w:rsidR="003F2935" w:rsidRPr="001C1610" w:rsidRDefault="00CE5FAA" w:rsidP="003F2935">
      <w:pPr>
        <w:pStyle w:val="Heading2"/>
      </w:pPr>
      <w:bookmarkStart w:id="22" w:name="_Toc25071355"/>
      <w:bookmarkStart w:id="23" w:name="_Toc25661734"/>
      <w:bookmarkStart w:id="24" w:name="_Toc27055822"/>
      <w:r>
        <w:t>1b</w:t>
      </w:r>
      <w:r w:rsidR="003F2935" w:rsidRPr="001C1610">
        <w:t xml:space="preserve"> - Previous Use</w:t>
      </w:r>
      <w:bookmarkEnd w:id="22"/>
      <w:bookmarkEnd w:id="23"/>
      <w:bookmarkEnd w:id="24"/>
      <w:r w:rsidR="003F2935" w:rsidRPr="001C1610">
        <w:t xml:space="preserve"> </w:t>
      </w:r>
    </w:p>
    <w:p w14:paraId="4778189E" w14:textId="00A2F889" w:rsidR="0015065B" w:rsidRPr="001C1610" w:rsidRDefault="00616C19" w:rsidP="003F2935">
      <w:pPr>
        <w:rPr>
          <w:rFonts w:asciiTheme="majorHAnsi" w:hAnsiTheme="majorHAnsi"/>
        </w:rPr>
      </w:pPr>
      <w:r w:rsidRPr="001C1610">
        <w:rPr>
          <w:rFonts w:asciiTheme="majorHAnsi" w:hAnsiTheme="majorHAnsi"/>
        </w:rPr>
        <w:t>Figure</w:t>
      </w:r>
      <w:r w:rsidR="006E50FD" w:rsidRPr="001C1610">
        <w:rPr>
          <w:rFonts w:asciiTheme="majorHAnsi" w:hAnsiTheme="majorHAnsi"/>
        </w:rPr>
        <w:t xml:space="preserve"> 3 </w:t>
      </w:r>
      <w:r w:rsidR="00E11EDA" w:rsidRPr="001C1610">
        <w:rPr>
          <w:rFonts w:asciiTheme="majorHAnsi" w:hAnsiTheme="majorHAnsi"/>
        </w:rPr>
        <w:t xml:space="preserve">demonstrates the historical background of the proposed site. The previous </w:t>
      </w:r>
      <w:r w:rsidR="001B0867" w:rsidRPr="001C1610">
        <w:rPr>
          <w:rFonts w:asciiTheme="majorHAnsi" w:hAnsiTheme="majorHAnsi"/>
        </w:rPr>
        <w:t>use of the site illustrated above was a ‘Canister Works’</w:t>
      </w:r>
      <w:r w:rsidR="00E62057">
        <w:rPr>
          <w:rFonts w:asciiTheme="majorHAnsi" w:hAnsiTheme="majorHAnsi"/>
        </w:rPr>
        <w:t xml:space="preserve"> and ‘Engine Shed’</w:t>
      </w:r>
      <w:r w:rsidR="001B0867" w:rsidRPr="001C1610">
        <w:rPr>
          <w:rFonts w:asciiTheme="majorHAnsi" w:hAnsiTheme="majorHAnsi"/>
        </w:rPr>
        <w:t xml:space="preserve"> that suggests that the site ground can pose a risk of contaminated soil from industrial chemicals previously used on the site. </w:t>
      </w:r>
    </w:p>
    <w:p w14:paraId="103D11CC" w14:textId="77777777" w:rsidR="0015065B" w:rsidRPr="001C1610" w:rsidRDefault="0015065B" w:rsidP="00F32BC5">
      <w:pPr>
        <w:rPr>
          <w:rFonts w:asciiTheme="majorHAnsi" w:hAnsiTheme="majorHAnsi"/>
        </w:rPr>
      </w:pPr>
    </w:p>
    <w:p w14:paraId="4BBB988F" w14:textId="098B9A41" w:rsidR="00077046" w:rsidRPr="001C1610" w:rsidRDefault="0015065B" w:rsidP="00F32BC5">
      <w:pPr>
        <w:rPr>
          <w:rFonts w:asciiTheme="majorHAnsi" w:hAnsiTheme="majorHAnsi"/>
        </w:rPr>
      </w:pPr>
      <w:r w:rsidRPr="001C1610">
        <w:rPr>
          <w:rFonts w:asciiTheme="majorHAnsi" w:hAnsiTheme="majorHAnsi"/>
        </w:rPr>
        <w:lastRenderedPageBreak/>
        <w:t>Logically the risk of contamination on site is feasible to prepare a ground investigation and lab study to ensure the safety of workers in accordance with the Health and Safety at Work Act 1974</w:t>
      </w:r>
      <w:r w:rsidR="00A22F4A" w:rsidRPr="001C1610">
        <w:rPr>
          <w:rFonts w:asciiTheme="majorHAnsi" w:hAnsiTheme="majorHAnsi"/>
        </w:rPr>
        <w:t xml:space="preserve"> </w:t>
      </w:r>
      <w:r w:rsidR="00E25459" w:rsidRPr="001C1610">
        <w:rPr>
          <w:rFonts w:asciiTheme="majorHAnsi" w:hAnsiTheme="majorHAnsi"/>
        </w:rPr>
        <w:t>- Control of Substances Hazardous to Health</w:t>
      </w:r>
      <w:r w:rsidRPr="001C1610">
        <w:rPr>
          <w:rFonts w:asciiTheme="majorHAnsi" w:hAnsiTheme="majorHAnsi"/>
        </w:rPr>
        <w:t xml:space="preserve"> Regulations and Construction Design and Management Regulations (CDM 2015) to eliminate the hazard to workers</w:t>
      </w:r>
      <w:r w:rsidR="00E25459" w:rsidRPr="001C1610">
        <w:rPr>
          <w:rFonts w:asciiTheme="majorHAnsi" w:hAnsiTheme="majorHAnsi"/>
        </w:rPr>
        <w:t xml:space="preserve">. Failure to ensure the safety of workers will be considered negligence, where the principle contractor and designer </w:t>
      </w:r>
      <w:r w:rsidR="00E62057">
        <w:rPr>
          <w:rFonts w:asciiTheme="majorHAnsi" w:hAnsiTheme="majorHAnsi"/>
        </w:rPr>
        <w:t xml:space="preserve">will </w:t>
      </w:r>
      <w:r w:rsidR="00E62057" w:rsidRPr="001C1610">
        <w:rPr>
          <w:rFonts w:asciiTheme="majorHAnsi" w:hAnsiTheme="majorHAnsi"/>
        </w:rPr>
        <w:t>be</w:t>
      </w:r>
      <w:r w:rsidR="00E25459" w:rsidRPr="001C1610">
        <w:rPr>
          <w:rFonts w:asciiTheme="majorHAnsi" w:hAnsiTheme="majorHAnsi"/>
        </w:rPr>
        <w:t xml:space="preserve"> liable in the court of law leaving the company open for prosecution. </w:t>
      </w:r>
    </w:p>
    <w:p w14:paraId="76D889E7" w14:textId="77777777" w:rsidR="00077046" w:rsidRPr="001C1610" w:rsidRDefault="00077046" w:rsidP="00F32BC5">
      <w:pPr>
        <w:rPr>
          <w:rFonts w:asciiTheme="majorHAnsi" w:hAnsiTheme="majorHAnsi"/>
        </w:rPr>
      </w:pPr>
    </w:p>
    <w:p w14:paraId="6C2F4898" w14:textId="3D0332C0" w:rsidR="00077046" w:rsidRPr="001C1610" w:rsidRDefault="00447D62" w:rsidP="00F32BC5">
      <w:pPr>
        <w:rPr>
          <w:rFonts w:asciiTheme="majorHAnsi" w:hAnsiTheme="majorHAnsi"/>
        </w:rPr>
      </w:pPr>
      <w:r w:rsidRPr="001C1610">
        <w:rPr>
          <w:rFonts w:asciiTheme="majorHAnsi" w:hAnsiTheme="majorHAnsi"/>
        </w:rPr>
        <w:t xml:space="preserve">Additionally, the site </w:t>
      </w:r>
      <w:r w:rsidR="000A6069" w:rsidRPr="001C1610">
        <w:rPr>
          <w:rFonts w:asciiTheme="majorHAnsi" w:hAnsiTheme="majorHAnsi"/>
        </w:rPr>
        <w:t xml:space="preserve">has a history with railways running through the area that would be used to transport goods and people to Carmarthen on the Mumbles track. </w:t>
      </w:r>
      <w:r w:rsidR="004B59FD" w:rsidRPr="001C1610">
        <w:rPr>
          <w:rFonts w:asciiTheme="majorHAnsi" w:hAnsiTheme="majorHAnsi"/>
        </w:rPr>
        <w:t xml:space="preserve">Potentially during excavation of </w:t>
      </w:r>
      <w:r w:rsidR="006E50FD" w:rsidRPr="001C1610">
        <w:rPr>
          <w:rFonts w:asciiTheme="majorHAnsi" w:hAnsiTheme="majorHAnsi"/>
        </w:rPr>
        <w:t xml:space="preserve">the site, </w:t>
      </w:r>
      <w:r w:rsidR="00442235" w:rsidRPr="001C1610">
        <w:rPr>
          <w:rFonts w:asciiTheme="majorHAnsi" w:hAnsiTheme="majorHAnsi"/>
        </w:rPr>
        <w:t>old railway tracks may be encountered</w:t>
      </w:r>
      <w:r w:rsidR="006E50FD" w:rsidRPr="001C1610">
        <w:rPr>
          <w:rFonts w:asciiTheme="majorHAnsi" w:hAnsiTheme="majorHAnsi"/>
        </w:rPr>
        <w:t xml:space="preserve"> and can present issues such as increased cost of safe excavation and removal</w:t>
      </w:r>
      <w:r w:rsidR="00442235" w:rsidRPr="001C1610">
        <w:rPr>
          <w:rFonts w:asciiTheme="majorHAnsi" w:hAnsiTheme="majorHAnsi"/>
        </w:rPr>
        <w:t xml:space="preserve">. Lead can be a contaminant along with metals within the soil. </w:t>
      </w:r>
      <w:r w:rsidR="00E62057" w:rsidRPr="001C1610">
        <w:rPr>
          <w:rFonts w:asciiTheme="majorHAnsi" w:hAnsiTheme="majorHAnsi"/>
        </w:rPr>
        <w:t>Considering</w:t>
      </w:r>
      <w:r w:rsidR="00793578" w:rsidRPr="001C1610">
        <w:rPr>
          <w:rFonts w:asciiTheme="majorHAnsi" w:hAnsiTheme="majorHAnsi"/>
        </w:rPr>
        <w:t xml:space="preserve"> this, an essential requirement is to assume that the land may contain these industrial contaminants and consider appropriate soil remediation techniques.</w:t>
      </w:r>
    </w:p>
    <w:p w14:paraId="2B3216CA" w14:textId="77777777" w:rsidR="00E25459" w:rsidRDefault="00E25459" w:rsidP="00F32BC5"/>
    <w:p w14:paraId="3BA108FE" w14:textId="36C9F6EA" w:rsidR="00E25459" w:rsidRDefault="00E25459" w:rsidP="00F32BC5"/>
    <w:p w14:paraId="162D5B80" w14:textId="77777777" w:rsidR="000A7E25" w:rsidRDefault="000A7E25" w:rsidP="00F32BC5"/>
    <w:p w14:paraId="7BD03A4D" w14:textId="3BCE1510" w:rsidR="000A7E25" w:rsidRPr="00050390" w:rsidRDefault="000A7E25" w:rsidP="00CE5FAA">
      <w:pPr>
        <w:pStyle w:val="Heading2"/>
      </w:pPr>
      <w:bookmarkStart w:id="25" w:name="_Toc27055823"/>
      <w:r w:rsidRPr="00CE5FAA">
        <w:t xml:space="preserve">Appendix </w:t>
      </w:r>
      <w:r w:rsidR="00AC2AD9">
        <w:t>4</w:t>
      </w:r>
      <w:r w:rsidR="00CE5FAA">
        <w:t xml:space="preserve"> </w:t>
      </w:r>
      <w:r w:rsidRPr="00CE5FAA">
        <w:t xml:space="preserve">– </w:t>
      </w:r>
      <w:r w:rsidR="00CE5FAA" w:rsidRPr="00CE5FAA">
        <w:rPr>
          <w:b w:val="0"/>
          <w:i/>
        </w:rPr>
        <w:t>Google Earth 2D (22/11/19) (North Facing)</w:t>
      </w:r>
      <w:bookmarkEnd w:id="25"/>
    </w:p>
    <w:p w14:paraId="153BFBD7" w14:textId="77777777" w:rsidR="00793578" w:rsidRDefault="00DD423A" w:rsidP="00793578">
      <w:pPr>
        <w:rPr>
          <w:b/>
        </w:rPr>
      </w:pPr>
      <w:r>
        <w:rPr>
          <w:noProof/>
        </w:rPr>
        <w:drawing>
          <wp:inline distT="0" distB="0" distL="0" distR="0" wp14:anchorId="0BEA41C1" wp14:editId="61CDF8FD">
            <wp:extent cx="5482630" cy="3647440"/>
            <wp:effectExtent l="50800" t="50800" r="54610" b="60960"/>
            <wp:docPr id="17" name="Picture 17" descr="../../../../../Library/Group%20Containers/group.com.apple.notes/Media/19F04A00-1820-4BE9-875F-CB0D594895B5/CT%202D%20North%20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Library/Group%20Containers/group.com.apple.notes/Media/19F04A00-1820-4BE9-875F-CB0D594895B5/CT%202D%20North%20Map"/>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209" b="8882"/>
                    <a:stretch/>
                  </pic:blipFill>
                  <pic:spPr bwMode="auto">
                    <a:xfrm>
                      <a:off x="0" y="0"/>
                      <a:ext cx="5487658" cy="3650785"/>
                    </a:xfrm>
                    <a:prstGeom prst="rect">
                      <a:avLst/>
                    </a:prstGeom>
                    <a:noFill/>
                    <a:ln w="38100">
                      <a:solidFill>
                        <a:srgbClr val="002060"/>
                      </a:solidFill>
                    </a:ln>
                    <a:extLst>
                      <a:ext uri="{53640926-AAD7-44D8-BBD7-CCE9431645EC}">
                        <a14:shadowObscured xmlns:a14="http://schemas.microsoft.com/office/drawing/2010/main"/>
                      </a:ext>
                    </a:extLst>
                  </pic:spPr>
                </pic:pic>
              </a:graphicData>
            </a:graphic>
          </wp:inline>
        </w:drawing>
      </w:r>
    </w:p>
    <w:p w14:paraId="5F16B3CA" w14:textId="77777777" w:rsidR="00793578" w:rsidRDefault="00793578" w:rsidP="00793578">
      <w:pPr>
        <w:rPr>
          <w:b/>
        </w:rPr>
      </w:pPr>
    </w:p>
    <w:p w14:paraId="1403A83D" w14:textId="2C384BC5" w:rsidR="00BA41E5" w:rsidRPr="00227357" w:rsidRDefault="00616C19" w:rsidP="00793578">
      <w:pPr>
        <w:rPr>
          <w:rFonts w:asciiTheme="majorHAnsi" w:hAnsiTheme="majorHAnsi"/>
        </w:rPr>
      </w:pPr>
      <w:r w:rsidRPr="00227357">
        <w:rPr>
          <w:rFonts w:asciiTheme="majorHAnsi" w:hAnsiTheme="majorHAnsi"/>
        </w:rPr>
        <w:t>Finally, a recommendation will be to consider the risk that a brown field site can pose to workers on site. Ensure that the</w:t>
      </w:r>
      <w:r w:rsidR="006B4327" w:rsidRPr="00227357">
        <w:rPr>
          <w:rFonts w:asciiTheme="majorHAnsi" w:hAnsiTheme="majorHAnsi"/>
        </w:rPr>
        <w:t>re are provisions in place to identify any</w:t>
      </w:r>
      <w:r w:rsidRPr="00227357">
        <w:rPr>
          <w:rFonts w:asciiTheme="majorHAnsi" w:hAnsiTheme="majorHAnsi"/>
        </w:rPr>
        <w:t xml:space="preserve"> services that are existing in the substructure if compromised will become a hazard to employees such as underground pipe work and electrical cables.</w:t>
      </w:r>
      <w:r w:rsidR="00BA41E5" w:rsidRPr="00227357">
        <w:rPr>
          <w:rFonts w:asciiTheme="majorHAnsi" w:hAnsiTheme="majorHAnsi"/>
        </w:rPr>
        <w:t xml:space="preserve"> To comply with the Health and Safety at Work Act 1974: CDM Regulations 2015, Personal Protective Equipment and training must be supplied to all workers for the appropriate contamination dealt with on site</w:t>
      </w:r>
      <w:r w:rsidR="00EA7483" w:rsidRPr="00227357">
        <w:rPr>
          <w:rFonts w:asciiTheme="majorHAnsi" w:hAnsiTheme="majorHAnsi"/>
        </w:rPr>
        <w:t xml:space="preserve"> safely</w:t>
      </w:r>
      <w:r w:rsidR="001C1610" w:rsidRPr="00227357">
        <w:rPr>
          <w:rFonts w:asciiTheme="majorHAnsi" w:hAnsiTheme="majorHAnsi"/>
        </w:rPr>
        <w:t>, any specialist work shall be subcontracted to competent persons</w:t>
      </w:r>
      <w:r w:rsidR="00BA41E5" w:rsidRPr="00227357">
        <w:rPr>
          <w:rFonts w:asciiTheme="majorHAnsi" w:hAnsiTheme="majorHAnsi"/>
        </w:rPr>
        <w:t>.</w:t>
      </w:r>
    </w:p>
    <w:p w14:paraId="7094F104" w14:textId="77777777" w:rsidR="00BA41E5" w:rsidRPr="00227357" w:rsidRDefault="00BA41E5" w:rsidP="00793578">
      <w:pPr>
        <w:rPr>
          <w:rFonts w:asciiTheme="majorHAnsi" w:hAnsiTheme="majorHAnsi"/>
        </w:rPr>
      </w:pPr>
    </w:p>
    <w:p w14:paraId="1F4AD5AB" w14:textId="05818FAE" w:rsidR="00616C19" w:rsidRDefault="00BA41E5" w:rsidP="00793578">
      <w:pPr>
        <w:rPr>
          <w:rFonts w:asciiTheme="majorHAnsi" w:hAnsiTheme="majorHAnsi"/>
        </w:rPr>
      </w:pPr>
      <w:r w:rsidRPr="00227357">
        <w:rPr>
          <w:rFonts w:asciiTheme="majorHAnsi" w:hAnsiTheme="majorHAnsi"/>
        </w:rPr>
        <w:t>Specifically,</w:t>
      </w:r>
      <w:r w:rsidR="00711C5E" w:rsidRPr="00227357">
        <w:rPr>
          <w:rFonts w:asciiTheme="majorHAnsi" w:hAnsiTheme="majorHAnsi"/>
        </w:rPr>
        <w:t xml:space="preserve"> to the site in question </w:t>
      </w:r>
      <w:r w:rsidRPr="00227357">
        <w:rPr>
          <w:rFonts w:asciiTheme="majorHAnsi" w:hAnsiTheme="majorHAnsi"/>
        </w:rPr>
        <w:t xml:space="preserve">being in Swansea the risk of unexploded bombs from World War II was feasible due to the history of the area. This was investigated in the Swansea Archive where the historian believed that there would be an unlikely risk of unexploded bombs in the </w:t>
      </w:r>
      <w:r w:rsidRPr="00227357">
        <w:rPr>
          <w:rFonts w:asciiTheme="majorHAnsi" w:hAnsiTheme="majorHAnsi"/>
        </w:rPr>
        <w:lastRenderedPageBreak/>
        <w:t xml:space="preserve">area considering the extensive development over the years such as the adjacent Marriot Hotel, it would be more likely to have been discovered and removed. </w:t>
      </w:r>
    </w:p>
    <w:p w14:paraId="5671C779" w14:textId="65FE4ED0" w:rsidR="005356D8" w:rsidRDefault="005356D8" w:rsidP="00793578">
      <w:pPr>
        <w:rPr>
          <w:rFonts w:asciiTheme="majorHAnsi" w:hAnsiTheme="majorHAnsi"/>
        </w:rPr>
      </w:pPr>
    </w:p>
    <w:p w14:paraId="682263F1" w14:textId="403C0F70" w:rsidR="005356D8" w:rsidRPr="00227357" w:rsidRDefault="005356D8" w:rsidP="00793578">
      <w:pPr>
        <w:rPr>
          <w:rFonts w:asciiTheme="majorHAnsi" w:hAnsiTheme="majorHAnsi"/>
        </w:rPr>
      </w:pPr>
      <w:r>
        <w:rPr>
          <w:rFonts w:asciiTheme="majorHAnsi" w:hAnsiTheme="majorHAnsi"/>
        </w:rPr>
        <w:t xml:space="preserve">Building Control will expect evidence of a Coal Mining Authority report for the proposed site </w:t>
      </w:r>
      <w:r w:rsidR="00E62057">
        <w:rPr>
          <w:rFonts w:asciiTheme="majorHAnsi" w:hAnsiTheme="majorHAnsi"/>
        </w:rPr>
        <w:t>is</w:t>
      </w:r>
      <w:r>
        <w:rPr>
          <w:rFonts w:asciiTheme="majorHAnsi" w:hAnsiTheme="majorHAnsi"/>
        </w:rPr>
        <w:t xml:space="preserve"> located within an area that is considered within the coal mining areas. </w:t>
      </w:r>
    </w:p>
    <w:p w14:paraId="5341DBC8" w14:textId="77777777" w:rsidR="003B2800" w:rsidRPr="00227357" w:rsidRDefault="003B2800" w:rsidP="00793578">
      <w:pPr>
        <w:rPr>
          <w:rFonts w:asciiTheme="majorHAnsi" w:hAnsiTheme="majorHAnsi"/>
        </w:rPr>
      </w:pPr>
    </w:p>
    <w:p w14:paraId="20997C2C" w14:textId="77777777" w:rsidR="003B2800" w:rsidRPr="00616C19" w:rsidRDefault="003B2800" w:rsidP="00793578"/>
    <w:p w14:paraId="5A09CB63" w14:textId="49B63416" w:rsidR="009905F4" w:rsidRDefault="006E50FD" w:rsidP="009905F4">
      <w:pPr>
        <w:pStyle w:val="Heading2"/>
        <w:rPr>
          <w:u w:val="single"/>
        </w:rPr>
      </w:pPr>
      <w:bookmarkStart w:id="26" w:name="_Toc27055824"/>
      <w:r w:rsidRPr="00ED1A5D">
        <w:rPr>
          <w:noProof/>
          <w:lang w:eastAsia="en-GB"/>
        </w:rPr>
        <w:drawing>
          <wp:anchor distT="0" distB="0" distL="114300" distR="114300" simplePos="0" relativeHeight="251689984" behindDoc="0" locked="0" layoutInCell="1" allowOverlap="1" wp14:anchorId="2E265BB2" wp14:editId="1F29CD8D">
            <wp:simplePos x="0" y="0"/>
            <wp:positionH relativeFrom="column">
              <wp:posOffset>2971800</wp:posOffset>
            </wp:positionH>
            <wp:positionV relativeFrom="paragraph">
              <wp:posOffset>534035</wp:posOffset>
            </wp:positionV>
            <wp:extent cx="3439795" cy="2883535"/>
            <wp:effectExtent l="50800" t="50800" r="40005" b="62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439795" cy="2883535"/>
                    </a:xfrm>
                    <a:prstGeom prst="rect">
                      <a:avLst/>
                    </a:prstGeom>
                    <a:ln w="38100">
                      <a:solidFill>
                        <a:srgbClr val="002060"/>
                      </a:solidFill>
                    </a:ln>
                  </pic:spPr>
                </pic:pic>
              </a:graphicData>
            </a:graphic>
            <wp14:sizeRelH relativeFrom="page">
              <wp14:pctWidth>0</wp14:pctWidth>
            </wp14:sizeRelH>
            <wp14:sizeRelV relativeFrom="page">
              <wp14:pctHeight>0</wp14:pctHeight>
            </wp14:sizeRelV>
          </wp:anchor>
        </w:drawing>
      </w:r>
      <w:r w:rsidR="0048738A">
        <w:rPr>
          <w:u w:val="single"/>
        </w:rPr>
        <w:t>1</w:t>
      </w:r>
      <w:r w:rsidR="00793578" w:rsidRPr="006E50FD">
        <w:rPr>
          <w:u w:val="single"/>
        </w:rPr>
        <w:t>b. Planning Records of Adjacent Sites</w:t>
      </w:r>
      <w:bookmarkEnd w:id="26"/>
      <w:r w:rsidR="00793578" w:rsidRPr="006E50FD">
        <w:rPr>
          <w:u w:val="single"/>
        </w:rPr>
        <w:t xml:space="preserve"> </w:t>
      </w:r>
    </w:p>
    <w:p w14:paraId="2D2505FB" w14:textId="193ECC7F" w:rsidR="003B2800" w:rsidRPr="009905F4" w:rsidRDefault="009905F4" w:rsidP="009905F4">
      <w:pPr>
        <w:pStyle w:val="Heading2"/>
        <w:rPr>
          <w:u w:val="single"/>
        </w:rPr>
      </w:pPr>
      <w:bookmarkStart w:id="27" w:name="_Toc27055825"/>
      <w:r>
        <w:rPr>
          <w:rFonts w:cs="Helvetica"/>
          <w:b w:val="0"/>
          <w:noProof/>
          <w:color w:val="000000"/>
          <w:sz w:val="24"/>
          <w:szCs w:val="24"/>
          <w:lang w:eastAsia="en-GB"/>
        </w:rPr>
        <mc:AlternateContent>
          <mc:Choice Requires="wps">
            <w:drawing>
              <wp:anchor distT="0" distB="0" distL="114300" distR="114300" simplePos="0" relativeHeight="251691008" behindDoc="0" locked="0" layoutInCell="1" allowOverlap="1" wp14:anchorId="1937E10E" wp14:editId="0C3F9D23">
                <wp:simplePos x="0" y="0"/>
                <wp:positionH relativeFrom="column">
                  <wp:posOffset>-114300</wp:posOffset>
                </wp:positionH>
                <wp:positionV relativeFrom="paragraph">
                  <wp:posOffset>329565</wp:posOffset>
                </wp:positionV>
                <wp:extent cx="2857500" cy="388874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2857500" cy="3888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898C8D4" w14:textId="3DAA3AC9" w:rsidR="00433721" w:rsidRPr="009905F4" w:rsidRDefault="00433721" w:rsidP="009905F4">
                            <w:pPr>
                              <w:rPr>
                                <w:rFonts w:asciiTheme="majorHAnsi" w:hAnsiTheme="majorHAnsi" w:cs="Helvetica"/>
                                <w:color w:val="000000"/>
                                <w:u w:val="single"/>
                              </w:rPr>
                            </w:pPr>
                            <w:r w:rsidRPr="009905F4">
                              <w:rPr>
                                <w:rFonts w:asciiTheme="majorHAnsi" w:hAnsiTheme="majorHAnsi" w:cs="Helvetica"/>
                                <w:b/>
                                <w:color w:val="000000"/>
                                <w:u w:val="single"/>
                              </w:rPr>
                              <w:t>Address</w:t>
                            </w:r>
                          </w:p>
                          <w:p w14:paraId="2FED2BE3" w14:textId="77777777" w:rsidR="00433721" w:rsidRPr="002807EE" w:rsidRDefault="00433721" w:rsidP="009905F4">
                            <w:pPr>
                              <w:rPr>
                                <w:rFonts w:asciiTheme="majorHAnsi" w:hAnsiTheme="majorHAnsi" w:cs="Helvetica"/>
                                <w:color w:val="000099"/>
                              </w:rPr>
                            </w:pPr>
                          </w:p>
                          <w:p w14:paraId="28FCE14E" w14:textId="685D28A8" w:rsidR="00433721" w:rsidRPr="002807EE" w:rsidRDefault="00433721" w:rsidP="009905F4">
                            <w:pPr>
                              <w:rPr>
                                <w:rFonts w:asciiTheme="majorHAnsi" w:hAnsiTheme="majorHAnsi" w:cs="Helvetica"/>
                                <w:i/>
                                <w:color w:val="000099"/>
                              </w:rPr>
                            </w:pPr>
                            <w:r w:rsidRPr="002807EE">
                              <w:rPr>
                                <w:rFonts w:asciiTheme="majorHAnsi" w:hAnsiTheme="majorHAnsi" w:cs="Helvetica"/>
                                <w:i/>
                                <w:color w:val="000099"/>
                              </w:rPr>
                              <w:t xml:space="preserve">‘Former St </w:t>
                            </w:r>
                            <w:proofErr w:type="spellStart"/>
                            <w:r w:rsidRPr="002807EE">
                              <w:rPr>
                                <w:rFonts w:asciiTheme="majorHAnsi" w:hAnsiTheme="majorHAnsi" w:cs="Helvetica"/>
                                <w:i/>
                                <w:color w:val="000099"/>
                              </w:rPr>
                              <w:t>Davids</w:t>
                            </w:r>
                            <w:proofErr w:type="spellEnd"/>
                            <w:r w:rsidRPr="002807EE">
                              <w:rPr>
                                <w:rFonts w:asciiTheme="majorHAnsi" w:hAnsiTheme="majorHAnsi" w:cs="Helvetica"/>
                                <w:i/>
                                <w:color w:val="000099"/>
                              </w:rPr>
                              <w:t xml:space="preserve">, Centre </w:t>
                            </w:r>
                            <w:proofErr w:type="gramStart"/>
                            <w:r w:rsidRPr="002807EE">
                              <w:rPr>
                                <w:rFonts w:asciiTheme="majorHAnsi" w:hAnsiTheme="majorHAnsi" w:cs="Helvetica"/>
                                <w:i/>
                                <w:color w:val="000099"/>
                              </w:rPr>
                              <w:t>And</w:t>
                            </w:r>
                            <w:proofErr w:type="gramEnd"/>
                            <w:r w:rsidRPr="002807EE">
                              <w:rPr>
                                <w:rFonts w:asciiTheme="majorHAnsi" w:hAnsiTheme="majorHAnsi" w:cs="Helvetica"/>
                                <w:i/>
                                <w:color w:val="000099"/>
                              </w:rPr>
                              <w:t xml:space="preserve"> Other Land North And South Of</w:t>
                            </w:r>
                            <w:r w:rsidRPr="002807EE">
                              <w:rPr>
                                <w:rFonts w:asciiTheme="majorHAnsi" w:hAnsiTheme="majorHAnsi" w:cs="Helvetica"/>
                                <w:i/>
                                <w:color w:val="000099"/>
                              </w:rPr>
                              <w:br/>
                            </w:r>
                            <w:proofErr w:type="spellStart"/>
                            <w:r w:rsidRPr="002807EE">
                              <w:rPr>
                                <w:rFonts w:asciiTheme="majorHAnsi" w:hAnsiTheme="majorHAnsi" w:cs="Helvetica"/>
                                <w:i/>
                                <w:color w:val="000099"/>
                              </w:rPr>
                              <w:t>Oystermouth</w:t>
                            </w:r>
                            <w:proofErr w:type="spellEnd"/>
                            <w:r w:rsidRPr="002807EE">
                              <w:rPr>
                                <w:rFonts w:asciiTheme="majorHAnsi" w:hAnsiTheme="majorHAnsi" w:cs="Helvetica"/>
                                <w:i/>
                                <w:color w:val="000099"/>
                              </w:rPr>
                              <w:t xml:space="preserve"> Road, City Centre, Swansea. Swansea Central </w:t>
                            </w:r>
                          </w:p>
                          <w:p w14:paraId="556E6EAD" w14:textId="77777777" w:rsidR="00433721" w:rsidRPr="002807EE" w:rsidRDefault="00433721" w:rsidP="009905F4">
                            <w:pPr>
                              <w:rPr>
                                <w:rFonts w:asciiTheme="majorHAnsi" w:hAnsiTheme="majorHAnsi" w:cs="Helvetica"/>
                                <w:i/>
                                <w:color w:val="000099"/>
                              </w:rPr>
                            </w:pPr>
                          </w:p>
                          <w:p w14:paraId="2B4D770A" w14:textId="77777777" w:rsidR="00433721" w:rsidRPr="002807EE" w:rsidRDefault="00433721" w:rsidP="009905F4">
                            <w:pPr>
                              <w:rPr>
                                <w:rFonts w:asciiTheme="majorHAnsi" w:hAnsiTheme="majorHAnsi"/>
                                <w:color w:val="000099"/>
                              </w:rPr>
                            </w:pPr>
                            <w:r w:rsidRPr="002807EE">
                              <w:rPr>
                                <w:rFonts w:asciiTheme="majorHAnsi" w:hAnsiTheme="majorHAnsi" w:cs="Helvetica"/>
                                <w:i/>
                                <w:color w:val="000099"/>
                              </w:rPr>
                              <w:t>Redevelopment – Discharge of Condition 13 parts 1, 2 and 3 - Phase 1 (North Side - Contamination) (risks associated with contamination) of planning permission 2019/0980/S73 granted 5th June 2019)’</w:t>
                            </w:r>
                            <w:r w:rsidRPr="002807EE">
                              <w:rPr>
                                <w:rFonts w:asciiTheme="majorHAnsi" w:hAnsiTheme="majorHAnsi"/>
                                <w:color w:val="000099"/>
                              </w:rPr>
                              <w:t xml:space="preserve"> </w:t>
                            </w:r>
                          </w:p>
                          <w:p w14:paraId="072ADACF" w14:textId="77777777" w:rsidR="00433721" w:rsidRPr="00227357" w:rsidRDefault="00433721" w:rsidP="009905F4">
                            <w:pPr>
                              <w:rPr>
                                <w:rFonts w:asciiTheme="majorHAnsi" w:hAnsiTheme="majorHAnsi"/>
                              </w:rPr>
                            </w:pPr>
                          </w:p>
                          <w:p w14:paraId="2FD66BC8" w14:textId="55DC8017" w:rsidR="00433721" w:rsidRPr="002807EE" w:rsidRDefault="00433721" w:rsidP="009905F4">
                            <w:pPr>
                              <w:rPr>
                                <w:rFonts w:asciiTheme="majorHAnsi" w:hAnsiTheme="majorHAnsi"/>
                                <w:bCs/>
                              </w:rPr>
                            </w:pPr>
                            <w:hyperlink r:id="rId16" w:history="1">
                              <w:r w:rsidRPr="00227357">
                                <w:rPr>
                                  <w:rStyle w:val="Hyperlink"/>
                                  <w:rFonts w:asciiTheme="majorHAnsi" w:hAnsiTheme="majorHAnsi"/>
                                  <w:color w:val="161718" w:themeColor="text1"/>
                                </w:rPr>
                                <w:t>https://property.swansea.gov.uk/online-applications/applicationDetails.do?activeTab=makeComment&amp;keyVal=Q0G9THEVKAR00</w:t>
                              </w:r>
                            </w:hyperlink>
                            <w:r w:rsidRPr="00227357">
                              <w:rPr>
                                <w:rStyle w:val="Hyperlink"/>
                                <w:rFonts w:asciiTheme="majorHAnsi" w:hAnsiTheme="majorHAnsi"/>
                                <w:color w:val="161718" w:themeColor="text1"/>
                              </w:rPr>
                              <w:t xml:space="preserve"> </w:t>
                            </w:r>
                            <w:r w:rsidRPr="002807EE">
                              <w:rPr>
                                <w:rFonts w:asciiTheme="majorHAnsi" w:hAnsiTheme="majorHAnsi" w:cs="Helvetica"/>
                                <w:bCs/>
                                <w:color w:val="000000"/>
                              </w:rPr>
                              <w:t>(5</w:t>
                            </w:r>
                            <w:r w:rsidRPr="002807EE">
                              <w:rPr>
                                <w:rFonts w:asciiTheme="majorHAnsi" w:hAnsiTheme="majorHAnsi" w:cs="Helvetica"/>
                                <w:bCs/>
                                <w:color w:val="000000"/>
                                <w:vertAlign w:val="superscript"/>
                              </w:rPr>
                              <w:t>th</w:t>
                            </w:r>
                            <w:r w:rsidRPr="002807EE">
                              <w:rPr>
                                <w:rFonts w:asciiTheme="majorHAnsi" w:hAnsiTheme="majorHAnsi" w:cs="Helvetica"/>
                                <w:bCs/>
                                <w:color w:val="000000"/>
                              </w:rPr>
                              <w:t xml:space="preserve"> of June 2019) (Accessed November 2019)</w:t>
                            </w:r>
                          </w:p>
                          <w:p w14:paraId="4FF1B444" w14:textId="77777777" w:rsidR="00433721" w:rsidRPr="00E30159" w:rsidRDefault="00433721" w:rsidP="009905F4">
                            <w:pPr>
                              <w:tabs>
                                <w:tab w:val="left" w:pos="2178"/>
                              </w:tabs>
                            </w:pPr>
                          </w:p>
                          <w:p w14:paraId="41B29001" w14:textId="36CE1BF1" w:rsidR="00433721" w:rsidRPr="006E50FD" w:rsidRDefault="00433721" w:rsidP="009905F4">
                            <w:pPr>
                              <w:pStyle w:val="caserefval"/>
                              <w:shd w:val="clear" w:color="auto" w:fill="FFFFFF"/>
                              <w:rPr>
                                <w:rFonts w:asciiTheme="majorHAnsi" w:hAnsiTheme="majorHAnsi" w:cs="Helvetica"/>
                                <w:i/>
                                <w:color w:val="000000"/>
                              </w:rPr>
                            </w:pPr>
                          </w:p>
                          <w:p w14:paraId="26AD9338" w14:textId="77777777" w:rsidR="00433721" w:rsidRDefault="004337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37E10E" id="Text Box 42" o:spid="_x0000_s1032" type="#_x0000_t202" style="position:absolute;margin-left:-9pt;margin-top:25.95pt;width:225pt;height:306.2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" filled="f" stroked="f">
                <v:textbox>
                  <w:txbxContent>
                    <w:p w14:paraId="0898C8D4" w14:textId="3DAA3AC9" w:rsidR="00433721" w:rsidRPr="009905F4" w:rsidRDefault="00433721" w:rsidP="009905F4">
                      <w:pPr>
                        <w:rPr>
                          <w:rFonts w:asciiTheme="majorHAnsi" w:hAnsiTheme="majorHAnsi" w:cs="Helvetica"/>
                          <w:color w:val="000000"/>
                          <w:u w:val="single"/>
                        </w:rPr>
                      </w:pPr>
                      <w:r w:rsidRPr="009905F4">
                        <w:rPr>
                          <w:rFonts w:asciiTheme="majorHAnsi" w:hAnsiTheme="majorHAnsi" w:cs="Helvetica"/>
                          <w:b/>
                          <w:color w:val="000000"/>
                          <w:u w:val="single"/>
                        </w:rPr>
                        <w:t>Address</w:t>
                      </w:r>
                    </w:p>
                    <w:p w14:paraId="2FED2BE3" w14:textId="77777777" w:rsidR="00433721" w:rsidRPr="002807EE" w:rsidRDefault="00433721" w:rsidP="009905F4">
                      <w:pPr>
                        <w:rPr>
                          <w:rFonts w:asciiTheme="majorHAnsi" w:hAnsiTheme="majorHAnsi" w:cs="Helvetica"/>
                          <w:color w:val="000099"/>
                        </w:rPr>
                      </w:pPr>
                    </w:p>
                    <w:p w14:paraId="28FCE14E" w14:textId="685D28A8" w:rsidR="00433721" w:rsidRPr="002807EE" w:rsidRDefault="00433721" w:rsidP="009905F4">
                      <w:pPr>
                        <w:rPr>
                          <w:rFonts w:asciiTheme="majorHAnsi" w:hAnsiTheme="majorHAnsi" w:cs="Helvetica"/>
                          <w:i/>
                          <w:color w:val="000099"/>
                        </w:rPr>
                      </w:pPr>
                      <w:r w:rsidRPr="002807EE">
                        <w:rPr>
                          <w:rFonts w:asciiTheme="majorHAnsi" w:hAnsiTheme="majorHAnsi" w:cs="Helvetica"/>
                          <w:i/>
                          <w:color w:val="000099"/>
                        </w:rPr>
                        <w:t xml:space="preserve">‘Former St </w:t>
                      </w:r>
                      <w:proofErr w:type="spellStart"/>
                      <w:r w:rsidRPr="002807EE">
                        <w:rPr>
                          <w:rFonts w:asciiTheme="majorHAnsi" w:hAnsiTheme="majorHAnsi" w:cs="Helvetica"/>
                          <w:i/>
                          <w:color w:val="000099"/>
                        </w:rPr>
                        <w:t>Davids</w:t>
                      </w:r>
                      <w:proofErr w:type="spellEnd"/>
                      <w:r w:rsidRPr="002807EE">
                        <w:rPr>
                          <w:rFonts w:asciiTheme="majorHAnsi" w:hAnsiTheme="majorHAnsi" w:cs="Helvetica"/>
                          <w:i/>
                          <w:color w:val="000099"/>
                        </w:rPr>
                        <w:t xml:space="preserve">, Centre </w:t>
                      </w:r>
                      <w:proofErr w:type="gramStart"/>
                      <w:r w:rsidRPr="002807EE">
                        <w:rPr>
                          <w:rFonts w:asciiTheme="majorHAnsi" w:hAnsiTheme="majorHAnsi" w:cs="Helvetica"/>
                          <w:i/>
                          <w:color w:val="000099"/>
                        </w:rPr>
                        <w:t>And</w:t>
                      </w:r>
                      <w:proofErr w:type="gramEnd"/>
                      <w:r w:rsidRPr="002807EE">
                        <w:rPr>
                          <w:rFonts w:asciiTheme="majorHAnsi" w:hAnsiTheme="majorHAnsi" w:cs="Helvetica"/>
                          <w:i/>
                          <w:color w:val="000099"/>
                        </w:rPr>
                        <w:t xml:space="preserve"> Other Land North And South Of</w:t>
                      </w:r>
                      <w:r w:rsidRPr="002807EE">
                        <w:rPr>
                          <w:rFonts w:asciiTheme="majorHAnsi" w:hAnsiTheme="majorHAnsi" w:cs="Helvetica"/>
                          <w:i/>
                          <w:color w:val="000099"/>
                        </w:rPr>
                        <w:br/>
                      </w:r>
                      <w:proofErr w:type="spellStart"/>
                      <w:r w:rsidRPr="002807EE">
                        <w:rPr>
                          <w:rFonts w:asciiTheme="majorHAnsi" w:hAnsiTheme="majorHAnsi" w:cs="Helvetica"/>
                          <w:i/>
                          <w:color w:val="000099"/>
                        </w:rPr>
                        <w:t>Oystermouth</w:t>
                      </w:r>
                      <w:proofErr w:type="spellEnd"/>
                      <w:r w:rsidRPr="002807EE">
                        <w:rPr>
                          <w:rFonts w:asciiTheme="majorHAnsi" w:hAnsiTheme="majorHAnsi" w:cs="Helvetica"/>
                          <w:i/>
                          <w:color w:val="000099"/>
                        </w:rPr>
                        <w:t xml:space="preserve"> Road, City Centre, Swansea. Swansea Central </w:t>
                      </w:r>
                    </w:p>
                    <w:p w14:paraId="556E6EAD" w14:textId="77777777" w:rsidR="00433721" w:rsidRPr="002807EE" w:rsidRDefault="00433721" w:rsidP="009905F4">
                      <w:pPr>
                        <w:rPr>
                          <w:rFonts w:asciiTheme="majorHAnsi" w:hAnsiTheme="majorHAnsi" w:cs="Helvetica"/>
                          <w:i/>
                          <w:color w:val="000099"/>
                        </w:rPr>
                      </w:pPr>
                    </w:p>
                    <w:p w14:paraId="2B4D770A" w14:textId="77777777" w:rsidR="00433721" w:rsidRPr="002807EE" w:rsidRDefault="00433721" w:rsidP="009905F4">
                      <w:pPr>
                        <w:rPr>
                          <w:rFonts w:asciiTheme="majorHAnsi" w:hAnsiTheme="majorHAnsi"/>
                          <w:color w:val="000099"/>
                        </w:rPr>
                      </w:pPr>
                      <w:r w:rsidRPr="002807EE">
                        <w:rPr>
                          <w:rFonts w:asciiTheme="majorHAnsi" w:hAnsiTheme="majorHAnsi" w:cs="Helvetica"/>
                          <w:i/>
                          <w:color w:val="000099"/>
                        </w:rPr>
                        <w:t>Redevelopment – Discharge of Condition 13 parts 1, 2 and 3 - Phase 1 (North Side - Contamination) (risks associated with contamination) of planning permission 2019/0980/S73 granted 5th June 2019)’</w:t>
                      </w:r>
                      <w:r w:rsidRPr="002807EE">
                        <w:rPr>
                          <w:rFonts w:asciiTheme="majorHAnsi" w:hAnsiTheme="majorHAnsi"/>
                          <w:color w:val="000099"/>
                        </w:rPr>
                        <w:t xml:space="preserve"> </w:t>
                      </w:r>
                    </w:p>
                    <w:p w14:paraId="072ADACF" w14:textId="77777777" w:rsidR="00433721" w:rsidRPr="00227357" w:rsidRDefault="00433721" w:rsidP="009905F4">
                      <w:pPr>
                        <w:rPr>
                          <w:rFonts w:asciiTheme="majorHAnsi" w:hAnsiTheme="majorHAnsi"/>
                        </w:rPr>
                      </w:pPr>
                    </w:p>
                    <w:p w14:paraId="2FD66BC8" w14:textId="55DC8017" w:rsidR="00433721" w:rsidRPr="002807EE" w:rsidRDefault="00433721" w:rsidP="009905F4">
                      <w:pPr>
                        <w:rPr>
                          <w:rFonts w:asciiTheme="majorHAnsi" w:hAnsiTheme="majorHAnsi"/>
                          <w:bCs/>
                        </w:rPr>
                      </w:pPr>
                      <w:hyperlink r:id="rId17" w:history="1">
                        <w:r w:rsidRPr="00227357">
                          <w:rPr>
                            <w:rStyle w:val="Hyperlink"/>
                            <w:rFonts w:asciiTheme="majorHAnsi" w:hAnsiTheme="majorHAnsi"/>
                            <w:color w:val="161718" w:themeColor="text1"/>
                          </w:rPr>
                          <w:t>https://property.swansea.gov.uk/online-applications/applicationDetails.do?activeTab=makeComment&amp;keyVal=Q0G9THEVKAR00</w:t>
                        </w:r>
                      </w:hyperlink>
                      <w:r w:rsidRPr="00227357">
                        <w:rPr>
                          <w:rStyle w:val="Hyperlink"/>
                          <w:rFonts w:asciiTheme="majorHAnsi" w:hAnsiTheme="majorHAnsi"/>
                          <w:color w:val="161718" w:themeColor="text1"/>
                        </w:rPr>
                        <w:t xml:space="preserve"> </w:t>
                      </w:r>
                      <w:r w:rsidRPr="002807EE">
                        <w:rPr>
                          <w:rFonts w:asciiTheme="majorHAnsi" w:hAnsiTheme="majorHAnsi" w:cs="Helvetica"/>
                          <w:bCs/>
                          <w:color w:val="000000"/>
                        </w:rPr>
                        <w:t>(5</w:t>
                      </w:r>
                      <w:r w:rsidRPr="002807EE">
                        <w:rPr>
                          <w:rFonts w:asciiTheme="majorHAnsi" w:hAnsiTheme="majorHAnsi" w:cs="Helvetica"/>
                          <w:bCs/>
                          <w:color w:val="000000"/>
                          <w:vertAlign w:val="superscript"/>
                        </w:rPr>
                        <w:t>th</w:t>
                      </w:r>
                      <w:r w:rsidRPr="002807EE">
                        <w:rPr>
                          <w:rFonts w:asciiTheme="majorHAnsi" w:hAnsiTheme="majorHAnsi" w:cs="Helvetica"/>
                          <w:bCs/>
                          <w:color w:val="000000"/>
                        </w:rPr>
                        <w:t xml:space="preserve"> of June 2019) (Accessed November 2019)</w:t>
                      </w:r>
                    </w:p>
                    <w:p w14:paraId="4FF1B444" w14:textId="77777777" w:rsidR="00433721" w:rsidRPr="00E30159" w:rsidRDefault="00433721" w:rsidP="009905F4">
                      <w:pPr>
                        <w:tabs>
                          <w:tab w:val="left" w:pos="2178"/>
                        </w:tabs>
                      </w:pPr>
                    </w:p>
                    <w:p w14:paraId="41B29001" w14:textId="36CE1BF1" w:rsidR="00433721" w:rsidRPr="006E50FD" w:rsidRDefault="00433721" w:rsidP="009905F4">
                      <w:pPr>
                        <w:pStyle w:val="caserefval"/>
                        <w:shd w:val="clear" w:color="auto" w:fill="FFFFFF"/>
                        <w:rPr>
                          <w:rFonts w:asciiTheme="majorHAnsi" w:hAnsiTheme="majorHAnsi" w:cs="Helvetica"/>
                          <w:i/>
                          <w:color w:val="000000"/>
                        </w:rPr>
                      </w:pPr>
                    </w:p>
                    <w:p w14:paraId="26AD9338" w14:textId="77777777" w:rsidR="00433721" w:rsidRDefault="00433721"/>
                  </w:txbxContent>
                </v:textbox>
                <w10:wrap type="square"/>
              </v:shape>
            </w:pict>
          </mc:Fallback>
        </mc:AlternateContent>
      </w:r>
      <w:r w:rsidR="003B2800" w:rsidRPr="006E50FD">
        <w:rPr>
          <w:rFonts w:cs="Helvetica"/>
          <w:b w:val="0"/>
          <w:color w:val="000000"/>
          <w:sz w:val="24"/>
          <w:szCs w:val="24"/>
        </w:rPr>
        <w:t>P</w:t>
      </w:r>
      <w:r w:rsidR="00CC2252" w:rsidRPr="009905F4">
        <w:rPr>
          <w:rFonts w:cs="Helvetica"/>
          <w:color w:val="000000"/>
          <w:sz w:val="24"/>
          <w:szCs w:val="24"/>
        </w:rPr>
        <w:t>lanning Application</w:t>
      </w:r>
      <w:r w:rsidR="003B2800" w:rsidRPr="009905F4">
        <w:rPr>
          <w:rFonts w:cs="Helvetica"/>
          <w:color w:val="000000"/>
          <w:sz w:val="24"/>
          <w:szCs w:val="24"/>
        </w:rPr>
        <w:t>: 2019/2525/DOC</w:t>
      </w:r>
      <w:bookmarkEnd w:id="27"/>
      <w:r w:rsidR="003B2800" w:rsidRPr="009905F4">
        <w:rPr>
          <w:rFonts w:cs="Helvetica"/>
          <w:color w:val="000000"/>
          <w:sz w:val="24"/>
          <w:szCs w:val="24"/>
        </w:rPr>
        <w:t xml:space="preserve"> </w:t>
      </w:r>
    </w:p>
    <w:p w14:paraId="4A29F993" w14:textId="77777777" w:rsidR="006E50FD" w:rsidRDefault="006E50FD" w:rsidP="003B2800">
      <w:pPr>
        <w:pStyle w:val="caserefval"/>
        <w:shd w:val="clear" w:color="auto" w:fill="FFFFFF"/>
        <w:rPr>
          <w:rFonts w:asciiTheme="majorHAnsi" w:hAnsiTheme="majorHAnsi" w:cs="Helvetica"/>
          <w:color w:val="000000"/>
        </w:rPr>
      </w:pPr>
    </w:p>
    <w:p w14:paraId="4C7F23BB" w14:textId="77777777" w:rsidR="006E50FD" w:rsidRDefault="006E50FD" w:rsidP="003B2800">
      <w:pPr>
        <w:pStyle w:val="caserefval"/>
        <w:shd w:val="clear" w:color="auto" w:fill="FFFFFF"/>
        <w:rPr>
          <w:rFonts w:asciiTheme="majorHAnsi" w:hAnsiTheme="majorHAnsi" w:cs="Helvetica"/>
          <w:color w:val="000000"/>
        </w:rPr>
      </w:pPr>
    </w:p>
    <w:p w14:paraId="1730D44A" w14:textId="77777777" w:rsidR="006E50FD" w:rsidRPr="006E50FD" w:rsidRDefault="006E50FD" w:rsidP="003B2800">
      <w:pPr>
        <w:pStyle w:val="caserefval"/>
        <w:shd w:val="clear" w:color="auto" w:fill="FFFFFF"/>
        <w:rPr>
          <w:rFonts w:asciiTheme="majorHAnsi" w:hAnsiTheme="majorHAnsi" w:cs="Helvetica"/>
          <w:color w:val="000000"/>
        </w:rPr>
      </w:pPr>
    </w:p>
    <w:p w14:paraId="55B8CFD0" w14:textId="77777777" w:rsidR="00E30159" w:rsidRPr="006E50FD" w:rsidRDefault="00E30159" w:rsidP="00E30159">
      <w:pPr>
        <w:rPr>
          <w:rFonts w:asciiTheme="majorHAnsi" w:hAnsiTheme="majorHAnsi" w:cs="Helvetica"/>
          <w:color w:val="000000"/>
        </w:rPr>
      </w:pPr>
    </w:p>
    <w:p w14:paraId="7A4B5A04" w14:textId="77777777" w:rsidR="009905F4" w:rsidRDefault="009905F4" w:rsidP="00E30159">
      <w:pPr>
        <w:rPr>
          <w:rFonts w:asciiTheme="majorHAnsi" w:hAnsiTheme="majorHAnsi" w:cs="Helvetica"/>
          <w:b/>
          <w:color w:val="000000"/>
        </w:rPr>
      </w:pPr>
    </w:p>
    <w:p w14:paraId="37C93B9F" w14:textId="77777777" w:rsidR="009905F4" w:rsidRDefault="009905F4" w:rsidP="00E30159">
      <w:pPr>
        <w:rPr>
          <w:rFonts w:asciiTheme="majorHAnsi" w:hAnsiTheme="majorHAnsi" w:cs="Helvetica"/>
          <w:b/>
          <w:color w:val="000000"/>
        </w:rPr>
      </w:pPr>
    </w:p>
    <w:p w14:paraId="3E011974" w14:textId="77777777" w:rsidR="009905F4" w:rsidRDefault="009905F4" w:rsidP="00E30159">
      <w:pPr>
        <w:rPr>
          <w:rFonts w:asciiTheme="majorHAnsi" w:hAnsiTheme="majorHAnsi" w:cs="Helvetica"/>
          <w:b/>
          <w:color w:val="000000"/>
        </w:rPr>
      </w:pPr>
    </w:p>
    <w:p w14:paraId="4B3A570C" w14:textId="77777777" w:rsidR="009905F4" w:rsidRDefault="009905F4" w:rsidP="00E30159">
      <w:pPr>
        <w:rPr>
          <w:rFonts w:asciiTheme="majorHAnsi" w:hAnsiTheme="majorHAnsi" w:cs="Helvetica"/>
          <w:b/>
          <w:color w:val="000000"/>
        </w:rPr>
      </w:pPr>
    </w:p>
    <w:p w14:paraId="182A5462" w14:textId="77777777" w:rsidR="009905F4" w:rsidRDefault="009905F4" w:rsidP="00E30159">
      <w:pPr>
        <w:rPr>
          <w:rFonts w:asciiTheme="majorHAnsi" w:hAnsiTheme="majorHAnsi" w:cs="Helvetica"/>
          <w:b/>
          <w:color w:val="000000"/>
        </w:rPr>
      </w:pPr>
    </w:p>
    <w:p w14:paraId="2AF3F218" w14:textId="48398C1D" w:rsidR="009905F4" w:rsidRDefault="009905F4" w:rsidP="00E30159">
      <w:pPr>
        <w:rPr>
          <w:rFonts w:asciiTheme="majorHAnsi" w:hAnsiTheme="majorHAnsi" w:cs="Helvetica"/>
          <w:b/>
          <w:color w:val="000000"/>
        </w:rPr>
      </w:pPr>
    </w:p>
    <w:p w14:paraId="6B9B48ED" w14:textId="62C106BB" w:rsidR="009905F4" w:rsidRDefault="006D766C" w:rsidP="00E30159">
      <w:pPr>
        <w:rPr>
          <w:rFonts w:asciiTheme="majorHAnsi" w:hAnsiTheme="majorHAnsi" w:cs="Helvetica"/>
          <w:b/>
          <w:color w:val="000000"/>
        </w:rPr>
      </w:pPr>
      <w:r>
        <w:rPr>
          <w:rFonts w:asciiTheme="majorHAnsi" w:hAnsiTheme="majorHAnsi" w:cs="Helvetica"/>
          <w:b/>
          <w:noProof/>
          <w:color w:val="000000"/>
        </w:rPr>
        <mc:AlternateContent>
          <mc:Choice Requires="wps">
            <w:drawing>
              <wp:anchor distT="0" distB="0" distL="114300" distR="114300" simplePos="0" relativeHeight="251692032" behindDoc="0" locked="0" layoutInCell="1" allowOverlap="1" wp14:anchorId="7C4479AF" wp14:editId="52D232A4">
                <wp:simplePos x="0" y="0"/>
                <wp:positionH relativeFrom="column">
                  <wp:posOffset>3091180</wp:posOffset>
                </wp:positionH>
                <wp:positionV relativeFrom="paragraph">
                  <wp:posOffset>203835</wp:posOffset>
                </wp:positionV>
                <wp:extent cx="3657600" cy="1145540"/>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3657600" cy="11455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4011BF1" w14:textId="5ACF91E6" w:rsidR="00433721" w:rsidRPr="00227357" w:rsidRDefault="00433721" w:rsidP="009905F4">
                            <w:pPr>
                              <w:rPr>
                                <w:rFonts w:asciiTheme="majorHAnsi" w:hAnsiTheme="majorHAnsi"/>
                              </w:rPr>
                            </w:pPr>
                            <w:r>
                              <w:rPr>
                                <w:rFonts w:asciiTheme="majorHAnsi" w:hAnsiTheme="majorHAnsi" w:cs="Helvetica"/>
                                <w:b/>
                                <w:color w:val="000000"/>
                              </w:rPr>
                              <w:t>Appendix 5</w:t>
                            </w:r>
                            <w:r w:rsidRPr="00227357">
                              <w:rPr>
                                <w:rFonts w:asciiTheme="majorHAnsi" w:hAnsiTheme="majorHAnsi" w:cs="Helvetica"/>
                                <w:b/>
                                <w:color w:val="000000"/>
                              </w:rPr>
                              <w:t xml:space="preserve"> – Swansea Town and Planning (5</w:t>
                            </w:r>
                            <w:r w:rsidRPr="00227357">
                              <w:rPr>
                                <w:rFonts w:asciiTheme="majorHAnsi" w:hAnsiTheme="majorHAnsi" w:cs="Helvetica"/>
                                <w:b/>
                                <w:color w:val="000000"/>
                                <w:vertAlign w:val="superscript"/>
                              </w:rPr>
                              <w:t>th</w:t>
                            </w:r>
                            <w:r w:rsidRPr="00227357">
                              <w:rPr>
                                <w:rFonts w:asciiTheme="majorHAnsi" w:hAnsiTheme="majorHAnsi" w:cs="Helvetica"/>
                                <w:b/>
                                <w:color w:val="000000"/>
                              </w:rPr>
                              <w:t xml:space="preserve"> of June 2019) (Accessed November 2019) </w:t>
                            </w:r>
                            <w:hyperlink r:id="rId18" w:history="1">
                              <w:r w:rsidRPr="00227357">
                                <w:rPr>
                                  <w:rStyle w:val="Hyperlink"/>
                                  <w:rFonts w:asciiTheme="majorHAnsi" w:hAnsiTheme="majorHAnsi"/>
                                  <w:color w:val="161718" w:themeColor="text1"/>
                                </w:rPr>
                                <w:t>https://property.swansea.gov.uk/online-applications/applicationDetails.do?activeTab=makeComment&amp;keyVal=Q0G9THEVKAR00</w:t>
                              </w:r>
                            </w:hyperlink>
                          </w:p>
                          <w:p w14:paraId="7999BAEC" w14:textId="77777777" w:rsidR="00433721" w:rsidRPr="00E30159" w:rsidRDefault="00433721" w:rsidP="009905F4">
                            <w:pPr>
                              <w:tabs>
                                <w:tab w:val="left" w:pos="2178"/>
                              </w:tabs>
                            </w:pPr>
                          </w:p>
                          <w:p w14:paraId="2C1BC129" w14:textId="0A784BD0" w:rsidR="00433721" w:rsidRPr="006E50FD" w:rsidRDefault="00433721" w:rsidP="009905F4">
                            <w:pPr>
                              <w:rPr>
                                <w:rFonts w:asciiTheme="majorHAnsi" w:hAnsiTheme="majorHAnsi" w:cs="Helvetica"/>
                                <w:b/>
                                <w:color w:val="000000"/>
                              </w:rPr>
                            </w:pPr>
                          </w:p>
                          <w:p w14:paraId="0B4E5185" w14:textId="77777777" w:rsidR="00433721" w:rsidRDefault="004337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479AF" id="Text Box 43" o:spid="_x0000_s1033" type="#_x0000_t202" style="position:absolute;margin-left:243.4pt;margin-top:16.05pt;width:4in;height:90.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" filled="f" stroked="f">
                <v:textbox>
                  <w:txbxContent>
                    <w:p w14:paraId="44011BF1" w14:textId="5ACF91E6" w:rsidR="00433721" w:rsidRPr="00227357" w:rsidRDefault="00433721" w:rsidP="009905F4">
                      <w:pPr>
                        <w:rPr>
                          <w:rFonts w:asciiTheme="majorHAnsi" w:hAnsiTheme="majorHAnsi"/>
                        </w:rPr>
                      </w:pPr>
                      <w:r>
                        <w:rPr>
                          <w:rFonts w:asciiTheme="majorHAnsi" w:hAnsiTheme="majorHAnsi" w:cs="Helvetica"/>
                          <w:b/>
                          <w:color w:val="000000"/>
                        </w:rPr>
                        <w:t>Appendix 5</w:t>
                      </w:r>
                      <w:r w:rsidRPr="00227357">
                        <w:rPr>
                          <w:rFonts w:asciiTheme="majorHAnsi" w:hAnsiTheme="majorHAnsi" w:cs="Helvetica"/>
                          <w:b/>
                          <w:color w:val="000000"/>
                        </w:rPr>
                        <w:t xml:space="preserve"> – Swansea Town and Planning (5</w:t>
                      </w:r>
                      <w:r w:rsidRPr="00227357">
                        <w:rPr>
                          <w:rFonts w:asciiTheme="majorHAnsi" w:hAnsiTheme="majorHAnsi" w:cs="Helvetica"/>
                          <w:b/>
                          <w:color w:val="000000"/>
                          <w:vertAlign w:val="superscript"/>
                        </w:rPr>
                        <w:t>th</w:t>
                      </w:r>
                      <w:r w:rsidRPr="00227357">
                        <w:rPr>
                          <w:rFonts w:asciiTheme="majorHAnsi" w:hAnsiTheme="majorHAnsi" w:cs="Helvetica"/>
                          <w:b/>
                          <w:color w:val="000000"/>
                        </w:rPr>
                        <w:t xml:space="preserve"> of June 2019) (Accessed November 2019) </w:t>
                      </w:r>
                      <w:hyperlink r:id="rId19" w:history="1">
                        <w:r w:rsidRPr="00227357">
                          <w:rPr>
                            <w:rStyle w:val="Hyperlink"/>
                            <w:rFonts w:asciiTheme="majorHAnsi" w:hAnsiTheme="majorHAnsi"/>
                            <w:color w:val="161718" w:themeColor="text1"/>
                          </w:rPr>
                          <w:t>https://property.swansea.gov.uk/online-applications/applicationDetails.do?activeTab=makeComment&amp;keyVal=Q0G9THEVKAR00</w:t>
                        </w:r>
                      </w:hyperlink>
                    </w:p>
                    <w:p w14:paraId="7999BAEC" w14:textId="77777777" w:rsidR="00433721" w:rsidRPr="00E30159" w:rsidRDefault="00433721" w:rsidP="009905F4">
                      <w:pPr>
                        <w:tabs>
                          <w:tab w:val="left" w:pos="2178"/>
                        </w:tabs>
                      </w:pPr>
                    </w:p>
                    <w:p w14:paraId="2C1BC129" w14:textId="0A784BD0" w:rsidR="00433721" w:rsidRPr="006E50FD" w:rsidRDefault="00433721" w:rsidP="009905F4">
                      <w:pPr>
                        <w:rPr>
                          <w:rFonts w:asciiTheme="majorHAnsi" w:hAnsiTheme="majorHAnsi" w:cs="Helvetica"/>
                          <w:b/>
                          <w:color w:val="000000"/>
                        </w:rPr>
                      </w:pPr>
                    </w:p>
                    <w:p w14:paraId="0B4E5185" w14:textId="77777777" w:rsidR="00433721" w:rsidRDefault="00433721"/>
                  </w:txbxContent>
                </v:textbox>
                <w10:wrap type="square"/>
              </v:shape>
            </w:pict>
          </mc:Fallback>
        </mc:AlternateContent>
      </w:r>
    </w:p>
    <w:p w14:paraId="06B12CE0" w14:textId="77777777" w:rsidR="00BE3F11" w:rsidRPr="00227357" w:rsidRDefault="009905F4" w:rsidP="00BE3F11">
      <w:pPr>
        <w:rPr>
          <w:rFonts w:asciiTheme="majorHAnsi" w:hAnsiTheme="majorHAnsi" w:cs="Helvetica"/>
          <w:b/>
          <w:color w:val="000000"/>
        </w:rPr>
      </w:pPr>
      <w:r w:rsidRPr="00227357">
        <w:rPr>
          <w:rFonts w:asciiTheme="majorHAnsi" w:hAnsiTheme="majorHAnsi" w:cs="Helvetica"/>
          <w:b/>
          <w:color w:val="000000"/>
        </w:rPr>
        <w:t xml:space="preserve">                                    </w:t>
      </w:r>
    </w:p>
    <w:p w14:paraId="2BB92BA7" w14:textId="04C49006" w:rsidR="001C1610" w:rsidRPr="00227357" w:rsidRDefault="0048738A" w:rsidP="0048738A">
      <w:pPr>
        <w:pStyle w:val="Heading2"/>
      </w:pPr>
      <w:bookmarkStart w:id="28" w:name="_Toc27055826"/>
      <w:r>
        <w:t>1c</w:t>
      </w:r>
      <w:r w:rsidR="00BE3F11" w:rsidRPr="0048738A">
        <w:t>. Contamination Report and Findings</w:t>
      </w:r>
      <w:bookmarkEnd w:id="28"/>
      <w:r w:rsidR="00BE3F11" w:rsidRPr="0048738A">
        <w:t xml:space="preserve"> </w:t>
      </w:r>
    </w:p>
    <w:p w14:paraId="79CC7311" w14:textId="6D3EA851" w:rsidR="001C1610" w:rsidRPr="00227357" w:rsidRDefault="001C1610" w:rsidP="00BE3F11">
      <w:pPr>
        <w:rPr>
          <w:rFonts w:asciiTheme="majorHAnsi" w:hAnsiTheme="majorHAnsi" w:cstheme="minorHAnsi"/>
        </w:rPr>
      </w:pPr>
      <w:r w:rsidRPr="00227357">
        <w:rPr>
          <w:rFonts w:asciiTheme="majorHAnsi" w:hAnsiTheme="majorHAnsi" w:cstheme="minorHAnsi"/>
        </w:rPr>
        <w:t>Within the planning application reference 2019/2525 for an adjacent site the document titled</w:t>
      </w:r>
      <w:r w:rsidR="00943F53" w:rsidRPr="00227357">
        <w:rPr>
          <w:rFonts w:asciiTheme="majorHAnsi" w:hAnsiTheme="majorHAnsi" w:cstheme="minorHAnsi"/>
        </w:rPr>
        <w:t xml:space="preserve"> </w:t>
      </w:r>
      <w:proofErr w:type="spellStart"/>
      <w:r w:rsidR="00943F53" w:rsidRPr="00227357">
        <w:rPr>
          <w:rFonts w:asciiTheme="majorHAnsi" w:hAnsiTheme="majorHAnsi" w:cstheme="minorHAnsi"/>
        </w:rPr>
        <w:t>Curtins</w:t>
      </w:r>
      <w:proofErr w:type="spellEnd"/>
      <w:r w:rsidR="00943F53" w:rsidRPr="00227357">
        <w:rPr>
          <w:rFonts w:asciiTheme="majorHAnsi" w:hAnsiTheme="majorHAnsi" w:cstheme="minorHAnsi"/>
        </w:rPr>
        <w:t xml:space="preserve"> Ltd</w:t>
      </w:r>
      <w:r w:rsidRPr="00227357">
        <w:rPr>
          <w:rFonts w:asciiTheme="majorHAnsi" w:hAnsiTheme="majorHAnsi" w:cstheme="minorHAnsi"/>
        </w:rPr>
        <w:t xml:space="preserve"> ‘Hydrocarbon Contamination</w:t>
      </w:r>
      <w:r w:rsidR="00943F53" w:rsidRPr="00227357">
        <w:rPr>
          <w:rFonts w:asciiTheme="majorHAnsi" w:hAnsiTheme="majorHAnsi" w:cstheme="minorHAnsi"/>
        </w:rPr>
        <w:t xml:space="preserve"> Letter</w:t>
      </w:r>
      <w:r w:rsidRPr="00227357">
        <w:rPr>
          <w:rFonts w:asciiTheme="majorHAnsi" w:hAnsiTheme="majorHAnsi" w:cstheme="minorHAnsi"/>
        </w:rPr>
        <w:t xml:space="preserve">’ </w:t>
      </w:r>
      <w:r w:rsidR="00943F53" w:rsidRPr="00227357">
        <w:rPr>
          <w:rFonts w:asciiTheme="majorHAnsi" w:hAnsiTheme="majorHAnsi" w:cstheme="minorHAnsi"/>
        </w:rPr>
        <w:t xml:space="preserve">(Issued: </w:t>
      </w:r>
      <w:r w:rsidR="00943F53" w:rsidRPr="00227357">
        <w:rPr>
          <w:rFonts w:asciiTheme="majorHAnsi" w:hAnsiTheme="majorHAnsi" w:cs="Helvetica"/>
          <w:color w:val="000000"/>
        </w:rPr>
        <w:t>5</w:t>
      </w:r>
      <w:r w:rsidR="00943F53" w:rsidRPr="00227357">
        <w:rPr>
          <w:rFonts w:asciiTheme="majorHAnsi" w:hAnsiTheme="majorHAnsi" w:cs="Helvetica"/>
          <w:color w:val="000000"/>
          <w:vertAlign w:val="superscript"/>
        </w:rPr>
        <w:t>th</w:t>
      </w:r>
      <w:r w:rsidR="00943F53" w:rsidRPr="00227357">
        <w:rPr>
          <w:rFonts w:asciiTheme="majorHAnsi" w:hAnsiTheme="majorHAnsi" w:cs="Helvetica"/>
          <w:color w:val="000000"/>
        </w:rPr>
        <w:t xml:space="preserve"> of June 2019) (Accessed November 2019)</w:t>
      </w:r>
      <w:r w:rsidR="00943F53" w:rsidRPr="00227357">
        <w:rPr>
          <w:rFonts w:asciiTheme="majorHAnsi" w:hAnsiTheme="majorHAnsi" w:cs="Helvetica"/>
          <w:b/>
          <w:color w:val="000000"/>
        </w:rPr>
        <w:t xml:space="preserve"> </w:t>
      </w:r>
      <w:r w:rsidRPr="00227357">
        <w:rPr>
          <w:rFonts w:asciiTheme="majorHAnsi" w:hAnsiTheme="majorHAnsi" w:cstheme="minorHAnsi"/>
        </w:rPr>
        <w:t>Ltd explains the discovery of the contamination found during the ground investigation.</w:t>
      </w:r>
      <w:r w:rsidR="00860BF2" w:rsidRPr="00227357">
        <w:rPr>
          <w:rFonts w:asciiTheme="majorHAnsi" w:hAnsiTheme="majorHAnsi" w:cstheme="minorHAnsi"/>
        </w:rPr>
        <w:t xml:space="preserve"> </w:t>
      </w:r>
    </w:p>
    <w:p w14:paraId="6126D3B5" w14:textId="77777777" w:rsidR="0015032F" w:rsidRPr="00227357" w:rsidRDefault="0015032F" w:rsidP="00BE3F11">
      <w:pPr>
        <w:rPr>
          <w:rFonts w:asciiTheme="majorHAnsi" w:hAnsiTheme="majorHAnsi" w:cstheme="minorHAnsi"/>
        </w:rPr>
      </w:pPr>
    </w:p>
    <w:p w14:paraId="22C29A8D" w14:textId="5422AEE3" w:rsidR="0015032F" w:rsidRPr="00227357" w:rsidRDefault="00860BF2" w:rsidP="00BE3F11">
      <w:pPr>
        <w:rPr>
          <w:rFonts w:asciiTheme="majorHAnsi" w:hAnsiTheme="majorHAnsi" w:cstheme="minorHAnsi"/>
        </w:rPr>
      </w:pPr>
      <w:r w:rsidRPr="00227357">
        <w:rPr>
          <w:rFonts w:asciiTheme="majorHAnsi" w:hAnsiTheme="majorHAnsi" w:cstheme="minorHAnsi"/>
        </w:rPr>
        <w:t xml:space="preserve">   The report initially identifies ‘granular deposits of sandy gravel to a proven depth of 5.45m’ which was predicted due to the site being located </w:t>
      </w:r>
      <w:r w:rsidR="0015032F" w:rsidRPr="00227357">
        <w:rPr>
          <w:rFonts w:asciiTheme="majorHAnsi" w:hAnsiTheme="majorHAnsi" w:cstheme="minorHAnsi"/>
        </w:rPr>
        <w:t xml:space="preserve">near to the Swansea coast line which the described soil type discovered is proven to contain a low bearing capacity which would be unable to support the loading of the proposed building. The ground water table was discovered at 5.0m and continued to rise to 3.7m. This information will be valuable to predict what to expect during the project’s ground investigation </w:t>
      </w:r>
      <w:r w:rsidR="005913A1" w:rsidRPr="00227357">
        <w:rPr>
          <w:rFonts w:asciiTheme="majorHAnsi" w:hAnsiTheme="majorHAnsi" w:cstheme="minorHAnsi"/>
        </w:rPr>
        <w:t>and ultimately the excavation of the foundations.</w:t>
      </w:r>
    </w:p>
    <w:p w14:paraId="0CE34E0D" w14:textId="77777777" w:rsidR="00BE3F11" w:rsidRPr="00227357" w:rsidRDefault="00BE3F11" w:rsidP="00BE3F11">
      <w:pPr>
        <w:rPr>
          <w:rFonts w:asciiTheme="majorHAnsi" w:hAnsiTheme="majorHAnsi" w:cs="Helvetica"/>
          <w:b/>
        </w:rPr>
      </w:pPr>
    </w:p>
    <w:p w14:paraId="6CBBBE7E" w14:textId="763E99B0" w:rsidR="004D2A60" w:rsidRPr="00227357" w:rsidRDefault="00386E6E" w:rsidP="00A22F4A">
      <w:pPr>
        <w:rPr>
          <w:rFonts w:asciiTheme="majorHAnsi" w:hAnsiTheme="majorHAnsi"/>
        </w:rPr>
      </w:pPr>
      <w:r w:rsidRPr="00227357">
        <w:rPr>
          <w:rFonts w:asciiTheme="majorHAnsi" w:hAnsiTheme="majorHAnsi" w:cs="Arial"/>
          <w:i/>
        </w:rPr>
        <w:t xml:space="preserve"> The investigation encountered a metal object which resulted in the bore hole being abandoned</w:t>
      </w:r>
      <w:r w:rsidR="00553BC8" w:rsidRPr="00227357">
        <w:rPr>
          <w:rFonts w:asciiTheme="majorHAnsi" w:hAnsiTheme="majorHAnsi" w:cs="Arial"/>
          <w:i/>
        </w:rPr>
        <w:t xml:space="preserve">. </w:t>
      </w:r>
      <w:r w:rsidR="00553BC8" w:rsidRPr="00227357">
        <w:rPr>
          <w:rFonts w:asciiTheme="majorHAnsi" w:hAnsiTheme="majorHAnsi" w:cs="Arial"/>
        </w:rPr>
        <w:t xml:space="preserve">Which re-enforces the prediction made from the archival research that it </w:t>
      </w:r>
      <w:r w:rsidR="005913A1" w:rsidRPr="00227357">
        <w:rPr>
          <w:rFonts w:asciiTheme="majorHAnsi" w:hAnsiTheme="majorHAnsi" w:cs="Arial"/>
        </w:rPr>
        <w:t xml:space="preserve">is </w:t>
      </w:r>
      <w:r w:rsidR="00943F53" w:rsidRPr="00227357">
        <w:rPr>
          <w:rFonts w:asciiTheme="majorHAnsi" w:hAnsiTheme="majorHAnsi" w:cs="Arial"/>
        </w:rPr>
        <w:t xml:space="preserve">probable </w:t>
      </w:r>
      <w:r w:rsidR="00553BC8" w:rsidRPr="00227357">
        <w:rPr>
          <w:rFonts w:asciiTheme="majorHAnsi" w:hAnsiTheme="majorHAnsi" w:cs="Arial"/>
        </w:rPr>
        <w:t>that metal obstructions may be found</w:t>
      </w:r>
      <w:r w:rsidRPr="00227357">
        <w:rPr>
          <w:rFonts w:asciiTheme="majorHAnsi" w:hAnsiTheme="majorHAnsi" w:cs="Arial"/>
        </w:rPr>
        <w:t xml:space="preserve"> due to the previous industrial usage such as </w:t>
      </w:r>
      <w:r w:rsidRPr="00227357">
        <w:rPr>
          <w:rFonts w:asciiTheme="majorHAnsi" w:hAnsiTheme="majorHAnsi" w:cs="Arial"/>
        </w:rPr>
        <w:lastRenderedPageBreak/>
        <w:t xml:space="preserve">the </w:t>
      </w:r>
      <w:r w:rsidR="005913A1" w:rsidRPr="00227357">
        <w:rPr>
          <w:rFonts w:asciiTheme="majorHAnsi" w:hAnsiTheme="majorHAnsi" w:cs="Arial"/>
        </w:rPr>
        <w:t xml:space="preserve">‘canister works’ </w:t>
      </w:r>
      <w:r w:rsidRPr="00227357">
        <w:rPr>
          <w:rFonts w:asciiTheme="majorHAnsi" w:hAnsiTheme="majorHAnsi" w:cs="Arial"/>
        </w:rPr>
        <w:t xml:space="preserve">and </w:t>
      </w:r>
      <w:r w:rsidR="005913A1" w:rsidRPr="00227357">
        <w:rPr>
          <w:rFonts w:asciiTheme="majorHAnsi" w:hAnsiTheme="majorHAnsi" w:cs="Arial"/>
        </w:rPr>
        <w:t>train line</w:t>
      </w:r>
      <w:r w:rsidR="0092546E" w:rsidRPr="00227357">
        <w:rPr>
          <w:rFonts w:asciiTheme="majorHAnsi" w:hAnsiTheme="majorHAnsi" w:cs="Arial"/>
        </w:rPr>
        <w:t>, potentially causing delays on-site from working at the substructure whic</w:t>
      </w:r>
      <w:r w:rsidR="005913A1" w:rsidRPr="00227357">
        <w:rPr>
          <w:rFonts w:asciiTheme="majorHAnsi" w:hAnsiTheme="majorHAnsi" w:cs="Arial"/>
        </w:rPr>
        <w:t>h can indicate additional costs</w:t>
      </w:r>
      <w:r w:rsidR="00553BC8" w:rsidRPr="00227357">
        <w:rPr>
          <w:rFonts w:asciiTheme="majorHAnsi" w:hAnsiTheme="majorHAnsi" w:cs="Arial"/>
        </w:rPr>
        <w:t xml:space="preserve">. </w:t>
      </w:r>
      <w:hyperlink r:id="rId20" w:history="1">
        <w:r w:rsidR="00943F53" w:rsidRPr="00227357">
          <w:rPr>
            <w:rStyle w:val="Hyperlink"/>
            <w:rFonts w:asciiTheme="majorHAnsi" w:hAnsiTheme="majorHAnsi"/>
            <w:i/>
            <w:color w:val="161718" w:themeColor="text1"/>
          </w:rPr>
          <w:t>https://property.swansea.gov.uk/online-applications/applicationDetails.do?activeTab=makeComment&amp;keyVal=Q0G9THEVKAR00</w:t>
        </w:r>
      </w:hyperlink>
      <w:r w:rsidR="00943F53" w:rsidRPr="00227357">
        <w:rPr>
          <w:rStyle w:val="Hyperlink"/>
          <w:rFonts w:asciiTheme="majorHAnsi" w:hAnsiTheme="majorHAnsi"/>
          <w:color w:val="161718" w:themeColor="text1"/>
        </w:rPr>
        <w:t xml:space="preserve"> </w:t>
      </w:r>
      <w:r w:rsidR="00943F53" w:rsidRPr="00227357">
        <w:rPr>
          <w:rFonts w:asciiTheme="majorHAnsi" w:hAnsiTheme="majorHAnsi" w:cs="Helvetica"/>
          <w:color w:val="000000"/>
        </w:rPr>
        <w:t>(5</w:t>
      </w:r>
      <w:r w:rsidR="00943F53" w:rsidRPr="00227357">
        <w:rPr>
          <w:rFonts w:asciiTheme="majorHAnsi" w:hAnsiTheme="majorHAnsi" w:cs="Helvetica"/>
          <w:color w:val="000000"/>
          <w:vertAlign w:val="superscript"/>
        </w:rPr>
        <w:t>th</w:t>
      </w:r>
      <w:r w:rsidR="00943F53" w:rsidRPr="00227357">
        <w:rPr>
          <w:rFonts w:asciiTheme="majorHAnsi" w:hAnsiTheme="majorHAnsi" w:cs="Helvetica"/>
          <w:color w:val="000000"/>
        </w:rPr>
        <w:t xml:space="preserve"> of June 2019) (Accessed November 2019)</w:t>
      </w:r>
    </w:p>
    <w:p w14:paraId="100514BD" w14:textId="77777777" w:rsidR="005913A1" w:rsidRDefault="00A22F4A" w:rsidP="005913A1">
      <w:pPr>
        <w:spacing w:before="355"/>
        <w:rPr>
          <w:rFonts w:asciiTheme="majorHAnsi" w:hAnsiTheme="majorHAnsi" w:cs="Helvetica"/>
          <w:color w:val="000000"/>
        </w:rPr>
      </w:pPr>
      <w:r w:rsidRPr="00227357">
        <w:rPr>
          <w:rFonts w:asciiTheme="majorHAnsi" w:hAnsiTheme="majorHAnsi"/>
          <w:i/>
        </w:rPr>
        <w:t xml:space="preserve">Additionally, the letter commented on the </w:t>
      </w:r>
      <w:r w:rsidR="004D2A60" w:rsidRPr="00227357">
        <w:rPr>
          <w:rFonts w:asciiTheme="majorHAnsi" w:hAnsiTheme="majorHAnsi"/>
          <w:i/>
        </w:rPr>
        <w:t xml:space="preserve">‘Visual and olfactory evidence of hydrocarbon contamination was identified at 5.0 m to 5.45 m </w:t>
      </w:r>
      <w:proofErr w:type="spellStart"/>
      <w:r w:rsidR="004D2A60" w:rsidRPr="00227357">
        <w:rPr>
          <w:rFonts w:asciiTheme="majorHAnsi" w:hAnsiTheme="majorHAnsi"/>
          <w:i/>
        </w:rPr>
        <w:t>bgl</w:t>
      </w:r>
      <w:proofErr w:type="spellEnd"/>
      <w:r w:rsidR="004D2A60" w:rsidRPr="00227357">
        <w:rPr>
          <w:rFonts w:asciiTheme="majorHAnsi" w:hAnsiTheme="majorHAnsi"/>
          <w:i/>
        </w:rPr>
        <w:t xml:space="preserve"> in the form of a strong hydrocarbon odour</w:t>
      </w:r>
      <w:r w:rsidR="004D2A60" w:rsidRPr="009F0993">
        <w:rPr>
          <w:rFonts w:asciiTheme="majorHAnsi" w:hAnsiTheme="majorHAnsi"/>
          <w:i/>
        </w:rPr>
        <w:t xml:space="preserve"> and visible sheen on the soil sample.</w:t>
      </w:r>
      <w:r w:rsidR="00386E6E">
        <w:rPr>
          <w:rFonts w:asciiTheme="majorHAnsi" w:hAnsiTheme="majorHAnsi"/>
          <w:i/>
        </w:rPr>
        <w:t xml:space="preserve">’ This form of contamination is likely to be discovered on the site in question with the current use being a car-park as identified in the walkover survey makes it probable that fuel has been spilled on the site which is formed of hydrocarbons the lab study conducted found amounts of </w:t>
      </w:r>
      <w:r w:rsidR="004D2A60" w:rsidRPr="004D2A60">
        <w:rPr>
          <w:rFonts w:asciiTheme="majorHAnsi" w:hAnsiTheme="majorHAnsi"/>
          <w:i/>
        </w:rPr>
        <w:t>hydrocarbon</w:t>
      </w:r>
      <w:r w:rsidR="004D2A60" w:rsidRPr="004D2A60">
        <w:rPr>
          <w:rFonts w:asciiTheme="majorHAnsi" w:hAnsiTheme="majorHAnsi" w:cs="Courier New"/>
          <w:i/>
        </w:rPr>
        <w:t xml:space="preserve">s up </w:t>
      </w:r>
      <w:r w:rsidR="004D2A60" w:rsidRPr="004D2A60">
        <w:rPr>
          <w:rFonts w:asciiTheme="majorHAnsi" w:hAnsiTheme="majorHAnsi"/>
          <w:i/>
        </w:rPr>
        <w:t xml:space="preserve">to </w:t>
      </w:r>
      <w:r w:rsidR="004D2A60" w:rsidRPr="004D2A60">
        <w:rPr>
          <w:rFonts w:asciiTheme="majorHAnsi" w:hAnsiTheme="majorHAnsi" w:cs="Courier New"/>
          <w:i/>
        </w:rPr>
        <w:t xml:space="preserve">880 </w:t>
      </w:r>
      <w:r w:rsidR="00386E6E">
        <w:rPr>
          <w:rFonts w:asciiTheme="majorHAnsi" w:hAnsiTheme="majorHAnsi"/>
          <w:i/>
        </w:rPr>
        <w:t xml:space="preserve">mg/kg. </w:t>
      </w:r>
      <w:r w:rsidR="004D2A60" w:rsidRPr="004D2A60">
        <w:rPr>
          <w:rFonts w:asciiTheme="majorHAnsi" w:hAnsiTheme="majorHAnsi"/>
          <w:i/>
        </w:rPr>
        <w:t xml:space="preserve"> </w:t>
      </w:r>
    </w:p>
    <w:p w14:paraId="71A87C20" w14:textId="4FCE98FA" w:rsidR="00723D28" w:rsidRDefault="00105F31" w:rsidP="005913A1">
      <w:pPr>
        <w:spacing w:before="355"/>
        <w:rPr>
          <w:rFonts w:asciiTheme="majorHAnsi" w:hAnsiTheme="majorHAnsi" w:cs="Helvetica"/>
          <w:u w:val="single"/>
        </w:rPr>
      </w:pPr>
      <w:r>
        <w:rPr>
          <w:rFonts w:asciiTheme="majorHAnsi" w:hAnsiTheme="majorHAnsi"/>
          <w:i/>
        </w:rPr>
        <w:t xml:space="preserve">The discovery of </w:t>
      </w:r>
      <w:r w:rsidR="002807EE">
        <w:rPr>
          <w:rFonts w:asciiTheme="majorHAnsi" w:hAnsiTheme="majorHAnsi"/>
          <w:i/>
        </w:rPr>
        <w:t>‘</w:t>
      </w:r>
      <w:r w:rsidR="004D2A60" w:rsidRPr="004D2A60">
        <w:rPr>
          <w:rFonts w:asciiTheme="majorHAnsi" w:hAnsiTheme="majorHAnsi"/>
          <w:i/>
        </w:rPr>
        <w:t>BTEX (benzene, Toluene, Ethylbenzene and (</w:t>
      </w:r>
      <w:proofErr w:type="spellStart"/>
      <w:proofErr w:type="gramStart"/>
      <w:r w:rsidR="004D2A60" w:rsidRPr="004D2A60">
        <w:rPr>
          <w:rFonts w:asciiTheme="majorHAnsi" w:hAnsiTheme="majorHAnsi"/>
          <w:i/>
        </w:rPr>
        <w:t>m,o</w:t>
      </w:r>
      <w:proofErr w:type="spellEnd"/>
      <w:proofErr w:type="gramEnd"/>
      <w:r w:rsidR="004D2A60" w:rsidRPr="004D2A60">
        <w:rPr>
          <w:rFonts w:asciiTheme="majorHAnsi" w:hAnsiTheme="majorHAnsi"/>
          <w:i/>
        </w:rPr>
        <w:t>)Xylene) compounds are also noted withi</w:t>
      </w:r>
      <w:r w:rsidR="00723D28">
        <w:rPr>
          <w:rFonts w:asciiTheme="majorHAnsi" w:hAnsiTheme="majorHAnsi"/>
          <w:i/>
        </w:rPr>
        <w:t>n the sample at low to moderate</w:t>
      </w:r>
      <w:r w:rsidR="00B15B86">
        <w:rPr>
          <w:rFonts w:asciiTheme="majorHAnsi" w:hAnsiTheme="majorHAnsi"/>
          <w:i/>
        </w:rPr>
        <w:t>-</w:t>
      </w:r>
      <w:r w:rsidR="004D2A60" w:rsidRPr="004D2A60">
        <w:rPr>
          <w:rFonts w:asciiTheme="majorHAnsi" w:hAnsiTheme="majorHAnsi"/>
          <w:i/>
        </w:rPr>
        <w:t>concentrations</w:t>
      </w:r>
      <w:r w:rsidR="00723D28">
        <w:rPr>
          <w:rFonts w:asciiTheme="majorHAnsi" w:hAnsiTheme="majorHAnsi"/>
          <w:i/>
        </w:rPr>
        <w:t>.</w:t>
      </w:r>
      <w:r w:rsidR="00AC78B4">
        <w:rPr>
          <w:rFonts w:asciiTheme="majorHAnsi" w:hAnsiTheme="majorHAnsi"/>
          <w:i/>
        </w:rPr>
        <w:t>’</w:t>
      </w:r>
      <w:r w:rsidR="00422C32">
        <w:rPr>
          <w:rFonts w:asciiTheme="majorHAnsi" w:hAnsiTheme="majorHAnsi"/>
          <w:i/>
        </w:rPr>
        <w:t xml:space="preserve"> </w:t>
      </w:r>
      <w:proofErr w:type="spellStart"/>
      <w:r w:rsidR="00422C32">
        <w:rPr>
          <w:rFonts w:asciiTheme="majorHAnsi" w:hAnsiTheme="majorHAnsi"/>
          <w:i/>
        </w:rPr>
        <w:t>Curtins</w:t>
      </w:r>
      <w:proofErr w:type="spellEnd"/>
      <w:r w:rsidR="00422C32">
        <w:rPr>
          <w:rFonts w:asciiTheme="majorHAnsi" w:hAnsiTheme="majorHAnsi"/>
          <w:i/>
        </w:rPr>
        <w:t xml:space="preserve"> Hydrocarbon Letter (</w:t>
      </w:r>
      <w:r w:rsidR="005913A1">
        <w:rPr>
          <w:rFonts w:asciiTheme="majorHAnsi" w:hAnsiTheme="majorHAnsi"/>
          <w:i/>
        </w:rPr>
        <w:t xml:space="preserve">July </w:t>
      </w:r>
      <w:r w:rsidR="00422C32">
        <w:rPr>
          <w:rFonts w:asciiTheme="majorHAnsi" w:hAnsiTheme="majorHAnsi"/>
          <w:i/>
        </w:rPr>
        <w:t>2019) (Swansea Planning</w:t>
      </w:r>
      <w:r w:rsidR="00E62057" w:rsidRPr="005913A1">
        <w:rPr>
          <w:rFonts w:asciiTheme="majorHAnsi" w:hAnsiTheme="majorHAnsi"/>
          <w:i/>
        </w:rPr>
        <w:t>)’</w:t>
      </w:r>
      <w:r w:rsidR="00723D28" w:rsidRPr="005913A1">
        <w:rPr>
          <w:rFonts w:asciiTheme="majorHAnsi" w:hAnsiTheme="majorHAnsi"/>
          <w:u w:val="single"/>
        </w:rPr>
        <w:t>https://property.swansea.gov.uk/online-applications/applicationDetails.do?activeTab=makeComment&amp;keyVal=Q0G9THEVKAR00</w:t>
      </w:r>
      <w:r w:rsidR="00723D28" w:rsidRPr="005913A1">
        <w:rPr>
          <w:rStyle w:val="Hyperlink"/>
          <w:rFonts w:asciiTheme="majorHAnsi" w:hAnsiTheme="majorHAnsi"/>
          <w:color w:val="161718" w:themeColor="text1"/>
        </w:rPr>
        <w:t xml:space="preserve"> </w:t>
      </w:r>
      <w:r w:rsidR="00723D28" w:rsidRPr="005913A1">
        <w:rPr>
          <w:rFonts w:asciiTheme="majorHAnsi" w:hAnsiTheme="majorHAnsi" w:cs="Helvetica"/>
          <w:u w:val="single"/>
        </w:rPr>
        <w:t>(5</w:t>
      </w:r>
      <w:r w:rsidR="00723D28" w:rsidRPr="005913A1">
        <w:rPr>
          <w:rFonts w:asciiTheme="majorHAnsi" w:hAnsiTheme="majorHAnsi" w:cs="Helvetica"/>
          <w:u w:val="single"/>
          <w:vertAlign w:val="superscript"/>
        </w:rPr>
        <w:t>th</w:t>
      </w:r>
      <w:r w:rsidR="00723D28" w:rsidRPr="005913A1">
        <w:rPr>
          <w:rFonts w:asciiTheme="majorHAnsi" w:hAnsiTheme="majorHAnsi" w:cs="Helvetica"/>
          <w:u w:val="single"/>
        </w:rPr>
        <w:t xml:space="preserve"> of June 2019) (Accessed November 2019)</w:t>
      </w:r>
    </w:p>
    <w:p w14:paraId="272963C7" w14:textId="77777777" w:rsidR="00441AA5" w:rsidRDefault="00441AA5" w:rsidP="005913A1">
      <w:pPr>
        <w:spacing w:before="355"/>
        <w:rPr>
          <w:rFonts w:asciiTheme="majorHAnsi" w:hAnsiTheme="majorHAnsi" w:cs="Helvetica"/>
          <w:u w:val="single"/>
        </w:rPr>
      </w:pPr>
    </w:p>
    <w:p w14:paraId="50FF4449" w14:textId="72DF651F" w:rsidR="0048738A" w:rsidRDefault="00441AA5" w:rsidP="000A7E25">
      <w:pPr>
        <w:pStyle w:val="Heading1"/>
        <w:numPr>
          <w:ilvl w:val="0"/>
          <w:numId w:val="8"/>
        </w:numPr>
        <w:rPr>
          <w:u w:val="single"/>
        </w:rPr>
      </w:pPr>
      <w:bookmarkStart w:id="29" w:name="_Toc27055827"/>
      <w:r w:rsidRPr="002212D5">
        <w:rPr>
          <w:u w:val="single"/>
        </w:rPr>
        <w:t>Walkover Survey</w:t>
      </w:r>
      <w:bookmarkEnd w:id="29"/>
      <w:r w:rsidRPr="002212D5">
        <w:rPr>
          <w:u w:val="single"/>
        </w:rPr>
        <w:t xml:space="preserve"> </w:t>
      </w:r>
    </w:p>
    <w:p w14:paraId="1B33C490" w14:textId="77777777" w:rsidR="00441AA5" w:rsidRPr="00441AA5" w:rsidRDefault="00441AA5" w:rsidP="00441AA5">
      <w:pPr>
        <w:pStyle w:val="Heading1"/>
        <w:ind w:left="720"/>
        <w:rPr>
          <w:u w:val="single"/>
        </w:rPr>
      </w:pPr>
    </w:p>
    <w:p w14:paraId="7A795DDC" w14:textId="75F4F3E2" w:rsidR="0048738A" w:rsidRDefault="0048738A" w:rsidP="0048738A">
      <w:pPr>
        <w:pStyle w:val="Heading2"/>
      </w:pPr>
      <w:bookmarkStart w:id="30" w:name="_Toc27055828"/>
      <w:r>
        <w:rPr>
          <w:noProof/>
          <w:lang w:eastAsia="en-GB"/>
        </w:rPr>
        <mc:AlternateContent>
          <mc:Choice Requires="wpg">
            <w:drawing>
              <wp:anchor distT="0" distB="0" distL="114300" distR="114300" simplePos="0" relativeHeight="251703296" behindDoc="0" locked="0" layoutInCell="1" allowOverlap="1" wp14:anchorId="5BF762D3" wp14:editId="47B8FE0C">
                <wp:simplePos x="0" y="0"/>
                <wp:positionH relativeFrom="column">
                  <wp:posOffset>457200</wp:posOffset>
                </wp:positionH>
                <wp:positionV relativeFrom="paragraph">
                  <wp:posOffset>533400</wp:posOffset>
                </wp:positionV>
                <wp:extent cx="5491536" cy="4032989"/>
                <wp:effectExtent l="0" t="101600" r="0" b="5715"/>
                <wp:wrapNone/>
                <wp:docPr id="14" name="Group 14"/>
                <wp:cNvGraphicFramePr/>
                <a:graphic xmlns:a="http://schemas.openxmlformats.org/drawingml/2006/main">
                  <a:graphicData uri="http://schemas.microsoft.com/office/word/2010/wordprocessingGroup">
                    <wpg:wgp>
                      <wpg:cNvGrpSpPr/>
                      <wpg:grpSpPr>
                        <a:xfrm>
                          <a:off x="0" y="0"/>
                          <a:ext cx="5491536" cy="4032989"/>
                          <a:chOff x="0" y="0"/>
                          <a:chExt cx="5491536" cy="4032989"/>
                        </a:xfrm>
                      </wpg:grpSpPr>
                      <wps:wsp>
                        <wps:cNvPr id="21" name="Text Box 21"/>
                        <wps:cNvSpPr txBox="1"/>
                        <wps:spPr>
                          <a:xfrm>
                            <a:off x="1588770" y="3806190"/>
                            <a:ext cx="2052408" cy="226799"/>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48774381" w14:textId="77777777" w:rsidR="00433721" w:rsidRPr="003E4EAE" w:rsidRDefault="00433721" w:rsidP="0048738A">
                              <w:pPr>
                                <w:rPr>
                                  <w:sz w:val="21"/>
                                  <w:szCs w:val="21"/>
                                </w:rPr>
                              </w:pPr>
                              <w:r w:rsidRPr="003E4EAE">
                                <w:rPr>
                                  <w:sz w:val="21"/>
                                  <w:szCs w:val="21"/>
                                </w:rPr>
                                <w:t xml:space="preserve">Existing Vegetation and Trees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0" y="2205990"/>
                            <a:ext cx="1375289" cy="222459"/>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22658481" w14:textId="77777777" w:rsidR="00433721" w:rsidRPr="003E4EAE" w:rsidRDefault="00433721" w:rsidP="0048738A">
                              <w:pPr>
                                <w:rPr>
                                  <w:sz w:val="15"/>
                                  <w:szCs w:val="15"/>
                                </w:rPr>
                              </w:pPr>
                              <w:r w:rsidRPr="003E4EAE">
                                <w:rPr>
                                  <w:sz w:val="15"/>
                                  <w:szCs w:val="15"/>
                                </w:rPr>
                                <w:t xml:space="preserve">Carpark (Brown Field 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31"/>
                        <wps:cNvSpPr txBox="1"/>
                        <wps:spPr>
                          <a:xfrm>
                            <a:off x="2846070" y="1062990"/>
                            <a:ext cx="800896" cy="453953"/>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2B991E22" w14:textId="77777777" w:rsidR="00433721" w:rsidRPr="003E4EAE" w:rsidRDefault="00433721" w:rsidP="0048738A">
                              <w:pPr>
                                <w:rPr>
                                  <w:sz w:val="15"/>
                                  <w:szCs w:val="15"/>
                                </w:rPr>
                              </w:pPr>
                              <w:r w:rsidRPr="003E4EAE">
                                <w:rPr>
                                  <w:sz w:val="15"/>
                                  <w:szCs w:val="15"/>
                                </w:rPr>
                                <w:t xml:space="preserve">Carpark (Brown Field 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Text Box 34"/>
                        <wps:cNvSpPr txBox="1"/>
                        <wps:spPr>
                          <a:xfrm>
                            <a:off x="4457700" y="1703070"/>
                            <a:ext cx="1033836" cy="339653"/>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2C25CCF4" w14:textId="77777777" w:rsidR="00433721" w:rsidRPr="003E4EAE" w:rsidRDefault="00433721" w:rsidP="0048738A">
                              <w:pPr>
                                <w:rPr>
                                  <w:sz w:val="15"/>
                                  <w:szCs w:val="15"/>
                                </w:rPr>
                              </w:pPr>
                              <w:r>
                                <w:rPr>
                                  <w:sz w:val="15"/>
                                  <w:szCs w:val="15"/>
                                </w:rPr>
                                <w:t>Existing Adjacent Building</w:t>
                              </w:r>
                              <w:r w:rsidRPr="003E4EAE">
                                <w:rPr>
                                  <w:sz w:val="15"/>
                                  <w:szCs w:val="15"/>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4446270" y="3794760"/>
                            <a:ext cx="1032389" cy="226799"/>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413474DF" w14:textId="77777777" w:rsidR="00433721" w:rsidRPr="003E4EAE" w:rsidRDefault="00433721" w:rsidP="0048738A">
                              <w:pPr>
                                <w:rPr>
                                  <w:sz w:val="15"/>
                                  <w:szCs w:val="15"/>
                                </w:rPr>
                              </w:pPr>
                              <w:r>
                                <w:rPr>
                                  <w:sz w:val="15"/>
                                  <w:szCs w:val="15"/>
                                </w:rPr>
                                <w:t>Water Table/ Coast</w:t>
                              </w:r>
                              <w:r w:rsidRPr="003E4EAE">
                                <w:rPr>
                                  <w:sz w:val="15"/>
                                  <w:szCs w:val="15"/>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 name="Text Box 37"/>
                        <wps:cNvSpPr txBox="1"/>
                        <wps:spPr>
                          <a:xfrm rot="20540896">
                            <a:off x="3474720" y="2731770"/>
                            <a:ext cx="576260" cy="451975"/>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14746CC0" w14:textId="77777777" w:rsidR="00433721" w:rsidRPr="003E4EAE" w:rsidRDefault="00433721" w:rsidP="0048738A">
                              <w:pPr>
                                <w:rPr>
                                  <w:sz w:val="15"/>
                                  <w:szCs w:val="15"/>
                                </w:rPr>
                              </w:pPr>
                              <w:r>
                                <w:rPr>
                                  <w:sz w:val="15"/>
                                  <w:szCs w:val="15"/>
                                </w:rPr>
                                <w:t>Existing Adjacent Building</w:t>
                              </w:r>
                              <w:r w:rsidRPr="003E4EAE">
                                <w:rPr>
                                  <w:sz w:val="15"/>
                                  <w:szCs w:val="15"/>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Text Box 38"/>
                        <wps:cNvSpPr txBox="1"/>
                        <wps:spPr>
                          <a:xfrm rot="20741737">
                            <a:off x="4240530" y="0"/>
                            <a:ext cx="808130" cy="226332"/>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517CBE24" w14:textId="77777777" w:rsidR="00433721" w:rsidRPr="003E4EAE" w:rsidRDefault="00433721" w:rsidP="0048738A">
                              <w:pPr>
                                <w:rPr>
                                  <w:sz w:val="15"/>
                                  <w:szCs w:val="15"/>
                                </w:rPr>
                              </w:pPr>
                              <w:r>
                                <w:rPr>
                                  <w:sz w:val="15"/>
                                  <w:szCs w:val="15"/>
                                </w:rPr>
                                <w:t xml:space="preserve">Site Access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Bent-Up Arrow 39"/>
                        <wps:cNvSpPr/>
                        <wps:spPr>
                          <a:xfrm rot="20630896" flipH="1" flipV="1">
                            <a:off x="3691890" y="205740"/>
                            <a:ext cx="560744" cy="347991"/>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BF762D3" id="Group 14" o:spid="_x0000_s1034" style="position:absolute;margin-left:36pt;margin-top:42pt;width:432.4pt;height:317.55pt;z-index:251703296;mso-position-horizontal-relative:text;mso-position-vertical-relative:text" coordsize="54915,40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">
                <v:shape id="Text Box 21" o:spid="_x0000_s1035" type="#_x0000_t202" style="position:absolute;left:15887;top:38061;width:20524;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" fillcolor="white [3212]" stroked="f">
                  <v:textbox>
                    <w:txbxContent>
                      <w:p w14:paraId="48774381" w14:textId="77777777" w:rsidR="00433721" w:rsidRPr="003E4EAE" w:rsidRDefault="00433721" w:rsidP="0048738A">
                        <w:pPr>
                          <w:rPr>
                            <w:sz w:val="21"/>
                            <w:szCs w:val="21"/>
                          </w:rPr>
                        </w:pPr>
                        <w:r w:rsidRPr="003E4EAE">
                          <w:rPr>
                            <w:sz w:val="21"/>
                            <w:szCs w:val="21"/>
                          </w:rPr>
                          <w:t xml:space="preserve">Existing Vegetation and Trees </w:t>
                        </w:r>
                      </w:p>
                    </w:txbxContent>
                  </v:textbox>
                </v:shape>
                <v:shape id="Text Box 28" o:spid="_x0000_s1036" type="#_x0000_t202" style="position:absolute;top:22059;width:13752;height:2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" fillcolor="white [3212]" stroked="f">
                  <v:textbox>
                    <w:txbxContent>
                      <w:p w14:paraId="22658481" w14:textId="77777777" w:rsidR="00433721" w:rsidRPr="003E4EAE" w:rsidRDefault="00433721" w:rsidP="0048738A">
                        <w:pPr>
                          <w:rPr>
                            <w:sz w:val="15"/>
                            <w:szCs w:val="15"/>
                          </w:rPr>
                        </w:pPr>
                        <w:r w:rsidRPr="003E4EAE">
                          <w:rPr>
                            <w:sz w:val="15"/>
                            <w:szCs w:val="15"/>
                          </w:rPr>
                          <w:t xml:space="preserve">Carpark (Brown Field Site) </w:t>
                        </w:r>
                      </w:p>
                    </w:txbxContent>
                  </v:textbox>
                </v:shape>
                <v:shape id="Text Box 31" o:spid="_x0000_s1037" type="#_x0000_t202" style="position:absolute;left:28460;top:10629;width:8009;height:4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" fillcolor="white [3212]" stroked="f">
                  <v:textbox>
                    <w:txbxContent>
                      <w:p w14:paraId="2B991E22" w14:textId="77777777" w:rsidR="00433721" w:rsidRPr="003E4EAE" w:rsidRDefault="00433721" w:rsidP="0048738A">
                        <w:pPr>
                          <w:rPr>
                            <w:sz w:val="15"/>
                            <w:szCs w:val="15"/>
                          </w:rPr>
                        </w:pPr>
                        <w:r w:rsidRPr="003E4EAE">
                          <w:rPr>
                            <w:sz w:val="15"/>
                            <w:szCs w:val="15"/>
                          </w:rPr>
                          <w:t xml:space="preserve">Carpark (Brown Field Site) </w:t>
                        </w:r>
                      </w:p>
                    </w:txbxContent>
                  </v:textbox>
                </v:shape>
                <v:shape id="Text Box 34" o:spid="_x0000_s1038" type="#_x0000_t202" style="position:absolute;left:44577;top:17030;width:10338;height:3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" fillcolor="white [3212]" stroked="f">
                  <v:textbox>
                    <w:txbxContent>
                      <w:p w14:paraId="2C25CCF4" w14:textId="77777777" w:rsidR="00433721" w:rsidRPr="003E4EAE" w:rsidRDefault="00433721" w:rsidP="0048738A">
                        <w:pPr>
                          <w:rPr>
                            <w:sz w:val="15"/>
                            <w:szCs w:val="15"/>
                          </w:rPr>
                        </w:pPr>
                        <w:r>
                          <w:rPr>
                            <w:sz w:val="15"/>
                            <w:szCs w:val="15"/>
                          </w:rPr>
                          <w:t>Existing Adjacent Building</w:t>
                        </w:r>
                        <w:r w:rsidRPr="003E4EAE">
                          <w:rPr>
                            <w:sz w:val="15"/>
                            <w:szCs w:val="15"/>
                          </w:rPr>
                          <w:t xml:space="preserve"> </w:t>
                        </w:r>
                      </w:p>
                    </w:txbxContent>
                  </v:textbox>
                </v:shape>
                <v:shape id="Text Box 35" o:spid="_x0000_s1039" type="#_x0000_t202" style="position:absolute;left:44462;top:37947;width:10324;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" fillcolor="white [3212]" stroked="f">
                  <v:textbox>
                    <w:txbxContent>
                      <w:p w14:paraId="413474DF" w14:textId="77777777" w:rsidR="00433721" w:rsidRPr="003E4EAE" w:rsidRDefault="00433721" w:rsidP="0048738A">
                        <w:pPr>
                          <w:rPr>
                            <w:sz w:val="15"/>
                            <w:szCs w:val="15"/>
                          </w:rPr>
                        </w:pPr>
                        <w:r>
                          <w:rPr>
                            <w:sz w:val="15"/>
                            <w:szCs w:val="15"/>
                          </w:rPr>
                          <w:t>Water Table/ Coast</w:t>
                        </w:r>
                        <w:r w:rsidRPr="003E4EAE">
                          <w:rPr>
                            <w:sz w:val="15"/>
                            <w:szCs w:val="15"/>
                          </w:rPr>
                          <w:t xml:space="preserve"> </w:t>
                        </w:r>
                      </w:p>
                    </w:txbxContent>
                  </v:textbox>
                </v:shape>
                <v:shape id="Text Box 37" o:spid="_x0000_s1040" type="#_x0000_t202" style="position:absolute;left:34747;top:27317;width:5762;height:4520;rotation:-115682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" fillcolor="white [3212]" stroked="f">
                  <v:textbox>
                    <w:txbxContent>
                      <w:p w14:paraId="14746CC0" w14:textId="77777777" w:rsidR="00433721" w:rsidRPr="003E4EAE" w:rsidRDefault="00433721" w:rsidP="0048738A">
                        <w:pPr>
                          <w:rPr>
                            <w:sz w:val="15"/>
                            <w:szCs w:val="15"/>
                          </w:rPr>
                        </w:pPr>
                        <w:r>
                          <w:rPr>
                            <w:sz w:val="15"/>
                            <w:szCs w:val="15"/>
                          </w:rPr>
                          <w:t>Existing Adjacent Building</w:t>
                        </w:r>
                        <w:r w:rsidRPr="003E4EAE">
                          <w:rPr>
                            <w:sz w:val="15"/>
                            <w:szCs w:val="15"/>
                          </w:rPr>
                          <w:t xml:space="preserve"> </w:t>
                        </w:r>
                      </w:p>
                    </w:txbxContent>
                  </v:textbox>
                </v:shape>
                <v:shape id="Text Box 38" o:spid="_x0000_s1041" type="#_x0000_t202" style="position:absolute;left:42405;width:8081;height:2263;rotation:-93745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" fillcolor="white [3212]" stroked="f">
                  <v:textbox>
                    <w:txbxContent>
                      <w:p w14:paraId="517CBE24" w14:textId="77777777" w:rsidR="00433721" w:rsidRPr="003E4EAE" w:rsidRDefault="00433721" w:rsidP="0048738A">
                        <w:pPr>
                          <w:rPr>
                            <w:sz w:val="15"/>
                            <w:szCs w:val="15"/>
                          </w:rPr>
                        </w:pPr>
                        <w:r>
                          <w:rPr>
                            <w:sz w:val="15"/>
                            <w:szCs w:val="15"/>
                          </w:rPr>
                          <w:t xml:space="preserve">Site Access </w:t>
                        </w:r>
                      </w:p>
                    </w:txbxContent>
                  </v:textbox>
                </v:shape>
                <v:shape id="Bent-Up Arrow 39" o:spid="_x0000_s1042" style="position:absolute;left:36918;top:2057;width:5608;height:3480;rotation:-1058520fd;flip:x y;visibility:visible;mso-wrap-style:square;v-text-anchor:middle" coordsize="560744,347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" path="m,260993r430247,l430247,86998r-43498,l473746,r86998,86998l517245,86998r,260993l,347991,,260993xe" fillcolor="#a4063e [3204]" strokecolor="#51031e [1604]" strokeweight="2pt">
                  <v:path arrowok="t" o:connecttype="custom" o:connectlocs="0,260993;430247,260993;430247,86998;386749,86998;473746,0;560744,86998;517245,86998;517245,347991;0,347991;0,260993" o:connectangles="0,0,0,0,0,0,0,0,0,0"/>
                </v:shape>
              </v:group>
            </w:pict>
          </mc:Fallback>
        </mc:AlternateContent>
      </w:r>
      <w:r w:rsidR="00AC2AD9">
        <w:t>Appendix 6</w:t>
      </w:r>
      <w:r>
        <w:t xml:space="preserve"> – 2D Google Earth Site Location (North Facing)</w:t>
      </w:r>
      <w:bookmarkEnd w:id="30"/>
    </w:p>
    <w:p w14:paraId="1EF6E7B4" w14:textId="77777777" w:rsidR="0048738A" w:rsidRDefault="0048738A" w:rsidP="0048738A">
      <w:r>
        <w:rPr>
          <w:noProof/>
        </w:rPr>
        <mc:AlternateContent>
          <mc:Choice Requires="wpg">
            <w:drawing>
              <wp:anchor distT="0" distB="0" distL="114300" distR="114300" simplePos="0" relativeHeight="251702272" behindDoc="0" locked="0" layoutInCell="1" allowOverlap="1" wp14:anchorId="0A00C535" wp14:editId="5A9A465D">
                <wp:simplePos x="0" y="0"/>
                <wp:positionH relativeFrom="column">
                  <wp:posOffset>377190</wp:posOffset>
                </wp:positionH>
                <wp:positionV relativeFrom="paragraph">
                  <wp:posOffset>224164</wp:posOffset>
                </wp:positionV>
                <wp:extent cx="5685846" cy="3551795"/>
                <wp:effectExtent l="76200" t="0" r="29210" b="55245"/>
                <wp:wrapNone/>
                <wp:docPr id="29" name="Group 29"/>
                <wp:cNvGraphicFramePr/>
                <a:graphic xmlns:a="http://schemas.openxmlformats.org/drawingml/2006/main">
                  <a:graphicData uri="http://schemas.microsoft.com/office/word/2010/wordprocessingGroup">
                    <wpg:wgp>
                      <wpg:cNvGrpSpPr/>
                      <wpg:grpSpPr>
                        <a:xfrm>
                          <a:off x="0" y="0"/>
                          <a:ext cx="5685846" cy="3551795"/>
                          <a:chOff x="0" y="0"/>
                          <a:chExt cx="5685846" cy="3551795"/>
                        </a:xfrm>
                      </wpg:grpSpPr>
                      <wps:wsp>
                        <wps:cNvPr id="22" name="Oval 22"/>
                        <wps:cNvSpPr/>
                        <wps:spPr>
                          <a:xfrm rot="21053817">
                            <a:off x="0" y="2975601"/>
                            <a:ext cx="1940857" cy="57619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97545A" w14:textId="77777777" w:rsidR="00433721" w:rsidRDefault="00433721" w:rsidP="004873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Oval 23"/>
                        <wps:cNvSpPr/>
                        <wps:spPr>
                          <a:xfrm rot="4418376">
                            <a:off x="857250" y="1249671"/>
                            <a:ext cx="3150598" cy="65125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8BE266" w14:textId="77777777" w:rsidR="00433721" w:rsidRDefault="00433721" w:rsidP="004873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rot="1718537">
                            <a:off x="160020" y="1455411"/>
                            <a:ext cx="1253755" cy="1148434"/>
                          </a:xfrm>
                          <a:prstGeom prst="rect">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rot="4442399">
                            <a:off x="2686050" y="369561"/>
                            <a:ext cx="1253755" cy="1148434"/>
                          </a:xfrm>
                          <a:prstGeom prst="rect">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33"/>
                        <wps:cNvSpPr/>
                        <wps:spPr>
                          <a:xfrm>
                            <a:off x="4423410" y="769611"/>
                            <a:ext cx="1262436" cy="1942537"/>
                          </a:xfrm>
                          <a:prstGeom prst="rect">
                            <a:avLst/>
                          </a:prstGeom>
                          <a:no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ectangle 36"/>
                        <wps:cNvSpPr/>
                        <wps:spPr>
                          <a:xfrm rot="20560350">
                            <a:off x="3348990" y="2358381"/>
                            <a:ext cx="883365" cy="610283"/>
                          </a:xfrm>
                          <a:prstGeom prst="rect">
                            <a:avLst/>
                          </a:prstGeom>
                          <a:no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A00C535" id="Group 29" o:spid="_x0000_s1043" style="position:absolute;margin-left:29.7pt;margin-top:17.65pt;width:447.7pt;height:279.65pt;z-index:251702272;mso-position-horizontal-relative:text;mso-position-vertical-relative:text" coordsize="56858,35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">
                <v:oval id="Oval 22" o:spid="_x0000_s1044" style="position:absolute;top:29756;width:19408;height:5761;rotation:-59657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" filled="f" strokecolor="red" strokeweight="2pt">
                  <v:textbox>
                    <w:txbxContent>
                      <w:p w14:paraId="3997545A" w14:textId="77777777" w:rsidR="00433721" w:rsidRDefault="00433721" w:rsidP="0048738A">
                        <w:pPr>
                          <w:jc w:val="center"/>
                        </w:pPr>
                      </w:p>
                    </w:txbxContent>
                  </v:textbox>
                </v:oval>
                <v:oval id="Oval 23" o:spid="_x0000_s1045" style="position:absolute;left:8572;top:12497;width:31505;height:6512;rotation:482604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" filled="f" strokecolor="red" strokeweight="2pt">
                  <v:textbox>
                    <w:txbxContent>
                      <w:p w14:paraId="7D8BE266" w14:textId="77777777" w:rsidR="00433721" w:rsidRDefault="00433721" w:rsidP="0048738A">
                        <w:pPr>
                          <w:jc w:val="center"/>
                        </w:pPr>
                      </w:p>
                    </w:txbxContent>
                  </v:textbox>
                </v:oval>
                <v:rect id="Rectangle 26" o:spid="_x0000_s1046" style="position:absolute;left:1600;top:14554;width:12537;height:11484;rotation:187710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" filled="f" strokecolor="#00b0f0" strokeweight="2pt"/>
                <v:rect id="Rectangle 27" o:spid="_x0000_s1047" style="position:absolute;left:26860;top:3696;width:12537;height:11484;rotation:485228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" filled="f" strokecolor="#00b0f0" strokeweight="2pt"/>
                <v:rect id="Rectangle 33" o:spid="_x0000_s1048" style="position:absolute;left:44234;top:7696;width:12624;height:194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" filled="f" strokecolor="#7030a0" strokeweight="2pt"/>
                <v:rect id="Rectangle 36" o:spid="_x0000_s1049" style="position:absolute;left:33489;top:23583;width:8834;height:6103;rotation:-113557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" filled="f" strokecolor="#7030a0" strokeweight="2pt"/>
              </v:group>
            </w:pict>
          </mc:Fallback>
        </mc:AlternateContent>
      </w:r>
      <w:r>
        <w:rPr>
          <w:noProof/>
        </w:rPr>
        <w:drawing>
          <wp:inline distT="0" distB="0" distL="0" distR="0" wp14:anchorId="6B8A3BE5" wp14:editId="31289F6D">
            <wp:extent cx="6070600" cy="4038600"/>
            <wp:effectExtent l="50800" t="50800" r="50800" b="50800"/>
            <wp:docPr id="16" name="Picture 16" descr="../../../../../Library/Group%20Containers/group.com.apple.notes/Media/19F04A00-1820-4BE9-875F-CB0D594895B5/CT%202D%20North%20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Library/Group%20Containers/group.com.apple.notes/Media/19F04A00-1820-4BE9-875F-CB0D594895B5/CT%202D%20North%20Map"/>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209" b="8882"/>
                    <a:stretch/>
                  </pic:blipFill>
                  <pic:spPr bwMode="auto">
                    <a:xfrm>
                      <a:off x="0" y="0"/>
                      <a:ext cx="6070600" cy="4038600"/>
                    </a:xfrm>
                    <a:prstGeom prst="rect">
                      <a:avLst/>
                    </a:prstGeom>
                    <a:noFill/>
                    <a:ln w="38100">
                      <a:solidFill>
                        <a:srgbClr val="002060"/>
                      </a:solidFill>
                    </a:ln>
                    <a:extLst>
                      <a:ext uri="{53640926-AAD7-44D8-BBD7-CCE9431645EC}">
                        <a14:shadowObscured xmlns:a14="http://schemas.microsoft.com/office/drawing/2010/main"/>
                      </a:ext>
                    </a:extLst>
                  </pic:spPr>
                </pic:pic>
              </a:graphicData>
            </a:graphic>
          </wp:inline>
        </w:drawing>
      </w:r>
    </w:p>
    <w:p w14:paraId="1D12B60A" w14:textId="0123B9F7" w:rsidR="0048738A" w:rsidRDefault="0048738A" w:rsidP="0048738A">
      <w:r>
        <w:rPr>
          <w:noProof/>
        </w:rPr>
        <mc:AlternateContent>
          <mc:Choice Requires="wps">
            <w:drawing>
              <wp:anchor distT="0" distB="0" distL="114300" distR="114300" simplePos="0" relativeHeight="251701248" behindDoc="0" locked="0" layoutInCell="1" allowOverlap="1" wp14:anchorId="7E78ED57" wp14:editId="00360D28">
                <wp:simplePos x="0" y="0"/>
                <wp:positionH relativeFrom="column">
                  <wp:posOffset>2634615</wp:posOffset>
                </wp:positionH>
                <wp:positionV relativeFrom="paragraph">
                  <wp:posOffset>3040661</wp:posOffset>
                </wp:positionV>
                <wp:extent cx="342892" cy="691234"/>
                <wp:effectExtent l="0" t="50800" r="64135" b="20320"/>
                <wp:wrapNone/>
                <wp:docPr id="25" name="Straight Arrow Connector 25"/>
                <wp:cNvGraphicFramePr/>
                <a:graphic xmlns:a="http://schemas.openxmlformats.org/drawingml/2006/main">
                  <a:graphicData uri="http://schemas.microsoft.com/office/word/2010/wordprocessingShape">
                    <wps:wsp>
                      <wps:cNvCnPr/>
                      <wps:spPr>
                        <a:xfrm flipV="1">
                          <a:off x="0" y="0"/>
                          <a:ext cx="342892" cy="69123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3EFE0533" id="_x0000_t32" coordsize="21600,21600" o:spt="32" o:oned="t" path="m0,0l21600,21600e" filled="f">
                <v:path arrowok="t" fillok="f" o:connecttype="none"/>
                <o:lock v:ext="edit" shapetype="t"/>
              </v:shapetype>
              <v:shape id="Straight Arrow Connector 25" o:spid="_x0000_s1026" type="#_x0000_t32" style="position:absolute;margin-left:207.45pt;margin-top:239.4pt;width:27pt;height:54.4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" strokecolor="red">
                <v:stroke endarrow="block"/>
              </v:shape>
            </w:pict>
          </mc:Fallback>
        </mc:AlternateContent>
      </w:r>
      <w:r>
        <w:rPr>
          <w:noProof/>
        </w:rPr>
        <mc:AlternateContent>
          <mc:Choice Requires="wps">
            <w:drawing>
              <wp:anchor distT="0" distB="0" distL="114300" distR="114300" simplePos="0" relativeHeight="251700224" behindDoc="0" locked="0" layoutInCell="1" allowOverlap="1" wp14:anchorId="34A37666" wp14:editId="7E01E9BD">
                <wp:simplePos x="0" y="0"/>
                <wp:positionH relativeFrom="column">
                  <wp:posOffset>2289471</wp:posOffset>
                </wp:positionH>
                <wp:positionV relativeFrom="paragraph">
                  <wp:posOffset>3387901</wp:posOffset>
                </wp:positionV>
                <wp:extent cx="345143" cy="343993"/>
                <wp:effectExtent l="50800" t="50800" r="36195" b="37465"/>
                <wp:wrapNone/>
                <wp:docPr id="24" name="Straight Arrow Connector 24"/>
                <wp:cNvGraphicFramePr/>
                <a:graphic xmlns:a="http://schemas.openxmlformats.org/drawingml/2006/main">
                  <a:graphicData uri="http://schemas.microsoft.com/office/word/2010/wordprocessingShape">
                    <wps:wsp>
                      <wps:cNvCnPr/>
                      <wps:spPr>
                        <a:xfrm flipH="1" flipV="1">
                          <a:off x="0" y="0"/>
                          <a:ext cx="345143" cy="343993"/>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75C066CE" id="Straight Arrow Connector 24" o:spid="_x0000_s1026" type="#_x0000_t32" style="position:absolute;margin-left:180.25pt;margin-top:266.75pt;width:27.2pt;height:27.1p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" strokecolor="red">
                <v:stroke endarrow="block"/>
              </v:shape>
            </w:pict>
          </mc:Fallback>
        </mc:AlternateContent>
      </w:r>
    </w:p>
    <w:p w14:paraId="7850770C" w14:textId="77777777" w:rsidR="0048738A" w:rsidRPr="0017200E" w:rsidRDefault="0048738A" w:rsidP="0048738A">
      <w:pPr>
        <w:rPr>
          <w:rFonts w:asciiTheme="majorHAnsi" w:hAnsiTheme="majorHAnsi"/>
        </w:rPr>
      </w:pPr>
    </w:p>
    <w:p w14:paraId="41F40D42" w14:textId="77777777" w:rsidR="0048738A" w:rsidRPr="0017200E" w:rsidRDefault="0048738A" w:rsidP="0048738A">
      <w:pPr>
        <w:rPr>
          <w:rFonts w:asciiTheme="majorHAnsi" w:hAnsiTheme="majorHAnsi"/>
        </w:rPr>
      </w:pPr>
      <w:r w:rsidRPr="0017200E">
        <w:rPr>
          <w:rFonts w:asciiTheme="majorHAnsi" w:hAnsiTheme="majorHAnsi"/>
        </w:rPr>
        <w:lastRenderedPageBreak/>
        <w:t xml:space="preserve">The proposed site is located between the site is located between Swansea County Hall and the Marriot Hotel. </w:t>
      </w:r>
    </w:p>
    <w:p w14:paraId="4AAD673B" w14:textId="77777777" w:rsidR="0048738A" w:rsidRPr="0017200E" w:rsidRDefault="0048738A" w:rsidP="0048738A">
      <w:pPr>
        <w:rPr>
          <w:rFonts w:asciiTheme="majorHAnsi" w:hAnsiTheme="majorHAnsi"/>
        </w:rPr>
      </w:pPr>
    </w:p>
    <w:p w14:paraId="795E1C7F" w14:textId="77777777" w:rsidR="0048738A" w:rsidRPr="0017200E" w:rsidRDefault="0048738A" w:rsidP="0048738A">
      <w:pPr>
        <w:rPr>
          <w:rFonts w:asciiTheme="majorHAnsi" w:hAnsiTheme="majorHAnsi"/>
        </w:rPr>
      </w:pPr>
      <w:r w:rsidRPr="0017200E">
        <w:rPr>
          <w:rFonts w:asciiTheme="majorHAnsi" w:hAnsiTheme="majorHAnsi"/>
        </w:rPr>
        <w:t xml:space="preserve">The site will be considered a brown field site as the current use of the land is for car parking and vehicle storage, this can suggest soil contamination from oil and fuel spillage. </w:t>
      </w:r>
    </w:p>
    <w:p w14:paraId="2A781AB7" w14:textId="77777777" w:rsidR="0048738A" w:rsidRPr="0017200E" w:rsidRDefault="0048738A" w:rsidP="0048738A">
      <w:pPr>
        <w:rPr>
          <w:rFonts w:asciiTheme="majorHAnsi" w:hAnsiTheme="majorHAnsi"/>
        </w:rPr>
      </w:pPr>
    </w:p>
    <w:p w14:paraId="5CA5AB95" w14:textId="77777777" w:rsidR="0048738A" w:rsidRPr="0017200E" w:rsidRDefault="0048738A" w:rsidP="0048738A">
      <w:pPr>
        <w:rPr>
          <w:rFonts w:asciiTheme="majorHAnsi" w:hAnsiTheme="majorHAnsi"/>
        </w:rPr>
      </w:pPr>
      <w:r w:rsidRPr="0017200E">
        <w:rPr>
          <w:rFonts w:asciiTheme="majorHAnsi" w:hAnsiTheme="majorHAnsi"/>
        </w:rPr>
        <w:t>Following the Code of Practice for Site Investigations BS5930 (2015) guidance clearly outlines that if the proposed site falls under the category of a brown field site, it can indicate a risk of substances that can be harmful when exposed to life, contaminate other environments or even attack properties found in materials within buildings. Additionally, the guidance identifies that any site can be at risk of naturally existing amounts of arsenic, methane and radon for example that will need to be considered when investigating.</w:t>
      </w:r>
      <w:r>
        <w:rPr>
          <w:rFonts w:asciiTheme="majorHAnsi" w:hAnsiTheme="majorHAnsi"/>
        </w:rPr>
        <w:t xml:space="preserve"> </w:t>
      </w:r>
    </w:p>
    <w:p w14:paraId="5AB44972" w14:textId="7C134E8A" w:rsidR="0048738A" w:rsidRDefault="0048738A" w:rsidP="0048738A">
      <w:pPr>
        <w:rPr>
          <w:rFonts w:asciiTheme="majorHAnsi" w:eastAsia="Times New Roman" w:hAnsiTheme="majorHAnsi"/>
        </w:rPr>
      </w:pPr>
      <w:r>
        <w:rPr>
          <w:rFonts w:asciiTheme="majorHAnsi" w:eastAsia="Times New Roman" w:hAnsiTheme="majorHAnsi"/>
        </w:rPr>
        <w:t xml:space="preserve">(No Author) </w:t>
      </w:r>
      <w:r w:rsidRPr="0017200E">
        <w:rPr>
          <w:rFonts w:asciiTheme="majorHAnsi" w:eastAsia="Times New Roman" w:hAnsiTheme="majorHAnsi"/>
        </w:rPr>
        <w:t xml:space="preserve">(Accessed November 2019) </w:t>
      </w:r>
      <w:hyperlink r:id="rId22" w:history="1">
        <w:r w:rsidRPr="0017200E">
          <w:rPr>
            <w:rStyle w:val="Hyperlink"/>
            <w:rFonts w:asciiTheme="majorHAnsi" w:eastAsia="Times New Roman" w:hAnsiTheme="majorHAnsi"/>
          </w:rPr>
          <w:t>https://geotechnicaldesign.info/download/bs5930-2015.pdf</w:t>
        </w:r>
      </w:hyperlink>
      <w:r w:rsidRPr="0017200E">
        <w:rPr>
          <w:rFonts w:asciiTheme="majorHAnsi" w:eastAsia="Times New Roman" w:hAnsiTheme="majorHAnsi"/>
        </w:rPr>
        <w:t xml:space="preserve"> </w:t>
      </w:r>
    </w:p>
    <w:p w14:paraId="0BB90503" w14:textId="540207C0" w:rsidR="00792C3B" w:rsidRDefault="00792C3B" w:rsidP="0048738A">
      <w:pPr>
        <w:rPr>
          <w:rFonts w:asciiTheme="majorHAnsi" w:eastAsia="Times New Roman" w:hAnsiTheme="majorHAnsi"/>
        </w:rPr>
      </w:pPr>
    </w:p>
    <w:p w14:paraId="6CF02B69" w14:textId="44B83E18" w:rsidR="00792C3B" w:rsidRPr="0017200E" w:rsidRDefault="00792C3B" w:rsidP="0048738A">
      <w:pPr>
        <w:rPr>
          <w:rFonts w:asciiTheme="majorHAnsi" w:hAnsiTheme="majorHAnsi"/>
        </w:rPr>
      </w:pPr>
      <w:r w:rsidRPr="002807EE">
        <w:rPr>
          <w:rFonts w:asciiTheme="majorHAnsi" w:eastAsia="Times New Roman" w:hAnsiTheme="majorHAnsi"/>
          <w:b/>
          <w:bCs/>
        </w:rPr>
        <w:t>Appendix 7</w:t>
      </w:r>
      <w:r>
        <w:rPr>
          <w:rFonts w:asciiTheme="majorHAnsi" w:eastAsia="Times New Roman" w:hAnsiTheme="majorHAnsi"/>
        </w:rPr>
        <w:t xml:space="preserve"> – Approved Document C (C1)</w:t>
      </w:r>
    </w:p>
    <w:p w14:paraId="51727DD8" w14:textId="031DC1B9" w:rsidR="0048738A" w:rsidRDefault="0048738A" w:rsidP="0048738A">
      <w:pPr>
        <w:rPr>
          <w:rFonts w:asciiTheme="majorHAnsi" w:hAnsiTheme="majorHAnsi"/>
          <w:i/>
        </w:rPr>
      </w:pPr>
    </w:p>
    <w:p w14:paraId="1DCE008B" w14:textId="279D94C6" w:rsidR="00792C3B" w:rsidRDefault="00792C3B" w:rsidP="0048738A">
      <w:pPr>
        <w:rPr>
          <w:rFonts w:asciiTheme="majorHAnsi" w:hAnsiTheme="majorHAnsi"/>
          <w:i/>
        </w:rPr>
      </w:pPr>
      <w:r w:rsidRPr="00792C3B">
        <w:rPr>
          <w:rFonts w:asciiTheme="majorHAnsi" w:hAnsiTheme="majorHAnsi"/>
          <w:i/>
          <w:noProof/>
        </w:rPr>
        <mc:AlternateContent>
          <mc:Choice Requires="wps">
            <w:drawing>
              <wp:anchor distT="45720" distB="45720" distL="114300" distR="114300" simplePos="0" relativeHeight="251707392" behindDoc="0" locked="0" layoutInCell="1" allowOverlap="1" wp14:anchorId="465C07B9" wp14:editId="6D3D5805">
                <wp:simplePos x="0" y="0"/>
                <wp:positionH relativeFrom="column">
                  <wp:posOffset>3326130</wp:posOffset>
                </wp:positionH>
                <wp:positionV relativeFrom="paragraph">
                  <wp:posOffset>10160</wp:posOffset>
                </wp:positionV>
                <wp:extent cx="2867025" cy="21621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2162175"/>
                        </a:xfrm>
                        <a:prstGeom prst="rect">
                          <a:avLst/>
                        </a:prstGeom>
                        <a:solidFill>
                          <a:srgbClr val="FFFFFF"/>
                        </a:solidFill>
                        <a:ln w="9525">
                          <a:noFill/>
                          <a:miter lim="800000"/>
                          <a:headEnd/>
                          <a:tailEnd/>
                        </a:ln>
                      </wps:spPr>
                      <wps:txbx>
                        <w:txbxContent>
                          <w:p w14:paraId="10151C65" w14:textId="40D2673E" w:rsidR="00433721" w:rsidRDefault="00433721">
                            <w:r>
                              <w:t xml:space="preserve">As seen in Appendix 7 – Approved Document C outlines that it is a requirement that the proposed site is reasonably free from contamination and precautions are in place to avoid the existing hazards to effect inhabitants and the proposed structure.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5C07B9" id="Text Box 2" o:spid="_x0000_s1050" type="#_x0000_t202" style="position:absolute;margin-left:261.9pt;margin-top:.8pt;width:225.75pt;height:170.2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" stroked="f">
                <v:textbox>
                  <w:txbxContent>
                    <w:p w14:paraId="10151C65" w14:textId="40D2673E" w:rsidR="00433721" w:rsidRDefault="00433721">
                      <w:r>
                        <w:t xml:space="preserve">As seen in Appendix 7 – Approved Document C outlines that it is a requirement that the proposed site is reasonably free from contamination and precautions are in place to avoid the existing hazards to effect inhabitants and the proposed structure. </w:t>
                      </w:r>
                    </w:p>
                  </w:txbxContent>
                </v:textbox>
                <w10:wrap type="square"/>
              </v:shape>
            </w:pict>
          </mc:Fallback>
        </mc:AlternateContent>
      </w:r>
      <w:r>
        <w:rPr>
          <w:noProof/>
        </w:rPr>
        <w:drawing>
          <wp:inline distT="0" distB="0" distL="0" distR="0" wp14:anchorId="0E6EF2A3" wp14:editId="515F0020">
            <wp:extent cx="3048000" cy="21526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048000" cy="2152650"/>
                    </a:xfrm>
                    <a:prstGeom prst="rect">
                      <a:avLst/>
                    </a:prstGeom>
                  </pic:spPr>
                </pic:pic>
              </a:graphicData>
            </a:graphic>
          </wp:inline>
        </w:drawing>
      </w:r>
    </w:p>
    <w:p w14:paraId="6C42A12C" w14:textId="77777777" w:rsidR="00792C3B" w:rsidRPr="0017200E" w:rsidRDefault="00792C3B" w:rsidP="0048738A">
      <w:pPr>
        <w:rPr>
          <w:rFonts w:asciiTheme="majorHAnsi" w:hAnsiTheme="majorHAnsi"/>
          <w:i/>
        </w:rPr>
      </w:pPr>
    </w:p>
    <w:p w14:paraId="3052A2BC" w14:textId="77777777" w:rsidR="0048738A" w:rsidRPr="0017200E" w:rsidRDefault="0048738A" w:rsidP="0048738A">
      <w:pPr>
        <w:rPr>
          <w:rFonts w:asciiTheme="majorHAnsi" w:hAnsiTheme="majorHAnsi"/>
        </w:rPr>
      </w:pPr>
      <w:r w:rsidRPr="0017200E">
        <w:rPr>
          <w:rFonts w:asciiTheme="majorHAnsi" w:hAnsiTheme="majorHAnsi"/>
        </w:rPr>
        <w:t>Additionally, the adjacent buildings near the site can suggest that services may be running beneath ground.</w:t>
      </w:r>
      <w:r>
        <w:rPr>
          <w:rFonts w:asciiTheme="majorHAnsi" w:hAnsiTheme="majorHAnsi"/>
        </w:rPr>
        <w:t xml:space="preserve"> </w:t>
      </w:r>
      <w:r w:rsidRPr="0017200E">
        <w:rPr>
          <w:rFonts w:asciiTheme="majorHAnsi" w:hAnsiTheme="majorHAnsi"/>
        </w:rPr>
        <w:t xml:space="preserve">As illustrated above the presence of trees on the site can impact the foundation design therefore an investigation on the variety of species present to indicate root size and moisture demand of the tree. A planning perspective to confirm that are no protected trees that cannot be demolished or that any protected habitat is being impeded. </w:t>
      </w:r>
      <w:r>
        <w:rPr>
          <w:rFonts w:asciiTheme="majorHAnsi" w:hAnsiTheme="majorHAnsi"/>
        </w:rPr>
        <w:t xml:space="preserve">A recommendation would be to request more information on the existing services from Swansea City and Council and Western Wales and Power Distribution. </w:t>
      </w:r>
    </w:p>
    <w:p w14:paraId="6D39C2E9" w14:textId="77777777" w:rsidR="0048738A" w:rsidRPr="0017200E" w:rsidRDefault="0048738A" w:rsidP="0048738A">
      <w:pPr>
        <w:rPr>
          <w:rFonts w:asciiTheme="majorHAnsi" w:hAnsiTheme="majorHAnsi"/>
        </w:rPr>
      </w:pPr>
    </w:p>
    <w:p w14:paraId="09AA8005" w14:textId="1B3E1FD2" w:rsidR="00305884" w:rsidRDefault="00305884" w:rsidP="004D2A60">
      <w:pPr>
        <w:spacing w:after="240"/>
        <w:rPr>
          <w:rFonts w:eastAsia="Times New Roman"/>
          <w:i/>
          <w:u w:val="single"/>
        </w:rPr>
      </w:pPr>
    </w:p>
    <w:p w14:paraId="39577A61" w14:textId="6BFEB2D4" w:rsidR="002807EE" w:rsidRDefault="002807EE" w:rsidP="004D2A60">
      <w:pPr>
        <w:spacing w:after="240"/>
        <w:rPr>
          <w:rFonts w:eastAsia="Times New Roman"/>
          <w:i/>
          <w:u w:val="single"/>
        </w:rPr>
      </w:pPr>
    </w:p>
    <w:p w14:paraId="251F55D2" w14:textId="0BC7F2F6" w:rsidR="002807EE" w:rsidRDefault="002807EE" w:rsidP="004D2A60">
      <w:pPr>
        <w:spacing w:after="240"/>
        <w:rPr>
          <w:rFonts w:eastAsia="Times New Roman"/>
          <w:i/>
          <w:u w:val="single"/>
        </w:rPr>
      </w:pPr>
    </w:p>
    <w:p w14:paraId="10C07155" w14:textId="47149811" w:rsidR="002807EE" w:rsidRDefault="002807EE" w:rsidP="004D2A60">
      <w:pPr>
        <w:spacing w:after="240"/>
        <w:rPr>
          <w:rFonts w:eastAsia="Times New Roman"/>
          <w:i/>
          <w:u w:val="single"/>
        </w:rPr>
      </w:pPr>
    </w:p>
    <w:p w14:paraId="7C1AA92D" w14:textId="66DEFFC2" w:rsidR="002807EE" w:rsidRDefault="002807EE" w:rsidP="004D2A60">
      <w:pPr>
        <w:spacing w:after="240"/>
        <w:rPr>
          <w:rFonts w:eastAsia="Times New Roman"/>
          <w:i/>
          <w:u w:val="single"/>
        </w:rPr>
      </w:pPr>
    </w:p>
    <w:p w14:paraId="1406AFD6" w14:textId="5D68482E" w:rsidR="002807EE" w:rsidRDefault="002807EE" w:rsidP="004D2A60">
      <w:pPr>
        <w:spacing w:after="240"/>
        <w:rPr>
          <w:rFonts w:eastAsia="Times New Roman"/>
          <w:i/>
          <w:u w:val="single"/>
        </w:rPr>
      </w:pPr>
    </w:p>
    <w:p w14:paraId="04A604FA" w14:textId="66C716C0" w:rsidR="002807EE" w:rsidRDefault="002807EE" w:rsidP="004D2A60">
      <w:pPr>
        <w:spacing w:after="240"/>
        <w:rPr>
          <w:rFonts w:eastAsia="Times New Roman"/>
          <w:i/>
          <w:u w:val="single"/>
        </w:rPr>
      </w:pPr>
    </w:p>
    <w:p w14:paraId="7EC0B27E" w14:textId="77777777" w:rsidR="002807EE" w:rsidRPr="00205819" w:rsidRDefault="002807EE" w:rsidP="004D2A60">
      <w:pPr>
        <w:spacing w:after="240"/>
        <w:rPr>
          <w:rFonts w:eastAsia="Times New Roman"/>
          <w:i/>
          <w:u w:val="single"/>
        </w:rPr>
      </w:pPr>
    </w:p>
    <w:p w14:paraId="3E5726CD" w14:textId="171142E4" w:rsidR="00F71533" w:rsidRPr="00205819" w:rsidRDefault="000A7E25" w:rsidP="00F71533">
      <w:pPr>
        <w:pStyle w:val="Heading2"/>
        <w:rPr>
          <w:u w:val="single"/>
        </w:rPr>
      </w:pPr>
      <w:bookmarkStart w:id="31" w:name="_Toc25071359"/>
      <w:bookmarkStart w:id="32" w:name="_Toc25661738"/>
      <w:bookmarkStart w:id="33" w:name="_Toc27055829"/>
      <w:r w:rsidRPr="00205819">
        <w:rPr>
          <w:u w:val="single"/>
        </w:rPr>
        <w:lastRenderedPageBreak/>
        <w:t>2</w:t>
      </w:r>
      <w:r w:rsidR="00F71533" w:rsidRPr="00205819">
        <w:rPr>
          <w:u w:val="single"/>
        </w:rPr>
        <w:t>b - Ground Investigation</w:t>
      </w:r>
      <w:bookmarkEnd w:id="31"/>
      <w:bookmarkEnd w:id="32"/>
      <w:r w:rsidR="00F71533" w:rsidRPr="00205819">
        <w:rPr>
          <w:u w:val="single"/>
        </w:rPr>
        <w:t xml:space="preserve"> </w:t>
      </w:r>
      <w:r w:rsidRPr="00205819">
        <w:rPr>
          <w:u w:val="single"/>
        </w:rPr>
        <w:t>Recommendations</w:t>
      </w:r>
      <w:bookmarkEnd w:id="33"/>
    </w:p>
    <w:p w14:paraId="600F1004" w14:textId="301BD016" w:rsidR="00205819" w:rsidRPr="00205819" w:rsidRDefault="00AC2AD9" w:rsidP="00205819">
      <w:pPr>
        <w:rPr>
          <w:rFonts w:asciiTheme="majorHAnsi" w:hAnsiTheme="majorHAnsi"/>
          <w:b/>
          <w:sz w:val="32"/>
          <w:szCs w:val="32"/>
        </w:rPr>
      </w:pPr>
      <w:r>
        <w:rPr>
          <w:rFonts w:asciiTheme="majorHAnsi" w:hAnsiTheme="majorHAnsi"/>
          <w:b/>
          <w:sz w:val="32"/>
          <w:szCs w:val="32"/>
        </w:rPr>
        <w:t xml:space="preserve">Appendix </w:t>
      </w:r>
      <w:r w:rsidR="00767FC6">
        <w:rPr>
          <w:rFonts w:asciiTheme="majorHAnsi" w:hAnsiTheme="majorHAnsi"/>
          <w:b/>
          <w:sz w:val="32"/>
          <w:szCs w:val="32"/>
        </w:rPr>
        <w:t>8</w:t>
      </w:r>
      <w:r w:rsidR="00F71533" w:rsidRPr="00205819">
        <w:rPr>
          <w:rFonts w:asciiTheme="majorHAnsi" w:hAnsiTheme="majorHAnsi"/>
          <w:b/>
          <w:sz w:val="32"/>
          <w:szCs w:val="32"/>
        </w:rPr>
        <w:t xml:space="preserve"> - </w:t>
      </w:r>
      <w:r w:rsidR="00205819" w:rsidRPr="00205819">
        <w:rPr>
          <w:rFonts w:asciiTheme="majorHAnsi" w:hAnsiTheme="majorHAnsi"/>
          <w:b/>
          <w:sz w:val="32"/>
          <w:szCs w:val="32"/>
        </w:rPr>
        <w:t xml:space="preserve">Cranfield Soil and </w:t>
      </w:r>
      <w:proofErr w:type="spellStart"/>
      <w:r w:rsidR="00205819" w:rsidRPr="00205819">
        <w:rPr>
          <w:rFonts w:asciiTheme="majorHAnsi" w:hAnsiTheme="majorHAnsi"/>
          <w:b/>
          <w:sz w:val="32"/>
          <w:szCs w:val="32"/>
        </w:rPr>
        <w:t>Agrifood</w:t>
      </w:r>
      <w:proofErr w:type="spellEnd"/>
      <w:r w:rsidR="00205819" w:rsidRPr="00205819">
        <w:rPr>
          <w:rFonts w:asciiTheme="majorHAnsi" w:hAnsiTheme="majorHAnsi"/>
          <w:b/>
          <w:sz w:val="32"/>
          <w:szCs w:val="32"/>
        </w:rPr>
        <w:t xml:space="preserve"> Institute, Soil </w:t>
      </w:r>
      <w:proofErr w:type="spellStart"/>
      <w:r w:rsidR="00205819" w:rsidRPr="00205819">
        <w:rPr>
          <w:rFonts w:asciiTheme="majorHAnsi" w:hAnsiTheme="majorHAnsi"/>
          <w:b/>
          <w:sz w:val="32"/>
          <w:szCs w:val="32"/>
        </w:rPr>
        <w:t>Scapes</w:t>
      </w:r>
      <w:proofErr w:type="spellEnd"/>
    </w:p>
    <w:p w14:paraId="57EF226B" w14:textId="1B0DDA69" w:rsidR="006D5C3D" w:rsidRPr="00AC2AD9" w:rsidRDefault="00433721" w:rsidP="00AC2AD9">
      <w:pPr>
        <w:rPr>
          <w:rFonts w:asciiTheme="majorHAnsi" w:eastAsia="Times New Roman" w:hAnsiTheme="majorHAnsi"/>
          <w:b/>
          <w:sz w:val="32"/>
          <w:szCs w:val="32"/>
        </w:rPr>
      </w:pPr>
      <w:hyperlink r:id="rId24" w:history="1">
        <w:r w:rsidR="00F71533" w:rsidRPr="00AC2AD9">
          <w:rPr>
            <w:rStyle w:val="Hyperlink"/>
            <w:rFonts w:asciiTheme="majorHAnsi" w:hAnsiTheme="majorHAnsi"/>
            <w:b/>
            <w:color w:val="161718" w:themeColor="text1"/>
            <w:sz w:val="32"/>
            <w:szCs w:val="32"/>
          </w:rPr>
          <w:t>http://www.landis.org.uk/soilscapes/</w:t>
        </w:r>
      </w:hyperlink>
      <w:r w:rsidR="006D5C3D" w:rsidRPr="00AC2AD9">
        <w:rPr>
          <w:rStyle w:val="Hyperlink"/>
          <w:rFonts w:asciiTheme="majorHAnsi" w:hAnsiTheme="majorHAnsi"/>
          <w:b/>
          <w:color w:val="161718" w:themeColor="text1"/>
          <w:sz w:val="32"/>
          <w:szCs w:val="32"/>
        </w:rPr>
        <w:t xml:space="preserve">  </w:t>
      </w:r>
    </w:p>
    <w:p w14:paraId="50203521" w14:textId="7D80A570" w:rsidR="004D2A60" w:rsidRPr="00BE3F11" w:rsidRDefault="0039270B" w:rsidP="00BE3F11">
      <w:pPr>
        <w:rPr>
          <w:rFonts w:asciiTheme="majorHAnsi" w:hAnsiTheme="majorHAnsi" w:cs="Helvetica"/>
          <w:b/>
          <w:color w:val="000000"/>
        </w:rPr>
      </w:pPr>
      <w:r>
        <w:rPr>
          <w:noProof/>
        </w:rPr>
        <w:drawing>
          <wp:anchor distT="0" distB="0" distL="114300" distR="114300" simplePos="0" relativeHeight="251695104" behindDoc="0" locked="0" layoutInCell="1" allowOverlap="1" wp14:anchorId="797D8564" wp14:editId="0BDE6C6B">
            <wp:simplePos x="0" y="0"/>
            <wp:positionH relativeFrom="column">
              <wp:posOffset>-571500</wp:posOffset>
            </wp:positionH>
            <wp:positionV relativeFrom="paragraph">
              <wp:posOffset>119380</wp:posOffset>
            </wp:positionV>
            <wp:extent cx="5601335" cy="3784600"/>
            <wp:effectExtent l="50800" t="50800" r="62865" b="50800"/>
            <wp:wrapTight wrapText="bothSides">
              <wp:wrapPolygon edited="0">
                <wp:start x="-196" y="-290"/>
                <wp:lineTo x="-196" y="21745"/>
                <wp:lineTo x="21744" y="21745"/>
                <wp:lineTo x="21744" y="-290"/>
                <wp:lineTo x="-196" y="-290"/>
              </wp:wrapPolygon>
            </wp:wrapTight>
            <wp:docPr id="20" name="Picture 20" descr="../../../../../Library/Group%20Containers/group.com.apple.notes/Media/F6657C6A-84F1-48AC-BC1E-FB30785F3F4A/Soil%20Map%20-%20Land%20Information%20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Library/Group%20Containers/group.com.apple.notes/Media/F6657C6A-84F1-48AC-BC1E-FB30785F3F4A/Soil%20Map%20-%20Land%20Information%20Se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01335" cy="3784600"/>
                    </a:xfrm>
                    <a:prstGeom prst="rect">
                      <a:avLst/>
                    </a:prstGeom>
                    <a:noFill/>
                    <a:ln w="38100">
                      <a:solidFill>
                        <a:srgbClr val="002060"/>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080" behindDoc="1" locked="0" layoutInCell="1" allowOverlap="1" wp14:anchorId="119E5692" wp14:editId="2B6E99DD">
            <wp:simplePos x="0" y="0"/>
            <wp:positionH relativeFrom="column">
              <wp:posOffset>5153025</wp:posOffset>
            </wp:positionH>
            <wp:positionV relativeFrom="paragraph">
              <wp:posOffset>232410</wp:posOffset>
            </wp:positionV>
            <wp:extent cx="1572536" cy="3505160"/>
            <wp:effectExtent l="50800" t="50800" r="53340" b="51435"/>
            <wp:wrapNone/>
            <wp:docPr id="19" name="Picture 19" descr="../../../../../Library/Group%20Containers/group.com.apple.notes/Media/505CDF98-191C-43E5-B4D3-C9EF97CC4FF8/Soil%20Map%20-%20Land%20Information%20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Library/Group%20Containers/group.com.apple.notes/Media/505CDF98-191C-43E5-B4D3-C9EF97CC4FF8/Soil%20Map%20-%20Land%20Information%20Se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72536" cy="3505160"/>
                    </a:xfrm>
                    <a:prstGeom prst="rect">
                      <a:avLst/>
                    </a:prstGeom>
                    <a:noFill/>
                    <a:ln w="38100">
                      <a:solidFill>
                        <a:srgbClr val="002060"/>
                      </a:solidFill>
                    </a:ln>
                  </pic:spPr>
                </pic:pic>
              </a:graphicData>
            </a:graphic>
            <wp14:sizeRelH relativeFrom="page">
              <wp14:pctWidth>0</wp14:pctWidth>
            </wp14:sizeRelH>
            <wp14:sizeRelV relativeFrom="page">
              <wp14:pctHeight>0</wp14:pctHeight>
            </wp14:sizeRelV>
          </wp:anchor>
        </w:drawing>
      </w:r>
    </w:p>
    <w:p w14:paraId="54B5A543" w14:textId="77777777" w:rsidR="00801F6A" w:rsidRDefault="00801F6A" w:rsidP="00793578">
      <w:pPr>
        <w:pStyle w:val="Heading2"/>
        <w:rPr>
          <w:b w:val="0"/>
          <w:sz w:val="24"/>
          <w:szCs w:val="24"/>
        </w:rPr>
      </w:pPr>
    </w:p>
    <w:p w14:paraId="5791DB2C" w14:textId="77777777" w:rsidR="00801F6A" w:rsidRDefault="00801F6A" w:rsidP="00793578">
      <w:pPr>
        <w:pStyle w:val="Heading2"/>
        <w:rPr>
          <w:b w:val="0"/>
          <w:sz w:val="24"/>
          <w:szCs w:val="24"/>
        </w:rPr>
      </w:pPr>
    </w:p>
    <w:p w14:paraId="11920D0A" w14:textId="77777777" w:rsidR="00801F6A" w:rsidRDefault="00801F6A" w:rsidP="00793578">
      <w:pPr>
        <w:pStyle w:val="Heading2"/>
        <w:rPr>
          <w:b w:val="0"/>
          <w:sz w:val="24"/>
          <w:szCs w:val="24"/>
        </w:rPr>
      </w:pPr>
    </w:p>
    <w:p w14:paraId="2B0AFB3F" w14:textId="77777777" w:rsidR="00801F6A" w:rsidRDefault="00801F6A" w:rsidP="00793578">
      <w:pPr>
        <w:pStyle w:val="Heading2"/>
        <w:rPr>
          <w:b w:val="0"/>
          <w:sz w:val="24"/>
          <w:szCs w:val="24"/>
        </w:rPr>
      </w:pPr>
    </w:p>
    <w:p w14:paraId="5F5565B8" w14:textId="77777777" w:rsidR="00801F6A" w:rsidRDefault="00801F6A" w:rsidP="00793578">
      <w:pPr>
        <w:pStyle w:val="Heading2"/>
        <w:rPr>
          <w:b w:val="0"/>
          <w:sz w:val="24"/>
          <w:szCs w:val="24"/>
        </w:rPr>
      </w:pPr>
    </w:p>
    <w:p w14:paraId="6A2C28C5" w14:textId="77777777" w:rsidR="00801F6A" w:rsidRDefault="00801F6A" w:rsidP="00793578">
      <w:pPr>
        <w:pStyle w:val="Heading2"/>
        <w:rPr>
          <w:b w:val="0"/>
          <w:sz w:val="24"/>
          <w:szCs w:val="24"/>
        </w:rPr>
      </w:pPr>
    </w:p>
    <w:p w14:paraId="3B25011B" w14:textId="77777777" w:rsidR="00801F6A" w:rsidRDefault="00801F6A" w:rsidP="00793578">
      <w:pPr>
        <w:pStyle w:val="Heading2"/>
        <w:rPr>
          <w:b w:val="0"/>
          <w:sz w:val="24"/>
          <w:szCs w:val="24"/>
        </w:rPr>
      </w:pPr>
    </w:p>
    <w:p w14:paraId="1B012709" w14:textId="77777777" w:rsidR="00F32BC5" w:rsidRDefault="00F32BC5" w:rsidP="00F32BC5">
      <w:pPr>
        <w:rPr>
          <w:rFonts w:asciiTheme="majorHAnsi" w:eastAsia="Times New Roman" w:hAnsiTheme="majorHAnsi"/>
        </w:rPr>
      </w:pPr>
    </w:p>
    <w:p w14:paraId="6CFDF5FD" w14:textId="77777777" w:rsidR="00305884" w:rsidRDefault="00305884" w:rsidP="00F32BC5">
      <w:pPr>
        <w:rPr>
          <w:rFonts w:asciiTheme="majorHAnsi" w:hAnsiTheme="majorHAnsi"/>
        </w:rPr>
      </w:pPr>
    </w:p>
    <w:p w14:paraId="3C26DAB6" w14:textId="77777777" w:rsidR="00B9412E" w:rsidRPr="003C1664" w:rsidRDefault="00B9412E" w:rsidP="00F32BC5">
      <w:pPr>
        <w:rPr>
          <w:rFonts w:asciiTheme="majorHAnsi" w:hAnsiTheme="majorHAnsi"/>
        </w:rPr>
      </w:pPr>
    </w:p>
    <w:p w14:paraId="3475208E" w14:textId="065881D6" w:rsidR="004330B2" w:rsidRPr="00B9412E" w:rsidRDefault="004330B2" w:rsidP="00B9412E">
      <w:pPr>
        <w:rPr>
          <w:rFonts w:asciiTheme="majorHAnsi" w:hAnsiTheme="majorHAnsi"/>
        </w:rPr>
      </w:pPr>
      <w:r w:rsidRPr="00B9412E">
        <w:rPr>
          <w:rFonts w:asciiTheme="majorHAnsi" w:hAnsiTheme="majorHAnsi"/>
        </w:rPr>
        <w:t xml:space="preserve">According to </w:t>
      </w:r>
      <w:r w:rsidR="00205819" w:rsidRPr="00205819">
        <w:rPr>
          <w:rFonts w:asciiTheme="majorHAnsi" w:hAnsiTheme="majorHAnsi"/>
        </w:rPr>
        <w:t xml:space="preserve">Cranfield Soil and </w:t>
      </w:r>
      <w:proofErr w:type="spellStart"/>
      <w:r w:rsidR="00205819" w:rsidRPr="00205819">
        <w:rPr>
          <w:rFonts w:asciiTheme="majorHAnsi" w:hAnsiTheme="majorHAnsi"/>
        </w:rPr>
        <w:t>Agrifood</w:t>
      </w:r>
      <w:proofErr w:type="spellEnd"/>
      <w:r w:rsidR="00205819" w:rsidRPr="00205819">
        <w:rPr>
          <w:rFonts w:asciiTheme="majorHAnsi" w:hAnsiTheme="majorHAnsi"/>
        </w:rPr>
        <w:t xml:space="preserve"> Institute Soil </w:t>
      </w:r>
      <w:proofErr w:type="spellStart"/>
      <w:r w:rsidR="00205819" w:rsidRPr="00205819">
        <w:rPr>
          <w:rFonts w:asciiTheme="majorHAnsi" w:hAnsiTheme="majorHAnsi"/>
        </w:rPr>
        <w:t>Scapes</w:t>
      </w:r>
      <w:proofErr w:type="spellEnd"/>
      <w:r w:rsidR="00205819">
        <w:rPr>
          <w:rFonts w:asciiTheme="majorHAnsi" w:hAnsiTheme="majorHAnsi"/>
        </w:rPr>
        <w:t xml:space="preserve"> </w:t>
      </w:r>
      <w:r w:rsidR="00801F6A" w:rsidRPr="00B9412E">
        <w:rPr>
          <w:rFonts w:asciiTheme="majorHAnsi" w:hAnsiTheme="majorHAnsi"/>
        </w:rPr>
        <w:t xml:space="preserve">in figure 8, the area of which the proposed site is located is considered to be ‘freely draining slightly acid loamy </w:t>
      </w:r>
      <w:proofErr w:type="gramStart"/>
      <w:r w:rsidR="00287642" w:rsidRPr="00B9412E">
        <w:rPr>
          <w:rFonts w:asciiTheme="majorHAnsi" w:hAnsiTheme="majorHAnsi"/>
        </w:rPr>
        <w:t>soils</w:t>
      </w:r>
      <w:r w:rsidR="00287642">
        <w:rPr>
          <w:rFonts w:asciiTheme="majorHAnsi" w:hAnsiTheme="majorHAnsi"/>
        </w:rPr>
        <w:t>’</w:t>
      </w:r>
      <w:proofErr w:type="gramEnd"/>
      <w:r w:rsidR="00801F6A" w:rsidRPr="00B9412E">
        <w:rPr>
          <w:rFonts w:asciiTheme="majorHAnsi" w:hAnsiTheme="majorHAnsi"/>
        </w:rPr>
        <w:t>. Acidic presence within the soil demonstrates some form of contamination on site which compared to the archival research can conclude that is stems from the previous industrial use of the ‘Canister Works’ shown in Figure form of contamination on site which compared to the archival research can conclude that is stems from the previous industrial use of the ‘Canister Works’ shown in Figure 4</w:t>
      </w:r>
      <w:r w:rsidR="00AD4908" w:rsidRPr="00B9412E">
        <w:rPr>
          <w:rFonts w:asciiTheme="majorHAnsi" w:hAnsiTheme="majorHAnsi"/>
        </w:rPr>
        <w:t xml:space="preserve">. </w:t>
      </w:r>
      <w:r w:rsidRPr="00B9412E">
        <w:rPr>
          <w:rFonts w:asciiTheme="majorHAnsi" w:hAnsiTheme="majorHAnsi"/>
        </w:rPr>
        <w:t xml:space="preserve">This would explain the description of the soil being of ‘low fertility’ due to the pH – level being </w:t>
      </w:r>
      <w:r w:rsidR="005356D8" w:rsidRPr="00B9412E">
        <w:rPr>
          <w:rFonts w:asciiTheme="majorHAnsi" w:hAnsiTheme="majorHAnsi"/>
        </w:rPr>
        <w:t>affected</w:t>
      </w:r>
      <w:r w:rsidRPr="00B9412E">
        <w:rPr>
          <w:rFonts w:asciiTheme="majorHAnsi" w:hAnsiTheme="majorHAnsi"/>
        </w:rPr>
        <w:t xml:space="preserve"> by the industrial contamination.</w:t>
      </w:r>
    </w:p>
    <w:p w14:paraId="18F33274" w14:textId="77777777" w:rsidR="00B12BEA" w:rsidRPr="00B12BEA" w:rsidRDefault="00B12BEA" w:rsidP="00B12BEA">
      <w:pPr>
        <w:pStyle w:val="NoSpacing"/>
        <w:rPr>
          <w:rFonts w:asciiTheme="majorHAnsi" w:hAnsiTheme="majorHAnsi"/>
          <w:b/>
          <w:sz w:val="24"/>
          <w:szCs w:val="24"/>
        </w:rPr>
      </w:pPr>
    </w:p>
    <w:p w14:paraId="56EA828C" w14:textId="53F2528E" w:rsidR="00A22F4A" w:rsidRPr="00B12BEA" w:rsidRDefault="00496E03" w:rsidP="00B12BEA">
      <w:pPr>
        <w:rPr>
          <w:rFonts w:asciiTheme="majorHAnsi" w:eastAsia="Times New Roman" w:hAnsiTheme="majorHAnsi"/>
        </w:rPr>
      </w:pPr>
      <w:r w:rsidRPr="00B12BEA">
        <w:rPr>
          <w:rFonts w:asciiTheme="majorHAnsi" w:eastAsia="Times New Roman" w:hAnsiTheme="majorHAnsi"/>
          <w:color w:val="333333"/>
          <w:shd w:val="clear" w:color="auto" w:fill="FFFFFF"/>
        </w:rPr>
        <w:t xml:space="preserve">Figure 8 </w:t>
      </w:r>
      <w:r w:rsidR="00A22F4A" w:rsidRPr="00B12BEA">
        <w:rPr>
          <w:rFonts w:asciiTheme="majorHAnsi" w:eastAsia="Times New Roman" w:hAnsiTheme="majorHAnsi"/>
          <w:color w:val="333333"/>
          <w:shd w:val="clear" w:color="auto" w:fill="FFFFFF"/>
        </w:rPr>
        <w:t>identifies</w:t>
      </w:r>
      <w:r w:rsidRPr="00B12BEA">
        <w:rPr>
          <w:rFonts w:asciiTheme="majorHAnsi" w:eastAsia="Times New Roman" w:hAnsiTheme="majorHAnsi"/>
          <w:color w:val="333333"/>
          <w:shd w:val="clear" w:color="auto" w:fill="FFFFFF"/>
        </w:rPr>
        <w:t xml:space="preserve"> the soil type as freely draining loam soil. The components of ‘loam soil is a proper, healthy balance of sand, silt and clay soil.</w:t>
      </w:r>
      <w:r w:rsidRPr="00B12BEA">
        <w:rPr>
          <w:rFonts w:asciiTheme="majorHAnsi" w:eastAsia="Times New Roman" w:hAnsiTheme="majorHAnsi"/>
          <w:color w:val="333333"/>
        </w:rPr>
        <w:t>’</w:t>
      </w:r>
      <w:hyperlink r:id="rId27" w:history="1">
        <w:r w:rsidRPr="00B12BEA">
          <w:rPr>
            <w:rStyle w:val="Hyperlink"/>
            <w:rFonts w:asciiTheme="majorHAnsi" w:eastAsia="Times New Roman" w:hAnsiTheme="majorHAnsi"/>
            <w:color w:val="338DC9"/>
            <w:bdr w:val="none" w:sz="0" w:space="0" w:color="auto" w:frame="1"/>
          </w:rPr>
          <w:t>https://www.gardeningknowhow.com/garden-how-to/soil-fertilizers/what-is-loam-soil.htm</w:t>
        </w:r>
      </w:hyperlink>
      <w:r w:rsidRPr="00B12BEA">
        <w:rPr>
          <w:rFonts w:asciiTheme="majorHAnsi" w:eastAsia="Times New Roman" w:hAnsiTheme="majorHAnsi"/>
        </w:rPr>
        <w:t xml:space="preserve"> (04/04/18) (Accessed: 03/12/19). This will aid the design of the foundation and drainage system, allowing for locations of soakaways to be allocated</w:t>
      </w:r>
      <w:r w:rsidR="00EA1152" w:rsidRPr="00B12BEA">
        <w:rPr>
          <w:rFonts w:asciiTheme="majorHAnsi" w:eastAsia="Times New Roman" w:hAnsiTheme="majorHAnsi"/>
        </w:rPr>
        <w:t xml:space="preserve"> and determine the suitable depth required to bypass the effects of clay during subsidence</w:t>
      </w:r>
      <w:r w:rsidRPr="00B12BEA">
        <w:rPr>
          <w:rFonts w:asciiTheme="majorHAnsi" w:eastAsia="Times New Roman" w:hAnsiTheme="majorHAnsi"/>
        </w:rPr>
        <w:t>.</w:t>
      </w:r>
    </w:p>
    <w:p w14:paraId="5BB2E74D" w14:textId="77777777" w:rsidR="00A22F4A" w:rsidRPr="00236E88" w:rsidRDefault="00A22F4A" w:rsidP="00496E03">
      <w:pPr>
        <w:rPr>
          <w:rFonts w:asciiTheme="majorHAnsi" w:eastAsia="Times New Roman" w:hAnsiTheme="majorHAnsi"/>
        </w:rPr>
      </w:pPr>
    </w:p>
    <w:p w14:paraId="4415449B" w14:textId="5334FE4F" w:rsidR="00496E03" w:rsidRPr="00236E88" w:rsidRDefault="00496E03" w:rsidP="00496E03">
      <w:pPr>
        <w:rPr>
          <w:rFonts w:asciiTheme="majorHAnsi" w:eastAsia="Times New Roman" w:hAnsiTheme="majorHAnsi"/>
        </w:rPr>
      </w:pPr>
      <w:r w:rsidRPr="00236E88">
        <w:rPr>
          <w:rFonts w:asciiTheme="majorHAnsi" w:eastAsia="Times New Roman" w:hAnsiTheme="majorHAnsi"/>
        </w:rPr>
        <w:t xml:space="preserve">The consideration that if the ground type contains clay, with the presence of trees on the existing site shown in figure 3, with the demand of moisture from the trees can potentially cause differential settlement from the subsidence </w:t>
      </w:r>
      <w:r w:rsidR="00A22F4A" w:rsidRPr="00236E88">
        <w:rPr>
          <w:rFonts w:asciiTheme="majorHAnsi" w:eastAsia="Times New Roman" w:hAnsiTheme="majorHAnsi"/>
        </w:rPr>
        <w:t>cause</w:t>
      </w:r>
      <w:r w:rsidRPr="00236E88">
        <w:rPr>
          <w:rFonts w:asciiTheme="majorHAnsi" w:eastAsia="Times New Roman" w:hAnsiTheme="majorHAnsi"/>
        </w:rPr>
        <w:t xml:space="preserve">d from absorption of the moisture in the clay soil will cause </w:t>
      </w:r>
      <w:r w:rsidR="00A22F4A" w:rsidRPr="00236E88">
        <w:rPr>
          <w:rFonts w:asciiTheme="majorHAnsi" w:eastAsia="Times New Roman" w:hAnsiTheme="majorHAnsi"/>
        </w:rPr>
        <w:t xml:space="preserve">the clay to shrink and expand with variations of moisture. A recommended solution to this issue would be to design out the risk and consider a foundation such as a pile foundation that would </w:t>
      </w:r>
    </w:p>
    <w:p w14:paraId="7FD2E746" w14:textId="21FD17FE" w:rsidR="00F32BC5" w:rsidRDefault="00F32BC5" w:rsidP="00D81589"/>
    <w:p w14:paraId="24A056C1" w14:textId="2A0085B3" w:rsidR="00B322C3" w:rsidRDefault="00B322C3" w:rsidP="004B7E44"/>
    <w:p w14:paraId="767F2A83" w14:textId="2ABDE9ED" w:rsidR="00B322C3" w:rsidRPr="00D320D7" w:rsidRDefault="00D81589" w:rsidP="00AC2AD9">
      <w:pPr>
        <w:pStyle w:val="Heading1"/>
        <w:numPr>
          <w:ilvl w:val="0"/>
          <w:numId w:val="8"/>
        </w:numPr>
        <w:rPr>
          <w:u w:val="single"/>
        </w:rPr>
      </w:pPr>
      <w:bookmarkStart w:id="34" w:name="_Toc25071366"/>
      <w:bookmarkStart w:id="35" w:name="_Toc25661745"/>
      <w:bookmarkStart w:id="36" w:name="_Toc27055830"/>
      <w:r w:rsidRPr="00D320D7">
        <w:rPr>
          <w:u w:val="single"/>
        </w:rPr>
        <w:lastRenderedPageBreak/>
        <w:t>Suitable Foundation Design Recommendation</w:t>
      </w:r>
      <w:bookmarkEnd w:id="34"/>
      <w:bookmarkEnd w:id="35"/>
      <w:bookmarkEnd w:id="36"/>
    </w:p>
    <w:p w14:paraId="14319AED" w14:textId="3690C0E3" w:rsidR="00413DC3" w:rsidRDefault="00413DC3" w:rsidP="000D6B8F">
      <w:pPr>
        <w:pStyle w:val="Heading2"/>
      </w:pPr>
    </w:p>
    <w:p w14:paraId="1AEE2AEF" w14:textId="42F3F6E8" w:rsidR="00413DC3" w:rsidRPr="00843F76" w:rsidRDefault="00480293" w:rsidP="00CC2D2F">
      <w:pPr>
        <w:pStyle w:val="Heading2"/>
      </w:pPr>
      <w:bookmarkStart w:id="37" w:name="_Toc25071367"/>
      <w:bookmarkStart w:id="38" w:name="_Toc25661746"/>
      <w:bookmarkStart w:id="39" w:name="_Toc27055831"/>
      <w:r>
        <w:rPr>
          <w:noProof/>
          <w:lang w:eastAsia="en-GB"/>
        </w:rPr>
        <mc:AlternateContent>
          <mc:Choice Requires="wps">
            <w:drawing>
              <wp:anchor distT="0" distB="0" distL="114300" distR="114300" simplePos="0" relativeHeight="251698176" behindDoc="0" locked="0" layoutInCell="1" allowOverlap="1" wp14:anchorId="26A50E42" wp14:editId="1DA63DA7">
                <wp:simplePos x="0" y="0"/>
                <wp:positionH relativeFrom="column">
                  <wp:posOffset>3942715</wp:posOffset>
                </wp:positionH>
                <wp:positionV relativeFrom="paragraph">
                  <wp:posOffset>0</wp:posOffset>
                </wp:positionV>
                <wp:extent cx="2886075" cy="1031240"/>
                <wp:effectExtent l="0" t="0" r="0" b="10160"/>
                <wp:wrapSquare wrapText="bothSides"/>
                <wp:docPr id="18" name="Text Box 18"/>
                <wp:cNvGraphicFramePr/>
                <a:graphic xmlns:a="http://schemas.openxmlformats.org/drawingml/2006/main">
                  <a:graphicData uri="http://schemas.microsoft.com/office/word/2010/wordprocessingShape">
                    <wps:wsp>
                      <wps:cNvSpPr txBox="1"/>
                      <wps:spPr>
                        <a:xfrm>
                          <a:off x="0" y="0"/>
                          <a:ext cx="2886075" cy="1031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82B0612" w14:textId="2D67A2A2" w:rsidR="00433721" w:rsidRPr="00843F76" w:rsidRDefault="00433721">
                            <w:pPr>
                              <w:rPr>
                                <w:sz w:val="20"/>
                                <w:szCs w:val="20"/>
                              </w:rPr>
                            </w:pPr>
                            <w:r>
                              <w:rPr>
                                <w:rFonts w:ascii="Helvetica" w:hAnsi="Helvetica"/>
                                <w:b/>
                                <w:color w:val="000000"/>
                                <w:sz w:val="20"/>
                                <w:szCs w:val="20"/>
                                <w:shd w:val="clear" w:color="auto" w:fill="FFFFFF"/>
                              </w:rPr>
                              <w:t>Appendix 8</w:t>
                            </w:r>
                            <w:r w:rsidRPr="00843F76">
                              <w:rPr>
                                <w:rFonts w:ascii="Helvetica" w:hAnsi="Helvetica"/>
                                <w:b/>
                                <w:color w:val="000000"/>
                                <w:sz w:val="20"/>
                                <w:szCs w:val="20"/>
                                <w:shd w:val="clear" w:color="auto" w:fill="FFFFFF"/>
                              </w:rPr>
                              <w:t xml:space="preserve"> – </w:t>
                            </w:r>
                            <w:r w:rsidRPr="00843F76">
                              <w:rPr>
                                <w:rFonts w:ascii="Helvetica" w:hAnsi="Helvetica"/>
                                <w:i/>
                                <w:color w:val="000000"/>
                                <w:sz w:val="20"/>
                                <w:szCs w:val="20"/>
                                <w:shd w:val="clear" w:color="auto" w:fill="FFFFFF"/>
                              </w:rPr>
                              <w:t xml:space="preserve">C.D. Grey Engineering Proposed Costa Coffee Pile Foundations, </w:t>
                            </w:r>
                            <w:proofErr w:type="spellStart"/>
                            <w:r>
                              <w:rPr>
                                <w:rFonts w:ascii="Helvetica" w:hAnsi="Helvetica"/>
                                <w:i/>
                                <w:color w:val="000000"/>
                                <w:sz w:val="20"/>
                                <w:szCs w:val="20"/>
                                <w:shd w:val="clear" w:color="auto" w:fill="FFFFFF"/>
                              </w:rPr>
                              <w:t>Heo</w:t>
                            </w:r>
                            <w:proofErr w:type="spellEnd"/>
                            <w:r>
                              <w:rPr>
                                <w:rFonts w:ascii="Helvetica" w:hAnsi="Helvetica"/>
                                <w:i/>
                                <w:color w:val="000000"/>
                                <w:sz w:val="20"/>
                                <w:szCs w:val="20"/>
                                <w:shd w:val="clear" w:color="auto" w:fill="FFFFFF"/>
                              </w:rPr>
                              <w:t xml:space="preserve">, </w:t>
                            </w:r>
                            <w:proofErr w:type="spellStart"/>
                            <w:r>
                              <w:rPr>
                                <w:rFonts w:ascii="Helvetica" w:hAnsi="Helvetica"/>
                                <w:i/>
                                <w:color w:val="000000"/>
                                <w:sz w:val="20"/>
                                <w:szCs w:val="20"/>
                                <w:shd w:val="clear" w:color="auto" w:fill="FFFFFF"/>
                              </w:rPr>
                              <w:t>Ddu</w:t>
                            </w:r>
                            <w:proofErr w:type="spellEnd"/>
                            <w:r>
                              <w:rPr>
                                <w:rFonts w:ascii="Helvetica" w:hAnsi="Helvetica"/>
                                <w:i/>
                                <w:color w:val="000000"/>
                                <w:sz w:val="20"/>
                                <w:szCs w:val="20"/>
                                <w:shd w:val="clear" w:color="auto" w:fill="FFFFFF"/>
                              </w:rPr>
                              <w:t xml:space="preserve">, </w:t>
                            </w:r>
                            <w:proofErr w:type="spellStart"/>
                            <w:r w:rsidRPr="00843F76">
                              <w:rPr>
                                <w:rFonts w:ascii="Helvetica" w:hAnsi="Helvetica"/>
                                <w:i/>
                                <w:color w:val="000000"/>
                                <w:sz w:val="20"/>
                                <w:szCs w:val="20"/>
                                <w:shd w:val="clear" w:color="auto" w:fill="FFFFFF"/>
                              </w:rPr>
                              <w:t>Birchgrove</w:t>
                            </w:r>
                            <w:proofErr w:type="spellEnd"/>
                            <w:r w:rsidRPr="00843F76">
                              <w:rPr>
                                <w:rFonts w:ascii="Helvetica" w:hAnsi="Helvetica"/>
                                <w:i/>
                                <w:color w:val="000000"/>
                                <w:sz w:val="20"/>
                                <w:szCs w:val="20"/>
                                <w:shd w:val="clear" w:color="auto" w:fill="FFFFFF"/>
                              </w:rPr>
                              <w:t>, Swansea</w:t>
                            </w:r>
                            <w:r w:rsidRPr="00843F76">
                              <w:rPr>
                                <w:rFonts w:ascii="Helvetica" w:hAnsi="Helvetica"/>
                                <w:b/>
                                <w:i/>
                                <w:color w:val="000000"/>
                                <w:sz w:val="20"/>
                                <w:szCs w:val="20"/>
                                <w:shd w:val="clear" w:color="auto" w:fill="FFFFFF"/>
                              </w:rPr>
                              <w:t xml:space="preserv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50E42" id="Text Box 18" o:spid="_x0000_s1051" type="#_x0000_t202" style="position:absolute;margin-left:310.45pt;margin-top:0;width:227.25pt;height:81.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" filled="f" stroked="f">
                <v:textbox>
                  <w:txbxContent>
                    <w:p w14:paraId="082B0612" w14:textId="2D67A2A2" w:rsidR="00433721" w:rsidRPr="00843F76" w:rsidRDefault="00433721">
                      <w:pPr>
                        <w:rPr>
                          <w:sz w:val="20"/>
                          <w:szCs w:val="20"/>
                        </w:rPr>
                      </w:pPr>
                      <w:r>
                        <w:rPr>
                          <w:rFonts w:ascii="Helvetica" w:hAnsi="Helvetica"/>
                          <w:b/>
                          <w:color w:val="000000"/>
                          <w:sz w:val="20"/>
                          <w:szCs w:val="20"/>
                          <w:shd w:val="clear" w:color="auto" w:fill="FFFFFF"/>
                        </w:rPr>
                        <w:t>Appendix 8</w:t>
                      </w:r>
                      <w:r w:rsidRPr="00843F76">
                        <w:rPr>
                          <w:rFonts w:ascii="Helvetica" w:hAnsi="Helvetica"/>
                          <w:b/>
                          <w:color w:val="000000"/>
                          <w:sz w:val="20"/>
                          <w:szCs w:val="20"/>
                          <w:shd w:val="clear" w:color="auto" w:fill="FFFFFF"/>
                        </w:rPr>
                        <w:t xml:space="preserve"> – </w:t>
                      </w:r>
                      <w:r w:rsidRPr="00843F76">
                        <w:rPr>
                          <w:rFonts w:ascii="Helvetica" w:hAnsi="Helvetica"/>
                          <w:i/>
                          <w:color w:val="000000"/>
                          <w:sz w:val="20"/>
                          <w:szCs w:val="20"/>
                          <w:shd w:val="clear" w:color="auto" w:fill="FFFFFF"/>
                        </w:rPr>
                        <w:t xml:space="preserve">C.D. Grey Engineering Proposed Costa Coffee Pile Foundations, </w:t>
                      </w:r>
                      <w:proofErr w:type="spellStart"/>
                      <w:r>
                        <w:rPr>
                          <w:rFonts w:ascii="Helvetica" w:hAnsi="Helvetica"/>
                          <w:i/>
                          <w:color w:val="000000"/>
                          <w:sz w:val="20"/>
                          <w:szCs w:val="20"/>
                          <w:shd w:val="clear" w:color="auto" w:fill="FFFFFF"/>
                        </w:rPr>
                        <w:t>Heo</w:t>
                      </w:r>
                      <w:proofErr w:type="spellEnd"/>
                      <w:r>
                        <w:rPr>
                          <w:rFonts w:ascii="Helvetica" w:hAnsi="Helvetica"/>
                          <w:i/>
                          <w:color w:val="000000"/>
                          <w:sz w:val="20"/>
                          <w:szCs w:val="20"/>
                          <w:shd w:val="clear" w:color="auto" w:fill="FFFFFF"/>
                        </w:rPr>
                        <w:t xml:space="preserve">, </w:t>
                      </w:r>
                      <w:proofErr w:type="spellStart"/>
                      <w:r>
                        <w:rPr>
                          <w:rFonts w:ascii="Helvetica" w:hAnsi="Helvetica"/>
                          <w:i/>
                          <w:color w:val="000000"/>
                          <w:sz w:val="20"/>
                          <w:szCs w:val="20"/>
                          <w:shd w:val="clear" w:color="auto" w:fill="FFFFFF"/>
                        </w:rPr>
                        <w:t>Ddu</w:t>
                      </w:r>
                      <w:proofErr w:type="spellEnd"/>
                      <w:r>
                        <w:rPr>
                          <w:rFonts w:ascii="Helvetica" w:hAnsi="Helvetica"/>
                          <w:i/>
                          <w:color w:val="000000"/>
                          <w:sz w:val="20"/>
                          <w:szCs w:val="20"/>
                          <w:shd w:val="clear" w:color="auto" w:fill="FFFFFF"/>
                        </w:rPr>
                        <w:t xml:space="preserve">, </w:t>
                      </w:r>
                      <w:proofErr w:type="spellStart"/>
                      <w:r w:rsidRPr="00843F76">
                        <w:rPr>
                          <w:rFonts w:ascii="Helvetica" w:hAnsi="Helvetica"/>
                          <w:i/>
                          <w:color w:val="000000"/>
                          <w:sz w:val="20"/>
                          <w:szCs w:val="20"/>
                          <w:shd w:val="clear" w:color="auto" w:fill="FFFFFF"/>
                        </w:rPr>
                        <w:t>Birchgrove</w:t>
                      </w:r>
                      <w:proofErr w:type="spellEnd"/>
                      <w:r w:rsidRPr="00843F76">
                        <w:rPr>
                          <w:rFonts w:ascii="Helvetica" w:hAnsi="Helvetica"/>
                          <w:i/>
                          <w:color w:val="000000"/>
                          <w:sz w:val="20"/>
                          <w:szCs w:val="20"/>
                          <w:shd w:val="clear" w:color="auto" w:fill="FFFFFF"/>
                        </w:rPr>
                        <w:t>, Swansea</w:t>
                      </w:r>
                      <w:r w:rsidRPr="00843F76">
                        <w:rPr>
                          <w:rFonts w:ascii="Helvetica" w:hAnsi="Helvetica"/>
                          <w:b/>
                          <w:i/>
                          <w:color w:val="000000"/>
                          <w:sz w:val="20"/>
                          <w:szCs w:val="20"/>
                          <w:shd w:val="clear" w:color="auto" w:fill="FFFFFF"/>
                        </w:rPr>
                        <w:t xml:space="preserve"> (2019)</w:t>
                      </w:r>
                    </w:p>
                  </w:txbxContent>
                </v:textbox>
                <w10:wrap type="square"/>
              </v:shape>
            </w:pict>
          </mc:Fallback>
        </mc:AlternateContent>
      </w:r>
      <w:r w:rsidR="00843F76">
        <w:rPr>
          <w:noProof/>
          <w:lang w:eastAsia="en-GB"/>
        </w:rPr>
        <w:drawing>
          <wp:anchor distT="0" distB="0" distL="114300" distR="114300" simplePos="0" relativeHeight="251696128" behindDoc="0" locked="0" layoutInCell="1" allowOverlap="1" wp14:anchorId="1E05F940" wp14:editId="5E0786CC">
            <wp:simplePos x="0" y="0"/>
            <wp:positionH relativeFrom="column">
              <wp:posOffset>4458335</wp:posOffset>
            </wp:positionH>
            <wp:positionV relativeFrom="paragraph">
              <wp:posOffset>344170</wp:posOffset>
            </wp:positionV>
            <wp:extent cx="2341880" cy="2002155"/>
            <wp:effectExtent l="0" t="0" r="0" b="4445"/>
            <wp:wrapTight wrapText="bothSides">
              <wp:wrapPolygon edited="0">
                <wp:start x="0" y="0"/>
                <wp:lineTo x="0" y="21374"/>
                <wp:lineTo x="21319" y="21374"/>
                <wp:lineTo x="2131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341880" cy="2002155"/>
                    </a:xfrm>
                    <a:prstGeom prst="rect">
                      <a:avLst/>
                    </a:prstGeom>
                  </pic:spPr>
                </pic:pic>
              </a:graphicData>
            </a:graphic>
            <wp14:sizeRelH relativeFrom="page">
              <wp14:pctWidth>0</wp14:pctWidth>
            </wp14:sizeRelH>
            <wp14:sizeRelV relativeFrom="page">
              <wp14:pctHeight>0</wp14:pctHeight>
            </wp14:sizeRelV>
          </wp:anchor>
        </w:drawing>
      </w:r>
      <w:r w:rsidR="00AC2AD9">
        <w:t>3</w:t>
      </w:r>
      <w:r w:rsidR="0048738A">
        <w:t>a</w:t>
      </w:r>
      <w:r w:rsidR="00125AE6" w:rsidRPr="00843F76">
        <w:t xml:space="preserve">- </w:t>
      </w:r>
      <w:r w:rsidR="00413DC3" w:rsidRPr="00843F76">
        <w:t>Pile Foundation</w:t>
      </w:r>
      <w:bookmarkEnd w:id="37"/>
      <w:bookmarkEnd w:id="38"/>
      <w:r w:rsidR="008A63EB" w:rsidRPr="00843F76">
        <w:t xml:space="preserve"> Benefits</w:t>
      </w:r>
      <w:bookmarkEnd w:id="39"/>
    </w:p>
    <w:p w14:paraId="554DD5DE" w14:textId="609A54F1" w:rsidR="00843F76" w:rsidRDefault="00997F8C" w:rsidP="00997F8C">
      <w:pPr>
        <w:pStyle w:val="NormalWeb"/>
        <w:spacing w:before="0" w:beforeAutospacing="0" w:after="0" w:afterAutospacing="0"/>
        <w:rPr>
          <w:rFonts w:ascii="Helvetica" w:hAnsi="Helvetica"/>
          <w:color w:val="000000"/>
          <w:shd w:val="clear" w:color="auto" w:fill="FFFFFF"/>
        </w:rPr>
      </w:pPr>
      <w:r>
        <w:rPr>
          <w:rFonts w:ascii="Helvetica" w:hAnsi="Helvetica"/>
          <w:color w:val="000000"/>
          <w:shd w:val="clear" w:color="auto" w:fill="FFFFFF"/>
        </w:rPr>
        <w:t xml:space="preserve">One of the foundation designs that can reach greater depths into the substructure would be a pile foundation. </w:t>
      </w:r>
    </w:p>
    <w:p w14:paraId="4140414E" w14:textId="77777777" w:rsidR="00843F76" w:rsidRDefault="00843F76" w:rsidP="00997F8C">
      <w:pPr>
        <w:pStyle w:val="NormalWeb"/>
        <w:spacing w:before="0" w:beforeAutospacing="0" w:after="0" w:afterAutospacing="0"/>
        <w:rPr>
          <w:rFonts w:ascii="Helvetica" w:hAnsi="Helvetica"/>
          <w:color w:val="000000"/>
          <w:shd w:val="clear" w:color="auto" w:fill="FFFFFF"/>
        </w:rPr>
      </w:pPr>
    </w:p>
    <w:p w14:paraId="591619E9" w14:textId="6C88DB9F" w:rsidR="00843F76" w:rsidRPr="00AC2AD9" w:rsidRDefault="00AC2AD9" w:rsidP="00AC2AD9">
      <w:pPr>
        <w:pStyle w:val="NormalWeb"/>
        <w:spacing w:before="0" w:beforeAutospacing="0" w:after="0" w:afterAutospacing="0"/>
        <w:rPr>
          <w:rFonts w:asciiTheme="majorHAnsi" w:hAnsiTheme="majorHAnsi"/>
          <w:b/>
          <w:color w:val="000000"/>
          <w:shd w:val="clear" w:color="auto" w:fill="FFFFFF"/>
        </w:rPr>
      </w:pPr>
      <w:r w:rsidRPr="00AC2AD9">
        <w:rPr>
          <w:rFonts w:asciiTheme="majorHAnsi" w:hAnsiTheme="majorHAnsi"/>
          <w:b/>
          <w:color w:val="000000"/>
          <w:shd w:val="clear" w:color="auto" w:fill="FFFFFF"/>
        </w:rPr>
        <w:t>Appendix 9</w:t>
      </w:r>
      <w:r w:rsidR="00843F76" w:rsidRPr="00AC2AD9">
        <w:rPr>
          <w:rFonts w:asciiTheme="majorHAnsi" w:hAnsiTheme="majorHAnsi"/>
          <w:b/>
          <w:color w:val="000000"/>
          <w:shd w:val="clear" w:color="auto" w:fill="FFFFFF"/>
        </w:rPr>
        <w:t xml:space="preserve"> – Approved Document A – Structure (A1) </w:t>
      </w:r>
    </w:p>
    <w:p w14:paraId="2DE0BBF0" w14:textId="2196BF6E" w:rsidR="00767FC6" w:rsidRDefault="00843F76" w:rsidP="00843F76">
      <w:pPr>
        <w:pStyle w:val="NormalWeb"/>
        <w:shd w:val="clear" w:color="auto" w:fill="E8EDF7"/>
      </w:pPr>
      <w:r>
        <w:t>Approved document A – Structure states that</w:t>
      </w:r>
      <w:r w:rsidR="00767FC6">
        <w:t xml:space="preserve">: </w:t>
      </w:r>
    </w:p>
    <w:p w14:paraId="31E4EB3A" w14:textId="217C0536" w:rsidR="00843F76" w:rsidRPr="00843F76" w:rsidRDefault="00843F76" w:rsidP="00843F76">
      <w:pPr>
        <w:pStyle w:val="NormalWeb"/>
        <w:shd w:val="clear" w:color="auto" w:fill="E8EDF7"/>
        <w:rPr>
          <w:rFonts w:ascii="ArialMT" w:hAnsi="ArialMT" w:cs="ArialMT"/>
          <w:color w:val="1C1C19"/>
        </w:rPr>
      </w:pPr>
      <w:r>
        <w:rPr>
          <w:rFonts w:ascii="Arial" w:hAnsi="Arial" w:cs="Arial"/>
          <w:b/>
          <w:bCs/>
          <w:color w:val="1C1C19"/>
        </w:rPr>
        <w:t xml:space="preserve">A1. </w:t>
      </w:r>
      <w:r>
        <w:rPr>
          <w:rFonts w:ascii="ArialMT" w:hAnsi="ArialMT" w:cs="ArialMT"/>
          <w:color w:val="1C1C19"/>
        </w:rPr>
        <w:t>(1) The building shall be constructed so that the combined dead, imposed and wind loads are sustained and t</w:t>
      </w:r>
      <w:r w:rsidR="00D86A21">
        <w:rPr>
          <w:rFonts w:ascii="ArialMT" w:hAnsi="ArialMT" w:cs="ArialMT"/>
          <w:color w:val="1C1C19"/>
        </w:rPr>
        <w:t>ransmitted by it to the ground:’</w:t>
      </w:r>
    </w:p>
    <w:p w14:paraId="1FC6B522" w14:textId="4941F78C" w:rsidR="00997F8C" w:rsidRDefault="00997F8C" w:rsidP="00997F8C">
      <w:pPr>
        <w:pStyle w:val="NormalWeb"/>
        <w:spacing w:before="0" w:beforeAutospacing="0" w:after="0" w:afterAutospacing="0"/>
        <w:rPr>
          <w:rFonts w:ascii="Helvetica" w:hAnsi="Helvetica"/>
          <w:color w:val="000000"/>
          <w:shd w:val="clear" w:color="auto" w:fill="FFFFFF"/>
        </w:rPr>
      </w:pPr>
      <w:r>
        <w:rPr>
          <w:rFonts w:ascii="Helvetica" w:hAnsi="Helvetica"/>
          <w:color w:val="000000"/>
          <w:shd w:val="clear" w:color="auto" w:fill="FFFFFF"/>
        </w:rPr>
        <w:t>In consideration that the site is located near the coast this design will be feasible for the proposed works</w:t>
      </w:r>
      <w:r w:rsidR="00AA491C">
        <w:rPr>
          <w:rFonts w:ascii="Helvetica" w:hAnsi="Helvetica"/>
          <w:color w:val="000000"/>
          <w:shd w:val="clear" w:color="auto" w:fill="FFFFFF"/>
        </w:rPr>
        <w:t xml:space="preserve"> as it would allow the dead and imposed loads to be safely transferred to ground that has better bearing capacity.</w:t>
      </w:r>
      <w:r w:rsidR="00843F76">
        <w:rPr>
          <w:rFonts w:ascii="Helvetica" w:hAnsi="Helvetica"/>
          <w:color w:val="000000"/>
          <w:shd w:val="clear" w:color="auto" w:fill="FFFFFF"/>
        </w:rPr>
        <w:t xml:space="preserve"> This design will allow for compliance with the approved document A – Structure as highlighted in the figure 12 presented above.</w:t>
      </w:r>
    </w:p>
    <w:p w14:paraId="4AAEC18B" w14:textId="53FAA6EE" w:rsidR="00997F8C" w:rsidRDefault="00997F8C" w:rsidP="00997F8C">
      <w:pPr>
        <w:pStyle w:val="NormalWeb"/>
        <w:spacing w:before="0" w:beforeAutospacing="0" w:after="0" w:afterAutospacing="0"/>
        <w:rPr>
          <w:rFonts w:ascii="Helvetica" w:hAnsi="Helvetica"/>
          <w:color w:val="000000"/>
          <w:shd w:val="clear" w:color="auto" w:fill="FFFFFF"/>
        </w:rPr>
      </w:pPr>
    </w:p>
    <w:p w14:paraId="64B36ACF" w14:textId="318BF6A8" w:rsidR="00997F8C" w:rsidRDefault="00997F8C" w:rsidP="00997F8C">
      <w:pPr>
        <w:pStyle w:val="NormalWeb"/>
        <w:spacing w:before="0" w:beforeAutospacing="0" w:after="0" w:afterAutospacing="0"/>
      </w:pPr>
      <w:r>
        <w:rPr>
          <w:rFonts w:ascii="Helvetica" w:hAnsi="Helvetica"/>
          <w:color w:val="000000"/>
          <w:shd w:val="clear" w:color="auto" w:fill="FFFFFF"/>
        </w:rPr>
        <w:t xml:space="preserve">This foundation design can be </w:t>
      </w:r>
      <w:r w:rsidR="00A70BF7">
        <w:rPr>
          <w:rFonts w:ascii="Helvetica" w:hAnsi="Helvetica"/>
          <w:color w:val="000000"/>
          <w:shd w:val="clear" w:color="auto" w:fill="FFFFFF"/>
        </w:rPr>
        <w:t>prefabricated</w:t>
      </w:r>
      <w:r>
        <w:rPr>
          <w:rFonts w:ascii="Helvetica" w:hAnsi="Helvetica"/>
          <w:color w:val="000000"/>
          <w:shd w:val="clear" w:color="auto" w:fill="FFFFFF"/>
        </w:rPr>
        <w:t xml:space="preserve"> </w:t>
      </w:r>
      <w:bookmarkStart w:id="40" w:name="_GoBack"/>
      <w:bookmarkEnd w:id="40"/>
      <w:r>
        <w:rPr>
          <w:rFonts w:ascii="Helvetica" w:hAnsi="Helvetica"/>
          <w:color w:val="000000"/>
          <w:shd w:val="clear" w:color="auto" w:fill="FFFFFF"/>
        </w:rPr>
        <w:t>off-site in a controlled environment which maintains quality of production. Benefits on-site can include increased efficiency in terms of project time management with faster installation on-site, foundation piles can be delivered when required which best utilises site storage. </w:t>
      </w:r>
    </w:p>
    <w:p w14:paraId="52157E7C" w14:textId="77777777" w:rsidR="00997F8C" w:rsidRDefault="00997F8C" w:rsidP="00997F8C">
      <w:pPr>
        <w:rPr>
          <w:rFonts w:eastAsia="Times New Roman"/>
        </w:rPr>
      </w:pPr>
    </w:p>
    <w:p w14:paraId="1DA23B7B" w14:textId="12D3BC07" w:rsidR="00997F8C" w:rsidRDefault="00997F8C" w:rsidP="00997F8C">
      <w:pPr>
        <w:pStyle w:val="NormalWeb"/>
        <w:spacing w:before="0" w:beforeAutospacing="0" w:after="0" w:afterAutospacing="0"/>
      </w:pPr>
      <w:r>
        <w:rPr>
          <w:rFonts w:ascii="Helvetica" w:hAnsi="Helvetica"/>
          <w:color w:val="000000"/>
          <w:shd w:val="clear" w:color="auto" w:fill="FFFFFF"/>
        </w:rPr>
        <w:t xml:space="preserve">Pile foundations provide greater compliance with the Health and Safety at Work Act 1974: CDM Regulations 2015 through eliminating the risks for tradesmen that would have worked within a trench during excavating for foundations. Through using driven piles as opposed to excavating soil, this foundation design displaces and compacts the soil. The effect of this method will in turn increase the bearing capacity of the piles. Considering this eliminates the requirement to excavate the soil </w:t>
      </w:r>
      <w:r w:rsidR="00FC748B">
        <w:rPr>
          <w:rFonts w:ascii="Helvetica" w:hAnsi="Helvetica"/>
          <w:color w:val="000000"/>
          <w:shd w:val="clear" w:color="auto" w:fill="FFFFFF"/>
        </w:rPr>
        <w:t xml:space="preserve">which </w:t>
      </w:r>
      <w:r>
        <w:rPr>
          <w:rFonts w:ascii="Helvetica" w:hAnsi="Helvetica"/>
          <w:color w:val="000000"/>
          <w:shd w:val="clear" w:color="auto" w:fill="FFFFFF"/>
        </w:rPr>
        <w:t xml:space="preserve">can save </w:t>
      </w:r>
      <w:r w:rsidR="00FC748B">
        <w:rPr>
          <w:rFonts w:ascii="Helvetica" w:hAnsi="Helvetica"/>
          <w:color w:val="000000"/>
          <w:shd w:val="clear" w:color="auto" w:fill="FFFFFF"/>
        </w:rPr>
        <w:t xml:space="preserve">money </w:t>
      </w:r>
      <w:r>
        <w:rPr>
          <w:rFonts w:ascii="Helvetica" w:hAnsi="Helvetica"/>
          <w:color w:val="000000"/>
          <w:shd w:val="clear" w:color="auto" w:fill="FFFFFF"/>
        </w:rPr>
        <w:t xml:space="preserve">on excavation and exporting of soil. Compared to the Deep foundation method that would require </w:t>
      </w:r>
      <w:r w:rsidR="00FC748B">
        <w:rPr>
          <w:rFonts w:ascii="Helvetica" w:hAnsi="Helvetica"/>
          <w:color w:val="000000"/>
          <w:shd w:val="clear" w:color="auto" w:fill="FFFFFF"/>
        </w:rPr>
        <w:t xml:space="preserve">an </w:t>
      </w:r>
      <w:r>
        <w:rPr>
          <w:rFonts w:ascii="Helvetica" w:hAnsi="Helvetica"/>
          <w:color w:val="000000"/>
          <w:shd w:val="clear" w:color="auto" w:fill="FFFFFF"/>
        </w:rPr>
        <w:t>excavation that would be an increased health and safety risk for employees working at substructure level and the excavation can potentially lead to structural issues such as subsidence. </w:t>
      </w:r>
      <w:r w:rsidR="00A256D5" w:rsidRPr="00997F8C">
        <w:rPr>
          <w:rFonts w:asciiTheme="majorHAnsi" w:hAnsiTheme="majorHAnsi" w:cs="Arial"/>
          <w:color w:val="161718" w:themeColor="text1"/>
          <w:shd w:val="clear" w:color="auto" w:fill="FFFFFF"/>
        </w:rPr>
        <w:t>(</w:t>
      </w:r>
      <w:r w:rsidR="00A256D5">
        <w:rPr>
          <w:rFonts w:asciiTheme="majorHAnsi" w:hAnsiTheme="majorHAnsi" w:cs="Arial"/>
          <w:shd w:val="clear" w:color="auto" w:fill="FFFFFF"/>
        </w:rPr>
        <w:t>Designing Buildings</w:t>
      </w:r>
      <w:r w:rsidR="00A256D5" w:rsidRPr="00997F8C">
        <w:rPr>
          <w:rFonts w:asciiTheme="majorHAnsi" w:hAnsiTheme="majorHAnsi" w:cs="Arial"/>
          <w:color w:val="161718" w:themeColor="text1"/>
          <w:shd w:val="clear" w:color="auto" w:fill="FFFFFF"/>
        </w:rPr>
        <w:t xml:space="preserve">) </w:t>
      </w:r>
      <w:r w:rsidR="00A256D5">
        <w:rPr>
          <w:rFonts w:asciiTheme="majorHAnsi" w:hAnsiTheme="majorHAnsi" w:cs="Arial"/>
          <w:shd w:val="clear" w:color="auto" w:fill="FFFFFF"/>
        </w:rPr>
        <w:t>(15/05/19)</w:t>
      </w:r>
      <w:hyperlink r:id="rId29" w:history="1">
        <w:r w:rsidR="00A256D5" w:rsidRPr="00997F8C">
          <w:rPr>
            <w:rStyle w:val="Hyperlink"/>
            <w:rFonts w:asciiTheme="majorHAnsi" w:hAnsiTheme="majorHAnsi" w:cs="Arial"/>
            <w:color w:val="161718" w:themeColor="text1"/>
            <w:shd w:val="clear" w:color="auto" w:fill="FFFFFF"/>
          </w:rPr>
          <w:t>https://www.designingbuildings.co.</w:t>
        </w:r>
        <w:r w:rsidR="00A256D5" w:rsidRPr="00386E6E">
          <w:rPr>
            <w:noProof/>
          </w:rPr>
          <w:t xml:space="preserve"> </w:t>
        </w:r>
        <w:proofErr w:type="spellStart"/>
        <w:r w:rsidR="00A256D5" w:rsidRPr="00997F8C">
          <w:rPr>
            <w:rStyle w:val="Hyperlink"/>
            <w:rFonts w:asciiTheme="majorHAnsi" w:hAnsiTheme="majorHAnsi" w:cs="Arial"/>
            <w:color w:val="161718" w:themeColor="text1"/>
            <w:shd w:val="clear" w:color="auto" w:fill="FFFFFF"/>
          </w:rPr>
          <w:t>uk</w:t>
        </w:r>
        <w:proofErr w:type="spellEnd"/>
        <w:r w:rsidR="00A256D5" w:rsidRPr="00997F8C">
          <w:rPr>
            <w:rStyle w:val="Hyperlink"/>
            <w:rFonts w:asciiTheme="majorHAnsi" w:hAnsiTheme="majorHAnsi" w:cs="Arial"/>
            <w:color w:val="161718" w:themeColor="text1"/>
            <w:shd w:val="clear" w:color="auto" w:fill="FFFFFF"/>
          </w:rPr>
          <w:t>/wiki/</w:t>
        </w:r>
        <w:proofErr w:type="spellStart"/>
        <w:r w:rsidR="00A256D5" w:rsidRPr="00997F8C">
          <w:rPr>
            <w:rStyle w:val="Hyperlink"/>
            <w:rFonts w:asciiTheme="majorHAnsi" w:hAnsiTheme="majorHAnsi" w:cs="Arial"/>
            <w:color w:val="161718" w:themeColor="text1"/>
            <w:shd w:val="clear" w:color="auto" w:fill="FFFFFF"/>
          </w:rPr>
          <w:t>Driven_piles</w:t>
        </w:r>
        <w:proofErr w:type="spellEnd"/>
      </w:hyperlink>
    </w:p>
    <w:p w14:paraId="73D0AEC1" w14:textId="3C8F23CD" w:rsidR="00997F8C" w:rsidRDefault="00997F8C" w:rsidP="00997F8C">
      <w:pPr>
        <w:rPr>
          <w:rFonts w:eastAsia="Times New Roman"/>
        </w:rPr>
      </w:pPr>
    </w:p>
    <w:p w14:paraId="65012529" w14:textId="69532DA0" w:rsidR="00FC748B" w:rsidRDefault="00997F8C" w:rsidP="00997F8C">
      <w:pPr>
        <w:pStyle w:val="NormalWeb"/>
        <w:shd w:val="clear" w:color="auto" w:fill="FFFFFF"/>
        <w:spacing w:beforeAutospacing="0" w:after="0" w:afterAutospacing="0"/>
        <w:rPr>
          <w:rFonts w:asciiTheme="majorHAnsi" w:hAnsiTheme="majorHAnsi" w:cs="Arial"/>
          <w:color w:val="161718" w:themeColor="text1"/>
          <w:shd w:val="clear" w:color="auto" w:fill="FFFFFF"/>
        </w:rPr>
      </w:pPr>
      <w:r>
        <w:rPr>
          <w:rFonts w:ascii="Helvetica" w:hAnsi="Helvetica"/>
          <w:color w:val="000000"/>
          <w:shd w:val="clear" w:color="auto" w:fill="FFFFFF"/>
        </w:rPr>
        <w:t xml:space="preserve">The foundation’s structural capabilities compared to other types of foundations are considerably superior with higher lateral and bending resistances which makes them suitable to resist the elements such as for strong winds on the Swansea bay coast. Furthermore, this method can be considered more sustainable method with reduced wastage from excavation. </w:t>
      </w:r>
      <w:r w:rsidR="00362926" w:rsidRPr="00997F8C">
        <w:rPr>
          <w:rFonts w:asciiTheme="majorHAnsi" w:hAnsiTheme="majorHAnsi" w:cs="Arial"/>
          <w:color w:val="161718" w:themeColor="text1"/>
          <w:shd w:val="clear" w:color="auto" w:fill="FFFFFF"/>
        </w:rPr>
        <w:t>(</w:t>
      </w:r>
      <w:r w:rsidR="00362926">
        <w:rPr>
          <w:rFonts w:asciiTheme="majorHAnsi" w:hAnsiTheme="majorHAnsi" w:cs="Arial"/>
          <w:shd w:val="clear" w:color="auto" w:fill="FFFFFF"/>
        </w:rPr>
        <w:t>Designing Buildings</w:t>
      </w:r>
      <w:r w:rsidR="00362926" w:rsidRPr="00997F8C">
        <w:rPr>
          <w:rFonts w:asciiTheme="majorHAnsi" w:hAnsiTheme="majorHAnsi" w:cs="Arial"/>
          <w:color w:val="161718" w:themeColor="text1"/>
          <w:shd w:val="clear" w:color="auto" w:fill="FFFFFF"/>
        </w:rPr>
        <w:t xml:space="preserve">) </w:t>
      </w:r>
      <w:r w:rsidR="00362926">
        <w:rPr>
          <w:rFonts w:asciiTheme="majorHAnsi" w:hAnsiTheme="majorHAnsi" w:cs="Arial"/>
          <w:shd w:val="clear" w:color="auto" w:fill="FFFFFF"/>
        </w:rPr>
        <w:t>(15/05/19)</w:t>
      </w:r>
      <w:hyperlink r:id="rId30" w:history="1">
        <w:r w:rsidR="00362926" w:rsidRPr="00997F8C">
          <w:rPr>
            <w:rStyle w:val="Hyperlink"/>
            <w:rFonts w:asciiTheme="majorHAnsi" w:hAnsiTheme="majorHAnsi" w:cs="Arial"/>
            <w:color w:val="161718" w:themeColor="text1"/>
            <w:shd w:val="clear" w:color="auto" w:fill="FFFFFF"/>
          </w:rPr>
          <w:t>https://www.designingbuildings.co.</w:t>
        </w:r>
        <w:r w:rsidR="00362926" w:rsidRPr="00386E6E">
          <w:rPr>
            <w:noProof/>
          </w:rPr>
          <w:t xml:space="preserve"> </w:t>
        </w:r>
        <w:proofErr w:type="spellStart"/>
        <w:r w:rsidR="00362926" w:rsidRPr="00997F8C">
          <w:rPr>
            <w:rStyle w:val="Hyperlink"/>
            <w:rFonts w:asciiTheme="majorHAnsi" w:hAnsiTheme="majorHAnsi" w:cs="Arial"/>
            <w:color w:val="161718" w:themeColor="text1"/>
            <w:shd w:val="clear" w:color="auto" w:fill="FFFFFF"/>
          </w:rPr>
          <w:t>uk</w:t>
        </w:r>
        <w:proofErr w:type="spellEnd"/>
        <w:r w:rsidR="00362926" w:rsidRPr="00997F8C">
          <w:rPr>
            <w:rStyle w:val="Hyperlink"/>
            <w:rFonts w:asciiTheme="majorHAnsi" w:hAnsiTheme="majorHAnsi" w:cs="Arial"/>
            <w:color w:val="161718" w:themeColor="text1"/>
            <w:shd w:val="clear" w:color="auto" w:fill="FFFFFF"/>
          </w:rPr>
          <w:t>/wiki/</w:t>
        </w:r>
        <w:proofErr w:type="spellStart"/>
        <w:r w:rsidR="00362926" w:rsidRPr="00997F8C">
          <w:rPr>
            <w:rStyle w:val="Hyperlink"/>
            <w:rFonts w:asciiTheme="majorHAnsi" w:hAnsiTheme="majorHAnsi" w:cs="Arial"/>
            <w:color w:val="161718" w:themeColor="text1"/>
            <w:shd w:val="clear" w:color="auto" w:fill="FFFFFF"/>
          </w:rPr>
          <w:t>Driven_piles</w:t>
        </w:r>
        <w:proofErr w:type="spellEnd"/>
      </w:hyperlink>
    </w:p>
    <w:p w14:paraId="2833F3E5" w14:textId="77777777" w:rsidR="00FC748B" w:rsidRDefault="00FC748B" w:rsidP="00997F8C">
      <w:pPr>
        <w:pStyle w:val="NormalWeb"/>
        <w:shd w:val="clear" w:color="auto" w:fill="FFFFFF"/>
        <w:spacing w:beforeAutospacing="0" w:after="0" w:afterAutospacing="0"/>
      </w:pPr>
    </w:p>
    <w:p w14:paraId="00FE2DF5" w14:textId="77777777" w:rsidR="00997F8C" w:rsidRDefault="00997F8C" w:rsidP="00997F8C">
      <w:pPr>
        <w:rPr>
          <w:rFonts w:eastAsia="Times New Roman"/>
        </w:rPr>
      </w:pPr>
    </w:p>
    <w:p w14:paraId="334D4145" w14:textId="42E83ADC" w:rsidR="00711E86" w:rsidRPr="0048738A" w:rsidRDefault="00AC2AD9" w:rsidP="0048738A">
      <w:pPr>
        <w:pStyle w:val="Heading2"/>
        <w:rPr>
          <w:rFonts w:eastAsiaTheme="minorHAnsi"/>
          <w:shd w:val="clear" w:color="auto" w:fill="FFFFFF"/>
        </w:rPr>
      </w:pPr>
      <w:bookmarkStart w:id="41" w:name="_Toc27055832"/>
      <w:r>
        <w:rPr>
          <w:rFonts w:eastAsiaTheme="minorHAnsi"/>
          <w:shd w:val="clear" w:color="auto" w:fill="FFFFFF"/>
        </w:rPr>
        <w:lastRenderedPageBreak/>
        <w:t>3</w:t>
      </w:r>
      <w:r w:rsidR="0048738A">
        <w:rPr>
          <w:rFonts w:eastAsiaTheme="minorHAnsi"/>
          <w:shd w:val="clear" w:color="auto" w:fill="FFFFFF"/>
        </w:rPr>
        <w:t>b</w:t>
      </w:r>
      <w:r w:rsidR="00CC2D2F" w:rsidRPr="00CC2D2F">
        <w:rPr>
          <w:rFonts w:eastAsiaTheme="minorHAnsi"/>
          <w:shd w:val="clear" w:color="auto" w:fill="FFFFFF"/>
        </w:rPr>
        <w:t xml:space="preserve"> - </w:t>
      </w:r>
      <w:r w:rsidR="008A63EB" w:rsidRPr="00CC2D2F">
        <w:rPr>
          <w:rFonts w:eastAsiaTheme="minorHAnsi"/>
          <w:shd w:val="clear" w:color="auto" w:fill="FFFFFF"/>
        </w:rPr>
        <w:t>Pile Foundations Drawbacks</w:t>
      </w:r>
      <w:bookmarkEnd w:id="41"/>
      <w:r w:rsidR="008A63EB" w:rsidRPr="00CC2D2F">
        <w:rPr>
          <w:rFonts w:eastAsiaTheme="minorHAnsi"/>
          <w:shd w:val="clear" w:color="auto" w:fill="FFFFFF"/>
        </w:rPr>
        <w:t xml:space="preserve"> </w:t>
      </w:r>
    </w:p>
    <w:p w14:paraId="35CDC36B" w14:textId="0BBEB71F" w:rsidR="00711E86" w:rsidRPr="00AC2AD9" w:rsidRDefault="008A4E0E" w:rsidP="00B43CF4">
      <w:pPr>
        <w:pStyle w:val="Heading2"/>
        <w:rPr>
          <w:rFonts w:eastAsiaTheme="minorHAnsi"/>
          <w:sz w:val="24"/>
          <w:szCs w:val="24"/>
          <w:shd w:val="clear" w:color="auto" w:fill="FFFFFF"/>
          <w:lang w:eastAsia="en-GB"/>
        </w:rPr>
      </w:pPr>
      <w:bookmarkStart w:id="42" w:name="_Toc27055833"/>
      <w:r w:rsidRPr="00AC2AD9">
        <w:rPr>
          <w:rFonts w:eastAsiaTheme="minorHAnsi"/>
          <w:sz w:val="24"/>
          <w:szCs w:val="24"/>
          <w:shd w:val="clear" w:color="auto" w:fill="FFFFFF"/>
          <w:lang w:eastAsia="en-GB"/>
        </w:rPr>
        <w:t xml:space="preserve">Appendix </w:t>
      </w:r>
      <w:r w:rsidR="00AC2AD9" w:rsidRPr="00AC2AD9">
        <w:rPr>
          <w:rFonts w:eastAsiaTheme="minorHAnsi"/>
          <w:sz w:val="24"/>
          <w:szCs w:val="24"/>
          <w:shd w:val="clear" w:color="auto" w:fill="FFFFFF"/>
          <w:lang w:eastAsia="en-GB"/>
        </w:rPr>
        <w:t>10</w:t>
      </w:r>
      <w:r w:rsidRPr="00AC2AD9">
        <w:rPr>
          <w:rFonts w:eastAsiaTheme="minorHAnsi"/>
          <w:sz w:val="24"/>
          <w:szCs w:val="24"/>
          <w:shd w:val="clear" w:color="auto" w:fill="FFFFFF"/>
          <w:lang w:eastAsia="en-GB"/>
        </w:rPr>
        <w:t xml:space="preserve"> </w:t>
      </w:r>
      <w:r w:rsidR="00B43CF4" w:rsidRPr="00AC2AD9">
        <w:rPr>
          <w:rFonts w:eastAsiaTheme="minorHAnsi"/>
          <w:sz w:val="24"/>
          <w:szCs w:val="24"/>
          <w:shd w:val="clear" w:color="auto" w:fill="FFFFFF"/>
          <w:lang w:eastAsia="en-GB"/>
        </w:rPr>
        <w:t xml:space="preserve">– </w:t>
      </w:r>
      <w:r w:rsidR="00B43CF4" w:rsidRPr="00AC2AD9">
        <w:rPr>
          <w:i/>
          <w:sz w:val="24"/>
          <w:szCs w:val="24"/>
          <w:shd w:val="clear" w:color="auto" w:fill="FFFFFF"/>
        </w:rPr>
        <w:t xml:space="preserve">C.D. </w:t>
      </w:r>
      <w:proofErr w:type="spellStart"/>
      <w:r w:rsidR="00B43CF4" w:rsidRPr="00AC2AD9">
        <w:rPr>
          <w:i/>
          <w:sz w:val="24"/>
          <w:szCs w:val="24"/>
          <w:shd w:val="clear" w:color="auto" w:fill="FFFFFF"/>
        </w:rPr>
        <w:t>Gr</w:t>
      </w:r>
      <w:r w:rsidR="005356D8">
        <w:rPr>
          <w:i/>
          <w:sz w:val="24"/>
          <w:szCs w:val="24"/>
          <w:shd w:val="clear" w:color="auto" w:fill="FFFFFF"/>
        </w:rPr>
        <w:t>a</w:t>
      </w:r>
      <w:r w:rsidR="00B43CF4" w:rsidRPr="00AC2AD9">
        <w:rPr>
          <w:i/>
          <w:sz w:val="24"/>
          <w:szCs w:val="24"/>
          <w:shd w:val="clear" w:color="auto" w:fill="FFFFFF"/>
        </w:rPr>
        <w:t>y</w:t>
      </w:r>
      <w:proofErr w:type="spellEnd"/>
      <w:r w:rsidR="00B43CF4" w:rsidRPr="00AC2AD9">
        <w:rPr>
          <w:i/>
          <w:sz w:val="24"/>
          <w:szCs w:val="24"/>
          <w:shd w:val="clear" w:color="auto" w:fill="FFFFFF"/>
        </w:rPr>
        <w:t xml:space="preserve"> Engineering Proposed Costa Coffee Pile Foundations, </w:t>
      </w:r>
      <w:proofErr w:type="spellStart"/>
      <w:r w:rsidR="00B3320C" w:rsidRPr="00AC2AD9">
        <w:rPr>
          <w:i/>
          <w:sz w:val="24"/>
          <w:szCs w:val="24"/>
          <w:shd w:val="clear" w:color="auto" w:fill="FFFFFF"/>
        </w:rPr>
        <w:t>Heol</w:t>
      </w:r>
      <w:proofErr w:type="spellEnd"/>
      <w:r w:rsidR="00B3320C" w:rsidRPr="00AC2AD9">
        <w:rPr>
          <w:i/>
          <w:sz w:val="24"/>
          <w:szCs w:val="24"/>
          <w:shd w:val="clear" w:color="auto" w:fill="FFFFFF"/>
        </w:rPr>
        <w:t xml:space="preserve"> </w:t>
      </w:r>
      <w:proofErr w:type="spellStart"/>
      <w:r w:rsidR="00B43CF4" w:rsidRPr="00AC2AD9">
        <w:rPr>
          <w:i/>
          <w:sz w:val="24"/>
          <w:szCs w:val="24"/>
          <w:shd w:val="clear" w:color="auto" w:fill="FFFFFF"/>
        </w:rPr>
        <w:t>Ddu</w:t>
      </w:r>
      <w:proofErr w:type="spellEnd"/>
      <w:r w:rsidR="00B43CF4" w:rsidRPr="00AC2AD9">
        <w:rPr>
          <w:i/>
          <w:sz w:val="24"/>
          <w:szCs w:val="24"/>
          <w:shd w:val="clear" w:color="auto" w:fill="FFFFFF"/>
        </w:rPr>
        <w:t xml:space="preserve">, </w:t>
      </w:r>
      <w:proofErr w:type="spellStart"/>
      <w:r w:rsidR="00B43CF4" w:rsidRPr="00AC2AD9">
        <w:rPr>
          <w:i/>
          <w:sz w:val="24"/>
          <w:szCs w:val="24"/>
          <w:shd w:val="clear" w:color="auto" w:fill="FFFFFF"/>
        </w:rPr>
        <w:t>Birchgrove</w:t>
      </w:r>
      <w:proofErr w:type="spellEnd"/>
      <w:r w:rsidR="00B43CF4" w:rsidRPr="00AC2AD9">
        <w:rPr>
          <w:i/>
          <w:sz w:val="24"/>
          <w:szCs w:val="24"/>
          <w:shd w:val="clear" w:color="auto" w:fill="FFFFFF"/>
        </w:rPr>
        <w:t>, Swansea (2019)</w:t>
      </w:r>
      <w:bookmarkEnd w:id="42"/>
    </w:p>
    <w:p w14:paraId="5EB5CF4F" w14:textId="74DA6FAC" w:rsidR="005C3BC1" w:rsidRPr="00227357" w:rsidRDefault="005C3BC1" w:rsidP="005C3BC1">
      <w:pPr>
        <w:shd w:val="clear" w:color="auto" w:fill="FFFFFF"/>
        <w:spacing w:before="100"/>
        <w:rPr>
          <w:rFonts w:asciiTheme="majorHAnsi" w:hAnsiTheme="majorHAnsi" w:cs="Arial"/>
          <w:color w:val="161718" w:themeColor="text1"/>
          <w:shd w:val="clear" w:color="auto" w:fill="FFFFFF"/>
        </w:rPr>
      </w:pPr>
      <w:r w:rsidRPr="005C3BC1">
        <w:rPr>
          <w:rFonts w:asciiTheme="majorHAnsi" w:hAnsiTheme="majorHAnsi" w:cs="Arial"/>
          <w:color w:val="000000"/>
          <w:shd w:val="clear" w:color="auto" w:fill="FFFFFF"/>
        </w:rPr>
        <w:t xml:space="preserve">Potential drawbacks of the use of this method of foundation requires careful planning for driving the piles. The installation is of a specialist nature which will demand heavy equipment to install the piles. </w:t>
      </w:r>
      <w:r w:rsidR="00DE484C">
        <w:rPr>
          <w:rFonts w:asciiTheme="majorHAnsi" w:hAnsiTheme="majorHAnsi" w:cs="Arial"/>
          <w:color w:val="000000"/>
          <w:shd w:val="clear" w:color="auto" w:fill="FFFFFF"/>
        </w:rPr>
        <w:t>The requirement of an engineer to design and calcul</w:t>
      </w:r>
      <w:r w:rsidR="00362926">
        <w:rPr>
          <w:rFonts w:asciiTheme="majorHAnsi" w:hAnsiTheme="majorHAnsi" w:cs="Arial"/>
          <w:color w:val="000000"/>
          <w:shd w:val="clear" w:color="auto" w:fill="FFFFFF"/>
        </w:rPr>
        <w:t xml:space="preserve">ate the foundation is essential to achieve compliance with building control which will result in extra costs at the design stage. </w:t>
      </w:r>
      <w:r w:rsidRPr="005C3BC1">
        <w:rPr>
          <w:rFonts w:asciiTheme="majorHAnsi" w:hAnsiTheme="majorHAnsi" w:cs="Arial"/>
          <w:color w:val="000000"/>
          <w:shd w:val="clear" w:color="auto" w:fill="FFFFFF"/>
        </w:rPr>
        <w:t xml:space="preserve">During the process of transportation and installation, </w:t>
      </w:r>
      <w:proofErr w:type="gramStart"/>
      <w:r w:rsidRPr="005C3BC1">
        <w:rPr>
          <w:rFonts w:asciiTheme="majorHAnsi" w:hAnsiTheme="majorHAnsi" w:cs="Arial"/>
          <w:color w:val="000000"/>
          <w:shd w:val="clear" w:color="auto" w:fill="FFFFFF"/>
        </w:rPr>
        <w:t>in order for</w:t>
      </w:r>
      <w:proofErr w:type="gramEnd"/>
      <w:r w:rsidRPr="005C3BC1">
        <w:rPr>
          <w:rFonts w:asciiTheme="majorHAnsi" w:hAnsiTheme="majorHAnsi" w:cs="Arial"/>
          <w:color w:val="000000"/>
          <w:shd w:val="clear" w:color="auto" w:fill="FFFFFF"/>
        </w:rPr>
        <w:t xml:space="preserve"> the concrete to be durable enough to survive the stresses imposed on them the concrete piles will </w:t>
      </w:r>
      <w:r w:rsidR="00FC748B">
        <w:rPr>
          <w:noProof/>
        </w:rPr>
        <w:drawing>
          <wp:anchor distT="0" distB="0" distL="114300" distR="114300" simplePos="0" relativeHeight="251697152" behindDoc="0" locked="0" layoutInCell="1" allowOverlap="1" wp14:anchorId="1B3D89E6" wp14:editId="5AC475DE">
            <wp:simplePos x="0" y="0"/>
            <wp:positionH relativeFrom="column">
              <wp:posOffset>0</wp:posOffset>
            </wp:positionH>
            <wp:positionV relativeFrom="paragraph">
              <wp:posOffset>0</wp:posOffset>
            </wp:positionV>
            <wp:extent cx="5731510" cy="2621280"/>
            <wp:effectExtent l="50800" t="50800" r="59690" b="45720"/>
            <wp:wrapTight wrapText="bothSides">
              <wp:wrapPolygon edited="0">
                <wp:start x="-191" y="-419"/>
                <wp:lineTo x="-191" y="21767"/>
                <wp:lineTo x="21729" y="21767"/>
                <wp:lineTo x="21729" y="-419"/>
                <wp:lineTo x="-191" y="-419"/>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621280"/>
                    </a:xfrm>
                    <a:prstGeom prst="rect">
                      <a:avLst/>
                    </a:prstGeom>
                    <a:ln w="38100">
                      <a:solidFill>
                        <a:srgbClr val="002060"/>
                      </a:solidFill>
                    </a:ln>
                  </pic:spPr>
                </pic:pic>
              </a:graphicData>
            </a:graphic>
            <wp14:sizeRelH relativeFrom="page">
              <wp14:pctWidth>0</wp14:pctWidth>
            </wp14:sizeRelH>
            <wp14:sizeRelV relativeFrom="page">
              <wp14:pctHeight>0</wp14:pctHeight>
            </wp14:sizeRelV>
          </wp:anchor>
        </w:drawing>
      </w:r>
      <w:r w:rsidRPr="005C3BC1">
        <w:rPr>
          <w:rFonts w:asciiTheme="majorHAnsi" w:hAnsiTheme="majorHAnsi" w:cs="Arial"/>
          <w:color w:val="000000"/>
          <w:shd w:val="clear" w:color="auto" w:fill="FFFFFF"/>
        </w:rPr>
        <w:t xml:space="preserve">require additional reinforcement through either pre-stressing or precast methods that can be an </w:t>
      </w:r>
      <w:r w:rsidRPr="00227357">
        <w:rPr>
          <w:rFonts w:asciiTheme="majorHAnsi" w:hAnsiTheme="majorHAnsi" w:cs="Arial"/>
          <w:color w:val="161718" w:themeColor="text1"/>
          <w:shd w:val="clear" w:color="auto" w:fill="FFFFFF"/>
        </w:rPr>
        <w:t>additional cost to construct the substructure. </w:t>
      </w:r>
      <w:r w:rsidR="00362926" w:rsidRPr="00227357">
        <w:rPr>
          <w:rFonts w:asciiTheme="majorHAnsi" w:hAnsiTheme="majorHAnsi" w:cs="Arial"/>
          <w:color w:val="161718" w:themeColor="text1"/>
          <w:shd w:val="clear" w:color="auto" w:fill="FFFFFF"/>
        </w:rPr>
        <w:t>(Designing Buildings) (15/05/19)</w:t>
      </w:r>
      <w:hyperlink r:id="rId32" w:history="1">
        <w:r w:rsidR="00362926" w:rsidRPr="00227357">
          <w:rPr>
            <w:rStyle w:val="Hyperlink"/>
            <w:rFonts w:asciiTheme="majorHAnsi" w:hAnsiTheme="majorHAnsi" w:cs="Arial"/>
            <w:color w:val="161718" w:themeColor="text1"/>
            <w:shd w:val="clear" w:color="auto" w:fill="FFFFFF"/>
          </w:rPr>
          <w:t>https://www.designingbuildings.co.</w:t>
        </w:r>
        <w:r w:rsidR="00362926" w:rsidRPr="00227357">
          <w:rPr>
            <w:noProof/>
            <w:color w:val="161718" w:themeColor="text1"/>
          </w:rPr>
          <w:t xml:space="preserve"> </w:t>
        </w:r>
        <w:proofErr w:type="spellStart"/>
        <w:r w:rsidR="00362926" w:rsidRPr="00227357">
          <w:rPr>
            <w:rStyle w:val="Hyperlink"/>
            <w:rFonts w:asciiTheme="majorHAnsi" w:hAnsiTheme="majorHAnsi" w:cs="Arial"/>
            <w:color w:val="161718" w:themeColor="text1"/>
            <w:shd w:val="clear" w:color="auto" w:fill="FFFFFF"/>
          </w:rPr>
          <w:t>uk</w:t>
        </w:r>
        <w:proofErr w:type="spellEnd"/>
        <w:r w:rsidR="00362926" w:rsidRPr="00227357">
          <w:rPr>
            <w:rStyle w:val="Hyperlink"/>
            <w:rFonts w:asciiTheme="majorHAnsi" w:hAnsiTheme="majorHAnsi" w:cs="Arial"/>
            <w:color w:val="161718" w:themeColor="text1"/>
            <w:shd w:val="clear" w:color="auto" w:fill="FFFFFF"/>
          </w:rPr>
          <w:t>/wiki/</w:t>
        </w:r>
        <w:proofErr w:type="spellStart"/>
        <w:r w:rsidR="00362926" w:rsidRPr="00227357">
          <w:rPr>
            <w:rStyle w:val="Hyperlink"/>
            <w:rFonts w:asciiTheme="majorHAnsi" w:hAnsiTheme="majorHAnsi" w:cs="Arial"/>
            <w:color w:val="161718" w:themeColor="text1"/>
            <w:shd w:val="clear" w:color="auto" w:fill="FFFFFF"/>
          </w:rPr>
          <w:t>Driven_piles</w:t>
        </w:r>
        <w:proofErr w:type="spellEnd"/>
      </w:hyperlink>
    </w:p>
    <w:p w14:paraId="6C206CEF" w14:textId="77777777" w:rsidR="00FC748B" w:rsidRPr="00227357" w:rsidRDefault="00FC748B" w:rsidP="005C3BC1">
      <w:pPr>
        <w:shd w:val="clear" w:color="auto" w:fill="FFFFFF"/>
        <w:spacing w:before="100"/>
        <w:rPr>
          <w:rFonts w:asciiTheme="majorHAnsi" w:hAnsiTheme="majorHAnsi"/>
          <w:color w:val="161718" w:themeColor="text1"/>
        </w:rPr>
      </w:pPr>
    </w:p>
    <w:p w14:paraId="7FDF00E8" w14:textId="4BBCB9A9" w:rsidR="005C3BC1" w:rsidRPr="00227357" w:rsidRDefault="005C3BC1" w:rsidP="005C3BC1">
      <w:pPr>
        <w:shd w:val="clear" w:color="auto" w:fill="FFFFFF"/>
        <w:rPr>
          <w:rFonts w:asciiTheme="majorHAnsi" w:hAnsiTheme="majorHAnsi" w:cs="Arial"/>
          <w:color w:val="161718" w:themeColor="text1"/>
          <w:shd w:val="clear" w:color="auto" w:fill="FFFFFF"/>
        </w:rPr>
      </w:pPr>
      <w:r w:rsidRPr="00227357">
        <w:rPr>
          <w:rFonts w:asciiTheme="majorHAnsi" w:hAnsiTheme="majorHAnsi" w:cs="Arial"/>
          <w:color w:val="161718" w:themeColor="text1"/>
          <w:shd w:val="clear" w:color="auto" w:fill="FFFFFF"/>
        </w:rPr>
        <w:t xml:space="preserve">In terms of suitability, considerations of adjacent buildings will be of value to understand the effect on the site’s neighbours which may perhaps be affected by the noise and vibration created during installation. Furthermore, the proximity of the proposed foundations to adjacent buildings can make this method unsuitable as the vibrations can cause issues with existing structures in </w:t>
      </w:r>
      <w:proofErr w:type="gramStart"/>
      <w:r w:rsidRPr="00227357">
        <w:rPr>
          <w:rFonts w:asciiTheme="majorHAnsi" w:hAnsiTheme="majorHAnsi" w:cs="Arial"/>
          <w:color w:val="161718" w:themeColor="text1"/>
          <w:shd w:val="clear" w:color="auto" w:fill="FFFFFF"/>
        </w:rPr>
        <w:t>close proximity</w:t>
      </w:r>
      <w:proofErr w:type="gramEnd"/>
      <w:r w:rsidRPr="00227357">
        <w:rPr>
          <w:rFonts w:asciiTheme="majorHAnsi" w:hAnsiTheme="majorHAnsi" w:cs="Arial"/>
          <w:color w:val="161718" w:themeColor="text1"/>
          <w:shd w:val="clear" w:color="auto" w:fill="FFFFFF"/>
        </w:rPr>
        <w:t>.</w:t>
      </w:r>
      <w:r w:rsidR="00FC748B" w:rsidRPr="00227357">
        <w:rPr>
          <w:rFonts w:asciiTheme="majorHAnsi" w:hAnsiTheme="majorHAnsi" w:cs="Arial"/>
          <w:color w:val="161718" w:themeColor="text1"/>
          <w:shd w:val="clear" w:color="auto" w:fill="FFFFFF"/>
        </w:rPr>
        <w:t xml:space="preserve"> </w:t>
      </w:r>
      <w:r w:rsidR="00362926" w:rsidRPr="00227357">
        <w:rPr>
          <w:rFonts w:asciiTheme="majorHAnsi" w:hAnsiTheme="majorHAnsi" w:cs="Arial"/>
          <w:color w:val="161718" w:themeColor="text1"/>
          <w:shd w:val="clear" w:color="auto" w:fill="FFFFFF"/>
        </w:rPr>
        <w:t>(Designing Buildings) (15/05/19)</w:t>
      </w:r>
      <w:hyperlink r:id="rId33" w:history="1">
        <w:r w:rsidR="00362926" w:rsidRPr="00227357">
          <w:rPr>
            <w:rStyle w:val="Hyperlink"/>
            <w:rFonts w:asciiTheme="majorHAnsi" w:hAnsiTheme="majorHAnsi" w:cs="Arial"/>
            <w:color w:val="161718" w:themeColor="text1"/>
            <w:shd w:val="clear" w:color="auto" w:fill="FFFFFF"/>
          </w:rPr>
          <w:t>https://www.designingbuildings.co.</w:t>
        </w:r>
        <w:r w:rsidR="00362926" w:rsidRPr="00227357">
          <w:rPr>
            <w:noProof/>
            <w:color w:val="161718" w:themeColor="text1"/>
          </w:rPr>
          <w:t xml:space="preserve"> </w:t>
        </w:r>
        <w:proofErr w:type="spellStart"/>
        <w:r w:rsidR="00362926" w:rsidRPr="00227357">
          <w:rPr>
            <w:rStyle w:val="Hyperlink"/>
            <w:rFonts w:asciiTheme="majorHAnsi" w:hAnsiTheme="majorHAnsi" w:cs="Arial"/>
            <w:color w:val="161718" w:themeColor="text1"/>
            <w:shd w:val="clear" w:color="auto" w:fill="FFFFFF"/>
          </w:rPr>
          <w:t>uk</w:t>
        </w:r>
        <w:proofErr w:type="spellEnd"/>
        <w:r w:rsidR="00362926" w:rsidRPr="00227357">
          <w:rPr>
            <w:rStyle w:val="Hyperlink"/>
            <w:rFonts w:asciiTheme="majorHAnsi" w:hAnsiTheme="majorHAnsi" w:cs="Arial"/>
            <w:color w:val="161718" w:themeColor="text1"/>
            <w:shd w:val="clear" w:color="auto" w:fill="FFFFFF"/>
          </w:rPr>
          <w:t>/wiki/</w:t>
        </w:r>
        <w:proofErr w:type="spellStart"/>
        <w:r w:rsidR="00362926" w:rsidRPr="00227357">
          <w:rPr>
            <w:rStyle w:val="Hyperlink"/>
            <w:rFonts w:asciiTheme="majorHAnsi" w:hAnsiTheme="majorHAnsi" w:cs="Arial"/>
            <w:color w:val="161718" w:themeColor="text1"/>
            <w:shd w:val="clear" w:color="auto" w:fill="FFFFFF"/>
          </w:rPr>
          <w:t>Driven_piles</w:t>
        </w:r>
        <w:proofErr w:type="spellEnd"/>
      </w:hyperlink>
    </w:p>
    <w:p w14:paraId="06EA0C86" w14:textId="04B113A4" w:rsidR="005C3BC1" w:rsidRPr="00227357" w:rsidRDefault="005C3BC1" w:rsidP="005C3BC1">
      <w:pPr>
        <w:shd w:val="clear" w:color="auto" w:fill="FFFFFF"/>
        <w:rPr>
          <w:rFonts w:asciiTheme="majorHAnsi" w:hAnsiTheme="majorHAnsi"/>
          <w:color w:val="161718" w:themeColor="text1"/>
        </w:rPr>
      </w:pPr>
    </w:p>
    <w:p w14:paraId="0C612BAA" w14:textId="058E3CE0" w:rsidR="00480293" w:rsidRPr="000A7E25" w:rsidRDefault="005C3BC1" w:rsidP="005C3BC1">
      <w:pPr>
        <w:shd w:val="clear" w:color="auto" w:fill="FFFFFF"/>
        <w:spacing w:after="200"/>
        <w:rPr>
          <w:rFonts w:asciiTheme="majorHAnsi" w:hAnsiTheme="majorHAnsi"/>
          <w:color w:val="161718" w:themeColor="text1"/>
        </w:rPr>
      </w:pPr>
      <w:r w:rsidRPr="00227357">
        <w:rPr>
          <w:rFonts w:asciiTheme="majorHAnsi" w:hAnsiTheme="majorHAnsi" w:cs="Arial"/>
          <w:color w:val="161718" w:themeColor="text1"/>
          <w:shd w:val="clear" w:color="auto" w:fill="FFFFFF"/>
        </w:rPr>
        <w:t>Considering the research made in the report, the decision to use pile foundations for the proposed works can be deemed feasible</w:t>
      </w:r>
      <w:r w:rsidR="003C1664" w:rsidRPr="00227357">
        <w:rPr>
          <w:rFonts w:asciiTheme="majorHAnsi" w:hAnsiTheme="majorHAnsi" w:cs="Arial"/>
          <w:color w:val="161718" w:themeColor="text1"/>
          <w:shd w:val="clear" w:color="auto" w:fill="FFFFFF"/>
        </w:rPr>
        <w:t xml:space="preserve"> due to their </w:t>
      </w:r>
      <w:r w:rsidRPr="00227357">
        <w:rPr>
          <w:rFonts w:asciiTheme="majorHAnsi" w:hAnsiTheme="majorHAnsi" w:cs="Arial"/>
          <w:color w:val="161718" w:themeColor="text1"/>
          <w:shd w:val="clear" w:color="auto" w:fill="FFFFFF"/>
        </w:rPr>
        <w:t>ability to reach deep distances to deliver dead and impos</w:t>
      </w:r>
      <w:r w:rsidR="003C1664" w:rsidRPr="00227357">
        <w:rPr>
          <w:rFonts w:asciiTheme="majorHAnsi" w:hAnsiTheme="majorHAnsi" w:cs="Arial"/>
          <w:color w:val="161718" w:themeColor="text1"/>
          <w:shd w:val="clear" w:color="auto" w:fill="FFFFFF"/>
        </w:rPr>
        <w:t>ed loads of the building safely. Th</w:t>
      </w:r>
      <w:r w:rsidRPr="00227357">
        <w:rPr>
          <w:rFonts w:asciiTheme="majorHAnsi" w:hAnsiTheme="majorHAnsi" w:cs="Arial"/>
          <w:color w:val="161718" w:themeColor="text1"/>
          <w:shd w:val="clear" w:color="auto" w:fill="FFFFFF"/>
        </w:rPr>
        <w:t xml:space="preserve">is </w:t>
      </w:r>
      <w:r w:rsidR="003C1664" w:rsidRPr="00227357">
        <w:rPr>
          <w:rFonts w:asciiTheme="majorHAnsi" w:hAnsiTheme="majorHAnsi" w:cs="Arial"/>
          <w:color w:val="161718" w:themeColor="text1"/>
          <w:shd w:val="clear" w:color="auto" w:fill="FFFFFF"/>
        </w:rPr>
        <w:t xml:space="preserve">depth </w:t>
      </w:r>
      <w:r w:rsidRPr="00227357">
        <w:rPr>
          <w:rFonts w:asciiTheme="majorHAnsi" w:hAnsiTheme="majorHAnsi" w:cs="Arial"/>
          <w:color w:val="161718" w:themeColor="text1"/>
          <w:shd w:val="clear" w:color="auto" w:fill="FFFFFF"/>
        </w:rPr>
        <w:t xml:space="preserve">unmatched by other forms of foundations. The site is not within </w:t>
      </w:r>
      <w:proofErr w:type="gramStart"/>
      <w:r w:rsidRPr="00227357">
        <w:rPr>
          <w:rFonts w:asciiTheme="majorHAnsi" w:hAnsiTheme="majorHAnsi" w:cs="Arial"/>
          <w:color w:val="161718" w:themeColor="text1"/>
          <w:shd w:val="clear" w:color="auto" w:fill="FFFFFF"/>
        </w:rPr>
        <w:t>close proximity</w:t>
      </w:r>
      <w:proofErr w:type="gramEnd"/>
      <w:r w:rsidRPr="00227357">
        <w:rPr>
          <w:rFonts w:asciiTheme="majorHAnsi" w:hAnsiTheme="majorHAnsi" w:cs="Arial"/>
          <w:color w:val="161718" w:themeColor="text1"/>
          <w:shd w:val="clear" w:color="auto" w:fill="FFFFFF"/>
        </w:rPr>
        <w:t xml:space="preserve"> of existing structures that warrants an objection to use this method</w:t>
      </w:r>
      <w:r w:rsidR="003C1664" w:rsidRPr="00227357">
        <w:rPr>
          <w:rFonts w:asciiTheme="majorHAnsi" w:hAnsiTheme="majorHAnsi" w:cs="Arial"/>
          <w:color w:val="161718" w:themeColor="text1"/>
          <w:shd w:val="clear" w:color="auto" w:fill="FFFFFF"/>
        </w:rPr>
        <w:t xml:space="preserve"> meaning that the proposed pile foundations will have minimal impact to the surrounding area in terms of noise pollution</w:t>
      </w:r>
      <w:r w:rsidRPr="00227357">
        <w:rPr>
          <w:rFonts w:asciiTheme="majorHAnsi" w:hAnsiTheme="majorHAnsi" w:cs="Arial"/>
          <w:color w:val="161718" w:themeColor="text1"/>
          <w:shd w:val="clear" w:color="auto" w:fill="FFFFFF"/>
        </w:rPr>
        <w:t>. Finally, the health and safety benefits to workers is also a contributing factor which will increase site safety of the project.</w:t>
      </w:r>
      <w:r w:rsidR="00FC748B" w:rsidRPr="00227357">
        <w:rPr>
          <w:rFonts w:asciiTheme="majorHAnsi" w:hAnsiTheme="majorHAnsi"/>
          <w:color w:val="161718" w:themeColor="text1"/>
        </w:rPr>
        <w:t xml:space="preserve"> </w:t>
      </w:r>
      <w:r w:rsidR="00362926" w:rsidRPr="00227357">
        <w:rPr>
          <w:rFonts w:asciiTheme="majorHAnsi" w:hAnsiTheme="majorHAnsi" w:cs="Arial"/>
          <w:color w:val="161718" w:themeColor="text1"/>
          <w:shd w:val="clear" w:color="auto" w:fill="FFFFFF"/>
        </w:rPr>
        <w:t>(Designing Buildings) (15/05/19)</w:t>
      </w:r>
      <w:hyperlink r:id="rId34" w:history="1">
        <w:r w:rsidR="00362926" w:rsidRPr="00227357">
          <w:rPr>
            <w:rStyle w:val="Hyperlink"/>
            <w:rFonts w:asciiTheme="majorHAnsi" w:hAnsiTheme="majorHAnsi" w:cs="Arial"/>
            <w:color w:val="161718" w:themeColor="text1"/>
            <w:shd w:val="clear" w:color="auto" w:fill="FFFFFF"/>
          </w:rPr>
          <w:t>https://www.designingbuildings.co.</w:t>
        </w:r>
        <w:r w:rsidR="00362926" w:rsidRPr="00227357">
          <w:rPr>
            <w:noProof/>
            <w:color w:val="161718" w:themeColor="text1"/>
          </w:rPr>
          <w:t xml:space="preserve"> </w:t>
        </w:r>
        <w:proofErr w:type="spellStart"/>
        <w:r w:rsidR="00362926" w:rsidRPr="00227357">
          <w:rPr>
            <w:rStyle w:val="Hyperlink"/>
            <w:rFonts w:asciiTheme="majorHAnsi" w:hAnsiTheme="majorHAnsi" w:cs="Arial"/>
            <w:color w:val="161718" w:themeColor="text1"/>
            <w:shd w:val="clear" w:color="auto" w:fill="FFFFFF"/>
          </w:rPr>
          <w:t>uk</w:t>
        </w:r>
        <w:proofErr w:type="spellEnd"/>
        <w:r w:rsidR="00362926" w:rsidRPr="00227357">
          <w:rPr>
            <w:rStyle w:val="Hyperlink"/>
            <w:rFonts w:asciiTheme="majorHAnsi" w:hAnsiTheme="majorHAnsi" w:cs="Arial"/>
            <w:color w:val="161718" w:themeColor="text1"/>
            <w:shd w:val="clear" w:color="auto" w:fill="FFFFFF"/>
          </w:rPr>
          <w:t>/wiki/</w:t>
        </w:r>
        <w:proofErr w:type="spellStart"/>
        <w:r w:rsidR="00362926" w:rsidRPr="00227357">
          <w:rPr>
            <w:rStyle w:val="Hyperlink"/>
            <w:rFonts w:asciiTheme="majorHAnsi" w:hAnsiTheme="majorHAnsi" w:cs="Arial"/>
            <w:color w:val="161718" w:themeColor="text1"/>
            <w:shd w:val="clear" w:color="auto" w:fill="FFFFFF"/>
          </w:rPr>
          <w:t>Driven_piles</w:t>
        </w:r>
        <w:proofErr w:type="spellEnd"/>
      </w:hyperlink>
    </w:p>
    <w:p w14:paraId="06D4BEE6" w14:textId="77777777" w:rsidR="00480293" w:rsidRPr="00B41142" w:rsidRDefault="00480293" w:rsidP="00B41142">
      <w:pPr>
        <w:pStyle w:val="Heading2"/>
        <w:rPr>
          <w:u w:val="single"/>
        </w:rPr>
      </w:pPr>
    </w:p>
    <w:p w14:paraId="2AAC427E" w14:textId="08306AB3" w:rsidR="00480293" w:rsidRPr="00B41142" w:rsidRDefault="00AC2AD9" w:rsidP="00B41142">
      <w:pPr>
        <w:pStyle w:val="Heading2"/>
        <w:rPr>
          <w:u w:val="single"/>
        </w:rPr>
      </w:pPr>
      <w:bookmarkStart w:id="43" w:name="_Toc27055834"/>
      <w:r>
        <w:rPr>
          <w:u w:val="single"/>
        </w:rPr>
        <w:t>3</w:t>
      </w:r>
      <w:r w:rsidR="0048738A" w:rsidRPr="00B41142">
        <w:rPr>
          <w:u w:val="single"/>
        </w:rPr>
        <w:t>c</w:t>
      </w:r>
      <w:r w:rsidR="00480293" w:rsidRPr="00B41142">
        <w:rPr>
          <w:u w:val="single"/>
        </w:rPr>
        <w:t xml:space="preserve"> – </w:t>
      </w:r>
      <w:r w:rsidR="00382180" w:rsidRPr="00B41142">
        <w:rPr>
          <w:u w:val="single"/>
        </w:rPr>
        <w:t>Evaluation of Pile Foundation Methods</w:t>
      </w:r>
      <w:bookmarkEnd w:id="43"/>
    </w:p>
    <w:p w14:paraId="03421705" w14:textId="166EC804" w:rsidR="00480293" w:rsidRDefault="00AC2AD9" w:rsidP="00480293">
      <w:pPr>
        <w:pStyle w:val="Heading2"/>
        <w:numPr>
          <w:ilvl w:val="0"/>
          <w:numId w:val="12"/>
        </w:numPr>
        <w:rPr>
          <w:noProof/>
          <w:lang w:eastAsia="en-GB"/>
        </w:rPr>
      </w:pPr>
      <w:bookmarkStart w:id="44" w:name="_Toc27055835"/>
      <w:r>
        <w:rPr>
          <w:noProof/>
          <w:lang w:eastAsia="en-GB"/>
        </w:rPr>
        <w:t>3</w:t>
      </w:r>
      <w:r w:rsidR="0048738A">
        <w:rPr>
          <w:noProof/>
          <w:lang w:eastAsia="en-GB"/>
        </w:rPr>
        <w:t>c (</w:t>
      </w:r>
      <w:r w:rsidR="00566645">
        <w:rPr>
          <w:noProof/>
          <w:lang w:eastAsia="en-GB"/>
        </w:rPr>
        <w:t xml:space="preserve">1) - </w:t>
      </w:r>
      <w:r w:rsidR="00480293">
        <w:rPr>
          <w:noProof/>
          <w:lang w:eastAsia="en-GB"/>
        </w:rPr>
        <w:t>Augered &amp; Continuous Auger Pile Foundations</w:t>
      </w:r>
      <w:bookmarkEnd w:id="44"/>
    </w:p>
    <w:p w14:paraId="6D1E90CA" w14:textId="23D28752" w:rsidR="00E25D85" w:rsidRDefault="00480293" w:rsidP="0048738A">
      <w:pPr>
        <w:rPr>
          <w:rFonts w:asciiTheme="majorHAnsi" w:hAnsiTheme="majorHAnsi"/>
          <w:b/>
        </w:rPr>
      </w:pPr>
      <w:r w:rsidRPr="0048738A">
        <w:rPr>
          <w:rFonts w:asciiTheme="majorHAnsi" w:hAnsiTheme="majorHAnsi"/>
        </w:rPr>
        <w:t xml:space="preserve">Continuous Auger has similar benefits but is most suitable for unstable or water bearing ground. This method uses more hollow drilling pieces, which </w:t>
      </w:r>
      <w:r w:rsidR="005356D8" w:rsidRPr="0048738A">
        <w:rPr>
          <w:rFonts w:asciiTheme="majorHAnsi" w:hAnsiTheme="majorHAnsi"/>
        </w:rPr>
        <w:t>is</w:t>
      </w:r>
      <w:r w:rsidRPr="0048738A">
        <w:rPr>
          <w:rFonts w:asciiTheme="majorHAnsi" w:hAnsiTheme="majorHAnsi"/>
        </w:rPr>
        <w:t xml:space="preserve"> used so that the concrete can be pumped directly to the bottom as the auger is withdrawn. R</w:t>
      </w:r>
      <w:r w:rsidRPr="0048738A">
        <w:rPr>
          <w:rFonts w:asciiTheme="majorHAnsi" w:eastAsia="Times New Roman" w:hAnsiTheme="majorHAnsi"/>
        </w:rPr>
        <w:t xml:space="preserve">equires drilling the piles into the ground, which can reach as deep as 24m. An Auger is </w:t>
      </w:r>
      <w:r w:rsidR="005356D8" w:rsidRPr="0048738A">
        <w:rPr>
          <w:rFonts w:asciiTheme="majorHAnsi" w:eastAsia="Times New Roman" w:hAnsiTheme="majorHAnsi"/>
        </w:rPr>
        <w:t>a</w:t>
      </w:r>
      <w:r w:rsidRPr="0048738A">
        <w:rPr>
          <w:rFonts w:asciiTheme="majorHAnsi" w:eastAsia="Times New Roman" w:hAnsiTheme="majorHAnsi"/>
        </w:rPr>
        <w:t xml:space="preserve"> rotating shaft with cutting blades, which is introduced to the ground and later replaced with a steel reinforced concrete pile. The least expensive of the methods and </w:t>
      </w:r>
      <w:r w:rsidRPr="0048738A">
        <w:rPr>
          <w:rFonts w:asciiTheme="majorHAnsi" w:hAnsiTheme="majorHAnsi"/>
        </w:rPr>
        <w:t>apparently,</w:t>
      </w:r>
      <w:r w:rsidRPr="0048738A">
        <w:rPr>
          <w:rFonts w:asciiTheme="majorHAnsi" w:eastAsia="Times New Roman" w:hAnsiTheme="majorHAnsi"/>
        </w:rPr>
        <w:t xml:space="preserve"> a common method of pile foundations. A benefit is that it produces low vibration and light weight which is</w:t>
      </w:r>
      <w:r w:rsidRPr="0048738A">
        <w:rPr>
          <w:rFonts w:asciiTheme="majorHAnsi" w:hAnsiTheme="majorHAnsi"/>
        </w:rPr>
        <w:t xml:space="preserve"> </w:t>
      </w:r>
      <w:r w:rsidRPr="0048738A">
        <w:rPr>
          <w:rFonts w:asciiTheme="majorHAnsi" w:eastAsia="Times New Roman" w:hAnsiTheme="majorHAnsi"/>
        </w:rPr>
        <w:t xml:space="preserve">a health and safety benefit with less impact for the workers if using a </w:t>
      </w:r>
      <w:r w:rsidR="005356D8" w:rsidRPr="0048738A">
        <w:rPr>
          <w:rFonts w:asciiTheme="majorHAnsi" w:eastAsia="Times New Roman" w:hAnsiTheme="majorHAnsi"/>
        </w:rPr>
        <w:t>handheld</w:t>
      </w:r>
      <w:r w:rsidRPr="0048738A">
        <w:rPr>
          <w:rFonts w:asciiTheme="majorHAnsi" w:eastAsia="Times New Roman" w:hAnsiTheme="majorHAnsi"/>
        </w:rPr>
        <w:t xml:space="preserve"> auger in accordance with the Lifting Operations and Lifting Equipment Regulations (LOLER).</w:t>
      </w:r>
      <w:r w:rsidRPr="0048738A">
        <w:rPr>
          <w:rFonts w:asciiTheme="majorHAnsi" w:hAnsiTheme="majorHAnsi"/>
          <w:b/>
        </w:rPr>
        <w:t xml:space="preserve"> </w:t>
      </w:r>
      <w:r w:rsidRPr="005356D8">
        <w:rPr>
          <w:rFonts w:asciiTheme="majorHAnsi" w:hAnsiTheme="majorHAnsi"/>
          <w:bCs/>
        </w:rPr>
        <w:t>(Home &amp; Renovating) (16/05/16)</w:t>
      </w:r>
      <w:r w:rsidRPr="0048738A">
        <w:rPr>
          <w:rFonts w:asciiTheme="majorHAnsi" w:hAnsiTheme="majorHAnsi"/>
          <w:b/>
        </w:rPr>
        <w:t xml:space="preserve"> </w:t>
      </w:r>
      <w:hyperlink r:id="rId35" w:history="1">
        <w:r w:rsidRPr="0048738A">
          <w:rPr>
            <w:rStyle w:val="Hyperlink"/>
            <w:rFonts w:asciiTheme="majorHAnsi" w:hAnsiTheme="majorHAnsi"/>
          </w:rPr>
          <w:t>https://www.homebuilding.co.uk/foundations-for-difficult-sites/</w:t>
        </w:r>
      </w:hyperlink>
    </w:p>
    <w:p w14:paraId="30CCF46B" w14:textId="77777777" w:rsidR="0048738A" w:rsidRPr="0048738A" w:rsidRDefault="0048738A" w:rsidP="0048738A">
      <w:pPr>
        <w:rPr>
          <w:rFonts w:asciiTheme="majorHAnsi" w:hAnsiTheme="majorHAnsi"/>
          <w:b/>
        </w:rPr>
      </w:pPr>
    </w:p>
    <w:p w14:paraId="54B71FA2" w14:textId="07CD762E" w:rsidR="00382180" w:rsidRDefault="00AC2AD9" w:rsidP="00382180">
      <w:pPr>
        <w:pStyle w:val="Heading2"/>
        <w:numPr>
          <w:ilvl w:val="0"/>
          <w:numId w:val="12"/>
        </w:numPr>
      </w:pPr>
      <w:bookmarkStart w:id="45" w:name="_Toc27055836"/>
      <w:r>
        <w:t>3</w:t>
      </w:r>
      <w:r w:rsidR="0048738A">
        <w:t>c (</w:t>
      </w:r>
      <w:r w:rsidR="00566645">
        <w:t xml:space="preserve">2) - </w:t>
      </w:r>
      <w:r w:rsidR="00382180">
        <w:t>Driven Piles</w:t>
      </w:r>
      <w:bookmarkEnd w:id="45"/>
    </w:p>
    <w:p w14:paraId="7B94CB39" w14:textId="68EDD9D0" w:rsidR="00566645" w:rsidRDefault="00566645" w:rsidP="000A7E25">
      <w:pPr>
        <w:rPr>
          <w:rFonts w:asciiTheme="majorHAnsi" w:hAnsiTheme="majorHAnsi"/>
          <w:color w:val="000000"/>
        </w:rPr>
      </w:pPr>
      <w:r w:rsidRPr="000A7E25">
        <w:rPr>
          <w:rFonts w:asciiTheme="majorHAnsi" w:hAnsiTheme="majorHAnsi"/>
        </w:rPr>
        <w:t xml:space="preserve">This method is suitable for ground conditions that </w:t>
      </w:r>
      <w:r w:rsidR="002807EE" w:rsidRPr="000A7E25">
        <w:rPr>
          <w:rFonts w:asciiTheme="majorHAnsi" w:hAnsiTheme="majorHAnsi"/>
        </w:rPr>
        <w:t>are</w:t>
      </w:r>
      <w:r w:rsidRPr="000A7E25">
        <w:rPr>
          <w:rFonts w:asciiTheme="majorHAnsi" w:hAnsiTheme="majorHAnsi"/>
        </w:rPr>
        <w:t xml:space="preserve"> prone to a high level of moisture content or water bearing capacity which may include contaminated ground. Requires plant such as a hydraulic pile driver which forces the piles into the ground. It has a lower creation of spoil during the installation which can create a cost saving on transport and disposal.</w:t>
      </w:r>
      <w:r w:rsidRPr="000A7E25">
        <w:rPr>
          <w:rFonts w:asciiTheme="majorHAnsi" w:eastAsia="Times New Roman" w:hAnsiTheme="majorHAnsi"/>
          <w:color w:val="000000"/>
        </w:rPr>
        <w:t>).</w:t>
      </w:r>
      <w:r w:rsidRPr="000A7E25">
        <w:rPr>
          <w:rFonts w:asciiTheme="majorHAnsi" w:hAnsiTheme="majorHAnsi"/>
          <w:color w:val="000000"/>
        </w:rPr>
        <w:t xml:space="preserve"> (Home &amp; Renovating) (16/05/16) </w:t>
      </w:r>
      <w:hyperlink r:id="rId36" w:history="1">
        <w:r w:rsidRPr="000A7E25">
          <w:rPr>
            <w:rStyle w:val="Hyperlink"/>
            <w:rFonts w:asciiTheme="majorHAnsi" w:hAnsiTheme="majorHAnsi"/>
          </w:rPr>
          <w:t>https://www.homebuilding.co.uk/foundations-for-difficult-sites/</w:t>
        </w:r>
      </w:hyperlink>
    </w:p>
    <w:p w14:paraId="4AAC8EC5" w14:textId="77777777" w:rsidR="000A7E25" w:rsidRPr="000A7E25" w:rsidRDefault="000A7E25" w:rsidP="000A7E25">
      <w:pPr>
        <w:rPr>
          <w:rFonts w:asciiTheme="majorHAnsi" w:hAnsiTheme="majorHAnsi"/>
          <w:color w:val="000000"/>
        </w:rPr>
      </w:pPr>
    </w:p>
    <w:p w14:paraId="2C93A3A9" w14:textId="329113DD" w:rsidR="00382180" w:rsidRDefault="00AC2AD9" w:rsidP="00566645">
      <w:pPr>
        <w:pStyle w:val="Heading2"/>
        <w:numPr>
          <w:ilvl w:val="0"/>
          <w:numId w:val="12"/>
        </w:numPr>
      </w:pPr>
      <w:bookmarkStart w:id="46" w:name="_Toc27055837"/>
      <w:r>
        <w:t>3</w:t>
      </w:r>
      <w:r w:rsidR="0048738A">
        <w:t>c (</w:t>
      </w:r>
      <w:r w:rsidR="00566645">
        <w:t xml:space="preserve">3) Pile Foundation Method </w:t>
      </w:r>
      <w:r w:rsidR="004334E7">
        <w:t>Recommendation</w:t>
      </w:r>
      <w:bookmarkEnd w:id="46"/>
    </w:p>
    <w:p w14:paraId="078EC7FF" w14:textId="4C6F2746" w:rsidR="00B322C3" w:rsidRPr="000A7E25" w:rsidRDefault="00566645" w:rsidP="004B7E44">
      <w:pPr>
        <w:rPr>
          <w:rFonts w:asciiTheme="majorHAnsi" w:hAnsiTheme="majorHAnsi"/>
        </w:rPr>
      </w:pPr>
      <w:r w:rsidRPr="000A7E25">
        <w:rPr>
          <w:rFonts w:asciiTheme="majorHAnsi" w:hAnsiTheme="majorHAnsi"/>
        </w:rPr>
        <w:t>Considering the evaluation of the different methods presented. A recommendation would be to dec</w:t>
      </w:r>
      <w:r w:rsidR="000A7E25">
        <w:rPr>
          <w:rFonts w:asciiTheme="majorHAnsi" w:hAnsiTheme="majorHAnsi"/>
        </w:rPr>
        <w:t>ide to use a driven pile method. T</w:t>
      </w:r>
      <w:r w:rsidRPr="000A7E25">
        <w:rPr>
          <w:rFonts w:asciiTheme="majorHAnsi" w:hAnsiTheme="majorHAnsi"/>
        </w:rPr>
        <w:t xml:space="preserve">his will </w:t>
      </w:r>
      <w:r w:rsidR="000A7E25">
        <w:rPr>
          <w:rFonts w:asciiTheme="majorHAnsi" w:hAnsiTheme="majorHAnsi"/>
        </w:rPr>
        <w:t xml:space="preserve">be </w:t>
      </w:r>
      <w:r w:rsidRPr="000A7E25">
        <w:rPr>
          <w:rFonts w:asciiTheme="majorHAnsi" w:hAnsiTheme="majorHAnsi"/>
        </w:rPr>
        <w:t xml:space="preserve">more suitable for the site with </w:t>
      </w:r>
      <w:r w:rsidR="000A7E25">
        <w:rPr>
          <w:rFonts w:asciiTheme="majorHAnsi" w:hAnsiTheme="majorHAnsi"/>
        </w:rPr>
        <w:t xml:space="preserve">the </w:t>
      </w:r>
      <w:r w:rsidRPr="000A7E25">
        <w:rPr>
          <w:rFonts w:asciiTheme="majorHAnsi" w:hAnsiTheme="majorHAnsi"/>
        </w:rPr>
        <w:t xml:space="preserve">specification identifying this method to be suitable for contaminated land and high moisture content highlighted to be on the </w:t>
      </w:r>
      <w:r w:rsidR="000A7E25">
        <w:rPr>
          <w:rFonts w:asciiTheme="majorHAnsi" w:hAnsiTheme="majorHAnsi"/>
        </w:rPr>
        <w:t xml:space="preserve">present on the </w:t>
      </w:r>
      <w:r w:rsidRPr="000A7E25">
        <w:rPr>
          <w:rFonts w:asciiTheme="majorHAnsi" w:hAnsiTheme="majorHAnsi"/>
        </w:rPr>
        <w:t>site. Additionally, reduce costs working at the substructure level is an appealing benefit.</w:t>
      </w:r>
    </w:p>
    <w:p w14:paraId="0B9B4467" w14:textId="77777777" w:rsidR="00B322C3" w:rsidRDefault="00B322C3" w:rsidP="004B7E44"/>
    <w:p w14:paraId="05E73F33" w14:textId="47057D02" w:rsidR="00B322C3" w:rsidRDefault="00B322C3" w:rsidP="00AC2AD9">
      <w:pPr>
        <w:pStyle w:val="Heading1"/>
        <w:numPr>
          <w:ilvl w:val="0"/>
          <w:numId w:val="8"/>
        </w:numPr>
      </w:pPr>
      <w:bookmarkStart w:id="47" w:name="_Toc25071368"/>
      <w:bookmarkStart w:id="48" w:name="_Toc25661747"/>
      <w:bookmarkStart w:id="49" w:name="_Toc27055838"/>
      <w:r w:rsidRPr="00D81589">
        <w:t>References</w:t>
      </w:r>
      <w:bookmarkEnd w:id="47"/>
      <w:bookmarkEnd w:id="48"/>
      <w:bookmarkEnd w:id="49"/>
      <w:r w:rsidRPr="00D81589">
        <w:t xml:space="preserve"> </w:t>
      </w:r>
    </w:p>
    <w:p w14:paraId="4430DADB" w14:textId="77777777" w:rsidR="00EA1152" w:rsidRPr="00B41142" w:rsidRDefault="00EA1152" w:rsidP="00EA1152">
      <w:pPr>
        <w:pStyle w:val="Heading1"/>
        <w:rPr>
          <w:u w:val="single"/>
        </w:rPr>
      </w:pPr>
    </w:p>
    <w:p w14:paraId="31CCAA75" w14:textId="74E0EE72" w:rsidR="00287642" w:rsidRDefault="00AC2AD9" w:rsidP="00B41142">
      <w:pPr>
        <w:pStyle w:val="Heading2"/>
        <w:rPr>
          <w:u w:val="single"/>
        </w:rPr>
      </w:pPr>
      <w:bookmarkStart w:id="50" w:name="_Toc27055839"/>
      <w:r>
        <w:rPr>
          <w:u w:val="single"/>
        </w:rPr>
        <w:t>4</w:t>
      </w:r>
      <w:r w:rsidR="00EA1152" w:rsidRPr="00B41142">
        <w:rPr>
          <w:u w:val="single"/>
        </w:rPr>
        <w:t>a. Sources</w:t>
      </w:r>
      <w:bookmarkEnd w:id="50"/>
      <w:r w:rsidR="00EA1152" w:rsidRPr="00B41142">
        <w:rPr>
          <w:u w:val="single"/>
        </w:rPr>
        <w:t xml:space="preserve"> </w:t>
      </w:r>
    </w:p>
    <w:p w14:paraId="5291CC44" w14:textId="63A88769" w:rsidR="00287642" w:rsidRPr="00287642" w:rsidRDefault="00287642" w:rsidP="00767FC6">
      <w:pPr>
        <w:rPr>
          <w:b/>
          <w:bCs/>
          <w:u w:val="single"/>
        </w:rPr>
      </w:pPr>
      <w:r>
        <w:rPr>
          <w:b/>
          <w:bCs/>
          <w:u w:val="single"/>
        </w:rPr>
        <w:t xml:space="preserve">The </w:t>
      </w:r>
      <w:r w:rsidRPr="00287642">
        <w:rPr>
          <w:b/>
          <w:bCs/>
          <w:u w:val="single"/>
        </w:rPr>
        <w:t xml:space="preserve">Building Act of 1984 </w:t>
      </w:r>
    </w:p>
    <w:p w14:paraId="50DDC15B" w14:textId="6675DC50" w:rsidR="00767FC6" w:rsidRPr="002807EE" w:rsidRDefault="00767FC6" w:rsidP="00767FC6">
      <w:r w:rsidRPr="00767FC6">
        <w:rPr>
          <w:b/>
          <w:bCs/>
        </w:rPr>
        <w:t xml:space="preserve">Approved Document A – </w:t>
      </w:r>
      <w:r w:rsidRPr="002807EE">
        <w:t>Structure (Wales)</w:t>
      </w:r>
    </w:p>
    <w:p w14:paraId="4CFE9109" w14:textId="0D6954D7" w:rsidR="00767FC6" w:rsidRPr="00767FC6" w:rsidRDefault="00767FC6" w:rsidP="00767FC6">
      <w:pPr>
        <w:rPr>
          <w:b/>
          <w:bCs/>
        </w:rPr>
      </w:pPr>
      <w:bookmarkStart w:id="51" w:name="_Hlk27055353"/>
      <w:r w:rsidRPr="00767FC6">
        <w:rPr>
          <w:b/>
          <w:bCs/>
        </w:rPr>
        <w:t>Approved Document C –</w:t>
      </w:r>
      <w:r w:rsidRPr="002807EE">
        <w:t xml:space="preserve"> Site Preparation and Resistance to Contaminants and Moisture (Wales)</w:t>
      </w:r>
    </w:p>
    <w:bookmarkEnd w:id="51"/>
    <w:p w14:paraId="1CE8732E" w14:textId="77777777" w:rsidR="00767FC6" w:rsidRPr="00767FC6" w:rsidRDefault="00767FC6" w:rsidP="00767FC6"/>
    <w:p w14:paraId="563381FF" w14:textId="06685F99" w:rsidR="009B51BF" w:rsidRPr="00AB702B" w:rsidRDefault="009B51BF" w:rsidP="00AB702B">
      <w:pPr>
        <w:rPr>
          <w:rFonts w:asciiTheme="majorHAnsi" w:hAnsiTheme="majorHAnsi"/>
          <w:b/>
        </w:rPr>
      </w:pPr>
      <w:r w:rsidRPr="00AB702B">
        <w:rPr>
          <w:rFonts w:asciiTheme="majorHAnsi" w:hAnsiTheme="majorHAnsi"/>
          <w:b/>
        </w:rPr>
        <w:t xml:space="preserve">Cranfield Soil and </w:t>
      </w:r>
      <w:proofErr w:type="spellStart"/>
      <w:r w:rsidRPr="00AB702B">
        <w:rPr>
          <w:rFonts w:asciiTheme="majorHAnsi" w:hAnsiTheme="majorHAnsi"/>
          <w:b/>
        </w:rPr>
        <w:t>Agrifood</w:t>
      </w:r>
      <w:proofErr w:type="spellEnd"/>
      <w:r w:rsidRPr="00AB702B">
        <w:rPr>
          <w:rFonts w:asciiTheme="majorHAnsi" w:hAnsiTheme="majorHAnsi"/>
          <w:b/>
        </w:rPr>
        <w:t xml:space="preserve"> Institute, Soil </w:t>
      </w:r>
      <w:proofErr w:type="spellStart"/>
      <w:r w:rsidRPr="00AB702B">
        <w:rPr>
          <w:rFonts w:asciiTheme="majorHAnsi" w:hAnsiTheme="majorHAnsi"/>
          <w:b/>
        </w:rPr>
        <w:t>Scapes</w:t>
      </w:r>
      <w:proofErr w:type="spellEnd"/>
    </w:p>
    <w:p w14:paraId="463E8B68" w14:textId="77777777" w:rsidR="00186D0C" w:rsidRPr="00AB702B" w:rsidRDefault="00433721" w:rsidP="00AB702B">
      <w:pPr>
        <w:rPr>
          <w:rFonts w:asciiTheme="majorHAnsi" w:eastAsia="Times New Roman" w:hAnsiTheme="majorHAnsi"/>
        </w:rPr>
      </w:pPr>
      <w:hyperlink r:id="rId37" w:history="1">
        <w:r w:rsidR="00186D0C" w:rsidRPr="00AB702B">
          <w:rPr>
            <w:rStyle w:val="Hyperlink"/>
            <w:rFonts w:asciiTheme="majorHAnsi" w:hAnsiTheme="majorHAnsi"/>
          </w:rPr>
          <w:t>http://www.landis.org.uk/soilscapes/</w:t>
        </w:r>
      </w:hyperlink>
    </w:p>
    <w:p w14:paraId="69626882" w14:textId="77777777" w:rsidR="00CE07ED" w:rsidRPr="00634C0F" w:rsidRDefault="00CE07ED" w:rsidP="00AB702B">
      <w:pPr>
        <w:rPr>
          <w:rFonts w:asciiTheme="majorHAnsi" w:eastAsia="Times New Roman" w:hAnsiTheme="majorHAnsi"/>
          <w:b/>
        </w:rPr>
      </w:pPr>
    </w:p>
    <w:p w14:paraId="47312A9B" w14:textId="39C12CF1" w:rsidR="00634C0F" w:rsidRPr="00634C0F" w:rsidRDefault="00634C0F" w:rsidP="00AB702B">
      <w:pPr>
        <w:rPr>
          <w:rFonts w:asciiTheme="majorHAnsi" w:hAnsiTheme="majorHAnsi"/>
          <w:b/>
        </w:rPr>
      </w:pPr>
      <w:r w:rsidRPr="00634C0F">
        <w:rPr>
          <w:rFonts w:asciiTheme="majorHAnsi" w:hAnsiTheme="majorHAnsi"/>
          <w:b/>
        </w:rPr>
        <w:t>Code of Practice for Site Investigations BS5930 (2015)</w:t>
      </w:r>
    </w:p>
    <w:p w14:paraId="3E2E5534" w14:textId="443C4B48" w:rsidR="00CE07ED" w:rsidRPr="00634C0F" w:rsidRDefault="00433721" w:rsidP="00AB702B">
      <w:pPr>
        <w:rPr>
          <w:rFonts w:asciiTheme="majorHAnsi" w:eastAsia="Times New Roman" w:hAnsiTheme="majorHAnsi"/>
        </w:rPr>
      </w:pPr>
      <w:hyperlink r:id="rId38" w:history="1">
        <w:r w:rsidR="00CE07ED" w:rsidRPr="00634C0F">
          <w:rPr>
            <w:rStyle w:val="Hyperlink"/>
            <w:rFonts w:asciiTheme="majorHAnsi" w:eastAsia="Times New Roman" w:hAnsiTheme="majorHAnsi"/>
          </w:rPr>
          <w:t>https://geotechnicaldesign.info/download/bs5930-2015.pdf</w:t>
        </w:r>
      </w:hyperlink>
      <w:r w:rsidR="00CE07ED" w:rsidRPr="00634C0F">
        <w:rPr>
          <w:rFonts w:asciiTheme="majorHAnsi" w:eastAsia="Times New Roman" w:hAnsiTheme="majorHAnsi"/>
        </w:rPr>
        <w:t xml:space="preserve"> </w:t>
      </w:r>
    </w:p>
    <w:p w14:paraId="1ACA47FC" w14:textId="77777777" w:rsidR="00EA1152" w:rsidRDefault="00EA1152" w:rsidP="00AB702B">
      <w:pPr>
        <w:rPr>
          <w:rFonts w:asciiTheme="majorHAnsi" w:eastAsia="Times New Roman" w:hAnsiTheme="majorHAnsi"/>
        </w:rPr>
      </w:pPr>
    </w:p>
    <w:p w14:paraId="336D3DD7" w14:textId="67DED7B9" w:rsidR="00AD2650" w:rsidRPr="007C2A8B" w:rsidRDefault="00AD2650" w:rsidP="00AB702B">
      <w:pPr>
        <w:rPr>
          <w:rFonts w:asciiTheme="majorHAnsi" w:eastAsia="Times New Roman" w:hAnsiTheme="majorHAnsi"/>
          <w:b/>
        </w:rPr>
      </w:pPr>
      <w:r w:rsidRPr="007C2A8B">
        <w:rPr>
          <w:rFonts w:asciiTheme="majorHAnsi" w:eastAsia="Times New Roman" w:hAnsiTheme="majorHAnsi"/>
          <w:b/>
        </w:rPr>
        <w:t>Darcy Larum, (Landscape Designer)</w:t>
      </w:r>
    </w:p>
    <w:p w14:paraId="6B06D18F" w14:textId="77777777" w:rsidR="00AD2650" w:rsidRDefault="00AD2650" w:rsidP="00AB702B">
      <w:pPr>
        <w:rPr>
          <w:rFonts w:asciiTheme="majorHAnsi" w:eastAsia="Times New Roman" w:hAnsiTheme="majorHAnsi"/>
          <w:color w:val="333333"/>
        </w:rPr>
      </w:pPr>
      <w:r>
        <w:rPr>
          <w:rFonts w:asciiTheme="majorHAnsi" w:eastAsia="Times New Roman" w:hAnsiTheme="majorHAnsi"/>
          <w:color w:val="333333"/>
        </w:rPr>
        <w:t xml:space="preserve">(14/04/18) (Accessed 22/11/19) </w:t>
      </w:r>
    </w:p>
    <w:p w14:paraId="404B10A4" w14:textId="7FA256BA" w:rsidR="00EA1152" w:rsidRDefault="00EA1152" w:rsidP="00AB702B">
      <w:pPr>
        <w:rPr>
          <w:rFonts w:asciiTheme="majorHAnsi" w:eastAsia="Times New Roman" w:hAnsiTheme="majorHAnsi"/>
        </w:rPr>
      </w:pPr>
      <w:r w:rsidRPr="00634C0F">
        <w:rPr>
          <w:rFonts w:asciiTheme="majorHAnsi" w:eastAsia="Times New Roman" w:hAnsiTheme="majorHAnsi"/>
          <w:color w:val="333333"/>
        </w:rPr>
        <w:t>’</w:t>
      </w:r>
      <w:hyperlink r:id="rId39" w:history="1">
        <w:r w:rsidRPr="00634C0F">
          <w:rPr>
            <w:rStyle w:val="Hyperlink"/>
            <w:rFonts w:asciiTheme="majorHAnsi" w:eastAsia="Times New Roman" w:hAnsiTheme="majorHAnsi"/>
            <w:color w:val="338DC9"/>
            <w:bdr w:val="none" w:sz="0" w:space="0" w:color="auto" w:frame="1"/>
          </w:rPr>
          <w:t>https://www.gardeningknowhow.com/garden-how-to/soil-fertilizers/what-is-loam-soil.htm</w:t>
        </w:r>
      </w:hyperlink>
      <w:r w:rsidRPr="00634C0F">
        <w:rPr>
          <w:rFonts w:asciiTheme="majorHAnsi" w:eastAsia="Times New Roman" w:hAnsiTheme="majorHAnsi"/>
        </w:rPr>
        <w:t xml:space="preserve"> </w:t>
      </w:r>
    </w:p>
    <w:p w14:paraId="0FB583B6" w14:textId="77777777" w:rsidR="007C2A8B" w:rsidRPr="00634C0F" w:rsidRDefault="007C2A8B" w:rsidP="00AB702B">
      <w:pPr>
        <w:rPr>
          <w:rFonts w:asciiTheme="majorHAnsi" w:eastAsia="Times New Roman" w:hAnsiTheme="majorHAnsi"/>
        </w:rPr>
      </w:pPr>
    </w:p>
    <w:p w14:paraId="2A735873" w14:textId="77777777" w:rsidR="007C2A8B" w:rsidRPr="00634C0F" w:rsidRDefault="007C2A8B" w:rsidP="00AB702B">
      <w:pPr>
        <w:rPr>
          <w:rFonts w:asciiTheme="majorHAnsi" w:hAnsiTheme="majorHAnsi" w:cstheme="minorHAnsi"/>
          <w:b/>
          <w:shd w:val="clear" w:color="auto" w:fill="FFFFFF"/>
        </w:rPr>
      </w:pPr>
      <w:r w:rsidRPr="00634C0F">
        <w:rPr>
          <w:rFonts w:asciiTheme="majorHAnsi" w:hAnsiTheme="majorHAnsi" w:cstheme="minorHAnsi"/>
          <w:b/>
          <w:shd w:val="clear" w:color="auto" w:fill="FFFFFF"/>
        </w:rPr>
        <w:t xml:space="preserve">Designing Buildings </w:t>
      </w:r>
      <w:r>
        <w:rPr>
          <w:rFonts w:asciiTheme="majorHAnsi" w:hAnsiTheme="majorHAnsi" w:cstheme="minorHAnsi"/>
          <w:b/>
          <w:shd w:val="clear" w:color="auto" w:fill="FFFFFF"/>
        </w:rPr>
        <w:t>(No Author)</w:t>
      </w:r>
    </w:p>
    <w:p w14:paraId="261506E0" w14:textId="77777777" w:rsidR="007C2A8B" w:rsidRDefault="007C2A8B" w:rsidP="00AB702B">
      <w:pPr>
        <w:rPr>
          <w:rFonts w:asciiTheme="majorHAnsi" w:hAnsiTheme="majorHAnsi" w:cstheme="minorHAnsi"/>
        </w:rPr>
      </w:pPr>
      <w:r w:rsidRPr="00634C0F">
        <w:rPr>
          <w:rFonts w:asciiTheme="majorHAnsi" w:hAnsiTheme="majorHAnsi" w:cstheme="minorHAnsi"/>
          <w:shd w:val="clear" w:color="auto" w:fill="FFFFFF"/>
        </w:rPr>
        <w:t>(15/05/19) (Accessed 04/04/19)</w:t>
      </w:r>
      <w:r w:rsidRPr="00634C0F">
        <w:rPr>
          <w:rFonts w:asciiTheme="majorHAnsi" w:hAnsiTheme="majorHAnsi" w:cstheme="minorHAnsi"/>
          <w:color w:val="000000"/>
          <w:shd w:val="clear" w:color="auto" w:fill="FFFFFF"/>
        </w:rPr>
        <w:t xml:space="preserve"> –</w:t>
      </w:r>
      <w:hyperlink r:id="rId40" w:history="1">
        <w:r w:rsidRPr="00634C0F">
          <w:rPr>
            <w:rStyle w:val="Hyperlink"/>
            <w:rFonts w:asciiTheme="majorHAnsi" w:hAnsiTheme="majorHAnsi" w:cstheme="minorHAnsi"/>
            <w:color w:val="161718" w:themeColor="text1"/>
            <w:shd w:val="clear" w:color="auto" w:fill="FFFFFF"/>
          </w:rPr>
          <w:t>https://www.designingbuildings.co.</w:t>
        </w:r>
        <w:r w:rsidRPr="00634C0F">
          <w:rPr>
            <w:rFonts w:asciiTheme="majorHAnsi" w:hAnsiTheme="majorHAnsi" w:cstheme="minorHAnsi"/>
            <w:noProof/>
          </w:rPr>
          <w:t xml:space="preserve"> </w:t>
        </w:r>
        <w:proofErr w:type="spellStart"/>
        <w:r w:rsidRPr="00634C0F">
          <w:rPr>
            <w:rStyle w:val="Hyperlink"/>
            <w:rFonts w:asciiTheme="majorHAnsi" w:hAnsiTheme="majorHAnsi" w:cstheme="minorHAnsi"/>
            <w:color w:val="161718" w:themeColor="text1"/>
            <w:shd w:val="clear" w:color="auto" w:fill="FFFFFF"/>
          </w:rPr>
          <w:t>uk</w:t>
        </w:r>
        <w:proofErr w:type="spellEnd"/>
        <w:r w:rsidRPr="00634C0F">
          <w:rPr>
            <w:rStyle w:val="Hyperlink"/>
            <w:rFonts w:asciiTheme="majorHAnsi" w:hAnsiTheme="majorHAnsi" w:cstheme="minorHAnsi"/>
            <w:color w:val="161718" w:themeColor="text1"/>
            <w:shd w:val="clear" w:color="auto" w:fill="FFFFFF"/>
          </w:rPr>
          <w:t>/wiki/</w:t>
        </w:r>
        <w:proofErr w:type="spellStart"/>
        <w:r w:rsidRPr="00634C0F">
          <w:rPr>
            <w:rStyle w:val="Hyperlink"/>
            <w:rFonts w:asciiTheme="majorHAnsi" w:hAnsiTheme="majorHAnsi" w:cstheme="minorHAnsi"/>
            <w:color w:val="161718" w:themeColor="text1"/>
            <w:shd w:val="clear" w:color="auto" w:fill="FFFFFF"/>
          </w:rPr>
          <w:t>Driven_piles</w:t>
        </w:r>
        <w:proofErr w:type="spellEnd"/>
      </w:hyperlink>
    </w:p>
    <w:p w14:paraId="36E6D58E" w14:textId="77777777" w:rsidR="0090267B" w:rsidRPr="00634C0F" w:rsidRDefault="0090267B" w:rsidP="00AB702B">
      <w:pPr>
        <w:rPr>
          <w:rFonts w:asciiTheme="majorHAnsi" w:eastAsia="Times New Roman" w:hAnsiTheme="majorHAnsi"/>
        </w:rPr>
      </w:pPr>
    </w:p>
    <w:p w14:paraId="6B4B5F0A" w14:textId="7F9FBD6F" w:rsidR="00640FDD" w:rsidRPr="007C2A8B" w:rsidRDefault="0090267B" w:rsidP="00AB702B">
      <w:pPr>
        <w:rPr>
          <w:rFonts w:asciiTheme="majorHAnsi" w:eastAsia="Times New Roman" w:hAnsiTheme="majorHAnsi"/>
          <w:b/>
        </w:rPr>
      </w:pPr>
      <w:proofErr w:type="spellStart"/>
      <w:r w:rsidRPr="00634C0F">
        <w:rPr>
          <w:rFonts w:asciiTheme="majorHAnsi" w:eastAsia="Times New Roman" w:hAnsiTheme="majorHAnsi"/>
          <w:b/>
          <w:i/>
        </w:rPr>
        <w:t>Curtins</w:t>
      </w:r>
      <w:proofErr w:type="spellEnd"/>
      <w:r w:rsidR="00634C0F">
        <w:rPr>
          <w:rFonts w:asciiTheme="majorHAnsi" w:eastAsia="Times New Roman" w:hAnsiTheme="majorHAnsi"/>
          <w:b/>
          <w:i/>
        </w:rPr>
        <w:t xml:space="preserve"> ltd -</w:t>
      </w:r>
      <w:r w:rsidRPr="00634C0F">
        <w:rPr>
          <w:rFonts w:asciiTheme="majorHAnsi" w:eastAsia="Times New Roman" w:hAnsiTheme="majorHAnsi"/>
          <w:b/>
          <w:i/>
        </w:rPr>
        <w:t xml:space="preserve"> Pile Foundation Risk Assessment (Issued: </w:t>
      </w:r>
      <w:r w:rsidRPr="00634C0F">
        <w:rPr>
          <w:rFonts w:asciiTheme="majorHAnsi" w:eastAsia="Times New Roman" w:hAnsiTheme="majorHAnsi"/>
          <w:b/>
        </w:rPr>
        <w:t>21 August 2019)</w:t>
      </w:r>
      <w:r w:rsidR="00634C0F" w:rsidRPr="00634C0F">
        <w:rPr>
          <w:rFonts w:asciiTheme="majorHAnsi" w:eastAsia="Times New Roman" w:hAnsiTheme="majorHAnsi"/>
          <w:b/>
        </w:rPr>
        <w:t xml:space="preserve"> </w:t>
      </w:r>
    </w:p>
    <w:p w14:paraId="3F7768A8" w14:textId="77777777" w:rsidR="007C2A8B" w:rsidRDefault="007C2A8B" w:rsidP="00AB702B">
      <w:pPr>
        <w:rPr>
          <w:rFonts w:asciiTheme="majorHAnsi" w:eastAsia="Times New Roman" w:hAnsiTheme="majorHAnsi"/>
        </w:rPr>
      </w:pPr>
    </w:p>
    <w:p w14:paraId="5FB64A59" w14:textId="4CBD4631" w:rsidR="00AD2650" w:rsidRPr="00634C0F" w:rsidRDefault="00AD2650" w:rsidP="00AB702B">
      <w:pPr>
        <w:rPr>
          <w:rFonts w:asciiTheme="majorHAnsi" w:hAnsiTheme="majorHAnsi"/>
          <w:b/>
          <w:color w:val="000000"/>
        </w:rPr>
      </w:pPr>
      <w:r>
        <w:rPr>
          <w:rFonts w:asciiTheme="majorHAnsi" w:hAnsiTheme="majorHAnsi"/>
          <w:b/>
          <w:color w:val="000000"/>
        </w:rPr>
        <w:t xml:space="preserve">Ian Rock Chartered Surveyor, </w:t>
      </w:r>
      <w:r w:rsidRPr="00634C0F">
        <w:rPr>
          <w:rFonts w:asciiTheme="majorHAnsi" w:hAnsiTheme="majorHAnsi"/>
          <w:b/>
          <w:color w:val="000000"/>
        </w:rPr>
        <w:t xml:space="preserve">Home &amp; Renovating </w:t>
      </w:r>
    </w:p>
    <w:p w14:paraId="32A42F45" w14:textId="418AA9C5" w:rsidR="00AD2650" w:rsidRPr="007C2A8B" w:rsidRDefault="00AD2650" w:rsidP="00AB702B">
      <w:pPr>
        <w:rPr>
          <w:rFonts w:asciiTheme="majorHAnsi" w:eastAsia="Times New Roman" w:hAnsiTheme="majorHAnsi" w:cstheme="minorHAnsi"/>
        </w:rPr>
      </w:pPr>
      <w:r w:rsidRPr="00634C0F">
        <w:rPr>
          <w:rFonts w:asciiTheme="majorHAnsi" w:hAnsiTheme="majorHAnsi"/>
          <w:b/>
          <w:color w:val="000000"/>
        </w:rPr>
        <w:t xml:space="preserve">(16/05/16) (Accessed 10/12/19) - </w:t>
      </w:r>
      <w:hyperlink r:id="rId41" w:history="1">
        <w:r w:rsidRPr="00634C0F">
          <w:rPr>
            <w:rStyle w:val="Hyperlink"/>
            <w:rFonts w:asciiTheme="majorHAnsi" w:hAnsiTheme="majorHAnsi"/>
          </w:rPr>
          <w:t>https://www.homebuilding.co.uk/foundations-for-difficult-sites/</w:t>
        </w:r>
      </w:hyperlink>
    </w:p>
    <w:p w14:paraId="2D3513E4" w14:textId="77777777" w:rsidR="00AD2650" w:rsidRPr="00634C0F" w:rsidRDefault="00AD2650" w:rsidP="00AB702B">
      <w:pPr>
        <w:rPr>
          <w:rFonts w:asciiTheme="majorHAnsi" w:hAnsiTheme="majorHAnsi" w:cstheme="minorHAnsi"/>
        </w:rPr>
      </w:pPr>
    </w:p>
    <w:p w14:paraId="6B62D0C3" w14:textId="77777777" w:rsidR="00AD2650" w:rsidRPr="00227357" w:rsidRDefault="00AD2650" w:rsidP="00AB702B">
      <w:pPr>
        <w:rPr>
          <w:rFonts w:asciiTheme="majorHAnsi" w:hAnsiTheme="majorHAnsi"/>
        </w:rPr>
      </w:pPr>
      <w:r w:rsidRPr="00227357">
        <w:rPr>
          <w:rFonts w:asciiTheme="majorHAnsi" w:hAnsiTheme="majorHAnsi" w:cs="Helvetica"/>
          <w:b/>
          <w:color w:val="000000"/>
        </w:rPr>
        <w:t>Swansea Town and Planning (5</w:t>
      </w:r>
      <w:r w:rsidRPr="00227357">
        <w:rPr>
          <w:rFonts w:asciiTheme="majorHAnsi" w:hAnsiTheme="majorHAnsi" w:cs="Helvetica"/>
          <w:b/>
          <w:color w:val="000000"/>
          <w:vertAlign w:val="superscript"/>
        </w:rPr>
        <w:t>th</w:t>
      </w:r>
      <w:r w:rsidRPr="00227357">
        <w:rPr>
          <w:rFonts w:asciiTheme="majorHAnsi" w:hAnsiTheme="majorHAnsi" w:cs="Helvetica"/>
          <w:b/>
          <w:color w:val="000000"/>
        </w:rPr>
        <w:t xml:space="preserve"> of June 2019) (Accessed November 2019) </w:t>
      </w:r>
      <w:hyperlink r:id="rId42" w:history="1">
        <w:r w:rsidRPr="00227357">
          <w:rPr>
            <w:rStyle w:val="Hyperlink"/>
            <w:rFonts w:asciiTheme="majorHAnsi" w:hAnsiTheme="majorHAnsi"/>
            <w:color w:val="161718" w:themeColor="text1"/>
          </w:rPr>
          <w:t>https://property.swansea.gov.uk/online-applications/applicationDetails.do?activeTab=makeComment&amp;keyVal=Q0G9THEVKAR00</w:t>
        </w:r>
      </w:hyperlink>
    </w:p>
    <w:p w14:paraId="79AAFC78" w14:textId="77777777" w:rsidR="005913A1" w:rsidRDefault="005913A1" w:rsidP="00AB702B">
      <w:pPr>
        <w:rPr>
          <w:rFonts w:asciiTheme="majorHAnsi" w:hAnsiTheme="majorHAnsi" w:cstheme="minorHAnsi"/>
        </w:rPr>
      </w:pPr>
    </w:p>
    <w:p w14:paraId="42E5F138" w14:textId="531EF57C" w:rsidR="00634C0F" w:rsidRPr="00634C0F" w:rsidRDefault="00AD2650" w:rsidP="00AB702B">
      <w:pPr>
        <w:rPr>
          <w:rFonts w:asciiTheme="majorHAnsi" w:hAnsiTheme="majorHAnsi" w:cstheme="minorHAnsi"/>
          <w:b/>
        </w:rPr>
      </w:pPr>
      <w:r>
        <w:rPr>
          <w:rFonts w:asciiTheme="majorHAnsi" w:hAnsiTheme="majorHAnsi" w:cstheme="minorHAnsi"/>
          <w:b/>
        </w:rPr>
        <w:t>Taylor &amp; Francis Online (T&amp;F Online)</w:t>
      </w:r>
    </w:p>
    <w:p w14:paraId="567EA8E8" w14:textId="77777777" w:rsidR="005913A1" w:rsidRDefault="005913A1" w:rsidP="00AB702B">
      <w:pPr>
        <w:rPr>
          <w:rFonts w:asciiTheme="majorHAnsi" w:eastAsia="Times New Roman" w:hAnsiTheme="majorHAnsi"/>
          <w:color w:val="333333"/>
          <w:u w:val="single"/>
        </w:rPr>
      </w:pPr>
      <w:r w:rsidRPr="00634C0F">
        <w:rPr>
          <w:rFonts w:asciiTheme="majorHAnsi" w:eastAsia="Times New Roman" w:hAnsiTheme="majorHAnsi"/>
          <w:color w:val="333333"/>
          <w:u w:val="single"/>
        </w:rPr>
        <w:t xml:space="preserve">https://www.tandfonline.com/doi/full/10.1080/23311843.2019.1603418 (Updated: 25/04/19) (Accessed 03/12/19) </w:t>
      </w:r>
    </w:p>
    <w:p w14:paraId="288F17A7" w14:textId="77777777" w:rsidR="00A22F4A" w:rsidRDefault="00A22F4A" w:rsidP="00EA1152">
      <w:pPr>
        <w:rPr>
          <w:rFonts w:eastAsia="Times New Roman"/>
        </w:rPr>
      </w:pPr>
    </w:p>
    <w:p w14:paraId="56B650DD" w14:textId="77777777" w:rsidR="00EA1152" w:rsidRPr="00EA1152" w:rsidRDefault="00EA1152" w:rsidP="00EA1152">
      <w:pPr>
        <w:rPr>
          <w:rFonts w:eastAsia="Times New Roman"/>
        </w:rPr>
      </w:pPr>
    </w:p>
    <w:p w14:paraId="3C369967" w14:textId="333FFCD6" w:rsidR="00B322C3" w:rsidRPr="00B41142" w:rsidRDefault="00AC2AD9" w:rsidP="00B41142">
      <w:pPr>
        <w:pStyle w:val="Heading2"/>
        <w:rPr>
          <w:u w:val="single"/>
        </w:rPr>
      </w:pPr>
      <w:bookmarkStart w:id="52" w:name="_Toc27055840"/>
      <w:r>
        <w:rPr>
          <w:u w:val="single"/>
        </w:rPr>
        <w:t>4</w:t>
      </w:r>
      <w:r w:rsidR="00EA1152" w:rsidRPr="00B41142">
        <w:rPr>
          <w:u w:val="single"/>
        </w:rPr>
        <w:t xml:space="preserve">b. </w:t>
      </w:r>
      <w:r w:rsidR="007C2A8B" w:rsidRPr="00B41142">
        <w:rPr>
          <w:u w:val="single"/>
        </w:rPr>
        <w:t>Appendix</w:t>
      </w:r>
      <w:r w:rsidR="000A7E25" w:rsidRPr="00B41142">
        <w:rPr>
          <w:u w:val="single"/>
        </w:rPr>
        <w:t>es</w:t>
      </w:r>
      <w:bookmarkEnd w:id="52"/>
      <w:r w:rsidR="007C2A8B" w:rsidRPr="00B41142">
        <w:rPr>
          <w:u w:val="single"/>
        </w:rPr>
        <w:t xml:space="preserve"> </w:t>
      </w:r>
      <w:r w:rsidR="00EA1152" w:rsidRPr="00B41142">
        <w:rPr>
          <w:u w:val="single"/>
        </w:rPr>
        <w:t xml:space="preserve"> </w:t>
      </w:r>
    </w:p>
    <w:p w14:paraId="2B491D1B" w14:textId="3B363906" w:rsidR="00EA1152" w:rsidRDefault="007C2A8B" w:rsidP="004B7E44">
      <w:r w:rsidRPr="00767FC6">
        <w:rPr>
          <w:b/>
          <w:bCs/>
        </w:rPr>
        <w:t>Appendix</w:t>
      </w:r>
      <w:r w:rsidR="00EA1152" w:rsidRPr="00767FC6">
        <w:rPr>
          <w:b/>
          <w:bCs/>
        </w:rPr>
        <w:t xml:space="preserve"> 1</w:t>
      </w:r>
      <w:r w:rsidR="00EA1152">
        <w:t xml:space="preserve"> – </w:t>
      </w:r>
      <w:r w:rsidR="006D766C">
        <w:t xml:space="preserve">3D View Proposed Site, Google Earth </w:t>
      </w:r>
    </w:p>
    <w:p w14:paraId="2531A597" w14:textId="77777777" w:rsidR="00AC2AD9" w:rsidRDefault="00AC2AD9" w:rsidP="004B7E44"/>
    <w:p w14:paraId="2EEE6116" w14:textId="7F09A248" w:rsidR="00EA1152" w:rsidRDefault="007C2A8B" w:rsidP="004B7E44">
      <w:r w:rsidRPr="00767FC6">
        <w:rPr>
          <w:b/>
          <w:bCs/>
        </w:rPr>
        <w:t>Appendix</w:t>
      </w:r>
      <w:r w:rsidR="00EA1152" w:rsidRPr="00767FC6">
        <w:rPr>
          <w:b/>
          <w:bCs/>
        </w:rPr>
        <w:t xml:space="preserve"> 2</w:t>
      </w:r>
      <w:r w:rsidR="00EA1152">
        <w:t xml:space="preserve"> – </w:t>
      </w:r>
      <w:r w:rsidR="006D766C">
        <w:t xml:space="preserve">Proposed Site North Facing, Google Earth </w:t>
      </w:r>
    </w:p>
    <w:p w14:paraId="7CAA54B0" w14:textId="77777777" w:rsidR="00AC2AD9" w:rsidRDefault="00AC2AD9" w:rsidP="004B7E44"/>
    <w:p w14:paraId="2D7FE50A" w14:textId="77777777" w:rsidR="00AC2AD9" w:rsidRDefault="007C2A8B" w:rsidP="004B7E44">
      <w:pPr>
        <w:rPr>
          <w:rFonts w:asciiTheme="majorHAnsi" w:hAnsiTheme="majorHAnsi"/>
        </w:rPr>
      </w:pPr>
      <w:r w:rsidRPr="00767FC6">
        <w:rPr>
          <w:b/>
          <w:bCs/>
        </w:rPr>
        <w:t>Appendix</w:t>
      </w:r>
      <w:r w:rsidR="00EA1152" w:rsidRPr="00767FC6">
        <w:rPr>
          <w:b/>
          <w:bCs/>
        </w:rPr>
        <w:t xml:space="preserve"> 3</w:t>
      </w:r>
      <w:r w:rsidR="00EA1152">
        <w:t xml:space="preserve"> – </w:t>
      </w:r>
      <w:r w:rsidR="00AC2AD9" w:rsidRPr="00AC2AD9">
        <w:rPr>
          <w:rFonts w:asciiTheme="majorHAnsi" w:hAnsiTheme="majorHAnsi"/>
        </w:rPr>
        <w:t xml:space="preserve">Archival Ordnance Survey Map 1:1250 (Swansea Archive Records, Surveyed </w:t>
      </w:r>
    </w:p>
    <w:p w14:paraId="6789286E" w14:textId="1E828946" w:rsidR="00EA1152" w:rsidRDefault="00AC2AD9" w:rsidP="004B7E44">
      <w:pPr>
        <w:rPr>
          <w:rFonts w:asciiTheme="majorHAnsi" w:hAnsiTheme="majorHAnsi"/>
        </w:rPr>
      </w:pPr>
      <w:r w:rsidRPr="00AC2AD9">
        <w:rPr>
          <w:rFonts w:asciiTheme="majorHAnsi" w:hAnsiTheme="majorHAnsi"/>
        </w:rPr>
        <w:t>November 1945 – 1946 Plan 21/6592)</w:t>
      </w:r>
    </w:p>
    <w:p w14:paraId="10D917B4" w14:textId="77777777" w:rsidR="00AC2AD9" w:rsidRDefault="00AC2AD9" w:rsidP="004B7E44"/>
    <w:p w14:paraId="7761F16A" w14:textId="7C0CFBD8" w:rsidR="00EA1152" w:rsidRDefault="007C2A8B" w:rsidP="004B7E44">
      <w:r w:rsidRPr="00767FC6">
        <w:rPr>
          <w:b/>
          <w:bCs/>
        </w:rPr>
        <w:t xml:space="preserve">Appendix </w:t>
      </w:r>
      <w:r w:rsidR="00EA1152" w:rsidRPr="00767FC6">
        <w:rPr>
          <w:b/>
          <w:bCs/>
        </w:rPr>
        <w:t>4</w:t>
      </w:r>
      <w:r w:rsidR="00EA1152">
        <w:t xml:space="preserve"> – </w:t>
      </w:r>
      <w:r w:rsidR="00AC2AD9">
        <w:t xml:space="preserve">Proposed Site North Facing, Google Earth </w:t>
      </w:r>
    </w:p>
    <w:p w14:paraId="736EFCA0" w14:textId="77777777" w:rsidR="00AC2AD9" w:rsidRPr="002807EE" w:rsidRDefault="00AC2AD9" w:rsidP="004B7E44">
      <w:pPr>
        <w:rPr>
          <w:b/>
          <w:bCs/>
        </w:rPr>
      </w:pPr>
    </w:p>
    <w:p w14:paraId="766CE86E" w14:textId="658EB1CF" w:rsidR="00EA1152" w:rsidRPr="002807EE" w:rsidRDefault="007C2A8B" w:rsidP="004B7E44">
      <w:r w:rsidRPr="002807EE">
        <w:rPr>
          <w:b/>
          <w:bCs/>
        </w:rPr>
        <w:t>Appendix</w:t>
      </w:r>
      <w:r w:rsidR="00EA1152" w:rsidRPr="002807EE">
        <w:rPr>
          <w:b/>
          <w:bCs/>
        </w:rPr>
        <w:t xml:space="preserve"> 5</w:t>
      </w:r>
      <w:r w:rsidR="00EA1152" w:rsidRPr="002807EE">
        <w:t xml:space="preserve"> – </w:t>
      </w:r>
      <w:r w:rsidR="002807EE" w:rsidRPr="002807EE">
        <w:rPr>
          <w:rFonts w:asciiTheme="majorHAnsi" w:hAnsiTheme="majorHAnsi" w:cs="Helvetica"/>
          <w:color w:val="000000"/>
        </w:rPr>
        <w:t>Swansea Town and Planning (5</w:t>
      </w:r>
      <w:r w:rsidR="002807EE" w:rsidRPr="002807EE">
        <w:rPr>
          <w:rFonts w:asciiTheme="majorHAnsi" w:hAnsiTheme="majorHAnsi" w:cs="Helvetica"/>
          <w:color w:val="000000"/>
          <w:vertAlign w:val="superscript"/>
        </w:rPr>
        <w:t>th</w:t>
      </w:r>
      <w:r w:rsidR="002807EE" w:rsidRPr="002807EE">
        <w:rPr>
          <w:rFonts w:asciiTheme="majorHAnsi" w:hAnsiTheme="majorHAnsi" w:cs="Helvetica"/>
          <w:color w:val="000000"/>
        </w:rPr>
        <w:t xml:space="preserve"> of June 2019) (Accessed November 2019) </w:t>
      </w:r>
      <w:hyperlink r:id="rId43" w:history="1">
        <w:r w:rsidR="002807EE" w:rsidRPr="002807EE">
          <w:rPr>
            <w:rStyle w:val="Hyperlink"/>
            <w:rFonts w:asciiTheme="majorHAnsi" w:hAnsiTheme="majorHAnsi"/>
            <w:color w:val="161718" w:themeColor="text1"/>
          </w:rPr>
          <w:t>https://property.swansea.gov.uk/online-applications/applicationDetails.do?activeTab=makeComment&amp;keyVal=Q0G9THEVKAR00</w:t>
        </w:r>
      </w:hyperlink>
    </w:p>
    <w:p w14:paraId="03DE74B9" w14:textId="77777777" w:rsidR="00AC2AD9" w:rsidRDefault="00AC2AD9" w:rsidP="004B7E44"/>
    <w:p w14:paraId="7B19735B" w14:textId="77777777" w:rsidR="00AC2AD9" w:rsidRPr="00AC2AD9" w:rsidRDefault="007C2A8B" w:rsidP="00AC2AD9">
      <w:pPr>
        <w:rPr>
          <w:rFonts w:asciiTheme="majorHAnsi" w:hAnsiTheme="majorHAnsi"/>
        </w:rPr>
      </w:pPr>
      <w:r w:rsidRPr="00767FC6">
        <w:rPr>
          <w:b/>
          <w:bCs/>
        </w:rPr>
        <w:t>Appendix</w:t>
      </w:r>
      <w:r w:rsidR="00EA1152" w:rsidRPr="00767FC6">
        <w:rPr>
          <w:b/>
          <w:bCs/>
        </w:rPr>
        <w:t xml:space="preserve"> 6</w:t>
      </w:r>
      <w:r w:rsidR="00EA1152">
        <w:t xml:space="preserve"> – </w:t>
      </w:r>
      <w:r w:rsidR="00AC2AD9" w:rsidRPr="00AC2AD9">
        <w:rPr>
          <w:rFonts w:asciiTheme="majorHAnsi" w:hAnsiTheme="majorHAnsi"/>
        </w:rPr>
        <w:t xml:space="preserve">Cranfield Soil and </w:t>
      </w:r>
      <w:proofErr w:type="spellStart"/>
      <w:r w:rsidR="00AC2AD9" w:rsidRPr="00AC2AD9">
        <w:rPr>
          <w:rFonts w:asciiTheme="majorHAnsi" w:hAnsiTheme="majorHAnsi"/>
        </w:rPr>
        <w:t>Agrifood</w:t>
      </w:r>
      <w:proofErr w:type="spellEnd"/>
      <w:r w:rsidR="00AC2AD9" w:rsidRPr="00AC2AD9">
        <w:rPr>
          <w:rFonts w:asciiTheme="majorHAnsi" w:hAnsiTheme="majorHAnsi"/>
        </w:rPr>
        <w:t xml:space="preserve"> Institute, Soil </w:t>
      </w:r>
      <w:proofErr w:type="spellStart"/>
      <w:r w:rsidR="00AC2AD9" w:rsidRPr="00AC2AD9">
        <w:rPr>
          <w:rFonts w:asciiTheme="majorHAnsi" w:hAnsiTheme="majorHAnsi"/>
        </w:rPr>
        <w:t>Scapes</w:t>
      </w:r>
      <w:proofErr w:type="spellEnd"/>
    </w:p>
    <w:p w14:paraId="1A6B65EB" w14:textId="77777777" w:rsidR="00AC2AD9" w:rsidRPr="00AC2AD9" w:rsidRDefault="00433721" w:rsidP="00AC2AD9">
      <w:pPr>
        <w:rPr>
          <w:rFonts w:asciiTheme="majorHAnsi" w:eastAsia="Times New Roman" w:hAnsiTheme="majorHAnsi"/>
        </w:rPr>
      </w:pPr>
      <w:hyperlink r:id="rId44" w:history="1">
        <w:r w:rsidR="00AC2AD9" w:rsidRPr="00AC2AD9">
          <w:rPr>
            <w:rStyle w:val="Hyperlink"/>
            <w:rFonts w:asciiTheme="majorHAnsi" w:hAnsiTheme="majorHAnsi"/>
          </w:rPr>
          <w:t>http://www.landis.org.uk/soilscapes/</w:t>
        </w:r>
      </w:hyperlink>
    </w:p>
    <w:p w14:paraId="37DC6431" w14:textId="45CAF0F1" w:rsidR="00EA1152" w:rsidRPr="002807EE" w:rsidRDefault="00EA1152" w:rsidP="004B7E44">
      <w:pPr>
        <w:rPr>
          <w:b/>
          <w:bCs/>
        </w:rPr>
      </w:pPr>
    </w:p>
    <w:p w14:paraId="2C3F69F8" w14:textId="21AE0040" w:rsidR="002807EE" w:rsidRDefault="007C2A8B" w:rsidP="002807EE">
      <w:r w:rsidRPr="002807EE">
        <w:rPr>
          <w:b/>
          <w:bCs/>
        </w:rPr>
        <w:t>Appendix</w:t>
      </w:r>
      <w:r w:rsidR="00EA1152" w:rsidRPr="002807EE">
        <w:rPr>
          <w:b/>
          <w:bCs/>
        </w:rPr>
        <w:t xml:space="preserve"> 7</w:t>
      </w:r>
      <w:r w:rsidR="00EA1152">
        <w:t xml:space="preserve"> – </w:t>
      </w:r>
      <w:r w:rsidR="002807EE" w:rsidRPr="002807EE">
        <w:t>Approved Document C – Site Preparation and Resistance to Contaminants and Moisture (Wales)</w:t>
      </w:r>
    </w:p>
    <w:p w14:paraId="2B4C6CAB" w14:textId="77777777" w:rsidR="002807EE" w:rsidRPr="00767FC6" w:rsidRDefault="002807EE" w:rsidP="002807EE">
      <w:pPr>
        <w:rPr>
          <w:b/>
          <w:bCs/>
        </w:rPr>
      </w:pPr>
    </w:p>
    <w:p w14:paraId="415A6C3F" w14:textId="77777777" w:rsidR="002807EE" w:rsidRPr="00AB702B" w:rsidRDefault="002807EE" w:rsidP="002807EE">
      <w:pPr>
        <w:rPr>
          <w:rFonts w:asciiTheme="majorHAnsi" w:hAnsiTheme="majorHAnsi"/>
          <w:b/>
        </w:rPr>
      </w:pPr>
      <w:r w:rsidRPr="002807EE">
        <w:rPr>
          <w:b/>
          <w:bCs/>
        </w:rPr>
        <w:t xml:space="preserve">Appendix </w:t>
      </w:r>
      <w:r>
        <w:rPr>
          <w:b/>
          <w:bCs/>
        </w:rPr>
        <w:t xml:space="preserve">8 </w:t>
      </w:r>
      <w:r>
        <w:t xml:space="preserve">- </w:t>
      </w:r>
      <w:r w:rsidRPr="00AB702B">
        <w:rPr>
          <w:rFonts w:asciiTheme="majorHAnsi" w:hAnsiTheme="majorHAnsi"/>
          <w:b/>
        </w:rPr>
        <w:t xml:space="preserve">Cranfield Soil and </w:t>
      </w:r>
      <w:proofErr w:type="spellStart"/>
      <w:r w:rsidRPr="00AB702B">
        <w:rPr>
          <w:rFonts w:asciiTheme="majorHAnsi" w:hAnsiTheme="majorHAnsi"/>
          <w:b/>
        </w:rPr>
        <w:t>Agrifood</w:t>
      </w:r>
      <w:proofErr w:type="spellEnd"/>
      <w:r w:rsidRPr="00AB702B">
        <w:rPr>
          <w:rFonts w:asciiTheme="majorHAnsi" w:hAnsiTheme="majorHAnsi"/>
          <w:b/>
        </w:rPr>
        <w:t xml:space="preserve"> Institute, Soil </w:t>
      </w:r>
      <w:proofErr w:type="spellStart"/>
      <w:r w:rsidRPr="00AB702B">
        <w:rPr>
          <w:rFonts w:asciiTheme="majorHAnsi" w:hAnsiTheme="majorHAnsi"/>
          <w:b/>
        </w:rPr>
        <w:t>Scapes</w:t>
      </w:r>
      <w:proofErr w:type="spellEnd"/>
    </w:p>
    <w:p w14:paraId="44F77A23" w14:textId="77777777" w:rsidR="002807EE" w:rsidRPr="00AB702B" w:rsidRDefault="002807EE" w:rsidP="002807EE">
      <w:pPr>
        <w:rPr>
          <w:rFonts w:asciiTheme="majorHAnsi" w:eastAsia="Times New Roman" w:hAnsiTheme="majorHAnsi"/>
        </w:rPr>
      </w:pPr>
      <w:hyperlink r:id="rId45" w:history="1">
        <w:r w:rsidRPr="00AB702B">
          <w:rPr>
            <w:rStyle w:val="Hyperlink"/>
            <w:rFonts w:asciiTheme="majorHAnsi" w:hAnsiTheme="majorHAnsi"/>
          </w:rPr>
          <w:t>http://www.landis.org.uk/soilscapes/</w:t>
        </w:r>
      </w:hyperlink>
    </w:p>
    <w:p w14:paraId="21DC762A" w14:textId="651574F8" w:rsidR="002807EE" w:rsidRDefault="002807EE" w:rsidP="002807EE"/>
    <w:p w14:paraId="4F504575" w14:textId="17D12304" w:rsidR="005356D8" w:rsidRDefault="005356D8" w:rsidP="004B7E44"/>
    <w:p w14:paraId="14D4F9C8" w14:textId="46C475EC" w:rsidR="00EA1152" w:rsidRDefault="007C2A8B" w:rsidP="004B7E44">
      <w:pPr>
        <w:rPr>
          <w:i/>
          <w:shd w:val="clear" w:color="auto" w:fill="FFFFFF"/>
        </w:rPr>
      </w:pPr>
      <w:r w:rsidRPr="002807EE">
        <w:rPr>
          <w:b/>
          <w:bCs/>
        </w:rPr>
        <w:t>Appendix</w:t>
      </w:r>
      <w:r w:rsidR="00EA1152" w:rsidRPr="002807EE">
        <w:rPr>
          <w:b/>
          <w:bCs/>
        </w:rPr>
        <w:t xml:space="preserve"> </w:t>
      </w:r>
      <w:r w:rsidR="002807EE">
        <w:rPr>
          <w:b/>
          <w:bCs/>
        </w:rPr>
        <w:t xml:space="preserve">9 </w:t>
      </w:r>
      <w:r>
        <w:t>–</w:t>
      </w:r>
      <w:r w:rsidR="00EA1152">
        <w:t xml:space="preserve"> </w:t>
      </w:r>
      <w:r w:rsidR="005356D8" w:rsidRPr="00AC2AD9">
        <w:rPr>
          <w:i/>
          <w:shd w:val="clear" w:color="auto" w:fill="FFFFFF"/>
        </w:rPr>
        <w:t xml:space="preserve">C.D. </w:t>
      </w:r>
      <w:proofErr w:type="spellStart"/>
      <w:r w:rsidR="005356D8" w:rsidRPr="00AC2AD9">
        <w:rPr>
          <w:i/>
          <w:shd w:val="clear" w:color="auto" w:fill="FFFFFF"/>
        </w:rPr>
        <w:t>Gr</w:t>
      </w:r>
      <w:r w:rsidR="005356D8">
        <w:rPr>
          <w:i/>
          <w:shd w:val="clear" w:color="auto" w:fill="FFFFFF"/>
        </w:rPr>
        <w:t>a</w:t>
      </w:r>
      <w:r w:rsidR="005356D8" w:rsidRPr="00AC2AD9">
        <w:rPr>
          <w:i/>
          <w:shd w:val="clear" w:color="auto" w:fill="FFFFFF"/>
        </w:rPr>
        <w:t>y</w:t>
      </w:r>
      <w:proofErr w:type="spellEnd"/>
      <w:r w:rsidR="005356D8" w:rsidRPr="00AC2AD9">
        <w:rPr>
          <w:i/>
          <w:shd w:val="clear" w:color="auto" w:fill="FFFFFF"/>
        </w:rPr>
        <w:t xml:space="preserve"> Engineering Proposed Costa Coffee Pile Foundations, </w:t>
      </w:r>
      <w:proofErr w:type="spellStart"/>
      <w:r w:rsidR="005356D8" w:rsidRPr="00AC2AD9">
        <w:rPr>
          <w:i/>
          <w:shd w:val="clear" w:color="auto" w:fill="FFFFFF"/>
        </w:rPr>
        <w:t>Heol</w:t>
      </w:r>
      <w:proofErr w:type="spellEnd"/>
      <w:r w:rsidR="005356D8" w:rsidRPr="00AC2AD9">
        <w:rPr>
          <w:i/>
          <w:shd w:val="clear" w:color="auto" w:fill="FFFFFF"/>
        </w:rPr>
        <w:t xml:space="preserve"> </w:t>
      </w:r>
      <w:proofErr w:type="spellStart"/>
      <w:r w:rsidR="005356D8" w:rsidRPr="00AC2AD9">
        <w:rPr>
          <w:i/>
          <w:shd w:val="clear" w:color="auto" w:fill="FFFFFF"/>
        </w:rPr>
        <w:t>Ddu</w:t>
      </w:r>
      <w:proofErr w:type="spellEnd"/>
      <w:r w:rsidR="005356D8" w:rsidRPr="00AC2AD9">
        <w:rPr>
          <w:i/>
          <w:shd w:val="clear" w:color="auto" w:fill="FFFFFF"/>
        </w:rPr>
        <w:t xml:space="preserve">, </w:t>
      </w:r>
      <w:proofErr w:type="spellStart"/>
      <w:r w:rsidR="005356D8" w:rsidRPr="00AC2AD9">
        <w:rPr>
          <w:i/>
          <w:shd w:val="clear" w:color="auto" w:fill="FFFFFF"/>
        </w:rPr>
        <w:t>Birchgrove</w:t>
      </w:r>
      <w:proofErr w:type="spellEnd"/>
      <w:r w:rsidR="005356D8" w:rsidRPr="00AC2AD9">
        <w:rPr>
          <w:i/>
          <w:shd w:val="clear" w:color="auto" w:fill="FFFFFF"/>
        </w:rPr>
        <w:t>, Swansea (2019)</w:t>
      </w:r>
    </w:p>
    <w:p w14:paraId="251805DC" w14:textId="77777777" w:rsidR="005356D8" w:rsidRDefault="005356D8" w:rsidP="004B7E44"/>
    <w:p w14:paraId="63DB0874" w14:textId="77777777" w:rsidR="002807EE" w:rsidRPr="002807EE" w:rsidRDefault="007C2A8B" w:rsidP="002807EE">
      <w:r w:rsidRPr="002807EE">
        <w:rPr>
          <w:b/>
          <w:bCs/>
        </w:rPr>
        <w:lastRenderedPageBreak/>
        <w:t xml:space="preserve">Appendix </w:t>
      </w:r>
      <w:r w:rsidR="002807EE">
        <w:rPr>
          <w:b/>
          <w:bCs/>
        </w:rPr>
        <w:t>10</w:t>
      </w:r>
      <w:r w:rsidRPr="002807EE">
        <w:rPr>
          <w:b/>
          <w:bCs/>
        </w:rPr>
        <w:t xml:space="preserve"> -</w:t>
      </w:r>
      <w:r w:rsidR="00767FC6" w:rsidRPr="00767FC6">
        <w:t xml:space="preserve"> </w:t>
      </w:r>
      <w:r w:rsidR="002807EE" w:rsidRPr="002807EE">
        <w:t>Approved Document A – Structure (Wales)</w:t>
      </w:r>
    </w:p>
    <w:p w14:paraId="2B032A76" w14:textId="64E02447" w:rsidR="00767FC6" w:rsidRDefault="00767FC6" w:rsidP="00767FC6">
      <w:pPr>
        <w:rPr>
          <w:i/>
          <w:shd w:val="clear" w:color="auto" w:fill="FFFFFF"/>
        </w:rPr>
      </w:pPr>
    </w:p>
    <w:p w14:paraId="69DE7A51" w14:textId="3380C83C" w:rsidR="007C2A8B" w:rsidRPr="002807EE" w:rsidRDefault="007C2A8B" w:rsidP="004B7E44">
      <w:pPr>
        <w:rPr>
          <w:b/>
          <w:bCs/>
        </w:rPr>
      </w:pPr>
    </w:p>
    <w:p w14:paraId="1975521F" w14:textId="52F69C5E" w:rsidR="007C2A8B" w:rsidRDefault="007C2A8B" w:rsidP="004B7E44">
      <w:r w:rsidRPr="002807EE">
        <w:rPr>
          <w:b/>
          <w:bCs/>
        </w:rPr>
        <w:t>Appendix 11</w:t>
      </w:r>
      <w:r>
        <w:t xml:space="preserve"> - </w:t>
      </w:r>
      <w:r w:rsidR="002807EE">
        <w:t xml:space="preserve">C D </w:t>
      </w:r>
      <w:proofErr w:type="spellStart"/>
      <w:r w:rsidR="002807EE">
        <w:t>Gray</w:t>
      </w:r>
      <w:proofErr w:type="spellEnd"/>
      <w:r w:rsidR="002807EE">
        <w:t xml:space="preserve"> </w:t>
      </w:r>
      <w:r w:rsidR="002807EE" w:rsidRPr="00AC2AD9">
        <w:rPr>
          <w:i/>
          <w:shd w:val="clear" w:color="auto" w:fill="FFFFFF"/>
        </w:rPr>
        <w:t xml:space="preserve">C.D. </w:t>
      </w:r>
      <w:proofErr w:type="spellStart"/>
      <w:r w:rsidR="002807EE" w:rsidRPr="00AC2AD9">
        <w:rPr>
          <w:i/>
          <w:shd w:val="clear" w:color="auto" w:fill="FFFFFF"/>
        </w:rPr>
        <w:t>Gr</w:t>
      </w:r>
      <w:r w:rsidR="002807EE">
        <w:rPr>
          <w:i/>
          <w:shd w:val="clear" w:color="auto" w:fill="FFFFFF"/>
        </w:rPr>
        <w:t>a</w:t>
      </w:r>
      <w:r w:rsidR="002807EE" w:rsidRPr="00AC2AD9">
        <w:rPr>
          <w:i/>
          <w:shd w:val="clear" w:color="auto" w:fill="FFFFFF"/>
        </w:rPr>
        <w:t>y</w:t>
      </w:r>
      <w:proofErr w:type="spellEnd"/>
      <w:r w:rsidR="002807EE" w:rsidRPr="00AC2AD9">
        <w:rPr>
          <w:i/>
          <w:shd w:val="clear" w:color="auto" w:fill="FFFFFF"/>
        </w:rPr>
        <w:t xml:space="preserve"> Engineering Proposed Costa Coffee Pile Foundations, </w:t>
      </w:r>
      <w:proofErr w:type="spellStart"/>
      <w:r w:rsidR="002807EE" w:rsidRPr="00AC2AD9">
        <w:rPr>
          <w:i/>
          <w:shd w:val="clear" w:color="auto" w:fill="FFFFFF"/>
        </w:rPr>
        <w:t>Heol</w:t>
      </w:r>
      <w:proofErr w:type="spellEnd"/>
      <w:r w:rsidR="002807EE" w:rsidRPr="00AC2AD9">
        <w:rPr>
          <w:i/>
          <w:shd w:val="clear" w:color="auto" w:fill="FFFFFF"/>
        </w:rPr>
        <w:t xml:space="preserve"> </w:t>
      </w:r>
      <w:proofErr w:type="spellStart"/>
      <w:r w:rsidR="002807EE" w:rsidRPr="00AC2AD9">
        <w:rPr>
          <w:i/>
          <w:shd w:val="clear" w:color="auto" w:fill="FFFFFF"/>
        </w:rPr>
        <w:t>Ddu</w:t>
      </w:r>
      <w:proofErr w:type="spellEnd"/>
      <w:r w:rsidR="002807EE" w:rsidRPr="00AC2AD9">
        <w:rPr>
          <w:i/>
          <w:shd w:val="clear" w:color="auto" w:fill="FFFFFF"/>
        </w:rPr>
        <w:t xml:space="preserve">, </w:t>
      </w:r>
      <w:proofErr w:type="spellStart"/>
      <w:r w:rsidR="002807EE" w:rsidRPr="00AC2AD9">
        <w:rPr>
          <w:i/>
          <w:shd w:val="clear" w:color="auto" w:fill="FFFFFF"/>
        </w:rPr>
        <w:t>Birchgrove</w:t>
      </w:r>
      <w:proofErr w:type="spellEnd"/>
      <w:r w:rsidR="002807EE" w:rsidRPr="00AC2AD9">
        <w:rPr>
          <w:i/>
          <w:shd w:val="clear" w:color="auto" w:fill="FFFFFF"/>
        </w:rPr>
        <w:t>, Swansea (2019)</w:t>
      </w:r>
    </w:p>
    <w:p w14:paraId="3D97787D" w14:textId="77777777" w:rsidR="00D545D2" w:rsidRDefault="00D545D2" w:rsidP="000D6B8F">
      <w:pPr>
        <w:pStyle w:val="Heading2"/>
      </w:pPr>
    </w:p>
    <w:p w14:paraId="76F63783" w14:textId="19268894" w:rsidR="00D545D2" w:rsidRDefault="00D545D2" w:rsidP="000A7E25"/>
    <w:p w14:paraId="5EBC9034" w14:textId="77777777" w:rsidR="00D545D2" w:rsidRDefault="00D545D2" w:rsidP="000D6B8F">
      <w:pPr>
        <w:pStyle w:val="Heading2"/>
      </w:pPr>
    </w:p>
    <w:p w14:paraId="02F4FF39" w14:textId="76525A06" w:rsidR="00D545D2" w:rsidRDefault="00D545D2" w:rsidP="000A7E25"/>
    <w:p w14:paraId="0BEFE981" w14:textId="5054843A" w:rsidR="00D545D2" w:rsidRDefault="00D545D2" w:rsidP="000D6B8F">
      <w:pPr>
        <w:pStyle w:val="Heading2"/>
      </w:pPr>
    </w:p>
    <w:p w14:paraId="0DDDAB66" w14:textId="77777777" w:rsidR="00D545D2" w:rsidRPr="00B322C3" w:rsidRDefault="00D545D2" w:rsidP="000D6B8F">
      <w:pPr>
        <w:pStyle w:val="Heading2"/>
      </w:pPr>
    </w:p>
    <w:sectPr w:rsidR="00D545D2" w:rsidRPr="00B322C3" w:rsidSect="0029136D">
      <w:headerReference w:type="default" r:id="rId46"/>
      <w:footerReference w:type="default" r:id="rId47"/>
      <w:footerReference w:type="first" r:id="rId48"/>
      <w:pgSz w:w="11906" w:h="16838" w:code="9"/>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5E431E" w14:textId="77777777" w:rsidR="00F31076" w:rsidRDefault="00F31076" w:rsidP="004B7E44">
      <w:r>
        <w:separator/>
      </w:r>
    </w:p>
  </w:endnote>
  <w:endnote w:type="continuationSeparator" w:id="0">
    <w:p w14:paraId="442187D1" w14:textId="77777777" w:rsidR="00F31076" w:rsidRDefault="00F31076"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webkit-standar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MT">
    <w:altName w:val="Arial"/>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33721" w14:paraId="7A56219E"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6A1D1FB4" w14:textId="77777777" w:rsidR="00433721" w:rsidRDefault="00433721" w:rsidP="004B7E44">
          <w:pPr>
            <w:pStyle w:val="Footer"/>
          </w:pPr>
          <w:r>
            <w:rPr>
              <w:lang w:bidi="en-GB"/>
            </w:rPr>
            <w:t>www.companywebsite.com</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6191010"/>
      <w:docPartObj>
        <w:docPartGallery w:val="Page Numbers (Bottom of Page)"/>
        <w:docPartUnique/>
      </w:docPartObj>
    </w:sdtPr>
    <w:sdtContent>
      <w:p w14:paraId="28A96FBB" w14:textId="77777777" w:rsidR="00433721" w:rsidRDefault="00433721" w:rsidP="004B7E44">
        <w:pPr>
          <w:pStyle w:val="Footer"/>
        </w:pPr>
        <w:r>
          <w:rPr>
            <w:lang w:bidi="en-GB"/>
          </w:rPr>
          <w:fldChar w:fldCharType="begin"/>
        </w:r>
        <w:r>
          <w:rPr>
            <w:lang w:bidi="en-GB"/>
          </w:rPr>
          <w:instrText xml:space="preserve"> PAGE   \* MERGEFORMAT </w:instrText>
        </w:r>
        <w:r>
          <w:rPr>
            <w:lang w:bidi="en-GB"/>
          </w:rPr>
          <w:fldChar w:fldCharType="separate"/>
        </w:r>
        <w:r>
          <w:rPr>
            <w:noProof/>
            <w:lang w:bidi="en-GB"/>
          </w:rPr>
          <w:t>1</w:t>
        </w:r>
        <w:r>
          <w:rPr>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5492B" w14:textId="77777777" w:rsidR="00F31076" w:rsidRDefault="00F31076" w:rsidP="004B7E44">
      <w:r>
        <w:separator/>
      </w:r>
    </w:p>
  </w:footnote>
  <w:footnote w:type="continuationSeparator" w:id="0">
    <w:p w14:paraId="697A5D44" w14:textId="77777777" w:rsidR="00F31076" w:rsidRDefault="00F31076"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33721" w14:paraId="5A2FED88" w14:textId="77777777" w:rsidTr="004B7E44">
      <w:trPr>
        <w:trHeight w:val="1318"/>
      </w:trPr>
      <w:tc>
        <w:tcPr>
          <w:tcW w:w="12210" w:type="dxa"/>
          <w:tcBorders>
            <w:top w:val="nil"/>
            <w:left w:val="nil"/>
            <w:bottom w:val="nil"/>
            <w:right w:val="nil"/>
          </w:tcBorders>
        </w:tcPr>
        <w:p w14:paraId="26AD1CA0" w14:textId="77777777" w:rsidR="00433721" w:rsidRDefault="00433721" w:rsidP="004B7E44">
          <w:pPr>
            <w:pStyle w:val="Header"/>
          </w:pPr>
          <w:r>
            <w:rPr>
              <w:noProof/>
              <w:lang w:eastAsia="en-GB"/>
            </w:rPr>
            <mc:AlternateContent>
              <mc:Choice Requires="wps">
                <w:drawing>
                  <wp:inline distT="0" distB="0" distL="0" distR="0" wp14:anchorId="71CC37CF" wp14:editId="4285EA39">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9D173E" w14:textId="77777777" w:rsidR="00433721" w:rsidRPr="004B7E44" w:rsidRDefault="00433721"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Pr>
                                    <w:b/>
                                    <w:noProof/>
                                    <w:lang w:bidi="en-GB"/>
                                  </w:rPr>
                                  <w:t>10</w:t>
                                </w:r>
                                <w:r w:rsidRPr="004B7E44">
                                  <w:rPr>
                                    <w:b/>
                                    <w:lang w:bidi="en-G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mv="urn:schemas-microsoft-com:mac:vml" xmlns:mo="http://schemas.microsoft.com/office/mac/office/2008/main">
                <w:pict>
                  <v:rect w14:anchorId="71CC37CF" id="Rectangle 11" o:spid="_x0000_s1051"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" fillcolor="#a4063e [3204]" stroked="f" strokeweight="2pt">
                    <v:textbox>
                      <w:txbxContent>
                        <w:p w14:paraId="159D173E" w14:textId="77777777" w:rsidR="000A7E25" w:rsidRPr="004B7E44" w:rsidRDefault="000A7E25"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D86A21">
                            <w:rPr>
                              <w:b/>
                              <w:noProof/>
                              <w:lang w:bidi="en-GB"/>
                            </w:rPr>
                            <w:t>10</w:t>
                          </w:r>
                          <w:r w:rsidRPr="004B7E44">
                            <w:rPr>
                              <w:b/>
                              <w:lang w:bidi="en-G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4EC2"/>
    <w:multiLevelType w:val="hybridMultilevel"/>
    <w:tmpl w:val="1A686396"/>
    <w:lvl w:ilvl="0" w:tplc="EC668AC4">
      <w:numFmt w:val="bullet"/>
      <w:lvlText w:val="-"/>
      <w:lvlJc w:val="left"/>
      <w:pPr>
        <w:ind w:left="720" w:hanging="360"/>
      </w:pPr>
      <w:rPr>
        <w:rFonts w:ascii="Microsoft Sans Serif" w:eastAsiaTheme="minorEastAsia" w:hAnsi="Microsoft Sans Serif" w:cs="Microsoft Sans Serif"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91B1F"/>
    <w:multiLevelType w:val="hybridMultilevel"/>
    <w:tmpl w:val="6AC0C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5C120C"/>
    <w:multiLevelType w:val="hybridMultilevel"/>
    <w:tmpl w:val="6AC0C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8D16B9"/>
    <w:multiLevelType w:val="hybridMultilevel"/>
    <w:tmpl w:val="BE7C4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7E2C9E"/>
    <w:multiLevelType w:val="hybridMultilevel"/>
    <w:tmpl w:val="B14C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704B14"/>
    <w:multiLevelType w:val="hybridMultilevel"/>
    <w:tmpl w:val="6AC0C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0D5328"/>
    <w:multiLevelType w:val="hybridMultilevel"/>
    <w:tmpl w:val="080AB39C"/>
    <w:lvl w:ilvl="0" w:tplc="359060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637416"/>
    <w:multiLevelType w:val="hybridMultilevel"/>
    <w:tmpl w:val="4EDA9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0F470B"/>
    <w:multiLevelType w:val="hybridMultilevel"/>
    <w:tmpl w:val="C57A582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1B42FF"/>
    <w:multiLevelType w:val="hybridMultilevel"/>
    <w:tmpl w:val="485C83FC"/>
    <w:lvl w:ilvl="0" w:tplc="6A68AED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BF3CE6"/>
    <w:multiLevelType w:val="hybridMultilevel"/>
    <w:tmpl w:val="CB46DA98"/>
    <w:lvl w:ilvl="0" w:tplc="4072ABA0">
      <w:numFmt w:val="bullet"/>
      <w:lvlText w:val="-"/>
      <w:lvlJc w:val="left"/>
      <w:pPr>
        <w:ind w:left="720" w:hanging="360"/>
      </w:pPr>
      <w:rPr>
        <w:rFonts w:ascii="Microsoft Sans Serif" w:eastAsiaTheme="minorEastAsia" w:hAnsi="Microsoft Sans Serif" w:cs="Microsoft Sans Serif"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675D06"/>
    <w:multiLevelType w:val="hybridMultilevel"/>
    <w:tmpl w:val="76225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C0564C"/>
    <w:multiLevelType w:val="hybridMultilevel"/>
    <w:tmpl w:val="6AC0C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A27518"/>
    <w:multiLevelType w:val="hybridMultilevel"/>
    <w:tmpl w:val="48380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E73E35"/>
    <w:multiLevelType w:val="hybridMultilevel"/>
    <w:tmpl w:val="4DCE510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0"/>
  </w:num>
  <w:num w:numId="3">
    <w:abstractNumId w:val="7"/>
  </w:num>
  <w:num w:numId="4">
    <w:abstractNumId w:val="9"/>
  </w:num>
  <w:num w:numId="5">
    <w:abstractNumId w:val="13"/>
  </w:num>
  <w:num w:numId="6">
    <w:abstractNumId w:val="6"/>
  </w:num>
  <w:num w:numId="7">
    <w:abstractNumId w:val="4"/>
  </w:num>
  <w:num w:numId="8">
    <w:abstractNumId w:val="2"/>
  </w:num>
  <w:num w:numId="9">
    <w:abstractNumId w:val="12"/>
  </w:num>
  <w:num w:numId="10">
    <w:abstractNumId w:val="3"/>
  </w:num>
  <w:num w:numId="11">
    <w:abstractNumId w:val="8"/>
  </w:num>
  <w:num w:numId="12">
    <w:abstractNumId w:val="11"/>
  </w:num>
  <w:num w:numId="13">
    <w:abstractNumId w:val="5"/>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59C"/>
    <w:rsid w:val="00004A60"/>
    <w:rsid w:val="000161D6"/>
    <w:rsid w:val="00020BEA"/>
    <w:rsid w:val="00033FF9"/>
    <w:rsid w:val="00050078"/>
    <w:rsid w:val="00050390"/>
    <w:rsid w:val="00077046"/>
    <w:rsid w:val="00085C94"/>
    <w:rsid w:val="000A6069"/>
    <w:rsid w:val="000A7E25"/>
    <w:rsid w:val="000C259C"/>
    <w:rsid w:val="000C710E"/>
    <w:rsid w:val="000D57F8"/>
    <w:rsid w:val="000D6B8F"/>
    <w:rsid w:val="000F2ED5"/>
    <w:rsid w:val="00105F31"/>
    <w:rsid w:val="001252A5"/>
    <w:rsid w:val="00125AE6"/>
    <w:rsid w:val="00125EAD"/>
    <w:rsid w:val="0015032F"/>
    <w:rsid w:val="0015065B"/>
    <w:rsid w:val="001577F0"/>
    <w:rsid w:val="00157BD5"/>
    <w:rsid w:val="0017200E"/>
    <w:rsid w:val="00186D0C"/>
    <w:rsid w:val="001A3B1A"/>
    <w:rsid w:val="001B0867"/>
    <w:rsid w:val="001B2360"/>
    <w:rsid w:val="001C1610"/>
    <w:rsid w:val="001C1875"/>
    <w:rsid w:val="001D47BA"/>
    <w:rsid w:val="00205819"/>
    <w:rsid w:val="002212D5"/>
    <w:rsid w:val="00227357"/>
    <w:rsid w:val="0023444C"/>
    <w:rsid w:val="00236E88"/>
    <w:rsid w:val="00265095"/>
    <w:rsid w:val="002664ED"/>
    <w:rsid w:val="002720C4"/>
    <w:rsid w:val="002807EE"/>
    <w:rsid w:val="00287642"/>
    <w:rsid w:val="0029136D"/>
    <w:rsid w:val="00293B83"/>
    <w:rsid w:val="002A0A35"/>
    <w:rsid w:val="002A65D3"/>
    <w:rsid w:val="002D07A1"/>
    <w:rsid w:val="00305884"/>
    <w:rsid w:val="00315E93"/>
    <w:rsid w:val="003170FB"/>
    <w:rsid w:val="0033031E"/>
    <w:rsid w:val="0033384A"/>
    <w:rsid w:val="00346337"/>
    <w:rsid w:val="00354BF2"/>
    <w:rsid w:val="00362926"/>
    <w:rsid w:val="00382180"/>
    <w:rsid w:val="00386E6E"/>
    <w:rsid w:val="0039270B"/>
    <w:rsid w:val="003A7F7F"/>
    <w:rsid w:val="003B2800"/>
    <w:rsid w:val="003C1664"/>
    <w:rsid w:val="003D03B2"/>
    <w:rsid w:val="003D68DC"/>
    <w:rsid w:val="003E4EAE"/>
    <w:rsid w:val="003F2935"/>
    <w:rsid w:val="00407FC6"/>
    <w:rsid w:val="00413DC3"/>
    <w:rsid w:val="00414FB5"/>
    <w:rsid w:val="00422C32"/>
    <w:rsid w:val="004330B2"/>
    <w:rsid w:val="004334E7"/>
    <w:rsid w:val="00433721"/>
    <w:rsid w:val="00441AA5"/>
    <w:rsid w:val="00442235"/>
    <w:rsid w:val="00447D62"/>
    <w:rsid w:val="00480293"/>
    <w:rsid w:val="00486D0B"/>
    <w:rsid w:val="0048738A"/>
    <w:rsid w:val="0049233A"/>
    <w:rsid w:val="00496E03"/>
    <w:rsid w:val="004A5190"/>
    <w:rsid w:val="004A6FE1"/>
    <w:rsid w:val="004B59FD"/>
    <w:rsid w:val="004B7E44"/>
    <w:rsid w:val="004C00B1"/>
    <w:rsid w:val="004D2A60"/>
    <w:rsid w:val="004D5252"/>
    <w:rsid w:val="004E5915"/>
    <w:rsid w:val="004F2B86"/>
    <w:rsid w:val="005356D8"/>
    <w:rsid w:val="00553BC8"/>
    <w:rsid w:val="0056183B"/>
    <w:rsid w:val="00566645"/>
    <w:rsid w:val="005913A1"/>
    <w:rsid w:val="005A718F"/>
    <w:rsid w:val="005B3CB3"/>
    <w:rsid w:val="005C0040"/>
    <w:rsid w:val="005C3BC1"/>
    <w:rsid w:val="005F1E4D"/>
    <w:rsid w:val="005F2533"/>
    <w:rsid w:val="00616C19"/>
    <w:rsid w:val="0061767C"/>
    <w:rsid w:val="00634C0F"/>
    <w:rsid w:val="00640FDD"/>
    <w:rsid w:val="0066251B"/>
    <w:rsid w:val="00685CAB"/>
    <w:rsid w:val="006940B3"/>
    <w:rsid w:val="00694E00"/>
    <w:rsid w:val="006A3CE7"/>
    <w:rsid w:val="006B4327"/>
    <w:rsid w:val="006C3D1E"/>
    <w:rsid w:val="006C619F"/>
    <w:rsid w:val="006C7AFB"/>
    <w:rsid w:val="006D5C3D"/>
    <w:rsid w:val="006D5DD6"/>
    <w:rsid w:val="006D766C"/>
    <w:rsid w:val="006E50FD"/>
    <w:rsid w:val="00711C5E"/>
    <w:rsid w:val="00711E86"/>
    <w:rsid w:val="00723D28"/>
    <w:rsid w:val="007504F7"/>
    <w:rsid w:val="007516CF"/>
    <w:rsid w:val="00767FC6"/>
    <w:rsid w:val="00772AE6"/>
    <w:rsid w:val="00790858"/>
    <w:rsid w:val="00792C3B"/>
    <w:rsid w:val="00793578"/>
    <w:rsid w:val="007C2A8B"/>
    <w:rsid w:val="00801F6A"/>
    <w:rsid w:val="00843F76"/>
    <w:rsid w:val="00860BF2"/>
    <w:rsid w:val="00861B26"/>
    <w:rsid w:val="00875C72"/>
    <w:rsid w:val="008914D3"/>
    <w:rsid w:val="008A4E0E"/>
    <w:rsid w:val="008A63EB"/>
    <w:rsid w:val="008B19D7"/>
    <w:rsid w:val="008B1C94"/>
    <w:rsid w:val="008B33BC"/>
    <w:rsid w:val="008D2FEC"/>
    <w:rsid w:val="008E306A"/>
    <w:rsid w:val="0090267B"/>
    <w:rsid w:val="009120E9"/>
    <w:rsid w:val="0091732A"/>
    <w:rsid w:val="0092546E"/>
    <w:rsid w:val="00943F53"/>
    <w:rsid w:val="00945900"/>
    <w:rsid w:val="00952E7B"/>
    <w:rsid w:val="00962874"/>
    <w:rsid w:val="00972DE4"/>
    <w:rsid w:val="009905F4"/>
    <w:rsid w:val="00993309"/>
    <w:rsid w:val="009967F6"/>
    <w:rsid w:val="00997F8C"/>
    <w:rsid w:val="009B05D8"/>
    <w:rsid w:val="009B51BF"/>
    <w:rsid w:val="009C396C"/>
    <w:rsid w:val="009F0993"/>
    <w:rsid w:val="009F4992"/>
    <w:rsid w:val="00A1599F"/>
    <w:rsid w:val="00A16D57"/>
    <w:rsid w:val="00A2025F"/>
    <w:rsid w:val="00A22F4A"/>
    <w:rsid w:val="00A256D5"/>
    <w:rsid w:val="00A30879"/>
    <w:rsid w:val="00A35933"/>
    <w:rsid w:val="00A36087"/>
    <w:rsid w:val="00A70BF7"/>
    <w:rsid w:val="00A71F0B"/>
    <w:rsid w:val="00A97709"/>
    <w:rsid w:val="00AA491C"/>
    <w:rsid w:val="00AB702B"/>
    <w:rsid w:val="00AC01FA"/>
    <w:rsid w:val="00AC2AD9"/>
    <w:rsid w:val="00AC78B4"/>
    <w:rsid w:val="00AD2650"/>
    <w:rsid w:val="00AD4908"/>
    <w:rsid w:val="00AD535C"/>
    <w:rsid w:val="00B1192B"/>
    <w:rsid w:val="00B12BEA"/>
    <w:rsid w:val="00B15B86"/>
    <w:rsid w:val="00B322C3"/>
    <w:rsid w:val="00B3320C"/>
    <w:rsid w:val="00B41142"/>
    <w:rsid w:val="00B43CF4"/>
    <w:rsid w:val="00B572B4"/>
    <w:rsid w:val="00B61CA6"/>
    <w:rsid w:val="00B9412E"/>
    <w:rsid w:val="00BA41E5"/>
    <w:rsid w:val="00BD0ED0"/>
    <w:rsid w:val="00BE3F11"/>
    <w:rsid w:val="00C03E9A"/>
    <w:rsid w:val="00C61FFE"/>
    <w:rsid w:val="00C92616"/>
    <w:rsid w:val="00C94250"/>
    <w:rsid w:val="00C95E6F"/>
    <w:rsid w:val="00C9663F"/>
    <w:rsid w:val="00CC2252"/>
    <w:rsid w:val="00CC2D2F"/>
    <w:rsid w:val="00CE07ED"/>
    <w:rsid w:val="00CE5FAA"/>
    <w:rsid w:val="00D320D7"/>
    <w:rsid w:val="00D545D2"/>
    <w:rsid w:val="00D639B4"/>
    <w:rsid w:val="00D71B48"/>
    <w:rsid w:val="00D81589"/>
    <w:rsid w:val="00D86A21"/>
    <w:rsid w:val="00D8764B"/>
    <w:rsid w:val="00DB26A7"/>
    <w:rsid w:val="00DC7E38"/>
    <w:rsid w:val="00DD423A"/>
    <w:rsid w:val="00DE484C"/>
    <w:rsid w:val="00DE51FD"/>
    <w:rsid w:val="00E04D79"/>
    <w:rsid w:val="00E11EDA"/>
    <w:rsid w:val="00E25459"/>
    <w:rsid w:val="00E25D85"/>
    <w:rsid w:val="00E30159"/>
    <w:rsid w:val="00E33590"/>
    <w:rsid w:val="00E62057"/>
    <w:rsid w:val="00E7553D"/>
    <w:rsid w:val="00E76CAD"/>
    <w:rsid w:val="00E9062C"/>
    <w:rsid w:val="00E94B5F"/>
    <w:rsid w:val="00EA1152"/>
    <w:rsid w:val="00EA7483"/>
    <w:rsid w:val="00EC5768"/>
    <w:rsid w:val="00EC632C"/>
    <w:rsid w:val="00EE6919"/>
    <w:rsid w:val="00EF6996"/>
    <w:rsid w:val="00F03EB5"/>
    <w:rsid w:val="00F139E8"/>
    <w:rsid w:val="00F27723"/>
    <w:rsid w:val="00F31076"/>
    <w:rsid w:val="00F32BC5"/>
    <w:rsid w:val="00F56A66"/>
    <w:rsid w:val="00F71533"/>
    <w:rsid w:val="00F80B00"/>
    <w:rsid w:val="00F82554"/>
    <w:rsid w:val="00FC74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BCA45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B702B"/>
    <w:pPr>
      <w:spacing w:after="0" w:line="240" w:lineRule="auto"/>
    </w:pPr>
    <w:rPr>
      <w:rFonts w:ascii="Times New Roman" w:hAnsi="Times New Roman" w:cs="Times New Roman"/>
      <w:sz w:val="24"/>
      <w:szCs w:val="24"/>
      <w:lang w:val="en-GB" w:eastAsia="en-GB"/>
    </w:rPr>
  </w:style>
  <w:style w:type="paragraph" w:styleId="Heading1">
    <w:name w:val="heading 1"/>
    <w:aliases w:val="Heading"/>
    <w:basedOn w:val="Normal"/>
    <w:link w:val="Heading1Char"/>
    <w:uiPriority w:val="2"/>
    <w:qFormat/>
    <w:rsid w:val="000D6B8F"/>
    <w:pPr>
      <w:keepNext/>
      <w:spacing w:line="276" w:lineRule="auto"/>
      <w:outlineLvl w:val="0"/>
    </w:pPr>
    <w:rPr>
      <w:rFonts w:asciiTheme="majorHAnsi" w:eastAsia="Times New Roman" w:hAnsiTheme="majorHAnsi"/>
      <w:b/>
      <w:color w:val="161718" w:themeColor="text1"/>
      <w:sz w:val="40"/>
      <w:lang w:eastAsia="en-US"/>
    </w:rPr>
  </w:style>
  <w:style w:type="paragraph" w:styleId="Heading2">
    <w:name w:val="heading 2"/>
    <w:basedOn w:val="Normal"/>
    <w:link w:val="Heading2Char"/>
    <w:uiPriority w:val="2"/>
    <w:unhideWhenUsed/>
    <w:qFormat/>
    <w:rsid w:val="00E9062C"/>
    <w:pPr>
      <w:keepNext/>
      <w:spacing w:after="500"/>
      <w:outlineLvl w:val="1"/>
    </w:pPr>
    <w:rPr>
      <w:rFonts w:asciiTheme="majorHAnsi" w:eastAsia="Times New Roman" w:hAnsiTheme="majorHAnsi"/>
      <w:b/>
      <w:sz w:val="32"/>
      <w:szCs w:val="22"/>
      <w:lang w:eastAsia="en-US"/>
    </w:rPr>
  </w:style>
  <w:style w:type="paragraph" w:styleId="Heading3">
    <w:name w:val="heading 3"/>
    <w:basedOn w:val="Normal"/>
    <w:link w:val="Heading3Char"/>
    <w:uiPriority w:val="2"/>
    <w:unhideWhenUsed/>
    <w:qFormat/>
    <w:rsid w:val="004B7E44"/>
    <w:pPr>
      <w:outlineLvl w:val="2"/>
    </w:pPr>
    <w:rPr>
      <w:rFonts w:asciiTheme="majorHAnsi" w:eastAsia="Times New Roman" w:hAnsiTheme="majorHAnsi"/>
      <w:i/>
      <w:szCs w:val="22"/>
      <w:lang w:eastAsia="en-US"/>
    </w:rPr>
  </w:style>
  <w:style w:type="paragraph" w:styleId="Heading4">
    <w:name w:val="heading 4"/>
    <w:basedOn w:val="Normal"/>
    <w:link w:val="Heading4Char"/>
    <w:uiPriority w:val="2"/>
    <w:unhideWhenUsed/>
    <w:qFormat/>
    <w:rsid w:val="004B7E44"/>
    <w:pPr>
      <w:keepNext/>
      <w:keepLines/>
      <w:spacing w:before="240" w:after="40"/>
      <w:outlineLvl w:val="3"/>
    </w:pPr>
    <w:rPr>
      <w:rFonts w:asciiTheme="minorHAnsi" w:eastAsia="Times New Roman" w:hAnsiTheme="minorHAnsi"/>
      <w:b/>
      <w:caps/>
      <w:color w:val="161718" w:themeColor="text1"/>
      <w:spacing w:val="20"/>
      <w:kern w:val="28"/>
      <w:szCs w:val="22"/>
      <w:lang w:eastAsia="en-US"/>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asciiTheme="minorHAnsi" w:eastAsia="Times New Roman" w:hAnsiTheme="minorHAnsi"/>
      <w:color w:val="161718" w:themeColor="text1"/>
      <w:spacing w:val="-4"/>
      <w:kern w:val="28"/>
      <w:sz w:val="28"/>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uiPriority w:val="2"/>
    <w:rsid w:val="000D6B8F"/>
    <w:rPr>
      <w:rFonts w:asciiTheme="majorHAnsi" w:eastAsia="Times New Roman" w:hAnsiTheme="majorHAnsi" w:cs="Times New Roman"/>
      <w:b/>
      <w:color w:val="161718" w:themeColor="text1"/>
      <w:sz w:val="40"/>
      <w:szCs w:val="24"/>
      <w:lang w:val="en-GB"/>
    </w:rPr>
  </w:style>
  <w:style w:type="paragraph" w:styleId="Title">
    <w:name w:val="Title"/>
    <w:basedOn w:val="Normal"/>
    <w:link w:val="TitleChar"/>
    <w:uiPriority w:val="1"/>
    <w:qFormat/>
    <w:rsid w:val="004B7E44"/>
    <w:pPr>
      <w:contextualSpacing/>
    </w:pPr>
    <w:rPr>
      <w:rFonts w:asciiTheme="majorHAnsi" w:eastAsia="Times New Roman" w:hAnsiTheme="majorHAnsi"/>
      <w:b/>
      <w:caps/>
      <w:color w:val="161718" w:themeColor="text1"/>
      <w:sz w:val="100"/>
      <w:szCs w:val="40"/>
      <w:lang w:eastAsia="en-US"/>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spacing w:line="276" w:lineRule="auto"/>
      <w:contextualSpacing/>
    </w:pPr>
    <w:rPr>
      <w:rFonts w:asciiTheme="minorHAnsi" w:eastAsia="Times New Roman" w:hAnsiTheme="minorHAnsi"/>
      <w:b/>
      <w:color w:val="161718" w:themeColor="text1"/>
      <w:sz w:val="72"/>
      <w:szCs w:val="22"/>
      <w:lang w:eastAsia="en-US"/>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E9062C"/>
    <w:rPr>
      <w:rFonts w:asciiTheme="majorHAnsi" w:eastAsia="Times New Roman" w:hAnsiTheme="majorHAnsi" w:cs="Times New Roman"/>
      <w:b/>
      <w:sz w:val="32"/>
      <w:szCs w:val="22"/>
      <w:lang w:val="en-GB"/>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line="276" w:lineRule="auto"/>
    </w:pPr>
    <w:rPr>
      <w:rFonts w:asciiTheme="majorHAnsi" w:eastAsia="Times New Roman" w:hAnsiTheme="majorHAnsi"/>
      <w:caps/>
      <w:color w:val="63676C" w:themeColor="text1" w:themeTint="A6"/>
      <w:sz w:val="28"/>
      <w:szCs w:val="17"/>
      <w:lang w:eastAsia="en-US"/>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rPr>
      <w:rFonts w:asciiTheme="minorHAnsi" w:eastAsiaTheme="minorEastAsia" w:hAnsiTheme="minorHAnsi" w:cstheme="minorBidi"/>
      <w:color w:val="161718" w:themeColor="text1"/>
      <w:sz w:val="28"/>
      <w:szCs w:val="22"/>
      <w:lang w:eastAsia="en-US"/>
    </w:r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jc w:val="center"/>
    </w:pPr>
    <w:rPr>
      <w:rFonts w:asciiTheme="minorHAnsi" w:eastAsiaTheme="minorEastAsia" w:hAnsiTheme="minorHAnsi" w:cstheme="minorBidi"/>
      <w:color w:val="161718" w:themeColor="text1"/>
      <w:sz w:val="28"/>
      <w:szCs w:val="22"/>
      <w:lang w:eastAsia="en-US"/>
    </w:r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B322C3"/>
    <w:pPr>
      <w:spacing w:line="276" w:lineRule="auto"/>
      <w:ind w:left="720"/>
      <w:contextualSpacing/>
    </w:pPr>
    <w:rPr>
      <w:rFonts w:asciiTheme="minorHAnsi" w:eastAsiaTheme="minorEastAsia" w:hAnsiTheme="minorHAnsi" w:cstheme="minorBidi"/>
      <w:color w:val="161718" w:themeColor="text1"/>
      <w:sz w:val="28"/>
      <w:szCs w:val="22"/>
      <w:lang w:eastAsia="en-US"/>
    </w:rPr>
  </w:style>
  <w:style w:type="paragraph" w:styleId="TOCHeading">
    <w:name w:val="TOC Heading"/>
    <w:basedOn w:val="Heading1"/>
    <w:next w:val="Normal"/>
    <w:uiPriority w:val="39"/>
    <w:unhideWhenUsed/>
    <w:qFormat/>
    <w:rsid w:val="00413DC3"/>
    <w:pPr>
      <w:keepLines/>
      <w:spacing w:before="480"/>
      <w:outlineLvl w:val="9"/>
    </w:pPr>
    <w:rPr>
      <w:rFonts w:eastAsiaTheme="majorEastAsia" w:cstheme="majorBidi"/>
      <w:bCs/>
      <w:color w:val="7A042E" w:themeColor="accent1" w:themeShade="BF"/>
      <w:sz w:val="28"/>
      <w:szCs w:val="28"/>
      <w:lang w:val="en-US"/>
    </w:rPr>
  </w:style>
  <w:style w:type="paragraph" w:styleId="TOC1">
    <w:name w:val="toc 1"/>
    <w:basedOn w:val="Normal"/>
    <w:next w:val="Normal"/>
    <w:autoRedefine/>
    <w:uiPriority w:val="39"/>
    <w:unhideWhenUsed/>
    <w:rsid w:val="00413DC3"/>
    <w:pPr>
      <w:spacing w:before="120" w:line="276" w:lineRule="auto"/>
    </w:pPr>
    <w:rPr>
      <w:rFonts w:asciiTheme="minorHAnsi" w:eastAsiaTheme="minorEastAsia" w:hAnsiTheme="minorHAnsi" w:cstheme="minorHAnsi"/>
      <w:b/>
      <w:bCs/>
      <w:color w:val="161718" w:themeColor="text1"/>
      <w:lang w:eastAsia="en-US"/>
    </w:rPr>
  </w:style>
  <w:style w:type="paragraph" w:styleId="TOC2">
    <w:name w:val="toc 2"/>
    <w:basedOn w:val="Normal"/>
    <w:next w:val="Normal"/>
    <w:autoRedefine/>
    <w:uiPriority w:val="39"/>
    <w:unhideWhenUsed/>
    <w:rsid w:val="00413DC3"/>
    <w:pPr>
      <w:spacing w:line="276" w:lineRule="auto"/>
      <w:ind w:left="280"/>
    </w:pPr>
    <w:rPr>
      <w:rFonts w:asciiTheme="minorHAnsi" w:eastAsiaTheme="minorEastAsia" w:hAnsiTheme="minorHAnsi" w:cstheme="minorHAnsi"/>
      <w:b/>
      <w:bCs/>
      <w:color w:val="161718" w:themeColor="text1"/>
      <w:sz w:val="22"/>
      <w:szCs w:val="22"/>
      <w:lang w:eastAsia="en-US"/>
    </w:rPr>
  </w:style>
  <w:style w:type="paragraph" w:styleId="TOC3">
    <w:name w:val="toc 3"/>
    <w:basedOn w:val="Normal"/>
    <w:next w:val="Normal"/>
    <w:autoRedefine/>
    <w:uiPriority w:val="39"/>
    <w:unhideWhenUsed/>
    <w:rsid w:val="00413DC3"/>
    <w:pPr>
      <w:spacing w:line="276" w:lineRule="auto"/>
      <w:ind w:left="560"/>
    </w:pPr>
    <w:rPr>
      <w:rFonts w:asciiTheme="minorHAnsi" w:eastAsiaTheme="minorEastAsia" w:hAnsiTheme="minorHAnsi" w:cstheme="minorHAnsi"/>
      <w:color w:val="161718" w:themeColor="text1"/>
      <w:sz w:val="22"/>
      <w:szCs w:val="22"/>
      <w:lang w:eastAsia="en-US"/>
    </w:rPr>
  </w:style>
  <w:style w:type="character" w:styleId="Hyperlink">
    <w:name w:val="Hyperlink"/>
    <w:basedOn w:val="DefaultParagraphFont"/>
    <w:uiPriority w:val="99"/>
    <w:unhideWhenUsed/>
    <w:rsid w:val="00413DC3"/>
    <w:rPr>
      <w:color w:val="93C842" w:themeColor="hyperlink"/>
      <w:u w:val="single"/>
    </w:rPr>
  </w:style>
  <w:style w:type="paragraph" w:styleId="TOC4">
    <w:name w:val="toc 4"/>
    <w:basedOn w:val="Normal"/>
    <w:next w:val="Normal"/>
    <w:autoRedefine/>
    <w:uiPriority w:val="39"/>
    <w:semiHidden/>
    <w:unhideWhenUsed/>
    <w:rsid w:val="00413DC3"/>
    <w:pPr>
      <w:spacing w:line="276" w:lineRule="auto"/>
      <w:ind w:left="840"/>
    </w:pPr>
    <w:rPr>
      <w:rFonts w:asciiTheme="minorHAnsi" w:eastAsiaTheme="minorEastAsia" w:hAnsiTheme="minorHAnsi" w:cstheme="minorHAnsi"/>
      <w:color w:val="161718" w:themeColor="text1"/>
      <w:sz w:val="20"/>
      <w:szCs w:val="20"/>
      <w:lang w:eastAsia="en-US"/>
    </w:rPr>
  </w:style>
  <w:style w:type="paragraph" w:styleId="TOC5">
    <w:name w:val="toc 5"/>
    <w:basedOn w:val="Normal"/>
    <w:next w:val="Normal"/>
    <w:autoRedefine/>
    <w:uiPriority w:val="39"/>
    <w:semiHidden/>
    <w:unhideWhenUsed/>
    <w:rsid w:val="00413DC3"/>
    <w:pPr>
      <w:spacing w:line="276" w:lineRule="auto"/>
      <w:ind w:left="1120"/>
    </w:pPr>
    <w:rPr>
      <w:rFonts w:asciiTheme="minorHAnsi" w:eastAsiaTheme="minorEastAsia" w:hAnsiTheme="minorHAnsi" w:cstheme="minorHAnsi"/>
      <w:color w:val="161718" w:themeColor="text1"/>
      <w:sz w:val="20"/>
      <w:szCs w:val="20"/>
      <w:lang w:eastAsia="en-US"/>
    </w:rPr>
  </w:style>
  <w:style w:type="paragraph" w:styleId="TOC6">
    <w:name w:val="toc 6"/>
    <w:basedOn w:val="Normal"/>
    <w:next w:val="Normal"/>
    <w:autoRedefine/>
    <w:uiPriority w:val="39"/>
    <w:semiHidden/>
    <w:unhideWhenUsed/>
    <w:rsid w:val="00413DC3"/>
    <w:pPr>
      <w:spacing w:line="276" w:lineRule="auto"/>
      <w:ind w:left="1400"/>
    </w:pPr>
    <w:rPr>
      <w:rFonts w:asciiTheme="minorHAnsi" w:eastAsiaTheme="minorEastAsia" w:hAnsiTheme="minorHAnsi" w:cstheme="minorHAnsi"/>
      <w:color w:val="161718" w:themeColor="text1"/>
      <w:sz w:val="20"/>
      <w:szCs w:val="20"/>
      <w:lang w:eastAsia="en-US"/>
    </w:rPr>
  </w:style>
  <w:style w:type="paragraph" w:styleId="TOC7">
    <w:name w:val="toc 7"/>
    <w:basedOn w:val="Normal"/>
    <w:next w:val="Normal"/>
    <w:autoRedefine/>
    <w:uiPriority w:val="39"/>
    <w:semiHidden/>
    <w:unhideWhenUsed/>
    <w:rsid w:val="00413DC3"/>
    <w:pPr>
      <w:spacing w:line="276" w:lineRule="auto"/>
      <w:ind w:left="1680"/>
    </w:pPr>
    <w:rPr>
      <w:rFonts w:asciiTheme="minorHAnsi" w:eastAsiaTheme="minorEastAsia" w:hAnsiTheme="minorHAnsi" w:cstheme="minorHAnsi"/>
      <w:color w:val="161718" w:themeColor="text1"/>
      <w:sz w:val="20"/>
      <w:szCs w:val="20"/>
      <w:lang w:eastAsia="en-US"/>
    </w:rPr>
  </w:style>
  <w:style w:type="paragraph" w:styleId="TOC8">
    <w:name w:val="toc 8"/>
    <w:basedOn w:val="Normal"/>
    <w:next w:val="Normal"/>
    <w:autoRedefine/>
    <w:uiPriority w:val="39"/>
    <w:semiHidden/>
    <w:unhideWhenUsed/>
    <w:rsid w:val="00413DC3"/>
    <w:pPr>
      <w:spacing w:line="276" w:lineRule="auto"/>
      <w:ind w:left="1960"/>
    </w:pPr>
    <w:rPr>
      <w:rFonts w:asciiTheme="minorHAnsi" w:eastAsiaTheme="minorEastAsia" w:hAnsiTheme="minorHAnsi" w:cstheme="minorHAnsi"/>
      <w:color w:val="161718" w:themeColor="text1"/>
      <w:sz w:val="20"/>
      <w:szCs w:val="20"/>
      <w:lang w:eastAsia="en-US"/>
    </w:rPr>
  </w:style>
  <w:style w:type="paragraph" w:styleId="TOC9">
    <w:name w:val="toc 9"/>
    <w:basedOn w:val="Normal"/>
    <w:next w:val="Normal"/>
    <w:autoRedefine/>
    <w:uiPriority w:val="39"/>
    <w:semiHidden/>
    <w:unhideWhenUsed/>
    <w:rsid w:val="00413DC3"/>
    <w:pPr>
      <w:spacing w:line="276" w:lineRule="auto"/>
      <w:ind w:left="2240"/>
    </w:pPr>
    <w:rPr>
      <w:rFonts w:asciiTheme="minorHAnsi" w:eastAsiaTheme="minorEastAsia" w:hAnsiTheme="minorHAnsi" w:cstheme="minorHAnsi"/>
      <w:color w:val="161718" w:themeColor="text1"/>
      <w:sz w:val="20"/>
      <w:szCs w:val="20"/>
      <w:lang w:eastAsia="en-US"/>
    </w:rPr>
  </w:style>
  <w:style w:type="character" w:styleId="FollowedHyperlink">
    <w:name w:val="FollowedHyperlink"/>
    <w:basedOn w:val="DefaultParagraphFont"/>
    <w:uiPriority w:val="99"/>
    <w:semiHidden/>
    <w:unhideWhenUsed/>
    <w:rsid w:val="00EC632C"/>
    <w:rPr>
      <w:color w:val="93C842" w:themeColor="followedHyperlink"/>
      <w:u w:val="single"/>
    </w:rPr>
  </w:style>
  <w:style w:type="paragraph" w:customStyle="1" w:styleId="caserefval">
    <w:name w:val="caserefval"/>
    <w:basedOn w:val="Normal"/>
    <w:rsid w:val="003B2800"/>
    <w:pPr>
      <w:spacing w:before="100" w:beforeAutospacing="1" w:after="100" w:afterAutospacing="1"/>
    </w:pPr>
    <w:rPr>
      <w:rFonts w:eastAsia="Times New Roman"/>
    </w:rPr>
  </w:style>
  <w:style w:type="paragraph" w:customStyle="1" w:styleId="caseaddress">
    <w:name w:val="caseaddress"/>
    <w:basedOn w:val="Normal"/>
    <w:rsid w:val="003B2800"/>
    <w:pPr>
      <w:spacing w:before="100" w:beforeAutospacing="1" w:after="100" w:afterAutospacing="1"/>
    </w:pPr>
    <w:rPr>
      <w:rFonts w:eastAsia="Times New Roman"/>
    </w:rPr>
  </w:style>
  <w:style w:type="paragraph" w:customStyle="1" w:styleId="casedesc">
    <w:name w:val="casedesc"/>
    <w:basedOn w:val="Normal"/>
    <w:rsid w:val="003B2800"/>
    <w:pPr>
      <w:spacing w:before="100" w:beforeAutospacing="1" w:after="100" w:afterAutospacing="1"/>
    </w:pPr>
    <w:rPr>
      <w:rFonts w:eastAsia="Times New Roman"/>
    </w:rPr>
  </w:style>
  <w:style w:type="paragraph" w:styleId="NormalWeb">
    <w:name w:val="Normal (Web)"/>
    <w:basedOn w:val="Normal"/>
    <w:uiPriority w:val="99"/>
    <w:semiHidden/>
    <w:unhideWhenUsed/>
    <w:rsid w:val="004D2A60"/>
    <w:pPr>
      <w:spacing w:before="100" w:beforeAutospacing="1" w:after="100" w:afterAutospacing="1"/>
    </w:pPr>
  </w:style>
  <w:style w:type="character" w:customStyle="1" w:styleId="apple-converted-space">
    <w:name w:val="apple-converted-space"/>
    <w:basedOn w:val="DefaultParagraphFont"/>
    <w:rsid w:val="00496E03"/>
  </w:style>
  <w:style w:type="character" w:styleId="CommentReference">
    <w:name w:val="annotation reference"/>
    <w:basedOn w:val="DefaultParagraphFont"/>
    <w:uiPriority w:val="99"/>
    <w:semiHidden/>
    <w:unhideWhenUsed/>
    <w:rsid w:val="005B3CB3"/>
    <w:rPr>
      <w:sz w:val="18"/>
      <w:szCs w:val="18"/>
    </w:rPr>
  </w:style>
  <w:style w:type="paragraph" w:styleId="CommentText">
    <w:name w:val="annotation text"/>
    <w:basedOn w:val="Normal"/>
    <w:link w:val="CommentTextChar"/>
    <w:uiPriority w:val="99"/>
    <w:semiHidden/>
    <w:unhideWhenUsed/>
    <w:rsid w:val="005B3CB3"/>
    <w:rPr>
      <w:rFonts w:asciiTheme="minorHAnsi" w:eastAsiaTheme="minorEastAsia" w:hAnsiTheme="minorHAnsi" w:cstheme="minorBidi"/>
      <w:color w:val="161718" w:themeColor="text1"/>
      <w:lang w:eastAsia="en-US"/>
    </w:rPr>
  </w:style>
  <w:style w:type="character" w:customStyle="1" w:styleId="CommentTextChar">
    <w:name w:val="Comment Text Char"/>
    <w:basedOn w:val="DefaultParagraphFont"/>
    <w:link w:val="CommentText"/>
    <w:uiPriority w:val="99"/>
    <w:semiHidden/>
    <w:rsid w:val="005B3CB3"/>
    <w:rPr>
      <w:rFonts w:eastAsiaTheme="minorEastAsia"/>
      <w:color w:val="161718" w:themeColor="text1"/>
      <w:sz w:val="24"/>
      <w:szCs w:val="24"/>
      <w:lang w:val="en-GB"/>
    </w:rPr>
  </w:style>
  <w:style w:type="paragraph" w:styleId="CommentSubject">
    <w:name w:val="annotation subject"/>
    <w:basedOn w:val="CommentText"/>
    <w:next w:val="CommentText"/>
    <w:link w:val="CommentSubjectChar"/>
    <w:uiPriority w:val="99"/>
    <w:semiHidden/>
    <w:unhideWhenUsed/>
    <w:rsid w:val="005B3CB3"/>
    <w:rPr>
      <w:b/>
      <w:bCs/>
      <w:sz w:val="20"/>
      <w:szCs w:val="20"/>
    </w:rPr>
  </w:style>
  <w:style w:type="character" w:customStyle="1" w:styleId="CommentSubjectChar">
    <w:name w:val="Comment Subject Char"/>
    <w:basedOn w:val="CommentTextChar"/>
    <w:link w:val="CommentSubject"/>
    <w:uiPriority w:val="99"/>
    <w:semiHidden/>
    <w:rsid w:val="005B3CB3"/>
    <w:rPr>
      <w:rFonts w:eastAsiaTheme="minorEastAsia"/>
      <w:b/>
      <w:bCs/>
      <w:color w:val="161718" w:themeColor="text1"/>
      <w:sz w:val="20"/>
      <w:szCs w:val="20"/>
      <w:lang w:val="en-GB"/>
    </w:rPr>
  </w:style>
  <w:style w:type="paragraph" w:styleId="BalloonText">
    <w:name w:val="Balloon Text"/>
    <w:basedOn w:val="Normal"/>
    <w:link w:val="BalloonTextChar"/>
    <w:uiPriority w:val="99"/>
    <w:semiHidden/>
    <w:unhideWhenUsed/>
    <w:rsid w:val="005B3CB3"/>
    <w:rPr>
      <w:rFonts w:eastAsiaTheme="minorEastAsia"/>
      <w:color w:val="161718" w:themeColor="text1"/>
      <w:sz w:val="18"/>
      <w:szCs w:val="18"/>
      <w:lang w:eastAsia="en-US"/>
    </w:rPr>
  </w:style>
  <w:style w:type="character" w:customStyle="1" w:styleId="BalloonTextChar">
    <w:name w:val="Balloon Text Char"/>
    <w:basedOn w:val="DefaultParagraphFont"/>
    <w:link w:val="BalloonText"/>
    <w:uiPriority w:val="99"/>
    <w:semiHidden/>
    <w:rsid w:val="005B3CB3"/>
    <w:rPr>
      <w:rFonts w:ascii="Times New Roman" w:eastAsiaTheme="minorEastAsia" w:hAnsi="Times New Roman" w:cs="Times New Roman"/>
      <w:color w:val="161718"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29916">
      <w:bodyDiv w:val="1"/>
      <w:marLeft w:val="0"/>
      <w:marRight w:val="0"/>
      <w:marTop w:val="0"/>
      <w:marBottom w:val="0"/>
      <w:divBdr>
        <w:top w:val="none" w:sz="0" w:space="0" w:color="auto"/>
        <w:left w:val="none" w:sz="0" w:space="0" w:color="auto"/>
        <w:bottom w:val="none" w:sz="0" w:space="0" w:color="auto"/>
        <w:right w:val="none" w:sz="0" w:space="0" w:color="auto"/>
      </w:divBdr>
    </w:div>
    <w:div w:id="79378401">
      <w:bodyDiv w:val="1"/>
      <w:marLeft w:val="0"/>
      <w:marRight w:val="0"/>
      <w:marTop w:val="0"/>
      <w:marBottom w:val="0"/>
      <w:divBdr>
        <w:top w:val="none" w:sz="0" w:space="0" w:color="auto"/>
        <w:left w:val="none" w:sz="0" w:space="0" w:color="auto"/>
        <w:bottom w:val="none" w:sz="0" w:space="0" w:color="auto"/>
        <w:right w:val="none" w:sz="0" w:space="0" w:color="auto"/>
      </w:divBdr>
    </w:div>
    <w:div w:id="496845868">
      <w:bodyDiv w:val="1"/>
      <w:marLeft w:val="0"/>
      <w:marRight w:val="0"/>
      <w:marTop w:val="0"/>
      <w:marBottom w:val="0"/>
      <w:divBdr>
        <w:top w:val="none" w:sz="0" w:space="0" w:color="auto"/>
        <w:left w:val="none" w:sz="0" w:space="0" w:color="auto"/>
        <w:bottom w:val="none" w:sz="0" w:space="0" w:color="auto"/>
        <w:right w:val="none" w:sz="0" w:space="0" w:color="auto"/>
      </w:divBdr>
    </w:div>
    <w:div w:id="585040391">
      <w:bodyDiv w:val="1"/>
      <w:marLeft w:val="0"/>
      <w:marRight w:val="0"/>
      <w:marTop w:val="0"/>
      <w:marBottom w:val="0"/>
      <w:divBdr>
        <w:top w:val="none" w:sz="0" w:space="0" w:color="auto"/>
        <w:left w:val="none" w:sz="0" w:space="0" w:color="auto"/>
        <w:bottom w:val="none" w:sz="0" w:space="0" w:color="auto"/>
        <w:right w:val="none" w:sz="0" w:space="0" w:color="auto"/>
      </w:divBdr>
    </w:div>
    <w:div w:id="599263592">
      <w:bodyDiv w:val="1"/>
      <w:marLeft w:val="0"/>
      <w:marRight w:val="0"/>
      <w:marTop w:val="0"/>
      <w:marBottom w:val="0"/>
      <w:divBdr>
        <w:top w:val="none" w:sz="0" w:space="0" w:color="auto"/>
        <w:left w:val="none" w:sz="0" w:space="0" w:color="auto"/>
        <w:bottom w:val="none" w:sz="0" w:space="0" w:color="auto"/>
        <w:right w:val="none" w:sz="0" w:space="0" w:color="auto"/>
      </w:divBdr>
    </w:div>
    <w:div w:id="1060246624">
      <w:bodyDiv w:val="1"/>
      <w:marLeft w:val="0"/>
      <w:marRight w:val="0"/>
      <w:marTop w:val="0"/>
      <w:marBottom w:val="0"/>
      <w:divBdr>
        <w:top w:val="none" w:sz="0" w:space="0" w:color="auto"/>
        <w:left w:val="none" w:sz="0" w:space="0" w:color="auto"/>
        <w:bottom w:val="none" w:sz="0" w:space="0" w:color="auto"/>
        <w:right w:val="none" w:sz="0" w:space="0" w:color="auto"/>
      </w:divBdr>
    </w:div>
    <w:div w:id="1076319317">
      <w:bodyDiv w:val="1"/>
      <w:marLeft w:val="0"/>
      <w:marRight w:val="0"/>
      <w:marTop w:val="0"/>
      <w:marBottom w:val="0"/>
      <w:divBdr>
        <w:top w:val="none" w:sz="0" w:space="0" w:color="auto"/>
        <w:left w:val="none" w:sz="0" w:space="0" w:color="auto"/>
        <w:bottom w:val="none" w:sz="0" w:space="0" w:color="auto"/>
        <w:right w:val="none" w:sz="0" w:space="0" w:color="auto"/>
      </w:divBdr>
    </w:div>
    <w:div w:id="1122191966">
      <w:bodyDiv w:val="1"/>
      <w:marLeft w:val="0"/>
      <w:marRight w:val="0"/>
      <w:marTop w:val="0"/>
      <w:marBottom w:val="0"/>
      <w:divBdr>
        <w:top w:val="none" w:sz="0" w:space="0" w:color="auto"/>
        <w:left w:val="none" w:sz="0" w:space="0" w:color="auto"/>
        <w:bottom w:val="none" w:sz="0" w:space="0" w:color="auto"/>
        <w:right w:val="none" w:sz="0" w:space="0" w:color="auto"/>
      </w:divBdr>
    </w:div>
    <w:div w:id="1132864129">
      <w:bodyDiv w:val="1"/>
      <w:marLeft w:val="0"/>
      <w:marRight w:val="0"/>
      <w:marTop w:val="0"/>
      <w:marBottom w:val="0"/>
      <w:divBdr>
        <w:top w:val="none" w:sz="0" w:space="0" w:color="auto"/>
        <w:left w:val="none" w:sz="0" w:space="0" w:color="auto"/>
        <w:bottom w:val="none" w:sz="0" w:space="0" w:color="auto"/>
        <w:right w:val="none" w:sz="0" w:space="0" w:color="auto"/>
      </w:divBdr>
    </w:div>
    <w:div w:id="1143426090">
      <w:bodyDiv w:val="1"/>
      <w:marLeft w:val="0"/>
      <w:marRight w:val="0"/>
      <w:marTop w:val="0"/>
      <w:marBottom w:val="0"/>
      <w:divBdr>
        <w:top w:val="none" w:sz="0" w:space="0" w:color="auto"/>
        <w:left w:val="none" w:sz="0" w:space="0" w:color="auto"/>
        <w:bottom w:val="none" w:sz="0" w:space="0" w:color="auto"/>
        <w:right w:val="none" w:sz="0" w:space="0" w:color="auto"/>
      </w:divBdr>
    </w:div>
    <w:div w:id="1233464123">
      <w:bodyDiv w:val="1"/>
      <w:marLeft w:val="0"/>
      <w:marRight w:val="0"/>
      <w:marTop w:val="0"/>
      <w:marBottom w:val="0"/>
      <w:divBdr>
        <w:top w:val="none" w:sz="0" w:space="0" w:color="auto"/>
        <w:left w:val="none" w:sz="0" w:space="0" w:color="auto"/>
        <w:bottom w:val="none" w:sz="0" w:space="0" w:color="auto"/>
        <w:right w:val="none" w:sz="0" w:space="0" w:color="auto"/>
      </w:divBdr>
    </w:div>
    <w:div w:id="1233808065">
      <w:bodyDiv w:val="1"/>
      <w:marLeft w:val="0"/>
      <w:marRight w:val="0"/>
      <w:marTop w:val="0"/>
      <w:marBottom w:val="0"/>
      <w:divBdr>
        <w:top w:val="none" w:sz="0" w:space="0" w:color="auto"/>
        <w:left w:val="none" w:sz="0" w:space="0" w:color="auto"/>
        <w:bottom w:val="none" w:sz="0" w:space="0" w:color="auto"/>
        <w:right w:val="none" w:sz="0" w:space="0" w:color="auto"/>
      </w:divBdr>
    </w:div>
    <w:div w:id="1509440514">
      <w:bodyDiv w:val="1"/>
      <w:marLeft w:val="0"/>
      <w:marRight w:val="0"/>
      <w:marTop w:val="0"/>
      <w:marBottom w:val="0"/>
      <w:divBdr>
        <w:top w:val="none" w:sz="0" w:space="0" w:color="auto"/>
        <w:left w:val="none" w:sz="0" w:space="0" w:color="auto"/>
        <w:bottom w:val="none" w:sz="0" w:space="0" w:color="auto"/>
        <w:right w:val="none" w:sz="0" w:space="0" w:color="auto"/>
      </w:divBdr>
    </w:div>
    <w:div w:id="1584024375">
      <w:bodyDiv w:val="1"/>
      <w:marLeft w:val="0"/>
      <w:marRight w:val="0"/>
      <w:marTop w:val="0"/>
      <w:marBottom w:val="0"/>
      <w:divBdr>
        <w:top w:val="none" w:sz="0" w:space="0" w:color="auto"/>
        <w:left w:val="none" w:sz="0" w:space="0" w:color="auto"/>
        <w:bottom w:val="none" w:sz="0" w:space="0" w:color="auto"/>
        <w:right w:val="none" w:sz="0" w:space="0" w:color="auto"/>
      </w:divBdr>
    </w:div>
    <w:div w:id="1669284919">
      <w:bodyDiv w:val="1"/>
      <w:marLeft w:val="0"/>
      <w:marRight w:val="0"/>
      <w:marTop w:val="0"/>
      <w:marBottom w:val="0"/>
      <w:divBdr>
        <w:top w:val="none" w:sz="0" w:space="0" w:color="auto"/>
        <w:left w:val="none" w:sz="0" w:space="0" w:color="auto"/>
        <w:bottom w:val="none" w:sz="0" w:space="0" w:color="auto"/>
        <w:right w:val="none" w:sz="0" w:space="0" w:color="auto"/>
      </w:divBdr>
      <w:divsChild>
        <w:div w:id="1460414793">
          <w:marLeft w:val="0"/>
          <w:marRight w:val="0"/>
          <w:marTop w:val="0"/>
          <w:marBottom w:val="0"/>
          <w:divBdr>
            <w:top w:val="none" w:sz="0" w:space="0" w:color="auto"/>
            <w:left w:val="none" w:sz="0" w:space="0" w:color="auto"/>
            <w:bottom w:val="none" w:sz="0" w:space="0" w:color="auto"/>
            <w:right w:val="none" w:sz="0" w:space="0" w:color="auto"/>
          </w:divBdr>
          <w:divsChild>
            <w:div w:id="408893196">
              <w:marLeft w:val="0"/>
              <w:marRight w:val="0"/>
              <w:marTop w:val="0"/>
              <w:marBottom w:val="0"/>
              <w:divBdr>
                <w:top w:val="none" w:sz="0" w:space="0" w:color="auto"/>
                <w:left w:val="none" w:sz="0" w:space="0" w:color="auto"/>
                <w:bottom w:val="none" w:sz="0" w:space="0" w:color="auto"/>
                <w:right w:val="none" w:sz="0" w:space="0" w:color="auto"/>
              </w:divBdr>
              <w:divsChild>
                <w:div w:id="1392997211">
                  <w:marLeft w:val="0"/>
                  <w:marRight w:val="0"/>
                  <w:marTop w:val="0"/>
                  <w:marBottom w:val="0"/>
                  <w:divBdr>
                    <w:top w:val="none" w:sz="0" w:space="0" w:color="auto"/>
                    <w:left w:val="none" w:sz="0" w:space="0" w:color="auto"/>
                    <w:bottom w:val="none" w:sz="0" w:space="0" w:color="auto"/>
                    <w:right w:val="none" w:sz="0" w:space="0" w:color="auto"/>
                  </w:divBdr>
                  <w:divsChild>
                    <w:div w:id="195601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488628">
      <w:bodyDiv w:val="1"/>
      <w:marLeft w:val="0"/>
      <w:marRight w:val="0"/>
      <w:marTop w:val="0"/>
      <w:marBottom w:val="0"/>
      <w:divBdr>
        <w:top w:val="none" w:sz="0" w:space="0" w:color="auto"/>
        <w:left w:val="none" w:sz="0" w:space="0" w:color="auto"/>
        <w:bottom w:val="none" w:sz="0" w:space="0" w:color="auto"/>
        <w:right w:val="none" w:sz="0" w:space="0" w:color="auto"/>
      </w:divBdr>
      <w:divsChild>
        <w:div w:id="1906211765">
          <w:marLeft w:val="0"/>
          <w:marRight w:val="0"/>
          <w:marTop w:val="0"/>
          <w:marBottom w:val="0"/>
          <w:divBdr>
            <w:top w:val="none" w:sz="0" w:space="0" w:color="auto"/>
            <w:left w:val="none" w:sz="0" w:space="0" w:color="auto"/>
            <w:bottom w:val="none" w:sz="0" w:space="0" w:color="auto"/>
            <w:right w:val="none" w:sz="0" w:space="0" w:color="auto"/>
          </w:divBdr>
          <w:divsChild>
            <w:div w:id="1024402012">
              <w:marLeft w:val="0"/>
              <w:marRight w:val="0"/>
              <w:marTop w:val="0"/>
              <w:marBottom w:val="0"/>
              <w:divBdr>
                <w:top w:val="none" w:sz="0" w:space="0" w:color="auto"/>
                <w:left w:val="none" w:sz="0" w:space="0" w:color="auto"/>
                <w:bottom w:val="none" w:sz="0" w:space="0" w:color="auto"/>
                <w:right w:val="none" w:sz="0" w:space="0" w:color="auto"/>
              </w:divBdr>
              <w:divsChild>
                <w:div w:id="1149639083">
                  <w:marLeft w:val="0"/>
                  <w:marRight w:val="0"/>
                  <w:marTop w:val="0"/>
                  <w:marBottom w:val="0"/>
                  <w:divBdr>
                    <w:top w:val="none" w:sz="0" w:space="0" w:color="auto"/>
                    <w:left w:val="none" w:sz="0" w:space="0" w:color="auto"/>
                    <w:bottom w:val="none" w:sz="0" w:space="0" w:color="auto"/>
                    <w:right w:val="none" w:sz="0" w:space="0" w:color="auto"/>
                  </w:divBdr>
                </w:div>
              </w:divsChild>
            </w:div>
            <w:div w:id="350300690">
              <w:marLeft w:val="0"/>
              <w:marRight w:val="0"/>
              <w:marTop w:val="0"/>
              <w:marBottom w:val="0"/>
              <w:divBdr>
                <w:top w:val="none" w:sz="0" w:space="0" w:color="auto"/>
                <w:left w:val="none" w:sz="0" w:space="0" w:color="auto"/>
                <w:bottom w:val="none" w:sz="0" w:space="0" w:color="auto"/>
                <w:right w:val="none" w:sz="0" w:space="0" w:color="auto"/>
              </w:divBdr>
              <w:divsChild>
                <w:div w:id="73894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46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property.swansea.gov.uk/online-applications/applicationDetails.do?activeTab=makeComment&amp;keyVal=Q0G9THEVKAR00" TargetMode="External"/><Relationship Id="rId26" Type="http://schemas.openxmlformats.org/officeDocument/2006/relationships/image" Target="media/image10.jpeg"/><Relationship Id="rId39" Type="http://schemas.openxmlformats.org/officeDocument/2006/relationships/hyperlink" Target="https://www.gardeningknowhow.com/garden-how-to/soil-fertilizers/what-is-loam-soil.htm" TargetMode="External"/><Relationship Id="rId21" Type="http://schemas.openxmlformats.org/officeDocument/2006/relationships/image" Target="media/image7.jpeg"/><Relationship Id="rId34" Type="http://schemas.openxmlformats.org/officeDocument/2006/relationships/hyperlink" Target="https://www.designingbuildings.co.uk/wiki/Driven_piles" TargetMode="External"/><Relationship Id="rId42" Type="http://schemas.openxmlformats.org/officeDocument/2006/relationships/hyperlink" Target="https://property.swansea.gov.uk/online-applications/applicationDetails.do?activeTab=makeComment&amp;keyVal=Q0G9THEVKAR00"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operty.swansea.gov.uk/online-applications/applicationDetails.do?activeTab=makeComment&amp;keyVal=Q0G9THEVKAR00" TargetMode="External"/><Relationship Id="rId29" Type="http://schemas.openxmlformats.org/officeDocument/2006/relationships/hyperlink" Target="https://www.designingbuildings.co.uk/wiki/Driven_piles" TargetMode="External"/><Relationship Id="rId11" Type="http://schemas.openxmlformats.org/officeDocument/2006/relationships/image" Target="media/image3.jpeg"/><Relationship Id="rId24" Type="http://schemas.openxmlformats.org/officeDocument/2006/relationships/hyperlink" Target="http://www.landis.org.uk/soilscapes/" TargetMode="External"/><Relationship Id="rId32" Type="http://schemas.openxmlformats.org/officeDocument/2006/relationships/hyperlink" Target="https://www.designingbuildings.co.uk/wiki/Driven_piles" TargetMode="External"/><Relationship Id="rId37" Type="http://schemas.openxmlformats.org/officeDocument/2006/relationships/hyperlink" Target="http://www.landis.org.uk/soilscapes/" TargetMode="External"/><Relationship Id="rId40" Type="http://schemas.openxmlformats.org/officeDocument/2006/relationships/hyperlink" Target="https://www.designingbuildings.co.uk/wiki/Driven_piles" TargetMode="External"/><Relationship Id="rId45" Type="http://schemas.openxmlformats.org/officeDocument/2006/relationships/hyperlink" Target="http://www.landis.org.uk/soilscapes/"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8.png"/><Relationship Id="rId28" Type="http://schemas.openxmlformats.org/officeDocument/2006/relationships/image" Target="media/image11.png"/><Relationship Id="rId36" Type="http://schemas.openxmlformats.org/officeDocument/2006/relationships/hyperlink" Target="https://www.homebuilding.co.uk/foundations-for-difficult-sites/" TargetMode="External"/><Relationship Id="rId49"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property.swansea.gov.uk/online-applications/applicationDetails.do?activeTab=makeComment&amp;keyVal=Q0G9THEVKAR00" TargetMode="External"/><Relationship Id="rId31" Type="http://schemas.openxmlformats.org/officeDocument/2006/relationships/image" Target="media/image12.png"/><Relationship Id="rId44" Type="http://schemas.openxmlformats.org/officeDocument/2006/relationships/hyperlink" Target="http://www.landis.org.uk/soilscapes/" TargetMode="External"/><Relationship Id="rId4" Type="http://schemas.openxmlformats.org/officeDocument/2006/relationships/settings" Target="settings.xml"/><Relationship Id="rId9" Type="http://schemas.openxmlformats.org/officeDocument/2006/relationships/hyperlink" Target="file:///C:\Users\RyanDavies\Documents\CT%20-%20Assignment%201_.docx" TargetMode="External"/><Relationship Id="rId14" Type="http://schemas.openxmlformats.org/officeDocument/2006/relationships/image" Target="media/image5.jpeg"/><Relationship Id="rId22" Type="http://schemas.openxmlformats.org/officeDocument/2006/relationships/hyperlink" Target="https://geotechnicaldesign.info/download/bs5930-2015.pdf" TargetMode="External"/><Relationship Id="rId27" Type="http://schemas.openxmlformats.org/officeDocument/2006/relationships/hyperlink" Target="https://www.gardeningknowhow.com/garden-how-to/soil-fertilizers/what-is-loam-soil.htm" TargetMode="External"/><Relationship Id="rId30" Type="http://schemas.openxmlformats.org/officeDocument/2006/relationships/hyperlink" Target="https://www.designingbuildings.co.uk/wiki/Driven_piles" TargetMode="External"/><Relationship Id="rId35" Type="http://schemas.openxmlformats.org/officeDocument/2006/relationships/hyperlink" Target="https://www.homebuilding.co.uk/foundations-for-difficult-sites/" TargetMode="External"/><Relationship Id="rId43" Type="http://schemas.openxmlformats.org/officeDocument/2006/relationships/hyperlink" Target="https://property.swansea.gov.uk/online-applications/applicationDetails.do?activeTab=makeComment&amp;keyVal=Q0G9THEVKAR00" TargetMode="External"/><Relationship Id="rId48"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geotechnicaldesign.info/download/bs5930-2015.pdf" TargetMode="External"/><Relationship Id="rId17" Type="http://schemas.openxmlformats.org/officeDocument/2006/relationships/hyperlink" Target="https://property.swansea.gov.uk/online-applications/applicationDetails.do?activeTab=makeComment&amp;keyVal=Q0G9THEVKAR00" TargetMode="External"/><Relationship Id="rId25" Type="http://schemas.openxmlformats.org/officeDocument/2006/relationships/image" Target="media/image9.jpeg"/><Relationship Id="rId33" Type="http://schemas.openxmlformats.org/officeDocument/2006/relationships/hyperlink" Target="https://www.designingbuildings.co.uk/wiki/Driven_piles" TargetMode="External"/><Relationship Id="rId38" Type="http://schemas.openxmlformats.org/officeDocument/2006/relationships/hyperlink" Target="https://geotechnicaldesign.info/download/bs5930-2015.pdf" TargetMode="External"/><Relationship Id="rId46" Type="http://schemas.openxmlformats.org/officeDocument/2006/relationships/header" Target="header1.xml"/><Relationship Id="rId20" Type="http://schemas.openxmlformats.org/officeDocument/2006/relationships/hyperlink" Target="https://property.swansea.gov.uk/online-applications/applicationDetails.do?activeTab=makeComment&amp;keyVal=Q0G9THEVKAR00" TargetMode="External"/><Relationship Id="rId41" Type="http://schemas.openxmlformats.org/officeDocument/2006/relationships/hyperlink" Target="https://www.homebuilding.co.uk/foundations-for-difficult-site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35560E7-B25B-4108-A1EC-2A9B86E96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3682</Words>
  <Characters>20994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Brief</dc:subject>
  <dc:creator>Kristy Tillman</dc:creator>
  <cp:keywords/>
  <dc:description/>
  <cp:lastModifiedBy>Ryan Davies</cp:lastModifiedBy>
  <cp:revision>8</cp:revision>
  <dcterms:created xsi:type="dcterms:W3CDTF">2019-12-12T15:09:00Z</dcterms:created>
  <dcterms:modified xsi:type="dcterms:W3CDTF">2019-12-12T15:40:00Z</dcterms:modified>
</cp:coreProperties>
</file>