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7B7A6" w14:textId="1F3CA59C" w:rsidR="004D14E3" w:rsidRPr="00E17574" w:rsidRDefault="004D14E3" w:rsidP="00E17574">
      <w:pPr>
        <w:spacing w:line="360" w:lineRule="auto"/>
        <w:rPr>
          <w:rFonts w:ascii="Arial" w:hAnsi="Arial" w:cs="Arial"/>
          <w:b/>
          <w:bCs/>
        </w:rPr>
      </w:pPr>
      <w:r w:rsidRPr="00E17574">
        <w:rPr>
          <w:rFonts w:ascii="Arial" w:hAnsi="Arial" w:cs="Arial"/>
          <w:b/>
          <w:bCs/>
        </w:rPr>
        <w:t xml:space="preserve">A critical reflection on research paradigms </w:t>
      </w:r>
      <w:r w:rsidR="004A77EF" w:rsidRPr="00E17574">
        <w:rPr>
          <w:rFonts w:ascii="Arial" w:hAnsi="Arial" w:cs="Arial"/>
          <w:b/>
          <w:bCs/>
        </w:rPr>
        <w:t>to enable a mixed methods enquiry meeting the needs of</w:t>
      </w:r>
      <w:r w:rsidR="006B7040" w:rsidRPr="00E17574">
        <w:rPr>
          <w:rFonts w:ascii="Arial" w:hAnsi="Arial" w:cs="Arial"/>
          <w:b/>
          <w:bCs/>
        </w:rPr>
        <w:t xml:space="preserve"> three</w:t>
      </w:r>
      <w:r w:rsidR="004A77EF" w:rsidRPr="00E17574">
        <w:rPr>
          <w:rFonts w:ascii="Arial" w:hAnsi="Arial" w:cs="Arial"/>
          <w:b/>
          <w:bCs/>
        </w:rPr>
        <w:t xml:space="preserve"> research questions.</w:t>
      </w:r>
    </w:p>
    <w:p w14:paraId="08489CD6" w14:textId="77777777" w:rsidR="008A5024" w:rsidRPr="00E17574" w:rsidRDefault="008A5024" w:rsidP="00E17574">
      <w:pPr>
        <w:spacing w:line="360" w:lineRule="auto"/>
        <w:rPr>
          <w:rFonts w:ascii="Arial" w:hAnsi="Arial" w:cs="Arial"/>
        </w:rPr>
      </w:pPr>
    </w:p>
    <w:p w14:paraId="01FFD8C2" w14:textId="24D9BC6C" w:rsidR="00522242" w:rsidRPr="00E17574" w:rsidRDefault="0087069D" w:rsidP="00E17574">
      <w:pPr>
        <w:spacing w:line="360" w:lineRule="auto"/>
        <w:rPr>
          <w:rFonts w:ascii="Arial" w:hAnsi="Arial" w:cs="Arial"/>
        </w:rPr>
      </w:pPr>
      <w:r w:rsidRPr="00E17574">
        <w:rPr>
          <w:rFonts w:ascii="Arial" w:hAnsi="Arial" w:cs="Arial"/>
        </w:rPr>
        <w:t>The purpose of this paper is to consider and critically reflect on the paradigms of a mixed met</w:t>
      </w:r>
      <w:r w:rsidR="00EB199F" w:rsidRPr="00E17574">
        <w:rPr>
          <w:rFonts w:ascii="Arial" w:hAnsi="Arial" w:cs="Arial"/>
        </w:rPr>
        <w:t xml:space="preserve">hods research enquiry in relation to an identified research question. </w:t>
      </w:r>
      <w:proofErr w:type="gramStart"/>
      <w:r w:rsidR="00EB199F" w:rsidRPr="00E17574">
        <w:rPr>
          <w:rFonts w:ascii="Arial" w:hAnsi="Arial" w:cs="Arial"/>
        </w:rPr>
        <w:t>In order to</w:t>
      </w:r>
      <w:proofErr w:type="gramEnd"/>
      <w:r w:rsidR="00EB199F" w:rsidRPr="00E17574">
        <w:rPr>
          <w:rFonts w:ascii="Arial" w:hAnsi="Arial" w:cs="Arial"/>
        </w:rPr>
        <w:t xml:space="preserve"> consider this these this paper will offer a rational around the rese</w:t>
      </w:r>
      <w:r w:rsidR="00ED690C" w:rsidRPr="00E17574">
        <w:rPr>
          <w:rFonts w:ascii="Arial" w:hAnsi="Arial" w:cs="Arial"/>
        </w:rPr>
        <w:t>arch</w:t>
      </w:r>
      <w:r w:rsidR="00B71FA4" w:rsidRPr="00E17574">
        <w:rPr>
          <w:rFonts w:ascii="Arial" w:hAnsi="Arial" w:cs="Arial"/>
        </w:rPr>
        <w:t xml:space="preserve"> topic identifying the needs for this research. The paper will then consider current literature in relation to the topic</w:t>
      </w:r>
      <w:r w:rsidR="00114E40" w:rsidRPr="00E17574">
        <w:rPr>
          <w:rFonts w:ascii="Arial" w:hAnsi="Arial" w:cs="Arial"/>
        </w:rPr>
        <w:t xml:space="preserve"> to be explored. Finally</w:t>
      </w:r>
      <w:r w:rsidR="009D096F" w:rsidRPr="00E17574">
        <w:rPr>
          <w:rFonts w:ascii="Arial" w:hAnsi="Arial" w:cs="Arial"/>
        </w:rPr>
        <w:t>,</w:t>
      </w:r>
      <w:r w:rsidR="00114E40" w:rsidRPr="00E17574">
        <w:rPr>
          <w:rFonts w:ascii="Arial" w:hAnsi="Arial" w:cs="Arial"/>
        </w:rPr>
        <w:t xml:space="preserve"> the paper will consider three different research questions</w:t>
      </w:r>
      <w:r w:rsidR="00C12C56" w:rsidRPr="00E17574">
        <w:rPr>
          <w:rFonts w:ascii="Arial" w:hAnsi="Arial" w:cs="Arial"/>
        </w:rPr>
        <w:t xml:space="preserve"> with a mixed methodology approach critiquing the qualitative and quantitative paradigms associated with the proposed research questions and their design. There will be a summary in which a specify question will be chosen and a justification of this will be provided.</w:t>
      </w:r>
    </w:p>
    <w:p w14:paraId="4E584D24" w14:textId="25926DEB" w:rsidR="00C12C56" w:rsidRPr="00E17574" w:rsidRDefault="00C12C56" w:rsidP="00E17574">
      <w:pPr>
        <w:spacing w:line="360" w:lineRule="auto"/>
        <w:rPr>
          <w:rFonts w:ascii="Arial" w:hAnsi="Arial" w:cs="Arial"/>
        </w:rPr>
      </w:pPr>
      <w:r w:rsidRPr="00E17574">
        <w:rPr>
          <w:rFonts w:ascii="Arial" w:hAnsi="Arial" w:cs="Arial"/>
        </w:rPr>
        <w:t xml:space="preserve">The research topic chosen for this paper is concerned with </w:t>
      </w:r>
      <w:r w:rsidR="00217B21" w:rsidRPr="00E17574">
        <w:rPr>
          <w:rFonts w:ascii="Arial" w:hAnsi="Arial" w:cs="Arial"/>
        </w:rPr>
        <w:t>Trauma Informed teaching practice in tertiary education.</w:t>
      </w:r>
      <w:r w:rsidR="006B1AA3" w:rsidRPr="00E17574">
        <w:rPr>
          <w:rFonts w:ascii="Arial" w:hAnsi="Arial" w:cs="Arial"/>
        </w:rPr>
        <w:t xml:space="preserve"> </w:t>
      </w:r>
      <w:r w:rsidR="00CE4077" w:rsidRPr="00E17574">
        <w:rPr>
          <w:rFonts w:ascii="Arial" w:hAnsi="Arial" w:cs="Arial"/>
        </w:rPr>
        <w:t xml:space="preserve">Although there is a large amount of research in relation to </w:t>
      </w:r>
      <w:r w:rsidR="00DD7216" w:rsidRPr="00E17574">
        <w:rPr>
          <w:rFonts w:ascii="Arial" w:hAnsi="Arial" w:cs="Arial"/>
        </w:rPr>
        <w:t>Trauma Informed</w:t>
      </w:r>
      <w:r w:rsidR="00CE4077" w:rsidRPr="00E17574">
        <w:rPr>
          <w:rFonts w:ascii="Arial" w:hAnsi="Arial" w:cs="Arial"/>
        </w:rPr>
        <w:t xml:space="preserve"> teaching and practice in relation to </w:t>
      </w:r>
      <w:r w:rsidR="00C06DFC" w:rsidRPr="00E17574">
        <w:rPr>
          <w:rFonts w:ascii="Arial" w:hAnsi="Arial" w:cs="Arial"/>
        </w:rPr>
        <w:t>compulsory education (</w:t>
      </w:r>
      <w:r w:rsidR="00CF376E" w:rsidRPr="00E17574">
        <w:rPr>
          <w:rFonts w:ascii="Arial" w:hAnsi="Arial" w:cs="Arial"/>
        </w:rPr>
        <w:t xml:space="preserve">Crosby </w:t>
      </w:r>
      <w:r w:rsidR="00CF376E" w:rsidRPr="00E17574">
        <w:rPr>
          <w:rFonts w:ascii="Arial" w:hAnsi="Arial" w:cs="Arial"/>
          <w:i/>
          <w:iCs/>
        </w:rPr>
        <w:t>et al.</w:t>
      </w:r>
      <w:r w:rsidR="00CF376E" w:rsidRPr="00E17574">
        <w:rPr>
          <w:rFonts w:ascii="Arial" w:hAnsi="Arial" w:cs="Arial"/>
        </w:rPr>
        <w:t xml:space="preserve">, 2018; </w:t>
      </w:r>
      <w:r w:rsidR="00623E79" w:rsidRPr="00E17574">
        <w:rPr>
          <w:rFonts w:ascii="Arial" w:hAnsi="Arial" w:cs="Arial"/>
        </w:rPr>
        <w:t>Sandin</w:t>
      </w:r>
      <w:r w:rsidR="000319D3" w:rsidRPr="00E17574">
        <w:rPr>
          <w:rFonts w:ascii="Arial" w:hAnsi="Arial" w:cs="Arial"/>
        </w:rPr>
        <w:t xml:space="preserve">, 2022; </w:t>
      </w:r>
      <w:r w:rsidR="005F792F" w:rsidRPr="00E17574">
        <w:rPr>
          <w:rFonts w:ascii="Arial" w:hAnsi="Arial" w:cs="Arial"/>
        </w:rPr>
        <w:t xml:space="preserve">Boylan </w:t>
      </w:r>
      <w:r w:rsidR="005F792F" w:rsidRPr="00E17574">
        <w:rPr>
          <w:rFonts w:ascii="Arial" w:hAnsi="Arial" w:cs="Arial"/>
          <w:i/>
          <w:iCs/>
        </w:rPr>
        <w:t>et al.</w:t>
      </w:r>
      <w:r w:rsidR="005F792F" w:rsidRPr="00E17574">
        <w:rPr>
          <w:rFonts w:ascii="Arial" w:hAnsi="Arial" w:cs="Arial"/>
        </w:rPr>
        <w:t xml:space="preserve">, </w:t>
      </w:r>
      <w:r w:rsidR="008D4DD6" w:rsidRPr="00E17574">
        <w:rPr>
          <w:rFonts w:ascii="Arial" w:hAnsi="Arial" w:cs="Arial"/>
        </w:rPr>
        <w:t xml:space="preserve">2023; </w:t>
      </w:r>
      <w:r w:rsidR="00853D31" w:rsidRPr="00E17574">
        <w:rPr>
          <w:rFonts w:ascii="Arial" w:hAnsi="Arial" w:cs="Arial"/>
        </w:rPr>
        <w:t>Emmerson, 2022</w:t>
      </w:r>
      <w:r w:rsidR="00AB3652">
        <w:rPr>
          <w:rFonts w:ascii="Arial" w:hAnsi="Arial" w:cs="Arial"/>
        </w:rPr>
        <w:t>; Culshaw and Bodfield, 2024</w:t>
      </w:r>
      <w:r w:rsidR="00853D31" w:rsidRPr="00E17574">
        <w:rPr>
          <w:rFonts w:ascii="Arial" w:hAnsi="Arial" w:cs="Arial"/>
        </w:rPr>
        <w:t>)</w:t>
      </w:r>
      <w:r w:rsidR="00C06DFC" w:rsidRPr="00E17574">
        <w:rPr>
          <w:rFonts w:ascii="Arial" w:hAnsi="Arial" w:cs="Arial"/>
        </w:rPr>
        <w:t xml:space="preserve">, there has been very little </w:t>
      </w:r>
      <w:r w:rsidR="00D37E4E" w:rsidRPr="00E17574">
        <w:rPr>
          <w:rFonts w:ascii="Arial" w:hAnsi="Arial" w:cs="Arial"/>
        </w:rPr>
        <w:t>conducted in the UK and Wales for those in the post compulsory sector.</w:t>
      </w:r>
    </w:p>
    <w:p w14:paraId="4B9F5A13" w14:textId="11F07660" w:rsidR="002D4916" w:rsidRPr="00E17574" w:rsidRDefault="00BD02C5" w:rsidP="00E17574">
      <w:pPr>
        <w:spacing w:line="360" w:lineRule="auto"/>
        <w:rPr>
          <w:rFonts w:ascii="Arial" w:hAnsi="Arial" w:cs="Arial"/>
        </w:rPr>
      </w:pPr>
      <w:r w:rsidRPr="00E17574">
        <w:rPr>
          <w:rFonts w:ascii="Arial" w:hAnsi="Arial" w:cs="Arial"/>
        </w:rPr>
        <w:t xml:space="preserve">Prior to </w:t>
      </w:r>
      <w:r w:rsidR="00AE7B22" w:rsidRPr="00E17574">
        <w:rPr>
          <w:rFonts w:ascii="Arial" w:hAnsi="Arial" w:cs="Arial"/>
        </w:rPr>
        <w:t>setting out the</w:t>
      </w:r>
      <w:r w:rsidR="005830AF" w:rsidRPr="00E17574">
        <w:rPr>
          <w:rFonts w:ascii="Arial" w:hAnsi="Arial" w:cs="Arial"/>
        </w:rPr>
        <w:t xml:space="preserve"> </w:t>
      </w:r>
      <w:r w:rsidR="004B744A" w:rsidRPr="00E17574">
        <w:rPr>
          <w:rFonts w:ascii="Arial" w:hAnsi="Arial" w:cs="Arial"/>
        </w:rPr>
        <w:t xml:space="preserve">rationale for the </w:t>
      </w:r>
      <w:r w:rsidR="00384458" w:rsidRPr="00E17574">
        <w:rPr>
          <w:rFonts w:ascii="Arial" w:hAnsi="Arial" w:cs="Arial"/>
        </w:rPr>
        <w:t xml:space="preserve">chosen research topic it is important, for context, to define </w:t>
      </w:r>
      <w:r w:rsidR="0096479E" w:rsidRPr="00E17574">
        <w:rPr>
          <w:rFonts w:ascii="Arial" w:hAnsi="Arial" w:cs="Arial"/>
        </w:rPr>
        <w:t>trauma informed</w:t>
      </w:r>
      <w:r w:rsidR="00384458" w:rsidRPr="00E17574">
        <w:rPr>
          <w:rFonts w:ascii="Arial" w:hAnsi="Arial" w:cs="Arial"/>
        </w:rPr>
        <w:t xml:space="preserve">. </w:t>
      </w:r>
      <w:r w:rsidR="0015444C" w:rsidRPr="00E17574">
        <w:rPr>
          <w:rFonts w:ascii="Arial" w:hAnsi="Arial" w:cs="Arial"/>
        </w:rPr>
        <w:t>According to</w:t>
      </w:r>
      <w:r w:rsidR="0093767D" w:rsidRPr="00E17574">
        <w:rPr>
          <w:rFonts w:ascii="Arial" w:hAnsi="Arial" w:cs="Arial"/>
        </w:rPr>
        <w:t xml:space="preserve"> </w:t>
      </w:r>
      <w:proofErr w:type="spellStart"/>
      <w:r w:rsidR="00115A00" w:rsidRPr="00E17574">
        <w:rPr>
          <w:rFonts w:ascii="Arial" w:hAnsi="Arial" w:cs="Arial"/>
        </w:rPr>
        <w:t>Blehem</w:t>
      </w:r>
      <w:proofErr w:type="spellEnd"/>
      <w:r w:rsidR="00115A00" w:rsidRPr="00E17574">
        <w:rPr>
          <w:rFonts w:ascii="Arial" w:hAnsi="Arial" w:cs="Arial"/>
        </w:rPr>
        <w:t xml:space="preserve"> (2024) there are </w:t>
      </w:r>
      <w:proofErr w:type="gramStart"/>
      <w:r w:rsidR="00115A00" w:rsidRPr="00E17574">
        <w:rPr>
          <w:rFonts w:ascii="Arial" w:hAnsi="Arial" w:cs="Arial"/>
        </w:rPr>
        <w:t>a number of</w:t>
      </w:r>
      <w:proofErr w:type="gramEnd"/>
      <w:r w:rsidR="00115A00" w:rsidRPr="00E17574">
        <w:rPr>
          <w:rFonts w:ascii="Arial" w:hAnsi="Arial" w:cs="Arial"/>
        </w:rPr>
        <w:t xml:space="preserve"> </w:t>
      </w:r>
      <w:r w:rsidR="00070009" w:rsidRPr="00E17574">
        <w:rPr>
          <w:rFonts w:ascii="Arial" w:hAnsi="Arial" w:cs="Arial"/>
        </w:rPr>
        <w:t xml:space="preserve">indications that can cause </w:t>
      </w:r>
      <w:r w:rsidR="00115A00" w:rsidRPr="00E17574">
        <w:rPr>
          <w:rFonts w:ascii="Arial" w:hAnsi="Arial" w:cs="Arial"/>
        </w:rPr>
        <w:t xml:space="preserve">trauma which </w:t>
      </w:r>
      <w:r w:rsidR="00070009" w:rsidRPr="00E17574">
        <w:rPr>
          <w:rFonts w:ascii="Arial" w:hAnsi="Arial" w:cs="Arial"/>
        </w:rPr>
        <w:t xml:space="preserve">therefore means that there are </w:t>
      </w:r>
      <w:proofErr w:type="gramStart"/>
      <w:r w:rsidR="00070009" w:rsidRPr="00E17574">
        <w:rPr>
          <w:rFonts w:ascii="Arial" w:hAnsi="Arial" w:cs="Arial"/>
        </w:rPr>
        <w:t>a number of</w:t>
      </w:r>
      <w:proofErr w:type="gramEnd"/>
      <w:r w:rsidR="00070009" w:rsidRPr="00E17574">
        <w:rPr>
          <w:rFonts w:ascii="Arial" w:hAnsi="Arial" w:cs="Arial"/>
        </w:rPr>
        <w:t xml:space="preserve"> possible definitions of trauma. For </w:t>
      </w:r>
      <w:proofErr w:type="spellStart"/>
      <w:r w:rsidR="00070009" w:rsidRPr="00E17574">
        <w:rPr>
          <w:rFonts w:ascii="Arial" w:hAnsi="Arial" w:cs="Arial"/>
        </w:rPr>
        <w:t>Blehem</w:t>
      </w:r>
      <w:proofErr w:type="spellEnd"/>
      <w:r w:rsidR="00070009" w:rsidRPr="00E17574">
        <w:rPr>
          <w:rFonts w:ascii="Arial" w:hAnsi="Arial" w:cs="Arial"/>
        </w:rPr>
        <w:t xml:space="preserve"> (2024) these </w:t>
      </w:r>
      <w:r w:rsidR="00115A00" w:rsidRPr="00E17574">
        <w:rPr>
          <w:rFonts w:ascii="Arial" w:hAnsi="Arial" w:cs="Arial"/>
        </w:rPr>
        <w:t xml:space="preserve">include trauma caused </w:t>
      </w:r>
      <w:proofErr w:type="gramStart"/>
      <w:r w:rsidR="00115A00" w:rsidRPr="00E17574">
        <w:rPr>
          <w:rFonts w:ascii="Arial" w:hAnsi="Arial" w:cs="Arial"/>
        </w:rPr>
        <w:t>as a result of</w:t>
      </w:r>
      <w:proofErr w:type="gramEnd"/>
      <w:r w:rsidR="00115A00" w:rsidRPr="00E17574">
        <w:rPr>
          <w:rFonts w:ascii="Arial" w:hAnsi="Arial" w:cs="Arial"/>
        </w:rPr>
        <w:t xml:space="preserve"> a </w:t>
      </w:r>
      <w:r w:rsidR="008E5712" w:rsidRPr="00E17574">
        <w:rPr>
          <w:rFonts w:ascii="Arial" w:hAnsi="Arial" w:cs="Arial"/>
        </w:rPr>
        <w:t>one-off</w:t>
      </w:r>
      <w:r w:rsidR="00115A00" w:rsidRPr="00E17574">
        <w:rPr>
          <w:rFonts w:ascii="Arial" w:hAnsi="Arial" w:cs="Arial"/>
        </w:rPr>
        <w:t xml:space="preserve"> incident, such as an accident; trauma that can occur due to </w:t>
      </w:r>
      <w:r w:rsidR="00D75C3A" w:rsidRPr="00E17574">
        <w:rPr>
          <w:rFonts w:ascii="Arial" w:hAnsi="Arial" w:cs="Arial"/>
        </w:rPr>
        <w:t xml:space="preserve">prolonged exposure to </w:t>
      </w:r>
      <w:r w:rsidR="00891612" w:rsidRPr="00E17574">
        <w:rPr>
          <w:rFonts w:ascii="Arial" w:hAnsi="Arial" w:cs="Arial"/>
        </w:rPr>
        <w:t xml:space="preserve">psychologically damaging events, such as an abusive relationship and </w:t>
      </w:r>
      <w:r w:rsidR="00070009" w:rsidRPr="00E17574">
        <w:rPr>
          <w:rFonts w:ascii="Arial" w:hAnsi="Arial" w:cs="Arial"/>
        </w:rPr>
        <w:t xml:space="preserve">trauma caused by being forced to </w:t>
      </w:r>
      <w:r w:rsidR="0009336B" w:rsidRPr="00E17574">
        <w:rPr>
          <w:rFonts w:ascii="Arial" w:hAnsi="Arial" w:cs="Arial"/>
        </w:rPr>
        <w:t xml:space="preserve">flee an unsafe environment, such as a war. </w:t>
      </w:r>
      <w:r w:rsidR="002D4916" w:rsidRPr="00E17574">
        <w:rPr>
          <w:rFonts w:ascii="Arial" w:hAnsi="Arial" w:cs="Arial"/>
        </w:rPr>
        <w:t xml:space="preserve">The </w:t>
      </w:r>
      <w:r w:rsidR="00DF2C58" w:rsidRPr="00E17574">
        <w:rPr>
          <w:rFonts w:ascii="Arial" w:hAnsi="Arial" w:cs="Arial"/>
        </w:rPr>
        <w:t>U</w:t>
      </w:r>
      <w:r w:rsidR="002D4916" w:rsidRPr="00E17574">
        <w:rPr>
          <w:rFonts w:ascii="Arial" w:hAnsi="Arial" w:cs="Arial"/>
        </w:rPr>
        <w:t xml:space="preserve">K Trauma Council (2026) outlines trauma as </w:t>
      </w:r>
      <w:r w:rsidR="00CE7A09" w:rsidRPr="00E17574">
        <w:rPr>
          <w:rFonts w:ascii="Arial" w:hAnsi="Arial" w:cs="Arial"/>
        </w:rPr>
        <w:t>an experience that is so detrimental</w:t>
      </w:r>
      <w:r w:rsidR="00DF2C58" w:rsidRPr="00E17574">
        <w:rPr>
          <w:rFonts w:ascii="Arial" w:hAnsi="Arial" w:cs="Arial"/>
        </w:rPr>
        <w:t xml:space="preserve"> and extreme</w:t>
      </w:r>
      <w:r w:rsidR="00CE7A09" w:rsidRPr="00E17574">
        <w:rPr>
          <w:rFonts w:ascii="Arial" w:hAnsi="Arial" w:cs="Arial"/>
        </w:rPr>
        <w:t xml:space="preserve"> to a</w:t>
      </w:r>
      <w:r w:rsidR="00DF2C58" w:rsidRPr="00E17574">
        <w:rPr>
          <w:rFonts w:ascii="Arial" w:hAnsi="Arial" w:cs="Arial"/>
        </w:rPr>
        <w:t xml:space="preserve">n individual </w:t>
      </w:r>
      <w:r w:rsidR="00CE7A09" w:rsidRPr="00E17574">
        <w:rPr>
          <w:rFonts w:ascii="Arial" w:hAnsi="Arial" w:cs="Arial"/>
        </w:rPr>
        <w:t xml:space="preserve">that they </w:t>
      </w:r>
      <w:proofErr w:type="gramStart"/>
      <w:r w:rsidR="00DF2C58" w:rsidRPr="00E17574">
        <w:rPr>
          <w:rFonts w:ascii="Arial" w:hAnsi="Arial" w:cs="Arial"/>
        </w:rPr>
        <w:t>are not able to</w:t>
      </w:r>
      <w:proofErr w:type="gramEnd"/>
      <w:r w:rsidR="00DF2C58" w:rsidRPr="00E17574">
        <w:rPr>
          <w:rFonts w:ascii="Arial" w:hAnsi="Arial" w:cs="Arial"/>
        </w:rPr>
        <w:t xml:space="preserve"> </w:t>
      </w:r>
      <w:r w:rsidR="008935AD" w:rsidRPr="00E17574">
        <w:rPr>
          <w:rFonts w:ascii="Arial" w:hAnsi="Arial" w:cs="Arial"/>
        </w:rPr>
        <w:t>cope or move on from the exp</w:t>
      </w:r>
      <w:r w:rsidR="0055166C" w:rsidRPr="00E17574">
        <w:rPr>
          <w:rFonts w:ascii="Arial" w:hAnsi="Arial" w:cs="Arial"/>
        </w:rPr>
        <w:t>erience and that this traumatic experience will likely have a lifelong impact on the individual</w:t>
      </w:r>
      <w:r w:rsidR="008935AD" w:rsidRPr="00E17574">
        <w:rPr>
          <w:rFonts w:ascii="Arial" w:hAnsi="Arial" w:cs="Arial"/>
        </w:rPr>
        <w:t>.</w:t>
      </w:r>
      <w:r w:rsidR="00406D46" w:rsidRPr="00E17574">
        <w:rPr>
          <w:rFonts w:ascii="Arial" w:hAnsi="Arial" w:cs="Arial"/>
        </w:rPr>
        <w:t xml:space="preserve"> The UK Trauma Council (2026) expand upon </w:t>
      </w:r>
      <w:proofErr w:type="spellStart"/>
      <w:r w:rsidR="00406D46" w:rsidRPr="00E17574">
        <w:rPr>
          <w:rFonts w:ascii="Arial" w:hAnsi="Arial" w:cs="Arial"/>
        </w:rPr>
        <w:t>Blehem</w:t>
      </w:r>
      <w:proofErr w:type="spellEnd"/>
      <w:r w:rsidR="00406D46" w:rsidRPr="00E17574">
        <w:rPr>
          <w:rFonts w:ascii="Arial" w:hAnsi="Arial" w:cs="Arial"/>
        </w:rPr>
        <w:t xml:space="preserve"> (2024) </w:t>
      </w:r>
      <w:r w:rsidR="00E21937" w:rsidRPr="00E17574">
        <w:rPr>
          <w:rFonts w:ascii="Arial" w:hAnsi="Arial" w:cs="Arial"/>
        </w:rPr>
        <w:t>definition by also including events such as death of a close friend or family member, abuse and that, for children, trauma can occur by witnessing events as well as experiencing them.</w:t>
      </w:r>
    </w:p>
    <w:p w14:paraId="30A13234" w14:textId="46961BF2" w:rsidR="008C15C6" w:rsidRPr="00E17574" w:rsidRDefault="0016581B" w:rsidP="00E17574">
      <w:pPr>
        <w:spacing w:line="360" w:lineRule="auto"/>
        <w:rPr>
          <w:rFonts w:ascii="Arial" w:hAnsi="Arial" w:cs="Arial"/>
        </w:rPr>
      </w:pPr>
      <w:r w:rsidRPr="00E17574">
        <w:rPr>
          <w:rFonts w:ascii="Arial" w:hAnsi="Arial" w:cs="Arial"/>
        </w:rPr>
        <w:lastRenderedPageBreak/>
        <w:t xml:space="preserve">Conversely it is </w:t>
      </w:r>
      <w:r w:rsidR="008C15C6" w:rsidRPr="00E17574">
        <w:rPr>
          <w:rFonts w:ascii="Arial" w:hAnsi="Arial" w:cs="Arial"/>
        </w:rPr>
        <w:t>argued however that the use of the word Trauma</w:t>
      </w:r>
      <w:r w:rsidR="00DC44C4" w:rsidRPr="00E17574">
        <w:rPr>
          <w:rFonts w:ascii="Arial" w:hAnsi="Arial" w:cs="Arial"/>
        </w:rPr>
        <w:t xml:space="preserve"> has become a ‘buzz word’ for events that do not hold as much psychological </w:t>
      </w:r>
      <w:r w:rsidR="003B722E" w:rsidRPr="00E17574">
        <w:rPr>
          <w:rFonts w:ascii="Arial" w:hAnsi="Arial" w:cs="Arial"/>
        </w:rPr>
        <w:t>impacts</w:t>
      </w:r>
      <w:r w:rsidR="00D17163" w:rsidRPr="00E17574">
        <w:rPr>
          <w:rFonts w:ascii="Arial" w:hAnsi="Arial" w:cs="Arial"/>
        </w:rPr>
        <w:t xml:space="preserve"> as a result in the number of people now ‘</w:t>
      </w:r>
      <w:proofErr w:type="spellStart"/>
      <w:r w:rsidR="00D17163" w:rsidRPr="00E17574">
        <w:rPr>
          <w:rFonts w:ascii="Arial" w:hAnsi="Arial" w:cs="Arial"/>
        </w:rPr>
        <w:t>self diagnosing</w:t>
      </w:r>
      <w:proofErr w:type="spellEnd"/>
      <w:r w:rsidR="00D17163" w:rsidRPr="00E17574">
        <w:rPr>
          <w:rFonts w:ascii="Arial" w:hAnsi="Arial" w:cs="Arial"/>
        </w:rPr>
        <w:t xml:space="preserve">’ medical and psychological </w:t>
      </w:r>
      <w:r w:rsidR="00BD0D44" w:rsidRPr="00E17574">
        <w:rPr>
          <w:rFonts w:ascii="Arial" w:hAnsi="Arial" w:cs="Arial"/>
        </w:rPr>
        <w:t>conditions</w:t>
      </w:r>
      <w:r w:rsidR="00542C2E" w:rsidRPr="00E17574">
        <w:rPr>
          <w:rFonts w:ascii="Arial" w:hAnsi="Arial" w:cs="Arial"/>
        </w:rPr>
        <w:t xml:space="preserve"> throughout</w:t>
      </w:r>
      <w:r w:rsidR="00FC45D6" w:rsidRPr="00E17574">
        <w:rPr>
          <w:rFonts w:ascii="Arial" w:hAnsi="Arial" w:cs="Arial"/>
        </w:rPr>
        <w:t xml:space="preserve"> different</w:t>
      </w:r>
      <w:r w:rsidR="00542C2E" w:rsidRPr="00E17574">
        <w:rPr>
          <w:rFonts w:ascii="Arial" w:hAnsi="Arial" w:cs="Arial"/>
        </w:rPr>
        <w:t xml:space="preserve"> social media </w:t>
      </w:r>
      <w:r w:rsidR="00461866" w:rsidRPr="00E17574">
        <w:rPr>
          <w:rFonts w:ascii="Arial" w:hAnsi="Arial" w:cs="Arial"/>
        </w:rPr>
        <w:t>platforms</w:t>
      </w:r>
      <w:r w:rsidR="007721FD" w:rsidRPr="00E17574">
        <w:rPr>
          <w:rFonts w:ascii="Arial" w:hAnsi="Arial" w:cs="Arial"/>
        </w:rPr>
        <w:t xml:space="preserve"> (</w:t>
      </w:r>
      <w:r w:rsidR="00542C2E" w:rsidRPr="00E17574">
        <w:rPr>
          <w:rFonts w:ascii="Arial" w:hAnsi="Arial" w:cs="Arial"/>
        </w:rPr>
        <w:t>Sump, 2024</w:t>
      </w:r>
      <w:r w:rsidR="007721FD" w:rsidRPr="00E17574">
        <w:rPr>
          <w:rFonts w:ascii="Arial" w:hAnsi="Arial" w:cs="Arial"/>
        </w:rPr>
        <w:t>)</w:t>
      </w:r>
      <w:r w:rsidR="003B722E" w:rsidRPr="00E17574">
        <w:rPr>
          <w:rFonts w:ascii="Arial" w:hAnsi="Arial" w:cs="Arial"/>
        </w:rPr>
        <w:t xml:space="preserve">. </w:t>
      </w:r>
      <w:r w:rsidRPr="00E17574">
        <w:rPr>
          <w:rFonts w:ascii="Arial" w:hAnsi="Arial" w:cs="Arial"/>
        </w:rPr>
        <w:t>For</w:t>
      </w:r>
      <w:r w:rsidR="0032231E" w:rsidRPr="00E17574">
        <w:rPr>
          <w:rFonts w:ascii="Arial" w:hAnsi="Arial" w:cs="Arial"/>
        </w:rPr>
        <w:t xml:space="preserve"> </w:t>
      </w:r>
      <w:proofErr w:type="gramStart"/>
      <w:r w:rsidR="0032231E" w:rsidRPr="00E17574">
        <w:rPr>
          <w:rFonts w:ascii="Arial" w:hAnsi="Arial" w:cs="Arial"/>
        </w:rPr>
        <w:t>example</w:t>
      </w:r>
      <w:proofErr w:type="gramEnd"/>
      <w:r w:rsidRPr="00E17574">
        <w:rPr>
          <w:rFonts w:ascii="Arial" w:hAnsi="Arial" w:cs="Arial"/>
        </w:rPr>
        <w:t xml:space="preserve"> </w:t>
      </w:r>
      <w:r w:rsidR="00B10DE1" w:rsidRPr="00E17574">
        <w:rPr>
          <w:rFonts w:ascii="Arial" w:hAnsi="Arial" w:cs="Arial"/>
        </w:rPr>
        <w:t>Rowland</w:t>
      </w:r>
      <w:r w:rsidRPr="00E17574">
        <w:rPr>
          <w:rFonts w:ascii="Arial" w:hAnsi="Arial" w:cs="Arial"/>
        </w:rPr>
        <w:t xml:space="preserve"> (</w:t>
      </w:r>
      <w:r w:rsidR="0032231E" w:rsidRPr="00E17574">
        <w:rPr>
          <w:rFonts w:ascii="Arial" w:hAnsi="Arial" w:cs="Arial"/>
        </w:rPr>
        <w:t>202</w:t>
      </w:r>
      <w:r w:rsidR="00B10DE1" w:rsidRPr="00E17574">
        <w:rPr>
          <w:rFonts w:ascii="Arial" w:hAnsi="Arial" w:cs="Arial"/>
        </w:rPr>
        <w:t>5</w:t>
      </w:r>
      <w:r w:rsidRPr="00E17574">
        <w:rPr>
          <w:rFonts w:ascii="Arial" w:hAnsi="Arial" w:cs="Arial"/>
        </w:rPr>
        <w:t xml:space="preserve">) suggests that </w:t>
      </w:r>
      <w:r w:rsidR="00510D7E" w:rsidRPr="00E17574">
        <w:rPr>
          <w:rFonts w:ascii="Arial" w:hAnsi="Arial" w:cs="Arial"/>
        </w:rPr>
        <w:t>simple</w:t>
      </w:r>
      <w:r w:rsidR="000D4E9A" w:rsidRPr="00E17574">
        <w:rPr>
          <w:rFonts w:ascii="Arial" w:hAnsi="Arial" w:cs="Arial"/>
        </w:rPr>
        <w:t xml:space="preserve"> life events such as a </w:t>
      </w:r>
      <w:r w:rsidR="00510D7E" w:rsidRPr="00E17574">
        <w:rPr>
          <w:rFonts w:ascii="Arial" w:hAnsi="Arial" w:cs="Arial"/>
        </w:rPr>
        <w:t>favourite</w:t>
      </w:r>
      <w:r w:rsidR="000D4E9A" w:rsidRPr="00E17574">
        <w:rPr>
          <w:rFonts w:ascii="Arial" w:hAnsi="Arial" w:cs="Arial"/>
        </w:rPr>
        <w:t xml:space="preserve"> sports team losing or a favourite band breaking up is being described as traumatic. The use of trauma in this way has caused some people</w:t>
      </w:r>
      <w:r w:rsidR="00E317D0" w:rsidRPr="00E17574">
        <w:rPr>
          <w:rFonts w:ascii="Arial" w:hAnsi="Arial" w:cs="Arial"/>
        </w:rPr>
        <w:t xml:space="preserve"> to become cynical and </w:t>
      </w:r>
      <w:r w:rsidR="00510D7E" w:rsidRPr="00E17574">
        <w:rPr>
          <w:rFonts w:ascii="Arial" w:hAnsi="Arial" w:cs="Arial"/>
        </w:rPr>
        <w:t>critical of trauma as a concept.</w:t>
      </w:r>
      <w:r w:rsidR="000747ED" w:rsidRPr="00E17574">
        <w:rPr>
          <w:rFonts w:ascii="Arial" w:hAnsi="Arial" w:cs="Arial"/>
        </w:rPr>
        <w:t xml:space="preserve"> Although this critique is important th</w:t>
      </w:r>
      <w:r w:rsidR="00E4008D" w:rsidRPr="00E17574">
        <w:rPr>
          <w:rFonts w:ascii="Arial" w:hAnsi="Arial" w:cs="Arial"/>
        </w:rPr>
        <w:t>is paper will not be taking this view of trauma.</w:t>
      </w:r>
    </w:p>
    <w:p w14:paraId="0B255816" w14:textId="02238670" w:rsidR="00E4008D" w:rsidRPr="00E17574" w:rsidRDefault="00E4008D" w:rsidP="00E17574">
      <w:pPr>
        <w:spacing w:line="360" w:lineRule="auto"/>
        <w:rPr>
          <w:rFonts w:ascii="Arial" w:hAnsi="Arial" w:cs="Arial"/>
        </w:rPr>
      </w:pPr>
      <w:proofErr w:type="gramStart"/>
      <w:r w:rsidRPr="00E17574">
        <w:rPr>
          <w:rFonts w:ascii="Arial" w:hAnsi="Arial" w:cs="Arial"/>
        </w:rPr>
        <w:t>Consequently</w:t>
      </w:r>
      <w:proofErr w:type="gramEnd"/>
      <w:r w:rsidRPr="00E17574">
        <w:rPr>
          <w:rFonts w:ascii="Arial" w:hAnsi="Arial" w:cs="Arial"/>
        </w:rPr>
        <w:t xml:space="preserve"> this paper will use the definition offered by Welsh Government (</w:t>
      </w:r>
      <w:r w:rsidR="002E7F33" w:rsidRPr="00E17574">
        <w:rPr>
          <w:rFonts w:ascii="Arial" w:hAnsi="Arial" w:cs="Arial"/>
        </w:rPr>
        <w:t>2022)</w:t>
      </w:r>
      <w:r w:rsidR="003964E8" w:rsidRPr="00E17574">
        <w:rPr>
          <w:rFonts w:ascii="Arial" w:hAnsi="Arial" w:cs="Arial"/>
        </w:rPr>
        <w:t xml:space="preserve"> where they outline trauma as an event or experience that cause an individual </w:t>
      </w:r>
      <w:r w:rsidR="009B555F" w:rsidRPr="00E17574">
        <w:rPr>
          <w:rFonts w:ascii="Arial" w:hAnsi="Arial" w:cs="Arial"/>
        </w:rPr>
        <w:t xml:space="preserve">distress and have a negative impact on their daily lives. The definition used by Welsh Government (2022) goes onto express that these traumatic events can be ongoing or a </w:t>
      </w:r>
      <w:proofErr w:type="gramStart"/>
      <w:r w:rsidR="009B555F" w:rsidRPr="00E17574">
        <w:rPr>
          <w:rFonts w:ascii="Arial" w:hAnsi="Arial" w:cs="Arial"/>
        </w:rPr>
        <w:t>one off</w:t>
      </w:r>
      <w:proofErr w:type="gramEnd"/>
      <w:r w:rsidR="009B555F" w:rsidRPr="00E17574">
        <w:rPr>
          <w:rFonts w:ascii="Arial" w:hAnsi="Arial" w:cs="Arial"/>
        </w:rPr>
        <w:t xml:space="preserve"> event and that </w:t>
      </w:r>
      <w:r w:rsidR="00B42F5F" w:rsidRPr="00E17574">
        <w:rPr>
          <w:rFonts w:ascii="Arial" w:hAnsi="Arial" w:cs="Arial"/>
        </w:rPr>
        <w:t xml:space="preserve">the impact of a traumatic event is what </w:t>
      </w:r>
      <w:r w:rsidR="00AE4B70" w:rsidRPr="00E17574">
        <w:rPr>
          <w:rFonts w:ascii="Arial" w:hAnsi="Arial" w:cs="Arial"/>
        </w:rPr>
        <w:t xml:space="preserve">informs </w:t>
      </w:r>
      <w:r w:rsidR="007C1FB5" w:rsidRPr="00E17574">
        <w:rPr>
          <w:rFonts w:ascii="Arial" w:hAnsi="Arial" w:cs="Arial"/>
        </w:rPr>
        <w:t xml:space="preserve">trauma informed </w:t>
      </w:r>
      <w:r w:rsidR="00AE4B70" w:rsidRPr="00E17574">
        <w:rPr>
          <w:rFonts w:ascii="Arial" w:hAnsi="Arial" w:cs="Arial"/>
        </w:rPr>
        <w:t>practice.</w:t>
      </w:r>
    </w:p>
    <w:p w14:paraId="1D7155A6" w14:textId="7A4E053C" w:rsidR="002F7256" w:rsidRPr="00E17574" w:rsidRDefault="00C53C6F" w:rsidP="00E17574">
      <w:pPr>
        <w:spacing w:line="360" w:lineRule="auto"/>
        <w:rPr>
          <w:rFonts w:ascii="Arial" w:hAnsi="Arial" w:cs="Arial"/>
        </w:rPr>
      </w:pPr>
      <w:r w:rsidRPr="00E17574">
        <w:rPr>
          <w:rFonts w:ascii="Arial" w:hAnsi="Arial" w:cs="Arial"/>
        </w:rPr>
        <w:t xml:space="preserve">When considering the teaching and education provided in the </w:t>
      </w:r>
      <w:r w:rsidR="00BE5FF4" w:rsidRPr="00E17574">
        <w:rPr>
          <w:rFonts w:ascii="Arial" w:hAnsi="Arial" w:cs="Arial"/>
        </w:rPr>
        <w:t>tertiary</w:t>
      </w:r>
      <w:r w:rsidRPr="00E17574">
        <w:rPr>
          <w:rFonts w:ascii="Arial" w:hAnsi="Arial" w:cs="Arial"/>
        </w:rPr>
        <w:t xml:space="preserve"> sector there is a lack of knowledge and understanding of the impact of trauma on adults and their ability to</w:t>
      </w:r>
      <w:r w:rsidR="00424955" w:rsidRPr="00E17574">
        <w:rPr>
          <w:rFonts w:ascii="Arial" w:hAnsi="Arial" w:cs="Arial"/>
        </w:rPr>
        <w:t>, at times, engage in education (</w:t>
      </w:r>
      <w:r w:rsidR="00AD7853" w:rsidRPr="00AD7853">
        <w:rPr>
          <w:rFonts w:ascii="Arial" w:hAnsi="Arial" w:cs="Arial"/>
        </w:rPr>
        <w:t>Skiba 2020</w:t>
      </w:r>
      <w:r w:rsidR="00424955" w:rsidRPr="00E17574">
        <w:rPr>
          <w:rFonts w:ascii="Arial" w:hAnsi="Arial" w:cs="Arial"/>
        </w:rPr>
        <w:t xml:space="preserve">). This is confounded by the lack of understanding </w:t>
      </w:r>
      <w:r w:rsidR="004637B5" w:rsidRPr="00E17574">
        <w:rPr>
          <w:rFonts w:ascii="Arial" w:hAnsi="Arial" w:cs="Arial"/>
        </w:rPr>
        <w:t xml:space="preserve">and thought of tertiary educators in the field of </w:t>
      </w:r>
      <w:r w:rsidR="007C1FB5" w:rsidRPr="00E17574">
        <w:rPr>
          <w:rFonts w:ascii="Arial" w:hAnsi="Arial" w:cs="Arial"/>
        </w:rPr>
        <w:t xml:space="preserve">trauma informed </w:t>
      </w:r>
      <w:r w:rsidR="004637B5" w:rsidRPr="00E17574">
        <w:rPr>
          <w:rFonts w:ascii="Arial" w:hAnsi="Arial" w:cs="Arial"/>
        </w:rPr>
        <w:t>(</w:t>
      </w:r>
      <w:r w:rsidR="00D35538" w:rsidRPr="00A75192">
        <w:rPr>
          <w:rFonts w:ascii="Arial" w:hAnsi="Arial" w:cs="Arial"/>
        </w:rPr>
        <w:t>Hunter 2022</w:t>
      </w:r>
      <w:r w:rsidR="004637B5" w:rsidRPr="00E17574">
        <w:rPr>
          <w:rFonts w:ascii="Arial" w:hAnsi="Arial" w:cs="Arial"/>
        </w:rPr>
        <w:t xml:space="preserve">). It is therefore the aim of this paper to consider how much educators </w:t>
      </w:r>
      <w:r w:rsidR="00BE5FF4" w:rsidRPr="00E17574">
        <w:rPr>
          <w:rFonts w:ascii="Arial" w:hAnsi="Arial" w:cs="Arial"/>
        </w:rPr>
        <w:t xml:space="preserve">are aware of </w:t>
      </w:r>
      <w:r w:rsidR="007C1FB5" w:rsidRPr="00E17574">
        <w:rPr>
          <w:rFonts w:ascii="Arial" w:hAnsi="Arial" w:cs="Arial"/>
        </w:rPr>
        <w:t xml:space="preserve">trauma informed </w:t>
      </w:r>
      <w:r w:rsidR="00BE5FF4" w:rsidRPr="00E17574">
        <w:rPr>
          <w:rFonts w:ascii="Arial" w:hAnsi="Arial" w:cs="Arial"/>
        </w:rPr>
        <w:t xml:space="preserve">practice, the impact of this on students within the sector and, if </w:t>
      </w:r>
      <w:r w:rsidR="007C1FB5" w:rsidRPr="00E17574">
        <w:rPr>
          <w:rFonts w:ascii="Arial" w:hAnsi="Arial" w:cs="Arial"/>
        </w:rPr>
        <w:t>trauma informed</w:t>
      </w:r>
      <w:r w:rsidR="00BE5FF4" w:rsidRPr="00E17574">
        <w:rPr>
          <w:rFonts w:ascii="Arial" w:hAnsi="Arial" w:cs="Arial"/>
        </w:rPr>
        <w:t xml:space="preserve"> is considered within the planning and delivery of the education they are providing.</w:t>
      </w:r>
    </w:p>
    <w:p w14:paraId="7FEDD86B" w14:textId="77777777" w:rsidR="00AC6B19" w:rsidRDefault="0036241D" w:rsidP="00E17574">
      <w:pPr>
        <w:spacing w:line="360" w:lineRule="auto"/>
        <w:rPr>
          <w:rFonts w:ascii="Arial" w:hAnsi="Arial" w:cs="Arial"/>
        </w:rPr>
      </w:pPr>
      <w:r>
        <w:rPr>
          <w:rFonts w:ascii="Arial" w:hAnsi="Arial" w:cs="Arial"/>
        </w:rPr>
        <w:t>There is little literature available around the topic of trauma informed practice in the ter</w:t>
      </w:r>
      <w:r w:rsidR="00FF69C0">
        <w:rPr>
          <w:rFonts w:ascii="Arial" w:hAnsi="Arial" w:cs="Arial"/>
        </w:rPr>
        <w:t>ti</w:t>
      </w:r>
      <w:r>
        <w:rPr>
          <w:rFonts w:ascii="Arial" w:hAnsi="Arial" w:cs="Arial"/>
        </w:rPr>
        <w:t xml:space="preserve">ary sector within the United Kingdom (UK) and, although there is more available on a national scale there is still a lack of resources that considers </w:t>
      </w:r>
      <w:r w:rsidR="00FF69C0">
        <w:rPr>
          <w:rFonts w:ascii="Arial" w:hAnsi="Arial" w:cs="Arial"/>
        </w:rPr>
        <w:t>how and why students from a traumatic background should be supported and educated within the post compulsory sector.</w:t>
      </w:r>
      <w:r w:rsidR="0011143E">
        <w:rPr>
          <w:rFonts w:ascii="Arial" w:hAnsi="Arial" w:cs="Arial"/>
        </w:rPr>
        <w:t xml:space="preserve"> Hunter (</w:t>
      </w:r>
      <w:r w:rsidR="007F3078">
        <w:rPr>
          <w:rFonts w:ascii="Arial" w:hAnsi="Arial" w:cs="Arial"/>
        </w:rPr>
        <w:t xml:space="preserve">2022) argues that there are </w:t>
      </w:r>
      <w:proofErr w:type="gramStart"/>
      <w:r w:rsidR="007F3078">
        <w:rPr>
          <w:rFonts w:ascii="Arial" w:hAnsi="Arial" w:cs="Arial"/>
        </w:rPr>
        <w:t>a large number of</w:t>
      </w:r>
      <w:proofErr w:type="gramEnd"/>
      <w:r w:rsidR="007F3078">
        <w:rPr>
          <w:rFonts w:ascii="Arial" w:hAnsi="Arial" w:cs="Arial"/>
        </w:rPr>
        <w:t xml:space="preserve"> students within higher education specifically who have been exposed to traumatic events prior to them attending university. Hunter (2022) attributes much of this trauma to adverse childhood experienced (ACES) </w:t>
      </w:r>
      <w:r w:rsidR="001B3DC7">
        <w:rPr>
          <w:rFonts w:ascii="Arial" w:hAnsi="Arial" w:cs="Arial"/>
        </w:rPr>
        <w:t xml:space="preserve">which have had a negative impact on the </w:t>
      </w:r>
      <w:proofErr w:type="gramStart"/>
      <w:r w:rsidR="001B3DC7">
        <w:rPr>
          <w:rFonts w:ascii="Arial" w:hAnsi="Arial" w:cs="Arial"/>
        </w:rPr>
        <w:t>students</w:t>
      </w:r>
      <w:proofErr w:type="gramEnd"/>
      <w:r w:rsidR="001B3DC7">
        <w:rPr>
          <w:rFonts w:ascii="Arial" w:hAnsi="Arial" w:cs="Arial"/>
        </w:rPr>
        <w:t xml:space="preserve"> ability to concentrate, achieve, </w:t>
      </w:r>
      <w:r w:rsidR="004A2AA6">
        <w:rPr>
          <w:rFonts w:ascii="Arial" w:hAnsi="Arial" w:cs="Arial"/>
        </w:rPr>
        <w:t xml:space="preserve">regulate their emotions or complete their degree programme. As mentioned above however, this is a narrow view of what </w:t>
      </w:r>
      <w:r w:rsidR="004A2AA6">
        <w:rPr>
          <w:rFonts w:ascii="Arial" w:hAnsi="Arial" w:cs="Arial"/>
        </w:rPr>
        <w:lastRenderedPageBreak/>
        <w:t>traumatic experiences can be</w:t>
      </w:r>
      <w:r w:rsidR="007F54D9">
        <w:rPr>
          <w:rFonts w:ascii="Arial" w:hAnsi="Arial" w:cs="Arial"/>
        </w:rPr>
        <w:t xml:space="preserve">. The National Health Service (NHS) define </w:t>
      </w:r>
      <w:r w:rsidR="00AD6B6A">
        <w:rPr>
          <w:rFonts w:ascii="Arial" w:hAnsi="Arial" w:cs="Arial"/>
        </w:rPr>
        <w:t>traumatic events</w:t>
      </w:r>
      <w:r w:rsidR="007F54D9">
        <w:rPr>
          <w:rFonts w:ascii="Arial" w:hAnsi="Arial" w:cs="Arial"/>
        </w:rPr>
        <w:t xml:space="preserve"> as </w:t>
      </w:r>
      <w:r w:rsidR="00BD772C">
        <w:rPr>
          <w:rFonts w:ascii="Arial" w:hAnsi="Arial" w:cs="Arial"/>
        </w:rPr>
        <w:t>things such as ACES but also being involved in a car accident, the death of a family member or close friend</w:t>
      </w:r>
      <w:r w:rsidR="00D67AD2">
        <w:rPr>
          <w:rFonts w:ascii="Arial" w:hAnsi="Arial" w:cs="Arial"/>
        </w:rPr>
        <w:t xml:space="preserve"> or natural disasters</w:t>
      </w:r>
      <w:r w:rsidR="001D4445">
        <w:rPr>
          <w:rFonts w:ascii="Arial" w:hAnsi="Arial" w:cs="Arial"/>
        </w:rPr>
        <w:t xml:space="preserve"> </w:t>
      </w:r>
      <w:r w:rsidR="00D70301">
        <w:rPr>
          <w:rFonts w:ascii="Arial" w:hAnsi="Arial" w:cs="Arial"/>
        </w:rPr>
        <w:t>(</w:t>
      </w:r>
      <w:r w:rsidR="0091442D">
        <w:rPr>
          <w:rFonts w:ascii="Arial" w:hAnsi="Arial" w:cs="Arial"/>
        </w:rPr>
        <w:t>NHS, 2026).</w:t>
      </w:r>
    </w:p>
    <w:p w14:paraId="2F104F93" w14:textId="33D7D620" w:rsidR="00E223F7" w:rsidRDefault="00AD6B6A" w:rsidP="00E17574">
      <w:pPr>
        <w:spacing w:line="360" w:lineRule="auto"/>
        <w:rPr>
          <w:rFonts w:ascii="Arial" w:hAnsi="Arial" w:cs="Arial"/>
        </w:rPr>
      </w:pPr>
      <w:r>
        <w:rPr>
          <w:rFonts w:ascii="Arial" w:hAnsi="Arial" w:cs="Arial"/>
        </w:rPr>
        <w:t xml:space="preserve">Although Hunter’s (2022) definition of trauma is limited </w:t>
      </w:r>
      <w:r w:rsidR="00FD7B26">
        <w:rPr>
          <w:rFonts w:ascii="Arial" w:hAnsi="Arial" w:cs="Arial"/>
        </w:rPr>
        <w:t xml:space="preserve">the research conducted does outline that educators within higher education need to be able to recognise </w:t>
      </w:r>
      <w:r w:rsidR="00877A34">
        <w:rPr>
          <w:rFonts w:ascii="Arial" w:hAnsi="Arial" w:cs="Arial"/>
        </w:rPr>
        <w:t>the signs of trauma and know how to manage and approach the topic with students and, further than that use trauma informed pedagogies that build resilience but also aim to not further traumatise students.</w:t>
      </w:r>
      <w:r w:rsidR="005F78A5">
        <w:rPr>
          <w:rFonts w:ascii="Arial" w:hAnsi="Arial" w:cs="Arial"/>
        </w:rPr>
        <w:t xml:space="preserve"> </w:t>
      </w:r>
      <w:r w:rsidR="00362E57">
        <w:rPr>
          <w:rFonts w:ascii="Arial" w:hAnsi="Arial" w:cs="Arial"/>
        </w:rPr>
        <w:t xml:space="preserve">Equily </w:t>
      </w:r>
      <w:proofErr w:type="spellStart"/>
      <w:r w:rsidR="00801C38" w:rsidRPr="00D64723">
        <w:rPr>
          <w:rFonts w:ascii="Arial" w:hAnsi="Arial" w:cs="Arial"/>
        </w:rPr>
        <w:t>Bitanihirwe</w:t>
      </w:r>
      <w:proofErr w:type="spellEnd"/>
      <w:r w:rsidR="00801C38" w:rsidRPr="00D64723">
        <w:rPr>
          <w:rFonts w:ascii="Arial" w:hAnsi="Arial" w:cs="Arial"/>
        </w:rPr>
        <w:t xml:space="preserve"> </w:t>
      </w:r>
      <w:r w:rsidR="004E5BCA">
        <w:rPr>
          <w:rFonts w:ascii="Arial" w:hAnsi="Arial" w:cs="Arial"/>
        </w:rPr>
        <w:t xml:space="preserve">and Imad (2023) </w:t>
      </w:r>
      <w:r w:rsidR="00193A45">
        <w:rPr>
          <w:rFonts w:ascii="Arial" w:hAnsi="Arial" w:cs="Arial"/>
        </w:rPr>
        <w:t xml:space="preserve">consider the impact of </w:t>
      </w:r>
      <w:proofErr w:type="gramStart"/>
      <w:r w:rsidR="00193A45">
        <w:rPr>
          <w:rFonts w:ascii="Arial" w:hAnsi="Arial" w:cs="Arial"/>
        </w:rPr>
        <w:t>students</w:t>
      </w:r>
      <w:proofErr w:type="gramEnd"/>
      <w:r w:rsidR="00193A45">
        <w:rPr>
          <w:rFonts w:ascii="Arial" w:hAnsi="Arial" w:cs="Arial"/>
        </w:rPr>
        <w:t xml:space="preserve"> attainment and attendance when considering trauma informed approaches to teaching in higher education. They found that</w:t>
      </w:r>
      <w:r w:rsidR="00AC6B19">
        <w:rPr>
          <w:rFonts w:ascii="Arial" w:hAnsi="Arial" w:cs="Arial"/>
        </w:rPr>
        <w:t>, generally students appreciated a trauma informed approach to teaching some found this could be a barrier to education and would choose not to attend teaching sessions when these approaches were communicated (</w:t>
      </w:r>
      <w:proofErr w:type="spellStart"/>
      <w:r w:rsidR="00801C38" w:rsidRPr="00D64723">
        <w:rPr>
          <w:rFonts w:ascii="Arial" w:hAnsi="Arial" w:cs="Arial"/>
        </w:rPr>
        <w:t>Bitanihirwe</w:t>
      </w:r>
      <w:proofErr w:type="spellEnd"/>
      <w:r w:rsidR="00801C38" w:rsidRPr="00D64723">
        <w:rPr>
          <w:rFonts w:ascii="Arial" w:hAnsi="Arial" w:cs="Arial"/>
        </w:rPr>
        <w:t xml:space="preserve"> and Imad 2023</w:t>
      </w:r>
      <w:r w:rsidR="00801C38">
        <w:rPr>
          <w:rFonts w:ascii="Arial" w:hAnsi="Arial" w:cs="Arial"/>
        </w:rPr>
        <w:t>).</w:t>
      </w:r>
      <w:r w:rsidR="003E425D">
        <w:rPr>
          <w:rFonts w:ascii="Arial" w:hAnsi="Arial" w:cs="Arial"/>
        </w:rPr>
        <w:t xml:space="preserve"> </w:t>
      </w:r>
    </w:p>
    <w:p w14:paraId="4283EB8E" w14:textId="69BC5DF9" w:rsidR="003E425D" w:rsidRDefault="003E425D" w:rsidP="00E17574">
      <w:pPr>
        <w:spacing w:line="360" w:lineRule="auto"/>
        <w:rPr>
          <w:rFonts w:ascii="Arial" w:hAnsi="Arial" w:cs="Arial"/>
        </w:rPr>
      </w:pPr>
      <w:r>
        <w:rPr>
          <w:rFonts w:ascii="Arial" w:hAnsi="Arial" w:cs="Arial"/>
        </w:rPr>
        <w:t xml:space="preserve">Both Hunter (2022) and </w:t>
      </w:r>
      <w:proofErr w:type="spellStart"/>
      <w:r w:rsidRPr="00D64723">
        <w:rPr>
          <w:rFonts w:ascii="Arial" w:hAnsi="Arial" w:cs="Arial"/>
        </w:rPr>
        <w:t>Bitanihirwe</w:t>
      </w:r>
      <w:proofErr w:type="spellEnd"/>
      <w:r>
        <w:rPr>
          <w:rFonts w:ascii="Arial" w:hAnsi="Arial" w:cs="Arial"/>
        </w:rPr>
        <w:t xml:space="preserve"> and Imad (2023) recognise that there is a lack of knowledge and training available to </w:t>
      </w:r>
      <w:r w:rsidR="00A33213">
        <w:rPr>
          <w:rFonts w:ascii="Arial" w:hAnsi="Arial" w:cs="Arial"/>
        </w:rPr>
        <w:t>lecturers and educators in the higher education setting in relation to how to support those who have experienced trauma</w:t>
      </w:r>
      <w:r w:rsidR="007F16B6">
        <w:rPr>
          <w:rFonts w:ascii="Arial" w:hAnsi="Arial" w:cs="Arial"/>
        </w:rPr>
        <w:t>, however they approach the response to this differently. Hunter (</w:t>
      </w:r>
      <w:r w:rsidR="00724799">
        <w:rPr>
          <w:rFonts w:ascii="Arial" w:hAnsi="Arial" w:cs="Arial"/>
        </w:rPr>
        <w:t xml:space="preserve">2022) outlines the roles and responsibilities of practitioners in the classroom whereas </w:t>
      </w:r>
      <w:proofErr w:type="spellStart"/>
      <w:r w:rsidR="00724799" w:rsidRPr="00D64723">
        <w:rPr>
          <w:rFonts w:ascii="Arial" w:hAnsi="Arial" w:cs="Arial"/>
        </w:rPr>
        <w:t>Bitanihirwe</w:t>
      </w:r>
      <w:proofErr w:type="spellEnd"/>
      <w:r w:rsidR="00724799">
        <w:rPr>
          <w:rFonts w:ascii="Arial" w:hAnsi="Arial" w:cs="Arial"/>
        </w:rPr>
        <w:t xml:space="preserve"> and Imad (2023) concentrate on the </w:t>
      </w:r>
      <w:r w:rsidR="009C45E2">
        <w:rPr>
          <w:rFonts w:ascii="Arial" w:hAnsi="Arial" w:cs="Arial"/>
        </w:rPr>
        <w:t xml:space="preserve">structural challenges </w:t>
      </w:r>
      <w:r w:rsidR="00F97B39">
        <w:rPr>
          <w:rFonts w:ascii="Arial" w:hAnsi="Arial" w:cs="Arial"/>
        </w:rPr>
        <w:t>faced within higher education institutions when educating students who have experienced trauma.</w:t>
      </w:r>
    </w:p>
    <w:p w14:paraId="69184563" w14:textId="709816D5" w:rsidR="00F97B39" w:rsidRDefault="00D97142" w:rsidP="00E17574">
      <w:pPr>
        <w:spacing w:line="360" w:lineRule="auto"/>
        <w:rPr>
          <w:rFonts w:ascii="Arial" w:hAnsi="Arial" w:cs="Arial"/>
        </w:rPr>
      </w:pPr>
      <w:r>
        <w:rPr>
          <w:rFonts w:ascii="Arial" w:hAnsi="Arial" w:cs="Arial"/>
        </w:rPr>
        <w:t xml:space="preserve">These two studies </w:t>
      </w:r>
      <w:r w:rsidR="00F14449">
        <w:rPr>
          <w:rFonts w:ascii="Arial" w:hAnsi="Arial" w:cs="Arial"/>
        </w:rPr>
        <w:t xml:space="preserve">relate to the topic suggested in this </w:t>
      </w:r>
      <w:proofErr w:type="gramStart"/>
      <w:r w:rsidR="00F14449">
        <w:rPr>
          <w:rFonts w:ascii="Arial" w:hAnsi="Arial" w:cs="Arial"/>
        </w:rPr>
        <w:t>research,</w:t>
      </w:r>
      <w:proofErr w:type="gramEnd"/>
      <w:r w:rsidR="00F14449">
        <w:rPr>
          <w:rFonts w:ascii="Arial" w:hAnsi="Arial" w:cs="Arial"/>
        </w:rPr>
        <w:t xml:space="preserve"> however this research proposes to consider a</w:t>
      </w:r>
      <w:r w:rsidR="00CC5A27">
        <w:rPr>
          <w:rFonts w:ascii="Arial" w:hAnsi="Arial" w:cs="Arial"/>
        </w:rPr>
        <w:t xml:space="preserve"> more focused view on defining trauma and the </w:t>
      </w:r>
      <w:r w:rsidR="006F4A28">
        <w:rPr>
          <w:rFonts w:ascii="Arial" w:hAnsi="Arial" w:cs="Arial"/>
        </w:rPr>
        <w:t>extent to which educators include their awareness of trauma in their teaching pr</w:t>
      </w:r>
      <w:r w:rsidR="00021571">
        <w:rPr>
          <w:rFonts w:ascii="Arial" w:hAnsi="Arial" w:cs="Arial"/>
        </w:rPr>
        <w:t>actice</w:t>
      </w:r>
      <w:r w:rsidR="00B93D5C">
        <w:rPr>
          <w:rFonts w:ascii="Arial" w:hAnsi="Arial" w:cs="Arial"/>
        </w:rPr>
        <w:t xml:space="preserve"> therefore filling a gap left by current literature.</w:t>
      </w:r>
    </w:p>
    <w:p w14:paraId="0C421FBA" w14:textId="77777777" w:rsidR="00A87792" w:rsidRDefault="00A75192" w:rsidP="00E17574">
      <w:pPr>
        <w:spacing w:line="360" w:lineRule="auto"/>
        <w:rPr>
          <w:rFonts w:ascii="Arial" w:hAnsi="Arial" w:cs="Arial"/>
        </w:rPr>
      </w:pPr>
      <w:r>
        <w:rPr>
          <w:rFonts w:ascii="Arial" w:hAnsi="Arial" w:cs="Arial"/>
        </w:rPr>
        <w:t xml:space="preserve">When considering further education there is </w:t>
      </w:r>
      <w:r w:rsidR="00703088">
        <w:rPr>
          <w:rFonts w:ascii="Arial" w:hAnsi="Arial" w:cs="Arial"/>
        </w:rPr>
        <w:t xml:space="preserve">even less research available specifically to those studying within this setting. </w:t>
      </w:r>
      <w:r w:rsidR="00B606F5">
        <w:rPr>
          <w:rFonts w:ascii="Arial" w:hAnsi="Arial" w:cs="Arial"/>
        </w:rPr>
        <w:t xml:space="preserve">Although there is some research available for those studying English as a second language (Dunn and Orsolya, 2025) and those with </w:t>
      </w:r>
      <w:r w:rsidR="000D1D09">
        <w:rPr>
          <w:rFonts w:ascii="Arial" w:hAnsi="Arial" w:cs="Arial"/>
        </w:rPr>
        <w:t xml:space="preserve">additional learning needs (Wilson </w:t>
      </w:r>
      <w:r w:rsidR="000D1D09">
        <w:rPr>
          <w:rFonts w:ascii="Arial" w:hAnsi="Arial" w:cs="Arial"/>
          <w:i/>
          <w:iCs/>
        </w:rPr>
        <w:t xml:space="preserve">et </w:t>
      </w:r>
      <w:proofErr w:type="gramStart"/>
      <w:r w:rsidR="000D1D09">
        <w:rPr>
          <w:rFonts w:ascii="Arial" w:hAnsi="Arial" w:cs="Arial"/>
          <w:i/>
          <w:iCs/>
        </w:rPr>
        <w:t>al,</w:t>
      </w:r>
      <w:r w:rsidR="000D1D09">
        <w:rPr>
          <w:rFonts w:ascii="Arial" w:hAnsi="Arial" w:cs="Arial"/>
        </w:rPr>
        <w:t>.</w:t>
      </w:r>
      <w:proofErr w:type="gramEnd"/>
      <w:r w:rsidR="000D1D09">
        <w:rPr>
          <w:rFonts w:ascii="Arial" w:hAnsi="Arial" w:cs="Arial"/>
        </w:rPr>
        <w:t xml:space="preserve"> 2026) the most appropriate found in relation to </w:t>
      </w:r>
      <w:r w:rsidR="005E31F8">
        <w:rPr>
          <w:rFonts w:ascii="Arial" w:hAnsi="Arial" w:cs="Arial"/>
        </w:rPr>
        <w:t xml:space="preserve">further educational settings </w:t>
      </w:r>
      <w:proofErr w:type="gramStart"/>
      <w:r w:rsidR="005E31F8">
        <w:rPr>
          <w:rFonts w:ascii="Arial" w:hAnsi="Arial" w:cs="Arial"/>
        </w:rPr>
        <w:t>was</w:t>
      </w:r>
      <w:proofErr w:type="gramEnd"/>
      <w:r w:rsidR="005E31F8">
        <w:rPr>
          <w:rFonts w:ascii="Arial" w:hAnsi="Arial" w:cs="Arial"/>
        </w:rPr>
        <w:t xml:space="preserve"> from Skiba (2020) who outlines that, specifically within </w:t>
      </w:r>
      <w:r w:rsidR="00EC648F">
        <w:rPr>
          <w:rFonts w:ascii="Arial" w:hAnsi="Arial" w:cs="Arial"/>
        </w:rPr>
        <w:t xml:space="preserve">vocational education there are a large proportion of students who have experienced trauma and that, </w:t>
      </w:r>
      <w:proofErr w:type="gramStart"/>
      <w:r w:rsidR="00EC648F">
        <w:rPr>
          <w:rFonts w:ascii="Arial" w:hAnsi="Arial" w:cs="Arial"/>
        </w:rPr>
        <w:t>as a result of</w:t>
      </w:r>
      <w:proofErr w:type="gramEnd"/>
      <w:r w:rsidR="00EC648F">
        <w:rPr>
          <w:rFonts w:ascii="Arial" w:hAnsi="Arial" w:cs="Arial"/>
        </w:rPr>
        <w:t xml:space="preserve"> this their behaviour and attainment is negatively impacted</w:t>
      </w:r>
      <w:r w:rsidR="006D7B53">
        <w:rPr>
          <w:rFonts w:ascii="Arial" w:hAnsi="Arial" w:cs="Arial"/>
        </w:rPr>
        <w:t xml:space="preserve">. Skiba (2020) outlines the importance of relationship building, </w:t>
      </w:r>
      <w:r w:rsidR="006D7B53">
        <w:rPr>
          <w:rFonts w:ascii="Arial" w:hAnsi="Arial" w:cs="Arial"/>
        </w:rPr>
        <w:lastRenderedPageBreak/>
        <w:t xml:space="preserve">consistent approaches with students and </w:t>
      </w:r>
      <w:r w:rsidR="001051EA">
        <w:rPr>
          <w:rFonts w:ascii="Arial" w:hAnsi="Arial" w:cs="Arial"/>
        </w:rPr>
        <w:t>designing inclusive, sensitive materials as some of the most important factors of an educator in the vocational education setting. This aligns with Hunter (202</w:t>
      </w:r>
      <w:r w:rsidR="00A87792">
        <w:rPr>
          <w:rFonts w:ascii="Arial" w:hAnsi="Arial" w:cs="Arial"/>
        </w:rPr>
        <w:t xml:space="preserve">2) and </w:t>
      </w:r>
      <w:proofErr w:type="spellStart"/>
      <w:r w:rsidR="00A87792" w:rsidRPr="00D64723">
        <w:rPr>
          <w:rFonts w:ascii="Arial" w:hAnsi="Arial" w:cs="Arial"/>
        </w:rPr>
        <w:t>Bitanihirwe</w:t>
      </w:r>
      <w:proofErr w:type="spellEnd"/>
      <w:r w:rsidR="00A87792">
        <w:rPr>
          <w:rFonts w:ascii="Arial" w:hAnsi="Arial" w:cs="Arial"/>
        </w:rPr>
        <w:t xml:space="preserve"> and Imad (2023).</w:t>
      </w:r>
    </w:p>
    <w:p w14:paraId="7FD0AFD7" w14:textId="5D5D4A07" w:rsidR="00F97B39" w:rsidRPr="00E17574" w:rsidRDefault="00115287" w:rsidP="00E17574">
      <w:pPr>
        <w:spacing w:line="360" w:lineRule="auto"/>
        <w:rPr>
          <w:rFonts w:ascii="Arial" w:hAnsi="Arial" w:cs="Arial"/>
        </w:rPr>
      </w:pPr>
      <w:r>
        <w:rPr>
          <w:rFonts w:ascii="Arial" w:hAnsi="Arial" w:cs="Arial"/>
        </w:rPr>
        <w:t xml:space="preserve">This indicated that there is a need to conduct this research in the tertiary sector </w:t>
      </w:r>
      <w:proofErr w:type="gramStart"/>
      <w:r>
        <w:rPr>
          <w:rFonts w:ascii="Arial" w:hAnsi="Arial" w:cs="Arial"/>
        </w:rPr>
        <w:t>in order to</w:t>
      </w:r>
      <w:proofErr w:type="gramEnd"/>
      <w:r>
        <w:rPr>
          <w:rFonts w:ascii="Arial" w:hAnsi="Arial" w:cs="Arial"/>
        </w:rPr>
        <w:t xml:space="preserve"> assess the ways in which trauma informed practice is being considered and delivered within the sector.</w:t>
      </w:r>
    </w:p>
    <w:p w14:paraId="5D7553C1" w14:textId="74CCC445" w:rsidR="008830A4" w:rsidRPr="00E17574" w:rsidRDefault="00847961" w:rsidP="00E17574">
      <w:pPr>
        <w:spacing w:line="360" w:lineRule="auto"/>
        <w:rPr>
          <w:rFonts w:ascii="Arial" w:hAnsi="Arial" w:cs="Arial"/>
        </w:rPr>
      </w:pPr>
      <w:proofErr w:type="gramStart"/>
      <w:r w:rsidRPr="00E17574">
        <w:rPr>
          <w:rFonts w:ascii="Arial" w:hAnsi="Arial" w:cs="Arial"/>
        </w:rPr>
        <w:t>In order to</w:t>
      </w:r>
      <w:proofErr w:type="gramEnd"/>
      <w:r w:rsidRPr="00E17574">
        <w:rPr>
          <w:rFonts w:ascii="Arial" w:hAnsi="Arial" w:cs="Arial"/>
        </w:rPr>
        <w:t xml:space="preserve"> </w:t>
      </w:r>
      <w:r w:rsidR="001F6AC1" w:rsidRPr="00E17574">
        <w:rPr>
          <w:rFonts w:ascii="Arial" w:hAnsi="Arial" w:cs="Arial"/>
        </w:rPr>
        <w:t>design robust and purposeful researc</w:t>
      </w:r>
      <w:r w:rsidR="008129E2" w:rsidRPr="00E17574">
        <w:rPr>
          <w:rFonts w:ascii="Arial" w:hAnsi="Arial" w:cs="Arial"/>
        </w:rPr>
        <w:t xml:space="preserve">h a consideration of the researchers theoretical and methodological </w:t>
      </w:r>
      <w:r w:rsidR="00FB498F" w:rsidRPr="00E17574">
        <w:rPr>
          <w:rFonts w:ascii="Arial" w:hAnsi="Arial" w:cs="Arial"/>
        </w:rPr>
        <w:t>position</w:t>
      </w:r>
      <w:r w:rsidR="007C56CD" w:rsidRPr="00E17574">
        <w:rPr>
          <w:rFonts w:ascii="Arial" w:hAnsi="Arial" w:cs="Arial"/>
        </w:rPr>
        <w:t xml:space="preserve"> needs to be considered</w:t>
      </w:r>
      <w:r w:rsidR="00275652" w:rsidRPr="00E17574">
        <w:rPr>
          <w:rFonts w:ascii="Arial" w:hAnsi="Arial" w:cs="Arial"/>
        </w:rPr>
        <w:t xml:space="preserve"> </w:t>
      </w:r>
      <w:r w:rsidR="00744CD7" w:rsidRPr="00E17574">
        <w:rPr>
          <w:rFonts w:ascii="Arial" w:hAnsi="Arial" w:cs="Arial"/>
        </w:rPr>
        <w:t xml:space="preserve">looking at </w:t>
      </w:r>
      <w:r w:rsidR="00275652" w:rsidRPr="00E17574">
        <w:rPr>
          <w:rFonts w:ascii="Arial" w:hAnsi="Arial" w:cs="Arial"/>
        </w:rPr>
        <w:t xml:space="preserve">how </w:t>
      </w:r>
      <w:r w:rsidR="00744CD7" w:rsidRPr="00E17574">
        <w:rPr>
          <w:rFonts w:ascii="Arial" w:hAnsi="Arial" w:cs="Arial"/>
        </w:rPr>
        <w:t xml:space="preserve">and why </w:t>
      </w:r>
      <w:r w:rsidR="00275652" w:rsidRPr="00E17574">
        <w:rPr>
          <w:rFonts w:ascii="Arial" w:hAnsi="Arial" w:cs="Arial"/>
        </w:rPr>
        <w:t>this</w:t>
      </w:r>
      <w:r w:rsidR="00744CD7" w:rsidRPr="00E17574">
        <w:rPr>
          <w:rFonts w:ascii="Arial" w:hAnsi="Arial" w:cs="Arial"/>
        </w:rPr>
        <w:t xml:space="preserve"> </w:t>
      </w:r>
      <w:r w:rsidR="00352FCF" w:rsidRPr="00E17574">
        <w:rPr>
          <w:rFonts w:ascii="Arial" w:hAnsi="Arial" w:cs="Arial"/>
        </w:rPr>
        <w:t>positionality</w:t>
      </w:r>
      <w:r w:rsidR="00275652" w:rsidRPr="00E17574">
        <w:rPr>
          <w:rFonts w:ascii="Arial" w:hAnsi="Arial" w:cs="Arial"/>
        </w:rPr>
        <w:t xml:space="preserve"> will determine and influence </w:t>
      </w:r>
      <w:r w:rsidR="00FB498F" w:rsidRPr="00E17574">
        <w:rPr>
          <w:rFonts w:ascii="Arial" w:hAnsi="Arial" w:cs="Arial"/>
        </w:rPr>
        <w:t xml:space="preserve">any </w:t>
      </w:r>
      <w:r w:rsidR="006F44F6" w:rsidRPr="00E17574">
        <w:rPr>
          <w:rFonts w:ascii="Arial" w:hAnsi="Arial" w:cs="Arial"/>
        </w:rPr>
        <w:t>research design and choices</w:t>
      </w:r>
      <w:r w:rsidR="007C56CD" w:rsidRPr="00E17574">
        <w:rPr>
          <w:rFonts w:ascii="Arial" w:hAnsi="Arial" w:cs="Arial"/>
        </w:rPr>
        <w:t xml:space="preserve"> (</w:t>
      </w:r>
      <w:r w:rsidR="0069198C" w:rsidRPr="00E17574">
        <w:rPr>
          <w:rFonts w:ascii="Arial" w:hAnsi="Arial" w:cs="Arial"/>
        </w:rPr>
        <w:t>Punch, 2014</w:t>
      </w:r>
      <w:r w:rsidR="007C56CD" w:rsidRPr="00E17574">
        <w:rPr>
          <w:rFonts w:ascii="Arial" w:hAnsi="Arial" w:cs="Arial"/>
        </w:rPr>
        <w:t xml:space="preserve">). </w:t>
      </w:r>
      <w:r w:rsidR="00AC7942" w:rsidRPr="00E17574">
        <w:rPr>
          <w:rFonts w:ascii="Arial" w:hAnsi="Arial" w:cs="Arial"/>
        </w:rPr>
        <w:t xml:space="preserve"> A consideration of the researchers ontolo</w:t>
      </w:r>
      <w:r w:rsidR="00FE3ABA" w:rsidRPr="00E17574">
        <w:rPr>
          <w:rFonts w:ascii="Arial" w:hAnsi="Arial" w:cs="Arial"/>
        </w:rPr>
        <w:t>gical and epistemological approach will be discussed, along with an outline of other approaches before informing the paradigm of the researcher and therefore the research design itself</w:t>
      </w:r>
      <w:r w:rsidR="00D5415D" w:rsidRPr="00E17574">
        <w:rPr>
          <w:rFonts w:ascii="Arial" w:hAnsi="Arial" w:cs="Arial"/>
        </w:rPr>
        <w:t xml:space="preserve"> as </w:t>
      </w:r>
      <w:r w:rsidR="00A07B5A" w:rsidRPr="00E17574">
        <w:rPr>
          <w:rFonts w:ascii="Arial" w:hAnsi="Arial" w:cs="Arial"/>
        </w:rPr>
        <w:t>ontology, epistemology and paradigms are all</w:t>
      </w:r>
      <w:r w:rsidR="00D5415D" w:rsidRPr="00E17574">
        <w:rPr>
          <w:rFonts w:ascii="Arial" w:hAnsi="Arial" w:cs="Arial"/>
        </w:rPr>
        <w:t xml:space="preserve"> bound together</w:t>
      </w:r>
      <w:r w:rsidR="00D2459D" w:rsidRPr="00E17574">
        <w:rPr>
          <w:rFonts w:ascii="Arial" w:hAnsi="Arial" w:cs="Arial"/>
        </w:rPr>
        <w:t xml:space="preserve"> in research design</w:t>
      </w:r>
      <w:r w:rsidR="00D5415D" w:rsidRPr="00E17574">
        <w:rPr>
          <w:rFonts w:ascii="Arial" w:hAnsi="Arial" w:cs="Arial"/>
        </w:rPr>
        <w:t xml:space="preserve"> </w:t>
      </w:r>
      <w:r w:rsidR="00A07B5A" w:rsidRPr="00E17574">
        <w:rPr>
          <w:rFonts w:ascii="Arial" w:hAnsi="Arial" w:cs="Arial"/>
        </w:rPr>
        <w:t>(Denscombe, 2014)</w:t>
      </w:r>
      <w:r w:rsidR="00FE3ABA" w:rsidRPr="00E17574">
        <w:rPr>
          <w:rFonts w:ascii="Arial" w:hAnsi="Arial" w:cs="Arial"/>
        </w:rPr>
        <w:t>.</w:t>
      </w:r>
    </w:p>
    <w:p w14:paraId="76D4FFDA" w14:textId="76D4545E" w:rsidR="00DA7194" w:rsidRPr="00E17574" w:rsidRDefault="007D1587" w:rsidP="00E17574">
      <w:pPr>
        <w:spacing w:line="360" w:lineRule="auto"/>
        <w:rPr>
          <w:rFonts w:ascii="Arial" w:hAnsi="Arial" w:cs="Arial"/>
        </w:rPr>
      </w:pPr>
      <w:r w:rsidRPr="00E17574">
        <w:rPr>
          <w:rFonts w:ascii="Arial" w:hAnsi="Arial" w:cs="Arial"/>
        </w:rPr>
        <w:t>The first of these theoretical positions that needs to be considered is the researchers ontology. On</w:t>
      </w:r>
      <w:r w:rsidR="005C10DE" w:rsidRPr="00E17574">
        <w:rPr>
          <w:rFonts w:ascii="Arial" w:hAnsi="Arial" w:cs="Arial"/>
        </w:rPr>
        <w:t xml:space="preserve">tology, according to </w:t>
      </w:r>
      <w:r w:rsidR="000608A8" w:rsidRPr="00E17574">
        <w:rPr>
          <w:rFonts w:ascii="Arial" w:hAnsi="Arial" w:cs="Arial"/>
        </w:rPr>
        <w:t>Punch (</w:t>
      </w:r>
      <w:r w:rsidR="00533E88" w:rsidRPr="00E17574">
        <w:rPr>
          <w:rFonts w:ascii="Arial" w:hAnsi="Arial" w:cs="Arial"/>
        </w:rPr>
        <w:t>2014)</w:t>
      </w:r>
      <w:r w:rsidR="004E22CD" w:rsidRPr="00E17574">
        <w:rPr>
          <w:rFonts w:ascii="Arial" w:hAnsi="Arial" w:cs="Arial"/>
        </w:rPr>
        <w:t xml:space="preserve"> is concerned with asking what reality is</w:t>
      </w:r>
      <w:r w:rsidR="005623B4" w:rsidRPr="00E17574">
        <w:rPr>
          <w:rFonts w:ascii="Arial" w:hAnsi="Arial" w:cs="Arial"/>
        </w:rPr>
        <w:t xml:space="preserve">, for an </w:t>
      </w:r>
      <w:r w:rsidR="00AC7942" w:rsidRPr="00E17574">
        <w:rPr>
          <w:rFonts w:ascii="Arial" w:hAnsi="Arial" w:cs="Arial"/>
        </w:rPr>
        <w:t>interpretivist</w:t>
      </w:r>
      <w:r w:rsidR="005623B4" w:rsidRPr="00E17574">
        <w:rPr>
          <w:rFonts w:ascii="Arial" w:hAnsi="Arial" w:cs="Arial"/>
        </w:rPr>
        <w:t xml:space="preserve"> there are many realities</w:t>
      </w:r>
      <w:r w:rsidR="00325733" w:rsidRPr="00E17574">
        <w:rPr>
          <w:rFonts w:ascii="Arial" w:hAnsi="Arial" w:cs="Arial"/>
        </w:rPr>
        <w:t xml:space="preserve"> experienced in </w:t>
      </w:r>
      <w:proofErr w:type="spellStart"/>
      <w:proofErr w:type="gramStart"/>
      <w:r w:rsidR="00325733" w:rsidRPr="00E17574">
        <w:rPr>
          <w:rFonts w:ascii="Arial" w:hAnsi="Arial" w:cs="Arial"/>
        </w:rPr>
        <w:t>may</w:t>
      </w:r>
      <w:proofErr w:type="spellEnd"/>
      <w:proofErr w:type="gramEnd"/>
      <w:r w:rsidR="00325733" w:rsidRPr="00E17574">
        <w:rPr>
          <w:rFonts w:ascii="Arial" w:hAnsi="Arial" w:cs="Arial"/>
        </w:rPr>
        <w:t xml:space="preserve"> way</w:t>
      </w:r>
      <w:r w:rsidR="005623B4" w:rsidRPr="00E17574">
        <w:rPr>
          <w:rFonts w:ascii="Arial" w:hAnsi="Arial" w:cs="Arial"/>
        </w:rPr>
        <w:t xml:space="preserve">, whereas for a </w:t>
      </w:r>
      <w:r w:rsidR="00AC7942" w:rsidRPr="00E17574">
        <w:rPr>
          <w:rFonts w:ascii="Arial" w:hAnsi="Arial" w:cs="Arial"/>
        </w:rPr>
        <w:t>positivist</w:t>
      </w:r>
      <w:r w:rsidR="00325733" w:rsidRPr="00E17574">
        <w:rPr>
          <w:rFonts w:ascii="Arial" w:hAnsi="Arial" w:cs="Arial"/>
        </w:rPr>
        <w:t>,</w:t>
      </w:r>
      <w:r w:rsidR="00AC7942" w:rsidRPr="00E17574">
        <w:rPr>
          <w:rFonts w:ascii="Arial" w:hAnsi="Arial" w:cs="Arial"/>
        </w:rPr>
        <w:t xml:space="preserve"> there is only one reality. </w:t>
      </w:r>
      <w:r w:rsidR="00325733" w:rsidRPr="00E17574">
        <w:rPr>
          <w:rFonts w:ascii="Arial" w:hAnsi="Arial" w:cs="Arial"/>
        </w:rPr>
        <w:t xml:space="preserve">The </w:t>
      </w:r>
      <w:proofErr w:type="gramStart"/>
      <w:r w:rsidR="00325733" w:rsidRPr="00E17574">
        <w:rPr>
          <w:rFonts w:ascii="Arial" w:hAnsi="Arial" w:cs="Arial"/>
        </w:rPr>
        <w:t>researchers</w:t>
      </w:r>
      <w:proofErr w:type="gramEnd"/>
      <w:r w:rsidR="00325733" w:rsidRPr="00E17574">
        <w:rPr>
          <w:rFonts w:ascii="Arial" w:hAnsi="Arial" w:cs="Arial"/>
        </w:rPr>
        <w:t xml:space="preserve"> </w:t>
      </w:r>
      <w:r w:rsidR="00C4512F" w:rsidRPr="00E17574">
        <w:rPr>
          <w:rFonts w:ascii="Arial" w:hAnsi="Arial" w:cs="Arial"/>
        </w:rPr>
        <w:t>ontological</w:t>
      </w:r>
      <w:r w:rsidR="00325733" w:rsidRPr="00E17574">
        <w:rPr>
          <w:rFonts w:ascii="Arial" w:hAnsi="Arial" w:cs="Arial"/>
        </w:rPr>
        <w:t xml:space="preserve"> approach is one that believes that there are as many realities as there are people and that everyone experiences their own reality in their own way.</w:t>
      </w:r>
    </w:p>
    <w:p w14:paraId="3D07C97E" w14:textId="6C5E573F" w:rsidR="00325733" w:rsidRPr="00E17574" w:rsidRDefault="00325733" w:rsidP="00E17574">
      <w:pPr>
        <w:spacing w:line="360" w:lineRule="auto"/>
        <w:rPr>
          <w:rFonts w:ascii="Arial" w:hAnsi="Arial" w:cs="Arial"/>
          <w:i/>
          <w:iCs/>
        </w:rPr>
      </w:pPr>
      <w:r w:rsidRPr="00E17574">
        <w:rPr>
          <w:rFonts w:ascii="Arial" w:hAnsi="Arial" w:cs="Arial"/>
        </w:rPr>
        <w:t xml:space="preserve">This </w:t>
      </w:r>
      <w:r w:rsidR="00C4512F" w:rsidRPr="00E17574">
        <w:rPr>
          <w:rFonts w:ascii="Arial" w:hAnsi="Arial" w:cs="Arial"/>
        </w:rPr>
        <w:t>oncological</w:t>
      </w:r>
      <w:r w:rsidRPr="00E17574">
        <w:rPr>
          <w:rFonts w:ascii="Arial" w:hAnsi="Arial" w:cs="Arial"/>
        </w:rPr>
        <w:t xml:space="preserve"> approach is then linked to the epistemological approach of the research</w:t>
      </w:r>
      <w:r w:rsidR="00C4512F" w:rsidRPr="00E17574">
        <w:rPr>
          <w:rFonts w:ascii="Arial" w:hAnsi="Arial" w:cs="Arial"/>
        </w:rPr>
        <w:t>er. Epistemology, according to Thomas (2023), is concerned with</w:t>
      </w:r>
      <w:r w:rsidR="00461B36" w:rsidRPr="00E17574">
        <w:rPr>
          <w:rFonts w:ascii="Arial" w:hAnsi="Arial" w:cs="Arial"/>
        </w:rPr>
        <w:t xml:space="preserve"> the knowledge within the world and how </w:t>
      </w:r>
      <w:r w:rsidR="00B94226" w:rsidRPr="00E17574">
        <w:rPr>
          <w:rFonts w:ascii="Arial" w:hAnsi="Arial" w:cs="Arial"/>
        </w:rPr>
        <w:t>we explore and determine our ideas from this knowledge.</w:t>
      </w:r>
      <w:r w:rsidR="00693165" w:rsidRPr="00E17574">
        <w:rPr>
          <w:rFonts w:ascii="Arial" w:hAnsi="Arial" w:cs="Arial"/>
        </w:rPr>
        <w:t xml:space="preserve"> For the researcher </w:t>
      </w:r>
      <w:proofErr w:type="gramStart"/>
      <w:r w:rsidR="00AA2EC6" w:rsidRPr="00E17574">
        <w:rPr>
          <w:rFonts w:ascii="Arial" w:hAnsi="Arial" w:cs="Arial"/>
        </w:rPr>
        <w:t>individuals</w:t>
      </w:r>
      <w:proofErr w:type="gramEnd"/>
      <w:r w:rsidR="00AA2EC6" w:rsidRPr="00E17574">
        <w:rPr>
          <w:rFonts w:ascii="Arial" w:hAnsi="Arial" w:cs="Arial"/>
        </w:rPr>
        <w:t xml:space="preserve"> epistemological viewpoint is constructed by their experiences, life choices and the </w:t>
      </w:r>
      <w:r w:rsidR="00C74B77" w:rsidRPr="00E17574">
        <w:rPr>
          <w:rFonts w:ascii="Arial" w:hAnsi="Arial" w:cs="Arial"/>
        </w:rPr>
        <w:t xml:space="preserve">social interactions they have </w:t>
      </w:r>
      <w:proofErr w:type="gramStart"/>
      <w:r w:rsidR="00C74B77" w:rsidRPr="00E17574">
        <w:rPr>
          <w:rFonts w:ascii="Arial" w:hAnsi="Arial" w:cs="Arial"/>
        </w:rPr>
        <w:t>on a daily basis</w:t>
      </w:r>
      <w:proofErr w:type="gramEnd"/>
      <w:r w:rsidR="00C74B77" w:rsidRPr="00E17574">
        <w:rPr>
          <w:rFonts w:ascii="Arial" w:hAnsi="Arial" w:cs="Arial"/>
        </w:rPr>
        <w:t xml:space="preserve">. This means that their beliefs, values and attitudes might change depending on their own, and </w:t>
      </w:r>
      <w:proofErr w:type="gramStart"/>
      <w:r w:rsidR="00C74B77" w:rsidRPr="00E17574">
        <w:rPr>
          <w:rFonts w:ascii="Arial" w:hAnsi="Arial" w:cs="Arial"/>
        </w:rPr>
        <w:t>others</w:t>
      </w:r>
      <w:proofErr w:type="gramEnd"/>
      <w:r w:rsidR="00C74B77" w:rsidRPr="00E17574">
        <w:rPr>
          <w:rFonts w:ascii="Arial" w:hAnsi="Arial" w:cs="Arial"/>
        </w:rPr>
        <w:t xml:space="preserve"> experiences. A positivist approach to epistemology however is that </w:t>
      </w:r>
      <w:r w:rsidR="00AF6379" w:rsidRPr="00E17574">
        <w:rPr>
          <w:rFonts w:ascii="Arial" w:hAnsi="Arial" w:cs="Arial"/>
        </w:rPr>
        <w:t>truth is fixed, as is knowledge (Punch, 2014)</w:t>
      </w:r>
      <w:r w:rsidR="00871368" w:rsidRPr="00E17574">
        <w:rPr>
          <w:rFonts w:ascii="Arial" w:hAnsi="Arial" w:cs="Arial"/>
        </w:rPr>
        <w:t xml:space="preserve">, </w:t>
      </w:r>
      <w:r w:rsidR="00AF3FDF" w:rsidRPr="00E17574">
        <w:rPr>
          <w:rFonts w:ascii="Arial" w:hAnsi="Arial" w:cs="Arial"/>
        </w:rPr>
        <w:t xml:space="preserve">Coe </w:t>
      </w:r>
      <w:r w:rsidR="00AF3FDF" w:rsidRPr="00E17574">
        <w:rPr>
          <w:rFonts w:ascii="Arial" w:hAnsi="Arial" w:cs="Arial"/>
          <w:i/>
          <w:iCs/>
        </w:rPr>
        <w:t>et al</w:t>
      </w:r>
      <w:r w:rsidR="00AF6379" w:rsidRPr="00E17574">
        <w:rPr>
          <w:rFonts w:ascii="Arial" w:hAnsi="Arial" w:cs="Arial"/>
        </w:rPr>
        <w:t>.</w:t>
      </w:r>
      <w:r w:rsidR="00AF3FDF" w:rsidRPr="00E17574">
        <w:rPr>
          <w:rFonts w:ascii="Arial" w:hAnsi="Arial" w:cs="Arial"/>
        </w:rPr>
        <w:t xml:space="preserve"> 2012) go on to explore a positivist </w:t>
      </w:r>
      <w:r w:rsidR="00045FD4" w:rsidRPr="00E17574">
        <w:rPr>
          <w:rFonts w:ascii="Arial" w:hAnsi="Arial" w:cs="Arial"/>
        </w:rPr>
        <w:t>philosophy as one that behaviour and social interactions can be measured by</w:t>
      </w:r>
      <w:r w:rsidR="00784AA8" w:rsidRPr="00E17574">
        <w:rPr>
          <w:rFonts w:ascii="Arial" w:hAnsi="Arial" w:cs="Arial"/>
        </w:rPr>
        <w:t xml:space="preserve"> </w:t>
      </w:r>
      <w:r w:rsidR="00106A7B" w:rsidRPr="00E17574">
        <w:rPr>
          <w:rFonts w:ascii="Arial" w:hAnsi="Arial" w:cs="Arial"/>
        </w:rPr>
        <w:t>experiments rather than asking for stories.</w:t>
      </w:r>
    </w:p>
    <w:p w14:paraId="474FDBE9" w14:textId="174D260E" w:rsidR="009A0A6E" w:rsidRPr="00E17574" w:rsidRDefault="000A6162" w:rsidP="00E17574">
      <w:pPr>
        <w:spacing w:line="360" w:lineRule="auto"/>
        <w:rPr>
          <w:rFonts w:ascii="Arial" w:hAnsi="Arial" w:cs="Arial"/>
        </w:rPr>
      </w:pPr>
      <w:r w:rsidRPr="00E17574">
        <w:rPr>
          <w:rFonts w:ascii="Arial" w:hAnsi="Arial" w:cs="Arial"/>
        </w:rPr>
        <w:t>As a result of the on</w:t>
      </w:r>
      <w:r w:rsidR="009E1E76" w:rsidRPr="00E17574">
        <w:rPr>
          <w:rFonts w:ascii="Arial" w:hAnsi="Arial" w:cs="Arial"/>
        </w:rPr>
        <w:t>tological</w:t>
      </w:r>
      <w:r w:rsidRPr="00E17574">
        <w:rPr>
          <w:rFonts w:ascii="Arial" w:hAnsi="Arial" w:cs="Arial"/>
        </w:rPr>
        <w:t xml:space="preserve"> and epistemological approach of the researcher their research </w:t>
      </w:r>
      <w:r w:rsidR="00FB498F" w:rsidRPr="00E17574">
        <w:rPr>
          <w:rFonts w:ascii="Arial" w:hAnsi="Arial" w:cs="Arial"/>
        </w:rPr>
        <w:t>paradigm</w:t>
      </w:r>
      <w:r w:rsidR="00084569" w:rsidRPr="00E17574">
        <w:rPr>
          <w:rFonts w:ascii="Arial" w:hAnsi="Arial" w:cs="Arial"/>
        </w:rPr>
        <w:t xml:space="preserve"> is a</w:t>
      </w:r>
      <w:r w:rsidR="006267AE" w:rsidRPr="00E17574">
        <w:rPr>
          <w:rFonts w:ascii="Arial" w:hAnsi="Arial" w:cs="Arial"/>
        </w:rPr>
        <w:t>n</w:t>
      </w:r>
      <w:r w:rsidR="00084569" w:rsidRPr="00E17574">
        <w:rPr>
          <w:rFonts w:ascii="Arial" w:hAnsi="Arial" w:cs="Arial"/>
        </w:rPr>
        <w:t xml:space="preserve"> </w:t>
      </w:r>
      <w:r w:rsidR="00CF78FF" w:rsidRPr="00E17574">
        <w:rPr>
          <w:rFonts w:ascii="Arial" w:hAnsi="Arial" w:cs="Arial"/>
        </w:rPr>
        <w:t>interpretivist</w:t>
      </w:r>
      <w:r w:rsidR="00084569" w:rsidRPr="00E17574">
        <w:rPr>
          <w:rFonts w:ascii="Arial" w:hAnsi="Arial" w:cs="Arial"/>
        </w:rPr>
        <w:t xml:space="preserve"> one, this means that, for the researcher, all </w:t>
      </w:r>
      <w:r w:rsidR="00CF78FF" w:rsidRPr="00E17574">
        <w:rPr>
          <w:rFonts w:ascii="Arial" w:hAnsi="Arial" w:cs="Arial"/>
        </w:rPr>
        <w:lastRenderedPageBreak/>
        <w:t xml:space="preserve">experiences are </w:t>
      </w:r>
      <w:r w:rsidR="002A46F3" w:rsidRPr="00E17574">
        <w:rPr>
          <w:rFonts w:ascii="Arial" w:hAnsi="Arial" w:cs="Arial"/>
        </w:rPr>
        <w:t>interoperated</w:t>
      </w:r>
      <w:r w:rsidR="00CF78FF" w:rsidRPr="00E17574">
        <w:rPr>
          <w:rFonts w:ascii="Arial" w:hAnsi="Arial" w:cs="Arial"/>
        </w:rPr>
        <w:t xml:space="preserve"> individually by the people experiencing an</w:t>
      </w:r>
      <w:r w:rsidR="00014B69" w:rsidRPr="00E17574">
        <w:rPr>
          <w:rFonts w:ascii="Arial" w:hAnsi="Arial" w:cs="Arial"/>
        </w:rPr>
        <w:t>y event in their lives.</w:t>
      </w:r>
      <w:r w:rsidR="00D271F1" w:rsidRPr="00E17574">
        <w:rPr>
          <w:rFonts w:ascii="Arial" w:hAnsi="Arial" w:cs="Arial"/>
        </w:rPr>
        <w:t xml:space="preserve"> Thomas (2023) suggests that an interpretivist approach to research </w:t>
      </w:r>
      <w:r w:rsidR="003E09F0" w:rsidRPr="00E17574">
        <w:rPr>
          <w:rFonts w:ascii="Arial" w:hAnsi="Arial" w:cs="Arial"/>
        </w:rPr>
        <w:t xml:space="preserve">suggests that the researcher wants to report on the </w:t>
      </w:r>
      <w:r w:rsidR="003826DE" w:rsidRPr="00E17574">
        <w:rPr>
          <w:rFonts w:ascii="Arial" w:hAnsi="Arial" w:cs="Arial"/>
        </w:rPr>
        <w:t xml:space="preserve">way in which the world or experiences are </w:t>
      </w:r>
      <w:r w:rsidR="00DA7194" w:rsidRPr="00E17574">
        <w:rPr>
          <w:rFonts w:ascii="Arial" w:hAnsi="Arial" w:cs="Arial"/>
        </w:rPr>
        <w:t>interpreted by the individuals.</w:t>
      </w:r>
      <w:r w:rsidR="00014B69" w:rsidRPr="00E17574">
        <w:rPr>
          <w:rFonts w:ascii="Arial" w:hAnsi="Arial" w:cs="Arial"/>
        </w:rPr>
        <w:t xml:space="preserve"> An interpretive approach </w:t>
      </w:r>
      <w:r w:rsidR="002A46F3" w:rsidRPr="00E17574">
        <w:rPr>
          <w:rFonts w:ascii="Arial" w:hAnsi="Arial" w:cs="Arial"/>
        </w:rPr>
        <w:t xml:space="preserve">explores the possibility that </w:t>
      </w:r>
      <w:proofErr w:type="gramStart"/>
      <w:r w:rsidR="002A46F3" w:rsidRPr="00E17574">
        <w:rPr>
          <w:rFonts w:ascii="Arial" w:hAnsi="Arial" w:cs="Arial"/>
        </w:rPr>
        <w:t>a number of</w:t>
      </w:r>
      <w:proofErr w:type="gramEnd"/>
      <w:r w:rsidR="002A46F3" w:rsidRPr="00E17574">
        <w:rPr>
          <w:rFonts w:ascii="Arial" w:hAnsi="Arial" w:cs="Arial"/>
        </w:rPr>
        <w:t xml:space="preserve"> individuals can experience the same event in a different way and therefore be impacted by it in different ways too, as the interpretation of the even could be different</w:t>
      </w:r>
      <w:r w:rsidR="003A3267" w:rsidRPr="00E17574">
        <w:rPr>
          <w:rFonts w:ascii="Arial" w:hAnsi="Arial" w:cs="Arial"/>
        </w:rPr>
        <w:t xml:space="preserve"> (</w:t>
      </w:r>
      <w:r w:rsidR="00220023" w:rsidRPr="00E17574">
        <w:rPr>
          <w:rFonts w:ascii="Arial" w:hAnsi="Arial" w:cs="Arial"/>
        </w:rPr>
        <w:t>Punch, 2014)</w:t>
      </w:r>
      <w:r w:rsidR="002A46F3" w:rsidRPr="00E17574">
        <w:rPr>
          <w:rFonts w:ascii="Arial" w:hAnsi="Arial" w:cs="Arial"/>
        </w:rPr>
        <w:t>.</w:t>
      </w:r>
      <w:r w:rsidR="00220023" w:rsidRPr="00E17574">
        <w:rPr>
          <w:rFonts w:ascii="Arial" w:hAnsi="Arial" w:cs="Arial"/>
        </w:rPr>
        <w:t xml:space="preserve"> According to Bryman (</w:t>
      </w:r>
      <w:r w:rsidR="00850819" w:rsidRPr="00E17574">
        <w:rPr>
          <w:rFonts w:ascii="Arial" w:hAnsi="Arial" w:cs="Arial"/>
        </w:rPr>
        <w:t xml:space="preserve">2021) </w:t>
      </w:r>
      <w:r w:rsidR="006A5A6E" w:rsidRPr="00E17574">
        <w:rPr>
          <w:rFonts w:ascii="Arial" w:hAnsi="Arial" w:cs="Arial"/>
        </w:rPr>
        <w:t xml:space="preserve">offers the explanation that </w:t>
      </w:r>
      <w:r w:rsidR="00850819" w:rsidRPr="00E17574">
        <w:rPr>
          <w:rFonts w:ascii="Arial" w:hAnsi="Arial" w:cs="Arial"/>
        </w:rPr>
        <w:t xml:space="preserve">this is different to the </w:t>
      </w:r>
      <w:r w:rsidR="002B2A20" w:rsidRPr="00E17574">
        <w:rPr>
          <w:rFonts w:ascii="Arial" w:hAnsi="Arial" w:cs="Arial"/>
        </w:rPr>
        <w:t>positivist approach where</w:t>
      </w:r>
      <w:r w:rsidR="009022F9" w:rsidRPr="00E17574">
        <w:rPr>
          <w:rFonts w:ascii="Arial" w:hAnsi="Arial" w:cs="Arial"/>
        </w:rPr>
        <w:t xml:space="preserve"> hypothesis will be offered and research can prove or disprove what a researcher has posited.</w:t>
      </w:r>
      <w:r w:rsidR="00CE3A81" w:rsidRPr="00E17574">
        <w:rPr>
          <w:rFonts w:ascii="Arial" w:hAnsi="Arial" w:cs="Arial"/>
        </w:rPr>
        <w:t xml:space="preserve"> This is supported by Thomas (</w:t>
      </w:r>
      <w:r w:rsidR="0048120A" w:rsidRPr="00E17574">
        <w:rPr>
          <w:rFonts w:ascii="Arial" w:hAnsi="Arial" w:cs="Arial"/>
        </w:rPr>
        <w:t xml:space="preserve">2023) who suggests that a positivist approach </w:t>
      </w:r>
      <w:r w:rsidR="00C51E73" w:rsidRPr="00E17574">
        <w:rPr>
          <w:rFonts w:ascii="Arial" w:hAnsi="Arial" w:cs="Arial"/>
        </w:rPr>
        <w:t>would be used to gain an objective rather than subjective response within research design.</w:t>
      </w:r>
      <w:r w:rsidR="009A0A6E" w:rsidRPr="00E17574">
        <w:rPr>
          <w:rFonts w:ascii="Arial" w:hAnsi="Arial" w:cs="Arial"/>
        </w:rPr>
        <w:t xml:space="preserve"> The positivist approach can also provide some </w:t>
      </w:r>
      <w:r w:rsidR="00067ACC" w:rsidRPr="00E17574">
        <w:rPr>
          <w:rFonts w:ascii="Arial" w:hAnsi="Arial" w:cs="Arial"/>
        </w:rPr>
        <w:t>easily collated and interpreted data w</w:t>
      </w:r>
      <w:r w:rsidR="00871368" w:rsidRPr="00E17574">
        <w:rPr>
          <w:rFonts w:ascii="Arial" w:hAnsi="Arial" w:cs="Arial"/>
        </w:rPr>
        <w:t>hich</w:t>
      </w:r>
      <w:r w:rsidR="00067ACC" w:rsidRPr="00E17574">
        <w:rPr>
          <w:rFonts w:ascii="Arial" w:hAnsi="Arial" w:cs="Arial"/>
        </w:rPr>
        <w:t xml:space="preserve"> help inform a</w:t>
      </w:r>
      <w:r w:rsidR="002C172C" w:rsidRPr="00E17574">
        <w:rPr>
          <w:rFonts w:ascii="Arial" w:hAnsi="Arial" w:cs="Arial"/>
        </w:rPr>
        <w:t>n</w:t>
      </w:r>
      <w:r w:rsidR="00067ACC" w:rsidRPr="00E17574">
        <w:rPr>
          <w:rFonts w:ascii="Arial" w:hAnsi="Arial" w:cs="Arial"/>
        </w:rPr>
        <w:t xml:space="preserve"> </w:t>
      </w:r>
      <w:r w:rsidR="00E36CDF" w:rsidRPr="00E17574">
        <w:rPr>
          <w:rFonts w:ascii="Arial" w:hAnsi="Arial" w:cs="Arial"/>
        </w:rPr>
        <w:t>interpretivist</w:t>
      </w:r>
      <w:r w:rsidR="00067ACC" w:rsidRPr="00E17574">
        <w:rPr>
          <w:rFonts w:ascii="Arial" w:hAnsi="Arial" w:cs="Arial"/>
        </w:rPr>
        <w:t xml:space="preserve"> research methodology</w:t>
      </w:r>
      <w:r w:rsidR="00E36CDF" w:rsidRPr="00E17574">
        <w:rPr>
          <w:rFonts w:ascii="Arial" w:hAnsi="Arial" w:cs="Arial"/>
        </w:rPr>
        <w:t xml:space="preserve"> and inform </w:t>
      </w:r>
      <w:r w:rsidR="00933471" w:rsidRPr="00E17574">
        <w:rPr>
          <w:rFonts w:ascii="Arial" w:hAnsi="Arial" w:cs="Arial"/>
        </w:rPr>
        <w:t>methods of data collection such as structured interviews</w:t>
      </w:r>
      <w:r w:rsidR="00067ACC" w:rsidRPr="00E17574">
        <w:rPr>
          <w:rFonts w:ascii="Arial" w:hAnsi="Arial" w:cs="Arial"/>
        </w:rPr>
        <w:t xml:space="preserve"> (Creswell</w:t>
      </w:r>
      <w:r w:rsidR="00E36CDF" w:rsidRPr="00E17574">
        <w:rPr>
          <w:rFonts w:ascii="Arial" w:hAnsi="Arial" w:cs="Arial"/>
        </w:rPr>
        <w:t xml:space="preserve"> and Creswell, 2023</w:t>
      </w:r>
      <w:r w:rsidR="00067ACC" w:rsidRPr="00E17574">
        <w:rPr>
          <w:rFonts w:ascii="Arial" w:hAnsi="Arial" w:cs="Arial"/>
        </w:rPr>
        <w:t>)</w:t>
      </w:r>
      <w:r w:rsidR="00E36CDF" w:rsidRPr="00E17574">
        <w:rPr>
          <w:rFonts w:ascii="Arial" w:hAnsi="Arial" w:cs="Arial"/>
        </w:rPr>
        <w:t>.</w:t>
      </w:r>
    </w:p>
    <w:p w14:paraId="76BA3D06" w14:textId="137AB017" w:rsidR="00141B1C" w:rsidRPr="00E17574" w:rsidRDefault="00783895" w:rsidP="00E17574">
      <w:pPr>
        <w:spacing w:line="360" w:lineRule="auto"/>
        <w:rPr>
          <w:rFonts w:ascii="Arial" w:hAnsi="Arial" w:cs="Arial"/>
        </w:rPr>
      </w:pPr>
      <w:r w:rsidRPr="00E17574">
        <w:rPr>
          <w:rFonts w:ascii="Arial" w:hAnsi="Arial" w:cs="Arial"/>
        </w:rPr>
        <w:t>Ritche</w:t>
      </w:r>
      <w:r w:rsidR="003A5BD4" w:rsidRPr="00E17574">
        <w:rPr>
          <w:rFonts w:ascii="Arial" w:hAnsi="Arial" w:cs="Arial"/>
        </w:rPr>
        <w:t xml:space="preserve"> </w:t>
      </w:r>
      <w:r w:rsidR="003A5BD4" w:rsidRPr="00E17574">
        <w:rPr>
          <w:rFonts w:ascii="Arial" w:hAnsi="Arial" w:cs="Arial"/>
          <w:i/>
          <w:iCs/>
        </w:rPr>
        <w:t>et al.</w:t>
      </w:r>
      <w:r w:rsidR="003A5BD4" w:rsidRPr="00E17574">
        <w:rPr>
          <w:rFonts w:ascii="Arial" w:hAnsi="Arial" w:cs="Arial"/>
        </w:rPr>
        <w:t xml:space="preserve"> (2014)</w:t>
      </w:r>
      <w:r w:rsidR="00D05279" w:rsidRPr="00E17574">
        <w:rPr>
          <w:rFonts w:ascii="Arial" w:hAnsi="Arial" w:cs="Arial"/>
        </w:rPr>
        <w:t xml:space="preserve"> outline that the use of both an interpretivist and positivist approach to</w:t>
      </w:r>
      <w:r w:rsidR="004D2235" w:rsidRPr="00E17574">
        <w:rPr>
          <w:rFonts w:ascii="Arial" w:hAnsi="Arial" w:cs="Arial"/>
        </w:rPr>
        <w:t xml:space="preserve"> research paradigm </w:t>
      </w:r>
      <w:r w:rsidR="009E3826" w:rsidRPr="00E17574">
        <w:rPr>
          <w:rFonts w:ascii="Arial" w:hAnsi="Arial" w:cs="Arial"/>
        </w:rPr>
        <w:t xml:space="preserve">would be considered a pragmatist approach, that is choosing the right epistemological or </w:t>
      </w:r>
      <w:r w:rsidR="00F01439" w:rsidRPr="00E17574">
        <w:rPr>
          <w:rFonts w:ascii="Arial" w:hAnsi="Arial" w:cs="Arial"/>
        </w:rPr>
        <w:t>ontological standpoint for a specific piece of research.</w:t>
      </w:r>
      <w:r w:rsidR="0076394D" w:rsidRPr="00E17574">
        <w:rPr>
          <w:rFonts w:ascii="Arial" w:hAnsi="Arial" w:cs="Arial"/>
        </w:rPr>
        <w:t xml:space="preserve"> This mixed methodology</w:t>
      </w:r>
      <w:r w:rsidR="00344A1A" w:rsidRPr="00E17574">
        <w:rPr>
          <w:rFonts w:ascii="Arial" w:hAnsi="Arial" w:cs="Arial"/>
        </w:rPr>
        <w:t xml:space="preserve">, according to </w:t>
      </w:r>
      <w:r w:rsidR="00194BBF" w:rsidRPr="00E17574">
        <w:rPr>
          <w:rFonts w:ascii="Arial" w:hAnsi="Arial" w:cs="Arial"/>
        </w:rPr>
        <w:t>Somekh and Lewin (</w:t>
      </w:r>
      <w:r w:rsidR="00E519F9" w:rsidRPr="00E17574">
        <w:rPr>
          <w:rFonts w:ascii="Arial" w:hAnsi="Arial" w:cs="Arial"/>
        </w:rPr>
        <w:t>2011)</w:t>
      </w:r>
      <w:r w:rsidR="00C949AA" w:rsidRPr="00E17574">
        <w:rPr>
          <w:rFonts w:ascii="Arial" w:hAnsi="Arial" w:cs="Arial"/>
        </w:rPr>
        <w:t xml:space="preserve">, should mix not only the </w:t>
      </w:r>
      <w:r w:rsidR="003E5A31" w:rsidRPr="00E17574">
        <w:rPr>
          <w:rFonts w:ascii="Arial" w:hAnsi="Arial" w:cs="Arial"/>
        </w:rPr>
        <w:t>researchers’</w:t>
      </w:r>
      <w:r w:rsidR="00C949AA" w:rsidRPr="00E17574">
        <w:rPr>
          <w:rFonts w:ascii="Arial" w:hAnsi="Arial" w:cs="Arial"/>
        </w:rPr>
        <w:t xml:space="preserve"> </w:t>
      </w:r>
      <w:r w:rsidR="00194BBF" w:rsidRPr="00E17574">
        <w:rPr>
          <w:rFonts w:ascii="Arial" w:hAnsi="Arial" w:cs="Arial"/>
        </w:rPr>
        <w:t>paradigms</w:t>
      </w:r>
      <w:r w:rsidR="00C949AA" w:rsidRPr="00E17574">
        <w:rPr>
          <w:rFonts w:ascii="Arial" w:hAnsi="Arial" w:cs="Arial"/>
        </w:rPr>
        <w:t xml:space="preserve"> but also then the research methods used within the design of the </w:t>
      </w:r>
      <w:r w:rsidR="00194BBF" w:rsidRPr="00E17574">
        <w:rPr>
          <w:rFonts w:ascii="Arial" w:hAnsi="Arial" w:cs="Arial"/>
        </w:rPr>
        <w:t>acquisition of data during the research.</w:t>
      </w:r>
      <w:r w:rsidR="000A139A" w:rsidRPr="00E17574">
        <w:rPr>
          <w:rFonts w:ascii="Arial" w:hAnsi="Arial" w:cs="Arial"/>
        </w:rPr>
        <w:t xml:space="preserve"> </w:t>
      </w:r>
      <w:r w:rsidR="008A5B0E" w:rsidRPr="00E17574">
        <w:rPr>
          <w:rFonts w:ascii="Arial" w:hAnsi="Arial" w:cs="Arial"/>
        </w:rPr>
        <w:t xml:space="preserve">Creswell and Plano Clark (2008) further support this by discussing the difference between mixed paradigms and mixed methods in research. They state that </w:t>
      </w:r>
      <w:r w:rsidR="000A139A" w:rsidRPr="00E17574">
        <w:rPr>
          <w:rFonts w:ascii="Arial" w:hAnsi="Arial" w:cs="Arial"/>
        </w:rPr>
        <w:t xml:space="preserve">the mixed paradigm approach of a researcher, or the need for the research to take a mixed approach, is </w:t>
      </w:r>
      <w:r w:rsidR="00900EA4" w:rsidRPr="00E17574">
        <w:rPr>
          <w:rFonts w:ascii="Arial" w:hAnsi="Arial" w:cs="Arial"/>
        </w:rPr>
        <w:t>separate to the need to consider mixed methods of data collection.</w:t>
      </w:r>
    </w:p>
    <w:p w14:paraId="046AA274" w14:textId="07444113" w:rsidR="00141B1C" w:rsidRPr="00E17574" w:rsidRDefault="00141B1C" w:rsidP="00E17574">
      <w:pPr>
        <w:spacing w:line="360" w:lineRule="auto"/>
        <w:rPr>
          <w:rFonts w:ascii="Arial" w:hAnsi="Arial" w:cs="Arial"/>
        </w:rPr>
      </w:pPr>
      <w:r w:rsidRPr="00E17574">
        <w:rPr>
          <w:rFonts w:ascii="Arial" w:hAnsi="Arial" w:cs="Arial"/>
        </w:rPr>
        <w:t xml:space="preserve">As an </w:t>
      </w:r>
      <w:r w:rsidR="008B3C96" w:rsidRPr="00E17574">
        <w:rPr>
          <w:rFonts w:ascii="Arial" w:hAnsi="Arial" w:cs="Arial"/>
        </w:rPr>
        <w:t>interpretivist</w:t>
      </w:r>
      <w:r w:rsidRPr="00E17574">
        <w:rPr>
          <w:rFonts w:ascii="Arial" w:hAnsi="Arial" w:cs="Arial"/>
        </w:rPr>
        <w:t xml:space="preserve"> the researcher would typ</w:t>
      </w:r>
      <w:r w:rsidR="008B3C96" w:rsidRPr="00E17574">
        <w:rPr>
          <w:rFonts w:ascii="Arial" w:hAnsi="Arial" w:cs="Arial"/>
        </w:rPr>
        <w:t xml:space="preserve">ically use a qualitative methodological approach to data collection. </w:t>
      </w:r>
      <w:r w:rsidR="00625838" w:rsidRPr="00E17574">
        <w:rPr>
          <w:rFonts w:ascii="Arial" w:hAnsi="Arial" w:cs="Arial"/>
        </w:rPr>
        <w:t xml:space="preserve">Qualitative data refers to the story and feelings of participants within </w:t>
      </w:r>
      <w:r w:rsidR="001453C4" w:rsidRPr="00E17574">
        <w:rPr>
          <w:rFonts w:ascii="Arial" w:hAnsi="Arial" w:cs="Arial"/>
        </w:rPr>
        <w:t xml:space="preserve">research, these feelings and the story are specifically linked to the participants ontology and epistemology and that of the researcher when </w:t>
      </w:r>
      <w:r w:rsidR="00042D86" w:rsidRPr="00E17574">
        <w:rPr>
          <w:rFonts w:ascii="Arial" w:hAnsi="Arial" w:cs="Arial"/>
        </w:rPr>
        <w:t xml:space="preserve">analysing the data (Newby, </w:t>
      </w:r>
      <w:r w:rsidR="00074F8D" w:rsidRPr="00E17574">
        <w:rPr>
          <w:rFonts w:ascii="Arial" w:hAnsi="Arial" w:cs="Arial"/>
        </w:rPr>
        <w:t xml:space="preserve">2014). For the researcher this gives participants the opportunity to </w:t>
      </w:r>
      <w:r w:rsidR="00205CC1" w:rsidRPr="00E17574">
        <w:rPr>
          <w:rFonts w:ascii="Arial" w:hAnsi="Arial" w:cs="Arial"/>
        </w:rPr>
        <w:t xml:space="preserve">explore their experiences fully, </w:t>
      </w:r>
      <w:r w:rsidR="007A7EDC" w:rsidRPr="00E17574">
        <w:rPr>
          <w:rFonts w:ascii="Arial" w:hAnsi="Arial" w:cs="Arial"/>
        </w:rPr>
        <w:t>where the</w:t>
      </w:r>
      <w:r w:rsidR="00094A40" w:rsidRPr="00E17574">
        <w:rPr>
          <w:rFonts w:ascii="Arial" w:hAnsi="Arial" w:cs="Arial"/>
        </w:rPr>
        <w:t xml:space="preserve">se experiences cannot be measured </w:t>
      </w:r>
      <w:r w:rsidR="00C2000E" w:rsidRPr="00E17574">
        <w:rPr>
          <w:rFonts w:ascii="Arial" w:hAnsi="Arial" w:cs="Arial"/>
        </w:rPr>
        <w:t xml:space="preserve">but are explored and </w:t>
      </w:r>
      <w:r w:rsidR="00026C7E" w:rsidRPr="00E17574">
        <w:rPr>
          <w:rFonts w:ascii="Arial" w:hAnsi="Arial" w:cs="Arial"/>
        </w:rPr>
        <w:t>discussed (Punch, 2014).</w:t>
      </w:r>
    </w:p>
    <w:p w14:paraId="539C3CC0" w14:textId="091A8187" w:rsidR="00026C7E" w:rsidRPr="00E17574" w:rsidRDefault="00026C7E" w:rsidP="00E17574">
      <w:pPr>
        <w:spacing w:line="360" w:lineRule="auto"/>
        <w:rPr>
          <w:rFonts w:ascii="Arial" w:hAnsi="Arial" w:cs="Arial"/>
        </w:rPr>
      </w:pPr>
      <w:r w:rsidRPr="00E17574">
        <w:rPr>
          <w:rFonts w:ascii="Arial" w:hAnsi="Arial" w:cs="Arial"/>
        </w:rPr>
        <w:lastRenderedPageBreak/>
        <w:t xml:space="preserve">A positivist approach to the methodological approach however is the use of quantitative data collection. </w:t>
      </w:r>
      <w:r w:rsidR="00681B0B" w:rsidRPr="00E17574">
        <w:rPr>
          <w:rFonts w:ascii="Arial" w:hAnsi="Arial" w:cs="Arial"/>
        </w:rPr>
        <w:t>Quantitative</w:t>
      </w:r>
      <w:r w:rsidR="000F11EF" w:rsidRPr="00E17574">
        <w:rPr>
          <w:rFonts w:ascii="Arial" w:hAnsi="Arial" w:cs="Arial"/>
        </w:rPr>
        <w:t xml:space="preserve"> data collection is concerned with posing a hypothesis or </w:t>
      </w:r>
      <w:r w:rsidR="00681B0B" w:rsidRPr="00E17574">
        <w:rPr>
          <w:rFonts w:ascii="Arial" w:hAnsi="Arial" w:cs="Arial"/>
        </w:rPr>
        <w:t xml:space="preserve">measuring and collecting numerical data </w:t>
      </w:r>
      <w:r w:rsidR="004326C2" w:rsidRPr="00E17574">
        <w:rPr>
          <w:rFonts w:ascii="Arial" w:hAnsi="Arial" w:cs="Arial"/>
        </w:rPr>
        <w:t xml:space="preserve">(Coe </w:t>
      </w:r>
      <w:r w:rsidR="002C172C" w:rsidRPr="00E17574">
        <w:rPr>
          <w:rFonts w:ascii="Arial" w:hAnsi="Arial" w:cs="Arial"/>
          <w:i/>
          <w:iCs/>
        </w:rPr>
        <w:t>et al</w:t>
      </w:r>
      <w:r w:rsidR="00681B0B" w:rsidRPr="00E17574">
        <w:rPr>
          <w:rFonts w:ascii="Arial" w:hAnsi="Arial" w:cs="Arial"/>
        </w:rPr>
        <w:t>.</w:t>
      </w:r>
      <w:r w:rsidR="002C172C" w:rsidRPr="00E17574">
        <w:rPr>
          <w:rFonts w:ascii="Arial" w:hAnsi="Arial" w:cs="Arial"/>
        </w:rPr>
        <w:t xml:space="preserve"> 2021).</w:t>
      </w:r>
      <w:r w:rsidR="00980CA7" w:rsidRPr="00E17574">
        <w:rPr>
          <w:rFonts w:ascii="Arial" w:hAnsi="Arial" w:cs="Arial"/>
        </w:rPr>
        <w:t xml:space="preserve"> It is concerned with </w:t>
      </w:r>
      <w:r w:rsidR="006E1FDA" w:rsidRPr="00E17574">
        <w:rPr>
          <w:rFonts w:ascii="Arial" w:hAnsi="Arial" w:cs="Arial"/>
        </w:rPr>
        <w:t xml:space="preserve">generating experiments and research that can be replicated </w:t>
      </w:r>
      <w:proofErr w:type="gramStart"/>
      <w:r w:rsidR="006E1FDA" w:rsidRPr="00E17574">
        <w:rPr>
          <w:rFonts w:ascii="Arial" w:hAnsi="Arial" w:cs="Arial"/>
        </w:rPr>
        <w:t>a number of</w:t>
      </w:r>
      <w:proofErr w:type="gramEnd"/>
      <w:r w:rsidR="006E1FDA" w:rsidRPr="00E17574">
        <w:rPr>
          <w:rFonts w:ascii="Arial" w:hAnsi="Arial" w:cs="Arial"/>
        </w:rPr>
        <w:t xml:space="preserve"> times in the same way to prove a hypothesis or </w:t>
      </w:r>
      <w:r w:rsidR="007E61DF" w:rsidRPr="00E17574">
        <w:rPr>
          <w:rFonts w:ascii="Arial" w:hAnsi="Arial" w:cs="Arial"/>
        </w:rPr>
        <w:t>testing</w:t>
      </w:r>
      <w:r w:rsidR="00A707AE" w:rsidRPr="00E17574">
        <w:rPr>
          <w:rFonts w:ascii="Arial" w:hAnsi="Arial" w:cs="Arial"/>
        </w:rPr>
        <w:t xml:space="preserve"> one set of facts </w:t>
      </w:r>
      <w:r w:rsidR="007E61DF" w:rsidRPr="00E17574">
        <w:rPr>
          <w:rFonts w:ascii="Arial" w:hAnsi="Arial" w:cs="Arial"/>
        </w:rPr>
        <w:t>against</w:t>
      </w:r>
      <w:r w:rsidR="00A707AE" w:rsidRPr="00E17574">
        <w:rPr>
          <w:rFonts w:ascii="Arial" w:hAnsi="Arial" w:cs="Arial"/>
        </w:rPr>
        <w:t xml:space="preserve"> another.</w:t>
      </w:r>
    </w:p>
    <w:p w14:paraId="3564B20A" w14:textId="1A4EC1DB" w:rsidR="00FF5EB5" w:rsidRPr="00E17574" w:rsidRDefault="007E61DF" w:rsidP="00E17574">
      <w:pPr>
        <w:spacing w:line="360" w:lineRule="auto"/>
        <w:rPr>
          <w:rFonts w:ascii="Arial" w:hAnsi="Arial" w:cs="Arial"/>
        </w:rPr>
      </w:pPr>
      <w:r w:rsidRPr="00E17574">
        <w:rPr>
          <w:rFonts w:ascii="Arial" w:hAnsi="Arial" w:cs="Arial"/>
        </w:rPr>
        <w:t xml:space="preserve">When designing </w:t>
      </w:r>
      <w:proofErr w:type="gramStart"/>
      <w:r w:rsidRPr="00E17574">
        <w:rPr>
          <w:rFonts w:ascii="Arial" w:hAnsi="Arial" w:cs="Arial"/>
        </w:rPr>
        <w:t>research</w:t>
      </w:r>
      <w:proofErr w:type="gramEnd"/>
      <w:r w:rsidRPr="00E17574">
        <w:rPr>
          <w:rFonts w:ascii="Arial" w:hAnsi="Arial" w:cs="Arial"/>
        </w:rPr>
        <w:t xml:space="preserve"> the paradigm of the researcher </w:t>
      </w:r>
      <w:proofErr w:type="gramStart"/>
      <w:r w:rsidRPr="00E17574">
        <w:rPr>
          <w:rFonts w:ascii="Arial" w:hAnsi="Arial" w:cs="Arial"/>
        </w:rPr>
        <w:t>has to</w:t>
      </w:r>
      <w:proofErr w:type="gramEnd"/>
      <w:r w:rsidRPr="00E17574">
        <w:rPr>
          <w:rFonts w:ascii="Arial" w:hAnsi="Arial" w:cs="Arial"/>
        </w:rPr>
        <w:t xml:space="preserve"> be considered as there is a link between the research philosophy of the researcher and the way in which they will design their research, </w:t>
      </w:r>
      <w:r w:rsidR="003E5A31" w:rsidRPr="00E17574">
        <w:rPr>
          <w:rFonts w:ascii="Arial" w:hAnsi="Arial" w:cs="Arial"/>
        </w:rPr>
        <w:t>there are specific methods of research that</w:t>
      </w:r>
      <w:r w:rsidR="00900EA4" w:rsidRPr="00E17574">
        <w:rPr>
          <w:rFonts w:ascii="Arial" w:hAnsi="Arial" w:cs="Arial"/>
        </w:rPr>
        <w:t xml:space="preserve"> link to each of the research paradigms. </w:t>
      </w:r>
      <w:r w:rsidRPr="00E17574">
        <w:rPr>
          <w:rFonts w:ascii="Arial" w:hAnsi="Arial" w:cs="Arial"/>
        </w:rPr>
        <w:t>Typically,</w:t>
      </w:r>
      <w:r w:rsidR="00900EA4" w:rsidRPr="00E17574">
        <w:rPr>
          <w:rFonts w:ascii="Arial" w:hAnsi="Arial" w:cs="Arial"/>
        </w:rPr>
        <w:t xml:space="preserve"> a researcher with </w:t>
      </w:r>
      <w:proofErr w:type="gramStart"/>
      <w:r w:rsidR="00900EA4" w:rsidRPr="00E17574">
        <w:rPr>
          <w:rFonts w:ascii="Arial" w:hAnsi="Arial" w:cs="Arial"/>
        </w:rPr>
        <w:t>a</w:t>
      </w:r>
      <w:proofErr w:type="gramEnd"/>
      <w:r w:rsidR="00900EA4" w:rsidRPr="00E17574">
        <w:rPr>
          <w:rFonts w:ascii="Arial" w:hAnsi="Arial" w:cs="Arial"/>
        </w:rPr>
        <w:t xml:space="preserve"> </w:t>
      </w:r>
      <w:r w:rsidR="008B1D63" w:rsidRPr="00E17574">
        <w:rPr>
          <w:rFonts w:ascii="Arial" w:hAnsi="Arial" w:cs="Arial"/>
        </w:rPr>
        <w:t>interpretivist</w:t>
      </w:r>
      <w:r w:rsidR="00FF6224" w:rsidRPr="00E17574">
        <w:rPr>
          <w:rFonts w:ascii="Arial" w:hAnsi="Arial" w:cs="Arial"/>
        </w:rPr>
        <w:t xml:space="preserve"> research philosophy would use only </w:t>
      </w:r>
      <w:r w:rsidR="008B1D63" w:rsidRPr="00E17574">
        <w:rPr>
          <w:rFonts w:ascii="Arial" w:hAnsi="Arial" w:cs="Arial"/>
        </w:rPr>
        <w:t>interpretivist</w:t>
      </w:r>
      <w:r w:rsidR="00FF6224" w:rsidRPr="00E17574">
        <w:rPr>
          <w:rFonts w:ascii="Arial" w:hAnsi="Arial" w:cs="Arial"/>
        </w:rPr>
        <w:t xml:space="preserve"> research methods and the same for those with a positivist </w:t>
      </w:r>
      <w:r w:rsidR="00D74C9D" w:rsidRPr="00E17574">
        <w:rPr>
          <w:rFonts w:ascii="Arial" w:hAnsi="Arial" w:cs="Arial"/>
        </w:rPr>
        <w:t>research philosophy</w:t>
      </w:r>
      <w:r w:rsidR="008B1D63" w:rsidRPr="00E17574">
        <w:rPr>
          <w:rFonts w:ascii="Arial" w:hAnsi="Arial" w:cs="Arial"/>
        </w:rPr>
        <w:t xml:space="preserve"> (Punch 20</w:t>
      </w:r>
      <w:r w:rsidR="00245324" w:rsidRPr="00E17574">
        <w:rPr>
          <w:rFonts w:ascii="Arial" w:hAnsi="Arial" w:cs="Arial"/>
        </w:rPr>
        <w:t>14)</w:t>
      </w:r>
      <w:r w:rsidR="00D74C9D" w:rsidRPr="00E17574">
        <w:rPr>
          <w:rFonts w:ascii="Arial" w:hAnsi="Arial" w:cs="Arial"/>
        </w:rPr>
        <w:t>.</w:t>
      </w:r>
      <w:r w:rsidR="003E5A31" w:rsidRPr="00E17574">
        <w:rPr>
          <w:rFonts w:ascii="Arial" w:hAnsi="Arial" w:cs="Arial"/>
        </w:rPr>
        <w:t xml:space="preserve"> </w:t>
      </w:r>
    </w:p>
    <w:p w14:paraId="6FCBA5E0" w14:textId="3EF130B3" w:rsidR="00900EA4" w:rsidRPr="00E17574" w:rsidRDefault="00DE462F" w:rsidP="00E17574">
      <w:pPr>
        <w:spacing w:line="360" w:lineRule="auto"/>
        <w:rPr>
          <w:rFonts w:ascii="Arial" w:hAnsi="Arial" w:cs="Arial"/>
        </w:rPr>
      </w:pPr>
      <w:r w:rsidRPr="00E17574">
        <w:rPr>
          <w:rFonts w:ascii="Arial" w:hAnsi="Arial" w:cs="Arial"/>
        </w:rPr>
        <w:t>As outlined previously however, there is a need to consider the purpose of the research question a</w:t>
      </w:r>
      <w:r w:rsidR="008A1CF0" w:rsidRPr="00E17574">
        <w:rPr>
          <w:rFonts w:ascii="Arial" w:hAnsi="Arial" w:cs="Arial"/>
        </w:rPr>
        <w:t>s well as the researchers perspective, therefore,</w:t>
      </w:r>
      <w:r w:rsidR="00D93BB7" w:rsidRPr="00E17574">
        <w:rPr>
          <w:rFonts w:ascii="Arial" w:hAnsi="Arial" w:cs="Arial"/>
        </w:rPr>
        <w:t xml:space="preserve"> a</w:t>
      </w:r>
      <w:r w:rsidR="00D74C9D" w:rsidRPr="00E17574">
        <w:rPr>
          <w:rFonts w:ascii="Arial" w:hAnsi="Arial" w:cs="Arial"/>
        </w:rPr>
        <w:t xml:space="preserve">s the aim of the research is to gain the level of knowledge of educators in the tertiary sector on </w:t>
      </w:r>
      <w:r w:rsidR="00522FE4" w:rsidRPr="00E17574">
        <w:rPr>
          <w:rFonts w:ascii="Arial" w:hAnsi="Arial" w:cs="Arial"/>
        </w:rPr>
        <w:t xml:space="preserve">trauma informed </w:t>
      </w:r>
      <w:r w:rsidR="00D74C9D" w:rsidRPr="00E17574">
        <w:rPr>
          <w:rFonts w:ascii="Arial" w:hAnsi="Arial" w:cs="Arial"/>
        </w:rPr>
        <w:t>and also how much this impacts decisions made when planning and delivering teaching</w:t>
      </w:r>
      <w:r w:rsidR="008B1D63" w:rsidRPr="00E17574">
        <w:rPr>
          <w:rFonts w:ascii="Arial" w:hAnsi="Arial" w:cs="Arial"/>
        </w:rPr>
        <w:t xml:space="preserve">, </w:t>
      </w:r>
      <w:r w:rsidR="00D74C9D" w:rsidRPr="00E17574">
        <w:rPr>
          <w:rFonts w:ascii="Arial" w:hAnsi="Arial" w:cs="Arial"/>
        </w:rPr>
        <w:t xml:space="preserve">this paper will consider a mixed </w:t>
      </w:r>
      <w:r w:rsidR="002422C3" w:rsidRPr="00E17574">
        <w:rPr>
          <w:rFonts w:ascii="Arial" w:hAnsi="Arial" w:cs="Arial"/>
        </w:rPr>
        <w:t>methodological</w:t>
      </w:r>
      <w:r w:rsidR="00141B1C" w:rsidRPr="00E17574">
        <w:rPr>
          <w:rFonts w:ascii="Arial" w:hAnsi="Arial" w:cs="Arial"/>
        </w:rPr>
        <w:t xml:space="preserve"> </w:t>
      </w:r>
      <w:r w:rsidR="00D74C9D" w:rsidRPr="00E17574">
        <w:rPr>
          <w:rFonts w:ascii="Arial" w:hAnsi="Arial" w:cs="Arial"/>
        </w:rPr>
        <w:t xml:space="preserve">approach, </w:t>
      </w:r>
      <w:r w:rsidR="001202E8" w:rsidRPr="00E17574">
        <w:rPr>
          <w:rFonts w:ascii="Arial" w:hAnsi="Arial" w:cs="Arial"/>
        </w:rPr>
        <w:t>that is, using research</w:t>
      </w:r>
      <w:r w:rsidR="00D74C9D" w:rsidRPr="00E17574">
        <w:rPr>
          <w:rFonts w:ascii="Arial" w:hAnsi="Arial" w:cs="Arial"/>
        </w:rPr>
        <w:t xml:space="preserve"> methods from both a positivist and interpretivist methodology (Bryman 2021).</w:t>
      </w:r>
      <w:r w:rsidR="002F6A9A" w:rsidRPr="00E17574">
        <w:rPr>
          <w:rFonts w:ascii="Arial" w:hAnsi="Arial" w:cs="Arial"/>
        </w:rPr>
        <w:t xml:space="preserve"> The approach of using mixed methods in social research is supported by </w:t>
      </w:r>
      <w:proofErr w:type="spellStart"/>
      <w:r w:rsidR="00E51D3B" w:rsidRPr="00E17574">
        <w:rPr>
          <w:rFonts w:ascii="Arial" w:hAnsi="Arial" w:cs="Arial"/>
        </w:rPr>
        <w:t>Thomeer</w:t>
      </w:r>
      <w:proofErr w:type="spellEnd"/>
      <w:r w:rsidR="00E51D3B" w:rsidRPr="00E17574">
        <w:rPr>
          <w:rFonts w:ascii="Arial" w:hAnsi="Arial" w:cs="Arial"/>
        </w:rPr>
        <w:t xml:space="preserve"> </w:t>
      </w:r>
      <w:r w:rsidR="00E51D3B" w:rsidRPr="00E17574">
        <w:rPr>
          <w:rFonts w:ascii="Arial" w:hAnsi="Arial" w:cs="Arial"/>
          <w:i/>
          <w:iCs/>
        </w:rPr>
        <w:t>et al.</w:t>
      </w:r>
      <w:r w:rsidR="00E51D3B" w:rsidRPr="00E17574">
        <w:rPr>
          <w:rFonts w:ascii="Arial" w:hAnsi="Arial" w:cs="Arial"/>
        </w:rPr>
        <w:t xml:space="preserve"> (2024) </w:t>
      </w:r>
      <w:r w:rsidR="00461905" w:rsidRPr="00E17574">
        <w:rPr>
          <w:rFonts w:ascii="Arial" w:hAnsi="Arial" w:cs="Arial"/>
        </w:rPr>
        <w:t xml:space="preserve">by stating that the use of both qualitative and quantitative </w:t>
      </w:r>
      <w:r w:rsidR="00DD209E" w:rsidRPr="00E17574">
        <w:rPr>
          <w:rFonts w:ascii="Arial" w:hAnsi="Arial" w:cs="Arial"/>
        </w:rPr>
        <w:t>me</w:t>
      </w:r>
      <w:r w:rsidR="008A5024" w:rsidRPr="00E17574">
        <w:rPr>
          <w:rFonts w:ascii="Arial" w:hAnsi="Arial" w:cs="Arial"/>
        </w:rPr>
        <w:t>th</w:t>
      </w:r>
      <w:r w:rsidR="00DD209E" w:rsidRPr="00E17574">
        <w:rPr>
          <w:rFonts w:ascii="Arial" w:hAnsi="Arial" w:cs="Arial"/>
        </w:rPr>
        <w:t>odologies can provide rich critical data, especially when considering research on values and opinions.</w:t>
      </w:r>
      <w:r w:rsidR="00D372E8" w:rsidRPr="00E17574">
        <w:rPr>
          <w:rFonts w:ascii="Arial" w:hAnsi="Arial" w:cs="Arial"/>
        </w:rPr>
        <w:t xml:space="preserve"> Aligned to the </w:t>
      </w:r>
      <w:r w:rsidR="00F82EB7" w:rsidRPr="00E17574">
        <w:rPr>
          <w:rFonts w:ascii="Arial" w:hAnsi="Arial" w:cs="Arial"/>
        </w:rPr>
        <w:t>breadth and depth of the data that is produced as a result of a prag</w:t>
      </w:r>
      <w:r w:rsidR="003432FD" w:rsidRPr="00E17574">
        <w:rPr>
          <w:rFonts w:ascii="Arial" w:hAnsi="Arial" w:cs="Arial"/>
        </w:rPr>
        <w:t xml:space="preserve">matist approach to research are some limitations such as, according to </w:t>
      </w:r>
      <w:proofErr w:type="spellStart"/>
      <w:r w:rsidR="003432FD" w:rsidRPr="00E17574">
        <w:rPr>
          <w:rFonts w:ascii="Arial" w:hAnsi="Arial" w:cs="Arial"/>
        </w:rPr>
        <w:t>Ora</w:t>
      </w:r>
      <w:r w:rsidR="00D80E72" w:rsidRPr="00E17574">
        <w:rPr>
          <w:rFonts w:ascii="Arial" w:hAnsi="Arial" w:cs="Arial"/>
        </w:rPr>
        <w:t>nga</w:t>
      </w:r>
      <w:proofErr w:type="spellEnd"/>
      <w:r w:rsidR="00D80E72" w:rsidRPr="00E17574">
        <w:rPr>
          <w:rFonts w:ascii="Arial" w:hAnsi="Arial" w:cs="Arial"/>
        </w:rPr>
        <w:t xml:space="preserve"> (2025) time restraints of the researcher and the limitations of knowledge in different research methods for the researcher, however </w:t>
      </w:r>
      <w:proofErr w:type="spellStart"/>
      <w:r w:rsidR="00D80E72" w:rsidRPr="00E17574">
        <w:rPr>
          <w:rFonts w:ascii="Arial" w:hAnsi="Arial" w:cs="Arial"/>
        </w:rPr>
        <w:t>Oranga</w:t>
      </w:r>
      <w:proofErr w:type="spellEnd"/>
      <w:r w:rsidR="00D80E72" w:rsidRPr="00E17574">
        <w:rPr>
          <w:rFonts w:ascii="Arial" w:hAnsi="Arial" w:cs="Arial"/>
        </w:rPr>
        <w:t xml:space="preserve"> (2025) </w:t>
      </w:r>
      <w:r w:rsidR="007E07B2" w:rsidRPr="00E17574">
        <w:rPr>
          <w:rFonts w:ascii="Arial" w:hAnsi="Arial" w:cs="Arial"/>
        </w:rPr>
        <w:t>t</w:t>
      </w:r>
      <w:r w:rsidR="00D80E72" w:rsidRPr="00E17574">
        <w:rPr>
          <w:rFonts w:ascii="Arial" w:hAnsi="Arial" w:cs="Arial"/>
        </w:rPr>
        <w:t xml:space="preserve">hemselves suggest </w:t>
      </w:r>
      <w:r w:rsidR="00A05A1E" w:rsidRPr="00E17574">
        <w:rPr>
          <w:rFonts w:ascii="Arial" w:hAnsi="Arial" w:cs="Arial"/>
        </w:rPr>
        <w:t xml:space="preserve">that these </w:t>
      </w:r>
      <w:r w:rsidR="0064484F" w:rsidRPr="00E17574">
        <w:rPr>
          <w:rFonts w:ascii="Arial" w:hAnsi="Arial" w:cs="Arial"/>
        </w:rPr>
        <w:t>limitations do not outweigh the positives of using a mixed methods approach.</w:t>
      </w:r>
    </w:p>
    <w:p w14:paraId="6D0E7626" w14:textId="6FD5F5C8" w:rsidR="00CB748B" w:rsidRPr="00E17574" w:rsidRDefault="00CB748B" w:rsidP="00E17574">
      <w:pPr>
        <w:spacing w:line="360" w:lineRule="auto"/>
        <w:rPr>
          <w:rFonts w:ascii="Arial" w:hAnsi="Arial" w:cs="Arial"/>
        </w:rPr>
      </w:pPr>
      <w:r w:rsidRPr="00E17574">
        <w:rPr>
          <w:rFonts w:ascii="Arial" w:hAnsi="Arial" w:cs="Arial"/>
        </w:rPr>
        <w:t xml:space="preserve">Three possible research questions were produced </w:t>
      </w:r>
      <w:r w:rsidR="00BC6F60" w:rsidRPr="00E17574">
        <w:rPr>
          <w:rFonts w:ascii="Arial" w:hAnsi="Arial" w:cs="Arial"/>
        </w:rPr>
        <w:t xml:space="preserve">considering the </w:t>
      </w:r>
      <w:r w:rsidR="00E1525E" w:rsidRPr="00E17574">
        <w:rPr>
          <w:rFonts w:ascii="Arial" w:hAnsi="Arial" w:cs="Arial"/>
        </w:rPr>
        <w:t xml:space="preserve">growing awareness and consciousness of </w:t>
      </w:r>
      <w:r w:rsidR="00522FE4" w:rsidRPr="00E17574">
        <w:rPr>
          <w:rFonts w:ascii="Arial" w:hAnsi="Arial" w:cs="Arial"/>
        </w:rPr>
        <w:t xml:space="preserve">trauma informed </w:t>
      </w:r>
      <w:r w:rsidR="00E1525E" w:rsidRPr="00E17574">
        <w:rPr>
          <w:rFonts w:ascii="Arial" w:hAnsi="Arial" w:cs="Arial"/>
        </w:rPr>
        <w:t xml:space="preserve">practice (as outlined above) </w:t>
      </w:r>
      <w:r w:rsidR="00D57196" w:rsidRPr="00E17574">
        <w:rPr>
          <w:rFonts w:ascii="Arial" w:hAnsi="Arial" w:cs="Arial"/>
        </w:rPr>
        <w:t xml:space="preserve">in </w:t>
      </w:r>
      <w:r w:rsidR="007F4BEA" w:rsidRPr="00E17574">
        <w:rPr>
          <w:rFonts w:ascii="Arial" w:hAnsi="Arial" w:cs="Arial"/>
        </w:rPr>
        <w:t>tertiary</w:t>
      </w:r>
      <w:r w:rsidR="00D57196" w:rsidRPr="00E17574">
        <w:rPr>
          <w:rFonts w:ascii="Arial" w:hAnsi="Arial" w:cs="Arial"/>
        </w:rPr>
        <w:t xml:space="preserve"> education.</w:t>
      </w:r>
      <w:r w:rsidRPr="00E17574">
        <w:rPr>
          <w:rFonts w:ascii="Arial" w:hAnsi="Arial" w:cs="Arial"/>
        </w:rPr>
        <w:t xml:space="preserve"> </w:t>
      </w:r>
      <w:r w:rsidR="00844512" w:rsidRPr="00E17574">
        <w:rPr>
          <w:rFonts w:ascii="Arial" w:hAnsi="Arial" w:cs="Arial"/>
        </w:rPr>
        <w:t xml:space="preserve">These questions all aim to explore the knowledge and understanding of </w:t>
      </w:r>
      <w:r w:rsidR="00522FE4" w:rsidRPr="00E17574">
        <w:rPr>
          <w:rFonts w:ascii="Arial" w:hAnsi="Arial" w:cs="Arial"/>
        </w:rPr>
        <w:t>trauma informed</w:t>
      </w:r>
      <w:r w:rsidR="00844512" w:rsidRPr="00E17574">
        <w:rPr>
          <w:rFonts w:ascii="Arial" w:hAnsi="Arial" w:cs="Arial"/>
        </w:rPr>
        <w:t xml:space="preserve"> but with different focuses. </w:t>
      </w:r>
      <w:r w:rsidR="00CF6F41" w:rsidRPr="00E17574">
        <w:rPr>
          <w:rFonts w:ascii="Arial" w:hAnsi="Arial" w:cs="Arial"/>
        </w:rPr>
        <w:t>T</w:t>
      </w:r>
      <w:r w:rsidRPr="00E17574">
        <w:rPr>
          <w:rFonts w:ascii="Arial" w:hAnsi="Arial" w:cs="Arial"/>
        </w:rPr>
        <w:t xml:space="preserve">he </w:t>
      </w:r>
      <w:r w:rsidR="006E7C0B" w:rsidRPr="00E17574">
        <w:rPr>
          <w:rFonts w:ascii="Arial" w:hAnsi="Arial" w:cs="Arial"/>
        </w:rPr>
        <w:t xml:space="preserve">following section will discuss the </w:t>
      </w:r>
      <w:r w:rsidR="000438B5" w:rsidRPr="00E17574">
        <w:rPr>
          <w:rFonts w:ascii="Arial" w:hAnsi="Arial" w:cs="Arial"/>
        </w:rPr>
        <w:t>merits</w:t>
      </w:r>
      <w:r w:rsidR="006E7C0B" w:rsidRPr="00E17574">
        <w:rPr>
          <w:rFonts w:ascii="Arial" w:hAnsi="Arial" w:cs="Arial"/>
        </w:rPr>
        <w:t xml:space="preserve"> and limitations of each question whilst also providing a rational </w:t>
      </w:r>
      <w:r w:rsidR="006E7C0B" w:rsidRPr="00E17574">
        <w:rPr>
          <w:rFonts w:ascii="Arial" w:hAnsi="Arial" w:cs="Arial"/>
        </w:rPr>
        <w:lastRenderedPageBreak/>
        <w:t>for the inclusion of them as a possible question</w:t>
      </w:r>
      <w:r w:rsidR="00C06919" w:rsidRPr="00E17574">
        <w:rPr>
          <w:rFonts w:ascii="Arial" w:hAnsi="Arial" w:cs="Arial"/>
        </w:rPr>
        <w:t>. A discussion on the paradigm of each question will also be provided</w:t>
      </w:r>
      <w:r w:rsidR="000438B5" w:rsidRPr="00E17574">
        <w:rPr>
          <w:rFonts w:ascii="Arial" w:hAnsi="Arial" w:cs="Arial"/>
        </w:rPr>
        <w:t xml:space="preserve"> considering what methods </w:t>
      </w:r>
      <w:r w:rsidR="006853E7" w:rsidRPr="00E17574">
        <w:rPr>
          <w:rFonts w:ascii="Arial" w:hAnsi="Arial" w:cs="Arial"/>
        </w:rPr>
        <w:t>of data collection would be most suited for each question.</w:t>
      </w:r>
      <w:r w:rsidR="00C06919" w:rsidRPr="00E17574">
        <w:rPr>
          <w:rFonts w:ascii="Arial" w:hAnsi="Arial" w:cs="Arial"/>
        </w:rPr>
        <w:t xml:space="preserve"> </w:t>
      </w:r>
      <w:proofErr w:type="gramStart"/>
      <w:r w:rsidR="00C06919" w:rsidRPr="00E17574">
        <w:rPr>
          <w:rFonts w:ascii="Arial" w:hAnsi="Arial" w:cs="Arial"/>
        </w:rPr>
        <w:t>In order to</w:t>
      </w:r>
      <w:proofErr w:type="gramEnd"/>
      <w:r w:rsidR="00C06919" w:rsidRPr="00E17574">
        <w:rPr>
          <w:rFonts w:ascii="Arial" w:hAnsi="Arial" w:cs="Arial"/>
        </w:rPr>
        <w:t xml:space="preserve"> do this</w:t>
      </w:r>
      <w:r w:rsidR="006853E7" w:rsidRPr="00E17574">
        <w:rPr>
          <w:rFonts w:ascii="Arial" w:hAnsi="Arial" w:cs="Arial"/>
        </w:rPr>
        <w:t>,</w:t>
      </w:r>
      <w:r w:rsidR="00C06919" w:rsidRPr="00E17574">
        <w:rPr>
          <w:rFonts w:ascii="Arial" w:hAnsi="Arial" w:cs="Arial"/>
        </w:rPr>
        <w:t xml:space="preserve"> each research question will </w:t>
      </w:r>
      <w:r w:rsidR="00D57196" w:rsidRPr="00E17574">
        <w:rPr>
          <w:rFonts w:ascii="Arial" w:hAnsi="Arial" w:cs="Arial"/>
        </w:rPr>
        <w:t>be</w:t>
      </w:r>
      <w:r w:rsidR="00C06919" w:rsidRPr="00E17574">
        <w:rPr>
          <w:rFonts w:ascii="Arial" w:hAnsi="Arial" w:cs="Arial"/>
        </w:rPr>
        <w:t xml:space="preserve"> considered separately and then, </w:t>
      </w:r>
      <w:r w:rsidR="00D57196" w:rsidRPr="00E17574">
        <w:rPr>
          <w:rFonts w:ascii="Arial" w:hAnsi="Arial" w:cs="Arial"/>
        </w:rPr>
        <w:t xml:space="preserve">compared with a conclusion of which question would be most </w:t>
      </w:r>
      <w:r w:rsidR="006853E7" w:rsidRPr="00E17574">
        <w:rPr>
          <w:rFonts w:ascii="Arial" w:hAnsi="Arial" w:cs="Arial"/>
        </w:rPr>
        <w:t>appropriate to use.</w:t>
      </w:r>
    </w:p>
    <w:p w14:paraId="46640858" w14:textId="7C74F395" w:rsidR="00E64FF1" w:rsidRPr="00E17574" w:rsidRDefault="00E64FF1" w:rsidP="00E17574">
      <w:pPr>
        <w:spacing w:line="360" w:lineRule="auto"/>
        <w:rPr>
          <w:rFonts w:ascii="Arial" w:hAnsi="Arial" w:cs="Arial"/>
        </w:rPr>
      </w:pPr>
      <w:r w:rsidRPr="00E17574">
        <w:rPr>
          <w:rFonts w:ascii="Arial" w:hAnsi="Arial" w:cs="Arial"/>
        </w:rPr>
        <w:t xml:space="preserve">A definition of trauma and </w:t>
      </w:r>
      <w:r w:rsidR="00522FE4" w:rsidRPr="00E17574">
        <w:rPr>
          <w:rFonts w:ascii="Arial" w:hAnsi="Arial" w:cs="Arial"/>
        </w:rPr>
        <w:t xml:space="preserve">trauma informed </w:t>
      </w:r>
      <w:r w:rsidRPr="00E17574">
        <w:rPr>
          <w:rFonts w:ascii="Arial" w:hAnsi="Arial" w:cs="Arial"/>
        </w:rPr>
        <w:t>will need to be offered or agreed prior to two of the three questions</w:t>
      </w:r>
      <w:r w:rsidR="007D02E9" w:rsidRPr="00E17574">
        <w:rPr>
          <w:rFonts w:ascii="Arial" w:hAnsi="Arial" w:cs="Arial"/>
        </w:rPr>
        <w:t xml:space="preserve"> outlined</w:t>
      </w:r>
      <w:r w:rsidRPr="00E17574">
        <w:rPr>
          <w:rFonts w:ascii="Arial" w:hAnsi="Arial" w:cs="Arial"/>
        </w:rPr>
        <w:t xml:space="preserve"> below. For the purposes of question one and two the definition outlined above will be used.</w:t>
      </w:r>
      <w:r w:rsidR="00227947" w:rsidRPr="00E17574">
        <w:rPr>
          <w:rFonts w:ascii="Arial" w:hAnsi="Arial" w:cs="Arial"/>
        </w:rPr>
        <w:t xml:space="preserve"> However</w:t>
      </w:r>
      <w:r w:rsidR="003332F4" w:rsidRPr="00E17574">
        <w:rPr>
          <w:rFonts w:ascii="Arial" w:hAnsi="Arial" w:cs="Arial"/>
        </w:rPr>
        <w:t>,</w:t>
      </w:r>
      <w:r w:rsidR="00227947" w:rsidRPr="00E17574">
        <w:rPr>
          <w:rFonts w:ascii="Arial" w:hAnsi="Arial" w:cs="Arial"/>
        </w:rPr>
        <w:t xml:space="preserve"> a consideration must be made to engage in a context and definition setting for all questions on this field so that participants are clear on the scope of the research.</w:t>
      </w:r>
      <w:r w:rsidR="007A3712" w:rsidRPr="00E17574">
        <w:rPr>
          <w:rFonts w:ascii="Arial" w:hAnsi="Arial" w:cs="Arial"/>
        </w:rPr>
        <w:t xml:space="preserve"> </w:t>
      </w:r>
      <w:r w:rsidR="003332F4" w:rsidRPr="00E17574">
        <w:rPr>
          <w:rFonts w:ascii="Arial" w:hAnsi="Arial" w:cs="Arial"/>
        </w:rPr>
        <w:t xml:space="preserve">Cohen </w:t>
      </w:r>
      <w:r w:rsidR="003332F4" w:rsidRPr="00E17574">
        <w:rPr>
          <w:rFonts w:ascii="Arial" w:hAnsi="Arial" w:cs="Arial"/>
          <w:i/>
          <w:iCs/>
        </w:rPr>
        <w:t>et al.</w:t>
      </w:r>
      <w:r w:rsidR="003332F4" w:rsidRPr="00E17574">
        <w:rPr>
          <w:rFonts w:ascii="Arial" w:hAnsi="Arial" w:cs="Arial"/>
        </w:rPr>
        <w:t xml:space="preserve"> </w:t>
      </w:r>
      <w:r w:rsidR="007F30D1" w:rsidRPr="00E17574">
        <w:rPr>
          <w:rFonts w:ascii="Arial" w:hAnsi="Arial" w:cs="Arial"/>
        </w:rPr>
        <w:t>(</w:t>
      </w:r>
      <w:r w:rsidR="003332F4" w:rsidRPr="00E17574">
        <w:rPr>
          <w:rFonts w:ascii="Arial" w:hAnsi="Arial" w:cs="Arial"/>
        </w:rPr>
        <w:t>2018</w:t>
      </w:r>
      <w:r w:rsidR="007F30D1" w:rsidRPr="00E17574">
        <w:rPr>
          <w:rFonts w:ascii="Arial" w:hAnsi="Arial" w:cs="Arial"/>
        </w:rPr>
        <w:t>) p</w:t>
      </w:r>
      <w:r w:rsidR="007A3712" w:rsidRPr="00E17574">
        <w:rPr>
          <w:rFonts w:ascii="Arial" w:hAnsi="Arial" w:cs="Arial"/>
        </w:rPr>
        <w:t>oint</w:t>
      </w:r>
      <w:r w:rsidR="00D241F6" w:rsidRPr="00E17574">
        <w:rPr>
          <w:rFonts w:ascii="Arial" w:hAnsi="Arial" w:cs="Arial"/>
        </w:rPr>
        <w:t>s</w:t>
      </w:r>
      <w:r w:rsidR="007A3712" w:rsidRPr="00E17574">
        <w:rPr>
          <w:rFonts w:ascii="Arial" w:hAnsi="Arial" w:cs="Arial"/>
        </w:rPr>
        <w:t xml:space="preserve"> out that as </w:t>
      </w:r>
      <w:r w:rsidR="000C7E65" w:rsidRPr="00E17574">
        <w:rPr>
          <w:rFonts w:ascii="Arial" w:hAnsi="Arial" w:cs="Arial"/>
        </w:rPr>
        <w:t>social research cam be value laden that there needs to be a consensus in definition and understanding of terms</w:t>
      </w:r>
      <w:r w:rsidR="00630CB7" w:rsidRPr="00E17574">
        <w:rPr>
          <w:rFonts w:ascii="Arial" w:hAnsi="Arial" w:cs="Arial"/>
        </w:rPr>
        <w:t xml:space="preserve"> ensuring that no one </w:t>
      </w:r>
      <w:r w:rsidR="00D241F6" w:rsidRPr="00E17574">
        <w:rPr>
          <w:rFonts w:ascii="Arial" w:hAnsi="Arial" w:cs="Arial"/>
        </w:rPr>
        <w:t xml:space="preserve">participant (and the researcher) does not have a monopoly on the definition of </w:t>
      </w:r>
      <w:r w:rsidR="00522FE4" w:rsidRPr="00E17574">
        <w:rPr>
          <w:rFonts w:ascii="Arial" w:hAnsi="Arial" w:cs="Arial"/>
        </w:rPr>
        <w:t xml:space="preserve">trauma informed </w:t>
      </w:r>
      <w:r w:rsidR="00D241F6" w:rsidRPr="00E17574">
        <w:rPr>
          <w:rFonts w:ascii="Arial" w:hAnsi="Arial" w:cs="Arial"/>
        </w:rPr>
        <w:t xml:space="preserve">by their own experiences, views or </w:t>
      </w:r>
      <w:r w:rsidR="007F30D1" w:rsidRPr="00E17574">
        <w:rPr>
          <w:rFonts w:ascii="Arial" w:hAnsi="Arial" w:cs="Arial"/>
        </w:rPr>
        <w:t>opinion</w:t>
      </w:r>
      <w:r w:rsidR="00D241F6" w:rsidRPr="00E17574">
        <w:rPr>
          <w:rFonts w:ascii="Arial" w:hAnsi="Arial" w:cs="Arial"/>
        </w:rPr>
        <w:t>.</w:t>
      </w:r>
    </w:p>
    <w:p w14:paraId="16E42A61" w14:textId="471E250E" w:rsidR="00B85175" w:rsidRPr="00E17574" w:rsidRDefault="000C6801" w:rsidP="00E17574">
      <w:pPr>
        <w:spacing w:line="360" w:lineRule="auto"/>
        <w:rPr>
          <w:rFonts w:ascii="Arial" w:hAnsi="Arial" w:cs="Arial"/>
        </w:rPr>
      </w:pPr>
      <w:r w:rsidRPr="00E17574">
        <w:rPr>
          <w:rFonts w:ascii="Arial" w:hAnsi="Arial" w:cs="Arial"/>
        </w:rPr>
        <w:t xml:space="preserve">Question </w:t>
      </w:r>
      <w:r w:rsidR="0074699A">
        <w:rPr>
          <w:rFonts w:ascii="Arial" w:hAnsi="Arial" w:cs="Arial"/>
        </w:rPr>
        <w:t>one</w:t>
      </w:r>
      <w:r w:rsidRPr="00E17574">
        <w:rPr>
          <w:rFonts w:ascii="Arial" w:hAnsi="Arial" w:cs="Arial"/>
        </w:rPr>
        <w:t xml:space="preserve"> –</w:t>
      </w:r>
      <w:r w:rsidR="00F03AFF" w:rsidRPr="00E17574">
        <w:rPr>
          <w:rFonts w:ascii="Arial" w:hAnsi="Arial" w:cs="Arial"/>
        </w:rPr>
        <w:t xml:space="preserve"> </w:t>
      </w:r>
    </w:p>
    <w:p w14:paraId="220052D1" w14:textId="5A94AE3B" w:rsidR="000C6801" w:rsidRPr="00E17574" w:rsidRDefault="000C6801" w:rsidP="00E17574">
      <w:pPr>
        <w:spacing w:line="360" w:lineRule="auto"/>
        <w:ind w:left="851" w:right="851"/>
        <w:rPr>
          <w:rFonts w:ascii="Arial" w:hAnsi="Arial" w:cs="Arial"/>
        </w:rPr>
      </w:pPr>
      <w:r w:rsidRPr="00E17574">
        <w:rPr>
          <w:rFonts w:ascii="Arial" w:hAnsi="Arial" w:cs="Arial"/>
        </w:rPr>
        <w:t xml:space="preserve">Are </w:t>
      </w:r>
      <w:r w:rsidR="00254C03" w:rsidRPr="00E17574">
        <w:rPr>
          <w:rFonts w:ascii="Arial" w:hAnsi="Arial" w:cs="Arial"/>
        </w:rPr>
        <w:t xml:space="preserve">educators in the tertiary sector aware </w:t>
      </w:r>
      <w:r w:rsidRPr="00E17574">
        <w:rPr>
          <w:rFonts w:ascii="Arial" w:hAnsi="Arial" w:cs="Arial"/>
        </w:rPr>
        <w:t>of trauma informed practice</w:t>
      </w:r>
      <w:r w:rsidR="00254C03" w:rsidRPr="00E17574">
        <w:rPr>
          <w:rFonts w:ascii="Arial" w:hAnsi="Arial" w:cs="Arial"/>
        </w:rPr>
        <w:t>? How does their level of knowledge in trauma informed practice inform their planning and teaching in their area of specialism?</w:t>
      </w:r>
    </w:p>
    <w:p w14:paraId="1B2FE2EC" w14:textId="24B2C43B" w:rsidR="00E93DF6" w:rsidRPr="00E17574" w:rsidRDefault="0023727E" w:rsidP="00E17574">
      <w:pPr>
        <w:spacing w:line="360" w:lineRule="auto"/>
        <w:rPr>
          <w:rFonts w:ascii="Arial" w:hAnsi="Arial" w:cs="Arial"/>
        </w:rPr>
      </w:pPr>
      <w:r w:rsidRPr="00E17574">
        <w:rPr>
          <w:rFonts w:ascii="Arial" w:hAnsi="Arial" w:cs="Arial"/>
        </w:rPr>
        <w:t xml:space="preserve">The aim of this research is to </w:t>
      </w:r>
      <w:r w:rsidR="00D3522F" w:rsidRPr="00E17574">
        <w:rPr>
          <w:rFonts w:ascii="Arial" w:hAnsi="Arial" w:cs="Arial"/>
        </w:rPr>
        <w:t xml:space="preserve">set the context of the understanding and knowledge of </w:t>
      </w:r>
      <w:r w:rsidR="00A06879" w:rsidRPr="00E17574">
        <w:rPr>
          <w:rFonts w:ascii="Arial" w:hAnsi="Arial" w:cs="Arial"/>
        </w:rPr>
        <w:t xml:space="preserve">trauma informed </w:t>
      </w:r>
      <w:r w:rsidR="00D3522F" w:rsidRPr="00E17574">
        <w:rPr>
          <w:rFonts w:ascii="Arial" w:hAnsi="Arial" w:cs="Arial"/>
        </w:rPr>
        <w:t xml:space="preserve">practice in the tertiary sector and then explore the </w:t>
      </w:r>
      <w:r w:rsidR="00E85588" w:rsidRPr="00E17574">
        <w:rPr>
          <w:rFonts w:ascii="Arial" w:hAnsi="Arial" w:cs="Arial"/>
        </w:rPr>
        <w:t xml:space="preserve">impact of this knowledge </w:t>
      </w:r>
      <w:r w:rsidR="007F4BF7" w:rsidRPr="00E17574">
        <w:rPr>
          <w:rFonts w:ascii="Arial" w:hAnsi="Arial" w:cs="Arial"/>
        </w:rPr>
        <w:t>on their practice</w:t>
      </w:r>
      <w:r w:rsidR="00CB0203" w:rsidRPr="00E17574">
        <w:rPr>
          <w:rFonts w:ascii="Arial" w:hAnsi="Arial" w:cs="Arial"/>
        </w:rPr>
        <w:t xml:space="preserve"> within the tertiary sector</w:t>
      </w:r>
      <w:r w:rsidR="007F4BF7" w:rsidRPr="00E17574">
        <w:rPr>
          <w:rFonts w:ascii="Arial" w:hAnsi="Arial" w:cs="Arial"/>
        </w:rPr>
        <w:t>.</w:t>
      </w:r>
      <w:r w:rsidR="0024700B" w:rsidRPr="00E17574">
        <w:rPr>
          <w:rFonts w:ascii="Arial" w:hAnsi="Arial" w:cs="Arial"/>
        </w:rPr>
        <w:t xml:space="preserve"> According to </w:t>
      </w:r>
      <w:r w:rsidR="00850E80" w:rsidRPr="00E17574">
        <w:rPr>
          <w:rFonts w:ascii="Arial" w:hAnsi="Arial" w:cs="Arial"/>
        </w:rPr>
        <w:t>Matthew and Barron (2023) the purpose of exploratory research</w:t>
      </w:r>
      <w:r w:rsidR="00980CCB" w:rsidRPr="00E17574">
        <w:rPr>
          <w:rFonts w:ascii="Arial" w:hAnsi="Arial" w:cs="Arial"/>
        </w:rPr>
        <w:t>, for them, was</w:t>
      </w:r>
      <w:r w:rsidR="00850E80" w:rsidRPr="00E17574">
        <w:rPr>
          <w:rFonts w:ascii="Arial" w:hAnsi="Arial" w:cs="Arial"/>
        </w:rPr>
        <w:t xml:space="preserve"> to enable the researcher and participants </w:t>
      </w:r>
      <w:r w:rsidR="006F1FBF" w:rsidRPr="00E17574">
        <w:rPr>
          <w:rFonts w:ascii="Arial" w:hAnsi="Arial" w:cs="Arial"/>
        </w:rPr>
        <w:t xml:space="preserve">to </w:t>
      </w:r>
      <w:r w:rsidR="006A2595" w:rsidRPr="00E17574">
        <w:rPr>
          <w:rFonts w:ascii="Arial" w:hAnsi="Arial" w:cs="Arial"/>
        </w:rPr>
        <w:t xml:space="preserve">explore attitudes and </w:t>
      </w:r>
      <w:r w:rsidR="00980CCB" w:rsidRPr="00E17574">
        <w:rPr>
          <w:rFonts w:ascii="Arial" w:hAnsi="Arial" w:cs="Arial"/>
        </w:rPr>
        <w:t xml:space="preserve">experiences in the area. As this research was conducted within a </w:t>
      </w:r>
      <w:r w:rsidR="00E93DF6" w:rsidRPr="00E17574">
        <w:rPr>
          <w:rFonts w:ascii="Arial" w:hAnsi="Arial" w:cs="Arial"/>
        </w:rPr>
        <w:t>traumatic field of study (survivors of abuse) there is an argument that this links with the proposed question.</w:t>
      </w:r>
    </w:p>
    <w:p w14:paraId="4BC46EF8" w14:textId="39E901F0" w:rsidR="00E05533" w:rsidRPr="00E17574" w:rsidRDefault="003C0BDF" w:rsidP="00E17574">
      <w:pPr>
        <w:spacing w:line="360" w:lineRule="auto"/>
        <w:rPr>
          <w:rFonts w:ascii="Arial" w:hAnsi="Arial" w:cs="Arial"/>
        </w:rPr>
      </w:pPr>
      <w:r w:rsidRPr="00E17574">
        <w:rPr>
          <w:rFonts w:ascii="Arial" w:hAnsi="Arial" w:cs="Arial"/>
        </w:rPr>
        <w:t xml:space="preserve">At the same time </w:t>
      </w:r>
      <w:r w:rsidR="0087425B" w:rsidRPr="00E17574">
        <w:rPr>
          <w:rFonts w:ascii="Arial" w:hAnsi="Arial" w:cs="Arial"/>
        </w:rPr>
        <w:t>however,</w:t>
      </w:r>
      <w:r w:rsidRPr="00E17574">
        <w:rPr>
          <w:rFonts w:ascii="Arial" w:hAnsi="Arial" w:cs="Arial"/>
        </w:rPr>
        <w:t xml:space="preserve"> the question asks if educators know what </w:t>
      </w:r>
      <w:r w:rsidR="00A06879" w:rsidRPr="00E17574">
        <w:rPr>
          <w:rFonts w:ascii="Arial" w:hAnsi="Arial" w:cs="Arial"/>
        </w:rPr>
        <w:t xml:space="preserve">trauma informed </w:t>
      </w:r>
      <w:r w:rsidR="00142A1B" w:rsidRPr="00E17574">
        <w:rPr>
          <w:rFonts w:ascii="Arial" w:hAnsi="Arial" w:cs="Arial"/>
        </w:rPr>
        <w:t>practice</w:t>
      </w:r>
      <w:r w:rsidR="0074699A">
        <w:rPr>
          <w:rFonts w:ascii="Arial" w:hAnsi="Arial" w:cs="Arial"/>
        </w:rPr>
        <w:t xml:space="preserve"> is, this</w:t>
      </w:r>
      <w:r w:rsidR="00142A1B" w:rsidRPr="00E17574">
        <w:rPr>
          <w:rFonts w:ascii="Arial" w:hAnsi="Arial" w:cs="Arial"/>
        </w:rPr>
        <w:t xml:space="preserve"> will set the context of the research</w:t>
      </w:r>
      <w:r w:rsidR="00517EC5" w:rsidRPr="00E17574">
        <w:rPr>
          <w:rFonts w:ascii="Arial" w:hAnsi="Arial" w:cs="Arial"/>
        </w:rPr>
        <w:t xml:space="preserve"> (Co</w:t>
      </w:r>
      <w:r w:rsidR="00384F5E" w:rsidRPr="00E17574">
        <w:rPr>
          <w:rFonts w:ascii="Arial" w:hAnsi="Arial" w:cs="Arial"/>
        </w:rPr>
        <w:t>e</w:t>
      </w:r>
      <w:r w:rsidR="00517EC5" w:rsidRPr="00E17574">
        <w:rPr>
          <w:rFonts w:ascii="Arial" w:hAnsi="Arial" w:cs="Arial"/>
        </w:rPr>
        <w:t xml:space="preserve"> </w:t>
      </w:r>
      <w:r w:rsidR="00517EC5" w:rsidRPr="00E17574">
        <w:rPr>
          <w:rFonts w:ascii="Arial" w:hAnsi="Arial" w:cs="Arial"/>
          <w:i/>
          <w:iCs/>
        </w:rPr>
        <w:t>et al.</w:t>
      </w:r>
      <w:r w:rsidR="00517EC5" w:rsidRPr="00E17574">
        <w:rPr>
          <w:rFonts w:ascii="Arial" w:hAnsi="Arial" w:cs="Arial"/>
        </w:rPr>
        <w:t xml:space="preserve">, </w:t>
      </w:r>
      <w:r w:rsidR="0087425B" w:rsidRPr="00E17574">
        <w:rPr>
          <w:rFonts w:ascii="Arial" w:hAnsi="Arial" w:cs="Arial"/>
        </w:rPr>
        <w:t>2021</w:t>
      </w:r>
      <w:r w:rsidR="00517EC5" w:rsidRPr="00E17574">
        <w:rPr>
          <w:rFonts w:ascii="Arial" w:hAnsi="Arial" w:cs="Arial"/>
        </w:rPr>
        <w:t>)</w:t>
      </w:r>
      <w:r w:rsidR="00EF59A9" w:rsidRPr="00E17574">
        <w:rPr>
          <w:rFonts w:ascii="Arial" w:hAnsi="Arial" w:cs="Arial"/>
        </w:rPr>
        <w:t>.</w:t>
      </w:r>
      <w:r w:rsidR="0087425B" w:rsidRPr="00E17574">
        <w:rPr>
          <w:rFonts w:ascii="Arial" w:hAnsi="Arial" w:cs="Arial"/>
        </w:rPr>
        <w:t xml:space="preserve"> </w:t>
      </w:r>
      <w:r w:rsidR="00E05533" w:rsidRPr="00E17574">
        <w:rPr>
          <w:rFonts w:ascii="Arial" w:hAnsi="Arial" w:cs="Arial"/>
        </w:rPr>
        <w:t>The aim of this question is to assess current knowle</w:t>
      </w:r>
      <w:r w:rsidR="008C52DC" w:rsidRPr="00E17574">
        <w:rPr>
          <w:rFonts w:ascii="Arial" w:hAnsi="Arial" w:cs="Arial"/>
        </w:rPr>
        <w:t xml:space="preserve">dge of tertiary </w:t>
      </w:r>
      <w:r w:rsidR="0074699A" w:rsidRPr="00E17574">
        <w:rPr>
          <w:rFonts w:ascii="Arial" w:hAnsi="Arial" w:cs="Arial"/>
        </w:rPr>
        <w:t>educator’s</w:t>
      </w:r>
      <w:r w:rsidR="008C52DC" w:rsidRPr="00E17574">
        <w:rPr>
          <w:rFonts w:ascii="Arial" w:hAnsi="Arial" w:cs="Arial"/>
        </w:rPr>
        <w:t xml:space="preserve"> </w:t>
      </w:r>
      <w:r w:rsidR="00A06879" w:rsidRPr="00E17574">
        <w:rPr>
          <w:rFonts w:ascii="Arial" w:hAnsi="Arial" w:cs="Arial"/>
        </w:rPr>
        <w:t xml:space="preserve">trauma informed </w:t>
      </w:r>
      <w:r w:rsidR="00665789" w:rsidRPr="00E17574">
        <w:rPr>
          <w:rFonts w:ascii="Arial" w:hAnsi="Arial" w:cs="Arial"/>
        </w:rPr>
        <w:t>to then enable the exploration of</w:t>
      </w:r>
      <w:r w:rsidR="008C52DC" w:rsidRPr="00E17574">
        <w:rPr>
          <w:rFonts w:ascii="Arial" w:hAnsi="Arial" w:cs="Arial"/>
        </w:rPr>
        <w:t xml:space="preserve"> the</w:t>
      </w:r>
      <w:r w:rsidR="00665789" w:rsidRPr="00E17574">
        <w:rPr>
          <w:rFonts w:ascii="Arial" w:hAnsi="Arial" w:cs="Arial"/>
        </w:rPr>
        <w:t>ir</w:t>
      </w:r>
      <w:r w:rsidR="008C52DC" w:rsidRPr="00E17574">
        <w:rPr>
          <w:rFonts w:ascii="Arial" w:hAnsi="Arial" w:cs="Arial"/>
        </w:rPr>
        <w:t xml:space="preserve"> consequence of their level of knowledge on their teaching.</w:t>
      </w:r>
    </w:p>
    <w:p w14:paraId="0D97D606" w14:textId="2E8ECF95" w:rsidR="000C6801" w:rsidRPr="00E17574" w:rsidRDefault="0087425B" w:rsidP="00E17574">
      <w:pPr>
        <w:spacing w:line="360" w:lineRule="auto"/>
        <w:rPr>
          <w:rFonts w:ascii="Arial" w:hAnsi="Arial" w:cs="Arial"/>
        </w:rPr>
      </w:pPr>
      <w:r w:rsidRPr="00E17574">
        <w:rPr>
          <w:rFonts w:ascii="Arial" w:hAnsi="Arial" w:cs="Arial"/>
        </w:rPr>
        <w:lastRenderedPageBreak/>
        <w:t xml:space="preserve">This </w:t>
      </w:r>
      <w:r w:rsidR="00BA5139" w:rsidRPr="00E17574">
        <w:rPr>
          <w:rFonts w:ascii="Arial" w:hAnsi="Arial" w:cs="Arial"/>
        </w:rPr>
        <w:t xml:space="preserve">dual purpose of </w:t>
      </w:r>
      <w:r w:rsidR="002001FB" w:rsidRPr="00E17574">
        <w:rPr>
          <w:rFonts w:ascii="Arial" w:hAnsi="Arial" w:cs="Arial"/>
        </w:rPr>
        <w:t xml:space="preserve">this </w:t>
      </w:r>
      <w:r w:rsidR="00BA5139" w:rsidRPr="00E17574">
        <w:rPr>
          <w:rFonts w:ascii="Arial" w:hAnsi="Arial" w:cs="Arial"/>
        </w:rPr>
        <w:t>research</w:t>
      </w:r>
      <w:r w:rsidR="002001FB" w:rsidRPr="00E17574">
        <w:rPr>
          <w:rFonts w:ascii="Arial" w:hAnsi="Arial" w:cs="Arial"/>
        </w:rPr>
        <w:t xml:space="preserve"> question</w:t>
      </w:r>
      <w:r w:rsidR="00BA5139" w:rsidRPr="00E17574">
        <w:rPr>
          <w:rFonts w:ascii="Arial" w:hAnsi="Arial" w:cs="Arial"/>
        </w:rPr>
        <w:t xml:space="preserve"> </w:t>
      </w:r>
      <w:r w:rsidR="002E1997" w:rsidRPr="00E17574">
        <w:rPr>
          <w:rFonts w:ascii="Arial" w:hAnsi="Arial" w:cs="Arial"/>
        </w:rPr>
        <w:t xml:space="preserve">means that </w:t>
      </w:r>
      <w:r w:rsidR="000F1F11" w:rsidRPr="00E17574">
        <w:rPr>
          <w:rFonts w:ascii="Arial" w:hAnsi="Arial" w:cs="Arial"/>
        </w:rPr>
        <w:t xml:space="preserve">a mixed methodology approach </w:t>
      </w:r>
      <w:r w:rsidR="00F81FED" w:rsidRPr="00E17574">
        <w:rPr>
          <w:rFonts w:ascii="Arial" w:hAnsi="Arial" w:cs="Arial"/>
        </w:rPr>
        <w:t>would be appropriate to this researc</w:t>
      </w:r>
      <w:r w:rsidR="005E49BE" w:rsidRPr="00E17574">
        <w:rPr>
          <w:rFonts w:ascii="Arial" w:hAnsi="Arial" w:cs="Arial"/>
        </w:rPr>
        <w:t xml:space="preserve">h question. A positivist approach could consider the first part of the question concerned with if educators are aware of </w:t>
      </w:r>
      <w:r w:rsidR="00A06879" w:rsidRPr="00E17574">
        <w:rPr>
          <w:rFonts w:ascii="Arial" w:hAnsi="Arial" w:cs="Arial"/>
        </w:rPr>
        <w:t xml:space="preserve">trauma informed </w:t>
      </w:r>
      <w:proofErr w:type="gramStart"/>
      <w:r w:rsidR="00180EBF" w:rsidRPr="00E17574">
        <w:rPr>
          <w:rFonts w:ascii="Arial" w:hAnsi="Arial" w:cs="Arial"/>
        </w:rPr>
        <w:t>through the use of</w:t>
      </w:r>
      <w:proofErr w:type="gramEnd"/>
      <w:r w:rsidR="00180EBF" w:rsidRPr="00E17574">
        <w:rPr>
          <w:rFonts w:ascii="Arial" w:hAnsi="Arial" w:cs="Arial"/>
        </w:rPr>
        <w:t xml:space="preserve"> questionnaires where </w:t>
      </w:r>
      <w:r w:rsidR="00D56741" w:rsidRPr="00E17574">
        <w:rPr>
          <w:rFonts w:ascii="Arial" w:hAnsi="Arial" w:cs="Arial"/>
        </w:rPr>
        <w:t>statistical and factual</w:t>
      </w:r>
      <w:r w:rsidR="00180EBF" w:rsidRPr="00E17574">
        <w:rPr>
          <w:rFonts w:ascii="Arial" w:hAnsi="Arial" w:cs="Arial"/>
        </w:rPr>
        <w:t xml:space="preserve"> data could be collated</w:t>
      </w:r>
      <w:r w:rsidR="00D56741" w:rsidRPr="00E17574">
        <w:rPr>
          <w:rFonts w:ascii="Arial" w:hAnsi="Arial" w:cs="Arial"/>
        </w:rPr>
        <w:t xml:space="preserve"> (</w:t>
      </w:r>
      <w:r w:rsidR="001E0764" w:rsidRPr="00E17574">
        <w:rPr>
          <w:rFonts w:ascii="Arial" w:hAnsi="Arial" w:cs="Arial"/>
        </w:rPr>
        <w:t xml:space="preserve">Denscombe, </w:t>
      </w:r>
      <w:r w:rsidR="00200471" w:rsidRPr="00E17574">
        <w:rPr>
          <w:rFonts w:ascii="Arial" w:hAnsi="Arial" w:cs="Arial"/>
        </w:rPr>
        <w:t>2021)</w:t>
      </w:r>
      <w:r w:rsidR="00CD4DC8" w:rsidRPr="00E17574">
        <w:rPr>
          <w:rFonts w:ascii="Arial" w:hAnsi="Arial" w:cs="Arial"/>
        </w:rPr>
        <w:t xml:space="preserve"> </w:t>
      </w:r>
      <w:r w:rsidR="005E49BE" w:rsidRPr="00E17574">
        <w:rPr>
          <w:rFonts w:ascii="Arial" w:hAnsi="Arial" w:cs="Arial"/>
        </w:rPr>
        <w:t>and a</w:t>
      </w:r>
      <w:r w:rsidR="0017735A" w:rsidRPr="00E17574">
        <w:rPr>
          <w:rFonts w:ascii="Arial" w:hAnsi="Arial" w:cs="Arial"/>
        </w:rPr>
        <w:t xml:space="preserve">n interpretative </w:t>
      </w:r>
      <w:r w:rsidR="005E49BE" w:rsidRPr="00E17574">
        <w:rPr>
          <w:rFonts w:ascii="Arial" w:hAnsi="Arial" w:cs="Arial"/>
        </w:rPr>
        <w:t xml:space="preserve">approach </w:t>
      </w:r>
      <w:r w:rsidR="00CA54EA" w:rsidRPr="00E17574">
        <w:rPr>
          <w:rFonts w:ascii="Arial" w:hAnsi="Arial" w:cs="Arial"/>
        </w:rPr>
        <w:t>would be used when reflecting on the impact of this knowledge</w:t>
      </w:r>
      <w:r w:rsidR="00CD4DC8" w:rsidRPr="00E17574">
        <w:rPr>
          <w:rFonts w:ascii="Arial" w:hAnsi="Arial" w:cs="Arial"/>
        </w:rPr>
        <w:t xml:space="preserve"> on participants teaching</w:t>
      </w:r>
      <w:r w:rsidR="00200471" w:rsidRPr="00E17574">
        <w:rPr>
          <w:rFonts w:ascii="Arial" w:hAnsi="Arial" w:cs="Arial"/>
        </w:rPr>
        <w:t xml:space="preserve"> (Thomas, </w:t>
      </w:r>
      <w:r w:rsidR="002001FB" w:rsidRPr="00E17574">
        <w:rPr>
          <w:rFonts w:ascii="Arial" w:hAnsi="Arial" w:cs="Arial"/>
        </w:rPr>
        <w:t>2023</w:t>
      </w:r>
      <w:r w:rsidR="0017735A" w:rsidRPr="00E17574">
        <w:rPr>
          <w:rFonts w:ascii="Arial" w:hAnsi="Arial" w:cs="Arial"/>
        </w:rPr>
        <w:t>)</w:t>
      </w:r>
      <w:r w:rsidR="00CA54EA" w:rsidRPr="00E17574">
        <w:rPr>
          <w:rFonts w:ascii="Arial" w:hAnsi="Arial" w:cs="Arial"/>
        </w:rPr>
        <w:t xml:space="preserve">. </w:t>
      </w:r>
    </w:p>
    <w:p w14:paraId="023B1ACD" w14:textId="18D8E705" w:rsidR="000C6801" w:rsidRPr="00E17574" w:rsidRDefault="00BB19F3" w:rsidP="00E17574">
      <w:pPr>
        <w:spacing w:line="360" w:lineRule="auto"/>
        <w:rPr>
          <w:rFonts w:ascii="Arial" w:hAnsi="Arial" w:cs="Arial"/>
        </w:rPr>
      </w:pPr>
      <w:r w:rsidRPr="00E17574">
        <w:rPr>
          <w:rFonts w:ascii="Arial" w:hAnsi="Arial" w:cs="Arial"/>
        </w:rPr>
        <w:t xml:space="preserve">The limitation of this question however is that the impact of </w:t>
      </w:r>
      <w:r w:rsidR="00A06879" w:rsidRPr="00E17574">
        <w:rPr>
          <w:rFonts w:ascii="Arial" w:hAnsi="Arial" w:cs="Arial"/>
        </w:rPr>
        <w:t xml:space="preserve">trauma informed </w:t>
      </w:r>
      <w:r w:rsidRPr="00E17574">
        <w:rPr>
          <w:rFonts w:ascii="Arial" w:hAnsi="Arial" w:cs="Arial"/>
        </w:rPr>
        <w:t>practice will not be measured</w:t>
      </w:r>
      <w:r w:rsidR="00A00582" w:rsidRPr="00E17574">
        <w:rPr>
          <w:rFonts w:ascii="Arial" w:hAnsi="Arial" w:cs="Arial"/>
        </w:rPr>
        <w:t xml:space="preserve">, only the level of knowledge and how much this knowledge informs practice. There are also limitations in relation to </w:t>
      </w:r>
      <w:r w:rsidR="000B2FFD" w:rsidRPr="00E17574">
        <w:rPr>
          <w:rFonts w:ascii="Arial" w:hAnsi="Arial" w:cs="Arial"/>
        </w:rPr>
        <w:t xml:space="preserve">how to quantify the measurement of how the participants </w:t>
      </w:r>
      <w:r w:rsidR="003B7694" w:rsidRPr="00E17574">
        <w:rPr>
          <w:rFonts w:ascii="Arial" w:hAnsi="Arial" w:cs="Arial"/>
        </w:rPr>
        <w:t xml:space="preserve">knowledge informs practice – what one participant might think is a </w:t>
      </w:r>
      <w:proofErr w:type="gramStart"/>
      <w:r w:rsidR="003B7694" w:rsidRPr="00E17574">
        <w:rPr>
          <w:rFonts w:ascii="Arial" w:hAnsi="Arial" w:cs="Arial"/>
        </w:rPr>
        <w:t>lot</w:t>
      </w:r>
      <w:proofErr w:type="gramEnd"/>
      <w:r w:rsidR="003B7694" w:rsidRPr="00E17574">
        <w:rPr>
          <w:rFonts w:ascii="Arial" w:hAnsi="Arial" w:cs="Arial"/>
        </w:rPr>
        <w:t xml:space="preserve"> others would not. There is a need to be clear in the measurement and the </w:t>
      </w:r>
      <w:r w:rsidR="009D0898" w:rsidRPr="00E17574">
        <w:rPr>
          <w:rFonts w:ascii="Arial" w:hAnsi="Arial" w:cs="Arial"/>
        </w:rPr>
        <w:t>definition of terms for this research question.</w:t>
      </w:r>
    </w:p>
    <w:p w14:paraId="773B9E5F" w14:textId="6C84662B" w:rsidR="007544AD" w:rsidRPr="00E17574" w:rsidRDefault="000C6801" w:rsidP="00E17574">
      <w:pPr>
        <w:spacing w:line="360" w:lineRule="auto"/>
        <w:rPr>
          <w:rFonts w:ascii="Arial" w:hAnsi="Arial" w:cs="Arial"/>
        </w:rPr>
      </w:pPr>
      <w:r w:rsidRPr="00E17574">
        <w:rPr>
          <w:rFonts w:ascii="Arial" w:hAnsi="Arial" w:cs="Arial"/>
        </w:rPr>
        <w:t xml:space="preserve">Question </w:t>
      </w:r>
      <w:r w:rsidR="0074699A">
        <w:rPr>
          <w:rFonts w:ascii="Arial" w:hAnsi="Arial" w:cs="Arial"/>
        </w:rPr>
        <w:t>Two</w:t>
      </w:r>
      <w:r w:rsidRPr="00E17574">
        <w:rPr>
          <w:rFonts w:ascii="Arial" w:hAnsi="Arial" w:cs="Arial"/>
        </w:rPr>
        <w:t xml:space="preserve"> –</w:t>
      </w:r>
    </w:p>
    <w:p w14:paraId="437BA12A" w14:textId="32DFADB7" w:rsidR="00254C03" w:rsidRPr="00E17574" w:rsidRDefault="00254C03" w:rsidP="00E17574">
      <w:pPr>
        <w:spacing w:line="360" w:lineRule="auto"/>
        <w:ind w:left="851" w:right="851"/>
        <w:rPr>
          <w:rFonts w:ascii="Arial" w:eastAsia="Aptos" w:hAnsi="Arial" w:cs="Arial"/>
        </w:rPr>
      </w:pPr>
      <w:r w:rsidRPr="00E17574">
        <w:rPr>
          <w:rFonts w:ascii="Arial" w:eastAsia="Aptos" w:hAnsi="Arial" w:cs="Arial"/>
        </w:rPr>
        <w:t>How do tertiary educators understand the concept of trauma within their setting? Does this impact the way they plan and teach?</w:t>
      </w:r>
      <w:r w:rsidR="00013632" w:rsidRPr="00E17574">
        <w:rPr>
          <w:rFonts w:ascii="Arial" w:eastAsia="Aptos" w:hAnsi="Arial" w:cs="Arial"/>
        </w:rPr>
        <w:t xml:space="preserve"> To what extent do tertiary educators need to know about </w:t>
      </w:r>
      <w:r w:rsidR="00770E54" w:rsidRPr="00E17574">
        <w:rPr>
          <w:rFonts w:ascii="Arial" w:eastAsia="Aptos" w:hAnsi="Arial" w:cs="Arial"/>
        </w:rPr>
        <w:t>Trauma?</w:t>
      </w:r>
    </w:p>
    <w:p w14:paraId="3975ED45" w14:textId="5DBE93E0" w:rsidR="009326EB" w:rsidRPr="00E17574" w:rsidRDefault="00DA3ED0" w:rsidP="00E17574">
      <w:pPr>
        <w:spacing w:line="360" w:lineRule="auto"/>
        <w:rPr>
          <w:rFonts w:ascii="Arial" w:eastAsia="Aptos" w:hAnsi="Arial" w:cs="Arial"/>
        </w:rPr>
      </w:pPr>
      <w:r w:rsidRPr="00E17574">
        <w:rPr>
          <w:rFonts w:ascii="Arial" w:eastAsia="Aptos" w:hAnsi="Arial" w:cs="Arial"/>
        </w:rPr>
        <w:t xml:space="preserve">This second question </w:t>
      </w:r>
      <w:r w:rsidR="00D31730" w:rsidRPr="00E17574">
        <w:rPr>
          <w:rFonts w:ascii="Arial" w:eastAsia="Aptos" w:hAnsi="Arial" w:cs="Arial"/>
        </w:rPr>
        <w:t xml:space="preserve">is more focused than the first question. It is asking participants about teaching for </w:t>
      </w:r>
      <w:r w:rsidR="00A06879" w:rsidRPr="00E17574">
        <w:rPr>
          <w:rFonts w:ascii="Arial" w:eastAsia="Aptos" w:hAnsi="Arial" w:cs="Arial"/>
        </w:rPr>
        <w:t xml:space="preserve">trauma informed </w:t>
      </w:r>
      <w:r w:rsidR="00D31730" w:rsidRPr="00E17574">
        <w:rPr>
          <w:rFonts w:ascii="Arial" w:eastAsia="Aptos" w:hAnsi="Arial" w:cs="Arial"/>
        </w:rPr>
        <w:t xml:space="preserve">practice specific to their field rather than teaching generally. </w:t>
      </w:r>
      <w:r w:rsidR="00C32E57" w:rsidRPr="00E17574">
        <w:rPr>
          <w:rFonts w:ascii="Arial" w:eastAsia="Aptos" w:hAnsi="Arial" w:cs="Arial"/>
        </w:rPr>
        <w:t xml:space="preserve">The question also seeks to critique </w:t>
      </w:r>
      <w:proofErr w:type="gramStart"/>
      <w:r w:rsidR="00C32E57" w:rsidRPr="00E17574">
        <w:rPr>
          <w:rFonts w:ascii="Arial" w:eastAsia="Aptos" w:hAnsi="Arial" w:cs="Arial"/>
        </w:rPr>
        <w:t>whether or not</w:t>
      </w:r>
      <w:proofErr w:type="gramEnd"/>
      <w:r w:rsidR="00C32E57" w:rsidRPr="00E17574">
        <w:rPr>
          <w:rFonts w:ascii="Arial" w:eastAsia="Aptos" w:hAnsi="Arial" w:cs="Arial"/>
        </w:rPr>
        <w:t xml:space="preserve"> a tertiary educator</w:t>
      </w:r>
      <w:r w:rsidR="0074699A">
        <w:rPr>
          <w:rFonts w:ascii="Arial" w:eastAsia="Aptos" w:hAnsi="Arial" w:cs="Arial"/>
        </w:rPr>
        <w:t>s</w:t>
      </w:r>
      <w:r w:rsidR="00C32E57" w:rsidRPr="00E17574">
        <w:rPr>
          <w:rFonts w:ascii="Arial" w:eastAsia="Aptos" w:hAnsi="Arial" w:cs="Arial"/>
        </w:rPr>
        <w:t xml:space="preserve"> need to be aware of trauma at all.</w:t>
      </w:r>
      <w:r w:rsidR="00F07B00" w:rsidRPr="00E17574">
        <w:rPr>
          <w:rFonts w:ascii="Arial" w:eastAsia="Aptos" w:hAnsi="Arial" w:cs="Arial"/>
        </w:rPr>
        <w:t xml:space="preserve"> Although research outlined above seems to indicate it does (</w:t>
      </w:r>
      <w:r w:rsidR="00E721EA">
        <w:rPr>
          <w:rFonts w:ascii="Arial" w:eastAsia="Aptos" w:hAnsi="Arial" w:cs="Arial"/>
        </w:rPr>
        <w:t>Hunter, 2022</w:t>
      </w:r>
      <w:r w:rsidR="00A24418">
        <w:rPr>
          <w:rFonts w:ascii="Arial" w:eastAsia="Aptos" w:hAnsi="Arial" w:cs="Arial"/>
        </w:rPr>
        <w:t xml:space="preserve">; </w:t>
      </w:r>
      <w:proofErr w:type="spellStart"/>
      <w:r w:rsidR="00A24418" w:rsidRPr="00D64723">
        <w:rPr>
          <w:rFonts w:ascii="Arial" w:hAnsi="Arial" w:cs="Arial"/>
        </w:rPr>
        <w:t>Bitanihirwe</w:t>
      </w:r>
      <w:proofErr w:type="spellEnd"/>
      <w:r w:rsidR="00A24418">
        <w:rPr>
          <w:rFonts w:ascii="Arial" w:hAnsi="Arial" w:cs="Arial"/>
        </w:rPr>
        <w:t xml:space="preserve"> and Ima</w:t>
      </w:r>
      <w:r w:rsidR="00E76172">
        <w:rPr>
          <w:rFonts w:ascii="Arial" w:hAnsi="Arial" w:cs="Arial"/>
        </w:rPr>
        <w:t>d</w:t>
      </w:r>
      <w:r w:rsidR="00A24418">
        <w:rPr>
          <w:rFonts w:ascii="Arial" w:hAnsi="Arial" w:cs="Arial"/>
        </w:rPr>
        <w:t xml:space="preserve"> 2023 and Skiba 2020</w:t>
      </w:r>
      <w:r w:rsidR="00F07B00" w:rsidRPr="00E17574">
        <w:rPr>
          <w:rFonts w:ascii="Arial" w:eastAsia="Aptos" w:hAnsi="Arial" w:cs="Arial"/>
        </w:rPr>
        <w:t xml:space="preserve">), this </w:t>
      </w:r>
      <w:r w:rsidR="00A24418">
        <w:rPr>
          <w:rFonts w:ascii="Arial" w:eastAsia="Aptos" w:hAnsi="Arial" w:cs="Arial"/>
        </w:rPr>
        <w:t xml:space="preserve">is not a </w:t>
      </w:r>
      <w:r w:rsidR="00F96098">
        <w:rPr>
          <w:rFonts w:ascii="Arial" w:eastAsia="Aptos" w:hAnsi="Arial" w:cs="Arial"/>
        </w:rPr>
        <w:t>comprehensive amount of research in the field.</w:t>
      </w:r>
    </w:p>
    <w:p w14:paraId="25551904" w14:textId="2B90D11E" w:rsidR="00527FB8" w:rsidRPr="00E17574" w:rsidRDefault="00527FB8" w:rsidP="00E17574">
      <w:pPr>
        <w:spacing w:line="360" w:lineRule="auto"/>
        <w:rPr>
          <w:rFonts w:ascii="Arial" w:eastAsia="Aptos" w:hAnsi="Arial" w:cs="Arial"/>
        </w:rPr>
      </w:pPr>
      <w:r w:rsidRPr="00E17574">
        <w:rPr>
          <w:rFonts w:ascii="Arial" w:eastAsia="Aptos" w:hAnsi="Arial" w:cs="Arial"/>
        </w:rPr>
        <w:t xml:space="preserve">The research question has been written specifically to sit within a mixed method approach, however, in contrast to question one the positivist question is posed after the </w:t>
      </w:r>
      <w:r w:rsidR="00034D5C" w:rsidRPr="00E17574">
        <w:rPr>
          <w:rFonts w:ascii="Arial" w:eastAsia="Aptos" w:hAnsi="Arial" w:cs="Arial"/>
        </w:rPr>
        <w:t xml:space="preserve">interpretive one. This means that, if this question was used </w:t>
      </w:r>
      <w:r w:rsidR="008E1845">
        <w:rPr>
          <w:rFonts w:ascii="Arial" w:eastAsia="Aptos" w:hAnsi="Arial" w:cs="Arial"/>
        </w:rPr>
        <w:t xml:space="preserve">definitions, purposes and values could be collated to inform the </w:t>
      </w:r>
      <w:r w:rsidR="00265CA8">
        <w:rPr>
          <w:rFonts w:ascii="Arial" w:eastAsia="Aptos" w:hAnsi="Arial" w:cs="Arial"/>
        </w:rPr>
        <w:t xml:space="preserve">positivist question using qualitative data to inform the quantitative </w:t>
      </w:r>
      <w:r w:rsidR="00F60CAB">
        <w:rPr>
          <w:rFonts w:ascii="Arial" w:eastAsia="Aptos" w:hAnsi="Arial" w:cs="Arial"/>
        </w:rPr>
        <w:t>result.</w:t>
      </w:r>
      <w:r w:rsidR="005931C7">
        <w:rPr>
          <w:rFonts w:ascii="Arial" w:eastAsia="Aptos" w:hAnsi="Arial" w:cs="Arial"/>
        </w:rPr>
        <w:t xml:space="preserve"> Creswell </w:t>
      </w:r>
      <w:r w:rsidR="009D6A01">
        <w:rPr>
          <w:rFonts w:ascii="Arial" w:eastAsia="Aptos" w:hAnsi="Arial" w:cs="Arial"/>
        </w:rPr>
        <w:t>and Pla</w:t>
      </w:r>
      <w:r w:rsidR="002023DE">
        <w:rPr>
          <w:rFonts w:ascii="Arial" w:eastAsia="Aptos" w:hAnsi="Arial" w:cs="Arial"/>
        </w:rPr>
        <w:t>n</w:t>
      </w:r>
      <w:r w:rsidR="009D6A01">
        <w:rPr>
          <w:rFonts w:ascii="Arial" w:eastAsia="Aptos" w:hAnsi="Arial" w:cs="Arial"/>
        </w:rPr>
        <w:t xml:space="preserve">o Clark (2018) support this suggestion outlining that when variables are unknown </w:t>
      </w:r>
      <w:r w:rsidR="009B5C2B">
        <w:rPr>
          <w:rFonts w:ascii="Arial" w:eastAsia="Aptos" w:hAnsi="Arial" w:cs="Arial"/>
        </w:rPr>
        <w:t>qualitative research methods can be used to inform the development of qualitative research methods</w:t>
      </w:r>
      <w:r w:rsidR="0002330B">
        <w:rPr>
          <w:rFonts w:ascii="Arial" w:eastAsia="Aptos" w:hAnsi="Arial" w:cs="Arial"/>
        </w:rPr>
        <w:t xml:space="preserve">. Given that trauma informed practice is </w:t>
      </w:r>
      <w:r w:rsidR="002023DE">
        <w:rPr>
          <w:rFonts w:ascii="Arial" w:eastAsia="Aptos" w:hAnsi="Arial" w:cs="Arial"/>
        </w:rPr>
        <w:t>interpreted</w:t>
      </w:r>
      <w:r w:rsidR="0002330B">
        <w:rPr>
          <w:rFonts w:ascii="Arial" w:eastAsia="Aptos" w:hAnsi="Arial" w:cs="Arial"/>
        </w:rPr>
        <w:t xml:space="preserve"> differently</w:t>
      </w:r>
      <w:r w:rsidR="007E3154">
        <w:rPr>
          <w:rFonts w:ascii="Arial" w:eastAsia="Aptos" w:hAnsi="Arial" w:cs="Arial"/>
        </w:rPr>
        <w:t>, and the research is not aiming to test a theory,</w:t>
      </w:r>
      <w:r w:rsidR="0002330B">
        <w:rPr>
          <w:rFonts w:ascii="Arial" w:eastAsia="Aptos" w:hAnsi="Arial" w:cs="Arial"/>
        </w:rPr>
        <w:t xml:space="preserve"> </w:t>
      </w:r>
      <w:r w:rsidR="009E7D34">
        <w:rPr>
          <w:rFonts w:ascii="Arial" w:eastAsia="Aptos" w:hAnsi="Arial" w:cs="Arial"/>
        </w:rPr>
        <w:t xml:space="preserve">beginning with qualitative research could </w:t>
      </w:r>
      <w:r w:rsidR="00EF5AD5">
        <w:rPr>
          <w:rFonts w:ascii="Arial" w:eastAsia="Aptos" w:hAnsi="Arial" w:cs="Arial"/>
        </w:rPr>
        <w:t>produce clearer results.</w:t>
      </w:r>
    </w:p>
    <w:p w14:paraId="0A80FF5E" w14:textId="68DC0A43" w:rsidR="000C6801" w:rsidRPr="00E17574" w:rsidRDefault="003F4DC2" w:rsidP="00E17574">
      <w:pPr>
        <w:spacing w:line="360" w:lineRule="auto"/>
        <w:rPr>
          <w:rFonts w:ascii="Arial" w:hAnsi="Arial" w:cs="Arial"/>
        </w:rPr>
      </w:pPr>
      <w:r w:rsidRPr="00E17574">
        <w:rPr>
          <w:rFonts w:ascii="Arial" w:hAnsi="Arial" w:cs="Arial"/>
        </w:rPr>
        <w:lastRenderedPageBreak/>
        <w:t xml:space="preserve">Question </w:t>
      </w:r>
      <w:r w:rsidR="0074699A">
        <w:rPr>
          <w:rFonts w:ascii="Arial" w:hAnsi="Arial" w:cs="Arial"/>
        </w:rPr>
        <w:t>three</w:t>
      </w:r>
      <w:r w:rsidRPr="00E17574">
        <w:rPr>
          <w:rFonts w:ascii="Arial" w:hAnsi="Arial" w:cs="Arial"/>
        </w:rPr>
        <w:t xml:space="preserve"> - </w:t>
      </w:r>
    </w:p>
    <w:p w14:paraId="7135DE73" w14:textId="1C463FD1" w:rsidR="009326EB" w:rsidRPr="00E17574" w:rsidRDefault="00254C03" w:rsidP="00E17574">
      <w:pPr>
        <w:spacing w:line="360" w:lineRule="auto"/>
        <w:ind w:left="851" w:right="851"/>
        <w:rPr>
          <w:rFonts w:ascii="Arial" w:hAnsi="Arial" w:cs="Arial"/>
        </w:rPr>
      </w:pPr>
      <w:r w:rsidRPr="00E17574">
        <w:rPr>
          <w:rFonts w:ascii="Arial" w:hAnsi="Arial" w:cs="Arial"/>
        </w:rPr>
        <w:t xml:space="preserve">What is trauma? </w:t>
      </w:r>
      <w:r w:rsidR="009326EB" w:rsidRPr="00E17574">
        <w:rPr>
          <w:rFonts w:ascii="Arial" w:hAnsi="Arial" w:cs="Arial"/>
        </w:rPr>
        <w:t xml:space="preserve">Would a trauma informed approach to education support students who have experienced trauma when attending </w:t>
      </w:r>
      <w:r w:rsidR="00E87A8C" w:rsidRPr="00E17574">
        <w:rPr>
          <w:rFonts w:ascii="Arial" w:hAnsi="Arial" w:cs="Arial"/>
        </w:rPr>
        <w:t>education within</w:t>
      </w:r>
      <w:r w:rsidR="009326EB" w:rsidRPr="00E17574">
        <w:rPr>
          <w:rFonts w:ascii="Arial" w:hAnsi="Arial" w:cs="Arial"/>
        </w:rPr>
        <w:t xml:space="preserve"> in </w:t>
      </w:r>
      <w:r w:rsidR="00E64FF1" w:rsidRPr="00E17574">
        <w:rPr>
          <w:rFonts w:ascii="Arial" w:hAnsi="Arial" w:cs="Arial"/>
        </w:rPr>
        <w:t xml:space="preserve">the </w:t>
      </w:r>
      <w:r w:rsidRPr="00E17574">
        <w:rPr>
          <w:rFonts w:ascii="Arial" w:hAnsi="Arial" w:cs="Arial"/>
        </w:rPr>
        <w:t>tertiary</w:t>
      </w:r>
      <w:r w:rsidR="009326EB" w:rsidRPr="00E17574">
        <w:rPr>
          <w:rFonts w:ascii="Arial" w:hAnsi="Arial" w:cs="Arial"/>
        </w:rPr>
        <w:t xml:space="preserve"> </w:t>
      </w:r>
      <w:r w:rsidR="00E64FF1" w:rsidRPr="00E17574">
        <w:rPr>
          <w:rFonts w:ascii="Arial" w:hAnsi="Arial" w:cs="Arial"/>
        </w:rPr>
        <w:t>sector</w:t>
      </w:r>
      <w:r w:rsidR="009326EB" w:rsidRPr="00E17574">
        <w:rPr>
          <w:rFonts w:ascii="Arial" w:hAnsi="Arial" w:cs="Arial"/>
        </w:rPr>
        <w:t>?</w:t>
      </w:r>
      <w:r w:rsidR="008D1889" w:rsidRPr="00E17574">
        <w:rPr>
          <w:rFonts w:ascii="Arial" w:hAnsi="Arial" w:cs="Arial"/>
        </w:rPr>
        <w:t xml:space="preserve"> </w:t>
      </w:r>
      <w:r w:rsidR="00137920">
        <w:rPr>
          <w:rFonts w:ascii="Arial" w:hAnsi="Arial" w:cs="Arial"/>
        </w:rPr>
        <w:t>What would trauma informed practice look like and how would it be assured</w:t>
      </w:r>
      <w:r w:rsidR="00E87A8C" w:rsidRPr="00E17574">
        <w:rPr>
          <w:rFonts w:ascii="Arial" w:hAnsi="Arial" w:cs="Arial"/>
        </w:rPr>
        <w:t>?</w:t>
      </w:r>
    </w:p>
    <w:p w14:paraId="3AA3D624" w14:textId="021260CC" w:rsidR="009326EB" w:rsidRDefault="002C65FC" w:rsidP="00E17574">
      <w:pPr>
        <w:spacing w:line="360" w:lineRule="auto"/>
        <w:rPr>
          <w:rFonts w:ascii="Arial" w:hAnsi="Arial" w:cs="Arial"/>
        </w:rPr>
      </w:pPr>
      <w:r>
        <w:rPr>
          <w:rFonts w:ascii="Arial" w:hAnsi="Arial" w:cs="Arial"/>
        </w:rPr>
        <w:t xml:space="preserve">The final question posed is </w:t>
      </w:r>
      <w:r w:rsidR="00C613EF">
        <w:rPr>
          <w:rFonts w:ascii="Arial" w:hAnsi="Arial" w:cs="Arial"/>
        </w:rPr>
        <w:t>concerned</w:t>
      </w:r>
      <w:r>
        <w:rPr>
          <w:rFonts w:ascii="Arial" w:hAnsi="Arial" w:cs="Arial"/>
        </w:rPr>
        <w:t xml:space="preserve"> specifically with the definition of trauma and trauma informed practice within the tertiary sector.</w:t>
      </w:r>
      <w:r w:rsidR="00604600">
        <w:rPr>
          <w:rFonts w:ascii="Arial" w:hAnsi="Arial" w:cs="Arial"/>
        </w:rPr>
        <w:t xml:space="preserve"> Rather than being concerned with the experiences and pra</w:t>
      </w:r>
      <w:r w:rsidR="00CB7CF3">
        <w:rPr>
          <w:rFonts w:ascii="Arial" w:hAnsi="Arial" w:cs="Arial"/>
        </w:rPr>
        <w:t xml:space="preserve">ctices of </w:t>
      </w:r>
      <w:r w:rsidR="00FC7997">
        <w:rPr>
          <w:rFonts w:ascii="Arial" w:hAnsi="Arial" w:cs="Arial"/>
        </w:rPr>
        <w:t xml:space="preserve">educators in the field. With </w:t>
      </w:r>
      <w:r w:rsidR="00CB1DC9">
        <w:rPr>
          <w:rFonts w:ascii="Arial" w:hAnsi="Arial" w:cs="Arial"/>
        </w:rPr>
        <w:t>th</w:t>
      </w:r>
      <w:r w:rsidR="00EA1A72">
        <w:rPr>
          <w:rFonts w:ascii="Arial" w:hAnsi="Arial" w:cs="Arial"/>
        </w:rPr>
        <w:t>e third</w:t>
      </w:r>
      <w:r w:rsidR="00CB1DC9">
        <w:rPr>
          <w:rFonts w:ascii="Arial" w:hAnsi="Arial" w:cs="Arial"/>
        </w:rPr>
        <w:t xml:space="preserve"> question there is an</w:t>
      </w:r>
      <w:r w:rsidR="0081000D">
        <w:rPr>
          <w:rFonts w:ascii="Arial" w:hAnsi="Arial" w:cs="Arial"/>
        </w:rPr>
        <w:t xml:space="preserve"> assumption that there is no trauma informed practice taking place</w:t>
      </w:r>
      <w:r w:rsidR="00B777F8">
        <w:rPr>
          <w:rFonts w:ascii="Arial" w:hAnsi="Arial" w:cs="Arial"/>
        </w:rPr>
        <w:t xml:space="preserve"> in the tertiary sector</w:t>
      </w:r>
      <w:r w:rsidR="00EA1A72">
        <w:rPr>
          <w:rFonts w:ascii="Arial" w:hAnsi="Arial" w:cs="Arial"/>
        </w:rPr>
        <w:t xml:space="preserve"> and seeks to ascertain if it should. </w:t>
      </w:r>
      <w:proofErr w:type="gramStart"/>
      <w:r w:rsidR="00EA1A72">
        <w:rPr>
          <w:rFonts w:ascii="Arial" w:hAnsi="Arial" w:cs="Arial"/>
        </w:rPr>
        <w:t>Additionally</w:t>
      </w:r>
      <w:proofErr w:type="gramEnd"/>
      <w:r w:rsidR="00EA1A72">
        <w:rPr>
          <w:rFonts w:ascii="Arial" w:hAnsi="Arial" w:cs="Arial"/>
        </w:rPr>
        <w:t xml:space="preserve"> the third question ask</w:t>
      </w:r>
      <w:r w:rsidR="004B5FFF">
        <w:rPr>
          <w:rFonts w:ascii="Arial" w:hAnsi="Arial" w:cs="Arial"/>
        </w:rPr>
        <w:t>s if this approach would support students.</w:t>
      </w:r>
    </w:p>
    <w:p w14:paraId="36446A3B" w14:textId="5BAD5D32" w:rsidR="004B5FFF" w:rsidRDefault="004B5FFF" w:rsidP="00E17574">
      <w:pPr>
        <w:spacing w:line="360" w:lineRule="auto"/>
        <w:rPr>
          <w:rFonts w:ascii="Arial" w:hAnsi="Arial" w:cs="Arial"/>
        </w:rPr>
      </w:pPr>
      <w:r>
        <w:rPr>
          <w:rFonts w:ascii="Arial" w:hAnsi="Arial" w:cs="Arial"/>
        </w:rPr>
        <w:t xml:space="preserve">Although this </w:t>
      </w:r>
      <w:r w:rsidR="003D6A2E">
        <w:rPr>
          <w:rFonts w:ascii="Arial" w:hAnsi="Arial" w:cs="Arial"/>
        </w:rPr>
        <w:t xml:space="preserve">research question appears to be </w:t>
      </w:r>
      <w:r w:rsidR="00DC7270">
        <w:rPr>
          <w:rFonts w:ascii="Arial" w:hAnsi="Arial" w:cs="Arial"/>
        </w:rPr>
        <w:t>interpretivist</w:t>
      </w:r>
      <w:r w:rsidR="003D6A2E">
        <w:rPr>
          <w:rFonts w:ascii="Arial" w:hAnsi="Arial" w:cs="Arial"/>
        </w:rPr>
        <w:t xml:space="preserve"> in its nature there it could be argued that a mixed methodology could be used. </w:t>
      </w:r>
      <w:r w:rsidR="005E7D6A">
        <w:rPr>
          <w:rFonts w:ascii="Arial" w:hAnsi="Arial" w:cs="Arial"/>
        </w:rPr>
        <w:t xml:space="preserve">This research question could start with a qualitative method </w:t>
      </w:r>
      <w:proofErr w:type="gramStart"/>
      <w:r w:rsidR="0095746A">
        <w:rPr>
          <w:rFonts w:ascii="Arial" w:hAnsi="Arial" w:cs="Arial"/>
        </w:rPr>
        <w:t>in order to</w:t>
      </w:r>
      <w:proofErr w:type="gramEnd"/>
      <w:r w:rsidR="0095746A">
        <w:rPr>
          <w:rFonts w:ascii="Arial" w:hAnsi="Arial" w:cs="Arial"/>
        </w:rPr>
        <w:t xml:space="preserve"> consider a definition of trauma, a positivist and quantitative approach to if trauma informed practice would support students and then finally consider how and why this approach would support students in a qualitative way again. </w:t>
      </w:r>
      <w:r w:rsidR="0015318C">
        <w:rPr>
          <w:rFonts w:ascii="Arial" w:hAnsi="Arial" w:cs="Arial"/>
        </w:rPr>
        <w:t>C</w:t>
      </w:r>
      <w:r w:rsidR="001D7A1B">
        <w:rPr>
          <w:rFonts w:ascii="Arial" w:hAnsi="Arial" w:cs="Arial"/>
        </w:rPr>
        <w:t>reswell</w:t>
      </w:r>
      <w:r w:rsidR="0015318C">
        <w:rPr>
          <w:rFonts w:ascii="Arial" w:hAnsi="Arial" w:cs="Arial"/>
        </w:rPr>
        <w:t xml:space="preserve"> and Plano Clark (2018</w:t>
      </w:r>
      <w:r w:rsidR="003E7E2A">
        <w:rPr>
          <w:rFonts w:ascii="Arial" w:hAnsi="Arial" w:cs="Arial"/>
        </w:rPr>
        <w:t>, p.219</w:t>
      </w:r>
      <w:r w:rsidR="0015318C">
        <w:rPr>
          <w:rFonts w:ascii="Arial" w:hAnsi="Arial" w:cs="Arial"/>
        </w:rPr>
        <w:t xml:space="preserve">) suggest that this approach would be </w:t>
      </w:r>
      <w:r w:rsidR="00282639">
        <w:rPr>
          <w:rFonts w:ascii="Arial" w:hAnsi="Arial" w:cs="Arial"/>
        </w:rPr>
        <w:t xml:space="preserve">a ‘multiphase </w:t>
      </w:r>
      <w:proofErr w:type="gramStart"/>
      <w:r w:rsidR="00282639">
        <w:rPr>
          <w:rFonts w:ascii="Arial" w:hAnsi="Arial" w:cs="Arial"/>
        </w:rPr>
        <w:t>mixed-method</w:t>
      </w:r>
      <w:proofErr w:type="gramEnd"/>
      <w:r w:rsidR="00282639">
        <w:rPr>
          <w:rFonts w:ascii="Arial" w:hAnsi="Arial" w:cs="Arial"/>
        </w:rPr>
        <w:t xml:space="preserve">’ approach to research. The purpose of this for Creswell and Plano Clark (2018) would be to </w:t>
      </w:r>
      <w:r w:rsidR="0028757E">
        <w:rPr>
          <w:rFonts w:ascii="Arial" w:hAnsi="Arial" w:cs="Arial"/>
        </w:rPr>
        <w:t xml:space="preserve">build upon </w:t>
      </w:r>
      <w:r w:rsidR="004452BA">
        <w:rPr>
          <w:rFonts w:ascii="Arial" w:hAnsi="Arial" w:cs="Arial"/>
        </w:rPr>
        <w:t>each phase to add understanding</w:t>
      </w:r>
      <w:r w:rsidR="00DC7270">
        <w:rPr>
          <w:rFonts w:ascii="Arial" w:hAnsi="Arial" w:cs="Arial"/>
        </w:rPr>
        <w:t xml:space="preserve"> to the research.</w:t>
      </w:r>
    </w:p>
    <w:p w14:paraId="473608AB" w14:textId="69288121" w:rsidR="002C65FC" w:rsidRDefault="0071776F" w:rsidP="00E17574">
      <w:pPr>
        <w:spacing w:line="360" w:lineRule="auto"/>
        <w:rPr>
          <w:rFonts w:ascii="Arial" w:hAnsi="Arial" w:cs="Arial"/>
        </w:rPr>
      </w:pPr>
      <w:r>
        <w:rPr>
          <w:rFonts w:ascii="Arial" w:hAnsi="Arial" w:cs="Arial"/>
        </w:rPr>
        <w:t xml:space="preserve">There are however </w:t>
      </w:r>
      <w:proofErr w:type="gramStart"/>
      <w:r>
        <w:rPr>
          <w:rFonts w:ascii="Arial" w:hAnsi="Arial" w:cs="Arial"/>
        </w:rPr>
        <w:t>a number of</w:t>
      </w:r>
      <w:proofErr w:type="gramEnd"/>
      <w:r>
        <w:rPr>
          <w:rFonts w:ascii="Arial" w:hAnsi="Arial" w:cs="Arial"/>
        </w:rPr>
        <w:t xml:space="preserve"> limitations to this </w:t>
      </w:r>
      <w:r w:rsidR="00A84220">
        <w:rPr>
          <w:rFonts w:ascii="Arial" w:hAnsi="Arial" w:cs="Arial"/>
        </w:rPr>
        <w:t xml:space="preserve">multi layered approach to research questions including timeframes, complexity of the design and process, </w:t>
      </w:r>
      <w:r w:rsidR="007E2AE5">
        <w:rPr>
          <w:rFonts w:ascii="Arial" w:hAnsi="Arial" w:cs="Arial"/>
        </w:rPr>
        <w:t xml:space="preserve">burden on the participant (Denzin </w:t>
      </w:r>
      <w:r w:rsidR="00FC5206">
        <w:rPr>
          <w:rFonts w:ascii="Arial" w:hAnsi="Arial" w:cs="Arial"/>
          <w:i/>
          <w:iCs/>
        </w:rPr>
        <w:t>et al</w:t>
      </w:r>
      <w:r w:rsidR="007E2AE5">
        <w:rPr>
          <w:rFonts w:ascii="Arial" w:hAnsi="Arial" w:cs="Arial"/>
        </w:rPr>
        <w:t>, 20</w:t>
      </w:r>
      <w:r w:rsidR="000B1A27">
        <w:rPr>
          <w:rFonts w:ascii="Arial" w:hAnsi="Arial" w:cs="Arial"/>
        </w:rPr>
        <w:t>18)</w:t>
      </w:r>
      <w:r w:rsidR="005F11BF">
        <w:rPr>
          <w:rFonts w:ascii="Arial" w:hAnsi="Arial" w:cs="Arial"/>
        </w:rPr>
        <w:t>.</w:t>
      </w:r>
      <w:r w:rsidR="00CA088B">
        <w:rPr>
          <w:rFonts w:ascii="Arial" w:hAnsi="Arial" w:cs="Arial"/>
        </w:rPr>
        <w:t xml:space="preserve"> Conversely this approach would offer </w:t>
      </w:r>
      <w:r w:rsidR="00FC5206">
        <w:rPr>
          <w:rFonts w:ascii="Arial" w:hAnsi="Arial" w:cs="Arial"/>
        </w:rPr>
        <w:t>insight and a rounded approach to the research question.</w:t>
      </w:r>
      <w:r w:rsidR="00287FF1">
        <w:rPr>
          <w:rFonts w:ascii="Arial" w:hAnsi="Arial" w:cs="Arial"/>
        </w:rPr>
        <w:t xml:space="preserve"> Hesse-Biber and Johnson (2015) argue that a mixed methodology research approach can be confusing to the reader, participant and researcher if not planned and written clearly.</w:t>
      </w:r>
    </w:p>
    <w:p w14:paraId="7333CF03" w14:textId="0BA1EC88" w:rsidR="002C65FC" w:rsidRPr="00E17574" w:rsidRDefault="002C65FC" w:rsidP="00E17574">
      <w:pPr>
        <w:spacing w:line="360" w:lineRule="auto"/>
        <w:rPr>
          <w:rFonts w:ascii="Arial" w:hAnsi="Arial" w:cs="Arial"/>
        </w:rPr>
      </w:pPr>
      <w:r>
        <w:rPr>
          <w:rFonts w:ascii="Arial" w:hAnsi="Arial" w:cs="Arial"/>
        </w:rPr>
        <w:t>A critique of all of th</w:t>
      </w:r>
      <w:r w:rsidR="003A1227">
        <w:rPr>
          <w:rFonts w:ascii="Arial" w:hAnsi="Arial" w:cs="Arial"/>
        </w:rPr>
        <w:t>ree</w:t>
      </w:r>
      <w:r>
        <w:rPr>
          <w:rFonts w:ascii="Arial" w:hAnsi="Arial" w:cs="Arial"/>
        </w:rPr>
        <w:t xml:space="preserve"> research questions is that they are considering tertiary education as a whole, this sector is large and, in order for the research to have </w:t>
      </w:r>
      <w:r w:rsidR="00C54AFE">
        <w:rPr>
          <w:rFonts w:ascii="Arial" w:hAnsi="Arial" w:cs="Arial"/>
        </w:rPr>
        <w:t xml:space="preserve">impact and not be too large to manage, there will be a need for the researcher to consider sampling and a specific section within the tertiary sector. </w:t>
      </w:r>
      <w:r w:rsidR="009D0FA8">
        <w:rPr>
          <w:rFonts w:ascii="Arial" w:hAnsi="Arial" w:cs="Arial"/>
        </w:rPr>
        <w:t xml:space="preserve">Creswell (2013) suggests that, especially when researching sensitive topics, that </w:t>
      </w:r>
      <w:r w:rsidR="001170FB">
        <w:rPr>
          <w:rFonts w:ascii="Arial" w:hAnsi="Arial" w:cs="Arial"/>
        </w:rPr>
        <w:t xml:space="preserve">a smaller participant group can foster more in depth and </w:t>
      </w:r>
      <w:r w:rsidR="00606067">
        <w:rPr>
          <w:rFonts w:ascii="Arial" w:hAnsi="Arial" w:cs="Arial"/>
        </w:rPr>
        <w:t xml:space="preserve">valuable findings </w:t>
      </w:r>
      <w:r w:rsidR="00416882">
        <w:rPr>
          <w:rFonts w:ascii="Arial" w:hAnsi="Arial" w:cs="Arial"/>
        </w:rPr>
        <w:t>than a breadth of participants.</w:t>
      </w:r>
    </w:p>
    <w:p w14:paraId="29775095" w14:textId="0A06B80C" w:rsidR="006853E7" w:rsidRPr="00E17574" w:rsidRDefault="00741182" w:rsidP="00E17574">
      <w:pPr>
        <w:spacing w:line="360" w:lineRule="auto"/>
        <w:rPr>
          <w:rFonts w:ascii="Arial" w:hAnsi="Arial" w:cs="Arial"/>
        </w:rPr>
      </w:pPr>
      <w:r>
        <w:rPr>
          <w:rFonts w:ascii="Arial" w:hAnsi="Arial" w:cs="Arial"/>
        </w:rPr>
        <w:lastRenderedPageBreak/>
        <w:t xml:space="preserve">As a result of the discussions above it is the intention of the researcher to conduct </w:t>
      </w:r>
      <w:r w:rsidR="00BA0FF1">
        <w:rPr>
          <w:rFonts w:ascii="Arial" w:hAnsi="Arial" w:cs="Arial"/>
        </w:rPr>
        <w:t xml:space="preserve">research exploring the definition of trauma, trauma informed practice and the level of understanding and commitment of tertiary educators to engage in </w:t>
      </w:r>
      <w:r w:rsidR="00732348">
        <w:rPr>
          <w:rFonts w:ascii="Arial" w:hAnsi="Arial" w:cs="Arial"/>
        </w:rPr>
        <w:t xml:space="preserve">trauma informed </w:t>
      </w:r>
      <w:r w:rsidR="007933F1">
        <w:rPr>
          <w:rFonts w:ascii="Arial" w:hAnsi="Arial" w:cs="Arial"/>
        </w:rPr>
        <w:t>pedogeological</w:t>
      </w:r>
      <w:r w:rsidR="00BA0FF1">
        <w:rPr>
          <w:rFonts w:ascii="Arial" w:hAnsi="Arial" w:cs="Arial"/>
        </w:rPr>
        <w:t xml:space="preserve"> </w:t>
      </w:r>
      <w:r w:rsidR="001F1EB5">
        <w:rPr>
          <w:rFonts w:ascii="Arial" w:hAnsi="Arial" w:cs="Arial"/>
        </w:rPr>
        <w:t>choices</w:t>
      </w:r>
      <w:r w:rsidR="00BA0FF1">
        <w:rPr>
          <w:rFonts w:ascii="Arial" w:hAnsi="Arial" w:cs="Arial"/>
        </w:rPr>
        <w:t>.</w:t>
      </w:r>
      <w:r w:rsidR="001F1EB5">
        <w:rPr>
          <w:rFonts w:ascii="Arial" w:hAnsi="Arial" w:cs="Arial"/>
        </w:rPr>
        <w:t xml:space="preserve"> </w:t>
      </w:r>
      <w:proofErr w:type="gramStart"/>
      <w:r w:rsidR="001F1EB5">
        <w:rPr>
          <w:rFonts w:ascii="Arial" w:hAnsi="Arial" w:cs="Arial"/>
        </w:rPr>
        <w:t>In order to</w:t>
      </w:r>
      <w:proofErr w:type="gramEnd"/>
      <w:r w:rsidR="001F1EB5">
        <w:rPr>
          <w:rFonts w:ascii="Arial" w:hAnsi="Arial" w:cs="Arial"/>
        </w:rPr>
        <w:t xml:space="preserve"> consider these questions a mixed methodological approach will be taken</w:t>
      </w:r>
      <w:r w:rsidR="00731FE9">
        <w:rPr>
          <w:rFonts w:ascii="Arial" w:hAnsi="Arial" w:cs="Arial"/>
        </w:rPr>
        <w:t xml:space="preserve"> to consider this approach due to the many different approaches to research this approach can have. This still align with the </w:t>
      </w:r>
      <w:r w:rsidR="00E74050">
        <w:rPr>
          <w:rFonts w:ascii="Arial" w:hAnsi="Arial" w:cs="Arial"/>
        </w:rPr>
        <w:t xml:space="preserve">interpretivist </w:t>
      </w:r>
      <w:r w:rsidR="00731FE9">
        <w:rPr>
          <w:rFonts w:ascii="Arial" w:hAnsi="Arial" w:cs="Arial"/>
        </w:rPr>
        <w:t xml:space="preserve">epistemological and ontological </w:t>
      </w:r>
      <w:r w:rsidR="007573C0">
        <w:rPr>
          <w:rFonts w:ascii="Arial" w:hAnsi="Arial" w:cs="Arial"/>
        </w:rPr>
        <w:t xml:space="preserve">standpoint of the researcher but, also accepts that different approaches can </w:t>
      </w:r>
      <w:r w:rsidR="00E74050">
        <w:rPr>
          <w:rFonts w:ascii="Arial" w:hAnsi="Arial" w:cs="Arial"/>
        </w:rPr>
        <w:t xml:space="preserve">add </w:t>
      </w:r>
      <w:r w:rsidR="007573C0">
        <w:rPr>
          <w:rFonts w:ascii="Arial" w:hAnsi="Arial" w:cs="Arial"/>
        </w:rPr>
        <w:t xml:space="preserve">value </w:t>
      </w:r>
      <w:r w:rsidR="00E74050">
        <w:rPr>
          <w:rFonts w:ascii="Arial" w:hAnsi="Arial" w:cs="Arial"/>
        </w:rPr>
        <w:t xml:space="preserve">to research </w:t>
      </w:r>
      <w:r w:rsidR="007573C0">
        <w:rPr>
          <w:rFonts w:ascii="Arial" w:hAnsi="Arial" w:cs="Arial"/>
        </w:rPr>
        <w:t xml:space="preserve">depending on the research question. </w:t>
      </w:r>
    </w:p>
    <w:p w14:paraId="5144E418" w14:textId="77777777" w:rsidR="000C541C" w:rsidRPr="00E17574" w:rsidRDefault="000C541C" w:rsidP="00E17574">
      <w:pPr>
        <w:spacing w:line="360" w:lineRule="auto"/>
        <w:rPr>
          <w:rFonts w:ascii="Arial" w:hAnsi="Arial" w:cs="Arial"/>
        </w:rPr>
      </w:pPr>
    </w:p>
    <w:p w14:paraId="2AE1CF9A" w14:textId="26A4A131" w:rsidR="000C541C" w:rsidRPr="00E17574" w:rsidRDefault="00046579" w:rsidP="00E17574">
      <w:pPr>
        <w:spacing w:line="360" w:lineRule="auto"/>
        <w:rPr>
          <w:rFonts w:ascii="Arial" w:hAnsi="Arial" w:cs="Arial"/>
        </w:rPr>
      </w:pPr>
      <w:r w:rsidRPr="00E17574">
        <w:rPr>
          <w:rFonts w:ascii="Arial" w:hAnsi="Arial" w:cs="Arial"/>
        </w:rPr>
        <w:t>Word Count:</w:t>
      </w:r>
    </w:p>
    <w:sectPr w:rsidR="000C541C" w:rsidRPr="00E175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50221"/>
    <w:multiLevelType w:val="hybridMultilevel"/>
    <w:tmpl w:val="B81CA3F6"/>
    <w:lvl w:ilvl="0" w:tplc="73E81CEA">
      <w:start w:val="90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289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3632"/>
    <w:rsid w:val="00014B69"/>
    <w:rsid w:val="000172EF"/>
    <w:rsid w:val="000202DB"/>
    <w:rsid w:val="00021571"/>
    <w:rsid w:val="0002330B"/>
    <w:rsid w:val="000265DC"/>
    <w:rsid w:val="00026C7E"/>
    <w:rsid w:val="000319D3"/>
    <w:rsid w:val="00034D5C"/>
    <w:rsid w:val="00042D86"/>
    <w:rsid w:val="000438B5"/>
    <w:rsid w:val="00045FD4"/>
    <w:rsid w:val="00046579"/>
    <w:rsid w:val="000608A8"/>
    <w:rsid w:val="00061BBC"/>
    <w:rsid w:val="00063ADC"/>
    <w:rsid w:val="00067ACC"/>
    <w:rsid w:val="00070009"/>
    <w:rsid w:val="000747ED"/>
    <w:rsid w:val="00074F8D"/>
    <w:rsid w:val="00084569"/>
    <w:rsid w:val="0009336B"/>
    <w:rsid w:val="00094A40"/>
    <w:rsid w:val="000A139A"/>
    <w:rsid w:val="000A2E17"/>
    <w:rsid w:val="000A470F"/>
    <w:rsid w:val="000A6162"/>
    <w:rsid w:val="000B1A27"/>
    <w:rsid w:val="000B2FFD"/>
    <w:rsid w:val="000C144A"/>
    <w:rsid w:val="000C541C"/>
    <w:rsid w:val="000C6801"/>
    <w:rsid w:val="000C68CB"/>
    <w:rsid w:val="000C7E65"/>
    <w:rsid w:val="000D1D09"/>
    <w:rsid w:val="000D4E9A"/>
    <w:rsid w:val="000D5B34"/>
    <w:rsid w:val="000F11EF"/>
    <w:rsid w:val="000F1F11"/>
    <w:rsid w:val="001029B0"/>
    <w:rsid w:val="0010406A"/>
    <w:rsid w:val="001051EA"/>
    <w:rsid w:val="00106A7B"/>
    <w:rsid w:val="0011143E"/>
    <w:rsid w:val="001118FB"/>
    <w:rsid w:val="00114E40"/>
    <w:rsid w:val="00115287"/>
    <w:rsid w:val="00115538"/>
    <w:rsid w:val="00115A00"/>
    <w:rsid w:val="001170FB"/>
    <w:rsid w:val="001202E8"/>
    <w:rsid w:val="00121C2C"/>
    <w:rsid w:val="00135DD1"/>
    <w:rsid w:val="00137920"/>
    <w:rsid w:val="00141B1C"/>
    <w:rsid w:val="00142A1B"/>
    <w:rsid w:val="001453C4"/>
    <w:rsid w:val="00150BDF"/>
    <w:rsid w:val="0015318C"/>
    <w:rsid w:val="0015444C"/>
    <w:rsid w:val="0016581B"/>
    <w:rsid w:val="00170FA5"/>
    <w:rsid w:val="0017735A"/>
    <w:rsid w:val="00180EBF"/>
    <w:rsid w:val="001819DF"/>
    <w:rsid w:val="00193A45"/>
    <w:rsid w:val="00194BBF"/>
    <w:rsid w:val="001B086C"/>
    <w:rsid w:val="001B3DC7"/>
    <w:rsid w:val="001C6E70"/>
    <w:rsid w:val="001C76EA"/>
    <w:rsid w:val="001D4445"/>
    <w:rsid w:val="001D568A"/>
    <w:rsid w:val="001D7A1B"/>
    <w:rsid w:val="001E0764"/>
    <w:rsid w:val="001F1EB5"/>
    <w:rsid w:val="001F6AC1"/>
    <w:rsid w:val="002001FB"/>
    <w:rsid w:val="00200471"/>
    <w:rsid w:val="002023DE"/>
    <w:rsid w:val="00205CC1"/>
    <w:rsid w:val="002102AE"/>
    <w:rsid w:val="00217B21"/>
    <w:rsid w:val="00220023"/>
    <w:rsid w:val="002261C4"/>
    <w:rsid w:val="00226984"/>
    <w:rsid w:val="00227947"/>
    <w:rsid w:val="0023727E"/>
    <w:rsid w:val="002415F5"/>
    <w:rsid w:val="002422C3"/>
    <w:rsid w:val="00245324"/>
    <w:rsid w:val="0024700B"/>
    <w:rsid w:val="00254C03"/>
    <w:rsid w:val="00262DC1"/>
    <w:rsid w:val="00265CA8"/>
    <w:rsid w:val="00271DC3"/>
    <w:rsid w:val="00275652"/>
    <w:rsid w:val="00282639"/>
    <w:rsid w:val="0028757E"/>
    <w:rsid w:val="00287FF1"/>
    <w:rsid w:val="002A46F3"/>
    <w:rsid w:val="002B2A20"/>
    <w:rsid w:val="002C172C"/>
    <w:rsid w:val="002C4567"/>
    <w:rsid w:val="002C65FC"/>
    <w:rsid w:val="002D16B3"/>
    <w:rsid w:val="002D4916"/>
    <w:rsid w:val="002E1997"/>
    <w:rsid w:val="002E7F33"/>
    <w:rsid w:val="002F243A"/>
    <w:rsid w:val="002F65B6"/>
    <w:rsid w:val="002F6A9A"/>
    <w:rsid w:val="002F7256"/>
    <w:rsid w:val="00301906"/>
    <w:rsid w:val="00302BB1"/>
    <w:rsid w:val="0032231E"/>
    <w:rsid w:val="00325733"/>
    <w:rsid w:val="003332F4"/>
    <w:rsid w:val="003341DF"/>
    <w:rsid w:val="003432FD"/>
    <w:rsid w:val="00344A1A"/>
    <w:rsid w:val="00347EA1"/>
    <w:rsid w:val="0035241D"/>
    <w:rsid w:val="00352FCF"/>
    <w:rsid w:val="0036241D"/>
    <w:rsid w:val="00362E57"/>
    <w:rsid w:val="00382546"/>
    <w:rsid w:val="003826DE"/>
    <w:rsid w:val="00384458"/>
    <w:rsid w:val="00384F5E"/>
    <w:rsid w:val="003853A0"/>
    <w:rsid w:val="00393219"/>
    <w:rsid w:val="003964E8"/>
    <w:rsid w:val="003A1227"/>
    <w:rsid w:val="003A3267"/>
    <w:rsid w:val="003A5BD4"/>
    <w:rsid w:val="003A709B"/>
    <w:rsid w:val="003B722E"/>
    <w:rsid w:val="003B7694"/>
    <w:rsid w:val="003C0BDF"/>
    <w:rsid w:val="003D223A"/>
    <w:rsid w:val="003D6A2E"/>
    <w:rsid w:val="003E09F0"/>
    <w:rsid w:val="003E425D"/>
    <w:rsid w:val="003E4E67"/>
    <w:rsid w:val="003E5A31"/>
    <w:rsid w:val="003E7E2A"/>
    <w:rsid w:val="003F05F7"/>
    <w:rsid w:val="003F0910"/>
    <w:rsid w:val="003F17AA"/>
    <w:rsid w:val="003F4DC2"/>
    <w:rsid w:val="00406D46"/>
    <w:rsid w:val="00416882"/>
    <w:rsid w:val="00416BCC"/>
    <w:rsid w:val="00417AB6"/>
    <w:rsid w:val="00424955"/>
    <w:rsid w:val="004264C6"/>
    <w:rsid w:val="004326C2"/>
    <w:rsid w:val="00440ADD"/>
    <w:rsid w:val="004452BA"/>
    <w:rsid w:val="00461866"/>
    <w:rsid w:val="00461905"/>
    <w:rsid w:val="00461B36"/>
    <w:rsid w:val="00462A10"/>
    <w:rsid w:val="004637B5"/>
    <w:rsid w:val="0048120A"/>
    <w:rsid w:val="004A2AA6"/>
    <w:rsid w:val="004A77EF"/>
    <w:rsid w:val="004B5FFF"/>
    <w:rsid w:val="004B744A"/>
    <w:rsid w:val="004D14E3"/>
    <w:rsid w:val="004D1EEF"/>
    <w:rsid w:val="004D2235"/>
    <w:rsid w:val="004D474C"/>
    <w:rsid w:val="004E22CD"/>
    <w:rsid w:val="004E5BCA"/>
    <w:rsid w:val="004F6BC4"/>
    <w:rsid w:val="005076F3"/>
    <w:rsid w:val="00510D7E"/>
    <w:rsid w:val="00516110"/>
    <w:rsid w:val="00517EC5"/>
    <w:rsid w:val="00522242"/>
    <w:rsid w:val="00522FE4"/>
    <w:rsid w:val="00527FB8"/>
    <w:rsid w:val="00533E88"/>
    <w:rsid w:val="00536CFB"/>
    <w:rsid w:val="00542C2E"/>
    <w:rsid w:val="00543F5E"/>
    <w:rsid w:val="0055166C"/>
    <w:rsid w:val="005623B4"/>
    <w:rsid w:val="005830AF"/>
    <w:rsid w:val="00584970"/>
    <w:rsid w:val="005931C7"/>
    <w:rsid w:val="005A6CAB"/>
    <w:rsid w:val="005B783A"/>
    <w:rsid w:val="005C10DE"/>
    <w:rsid w:val="005E31F8"/>
    <w:rsid w:val="005E3FB0"/>
    <w:rsid w:val="005E49BE"/>
    <w:rsid w:val="005E7D6A"/>
    <w:rsid w:val="005F11BF"/>
    <w:rsid w:val="005F42D0"/>
    <w:rsid w:val="005F78A5"/>
    <w:rsid w:val="005F792F"/>
    <w:rsid w:val="005F7C42"/>
    <w:rsid w:val="00604600"/>
    <w:rsid w:val="00606067"/>
    <w:rsid w:val="00614141"/>
    <w:rsid w:val="006156F6"/>
    <w:rsid w:val="0062310A"/>
    <w:rsid w:val="00623E79"/>
    <w:rsid w:val="00625838"/>
    <w:rsid w:val="006267AE"/>
    <w:rsid w:val="00627DDF"/>
    <w:rsid w:val="00630CB7"/>
    <w:rsid w:val="00635F77"/>
    <w:rsid w:val="0064484F"/>
    <w:rsid w:val="00664376"/>
    <w:rsid w:val="00664B16"/>
    <w:rsid w:val="00665789"/>
    <w:rsid w:val="00675289"/>
    <w:rsid w:val="00681B0B"/>
    <w:rsid w:val="006853E7"/>
    <w:rsid w:val="0069198C"/>
    <w:rsid w:val="00693165"/>
    <w:rsid w:val="006A2595"/>
    <w:rsid w:val="006A5A6E"/>
    <w:rsid w:val="006B1AA3"/>
    <w:rsid w:val="006B2E32"/>
    <w:rsid w:val="006B52C3"/>
    <w:rsid w:val="006B7040"/>
    <w:rsid w:val="006D313A"/>
    <w:rsid w:val="006D7B53"/>
    <w:rsid w:val="006E1FDA"/>
    <w:rsid w:val="006E3DD1"/>
    <w:rsid w:val="006E7C0B"/>
    <w:rsid w:val="006F1FBF"/>
    <w:rsid w:val="006F44F6"/>
    <w:rsid w:val="006F4A28"/>
    <w:rsid w:val="00703088"/>
    <w:rsid w:val="007118B5"/>
    <w:rsid w:val="0071776F"/>
    <w:rsid w:val="007203C3"/>
    <w:rsid w:val="00721673"/>
    <w:rsid w:val="00724799"/>
    <w:rsid w:val="00726CE2"/>
    <w:rsid w:val="00731FE9"/>
    <w:rsid w:val="00732348"/>
    <w:rsid w:val="00734AB2"/>
    <w:rsid w:val="007352C0"/>
    <w:rsid w:val="00741182"/>
    <w:rsid w:val="00743752"/>
    <w:rsid w:val="00744CD7"/>
    <w:rsid w:val="0074699A"/>
    <w:rsid w:val="0074764E"/>
    <w:rsid w:val="007544AD"/>
    <w:rsid w:val="007573C0"/>
    <w:rsid w:val="0076394D"/>
    <w:rsid w:val="00770E54"/>
    <w:rsid w:val="007721FD"/>
    <w:rsid w:val="00783895"/>
    <w:rsid w:val="00784AA8"/>
    <w:rsid w:val="007933F1"/>
    <w:rsid w:val="00794912"/>
    <w:rsid w:val="007A3712"/>
    <w:rsid w:val="007A7EDC"/>
    <w:rsid w:val="007B0308"/>
    <w:rsid w:val="007C1FB5"/>
    <w:rsid w:val="007C56CD"/>
    <w:rsid w:val="007D02E9"/>
    <w:rsid w:val="007D1587"/>
    <w:rsid w:val="007D3AE1"/>
    <w:rsid w:val="007E01E0"/>
    <w:rsid w:val="007E07B2"/>
    <w:rsid w:val="007E2AE5"/>
    <w:rsid w:val="007E2C5E"/>
    <w:rsid w:val="007E3154"/>
    <w:rsid w:val="007E61DF"/>
    <w:rsid w:val="007F16B6"/>
    <w:rsid w:val="007F18BC"/>
    <w:rsid w:val="007F3078"/>
    <w:rsid w:val="007F30D1"/>
    <w:rsid w:val="007F4BEA"/>
    <w:rsid w:val="007F4BF7"/>
    <w:rsid w:val="007F54D9"/>
    <w:rsid w:val="00801C38"/>
    <w:rsid w:val="00803155"/>
    <w:rsid w:val="0081000D"/>
    <w:rsid w:val="008129E2"/>
    <w:rsid w:val="00840BEE"/>
    <w:rsid w:val="00844512"/>
    <w:rsid w:val="00847961"/>
    <w:rsid w:val="00850819"/>
    <w:rsid w:val="00850E80"/>
    <w:rsid w:val="00851EDB"/>
    <w:rsid w:val="00853D31"/>
    <w:rsid w:val="0087069D"/>
    <w:rsid w:val="00871368"/>
    <w:rsid w:val="0087425B"/>
    <w:rsid w:val="00877A34"/>
    <w:rsid w:val="008830A4"/>
    <w:rsid w:val="00891612"/>
    <w:rsid w:val="008935AD"/>
    <w:rsid w:val="008A1CF0"/>
    <w:rsid w:val="008A5024"/>
    <w:rsid w:val="008A5B0E"/>
    <w:rsid w:val="008B1D63"/>
    <w:rsid w:val="008B3C96"/>
    <w:rsid w:val="008B3F4E"/>
    <w:rsid w:val="008C15C6"/>
    <w:rsid w:val="008C52DC"/>
    <w:rsid w:val="008D1889"/>
    <w:rsid w:val="008D4DD6"/>
    <w:rsid w:val="008E1845"/>
    <w:rsid w:val="008E1B25"/>
    <w:rsid w:val="008E5712"/>
    <w:rsid w:val="008F1086"/>
    <w:rsid w:val="00900EA4"/>
    <w:rsid w:val="009022F9"/>
    <w:rsid w:val="0090254D"/>
    <w:rsid w:val="009060A0"/>
    <w:rsid w:val="0091262E"/>
    <w:rsid w:val="0091355A"/>
    <w:rsid w:val="0091442D"/>
    <w:rsid w:val="00917008"/>
    <w:rsid w:val="009326EB"/>
    <w:rsid w:val="00933471"/>
    <w:rsid w:val="00935B8D"/>
    <w:rsid w:val="0093767D"/>
    <w:rsid w:val="0095746A"/>
    <w:rsid w:val="0096479E"/>
    <w:rsid w:val="00980CA7"/>
    <w:rsid w:val="00980CCB"/>
    <w:rsid w:val="00996213"/>
    <w:rsid w:val="009A0A6E"/>
    <w:rsid w:val="009A7475"/>
    <w:rsid w:val="009B164A"/>
    <w:rsid w:val="009B555F"/>
    <w:rsid w:val="009B5C2B"/>
    <w:rsid w:val="009C45E2"/>
    <w:rsid w:val="009C5B23"/>
    <w:rsid w:val="009D0898"/>
    <w:rsid w:val="009D096F"/>
    <w:rsid w:val="009D0FA8"/>
    <w:rsid w:val="009D46A3"/>
    <w:rsid w:val="009D6A01"/>
    <w:rsid w:val="009E1E76"/>
    <w:rsid w:val="009E3826"/>
    <w:rsid w:val="009E7D34"/>
    <w:rsid w:val="00A002D9"/>
    <w:rsid w:val="00A00582"/>
    <w:rsid w:val="00A04CF7"/>
    <w:rsid w:val="00A05A1E"/>
    <w:rsid w:val="00A06879"/>
    <w:rsid w:val="00A07B5A"/>
    <w:rsid w:val="00A07D29"/>
    <w:rsid w:val="00A1462B"/>
    <w:rsid w:val="00A22CC6"/>
    <w:rsid w:val="00A23D6E"/>
    <w:rsid w:val="00A24418"/>
    <w:rsid w:val="00A33213"/>
    <w:rsid w:val="00A41C00"/>
    <w:rsid w:val="00A43EA4"/>
    <w:rsid w:val="00A44C03"/>
    <w:rsid w:val="00A51089"/>
    <w:rsid w:val="00A707AE"/>
    <w:rsid w:val="00A75192"/>
    <w:rsid w:val="00A84220"/>
    <w:rsid w:val="00A87792"/>
    <w:rsid w:val="00AA2EC6"/>
    <w:rsid w:val="00AB3652"/>
    <w:rsid w:val="00AC58C1"/>
    <w:rsid w:val="00AC6B19"/>
    <w:rsid w:val="00AC7942"/>
    <w:rsid w:val="00AD6B6A"/>
    <w:rsid w:val="00AD7313"/>
    <w:rsid w:val="00AD7853"/>
    <w:rsid w:val="00AE2AA9"/>
    <w:rsid w:val="00AE3307"/>
    <w:rsid w:val="00AE4B70"/>
    <w:rsid w:val="00AE7B22"/>
    <w:rsid w:val="00AF3FDF"/>
    <w:rsid w:val="00AF6379"/>
    <w:rsid w:val="00AF72CB"/>
    <w:rsid w:val="00B028A8"/>
    <w:rsid w:val="00B103B9"/>
    <w:rsid w:val="00B10DE1"/>
    <w:rsid w:val="00B24B40"/>
    <w:rsid w:val="00B34653"/>
    <w:rsid w:val="00B42F5F"/>
    <w:rsid w:val="00B51B61"/>
    <w:rsid w:val="00B606F5"/>
    <w:rsid w:val="00B71FA4"/>
    <w:rsid w:val="00B724BB"/>
    <w:rsid w:val="00B777F8"/>
    <w:rsid w:val="00B85175"/>
    <w:rsid w:val="00B93D5C"/>
    <w:rsid w:val="00B94226"/>
    <w:rsid w:val="00BA0FF1"/>
    <w:rsid w:val="00BA405B"/>
    <w:rsid w:val="00BA5139"/>
    <w:rsid w:val="00BB0315"/>
    <w:rsid w:val="00BB19F3"/>
    <w:rsid w:val="00BC6F60"/>
    <w:rsid w:val="00BD02C5"/>
    <w:rsid w:val="00BD0D44"/>
    <w:rsid w:val="00BD772C"/>
    <w:rsid w:val="00BE2A35"/>
    <w:rsid w:val="00BE3554"/>
    <w:rsid w:val="00BE5FF4"/>
    <w:rsid w:val="00C053C6"/>
    <w:rsid w:val="00C06919"/>
    <w:rsid w:val="00C06DFC"/>
    <w:rsid w:val="00C129B8"/>
    <w:rsid w:val="00C12C56"/>
    <w:rsid w:val="00C2000E"/>
    <w:rsid w:val="00C24461"/>
    <w:rsid w:val="00C2550A"/>
    <w:rsid w:val="00C32E57"/>
    <w:rsid w:val="00C4512F"/>
    <w:rsid w:val="00C4699D"/>
    <w:rsid w:val="00C51E73"/>
    <w:rsid w:val="00C53C6F"/>
    <w:rsid w:val="00C54AFE"/>
    <w:rsid w:val="00C56715"/>
    <w:rsid w:val="00C613EF"/>
    <w:rsid w:val="00C74B77"/>
    <w:rsid w:val="00C8485A"/>
    <w:rsid w:val="00C949AA"/>
    <w:rsid w:val="00CA088B"/>
    <w:rsid w:val="00CA54EA"/>
    <w:rsid w:val="00CB0203"/>
    <w:rsid w:val="00CB1DC9"/>
    <w:rsid w:val="00CB748B"/>
    <w:rsid w:val="00CB7CF3"/>
    <w:rsid w:val="00CC5A27"/>
    <w:rsid w:val="00CD4DC8"/>
    <w:rsid w:val="00CE3A81"/>
    <w:rsid w:val="00CE4077"/>
    <w:rsid w:val="00CE7A09"/>
    <w:rsid w:val="00CF1DEC"/>
    <w:rsid w:val="00CF32AC"/>
    <w:rsid w:val="00CF376E"/>
    <w:rsid w:val="00CF6F41"/>
    <w:rsid w:val="00CF78FF"/>
    <w:rsid w:val="00D05279"/>
    <w:rsid w:val="00D1493B"/>
    <w:rsid w:val="00D17163"/>
    <w:rsid w:val="00D241F6"/>
    <w:rsid w:val="00D2459D"/>
    <w:rsid w:val="00D24ADF"/>
    <w:rsid w:val="00D26517"/>
    <w:rsid w:val="00D271F1"/>
    <w:rsid w:val="00D31730"/>
    <w:rsid w:val="00D3522F"/>
    <w:rsid w:val="00D35538"/>
    <w:rsid w:val="00D372E8"/>
    <w:rsid w:val="00D37E4E"/>
    <w:rsid w:val="00D5415D"/>
    <w:rsid w:val="00D56741"/>
    <w:rsid w:val="00D57196"/>
    <w:rsid w:val="00D64D08"/>
    <w:rsid w:val="00D67AD2"/>
    <w:rsid w:val="00D70301"/>
    <w:rsid w:val="00D74C9D"/>
    <w:rsid w:val="00D75C3A"/>
    <w:rsid w:val="00D77670"/>
    <w:rsid w:val="00D80E72"/>
    <w:rsid w:val="00D93BB7"/>
    <w:rsid w:val="00D97142"/>
    <w:rsid w:val="00DA3ED0"/>
    <w:rsid w:val="00DA5E0C"/>
    <w:rsid w:val="00DA7194"/>
    <w:rsid w:val="00DC44C4"/>
    <w:rsid w:val="00DC55F3"/>
    <w:rsid w:val="00DC7270"/>
    <w:rsid w:val="00DD209E"/>
    <w:rsid w:val="00DD5969"/>
    <w:rsid w:val="00DD7216"/>
    <w:rsid w:val="00DE462F"/>
    <w:rsid w:val="00DF2C58"/>
    <w:rsid w:val="00DF63AA"/>
    <w:rsid w:val="00E00937"/>
    <w:rsid w:val="00E05533"/>
    <w:rsid w:val="00E10797"/>
    <w:rsid w:val="00E1525E"/>
    <w:rsid w:val="00E17574"/>
    <w:rsid w:val="00E21937"/>
    <w:rsid w:val="00E223F7"/>
    <w:rsid w:val="00E243A8"/>
    <w:rsid w:val="00E317D0"/>
    <w:rsid w:val="00E32FD7"/>
    <w:rsid w:val="00E36CDF"/>
    <w:rsid w:val="00E4008D"/>
    <w:rsid w:val="00E47BF5"/>
    <w:rsid w:val="00E519F9"/>
    <w:rsid w:val="00E51D3B"/>
    <w:rsid w:val="00E64713"/>
    <w:rsid w:val="00E64FF1"/>
    <w:rsid w:val="00E665D1"/>
    <w:rsid w:val="00E6747C"/>
    <w:rsid w:val="00E721EA"/>
    <w:rsid w:val="00E74050"/>
    <w:rsid w:val="00E75163"/>
    <w:rsid w:val="00E76172"/>
    <w:rsid w:val="00E85588"/>
    <w:rsid w:val="00E87A8C"/>
    <w:rsid w:val="00E92090"/>
    <w:rsid w:val="00E9317A"/>
    <w:rsid w:val="00E93DF6"/>
    <w:rsid w:val="00EA0B9A"/>
    <w:rsid w:val="00EA15D1"/>
    <w:rsid w:val="00EA1A72"/>
    <w:rsid w:val="00EA6220"/>
    <w:rsid w:val="00EB199F"/>
    <w:rsid w:val="00EB73C4"/>
    <w:rsid w:val="00EB75F2"/>
    <w:rsid w:val="00EC1771"/>
    <w:rsid w:val="00EC648F"/>
    <w:rsid w:val="00ED690C"/>
    <w:rsid w:val="00EE4028"/>
    <w:rsid w:val="00EF59A9"/>
    <w:rsid w:val="00EF5AD5"/>
    <w:rsid w:val="00F01439"/>
    <w:rsid w:val="00F03AFF"/>
    <w:rsid w:val="00F07B00"/>
    <w:rsid w:val="00F14449"/>
    <w:rsid w:val="00F211E3"/>
    <w:rsid w:val="00F60CAB"/>
    <w:rsid w:val="00F8089C"/>
    <w:rsid w:val="00F81FED"/>
    <w:rsid w:val="00F82EB7"/>
    <w:rsid w:val="00F96098"/>
    <w:rsid w:val="00F97B39"/>
    <w:rsid w:val="00FB498F"/>
    <w:rsid w:val="00FC45D6"/>
    <w:rsid w:val="00FC5206"/>
    <w:rsid w:val="00FC7997"/>
    <w:rsid w:val="00FD7B26"/>
    <w:rsid w:val="00FE0671"/>
    <w:rsid w:val="00FE2E76"/>
    <w:rsid w:val="00FE3ABA"/>
    <w:rsid w:val="00FF5EB5"/>
    <w:rsid w:val="00FF6224"/>
    <w:rsid w:val="00FF69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4AD"/>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3365</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Katie Gardner (1809089)</cp:lastModifiedBy>
  <cp:revision>2</cp:revision>
  <dcterms:created xsi:type="dcterms:W3CDTF">2026-05-04T23:01:00Z</dcterms:created>
  <dcterms:modified xsi:type="dcterms:W3CDTF">2026-05-04T23:01:00Z</dcterms:modified>
</cp:coreProperties>
</file>