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9358B" w14:textId="77777777" w:rsidR="00604F94" w:rsidRDefault="00604F94" w:rsidP="00604F94">
      <w:pPr>
        <w:rPr>
          <w:rFonts w:ascii="Arial" w:eastAsia="Times New Roman" w:hAnsi="Arial" w:cs="Arial"/>
          <w:b/>
          <w:bCs/>
          <w:color w:val="000000"/>
          <w:kern w:val="0"/>
          <w:sz w:val="28"/>
          <w:szCs w:val="28"/>
          <w:lang w:eastAsia="en-GB"/>
          <w14:ligatures w14:val="none"/>
        </w:rPr>
      </w:pPr>
    </w:p>
    <w:p w14:paraId="4A77FCD2" w14:textId="77777777" w:rsidR="00604F94" w:rsidRDefault="00604F94" w:rsidP="00604F94">
      <w:r>
        <w:rPr>
          <w:noProof/>
        </w:rPr>
        <w:drawing>
          <wp:inline distT="0" distB="0" distL="0" distR="0" wp14:anchorId="04F7C299" wp14:editId="2FF1131E">
            <wp:extent cx="2806700" cy="1249273"/>
            <wp:effectExtent l="0" t="0" r="0" b="0"/>
            <wp:docPr id="181446820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25881" cy="1257811"/>
                    </a:xfrm>
                    <a:prstGeom prst="rect">
                      <a:avLst/>
                    </a:prstGeom>
                    <a:noFill/>
                    <a:ln>
                      <a:noFill/>
                    </a:ln>
                  </pic:spPr>
                </pic:pic>
              </a:graphicData>
            </a:graphic>
          </wp:inline>
        </w:drawing>
      </w:r>
    </w:p>
    <w:p w14:paraId="782AF0A2" w14:textId="77777777" w:rsidR="00604F94" w:rsidRDefault="00604F94" w:rsidP="00604F94"/>
    <w:p w14:paraId="225E69B8" w14:textId="77777777" w:rsidR="00604F94" w:rsidRDefault="00604F94" w:rsidP="00604F94"/>
    <w:p w14:paraId="63654B58" w14:textId="6F31EA18" w:rsidR="00A26E5A" w:rsidRPr="00D05229" w:rsidRDefault="00A26E5A" w:rsidP="00A26E5A">
      <w:pPr>
        <w:pStyle w:val="p1"/>
        <w:jc w:val="center"/>
        <w:rPr>
          <w:sz w:val="28"/>
          <w:szCs w:val="28"/>
          <w:lang w:val="pt-PT"/>
        </w:rPr>
      </w:pPr>
      <w:proofErr w:type="spellStart"/>
      <w:r>
        <w:rPr>
          <w:b/>
          <w:bCs/>
          <w:sz w:val="28"/>
          <w:szCs w:val="28"/>
          <w:lang w:val="pt-PT"/>
        </w:rPr>
        <w:t>Assigment</w:t>
      </w:r>
      <w:proofErr w:type="spellEnd"/>
      <w:r>
        <w:rPr>
          <w:b/>
          <w:bCs/>
          <w:sz w:val="28"/>
          <w:szCs w:val="28"/>
          <w:lang w:val="pt-PT"/>
        </w:rPr>
        <w:t xml:space="preserve"> 2</w:t>
      </w:r>
      <w:r w:rsidR="00604F94" w:rsidRPr="00A26E5A">
        <w:rPr>
          <w:b/>
          <w:bCs/>
          <w:sz w:val="28"/>
          <w:szCs w:val="28"/>
          <w:lang w:val="pt-PT"/>
        </w:rPr>
        <w:t xml:space="preserve">- </w:t>
      </w:r>
      <w:r w:rsidRPr="00D05229">
        <w:rPr>
          <w:b/>
          <w:bCs/>
          <w:sz w:val="28"/>
          <w:szCs w:val="28"/>
          <w:lang w:val="pt-PT"/>
        </w:rPr>
        <w:t>Personal Development Portfolio</w:t>
      </w:r>
    </w:p>
    <w:p w14:paraId="1B0A7CDB" w14:textId="62B70545" w:rsidR="00604F94" w:rsidRPr="00A26E5A" w:rsidRDefault="00A26E5A" w:rsidP="00604F94">
      <w:pPr>
        <w:spacing w:before="120" w:after="120"/>
        <w:rPr>
          <w:rFonts w:ascii="Arial" w:hAnsi="Arial" w:cs="Arial"/>
          <w:b/>
          <w:bCs/>
          <w:sz w:val="28"/>
          <w:szCs w:val="28"/>
          <w:lang w:val="pt-PT"/>
        </w:rPr>
      </w:pPr>
      <w:r>
        <w:rPr>
          <w:rFonts w:ascii="Arial" w:hAnsi="Arial" w:cs="Arial"/>
          <w:b/>
          <w:bCs/>
          <w:sz w:val="28"/>
          <w:szCs w:val="28"/>
          <w:lang w:val="pt-PT"/>
        </w:rPr>
        <w:t xml:space="preserve"> </w:t>
      </w:r>
    </w:p>
    <w:p w14:paraId="7C649C32" w14:textId="77777777" w:rsidR="00604F94" w:rsidRPr="00A26E5A" w:rsidRDefault="00604F94" w:rsidP="00604F94">
      <w:pPr>
        <w:rPr>
          <w:sz w:val="28"/>
          <w:szCs w:val="28"/>
          <w:lang w:val="pt-PT"/>
        </w:rPr>
      </w:pPr>
    </w:p>
    <w:p w14:paraId="3AC924AC" w14:textId="77777777" w:rsidR="00604F94" w:rsidRPr="00A26E5A" w:rsidRDefault="00604F94" w:rsidP="00604F94">
      <w:pPr>
        <w:rPr>
          <w:lang w:val="pt-PT"/>
        </w:rPr>
      </w:pPr>
    </w:p>
    <w:p w14:paraId="5190B3B9" w14:textId="77777777" w:rsidR="00604F94" w:rsidRPr="00A26E5A" w:rsidRDefault="00604F94" w:rsidP="00604F94">
      <w:pPr>
        <w:rPr>
          <w:rFonts w:ascii="Arial" w:hAnsi="Arial" w:cs="Arial"/>
          <w:lang w:val="pt-PT"/>
        </w:rPr>
      </w:pPr>
      <w:proofErr w:type="spellStart"/>
      <w:r w:rsidRPr="00A26E5A">
        <w:rPr>
          <w:lang w:val="pt-PT"/>
        </w:rPr>
        <w:t>Name</w:t>
      </w:r>
      <w:proofErr w:type="spellEnd"/>
      <w:r w:rsidRPr="00A26E5A">
        <w:rPr>
          <w:lang w:val="pt-PT"/>
        </w:rPr>
        <w:t xml:space="preserve">: </w:t>
      </w:r>
      <w:r w:rsidRPr="00A26E5A">
        <w:rPr>
          <w:rFonts w:ascii="Arial" w:hAnsi="Arial" w:cs="Arial"/>
          <w:lang w:val="pt-PT"/>
        </w:rPr>
        <w:t>Jussara Maria Sá Si Vieira</w:t>
      </w:r>
    </w:p>
    <w:p w14:paraId="374BA6DC" w14:textId="77777777" w:rsidR="00604F94" w:rsidRDefault="00604F94" w:rsidP="00604F94">
      <w:r>
        <w:t>Student’s ID number: 2431198</w:t>
      </w:r>
    </w:p>
    <w:p w14:paraId="6C4D19EA" w14:textId="0AA92ADF" w:rsidR="00604F94" w:rsidRDefault="00604F94" w:rsidP="00604F94">
      <w:r>
        <w:t>Module Code: LCHS4009_LON</w:t>
      </w:r>
    </w:p>
    <w:p w14:paraId="64E81799" w14:textId="1FB92D11" w:rsidR="00604F94" w:rsidRDefault="00604F94" w:rsidP="00604F94">
      <w:r>
        <w:t>Module name: Professional Career Development within Health and Social Care</w:t>
      </w:r>
    </w:p>
    <w:p w14:paraId="36DE3082" w14:textId="3C9326E4" w:rsidR="00604F94" w:rsidRDefault="00604F94" w:rsidP="00604F94">
      <w:r>
        <w:t>Lecturer: Jack Odette</w:t>
      </w:r>
    </w:p>
    <w:p w14:paraId="15654E50" w14:textId="77777777" w:rsidR="00604F94" w:rsidRDefault="00604F94"/>
    <w:p w14:paraId="72CB9128" w14:textId="77777777" w:rsidR="00A26E5A" w:rsidRDefault="00A26E5A"/>
    <w:p w14:paraId="5B5217BD" w14:textId="77777777" w:rsidR="00A26E5A" w:rsidRDefault="00A26E5A"/>
    <w:p w14:paraId="0E569C4D" w14:textId="77777777" w:rsidR="00A26E5A" w:rsidRDefault="00A26E5A"/>
    <w:p w14:paraId="26CFC84A" w14:textId="77777777" w:rsidR="00A26E5A" w:rsidRDefault="00A26E5A"/>
    <w:p w14:paraId="1818C4F3" w14:textId="77777777" w:rsidR="00A26E5A" w:rsidRDefault="00A26E5A"/>
    <w:p w14:paraId="3A85BBF8" w14:textId="77777777" w:rsidR="00A26E5A" w:rsidRDefault="00A26E5A"/>
    <w:p w14:paraId="1C7205C6" w14:textId="77777777" w:rsidR="00A26E5A" w:rsidRDefault="00A26E5A"/>
    <w:p w14:paraId="0421FCD1" w14:textId="77777777" w:rsidR="00A26E5A" w:rsidRDefault="00A26E5A"/>
    <w:p w14:paraId="5BC3F766" w14:textId="77777777" w:rsidR="00A26E5A" w:rsidRDefault="00A26E5A"/>
    <w:p w14:paraId="28D2FC04" w14:textId="77777777" w:rsidR="00A26E5A" w:rsidRDefault="00A26E5A"/>
    <w:p w14:paraId="3F656419" w14:textId="77777777" w:rsidR="00A26E5A" w:rsidRDefault="00A26E5A"/>
    <w:p w14:paraId="224E4165" w14:textId="77777777" w:rsidR="00A26E5A" w:rsidRDefault="00A26E5A"/>
    <w:p w14:paraId="4BD1F9BD" w14:textId="77777777" w:rsidR="00A26E5A" w:rsidRDefault="00A26E5A"/>
    <w:sdt>
      <w:sdtPr>
        <w:rPr>
          <w:rFonts w:asciiTheme="minorHAnsi" w:eastAsiaTheme="minorHAnsi" w:hAnsiTheme="minorHAnsi" w:cstheme="minorBidi"/>
          <w:b w:val="0"/>
          <w:bCs w:val="0"/>
          <w:color w:val="auto"/>
          <w:kern w:val="2"/>
          <w:sz w:val="24"/>
          <w:szCs w:val="24"/>
          <w:lang w:val="en-GB"/>
          <w14:ligatures w14:val="standardContextual"/>
        </w:rPr>
        <w:id w:val="-1566715413"/>
        <w:docPartObj>
          <w:docPartGallery w:val="Table of Contents"/>
          <w:docPartUnique/>
        </w:docPartObj>
      </w:sdtPr>
      <w:sdtEndPr>
        <w:rPr>
          <w:noProof/>
        </w:rPr>
      </w:sdtEndPr>
      <w:sdtContent>
        <w:p w14:paraId="36B81C68" w14:textId="0F3A7961" w:rsidR="00480CDD" w:rsidRDefault="00480CDD">
          <w:pPr>
            <w:pStyle w:val="TOCHeading"/>
          </w:pPr>
          <w:r>
            <w:t>Table of Contents</w:t>
          </w:r>
        </w:p>
        <w:p w14:paraId="4475835E" w14:textId="68B4B249" w:rsidR="00D05229" w:rsidRDefault="00480CDD">
          <w:pPr>
            <w:pStyle w:val="TOC3"/>
            <w:tabs>
              <w:tab w:val="right" w:leader="underscore" w:pos="9016"/>
            </w:tabs>
            <w:rPr>
              <w:rFonts w:eastAsiaTheme="minorEastAsia"/>
              <w:i w:val="0"/>
              <w:iCs w:val="0"/>
              <w:noProof/>
              <w:sz w:val="24"/>
              <w:szCs w:val="24"/>
              <w:lang w:eastAsia="en-GB"/>
            </w:rPr>
          </w:pPr>
          <w:r>
            <w:fldChar w:fldCharType="begin"/>
          </w:r>
          <w:r>
            <w:instrText xml:space="preserve"> TOC \o "1-3" \h \z \u </w:instrText>
          </w:r>
          <w:r>
            <w:fldChar w:fldCharType="separate"/>
          </w:r>
          <w:hyperlink w:anchor="_Toc216730896" w:history="1">
            <w:r w:rsidR="00D05229" w:rsidRPr="0038492B">
              <w:rPr>
                <w:rStyle w:val="Hyperlink"/>
                <w:noProof/>
              </w:rPr>
              <w:t>Introduction</w:t>
            </w:r>
            <w:r w:rsidR="00D05229">
              <w:rPr>
                <w:noProof/>
                <w:webHidden/>
              </w:rPr>
              <w:tab/>
            </w:r>
            <w:r w:rsidR="00D05229">
              <w:rPr>
                <w:noProof/>
                <w:webHidden/>
              </w:rPr>
              <w:fldChar w:fldCharType="begin"/>
            </w:r>
            <w:r w:rsidR="00D05229">
              <w:rPr>
                <w:noProof/>
                <w:webHidden/>
              </w:rPr>
              <w:instrText xml:space="preserve"> PAGEREF _Toc216730896 \h </w:instrText>
            </w:r>
            <w:r w:rsidR="00D05229">
              <w:rPr>
                <w:noProof/>
                <w:webHidden/>
              </w:rPr>
            </w:r>
            <w:r w:rsidR="00D05229">
              <w:rPr>
                <w:noProof/>
                <w:webHidden/>
              </w:rPr>
              <w:fldChar w:fldCharType="separate"/>
            </w:r>
            <w:r w:rsidR="00D05229">
              <w:rPr>
                <w:noProof/>
                <w:webHidden/>
              </w:rPr>
              <w:t>3</w:t>
            </w:r>
            <w:r w:rsidR="00D05229">
              <w:rPr>
                <w:noProof/>
                <w:webHidden/>
              </w:rPr>
              <w:fldChar w:fldCharType="end"/>
            </w:r>
          </w:hyperlink>
        </w:p>
        <w:p w14:paraId="6B3D8842" w14:textId="1988CF47" w:rsidR="00D05229" w:rsidRDefault="00D05229">
          <w:pPr>
            <w:pStyle w:val="TOC3"/>
            <w:tabs>
              <w:tab w:val="right" w:leader="underscore" w:pos="9016"/>
            </w:tabs>
            <w:rPr>
              <w:rFonts w:eastAsiaTheme="minorEastAsia"/>
              <w:i w:val="0"/>
              <w:iCs w:val="0"/>
              <w:noProof/>
              <w:sz w:val="24"/>
              <w:szCs w:val="24"/>
              <w:lang w:eastAsia="en-GB"/>
            </w:rPr>
          </w:pPr>
          <w:hyperlink w:anchor="_Toc216730897" w:history="1">
            <w:r w:rsidRPr="0038492B">
              <w:rPr>
                <w:rStyle w:val="Hyperlink"/>
                <w:rFonts w:eastAsia="Times New Roman"/>
                <w:noProof/>
                <w:lang w:eastAsia="en-GB"/>
              </w:rPr>
              <w:t>1. Key Skills Required for the Job and How I Meet These Skills</w:t>
            </w:r>
            <w:r>
              <w:rPr>
                <w:noProof/>
                <w:webHidden/>
              </w:rPr>
              <w:tab/>
            </w:r>
            <w:r>
              <w:rPr>
                <w:noProof/>
                <w:webHidden/>
              </w:rPr>
              <w:fldChar w:fldCharType="begin"/>
            </w:r>
            <w:r>
              <w:rPr>
                <w:noProof/>
                <w:webHidden/>
              </w:rPr>
              <w:instrText xml:space="preserve"> PAGEREF _Toc216730897 \h </w:instrText>
            </w:r>
            <w:r>
              <w:rPr>
                <w:noProof/>
                <w:webHidden/>
              </w:rPr>
            </w:r>
            <w:r>
              <w:rPr>
                <w:noProof/>
                <w:webHidden/>
              </w:rPr>
              <w:fldChar w:fldCharType="separate"/>
            </w:r>
            <w:r>
              <w:rPr>
                <w:noProof/>
                <w:webHidden/>
              </w:rPr>
              <w:t>3</w:t>
            </w:r>
            <w:r>
              <w:rPr>
                <w:noProof/>
                <w:webHidden/>
              </w:rPr>
              <w:fldChar w:fldCharType="end"/>
            </w:r>
          </w:hyperlink>
        </w:p>
        <w:p w14:paraId="32A14762" w14:textId="12E4F33C" w:rsidR="00D05229" w:rsidRDefault="00D05229">
          <w:pPr>
            <w:pStyle w:val="TOC3"/>
            <w:tabs>
              <w:tab w:val="right" w:leader="underscore" w:pos="9016"/>
            </w:tabs>
            <w:rPr>
              <w:rFonts w:eastAsiaTheme="minorEastAsia"/>
              <w:i w:val="0"/>
              <w:iCs w:val="0"/>
              <w:noProof/>
              <w:sz w:val="24"/>
              <w:szCs w:val="24"/>
              <w:lang w:eastAsia="en-GB"/>
            </w:rPr>
          </w:pPr>
          <w:hyperlink w:anchor="_Toc216730898" w:history="1">
            <w:r w:rsidRPr="0038492B">
              <w:rPr>
                <w:rStyle w:val="Hyperlink"/>
                <w:noProof/>
              </w:rPr>
              <w:t>2. Identifying My Skill Gaps and Personal Development Plan</w:t>
            </w:r>
            <w:r>
              <w:rPr>
                <w:noProof/>
                <w:webHidden/>
              </w:rPr>
              <w:tab/>
            </w:r>
            <w:r>
              <w:rPr>
                <w:noProof/>
                <w:webHidden/>
              </w:rPr>
              <w:fldChar w:fldCharType="begin"/>
            </w:r>
            <w:r>
              <w:rPr>
                <w:noProof/>
                <w:webHidden/>
              </w:rPr>
              <w:instrText xml:space="preserve"> PAGEREF _Toc216730898 \h </w:instrText>
            </w:r>
            <w:r>
              <w:rPr>
                <w:noProof/>
                <w:webHidden/>
              </w:rPr>
            </w:r>
            <w:r>
              <w:rPr>
                <w:noProof/>
                <w:webHidden/>
              </w:rPr>
              <w:fldChar w:fldCharType="separate"/>
            </w:r>
            <w:r>
              <w:rPr>
                <w:noProof/>
                <w:webHidden/>
              </w:rPr>
              <w:t>4</w:t>
            </w:r>
            <w:r>
              <w:rPr>
                <w:noProof/>
                <w:webHidden/>
              </w:rPr>
              <w:fldChar w:fldCharType="end"/>
            </w:r>
          </w:hyperlink>
        </w:p>
        <w:p w14:paraId="703C5ABB" w14:textId="502DF6A5" w:rsidR="00D05229" w:rsidRDefault="00D05229">
          <w:pPr>
            <w:pStyle w:val="TOC3"/>
            <w:tabs>
              <w:tab w:val="right" w:leader="underscore" w:pos="9016"/>
            </w:tabs>
            <w:rPr>
              <w:rFonts w:eastAsiaTheme="minorEastAsia"/>
              <w:i w:val="0"/>
              <w:iCs w:val="0"/>
              <w:noProof/>
              <w:sz w:val="24"/>
              <w:szCs w:val="24"/>
              <w:lang w:eastAsia="en-GB"/>
            </w:rPr>
          </w:pPr>
          <w:hyperlink w:anchor="_Toc216730899" w:history="1">
            <w:r w:rsidRPr="0038492B">
              <w:rPr>
                <w:rStyle w:val="Hyperlink"/>
                <w:noProof/>
              </w:rPr>
              <w:t>3. Knowledge of Legislation and Policies</w:t>
            </w:r>
            <w:r>
              <w:rPr>
                <w:noProof/>
                <w:webHidden/>
              </w:rPr>
              <w:tab/>
            </w:r>
            <w:r>
              <w:rPr>
                <w:noProof/>
                <w:webHidden/>
              </w:rPr>
              <w:fldChar w:fldCharType="begin"/>
            </w:r>
            <w:r>
              <w:rPr>
                <w:noProof/>
                <w:webHidden/>
              </w:rPr>
              <w:instrText xml:space="preserve"> PAGEREF _Toc216730899 \h </w:instrText>
            </w:r>
            <w:r>
              <w:rPr>
                <w:noProof/>
                <w:webHidden/>
              </w:rPr>
            </w:r>
            <w:r>
              <w:rPr>
                <w:noProof/>
                <w:webHidden/>
              </w:rPr>
              <w:fldChar w:fldCharType="separate"/>
            </w:r>
            <w:r>
              <w:rPr>
                <w:noProof/>
                <w:webHidden/>
              </w:rPr>
              <w:t>5</w:t>
            </w:r>
            <w:r>
              <w:rPr>
                <w:noProof/>
                <w:webHidden/>
              </w:rPr>
              <w:fldChar w:fldCharType="end"/>
            </w:r>
          </w:hyperlink>
        </w:p>
        <w:p w14:paraId="5671B9DC" w14:textId="4D6CB5ED" w:rsidR="00D05229" w:rsidRDefault="00D05229">
          <w:pPr>
            <w:pStyle w:val="TOC3"/>
            <w:tabs>
              <w:tab w:val="right" w:leader="underscore" w:pos="9016"/>
            </w:tabs>
            <w:rPr>
              <w:rFonts w:eastAsiaTheme="minorEastAsia"/>
              <w:i w:val="0"/>
              <w:iCs w:val="0"/>
              <w:noProof/>
              <w:sz w:val="24"/>
              <w:szCs w:val="24"/>
              <w:lang w:eastAsia="en-GB"/>
            </w:rPr>
          </w:pPr>
          <w:hyperlink w:anchor="_Toc216730900" w:history="1">
            <w:r w:rsidRPr="0038492B">
              <w:rPr>
                <w:rStyle w:val="Hyperlink"/>
                <w:noProof/>
              </w:rPr>
              <w:t>Personal Development Plan (PDP)</w:t>
            </w:r>
            <w:r>
              <w:rPr>
                <w:noProof/>
                <w:webHidden/>
              </w:rPr>
              <w:tab/>
            </w:r>
            <w:r>
              <w:rPr>
                <w:noProof/>
                <w:webHidden/>
              </w:rPr>
              <w:fldChar w:fldCharType="begin"/>
            </w:r>
            <w:r>
              <w:rPr>
                <w:noProof/>
                <w:webHidden/>
              </w:rPr>
              <w:instrText xml:space="preserve"> PAGEREF _Toc216730900 \h </w:instrText>
            </w:r>
            <w:r>
              <w:rPr>
                <w:noProof/>
                <w:webHidden/>
              </w:rPr>
            </w:r>
            <w:r>
              <w:rPr>
                <w:noProof/>
                <w:webHidden/>
              </w:rPr>
              <w:fldChar w:fldCharType="separate"/>
            </w:r>
            <w:r>
              <w:rPr>
                <w:noProof/>
                <w:webHidden/>
              </w:rPr>
              <w:t>5</w:t>
            </w:r>
            <w:r>
              <w:rPr>
                <w:noProof/>
                <w:webHidden/>
              </w:rPr>
              <w:fldChar w:fldCharType="end"/>
            </w:r>
          </w:hyperlink>
        </w:p>
        <w:p w14:paraId="63F40569" w14:textId="0AB37959" w:rsidR="00D05229" w:rsidRDefault="00D05229">
          <w:pPr>
            <w:pStyle w:val="TOC3"/>
            <w:tabs>
              <w:tab w:val="right" w:leader="underscore" w:pos="9016"/>
            </w:tabs>
            <w:rPr>
              <w:rFonts w:eastAsiaTheme="minorEastAsia"/>
              <w:i w:val="0"/>
              <w:iCs w:val="0"/>
              <w:noProof/>
              <w:sz w:val="24"/>
              <w:szCs w:val="24"/>
              <w:lang w:eastAsia="en-GB"/>
            </w:rPr>
          </w:pPr>
          <w:hyperlink w:anchor="_Toc216730901" w:history="1">
            <w:r w:rsidRPr="0038492B">
              <w:rPr>
                <w:rStyle w:val="Hyperlink"/>
                <w:noProof/>
              </w:rPr>
              <w:t>3. Three Possible Interview Questions and How I Would Respond</w:t>
            </w:r>
            <w:r>
              <w:rPr>
                <w:noProof/>
                <w:webHidden/>
              </w:rPr>
              <w:tab/>
            </w:r>
            <w:r>
              <w:rPr>
                <w:noProof/>
                <w:webHidden/>
              </w:rPr>
              <w:fldChar w:fldCharType="begin"/>
            </w:r>
            <w:r>
              <w:rPr>
                <w:noProof/>
                <w:webHidden/>
              </w:rPr>
              <w:instrText xml:space="preserve"> PAGEREF _Toc216730901 \h </w:instrText>
            </w:r>
            <w:r>
              <w:rPr>
                <w:noProof/>
                <w:webHidden/>
              </w:rPr>
            </w:r>
            <w:r>
              <w:rPr>
                <w:noProof/>
                <w:webHidden/>
              </w:rPr>
              <w:fldChar w:fldCharType="separate"/>
            </w:r>
            <w:r>
              <w:rPr>
                <w:noProof/>
                <w:webHidden/>
              </w:rPr>
              <w:t>5</w:t>
            </w:r>
            <w:r>
              <w:rPr>
                <w:noProof/>
                <w:webHidden/>
              </w:rPr>
              <w:fldChar w:fldCharType="end"/>
            </w:r>
          </w:hyperlink>
        </w:p>
        <w:p w14:paraId="23807AD7" w14:textId="5A1D8D82" w:rsidR="00D05229" w:rsidRDefault="00D05229">
          <w:pPr>
            <w:pStyle w:val="TOC3"/>
            <w:tabs>
              <w:tab w:val="right" w:leader="underscore" w:pos="9016"/>
            </w:tabs>
            <w:rPr>
              <w:rFonts w:eastAsiaTheme="minorEastAsia"/>
              <w:i w:val="0"/>
              <w:iCs w:val="0"/>
              <w:noProof/>
              <w:sz w:val="24"/>
              <w:szCs w:val="24"/>
              <w:lang w:eastAsia="en-GB"/>
            </w:rPr>
          </w:pPr>
          <w:hyperlink w:anchor="_Toc216730902" w:history="1">
            <w:r w:rsidRPr="0038492B">
              <w:rPr>
                <w:rStyle w:val="Hyperlink"/>
                <w:noProof/>
              </w:rPr>
              <w:t>Introduction</w:t>
            </w:r>
            <w:r>
              <w:rPr>
                <w:noProof/>
                <w:webHidden/>
              </w:rPr>
              <w:tab/>
            </w:r>
            <w:r>
              <w:rPr>
                <w:noProof/>
                <w:webHidden/>
              </w:rPr>
              <w:fldChar w:fldCharType="begin"/>
            </w:r>
            <w:r>
              <w:rPr>
                <w:noProof/>
                <w:webHidden/>
              </w:rPr>
              <w:instrText xml:space="preserve"> PAGEREF _Toc216730902 \h </w:instrText>
            </w:r>
            <w:r>
              <w:rPr>
                <w:noProof/>
                <w:webHidden/>
              </w:rPr>
            </w:r>
            <w:r>
              <w:rPr>
                <w:noProof/>
                <w:webHidden/>
              </w:rPr>
              <w:fldChar w:fldCharType="separate"/>
            </w:r>
            <w:r>
              <w:rPr>
                <w:noProof/>
                <w:webHidden/>
              </w:rPr>
              <w:t>6</w:t>
            </w:r>
            <w:r>
              <w:rPr>
                <w:noProof/>
                <w:webHidden/>
              </w:rPr>
              <w:fldChar w:fldCharType="end"/>
            </w:r>
          </w:hyperlink>
        </w:p>
        <w:p w14:paraId="12F560F3" w14:textId="263CE1B9" w:rsidR="00D05229" w:rsidRDefault="00D05229">
          <w:pPr>
            <w:pStyle w:val="TOC3"/>
            <w:tabs>
              <w:tab w:val="right" w:leader="underscore" w:pos="9016"/>
            </w:tabs>
            <w:rPr>
              <w:rFonts w:eastAsiaTheme="minorEastAsia"/>
              <w:i w:val="0"/>
              <w:iCs w:val="0"/>
              <w:noProof/>
              <w:sz w:val="24"/>
              <w:szCs w:val="24"/>
              <w:lang w:eastAsia="en-GB"/>
            </w:rPr>
          </w:pPr>
          <w:hyperlink w:anchor="_Toc216730903" w:history="1">
            <w:r w:rsidRPr="0038492B">
              <w:rPr>
                <w:rStyle w:val="Hyperlink"/>
                <w:noProof/>
              </w:rPr>
              <w:t>Introduction</w:t>
            </w:r>
            <w:r>
              <w:rPr>
                <w:noProof/>
                <w:webHidden/>
              </w:rPr>
              <w:tab/>
            </w:r>
            <w:r>
              <w:rPr>
                <w:noProof/>
                <w:webHidden/>
              </w:rPr>
              <w:fldChar w:fldCharType="begin"/>
            </w:r>
            <w:r>
              <w:rPr>
                <w:noProof/>
                <w:webHidden/>
              </w:rPr>
              <w:instrText xml:space="preserve"> PAGEREF _Toc216730903 \h </w:instrText>
            </w:r>
            <w:r>
              <w:rPr>
                <w:noProof/>
                <w:webHidden/>
              </w:rPr>
            </w:r>
            <w:r>
              <w:rPr>
                <w:noProof/>
                <w:webHidden/>
              </w:rPr>
              <w:fldChar w:fldCharType="separate"/>
            </w:r>
            <w:r>
              <w:rPr>
                <w:noProof/>
                <w:webHidden/>
              </w:rPr>
              <w:t>8</w:t>
            </w:r>
            <w:r>
              <w:rPr>
                <w:noProof/>
                <w:webHidden/>
              </w:rPr>
              <w:fldChar w:fldCharType="end"/>
            </w:r>
          </w:hyperlink>
        </w:p>
        <w:p w14:paraId="6A9511C2" w14:textId="788C53BF" w:rsidR="00D05229" w:rsidRDefault="00D05229">
          <w:pPr>
            <w:pStyle w:val="TOC3"/>
            <w:tabs>
              <w:tab w:val="right" w:leader="underscore" w:pos="9016"/>
            </w:tabs>
            <w:rPr>
              <w:rFonts w:eastAsiaTheme="minorEastAsia"/>
              <w:i w:val="0"/>
              <w:iCs w:val="0"/>
              <w:noProof/>
              <w:sz w:val="24"/>
              <w:szCs w:val="24"/>
              <w:lang w:eastAsia="en-GB"/>
            </w:rPr>
          </w:pPr>
          <w:hyperlink w:anchor="_Toc216730904" w:history="1">
            <w:r w:rsidRPr="0038492B">
              <w:rPr>
                <w:rStyle w:val="Hyperlink"/>
                <w:noProof/>
              </w:rPr>
              <w:t>Experience</w:t>
            </w:r>
            <w:r>
              <w:rPr>
                <w:noProof/>
                <w:webHidden/>
              </w:rPr>
              <w:tab/>
            </w:r>
            <w:r>
              <w:rPr>
                <w:noProof/>
                <w:webHidden/>
              </w:rPr>
              <w:fldChar w:fldCharType="begin"/>
            </w:r>
            <w:r>
              <w:rPr>
                <w:noProof/>
                <w:webHidden/>
              </w:rPr>
              <w:instrText xml:space="preserve"> PAGEREF _Toc216730904 \h </w:instrText>
            </w:r>
            <w:r>
              <w:rPr>
                <w:noProof/>
                <w:webHidden/>
              </w:rPr>
            </w:r>
            <w:r>
              <w:rPr>
                <w:noProof/>
                <w:webHidden/>
              </w:rPr>
              <w:fldChar w:fldCharType="separate"/>
            </w:r>
            <w:r>
              <w:rPr>
                <w:noProof/>
                <w:webHidden/>
              </w:rPr>
              <w:t>8</w:t>
            </w:r>
            <w:r>
              <w:rPr>
                <w:noProof/>
                <w:webHidden/>
              </w:rPr>
              <w:fldChar w:fldCharType="end"/>
            </w:r>
          </w:hyperlink>
        </w:p>
        <w:p w14:paraId="73D72441" w14:textId="4DD50E84" w:rsidR="00D05229" w:rsidRDefault="00D05229">
          <w:pPr>
            <w:pStyle w:val="TOC3"/>
            <w:tabs>
              <w:tab w:val="right" w:leader="underscore" w:pos="9016"/>
            </w:tabs>
            <w:rPr>
              <w:rFonts w:eastAsiaTheme="minorEastAsia"/>
              <w:i w:val="0"/>
              <w:iCs w:val="0"/>
              <w:noProof/>
              <w:sz w:val="24"/>
              <w:szCs w:val="24"/>
              <w:lang w:eastAsia="en-GB"/>
            </w:rPr>
          </w:pPr>
          <w:hyperlink w:anchor="_Toc216730905" w:history="1">
            <w:r w:rsidRPr="0038492B">
              <w:rPr>
                <w:rStyle w:val="Hyperlink"/>
                <w:noProof/>
              </w:rPr>
              <w:t>Reflection</w:t>
            </w:r>
            <w:r>
              <w:rPr>
                <w:noProof/>
                <w:webHidden/>
              </w:rPr>
              <w:tab/>
            </w:r>
            <w:r>
              <w:rPr>
                <w:noProof/>
                <w:webHidden/>
              </w:rPr>
              <w:fldChar w:fldCharType="begin"/>
            </w:r>
            <w:r>
              <w:rPr>
                <w:noProof/>
                <w:webHidden/>
              </w:rPr>
              <w:instrText xml:space="preserve"> PAGEREF _Toc216730905 \h </w:instrText>
            </w:r>
            <w:r>
              <w:rPr>
                <w:noProof/>
                <w:webHidden/>
              </w:rPr>
            </w:r>
            <w:r>
              <w:rPr>
                <w:noProof/>
                <w:webHidden/>
              </w:rPr>
              <w:fldChar w:fldCharType="separate"/>
            </w:r>
            <w:r>
              <w:rPr>
                <w:noProof/>
                <w:webHidden/>
              </w:rPr>
              <w:t>9</w:t>
            </w:r>
            <w:r>
              <w:rPr>
                <w:noProof/>
                <w:webHidden/>
              </w:rPr>
              <w:fldChar w:fldCharType="end"/>
            </w:r>
          </w:hyperlink>
        </w:p>
        <w:p w14:paraId="1F96B738" w14:textId="0E909055" w:rsidR="00D05229" w:rsidRDefault="00D05229">
          <w:pPr>
            <w:pStyle w:val="TOC3"/>
            <w:tabs>
              <w:tab w:val="right" w:leader="underscore" w:pos="9016"/>
            </w:tabs>
            <w:rPr>
              <w:rFonts w:eastAsiaTheme="minorEastAsia"/>
              <w:i w:val="0"/>
              <w:iCs w:val="0"/>
              <w:noProof/>
              <w:sz w:val="24"/>
              <w:szCs w:val="24"/>
              <w:lang w:eastAsia="en-GB"/>
            </w:rPr>
          </w:pPr>
          <w:hyperlink w:anchor="_Toc216730906" w:history="1">
            <w:r w:rsidRPr="0038492B">
              <w:rPr>
                <w:rStyle w:val="Hyperlink"/>
                <w:noProof/>
              </w:rPr>
              <w:t>Action</w:t>
            </w:r>
            <w:r>
              <w:rPr>
                <w:noProof/>
                <w:webHidden/>
              </w:rPr>
              <w:tab/>
            </w:r>
            <w:r>
              <w:rPr>
                <w:noProof/>
                <w:webHidden/>
              </w:rPr>
              <w:fldChar w:fldCharType="begin"/>
            </w:r>
            <w:r>
              <w:rPr>
                <w:noProof/>
                <w:webHidden/>
              </w:rPr>
              <w:instrText xml:space="preserve"> PAGEREF _Toc216730906 \h </w:instrText>
            </w:r>
            <w:r>
              <w:rPr>
                <w:noProof/>
                <w:webHidden/>
              </w:rPr>
            </w:r>
            <w:r>
              <w:rPr>
                <w:noProof/>
                <w:webHidden/>
              </w:rPr>
              <w:fldChar w:fldCharType="separate"/>
            </w:r>
            <w:r>
              <w:rPr>
                <w:noProof/>
                <w:webHidden/>
              </w:rPr>
              <w:t>9</w:t>
            </w:r>
            <w:r>
              <w:rPr>
                <w:noProof/>
                <w:webHidden/>
              </w:rPr>
              <w:fldChar w:fldCharType="end"/>
            </w:r>
          </w:hyperlink>
        </w:p>
        <w:p w14:paraId="73FF9E81" w14:textId="70468AD9" w:rsidR="00D05229" w:rsidRDefault="00D05229">
          <w:pPr>
            <w:pStyle w:val="TOC2"/>
            <w:tabs>
              <w:tab w:val="right" w:leader="underscore" w:pos="9016"/>
            </w:tabs>
            <w:rPr>
              <w:rFonts w:eastAsiaTheme="minorEastAsia"/>
              <w:smallCaps w:val="0"/>
              <w:noProof/>
              <w:sz w:val="24"/>
              <w:szCs w:val="24"/>
              <w:lang w:eastAsia="en-GB"/>
            </w:rPr>
          </w:pPr>
          <w:hyperlink w:anchor="_Toc216730907" w:history="1">
            <w:r w:rsidRPr="0038492B">
              <w:rPr>
                <w:rStyle w:val="Hyperlink"/>
                <w:noProof/>
              </w:rPr>
              <w:t>Conclusion</w:t>
            </w:r>
            <w:r>
              <w:rPr>
                <w:noProof/>
                <w:webHidden/>
              </w:rPr>
              <w:tab/>
            </w:r>
            <w:r>
              <w:rPr>
                <w:noProof/>
                <w:webHidden/>
              </w:rPr>
              <w:fldChar w:fldCharType="begin"/>
            </w:r>
            <w:r>
              <w:rPr>
                <w:noProof/>
                <w:webHidden/>
              </w:rPr>
              <w:instrText xml:space="preserve"> PAGEREF _Toc216730907 \h </w:instrText>
            </w:r>
            <w:r>
              <w:rPr>
                <w:noProof/>
                <w:webHidden/>
              </w:rPr>
            </w:r>
            <w:r>
              <w:rPr>
                <w:noProof/>
                <w:webHidden/>
              </w:rPr>
              <w:fldChar w:fldCharType="separate"/>
            </w:r>
            <w:r>
              <w:rPr>
                <w:noProof/>
                <w:webHidden/>
              </w:rPr>
              <w:t>10</w:t>
            </w:r>
            <w:r>
              <w:rPr>
                <w:noProof/>
                <w:webHidden/>
              </w:rPr>
              <w:fldChar w:fldCharType="end"/>
            </w:r>
          </w:hyperlink>
        </w:p>
        <w:p w14:paraId="50269F97" w14:textId="3070BFCA" w:rsidR="00480CDD" w:rsidRDefault="00480CDD">
          <w:r>
            <w:rPr>
              <w:b/>
              <w:bCs/>
              <w:noProof/>
            </w:rPr>
            <w:fldChar w:fldCharType="end"/>
          </w:r>
        </w:p>
      </w:sdtContent>
    </w:sdt>
    <w:p w14:paraId="6AAD2D64" w14:textId="1D900593" w:rsidR="00A26E5A" w:rsidRDefault="00A26E5A"/>
    <w:p w14:paraId="4A389BD6" w14:textId="77777777" w:rsidR="00A26E5A" w:rsidRDefault="00A26E5A"/>
    <w:p w14:paraId="5DB55B17" w14:textId="77777777" w:rsidR="00A26E5A" w:rsidRDefault="00A26E5A"/>
    <w:p w14:paraId="38AA5586" w14:textId="77777777" w:rsidR="00A26E5A" w:rsidRDefault="00A26E5A"/>
    <w:p w14:paraId="045EA22E" w14:textId="77777777" w:rsidR="00A26E5A" w:rsidRDefault="00A26E5A"/>
    <w:p w14:paraId="03CBEB90" w14:textId="77777777" w:rsidR="00A26E5A" w:rsidRDefault="00A26E5A"/>
    <w:p w14:paraId="04BA3E0F" w14:textId="77777777" w:rsidR="00480CDD" w:rsidRDefault="00480CDD"/>
    <w:p w14:paraId="1FD5AA69" w14:textId="77777777" w:rsidR="00480CDD" w:rsidRDefault="00480CDD"/>
    <w:p w14:paraId="4156E580" w14:textId="77777777" w:rsidR="00480CDD" w:rsidRDefault="00480CDD"/>
    <w:p w14:paraId="07A1BFFC" w14:textId="77777777" w:rsidR="00480CDD" w:rsidRDefault="00480CDD"/>
    <w:p w14:paraId="65A9CBD9" w14:textId="77777777" w:rsidR="00480CDD" w:rsidRDefault="00480CDD"/>
    <w:p w14:paraId="5926DCC2" w14:textId="77777777" w:rsidR="00480CDD" w:rsidRDefault="00480CDD"/>
    <w:p w14:paraId="0838D6DB" w14:textId="77777777" w:rsidR="00480CDD" w:rsidRDefault="00480CDD"/>
    <w:p w14:paraId="53E4A00F" w14:textId="77777777" w:rsidR="00480CDD" w:rsidRDefault="00480CDD"/>
    <w:p w14:paraId="3505A7E7" w14:textId="77777777" w:rsidR="00480CDD" w:rsidRDefault="00480CDD"/>
    <w:p w14:paraId="6B6619D2" w14:textId="77777777" w:rsidR="00480CDD" w:rsidRDefault="00480CDD"/>
    <w:p w14:paraId="6E936E12" w14:textId="77777777" w:rsidR="00480CDD" w:rsidRDefault="00480CDD"/>
    <w:p w14:paraId="7D241684" w14:textId="77777777" w:rsidR="00480CDD" w:rsidRDefault="00480CDD"/>
    <w:p w14:paraId="21C62F26" w14:textId="77777777" w:rsidR="00480CDD" w:rsidRDefault="00480CDD"/>
    <w:p w14:paraId="126E2FB1" w14:textId="77777777" w:rsidR="00480CDD" w:rsidRDefault="00480CDD"/>
    <w:p w14:paraId="3040DB7F" w14:textId="77777777" w:rsidR="00480CDD" w:rsidRDefault="00480CDD"/>
    <w:p w14:paraId="22824F0C" w14:textId="77777777" w:rsidR="00480CDD" w:rsidRDefault="00480CDD"/>
    <w:p w14:paraId="2E8DC20F" w14:textId="77777777" w:rsidR="00B74073" w:rsidRDefault="00B74073" w:rsidP="00B74073">
      <w:pPr>
        <w:pStyle w:val="Title"/>
      </w:pPr>
      <w:r>
        <w:t>Task 1-</w:t>
      </w:r>
      <w:r w:rsidRPr="00957B67">
        <w:t>Job Role: Support Worker</w:t>
      </w:r>
    </w:p>
    <w:p w14:paraId="5919E0E1" w14:textId="0FEC7884" w:rsidR="00480CDD" w:rsidRDefault="00B74073" w:rsidP="00B74073">
      <w:pPr>
        <w:pStyle w:val="Heading3"/>
      </w:pPr>
      <w:bookmarkStart w:id="0" w:name="_Toc216730896"/>
      <w:r>
        <w:t>Introduction</w:t>
      </w:r>
      <w:bookmarkEnd w:id="0"/>
    </w:p>
    <w:p w14:paraId="5A04AE55" w14:textId="12EBDD48" w:rsidR="00957B67" w:rsidRPr="00832D65" w:rsidRDefault="0053072D" w:rsidP="0053072D">
      <w:pPr>
        <w:pStyle w:val="ListParagraph"/>
        <w:numPr>
          <w:ilvl w:val="0"/>
          <w:numId w:val="1"/>
        </w:numPr>
        <w:rPr>
          <w:rFonts w:ascii="Arial" w:hAnsi="Arial" w:cs="Arial"/>
          <w:sz w:val="18"/>
          <w:szCs w:val="18"/>
        </w:rPr>
      </w:pPr>
      <w:r w:rsidRPr="0053072D">
        <w:rPr>
          <w:rFonts w:ascii="Arial" w:hAnsi="Arial" w:cs="Arial"/>
          <w:color w:val="000000"/>
          <w:sz w:val="22"/>
          <w:szCs w:val="22"/>
        </w:rPr>
        <w:t>I have chosen to apply for the role of Support Worker because I am passionate about helping individuals who are vulnerable, disadvantaged, or living with physical, learning, or mental health challenges. I believe this role aligns with my values of compassion, dignity, and respect. To prepare myself for the application and interview process, I have developed a personal action plan that includes identifying the key skills required, evaluating my own abilities, recognising my skill gaps, and outlining steps I will take to improve. This action plan will help me become a more confident and competent candidate for the Support Worker role.</w:t>
      </w:r>
    </w:p>
    <w:p w14:paraId="66374AF3" w14:textId="77777777" w:rsidR="00CA714D" w:rsidRDefault="00CA714D" w:rsidP="00CA714D">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0FE162CC" w14:textId="77777777" w:rsidR="00CA714D" w:rsidRPr="00CA714D" w:rsidRDefault="00CA714D" w:rsidP="00CA714D">
      <w:pPr>
        <w:pStyle w:val="ListParagraph"/>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6733C2E7" w14:textId="0F0FA4F0" w:rsidR="00CA714D" w:rsidRPr="00CA714D" w:rsidRDefault="00CA714D" w:rsidP="00CA714D">
      <w:pPr>
        <w:pStyle w:val="Heading3"/>
        <w:rPr>
          <w:rFonts w:eastAsia="Times New Roman"/>
          <w:lang w:eastAsia="en-GB"/>
        </w:rPr>
      </w:pPr>
      <w:bookmarkStart w:id="1" w:name="_Toc216730897"/>
      <w:r w:rsidRPr="00CA714D">
        <w:rPr>
          <w:rFonts w:eastAsia="Times New Roman"/>
          <w:lang w:eastAsia="en-GB"/>
        </w:rPr>
        <w:t>1. Key Skills Required for the Job and How I Meet These Skills</w:t>
      </w:r>
      <w:bookmarkEnd w:id="1"/>
    </w:p>
    <w:p w14:paraId="47C8F31B" w14:textId="77777777" w:rsidR="00CA714D" w:rsidRPr="00CA714D" w:rsidRDefault="00CA714D" w:rsidP="00CA714D">
      <w:pPr>
        <w:rPr>
          <w:lang w:eastAsia="en-GB"/>
        </w:rPr>
      </w:pPr>
      <w:r w:rsidRPr="00CA714D">
        <w:rPr>
          <w:lang w:eastAsia="en-GB"/>
        </w:rPr>
        <w:t>Communication Skills</w:t>
      </w:r>
    </w:p>
    <w:p w14:paraId="03232ED3" w14:textId="08782E3D" w:rsidR="00CA714D" w:rsidRPr="00CA714D" w:rsidRDefault="00CA714D" w:rsidP="00CA714D">
      <w:pPr>
        <w:pStyle w:val="ListParagraph"/>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CA714D">
        <w:rPr>
          <w:rFonts w:ascii="Arial" w:eastAsia="Times New Roman" w:hAnsi="Arial" w:cs="Arial"/>
          <w:color w:val="000000"/>
          <w:kern w:val="0"/>
          <w:sz w:val="22"/>
          <w:szCs w:val="22"/>
          <w:lang w:eastAsia="en-GB"/>
          <w14:ligatures w14:val="none"/>
        </w:rPr>
        <w:t xml:space="preserve">Effective communication is essential for a Support Worker, as the role involves interacting with service users, their families, and professionals. Throughout my studies and personal experiences, I have developed strong communication skills. I </w:t>
      </w:r>
      <w:r w:rsidR="000147A8" w:rsidRPr="00CA714D">
        <w:rPr>
          <w:rFonts w:ascii="Arial" w:eastAsia="Times New Roman" w:hAnsi="Arial" w:cs="Arial"/>
          <w:color w:val="000000"/>
          <w:kern w:val="0"/>
          <w:sz w:val="22"/>
          <w:szCs w:val="22"/>
          <w:lang w:eastAsia="en-GB"/>
          <w14:ligatures w14:val="none"/>
        </w:rPr>
        <w:t>can</w:t>
      </w:r>
      <w:r w:rsidRPr="00CA714D">
        <w:rPr>
          <w:rFonts w:ascii="Arial" w:eastAsia="Times New Roman" w:hAnsi="Arial" w:cs="Arial"/>
          <w:color w:val="000000"/>
          <w:kern w:val="0"/>
          <w:sz w:val="22"/>
          <w:szCs w:val="22"/>
          <w:lang w:eastAsia="en-GB"/>
          <w14:ligatures w14:val="none"/>
        </w:rPr>
        <w:t xml:space="preserve"> listen carefully, explain ideas clearly, and adapt my communication style depending on the situation. For example, in university group work, I often take on the role of helping others understand tasks, which requires patience and clarity. These experiences have helped me build confidence in my ability to communicate sensitively and respectfully.</w:t>
      </w:r>
    </w:p>
    <w:p w14:paraId="25370F56" w14:textId="77777777" w:rsidR="00CA714D" w:rsidRDefault="00CA714D" w:rsidP="00CA714D">
      <w:pPr>
        <w:pStyle w:val="ListParagraph"/>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77C80A39" w14:textId="746D6E8D" w:rsidR="00CA714D" w:rsidRPr="00CA714D" w:rsidRDefault="00CA714D" w:rsidP="000147A8">
      <w:pPr>
        <w:rPr>
          <w:lang w:eastAsia="en-GB"/>
        </w:rPr>
      </w:pPr>
      <w:r w:rsidRPr="00CA714D">
        <w:rPr>
          <w:lang w:eastAsia="en-GB"/>
        </w:rPr>
        <w:t>Empathy and Compassion</w:t>
      </w:r>
    </w:p>
    <w:p w14:paraId="503D280A" w14:textId="77777777" w:rsidR="00CA714D" w:rsidRPr="000147A8" w:rsidRDefault="00CA714D" w:rsidP="00CA714D">
      <w:pPr>
        <w:pStyle w:val="ListParagraph"/>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0147A8">
        <w:rPr>
          <w:rFonts w:ascii="Arial" w:eastAsia="Times New Roman" w:hAnsi="Arial" w:cs="Arial"/>
          <w:color w:val="000000"/>
          <w:kern w:val="0"/>
          <w:sz w:val="22"/>
          <w:szCs w:val="22"/>
          <w:lang w:eastAsia="en-GB"/>
          <w14:ligatures w14:val="none"/>
        </w:rPr>
        <w:t>Support Workers must show empathy, kindness, and understanding. I consider empathy to be one of my strongest qualities. Through supporting friends and family during difficult times, I have learned how to be patient, attentive, and emotionally aware. These experiences have shaped my ability to see situations from another person’s perspective, which is vital when working with vulnerable individuals who may feel anxious or isolated.</w:t>
      </w:r>
    </w:p>
    <w:p w14:paraId="7731DE63" w14:textId="77777777" w:rsidR="000147A8" w:rsidRDefault="000147A8" w:rsidP="000147A8">
      <w:pPr>
        <w:pStyle w:val="ListParagraph"/>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535F7A6" w14:textId="69E14950" w:rsidR="00CA714D" w:rsidRPr="00CA714D" w:rsidRDefault="00CA714D" w:rsidP="000147A8">
      <w:pPr>
        <w:rPr>
          <w:lang w:eastAsia="en-GB"/>
        </w:rPr>
      </w:pPr>
      <w:r w:rsidRPr="00CA714D">
        <w:rPr>
          <w:lang w:eastAsia="en-GB"/>
        </w:rPr>
        <w:lastRenderedPageBreak/>
        <w:t>Teamwork Skills</w:t>
      </w:r>
    </w:p>
    <w:p w14:paraId="126A8A5A" w14:textId="77777777" w:rsidR="00CA714D" w:rsidRPr="000147A8" w:rsidRDefault="00CA714D" w:rsidP="00CA714D">
      <w:pPr>
        <w:pStyle w:val="ListParagraph"/>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0147A8">
        <w:rPr>
          <w:rFonts w:ascii="Arial" w:eastAsia="Times New Roman" w:hAnsi="Arial" w:cs="Arial"/>
          <w:color w:val="000000"/>
          <w:kern w:val="0"/>
          <w:sz w:val="22"/>
          <w:szCs w:val="22"/>
          <w:lang w:eastAsia="en-GB"/>
          <w14:ligatures w14:val="none"/>
        </w:rPr>
        <w:t>The ability to work well in a team is crucial in health and social care settings. During my academic work, I have been involved in many group projects where I had to collaborate, share responsibilities, and listen to other viewpoints. These experiences taught me to work effectively with others, even when opinions differ. As a Support Worker, I know I will be part of a wider multidisciplinary team, and I feel confident in my ability to cooperate and communicate professionally.</w:t>
      </w:r>
    </w:p>
    <w:p w14:paraId="64EA62C7" w14:textId="77777777" w:rsidR="000147A8" w:rsidRDefault="000147A8" w:rsidP="000147A8">
      <w:pPr>
        <w:rPr>
          <w:lang w:eastAsia="en-GB"/>
        </w:rPr>
      </w:pPr>
    </w:p>
    <w:p w14:paraId="1C4A5984" w14:textId="43A9D202" w:rsidR="00CA714D" w:rsidRPr="00CA714D" w:rsidRDefault="00CA714D" w:rsidP="000147A8">
      <w:pPr>
        <w:rPr>
          <w:lang w:eastAsia="en-GB"/>
        </w:rPr>
      </w:pPr>
      <w:r w:rsidRPr="00CA714D">
        <w:rPr>
          <w:lang w:eastAsia="en-GB"/>
        </w:rPr>
        <w:t>Organisation and Time Management</w:t>
      </w:r>
    </w:p>
    <w:p w14:paraId="6B58E6FB" w14:textId="77777777" w:rsidR="00CA714D" w:rsidRPr="000147A8" w:rsidRDefault="00CA714D" w:rsidP="00CA714D">
      <w:pPr>
        <w:pStyle w:val="ListParagraph"/>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0147A8">
        <w:rPr>
          <w:rFonts w:ascii="Arial" w:eastAsia="Times New Roman" w:hAnsi="Arial" w:cs="Arial"/>
          <w:color w:val="000000"/>
          <w:kern w:val="0"/>
          <w:sz w:val="22"/>
          <w:szCs w:val="22"/>
          <w:lang w:eastAsia="en-GB"/>
          <w14:ligatures w14:val="none"/>
        </w:rPr>
        <w:t>Support Workers often have several tasks to complete, such as supporting daily routines, attending appointments, completing documentation, and responding to service users’ needs. I am naturally organised and have experience managing multiple responsibilities. For example, I regularly balance university deadlines with personal commitments, which requires planning and prioritisation. These skills will help me manage my workload efficiently in a care environment.</w:t>
      </w:r>
    </w:p>
    <w:p w14:paraId="0609C02F" w14:textId="77777777" w:rsidR="000147A8" w:rsidRPr="000147A8" w:rsidRDefault="000147A8" w:rsidP="000147A8">
      <w:pPr>
        <w:pStyle w:val="ListParagraph"/>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CA216B5" w14:textId="2B5C1120" w:rsidR="00CA714D" w:rsidRPr="00CA714D" w:rsidRDefault="00CA714D" w:rsidP="000147A8">
      <w:pPr>
        <w:rPr>
          <w:lang w:eastAsia="en-GB"/>
        </w:rPr>
      </w:pPr>
      <w:r w:rsidRPr="00CA714D">
        <w:rPr>
          <w:lang w:eastAsia="en-GB"/>
        </w:rPr>
        <w:t>Professionalism and Reliability</w:t>
      </w:r>
    </w:p>
    <w:p w14:paraId="014DEA69" w14:textId="77777777" w:rsidR="00CA714D" w:rsidRPr="000147A8" w:rsidRDefault="00CA714D" w:rsidP="00CA714D">
      <w:pPr>
        <w:pStyle w:val="ListParagraph"/>
        <w:numPr>
          <w:ilvl w:val="0"/>
          <w:numId w:val="1"/>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0147A8">
        <w:rPr>
          <w:rFonts w:ascii="Arial" w:eastAsia="Times New Roman" w:hAnsi="Arial" w:cs="Arial"/>
          <w:color w:val="000000"/>
          <w:kern w:val="0"/>
          <w:sz w:val="22"/>
          <w:szCs w:val="22"/>
          <w:lang w:eastAsia="en-GB"/>
          <w14:ligatures w14:val="none"/>
        </w:rPr>
        <w:t>Confidentiality, safeguarding, and respect are core values in social care. Through voluntary work and personal experiences, I have developed a strong sense of professionalism. I understand the importance of protecting private information, maintaining boundaries, and always treating individuals with dignity. I take my responsibilities seriously and am someone others can trust.</w:t>
      </w:r>
    </w:p>
    <w:p w14:paraId="2CC8D49F" w14:textId="77777777" w:rsidR="00CF4ACB" w:rsidRDefault="00CF4ACB" w:rsidP="00CF4ACB">
      <w:pPr>
        <w:pStyle w:val="Heading3"/>
        <w:rPr>
          <w:rStyle w:val="Strong"/>
          <w:b w:val="0"/>
          <w:bCs w:val="0"/>
        </w:rPr>
      </w:pPr>
    </w:p>
    <w:p w14:paraId="03ECABE5" w14:textId="77777777" w:rsidR="00CF4ACB" w:rsidRDefault="00CF4ACB" w:rsidP="00CF4ACB">
      <w:pPr>
        <w:pStyle w:val="Heading3"/>
        <w:rPr>
          <w:rStyle w:val="Strong"/>
          <w:b w:val="0"/>
          <w:bCs w:val="0"/>
        </w:rPr>
      </w:pPr>
    </w:p>
    <w:p w14:paraId="647BF314" w14:textId="2F91B580" w:rsidR="008134E8" w:rsidRPr="00CF4ACB" w:rsidRDefault="008134E8" w:rsidP="00CF4ACB">
      <w:pPr>
        <w:pStyle w:val="Heading3"/>
      </w:pPr>
      <w:bookmarkStart w:id="2" w:name="_Toc216730898"/>
      <w:r w:rsidRPr="00CF4ACB">
        <w:rPr>
          <w:rStyle w:val="Strong"/>
          <w:b w:val="0"/>
          <w:bCs w:val="0"/>
        </w:rPr>
        <w:t>2. Identifying My Skill Gaps and Personal Development Plan</w:t>
      </w:r>
      <w:bookmarkEnd w:id="2"/>
    </w:p>
    <w:p w14:paraId="02292D85" w14:textId="77777777" w:rsidR="008134E8" w:rsidRPr="00CF4ACB" w:rsidRDefault="008134E8" w:rsidP="00CF4ACB">
      <w:pPr>
        <w:pStyle w:val="NormalWeb"/>
        <w:numPr>
          <w:ilvl w:val="0"/>
          <w:numId w:val="1"/>
        </w:numPr>
        <w:rPr>
          <w:rFonts w:ascii="Arial" w:hAnsi="Arial" w:cs="Arial"/>
          <w:color w:val="000000"/>
          <w:sz w:val="22"/>
          <w:szCs w:val="22"/>
        </w:rPr>
      </w:pPr>
      <w:r w:rsidRPr="00CF4ACB">
        <w:rPr>
          <w:rFonts w:ascii="Arial" w:hAnsi="Arial" w:cs="Arial"/>
          <w:color w:val="000000"/>
          <w:sz w:val="22"/>
          <w:szCs w:val="22"/>
        </w:rPr>
        <w:t>Although I have several strengths, I also recognise that there are areas where I need to develop to fully meet the expectations of a Support Worker.</w:t>
      </w:r>
    </w:p>
    <w:p w14:paraId="00C40656" w14:textId="77777777" w:rsidR="008134E8" w:rsidRDefault="008134E8" w:rsidP="00CF4ACB">
      <w:r>
        <w:rPr>
          <w:rStyle w:val="Strong"/>
          <w:b w:val="0"/>
          <w:bCs w:val="0"/>
          <w:color w:val="000000"/>
        </w:rPr>
        <w:t>1. Limited Practical Experience</w:t>
      </w:r>
    </w:p>
    <w:p w14:paraId="7B33BB80" w14:textId="0ADCD1B6" w:rsidR="008134E8" w:rsidRPr="00CF4ACB" w:rsidRDefault="002E15F3" w:rsidP="002E15F3">
      <w:pPr>
        <w:pStyle w:val="NormalWeb"/>
        <w:numPr>
          <w:ilvl w:val="0"/>
          <w:numId w:val="1"/>
        </w:numPr>
        <w:rPr>
          <w:rFonts w:ascii="Arial" w:hAnsi="Arial" w:cs="Arial"/>
          <w:color w:val="000000"/>
          <w:sz w:val="22"/>
          <w:szCs w:val="22"/>
        </w:rPr>
      </w:pPr>
      <w:r w:rsidRPr="00CF4ACB">
        <w:rPr>
          <w:rFonts w:ascii="Arial" w:hAnsi="Arial" w:cs="Arial"/>
          <w:color w:val="000000"/>
          <w:sz w:val="22"/>
          <w:szCs w:val="22"/>
        </w:rPr>
        <w:t>Now</w:t>
      </w:r>
      <w:r w:rsidR="008134E8" w:rsidRPr="00CF4ACB">
        <w:rPr>
          <w:rFonts w:ascii="Arial" w:hAnsi="Arial" w:cs="Arial"/>
          <w:color w:val="000000"/>
          <w:sz w:val="22"/>
          <w:szCs w:val="22"/>
        </w:rPr>
        <w:t>, most of my knowledge is theoretical. I have not yet worked directly in a professional health or social care setting, which means I lack hands-on experience supporting service users.</w:t>
      </w:r>
    </w:p>
    <w:p w14:paraId="0AAD1F6C" w14:textId="77777777" w:rsidR="008134E8" w:rsidRDefault="008134E8" w:rsidP="00CF4ACB">
      <w:r>
        <w:rPr>
          <w:rStyle w:val="Strong"/>
          <w:b w:val="0"/>
          <w:bCs w:val="0"/>
          <w:color w:val="000000"/>
        </w:rPr>
        <w:t>2. Managing Challenging Behaviour</w:t>
      </w:r>
    </w:p>
    <w:p w14:paraId="2E9B378B" w14:textId="77777777" w:rsidR="008134E8" w:rsidRPr="00CF4ACB" w:rsidRDefault="008134E8" w:rsidP="002E15F3">
      <w:pPr>
        <w:pStyle w:val="NormalWeb"/>
        <w:numPr>
          <w:ilvl w:val="0"/>
          <w:numId w:val="1"/>
        </w:numPr>
        <w:rPr>
          <w:rFonts w:ascii="Arial" w:hAnsi="Arial" w:cs="Arial"/>
          <w:color w:val="000000"/>
          <w:sz w:val="22"/>
          <w:szCs w:val="22"/>
        </w:rPr>
      </w:pPr>
      <w:r w:rsidRPr="00CF4ACB">
        <w:rPr>
          <w:rFonts w:ascii="Arial" w:hAnsi="Arial" w:cs="Arial"/>
          <w:color w:val="000000"/>
          <w:sz w:val="22"/>
          <w:szCs w:val="22"/>
        </w:rPr>
        <w:t>I have encountered emotional situations in my personal life, but I have not had formal training in managing challenging behaviour, such as anxiety attacks, aggression, or emotional distress. This is an important skill for a Support Worker, so I need more training and practice.</w:t>
      </w:r>
    </w:p>
    <w:p w14:paraId="13AEAA03" w14:textId="77777777" w:rsidR="008134E8" w:rsidRDefault="008134E8" w:rsidP="008134E8">
      <w:pPr>
        <w:pStyle w:val="Heading3"/>
        <w:rPr>
          <w:color w:val="000000"/>
        </w:rPr>
      </w:pPr>
      <w:bookmarkStart w:id="3" w:name="_Toc216730899"/>
      <w:r>
        <w:rPr>
          <w:rStyle w:val="Strong"/>
          <w:b w:val="0"/>
          <w:bCs w:val="0"/>
          <w:color w:val="000000"/>
        </w:rPr>
        <w:lastRenderedPageBreak/>
        <w:t>3. Knowledge of Legislation and Policies</w:t>
      </w:r>
      <w:bookmarkEnd w:id="3"/>
    </w:p>
    <w:p w14:paraId="2EBCF8C0" w14:textId="77777777" w:rsidR="008134E8" w:rsidRPr="002E15F3" w:rsidRDefault="008134E8" w:rsidP="002E15F3">
      <w:pPr>
        <w:pStyle w:val="NormalWeb"/>
        <w:numPr>
          <w:ilvl w:val="0"/>
          <w:numId w:val="1"/>
        </w:numPr>
        <w:rPr>
          <w:rFonts w:ascii="Arial" w:hAnsi="Arial" w:cs="Arial"/>
          <w:color w:val="000000"/>
          <w:sz w:val="22"/>
          <w:szCs w:val="22"/>
        </w:rPr>
      </w:pPr>
      <w:r w:rsidRPr="002E15F3">
        <w:rPr>
          <w:rFonts w:ascii="Arial" w:hAnsi="Arial" w:cs="Arial"/>
          <w:color w:val="000000"/>
          <w:sz w:val="22"/>
          <w:szCs w:val="22"/>
        </w:rPr>
        <w:t>Although I understand the basics of safeguarding, confidentiality, and person-centred care, I need to strengthen my knowledge of legislation such as the Mental Capacity Act and organisational policies.</w:t>
      </w:r>
    </w:p>
    <w:p w14:paraId="56F21A0D" w14:textId="77777777" w:rsidR="00D30E2E" w:rsidRDefault="00D30E2E" w:rsidP="00D30E2E">
      <w:pPr>
        <w:pStyle w:val="Heading3"/>
      </w:pPr>
    </w:p>
    <w:p w14:paraId="49C75205" w14:textId="77777777" w:rsidR="00D30E2E" w:rsidRDefault="00D30E2E" w:rsidP="00D30E2E">
      <w:pPr>
        <w:pStyle w:val="Heading3"/>
      </w:pPr>
    </w:p>
    <w:p w14:paraId="52178982" w14:textId="128314F2" w:rsidR="00832D65" w:rsidRDefault="00D30E2E" w:rsidP="00D30E2E">
      <w:pPr>
        <w:pStyle w:val="Heading3"/>
      </w:pPr>
      <w:bookmarkStart w:id="4" w:name="_Toc216730900"/>
      <w:r>
        <w:t>Personal Development Plan (PDP)</w:t>
      </w:r>
      <w:bookmarkEnd w:id="4"/>
    </w:p>
    <w:tbl>
      <w:tblPr>
        <w:tblStyle w:val="TableGrid"/>
        <w:tblW w:w="0" w:type="auto"/>
        <w:tblLook w:val="04A0" w:firstRow="1" w:lastRow="0" w:firstColumn="1" w:lastColumn="0" w:noHBand="0" w:noVBand="1"/>
      </w:tblPr>
      <w:tblGrid>
        <w:gridCol w:w="1803"/>
        <w:gridCol w:w="1803"/>
        <w:gridCol w:w="1803"/>
        <w:gridCol w:w="1803"/>
        <w:gridCol w:w="1804"/>
      </w:tblGrid>
      <w:tr w:rsidR="000F0D4C" w14:paraId="36775A3D" w14:textId="77777777" w:rsidTr="000F0D4C">
        <w:tc>
          <w:tcPr>
            <w:tcW w:w="1803" w:type="dxa"/>
          </w:tcPr>
          <w:p w14:paraId="00CE3AB8" w14:textId="77777777" w:rsidR="002E6668" w:rsidRDefault="002E6668" w:rsidP="002E6668">
            <w:pPr>
              <w:rPr>
                <w:b/>
                <w:bCs/>
                <w:color w:val="000000"/>
              </w:rPr>
            </w:pPr>
            <w:r w:rsidRPr="0076659E">
              <w:rPr>
                <w:rStyle w:val="Strong"/>
                <w:rFonts w:ascii="Arial" w:hAnsi="Arial" w:cs="Arial"/>
                <w:color w:val="000000"/>
              </w:rPr>
              <w:t>Skill</w:t>
            </w:r>
            <w:r>
              <w:rPr>
                <w:rStyle w:val="Strong"/>
                <w:color w:val="000000"/>
              </w:rPr>
              <w:t xml:space="preserve"> Gap</w:t>
            </w:r>
          </w:p>
          <w:p w14:paraId="309C3DAD" w14:textId="77777777" w:rsidR="000F0D4C" w:rsidRDefault="000F0D4C" w:rsidP="00D30E2E"/>
        </w:tc>
        <w:tc>
          <w:tcPr>
            <w:tcW w:w="1803" w:type="dxa"/>
          </w:tcPr>
          <w:p w14:paraId="74F6D575" w14:textId="1D7E5030" w:rsidR="000F0D4C" w:rsidRPr="002E6668" w:rsidRDefault="002E6668" w:rsidP="00D30E2E">
            <w:pPr>
              <w:rPr>
                <w:rFonts w:ascii="Arial" w:hAnsi="Arial" w:cs="Arial"/>
                <w:b/>
                <w:bCs/>
              </w:rPr>
            </w:pPr>
            <w:r w:rsidRPr="0076659E">
              <w:rPr>
                <w:rFonts w:ascii="Arial" w:hAnsi="Arial" w:cs="Arial"/>
                <w:b/>
                <w:bCs/>
                <w:color w:val="000000"/>
              </w:rPr>
              <w:t>Action Steps</w:t>
            </w:r>
          </w:p>
        </w:tc>
        <w:tc>
          <w:tcPr>
            <w:tcW w:w="1803" w:type="dxa"/>
          </w:tcPr>
          <w:p w14:paraId="3C67F1E0" w14:textId="0CB91437" w:rsidR="000F0D4C" w:rsidRPr="00030BC1" w:rsidRDefault="00030BC1" w:rsidP="00D30E2E">
            <w:pPr>
              <w:rPr>
                <w:rFonts w:ascii="Arial" w:hAnsi="Arial" w:cs="Arial"/>
                <w:b/>
                <w:bCs/>
              </w:rPr>
            </w:pPr>
            <w:r w:rsidRPr="00030BC1">
              <w:rPr>
                <w:rFonts w:ascii="Arial" w:hAnsi="Arial" w:cs="Arial"/>
                <w:b/>
                <w:bCs/>
                <w:color w:val="000000"/>
                <w:sz w:val="22"/>
                <w:szCs w:val="22"/>
              </w:rPr>
              <w:t>Resources Needed</w:t>
            </w:r>
          </w:p>
        </w:tc>
        <w:tc>
          <w:tcPr>
            <w:tcW w:w="1803" w:type="dxa"/>
          </w:tcPr>
          <w:p w14:paraId="7AB6E853" w14:textId="521440F3" w:rsidR="000F0D4C" w:rsidRPr="00030BC1" w:rsidRDefault="00030BC1" w:rsidP="00D30E2E">
            <w:pPr>
              <w:rPr>
                <w:rFonts w:ascii="Arial" w:hAnsi="Arial" w:cs="Arial"/>
                <w:b/>
                <w:bCs/>
              </w:rPr>
            </w:pPr>
            <w:r w:rsidRPr="00030BC1">
              <w:rPr>
                <w:rFonts w:ascii="Arial" w:hAnsi="Arial" w:cs="Arial"/>
                <w:b/>
                <w:bCs/>
              </w:rPr>
              <w:t>timescale</w:t>
            </w:r>
          </w:p>
        </w:tc>
        <w:tc>
          <w:tcPr>
            <w:tcW w:w="1804" w:type="dxa"/>
          </w:tcPr>
          <w:p w14:paraId="55FBC312" w14:textId="00D0E464" w:rsidR="000F0D4C" w:rsidRPr="00030BC1" w:rsidRDefault="00030BC1" w:rsidP="00D30E2E">
            <w:pPr>
              <w:rPr>
                <w:rFonts w:ascii="Arial" w:hAnsi="Arial" w:cs="Arial"/>
                <w:b/>
                <w:bCs/>
              </w:rPr>
            </w:pPr>
            <w:r w:rsidRPr="00030BC1">
              <w:rPr>
                <w:rFonts w:ascii="Arial" w:hAnsi="Arial" w:cs="Arial"/>
                <w:b/>
                <w:bCs/>
                <w:color w:val="000000"/>
              </w:rPr>
              <w:t>Success Indicators</w:t>
            </w:r>
          </w:p>
        </w:tc>
      </w:tr>
      <w:tr w:rsidR="000F0D4C" w14:paraId="43BBF9E0" w14:textId="77777777" w:rsidTr="000F0D4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2F3239" w14:paraId="5E1FE525" w14:textId="77777777" w:rsidTr="002F3239">
              <w:trPr>
                <w:tblCellSpacing w:w="15" w:type="dxa"/>
              </w:trPr>
              <w:tc>
                <w:tcPr>
                  <w:tcW w:w="0" w:type="auto"/>
                  <w:vAlign w:val="center"/>
                  <w:hideMark/>
                </w:tcPr>
                <w:p w14:paraId="054C6088" w14:textId="77777777" w:rsidR="002F3239" w:rsidRPr="002F3239" w:rsidRDefault="002F3239" w:rsidP="002F3239">
                  <w:pPr>
                    <w:rPr>
                      <w:rFonts w:ascii="Arial" w:hAnsi="Arial" w:cs="Arial"/>
                      <w:color w:val="000000"/>
                    </w:rPr>
                  </w:pPr>
                  <w:r w:rsidRPr="002F3239">
                    <w:rPr>
                      <w:rFonts w:ascii="Arial" w:hAnsi="Arial" w:cs="Arial"/>
                      <w:color w:val="000000"/>
                    </w:rPr>
                    <w:t xml:space="preserve">Limited </w:t>
                  </w:r>
                  <w:r w:rsidRPr="00137A8E">
                    <w:rPr>
                      <w:rFonts w:ascii="Arial" w:hAnsi="Arial" w:cs="Arial"/>
                      <w:color w:val="000000"/>
                      <w:sz w:val="22"/>
                      <w:szCs w:val="22"/>
                    </w:rPr>
                    <w:t>practical</w:t>
                  </w:r>
                  <w:r w:rsidRPr="002F3239">
                    <w:rPr>
                      <w:rFonts w:ascii="Arial" w:hAnsi="Arial" w:cs="Arial"/>
                      <w:color w:val="000000"/>
                    </w:rPr>
                    <w:t xml:space="preserve"> experience</w:t>
                  </w:r>
                </w:p>
              </w:tc>
            </w:tr>
          </w:tbl>
          <w:p w14:paraId="08A6AEEF" w14:textId="77777777" w:rsidR="002F3239" w:rsidRDefault="002F3239" w:rsidP="002F323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F3239" w14:paraId="5DC9C96F" w14:textId="77777777" w:rsidTr="002F3239">
              <w:trPr>
                <w:tblCellSpacing w:w="15" w:type="dxa"/>
              </w:trPr>
              <w:tc>
                <w:tcPr>
                  <w:tcW w:w="0" w:type="auto"/>
                  <w:vAlign w:val="center"/>
                  <w:hideMark/>
                </w:tcPr>
                <w:p w14:paraId="7D91CF47" w14:textId="77777777" w:rsidR="002F3239" w:rsidRDefault="002F3239" w:rsidP="002F3239"/>
              </w:tc>
            </w:tr>
          </w:tbl>
          <w:p w14:paraId="1BCDA1B1" w14:textId="77777777" w:rsidR="000F0D4C" w:rsidRDefault="000F0D4C" w:rsidP="00D30E2E"/>
        </w:tc>
        <w:tc>
          <w:tcPr>
            <w:tcW w:w="1803" w:type="dxa"/>
          </w:tcPr>
          <w:p w14:paraId="3AC0BA60" w14:textId="269DB433" w:rsidR="000F0D4C" w:rsidRPr="00FA5A47" w:rsidRDefault="00FA5A47" w:rsidP="00D30E2E">
            <w:pPr>
              <w:rPr>
                <w:rFonts w:ascii="Arial" w:hAnsi="Arial" w:cs="Arial"/>
                <w:sz w:val="22"/>
                <w:szCs w:val="22"/>
              </w:rPr>
            </w:pPr>
            <w:r w:rsidRPr="00FA5A47">
              <w:rPr>
                <w:rFonts w:ascii="Arial" w:hAnsi="Arial" w:cs="Arial"/>
                <w:color w:val="000000"/>
                <w:sz w:val="22"/>
                <w:szCs w:val="22"/>
              </w:rPr>
              <w:t>Apply for volunteering; shadow experienced Support Workers; seek student placements</w:t>
            </w:r>
          </w:p>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137A8E" w14:paraId="51D475F7" w14:textId="77777777" w:rsidTr="00137A8E">
              <w:trPr>
                <w:tblCellSpacing w:w="15" w:type="dxa"/>
              </w:trPr>
              <w:tc>
                <w:tcPr>
                  <w:tcW w:w="0" w:type="auto"/>
                  <w:vAlign w:val="center"/>
                  <w:hideMark/>
                </w:tcPr>
                <w:p w14:paraId="68D516B1" w14:textId="77777777" w:rsidR="00137A8E" w:rsidRPr="00137A8E" w:rsidRDefault="00137A8E" w:rsidP="00137A8E">
                  <w:pPr>
                    <w:rPr>
                      <w:rFonts w:ascii="Arial" w:hAnsi="Arial" w:cs="Arial"/>
                      <w:color w:val="000000"/>
                    </w:rPr>
                  </w:pPr>
                  <w:r w:rsidRPr="00137A8E">
                    <w:rPr>
                      <w:rFonts w:ascii="Arial" w:hAnsi="Arial" w:cs="Arial"/>
                      <w:color w:val="000000"/>
                      <w:sz w:val="22"/>
                      <w:szCs w:val="22"/>
                    </w:rPr>
                    <w:t>Local care homes; community services; university support</w:t>
                  </w:r>
                </w:p>
              </w:tc>
            </w:tr>
          </w:tbl>
          <w:p w14:paraId="5EBE739F" w14:textId="77777777" w:rsidR="00137A8E" w:rsidRDefault="00137A8E" w:rsidP="00137A8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37A8E" w14:paraId="3956D2C9" w14:textId="77777777" w:rsidTr="00137A8E">
              <w:trPr>
                <w:tblCellSpacing w:w="15" w:type="dxa"/>
              </w:trPr>
              <w:tc>
                <w:tcPr>
                  <w:tcW w:w="0" w:type="auto"/>
                  <w:vAlign w:val="center"/>
                  <w:hideMark/>
                </w:tcPr>
                <w:p w14:paraId="4B66945F" w14:textId="77777777" w:rsidR="00137A8E" w:rsidRDefault="00137A8E" w:rsidP="00137A8E"/>
              </w:tc>
            </w:tr>
          </w:tbl>
          <w:p w14:paraId="0EBABBC3" w14:textId="77777777" w:rsidR="000F0D4C" w:rsidRDefault="000F0D4C" w:rsidP="00D30E2E"/>
        </w:tc>
        <w:tc>
          <w:tcPr>
            <w:tcW w:w="1803" w:type="dxa"/>
          </w:tcPr>
          <w:p w14:paraId="2CC1D4E0" w14:textId="2D0C33DB" w:rsidR="000F0D4C" w:rsidRPr="004367A0" w:rsidRDefault="004367A0" w:rsidP="00D30E2E">
            <w:pPr>
              <w:rPr>
                <w:rFonts w:ascii="Arial" w:hAnsi="Arial" w:cs="Arial"/>
              </w:rPr>
            </w:pPr>
            <w:r w:rsidRPr="004367A0">
              <w:rPr>
                <w:rFonts w:ascii="Arial" w:hAnsi="Arial" w:cs="Arial"/>
                <w:sz w:val="22"/>
                <w:szCs w:val="22"/>
              </w:rPr>
              <w:t>3-6 months</w:t>
            </w:r>
          </w:p>
        </w:tc>
        <w:tc>
          <w:tcPr>
            <w:tcW w:w="180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8"/>
            </w:tblGrid>
            <w:tr w:rsidR="00137A8E" w14:paraId="3CE2DF47" w14:textId="77777777" w:rsidTr="00137A8E">
              <w:trPr>
                <w:tblCellSpacing w:w="15" w:type="dxa"/>
              </w:trPr>
              <w:tc>
                <w:tcPr>
                  <w:tcW w:w="0" w:type="auto"/>
                  <w:vAlign w:val="center"/>
                  <w:hideMark/>
                </w:tcPr>
                <w:p w14:paraId="2417B762" w14:textId="77777777" w:rsidR="00137A8E" w:rsidRPr="00137A8E" w:rsidRDefault="00137A8E" w:rsidP="00137A8E">
                  <w:pPr>
                    <w:rPr>
                      <w:rFonts w:ascii="Arial" w:hAnsi="Arial" w:cs="Arial"/>
                      <w:color w:val="000000"/>
                    </w:rPr>
                  </w:pPr>
                  <w:r w:rsidRPr="00137A8E">
                    <w:rPr>
                      <w:rFonts w:ascii="Arial" w:hAnsi="Arial" w:cs="Arial"/>
                      <w:color w:val="000000"/>
                      <w:sz w:val="22"/>
                      <w:szCs w:val="22"/>
                    </w:rPr>
                    <w:t>Completion of hours and positive feedback</w:t>
                  </w:r>
                </w:p>
              </w:tc>
            </w:tr>
          </w:tbl>
          <w:p w14:paraId="669C74DE" w14:textId="77777777" w:rsidR="00137A8E" w:rsidRDefault="00137A8E" w:rsidP="00137A8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37A8E" w14:paraId="735C353B" w14:textId="77777777" w:rsidTr="00137A8E">
              <w:trPr>
                <w:tblCellSpacing w:w="15" w:type="dxa"/>
              </w:trPr>
              <w:tc>
                <w:tcPr>
                  <w:tcW w:w="0" w:type="auto"/>
                  <w:vAlign w:val="center"/>
                  <w:hideMark/>
                </w:tcPr>
                <w:p w14:paraId="1B3C4CD5" w14:textId="77777777" w:rsidR="00137A8E" w:rsidRDefault="00137A8E" w:rsidP="00137A8E"/>
              </w:tc>
            </w:tr>
          </w:tbl>
          <w:p w14:paraId="23104F39" w14:textId="77777777" w:rsidR="000F0D4C" w:rsidRDefault="000F0D4C" w:rsidP="00D30E2E"/>
        </w:tc>
      </w:tr>
      <w:tr w:rsidR="000F0D4C" w14:paraId="03F8B7A1" w14:textId="77777777" w:rsidTr="000F0D4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CE3BF9" w14:paraId="15B73D97" w14:textId="77777777" w:rsidTr="00CE3BF9">
              <w:trPr>
                <w:tblCellSpacing w:w="15" w:type="dxa"/>
              </w:trPr>
              <w:tc>
                <w:tcPr>
                  <w:tcW w:w="0" w:type="auto"/>
                  <w:vAlign w:val="center"/>
                  <w:hideMark/>
                </w:tcPr>
                <w:p w14:paraId="716DA09B" w14:textId="77777777" w:rsidR="00CE3BF9" w:rsidRDefault="00CE3BF9" w:rsidP="00CE3BF9">
                  <w:pPr>
                    <w:rPr>
                      <w:color w:val="000000"/>
                    </w:rPr>
                  </w:pPr>
                  <w:r w:rsidRPr="00CE3BF9">
                    <w:rPr>
                      <w:rFonts w:ascii="Arial" w:hAnsi="Arial" w:cs="Arial"/>
                      <w:color w:val="000000"/>
                      <w:sz w:val="22"/>
                      <w:szCs w:val="22"/>
                    </w:rPr>
                    <w:t>Managing challenging behaviou</w:t>
                  </w:r>
                  <w:r>
                    <w:rPr>
                      <w:color w:val="000000"/>
                    </w:rPr>
                    <w:t>r</w:t>
                  </w:r>
                </w:p>
              </w:tc>
            </w:tr>
          </w:tbl>
          <w:p w14:paraId="31C29742" w14:textId="77777777" w:rsidR="00CE3BF9" w:rsidRDefault="00CE3BF9" w:rsidP="00CE3BF9">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E3BF9" w14:paraId="34A6D3C8" w14:textId="77777777" w:rsidTr="00CE3BF9">
              <w:trPr>
                <w:tblCellSpacing w:w="15" w:type="dxa"/>
              </w:trPr>
              <w:tc>
                <w:tcPr>
                  <w:tcW w:w="0" w:type="auto"/>
                  <w:vAlign w:val="center"/>
                  <w:hideMark/>
                </w:tcPr>
                <w:p w14:paraId="11318ACF" w14:textId="77777777" w:rsidR="00CE3BF9" w:rsidRDefault="00CE3BF9" w:rsidP="00CE3BF9"/>
              </w:tc>
            </w:tr>
          </w:tbl>
          <w:p w14:paraId="1D6DDABF" w14:textId="77777777" w:rsidR="000F0D4C" w:rsidRDefault="000F0D4C" w:rsidP="00D30E2E"/>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282E63" w14:paraId="7AEB59B6" w14:textId="77777777" w:rsidTr="00282E63">
              <w:trPr>
                <w:tblCellSpacing w:w="15" w:type="dxa"/>
              </w:trPr>
              <w:tc>
                <w:tcPr>
                  <w:tcW w:w="0" w:type="auto"/>
                  <w:vAlign w:val="center"/>
                  <w:hideMark/>
                </w:tcPr>
                <w:p w14:paraId="4CB94726" w14:textId="77777777" w:rsidR="00282E63" w:rsidRPr="00282E63" w:rsidRDefault="00282E63" w:rsidP="00282E63">
                  <w:pPr>
                    <w:rPr>
                      <w:rFonts w:ascii="Arial" w:hAnsi="Arial" w:cs="Arial"/>
                      <w:color w:val="000000"/>
                      <w:sz w:val="22"/>
                      <w:szCs w:val="22"/>
                    </w:rPr>
                  </w:pPr>
                  <w:r w:rsidRPr="00282E63">
                    <w:rPr>
                      <w:rFonts w:ascii="Arial" w:hAnsi="Arial" w:cs="Arial"/>
                      <w:color w:val="000000"/>
                      <w:sz w:val="22"/>
                      <w:szCs w:val="22"/>
                    </w:rPr>
                    <w:t>Complete de-escalation training; attend workshops; observe experienced staff</w:t>
                  </w:r>
                </w:p>
              </w:tc>
            </w:tr>
          </w:tbl>
          <w:p w14:paraId="31DDA450" w14:textId="77777777" w:rsidR="00282E63" w:rsidRDefault="00282E63" w:rsidP="00282E6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82E63" w14:paraId="45B18D02" w14:textId="77777777" w:rsidTr="00282E63">
              <w:trPr>
                <w:tblCellSpacing w:w="15" w:type="dxa"/>
              </w:trPr>
              <w:tc>
                <w:tcPr>
                  <w:tcW w:w="0" w:type="auto"/>
                  <w:vAlign w:val="center"/>
                  <w:hideMark/>
                </w:tcPr>
                <w:p w14:paraId="1EF55B05" w14:textId="77777777" w:rsidR="00282E63" w:rsidRDefault="00282E63" w:rsidP="00282E63"/>
              </w:tc>
            </w:tr>
          </w:tbl>
          <w:p w14:paraId="1A6D9919" w14:textId="77777777" w:rsidR="000F0D4C" w:rsidRDefault="000F0D4C" w:rsidP="00D30E2E"/>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5068BC" w:rsidRPr="005068BC" w14:paraId="0EE09218" w14:textId="77777777" w:rsidTr="005068BC">
              <w:trPr>
                <w:tblCellSpacing w:w="15" w:type="dxa"/>
              </w:trPr>
              <w:tc>
                <w:tcPr>
                  <w:tcW w:w="0" w:type="auto"/>
                  <w:vAlign w:val="center"/>
                  <w:hideMark/>
                </w:tcPr>
                <w:p w14:paraId="338BA25D" w14:textId="77777777" w:rsidR="005068BC" w:rsidRPr="005068BC" w:rsidRDefault="005068BC" w:rsidP="005068BC">
                  <w:pPr>
                    <w:rPr>
                      <w:rFonts w:ascii="Arial" w:hAnsi="Arial" w:cs="Arial"/>
                      <w:color w:val="000000"/>
                      <w:sz w:val="22"/>
                      <w:szCs w:val="22"/>
                    </w:rPr>
                  </w:pPr>
                  <w:r w:rsidRPr="005068BC">
                    <w:rPr>
                      <w:rFonts w:ascii="Arial" w:hAnsi="Arial" w:cs="Arial"/>
                      <w:color w:val="000000"/>
                      <w:sz w:val="22"/>
                      <w:szCs w:val="22"/>
                    </w:rPr>
                    <w:t>NHS Learning Hub; online courses; training sessions</w:t>
                  </w:r>
                </w:p>
              </w:tc>
            </w:tr>
          </w:tbl>
          <w:p w14:paraId="5851610F" w14:textId="77777777" w:rsidR="005068BC" w:rsidRPr="005068BC" w:rsidRDefault="005068BC" w:rsidP="005068BC">
            <w:pP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068BC" w:rsidRPr="005068BC" w14:paraId="79841E46" w14:textId="77777777" w:rsidTr="005068BC">
              <w:trPr>
                <w:tblCellSpacing w:w="15" w:type="dxa"/>
              </w:trPr>
              <w:tc>
                <w:tcPr>
                  <w:tcW w:w="0" w:type="auto"/>
                  <w:vAlign w:val="center"/>
                  <w:hideMark/>
                </w:tcPr>
                <w:p w14:paraId="45055B15" w14:textId="77777777" w:rsidR="005068BC" w:rsidRPr="005068BC" w:rsidRDefault="005068BC" w:rsidP="005068BC">
                  <w:pPr>
                    <w:rPr>
                      <w:rFonts w:ascii="Arial" w:hAnsi="Arial" w:cs="Arial"/>
                      <w:sz w:val="22"/>
                      <w:szCs w:val="22"/>
                    </w:rPr>
                  </w:pPr>
                </w:p>
              </w:tc>
            </w:tr>
          </w:tbl>
          <w:p w14:paraId="79970109" w14:textId="77777777" w:rsidR="000F0D4C" w:rsidRPr="005068BC" w:rsidRDefault="000F0D4C" w:rsidP="00D30E2E">
            <w:pPr>
              <w:rPr>
                <w:rFonts w:ascii="Arial" w:hAnsi="Arial" w:cs="Arial"/>
                <w:sz w:val="22"/>
                <w:szCs w:val="22"/>
              </w:rPr>
            </w:pPr>
          </w:p>
        </w:tc>
        <w:tc>
          <w:tcPr>
            <w:tcW w:w="1803" w:type="dxa"/>
          </w:tcPr>
          <w:p w14:paraId="310FB5E0" w14:textId="1E51E5D6" w:rsidR="000F0D4C" w:rsidRDefault="006C0A36" w:rsidP="00D30E2E">
            <w:r>
              <w:t>3-4 months</w:t>
            </w:r>
          </w:p>
        </w:tc>
        <w:tc>
          <w:tcPr>
            <w:tcW w:w="180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8"/>
            </w:tblGrid>
            <w:tr w:rsidR="006C0A36" w:rsidRPr="006C0A36" w14:paraId="6D71935E" w14:textId="77777777" w:rsidTr="006C0A36">
              <w:trPr>
                <w:tblCellSpacing w:w="15" w:type="dxa"/>
              </w:trPr>
              <w:tc>
                <w:tcPr>
                  <w:tcW w:w="0" w:type="auto"/>
                  <w:vAlign w:val="center"/>
                  <w:hideMark/>
                </w:tcPr>
                <w:p w14:paraId="692C8EDD" w14:textId="77777777" w:rsidR="006C0A36" w:rsidRPr="006C0A36" w:rsidRDefault="006C0A36" w:rsidP="006C0A36">
                  <w:pPr>
                    <w:rPr>
                      <w:rFonts w:ascii="Arial" w:hAnsi="Arial" w:cs="Arial"/>
                      <w:color w:val="000000"/>
                      <w:sz w:val="22"/>
                      <w:szCs w:val="22"/>
                    </w:rPr>
                  </w:pPr>
                  <w:r w:rsidRPr="006C0A36">
                    <w:rPr>
                      <w:rFonts w:ascii="Arial" w:hAnsi="Arial" w:cs="Arial"/>
                      <w:color w:val="000000"/>
                      <w:sz w:val="22"/>
                      <w:szCs w:val="22"/>
                    </w:rPr>
                    <w:t>Ability to demonstrate calm and safe responses</w:t>
                  </w:r>
                </w:p>
              </w:tc>
            </w:tr>
          </w:tbl>
          <w:p w14:paraId="392F6A3F" w14:textId="77777777" w:rsidR="006C0A36" w:rsidRPr="006C0A36" w:rsidRDefault="006C0A36" w:rsidP="006C0A36">
            <w:pP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C0A36" w:rsidRPr="006C0A36" w14:paraId="3BABF06B" w14:textId="77777777" w:rsidTr="006C0A36">
              <w:trPr>
                <w:tblCellSpacing w:w="15" w:type="dxa"/>
              </w:trPr>
              <w:tc>
                <w:tcPr>
                  <w:tcW w:w="0" w:type="auto"/>
                  <w:vAlign w:val="center"/>
                  <w:hideMark/>
                </w:tcPr>
                <w:p w14:paraId="6B0BB858" w14:textId="77777777" w:rsidR="006C0A36" w:rsidRPr="006C0A36" w:rsidRDefault="006C0A36" w:rsidP="006C0A36">
                  <w:pPr>
                    <w:rPr>
                      <w:rFonts w:ascii="Arial" w:hAnsi="Arial" w:cs="Arial"/>
                      <w:sz w:val="22"/>
                      <w:szCs w:val="22"/>
                    </w:rPr>
                  </w:pPr>
                </w:p>
              </w:tc>
            </w:tr>
          </w:tbl>
          <w:p w14:paraId="42C112BD" w14:textId="77777777" w:rsidR="000F0D4C" w:rsidRDefault="000F0D4C" w:rsidP="00D30E2E"/>
        </w:tc>
      </w:tr>
      <w:tr w:rsidR="000F0D4C" w14:paraId="2A1C1D10" w14:textId="77777777" w:rsidTr="006B166A">
        <w:trPr>
          <w:trHeight w:val="397"/>
        </w:trPr>
        <w:tc>
          <w:tcPr>
            <w:tcW w:w="1803" w:type="dxa"/>
          </w:tcPr>
          <w:p w14:paraId="77A93C3B" w14:textId="037AE412" w:rsidR="000F0D4C" w:rsidRPr="006B166A" w:rsidRDefault="006B166A" w:rsidP="00D30E2E">
            <w:pPr>
              <w:rPr>
                <w:rFonts w:ascii="Arial" w:hAnsi="Arial" w:cs="Arial"/>
              </w:rPr>
            </w:pPr>
            <w:r w:rsidRPr="006B166A">
              <w:rPr>
                <w:rFonts w:ascii="Arial" w:hAnsi="Arial" w:cs="Arial"/>
                <w:color w:val="000000"/>
                <w:sz w:val="22"/>
                <w:szCs w:val="22"/>
              </w:rPr>
              <w:t>legislation</w:t>
            </w:r>
          </w:p>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54EC" w14:paraId="0053B3D0" w14:textId="77777777" w:rsidTr="003D54EC">
              <w:trPr>
                <w:tblCellSpacing w:w="15" w:type="dxa"/>
              </w:trPr>
              <w:tc>
                <w:tcPr>
                  <w:tcW w:w="0" w:type="auto"/>
                  <w:vAlign w:val="center"/>
                  <w:hideMark/>
                </w:tcPr>
                <w:p w14:paraId="607EECEA" w14:textId="77777777" w:rsidR="003D54EC" w:rsidRPr="003D54EC" w:rsidRDefault="003D54EC" w:rsidP="003D54EC">
                  <w:pPr>
                    <w:rPr>
                      <w:rFonts w:ascii="Arial" w:hAnsi="Arial" w:cs="Arial"/>
                      <w:color w:val="000000"/>
                      <w:sz w:val="22"/>
                      <w:szCs w:val="22"/>
                    </w:rPr>
                  </w:pPr>
                  <w:r w:rsidRPr="003D54EC">
                    <w:rPr>
                      <w:rFonts w:ascii="Arial" w:hAnsi="Arial" w:cs="Arial"/>
                      <w:color w:val="000000"/>
                      <w:sz w:val="22"/>
                      <w:szCs w:val="22"/>
                    </w:rPr>
                    <w:t>Study safeguarding, MCA, GDPR, and policies; complete online modules</w:t>
                  </w:r>
                </w:p>
              </w:tc>
            </w:tr>
          </w:tbl>
          <w:p w14:paraId="2625EE22" w14:textId="77777777" w:rsidR="003D54EC" w:rsidRDefault="003D54EC" w:rsidP="003D54E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D54EC" w14:paraId="1D96474E" w14:textId="77777777" w:rsidTr="003D54EC">
              <w:trPr>
                <w:tblCellSpacing w:w="15" w:type="dxa"/>
              </w:trPr>
              <w:tc>
                <w:tcPr>
                  <w:tcW w:w="0" w:type="auto"/>
                  <w:vAlign w:val="center"/>
                  <w:hideMark/>
                </w:tcPr>
                <w:p w14:paraId="182D5157" w14:textId="77777777" w:rsidR="003D54EC" w:rsidRDefault="003D54EC" w:rsidP="003D54EC"/>
              </w:tc>
            </w:tr>
          </w:tbl>
          <w:p w14:paraId="32788BBC" w14:textId="77777777" w:rsidR="000F0D4C" w:rsidRDefault="000F0D4C" w:rsidP="00D30E2E"/>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54EC" w:rsidRPr="003D54EC" w14:paraId="161A8FCE" w14:textId="77777777" w:rsidTr="003D54EC">
              <w:trPr>
                <w:tblCellSpacing w:w="15" w:type="dxa"/>
              </w:trPr>
              <w:tc>
                <w:tcPr>
                  <w:tcW w:w="0" w:type="auto"/>
                  <w:vAlign w:val="center"/>
                  <w:hideMark/>
                </w:tcPr>
                <w:p w14:paraId="09C64390" w14:textId="77777777" w:rsidR="003D54EC" w:rsidRPr="003D54EC" w:rsidRDefault="003D54EC" w:rsidP="003D54EC">
                  <w:pPr>
                    <w:rPr>
                      <w:rFonts w:ascii="Arial" w:hAnsi="Arial" w:cs="Arial"/>
                      <w:color w:val="000000"/>
                      <w:sz w:val="22"/>
                      <w:szCs w:val="22"/>
                    </w:rPr>
                  </w:pPr>
                  <w:r w:rsidRPr="003D54EC">
                    <w:rPr>
                      <w:rFonts w:ascii="Arial" w:hAnsi="Arial" w:cs="Arial"/>
                      <w:color w:val="000000"/>
                      <w:sz w:val="22"/>
                      <w:szCs w:val="22"/>
                    </w:rPr>
                    <w:t>University library; government websites; NHS training</w:t>
                  </w:r>
                </w:p>
              </w:tc>
            </w:tr>
          </w:tbl>
          <w:p w14:paraId="140B96EC" w14:textId="77777777" w:rsidR="003D54EC" w:rsidRPr="003D54EC" w:rsidRDefault="003D54EC" w:rsidP="003D54EC">
            <w:pPr>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D54EC" w:rsidRPr="003D54EC" w14:paraId="559F7CFE" w14:textId="77777777" w:rsidTr="003D54EC">
              <w:trPr>
                <w:tblCellSpacing w:w="15" w:type="dxa"/>
              </w:trPr>
              <w:tc>
                <w:tcPr>
                  <w:tcW w:w="0" w:type="auto"/>
                  <w:vAlign w:val="center"/>
                  <w:hideMark/>
                </w:tcPr>
                <w:p w14:paraId="1BA9A158" w14:textId="77777777" w:rsidR="003D54EC" w:rsidRPr="003D54EC" w:rsidRDefault="003D54EC" w:rsidP="003D54EC">
                  <w:pPr>
                    <w:rPr>
                      <w:rFonts w:ascii="Arial" w:hAnsi="Arial" w:cs="Arial"/>
                      <w:sz w:val="22"/>
                      <w:szCs w:val="22"/>
                    </w:rPr>
                  </w:pPr>
                </w:p>
              </w:tc>
            </w:tr>
          </w:tbl>
          <w:p w14:paraId="55957F24" w14:textId="77777777" w:rsidR="000F0D4C" w:rsidRDefault="000F0D4C" w:rsidP="00D30E2E"/>
        </w:tc>
        <w:tc>
          <w:tcPr>
            <w:tcW w:w="1803" w:type="dxa"/>
          </w:tcPr>
          <w:p w14:paraId="633B6BBB" w14:textId="163B5BC9" w:rsidR="000F0D4C" w:rsidRPr="006B0F23" w:rsidRDefault="00DE3A55" w:rsidP="00DE3A55">
            <w:pPr>
              <w:rPr>
                <w:rFonts w:ascii="Arial" w:hAnsi="Arial" w:cs="Arial"/>
              </w:rPr>
            </w:pPr>
            <w:r w:rsidRPr="006B0F23">
              <w:rPr>
                <w:rFonts w:ascii="Arial" w:hAnsi="Arial" w:cs="Arial"/>
                <w:sz w:val="22"/>
                <w:szCs w:val="22"/>
              </w:rPr>
              <w:t>1-2 months</w:t>
            </w:r>
          </w:p>
        </w:tc>
        <w:tc>
          <w:tcPr>
            <w:tcW w:w="1804" w:type="dxa"/>
          </w:tcPr>
          <w:p w14:paraId="38549913" w14:textId="77777777" w:rsidR="000F0D4C" w:rsidRPr="00DE3A55" w:rsidRDefault="000F0D4C" w:rsidP="00D30E2E">
            <w:pPr>
              <w:rPr>
                <w:rFonts w:ascii="Arial" w:hAnsi="Arial" w:cs="Arial"/>
                <w:sz w:val="22"/>
                <w:szCs w:val="22"/>
              </w:rPr>
            </w:pPr>
          </w:p>
          <w:p w14:paraId="1AF4D256" w14:textId="7DDB2A57" w:rsidR="00DE3A55" w:rsidRPr="00DE3A55" w:rsidRDefault="00DE3A55" w:rsidP="00DE3A55">
            <w:pPr>
              <w:rPr>
                <w:rFonts w:ascii="Arial" w:hAnsi="Arial" w:cs="Arial"/>
                <w:sz w:val="22"/>
                <w:szCs w:val="22"/>
              </w:rPr>
            </w:pPr>
            <w:r w:rsidRPr="00DE3A55">
              <w:rPr>
                <w:rFonts w:ascii="Arial" w:hAnsi="Arial" w:cs="Arial"/>
                <w:color w:val="000000"/>
                <w:sz w:val="22"/>
                <w:szCs w:val="22"/>
              </w:rPr>
              <w:t>Confidence in discussing policies in interviews</w:t>
            </w:r>
          </w:p>
          <w:p w14:paraId="79A0D519" w14:textId="2E69357B" w:rsidR="00DE3A55" w:rsidRPr="00DE3A55" w:rsidRDefault="00DE3A55" w:rsidP="00DE3A55">
            <w:pPr>
              <w:jc w:val="center"/>
              <w:rPr>
                <w:rFonts w:ascii="Arial" w:hAnsi="Arial" w:cs="Arial"/>
                <w:sz w:val="22"/>
                <w:szCs w:val="22"/>
              </w:rPr>
            </w:pPr>
          </w:p>
        </w:tc>
      </w:tr>
    </w:tbl>
    <w:p w14:paraId="34C7ED5F" w14:textId="77777777" w:rsidR="00D30E2E" w:rsidRDefault="00D30E2E" w:rsidP="00D30E2E"/>
    <w:p w14:paraId="57DD3324" w14:textId="77777777" w:rsidR="009700EB" w:rsidRDefault="009700EB" w:rsidP="0092135C">
      <w:pPr>
        <w:pStyle w:val="Heading3"/>
        <w:rPr>
          <w:rStyle w:val="Strong"/>
          <w:b w:val="0"/>
          <w:bCs w:val="0"/>
        </w:rPr>
      </w:pPr>
    </w:p>
    <w:p w14:paraId="6F4993DA" w14:textId="77777777" w:rsidR="00F74AD9" w:rsidRDefault="00F74AD9" w:rsidP="0092135C">
      <w:pPr>
        <w:pStyle w:val="Heading3"/>
        <w:rPr>
          <w:rStyle w:val="Strong"/>
          <w:b w:val="0"/>
          <w:bCs w:val="0"/>
        </w:rPr>
      </w:pPr>
    </w:p>
    <w:p w14:paraId="56180E1D" w14:textId="1901A5FD" w:rsidR="0092135C" w:rsidRPr="0092135C" w:rsidRDefault="0092135C" w:rsidP="0092135C">
      <w:pPr>
        <w:pStyle w:val="Heading3"/>
      </w:pPr>
      <w:bookmarkStart w:id="5" w:name="_Toc216730901"/>
      <w:r w:rsidRPr="0092135C">
        <w:rPr>
          <w:rStyle w:val="Strong"/>
          <w:b w:val="0"/>
          <w:bCs w:val="0"/>
        </w:rPr>
        <w:t>3. Three Possible Interview Questions and How I Would Respond</w:t>
      </w:r>
      <w:bookmarkEnd w:id="5"/>
    </w:p>
    <w:p w14:paraId="19BF9E18" w14:textId="77777777" w:rsidR="009700EB" w:rsidRDefault="009700EB" w:rsidP="0092135C">
      <w:pPr>
        <w:rPr>
          <w:rStyle w:val="Strong"/>
          <w:b w:val="0"/>
          <w:bCs w:val="0"/>
          <w:color w:val="000000"/>
        </w:rPr>
      </w:pPr>
    </w:p>
    <w:p w14:paraId="73E24958" w14:textId="66E5D23F" w:rsidR="0092135C" w:rsidRDefault="0092135C" w:rsidP="0092135C">
      <w:r>
        <w:rPr>
          <w:rStyle w:val="Strong"/>
          <w:b w:val="0"/>
          <w:bCs w:val="0"/>
          <w:color w:val="000000"/>
        </w:rPr>
        <w:t>1. Why do you want to work as a Support Worker?</w:t>
      </w:r>
    </w:p>
    <w:p w14:paraId="4B24BADE" w14:textId="77777777" w:rsidR="0092135C" w:rsidRPr="009700EB" w:rsidRDefault="0092135C" w:rsidP="0092135C">
      <w:pPr>
        <w:pStyle w:val="NormalWeb"/>
        <w:rPr>
          <w:rFonts w:ascii="Arial" w:hAnsi="Arial" w:cs="Arial"/>
          <w:color w:val="000000"/>
          <w:sz w:val="22"/>
          <w:szCs w:val="22"/>
        </w:rPr>
      </w:pPr>
      <w:r w:rsidRPr="009700EB">
        <w:rPr>
          <w:rFonts w:ascii="Arial" w:hAnsi="Arial" w:cs="Arial"/>
          <w:color w:val="000000"/>
          <w:sz w:val="22"/>
          <w:szCs w:val="22"/>
        </w:rPr>
        <w:lastRenderedPageBreak/>
        <w:t>I want to work as a Support Worker because I genuinely enjoy helping others and supporting people to live more independently and confidently. I am a caring and patient person, and I find it rewarding to make a positive difference in someone’s daily life. This role aligns with my personal values and gives me the opportunity to contribute meaningfully to the wellbeing of vulnerable individuals.</w:t>
      </w:r>
    </w:p>
    <w:p w14:paraId="5C6CCB7A" w14:textId="77777777" w:rsidR="009700EB" w:rsidRDefault="009700EB" w:rsidP="009700EB">
      <w:pPr>
        <w:rPr>
          <w:rStyle w:val="Strong"/>
          <w:b w:val="0"/>
          <w:bCs w:val="0"/>
          <w:color w:val="000000"/>
        </w:rPr>
      </w:pPr>
    </w:p>
    <w:p w14:paraId="6EF799B3" w14:textId="77777777" w:rsidR="009700EB" w:rsidRDefault="009700EB" w:rsidP="009700EB">
      <w:pPr>
        <w:rPr>
          <w:rStyle w:val="Strong"/>
          <w:b w:val="0"/>
          <w:bCs w:val="0"/>
          <w:color w:val="000000"/>
        </w:rPr>
      </w:pPr>
    </w:p>
    <w:p w14:paraId="72615207" w14:textId="77777777" w:rsidR="009700EB" w:rsidRDefault="009700EB" w:rsidP="009700EB">
      <w:pPr>
        <w:rPr>
          <w:rStyle w:val="Strong"/>
          <w:b w:val="0"/>
          <w:bCs w:val="0"/>
          <w:color w:val="000000"/>
        </w:rPr>
      </w:pPr>
    </w:p>
    <w:p w14:paraId="5B21A0E7" w14:textId="2BD05533" w:rsidR="0092135C" w:rsidRDefault="0092135C" w:rsidP="009700EB">
      <w:r>
        <w:rPr>
          <w:rStyle w:val="Strong"/>
          <w:b w:val="0"/>
          <w:bCs w:val="0"/>
          <w:color w:val="000000"/>
        </w:rPr>
        <w:t>2. How would you respond if a service user became anxious or aggressive?</w:t>
      </w:r>
    </w:p>
    <w:p w14:paraId="342697FC" w14:textId="77777777" w:rsidR="0092135C" w:rsidRPr="00F74AD9" w:rsidRDefault="0092135C" w:rsidP="0092135C">
      <w:pPr>
        <w:pStyle w:val="NormalWeb"/>
        <w:rPr>
          <w:rFonts w:ascii="Arial" w:hAnsi="Arial" w:cs="Arial"/>
          <w:color w:val="000000"/>
          <w:sz w:val="22"/>
          <w:szCs w:val="22"/>
        </w:rPr>
      </w:pPr>
      <w:r w:rsidRPr="00F74AD9">
        <w:rPr>
          <w:rFonts w:ascii="Arial" w:hAnsi="Arial" w:cs="Arial"/>
          <w:color w:val="000000"/>
          <w:sz w:val="22"/>
          <w:szCs w:val="22"/>
        </w:rPr>
        <w:t>I would remain calm and use a gentle, reassuring tone. I would give the person space, listen carefully to understand their concerns, and try to identify the cause of the behaviour. I would use de-escalation techniques and follow organisational policies to ensure everyone’s safety. If needed, I would ask for support from more experienced staff. My goal would be to support the individual without judging them or increasing their distress.</w:t>
      </w:r>
    </w:p>
    <w:p w14:paraId="7612706F" w14:textId="77777777" w:rsidR="00F74AD9" w:rsidRDefault="00F74AD9" w:rsidP="00F74AD9">
      <w:pPr>
        <w:rPr>
          <w:rStyle w:val="Strong"/>
          <w:b w:val="0"/>
          <w:bCs w:val="0"/>
        </w:rPr>
      </w:pPr>
    </w:p>
    <w:p w14:paraId="47A15EC3" w14:textId="66EB9079" w:rsidR="0092135C" w:rsidRPr="00F74AD9" w:rsidRDefault="0092135C" w:rsidP="00F74AD9">
      <w:r w:rsidRPr="00F74AD9">
        <w:rPr>
          <w:rStyle w:val="Strong"/>
          <w:b w:val="0"/>
          <w:bCs w:val="0"/>
        </w:rPr>
        <w:t>3. “What does person-centred care mean to you?”</w:t>
      </w:r>
    </w:p>
    <w:p w14:paraId="14BD2BDE" w14:textId="02BBB8B0" w:rsidR="0092135C" w:rsidRDefault="0092135C" w:rsidP="0092135C">
      <w:pPr>
        <w:pStyle w:val="NormalWeb"/>
        <w:rPr>
          <w:rFonts w:ascii="Arial" w:hAnsi="Arial" w:cs="Arial"/>
          <w:color w:val="000000"/>
          <w:sz w:val="22"/>
          <w:szCs w:val="22"/>
        </w:rPr>
      </w:pPr>
      <w:r w:rsidRPr="00F74AD9">
        <w:rPr>
          <w:rFonts w:ascii="Arial" w:hAnsi="Arial" w:cs="Arial"/>
          <w:color w:val="000000"/>
          <w:sz w:val="22"/>
          <w:szCs w:val="22"/>
        </w:rPr>
        <w:t>To me, person-centred care means seeing each service user as an individual with their own preferences, needs, and goals. It means listening to them, respecting their choices, and supporting them in a way that promotes independence and dignity. I believe every person should feel valued and involved in decisions about their own care</w:t>
      </w:r>
    </w:p>
    <w:p w14:paraId="2EDC4C7A" w14:textId="77777777" w:rsidR="00F74AD9" w:rsidRDefault="00F74AD9" w:rsidP="0092135C">
      <w:pPr>
        <w:pStyle w:val="NormalWeb"/>
        <w:rPr>
          <w:rFonts w:ascii="Arial" w:hAnsi="Arial" w:cs="Arial"/>
          <w:color w:val="000000"/>
          <w:sz w:val="22"/>
          <w:szCs w:val="22"/>
        </w:rPr>
      </w:pPr>
    </w:p>
    <w:p w14:paraId="32D072A0" w14:textId="77777777" w:rsidR="00F74AD9" w:rsidRDefault="00F74AD9" w:rsidP="0092135C">
      <w:pPr>
        <w:pStyle w:val="NormalWeb"/>
        <w:rPr>
          <w:rFonts w:ascii="Arial" w:hAnsi="Arial" w:cs="Arial"/>
          <w:color w:val="000000"/>
          <w:sz w:val="22"/>
          <w:szCs w:val="22"/>
        </w:rPr>
      </w:pPr>
    </w:p>
    <w:p w14:paraId="461705A5" w14:textId="77777777" w:rsidR="00F74AD9" w:rsidRPr="00F74AD9" w:rsidRDefault="00F74AD9" w:rsidP="0092135C">
      <w:pPr>
        <w:pStyle w:val="NormalWeb"/>
        <w:rPr>
          <w:rFonts w:ascii="Arial" w:hAnsi="Arial" w:cs="Arial"/>
          <w:color w:val="000000"/>
          <w:sz w:val="22"/>
          <w:szCs w:val="22"/>
        </w:rPr>
      </w:pPr>
    </w:p>
    <w:p w14:paraId="3289CB1B" w14:textId="19C7A43A" w:rsidR="006B0F23" w:rsidRDefault="00A0244F" w:rsidP="00A0244F">
      <w:pPr>
        <w:pStyle w:val="Title"/>
        <w:rPr>
          <w:rStyle w:val="Strong"/>
          <w:color w:val="000000"/>
        </w:rPr>
      </w:pPr>
      <w:r>
        <w:rPr>
          <w:rStyle w:val="Strong"/>
          <w:color w:val="000000"/>
        </w:rPr>
        <w:t>TASK 2 – Academic Report</w:t>
      </w:r>
    </w:p>
    <w:p w14:paraId="6619D52E" w14:textId="34EF7786" w:rsidR="00A0244F" w:rsidRDefault="009E6778" w:rsidP="00A0244F">
      <w:pPr>
        <w:rPr>
          <w:rFonts w:ascii="Arial" w:hAnsi="Arial" w:cs="Arial"/>
          <w:color w:val="000000"/>
          <w:sz w:val="22"/>
          <w:szCs w:val="22"/>
        </w:rPr>
      </w:pPr>
      <w:r w:rsidRPr="009E6778">
        <w:rPr>
          <w:rFonts w:ascii="Arial" w:hAnsi="Arial" w:cs="Arial"/>
          <w:color w:val="000000"/>
          <w:sz w:val="22"/>
          <w:szCs w:val="22"/>
        </w:rPr>
        <w:t>Key Skill: Communication in Health and Social Care</w:t>
      </w:r>
    </w:p>
    <w:p w14:paraId="710EA3A0" w14:textId="77777777" w:rsidR="00FB197D" w:rsidRDefault="00FB197D" w:rsidP="00FB197D">
      <w:pPr>
        <w:pStyle w:val="Heading2"/>
        <w:rPr>
          <w:rStyle w:val="Strong"/>
          <w:b w:val="0"/>
          <w:bCs w:val="0"/>
          <w:color w:val="000000"/>
        </w:rPr>
      </w:pPr>
    </w:p>
    <w:p w14:paraId="73D6EE63" w14:textId="5AF4813B" w:rsidR="00FB197D" w:rsidRPr="00FB197D" w:rsidRDefault="00FB197D" w:rsidP="00FB197D">
      <w:pPr>
        <w:pStyle w:val="Heading3"/>
      </w:pPr>
      <w:bookmarkStart w:id="6" w:name="_Toc216730902"/>
      <w:r w:rsidRPr="00FB197D">
        <w:rPr>
          <w:rStyle w:val="Strong"/>
          <w:b w:val="0"/>
          <w:bCs w:val="0"/>
        </w:rPr>
        <w:t>Introduction</w:t>
      </w:r>
      <w:bookmarkEnd w:id="6"/>
    </w:p>
    <w:p w14:paraId="178438C3" w14:textId="77777777" w:rsidR="00FB197D" w:rsidRDefault="00FB197D" w:rsidP="00FB197D">
      <w:pPr>
        <w:pStyle w:val="NormalWeb"/>
        <w:numPr>
          <w:ilvl w:val="0"/>
          <w:numId w:val="1"/>
        </w:numPr>
        <w:rPr>
          <w:rFonts w:ascii="Arial" w:hAnsi="Arial" w:cs="Arial"/>
          <w:color w:val="000000"/>
          <w:sz w:val="22"/>
          <w:szCs w:val="22"/>
        </w:rPr>
      </w:pPr>
      <w:r w:rsidRPr="00FB197D">
        <w:rPr>
          <w:rFonts w:ascii="Arial" w:hAnsi="Arial" w:cs="Arial"/>
          <w:color w:val="000000"/>
          <w:sz w:val="22"/>
          <w:szCs w:val="22"/>
        </w:rPr>
        <w:t>Communication is one of the most essential skills in health and social care, particularly in the role of a Support Worker. In my personal experience as a student and through voluntary settings, I have learned that effective communication is central to building trust, supporting individuals’ needs, and ensuring safety. This report will explore the importance of communication, how it is applied in practice, and why it is fundamental for delivering high-quality, person-centred support.</w:t>
      </w:r>
    </w:p>
    <w:p w14:paraId="4D57D7B0" w14:textId="77777777" w:rsidR="00916107" w:rsidRDefault="00916107" w:rsidP="005C3E64">
      <w:pPr>
        <w:rPr>
          <w:rStyle w:val="Strong"/>
          <w:b w:val="0"/>
          <w:bCs w:val="0"/>
          <w:color w:val="000000"/>
        </w:rPr>
      </w:pPr>
    </w:p>
    <w:p w14:paraId="47F203B2" w14:textId="77777777" w:rsidR="00916107" w:rsidRDefault="00916107" w:rsidP="005C3E64">
      <w:pPr>
        <w:rPr>
          <w:rStyle w:val="Strong"/>
          <w:b w:val="0"/>
          <w:bCs w:val="0"/>
          <w:color w:val="000000"/>
        </w:rPr>
      </w:pPr>
    </w:p>
    <w:p w14:paraId="3F27B22E" w14:textId="77777777" w:rsidR="00916107" w:rsidRDefault="00916107" w:rsidP="005C3E64">
      <w:pPr>
        <w:rPr>
          <w:rStyle w:val="Strong"/>
          <w:b w:val="0"/>
          <w:bCs w:val="0"/>
          <w:color w:val="000000"/>
        </w:rPr>
      </w:pPr>
    </w:p>
    <w:p w14:paraId="0FCF3527" w14:textId="77777777" w:rsidR="00916107" w:rsidRDefault="00916107" w:rsidP="005C3E64">
      <w:pPr>
        <w:rPr>
          <w:rStyle w:val="Strong"/>
          <w:b w:val="0"/>
          <w:bCs w:val="0"/>
          <w:color w:val="000000"/>
        </w:rPr>
      </w:pPr>
    </w:p>
    <w:p w14:paraId="1F2AB511" w14:textId="77777777" w:rsidR="00916107" w:rsidRDefault="00916107" w:rsidP="005C3E64">
      <w:pPr>
        <w:rPr>
          <w:rStyle w:val="Strong"/>
          <w:b w:val="0"/>
          <w:bCs w:val="0"/>
          <w:color w:val="000000"/>
        </w:rPr>
      </w:pPr>
    </w:p>
    <w:p w14:paraId="53D0C02E" w14:textId="1B36C4DB" w:rsidR="005C3E64" w:rsidRDefault="005C3E64" w:rsidP="005C3E64">
      <w:r>
        <w:rPr>
          <w:rStyle w:val="Strong"/>
          <w:b w:val="0"/>
          <w:bCs w:val="0"/>
          <w:color w:val="000000"/>
        </w:rPr>
        <w:t>Importance of Communication</w:t>
      </w:r>
    </w:p>
    <w:p w14:paraId="0A69928F" w14:textId="77777777" w:rsidR="005C3E64" w:rsidRPr="005C3E64" w:rsidRDefault="005C3E64" w:rsidP="005C3E64">
      <w:pPr>
        <w:pStyle w:val="NormalWeb"/>
        <w:numPr>
          <w:ilvl w:val="0"/>
          <w:numId w:val="1"/>
        </w:numPr>
        <w:rPr>
          <w:rFonts w:ascii="Arial" w:hAnsi="Arial" w:cs="Arial"/>
          <w:color w:val="000000"/>
          <w:sz w:val="22"/>
          <w:szCs w:val="22"/>
        </w:rPr>
      </w:pPr>
      <w:r w:rsidRPr="005C3E64">
        <w:rPr>
          <w:rFonts w:ascii="Arial" w:hAnsi="Arial" w:cs="Arial"/>
          <w:color w:val="000000"/>
          <w:sz w:val="22"/>
          <w:szCs w:val="22"/>
        </w:rPr>
        <w:t>Communication is more than just spoken words; it includes listening, tone of voice, body language, facial expressions, eye contact, and written documentation. In health and social care settings, clear and sensitive communication helps build relationships, reduce anxiety, and ensure that individuals understand the support being offered.</w:t>
      </w:r>
    </w:p>
    <w:p w14:paraId="0F28365E" w14:textId="77777777" w:rsidR="005C3E64" w:rsidRPr="005C3E64" w:rsidRDefault="005C3E64" w:rsidP="005C3E64">
      <w:pPr>
        <w:pStyle w:val="NormalWeb"/>
        <w:numPr>
          <w:ilvl w:val="0"/>
          <w:numId w:val="1"/>
        </w:numPr>
        <w:rPr>
          <w:rFonts w:ascii="Arial" w:hAnsi="Arial" w:cs="Arial"/>
          <w:color w:val="000000"/>
          <w:sz w:val="22"/>
          <w:szCs w:val="22"/>
        </w:rPr>
      </w:pPr>
      <w:r w:rsidRPr="005C3E64">
        <w:rPr>
          <w:rFonts w:ascii="Arial" w:hAnsi="Arial" w:cs="Arial"/>
          <w:color w:val="000000"/>
          <w:sz w:val="22"/>
          <w:szCs w:val="22"/>
        </w:rPr>
        <w:t>From my own experience working with people in everyday life, I have realised that communication must be adapted depending on someone’s age, ability, emotional state, or cultural background. This flexibility is important in support work, where individuals may have mental health conditions, learning disabilities, or physical impairments. A Support Worker must communicate in a simple, respectful, and non-judgmental way.</w:t>
      </w:r>
    </w:p>
    <w:p w14:paraId="78BA9259" w14:textId="77777777" w:rsidR="00FB197D" w:rsidRDefault="00FB197D" w:rsidP="00FB197D">
      <w:pPr>
        <w:pStyle w:val="NormalWeb"/>
        <w:rPr>
          <w:rFonts w:ascii="Arial" w:hAnsi="Arial" w:cs="Arial"/>
          <w:color w:val="000000"/>
          <w:sz w:val="22"/>
          <w:szCs w:val="22"/>
        </w:rPr>
      </w:pPr>
    </w:p>
    <w:p w14:paraId="189B68B3" w14:textId="77777777" w:rsidR="00E7783D" w:rsidRDefault="00E7783D" w:rsidP="00DE1025">
      <w:r>
        <w:rPr>
          <w:rStyle w:val="Strong"/>
          <w:b w:val="0"/>
          <w:bCs w:val="0"/>
          <w:color w:val="000000"/>
        </w:rPr>
        <w:t>Application in Support Work</w:t>
      </w:r>
    </w:p>
    <w:p w14:paraId="24FD3092" w14:textId="2D86ED8B" w:rsidR="00DE1025" w:rsidRPr="00DE1025" w:rsidRDefault="00E7783D" w:rsidP="00DE1025">
      <w:pPr>
        <w:pStyle w:val="NormalWeb"/>
        <w:numPr>
          <w:ilvl w:val="0"/>
          <w:numId w:val="3"/>
        </w:numPr>
        <w:rPr>
          <w:rFonts w:ascii="Arial" w:hAnsi="Arial" w:cs="Arial"/>
          <w:color w:val="000000"/>
          <w:sz w:val="22"/>
          <w:szCs w:val="22"/>
        </w:rPr>
      </w:pPr>
      <w:r w:rsidRPr="00DE1025">
        <w:rPr>
          <w:rFonts w:ascii="Arial" w:hAnsi="Arial" w:cs="Arial"/>
          <w:color w:val="000000"/>
          <w:sz w:val="22"/>
          <w:szCs w:val="22"/>
        </w:rPr>
        <w:t>In the role of a Support Worker, communication is used in many aspects of daily practice. For example, when supporting someone with personal care or prompting medication, I would need to clearly explain what I am doing and why, ensuring that they feel comfortable and respected. Good communication helps establish routine and predictability, which is particularly important for individuals who experience anxiety or cognitive difficulties.</w:t>
      </w:r>
    </w:p>
    <w:p w14:paraId="7F8AD5BC" w14:textId="4E1F61F1" w:rsidR="00E7783D" w:rsidRPr="00DE1025" w:rsidRDefault="00E7783D" w:rsidP="00DE1025">
      <w:pPr>
        <w:pStyle w:val="NormalWeb"/>
        <w:numPr>
          <w:ilvl w:val="0"/>
          <w:numId w:val="3"/>
        </w:numPr>
        <w:rPr>
          <w:rFonts w:ascii="Arial" w:hAnsi="Arial" w:cs="Arial"/>
          <w:color w:val="000000"/>
          <w:sz w:val="22"/>
          <w:szCs w:val="22"/>
        </w:rPr>
      </w:pPr>
      <w:r w:rsidRPr="00DE1025">
        <w:rPr>
          <w:rFonts w:ascii="Arial" w:hAnsi="Arial" w:cs="Arial"/>
          <w:color w:val="000000"/>
          <w:sz w:val="22"/>
          <w:szCs w:val="22"/>
        </w:rPr>
        <w:t>I have also learned through group projects that active listening is just as important as speaking. In support work, truly listening to a service user helps me understand their needs, preferences, worries, and goals. When a person feels heard, they are more likely to trust me and accept support. This supports the principles of person-centred care.</w:t>
      </w:r>
    </w:p>
    <w:p w14:paraId="0C36845D" w14:textId="77777777" w:rsidR="00E7783D" w:rsidRPr="00DE1025" w:rsidRDefault="00E7783D" w:rsidP="00DE1025">
      <w:pPr>
        <w:pStyle w:val="NormalWeb"/>
        <w:numPr>
          <w:ilvl w:val="0"/>
          <w:numId w:val="3"/>
        </w:numPr>
        <w:rPr>
          <w:rFonts w:ascii="Arial" w:hAnsi="Arial" w:cs="Arial"/>
          <w:color w:val="000000"/>
          <w:sz w:val="22"/>
          <w:szCs w:val="22"/>
        </w:rPr>
      </w:pPr>
      <w:r w:rsidRPr="00DE1025">
        <w:rPr>
          <w:rFonts w:ascii="Arial" w:hAnsi="Arial" w:cs="Arial"/>
          <w:color w:val="000000"/>
          <w:sz w:val="22"/>
          <w:szCs w:val="22"/>
        </w:rPr>
        <w:t xml:space="preserve">Non-verbal communication also plays a major role. A calm posture, a gentle facial expression, and an open stance can make a person feel safe and valued. I have experienced situations where someone’s body language communicated more than their words—for example, when a friend felt anxious even though they </w:t>
      </w:r>
      <w:proofErr w:type="gramStart"/>
      <w:r w:rsidRPr="00DE1025">
        <w:rPr>
          <w:rFonts w:ascii="Arial" w:hAnsi="Arial" w:cs="Arial"/>
          <w:color w:val="000000"/>
          <w:sz w:val="22"/>
          <w:szCs w:val="22"/>
        </w:rPr>
        <w:t>said</w:t>
      </w:r>
      <w:proofErr w:type="gramEnd"/>
      <w:r w:rsidRPr="00DE1025">
        <w:rPr>
          <w:rFonts w:ascii="Arial" w:hAnsi="Arial" w:cs="Arial"/>
          <w:color w:val="000000"/>
          <w:sz w:val="22"/>
          <w:szCs w:val="22"/>
        </w:rPr>
        <w:t xml:space="preserve"> “I’m fine.” Recognising these signs is something I will use in professional practice.</w:t>
      </w:r>
    </w:p>
    <w:p w14:paraId="22808907" w14:textId="77777777" w:rsidR="00E7783D" w:rsidRPr="00DE1025" w:rsidRDefault="00E7783D" w:rsidP="00DE1025">
      <w:pPr>
        <w:pStyle w:val="NormalWeb"/>
        <w:numPr>
          <w:ilvl w:val="0"/>
          <w:numId w:val="3"/>
        </w:numPr>
        <w:rPr>
          <w:rFonts w:ascii="Arial" w:hAnsi="Arial" w:cs="Arial"/>
          <w:color w:val="000000"/>
          <w:sz w:val="22"/>
          <w:szCs w:val="22"/>
        </w:rPr>
      </w:pPr>
      <w:r w:rsidRPr="00DE1025">
        <w:rPr>
          <w:rFonts w:ascii="Arial" w:hAnsi="Arial" w:cs="Arial"/>
          <w:color w:val="000000"/>
          <w:sz w:val="22"/>
          <w:szCs w:val="22"/>
        </w:rPr>
        <w:t>Good communication is also essential when working within a team. Support Workers regularly share information with nurses, social workers, and managers. Clear communication prevents misunderstandings and ensures that vital information, such as changes in behaviour or risks, is recorded accurately. This is important for safeguarding and continuity of care.</w:t>
      </w:r>
    </w:p>
    <w:p w14:paraId="3F1E8DBC" w14:textId="77777777" w:rsidR="00916107" w:rsidRPr="00DE1025" w:rsidRDefault="00916107" w:rsidP="00FB197D">
      <w:pPr>
        <w:pStyle w:val="NormalWeb"/>
        <w:rPr>
          <w:rFonts w:ascii="Arial" w:hAnsi="Arial" w:cs="Arial"/>
          <w:color w:val="000000"/>
          <w:sz w:val="21"/>
          <w:szCs w:val="21"/>
        </w:rPr>
      </w:pPr>
    </w:p>
    <w:p w14:paraId="6746E295" w14:textId="77777777" w:rsidR="00772C12" w:rsidRDefault="00772C12" w:rsidP="00772C12">
      <w:r>
        <w:rPr>
          <w:rStyle w:val="Strong"/>
          <w:b w:val="0"/>
          <w:bCs w:val="0"/>
          <w:color w:val="000000"/>
        </w:rPr>
        <w:t>Consequences of Poor Communication</w:t>
      </w:r>
    </w:p>
    <w:p w14:paraId="256F4DE4" w14:textId="77777777" w:rsidR="00772C12" w:rsidRPr="00232CB3" w:rsidRDefault="00772C12" w:rsidP="00232CB3">
      <w:pPr>
        <w:pStyle w:val="NormalWeb"/>
        <w:numPr>
          <w:ilvl w:val="0"/>
          <w:numId w:val="4"/>
        </w:numPr>
        <w:rPr>
          <w:rFonts w:ascii="Arial" w:hAnsi="Arial" w:cs="Arial"/>
          <w:color w:val="000000"/>
          <w:sz w:val="22"/>
          <w:szCs w:val="22"/>
        </w:rPr>
      </w:pPr>
      <w:r w:rsidRPr="00232CB3">
        <w:rPr>
          <w:rFonts w:ascii="Arial" w:hAnsi="Arial" w:cs="Arial"/>
          <w:color w:val="000000"/>
          <w:sz w:val="22"/>
          <w:szCs w:val="22"/>
        </w:rPr>
        <w:t xml:space="preserve">Poor communication can have serious consequences in health and social care. If instructions are unclear, a service user may become confused, distressed, or unsafe. </w:t>
      </w:r>
      <w:r w:rsidRPr="00232CB3">
        <w:rPr>
          <w:rFonts w:ascii="Arial" w:hAnsi="Arial" w:cs="Arial"/>
          <w:color w:val="000000"/>
          <w:sz w:val="22"/>
          <w:szCs w:val="22"/>
        </w:rPr>
        <w:lastRenderedPageBreak/>
        <w:t>For example, if documentation is inaccurate, it could lead to missed medication prompts or incorrect information being shared with professionals.</w:t>
      </w:r>
    </w:p>
    <w:p w14:paraId="3A0BDC8D" w14:textId="77777777" w:rsidR="00772C12" w:rsidRPr="00232CB3" w:rsidRDefault="00772C12" w:rsidP="00232CB3">
      <w:pPr>
        <w:pStyle w:val="NormalWeb"/>
        <w:numPr>
          <w:ilvl w:val="0"/>
          <w:numId w:val="4"/>
        </w:numPr>
        <w:rPr>
          <w:rFonts w:ascii="Arial" w:hAnsi="Arial" w:cs="Arial"/>
          <w:color w:val="000000"/>
          <w:sz w:val="22"/>
          <w:szCs w:val="22"/>
        </w:rPr>
      </w:pPr>
      <w:r w:rsidRPr="00232CB3">
        <w:rPr>
          <w:rFonts w:ascii="Arial" w:hAnsi="Arial" w:cs="Arial"/>
          <w:color w:val="000000"/>
          <w:sz w:val="22"/>
          <w:szCs w:val="22"/>
        </w:rPr>
        <w:t>Emotionally, poor communication can cause service users to feel ignored or invalidated. When people do not feel respected, they may withdraw, become anxious, or refuse support. This can reduce their independence and wellbeing.</w:t>
      </w:r>
    </w:p>
    <w:p w14:paraId="7418D3F4" w14:textId="77777777" w:rsidR="00772C12" w:rsidRPr="00232CB3" w:rsidRDefault="00772C12" w:rsidP="006F00B8">
      <w:pPr>
        <w:pStyle w:val="NormalWeb"/>
        <w:numPr>
          <w:ilvl w:val="0"/>
          <w:numId w:val="4"/>
        </w:numPr>
        <w:rPr>
          <w:rFonts w:ascii="Arial" w:hAnsi="Arial" w:cs="Arial"/>
          <w:color w:val="000000"/>
          <w:sz w:val="22"/>
          <w:szCs w:val="22"/>
        </w:rPr>
      </w:pPr>
      <w:r w:rsidRPr="00232CB3">
        <w:rPr>
          <w:rFonts w:ascii="Arial" w:hAnsi="Arial" w:cs="Arial"/>
          <w:color w:val="000000"/>
          <w:sz w:val="22"/>
          <w:szCs w:val="22"/>
        </w:rPr>
        <w:t xml:space="preserve">In a team, poor communication creates conflict, damages </w:t>
      </w:r>
      <w:proofErr w:type="gramStart"/>
      <w:r w:rsidRPr="00232CB3">
        <w:rPr>
          <w:rFonts w:ascii="Arial" w:hAnsi="Arial" w:cs="Arial"/>
          <w:color w:val="000000"/>
          <w:sz w:val="22"/>
          <w:szCs w:val="22"/>
        </w:rPr>
        <w:t>trust, and</w:t>
      </w:r>
      <w:proofErr w:type="gramEnd"/>
      <w:r w:rsidRPr="00232CB3">
        <w:rPr>
          <w:rFonts w:ascii="Arial" w:hAnsi="Arial" w:cs="Arial"/>
          <w:color w:val="000000"/>
          <w:sz w:val="22"/>
          <w:szCs w:val="22"/>
        </w:rPr>
        <w:t xml:space="preserve"> increases mistakes. I have experienced situations in group work where misunderstandings led to frustration and incomplete tasks. In a health and social care setting, such mistakes could put a service user at risk.</w:t>
      </w:r>
    </w:p>
    <w:p w14:paraId="1B27AA35" w14:textId="77777777" w:rsidR="009E6778" w:rsidRDefault="009E6778" w:rsidP="00A0244F">
      <w:pPr>
        <w:rPr>
          <w:rFonts w:ascii="Arial" w:hAnsi="Arial" w:cs="Arial"/>
          <w:sz w:val="21"/>
          <w:szCs w:val="21"/>
        </w:rPr>
      </w:pPr>
    </w:p>
    <w:p w14:paraId="65B2B8CD" w14:textId="77777777" w:rsidR="006F00B8" w:rsidRDefault="006F00B8" w:rsidP="00A0244F">
      <w:pPr>
        <w:rPr>
          <w:rFonts w:ascii="Arial" w:hAnsi="Arial" w:cs="Arial"/>
          <w:sz w:val="21"/>
          <w:szCs w:val="21"/>
        </w:rPr>
      </w:pPr>
    </w:p>
    <w:p w14:paraId="413D9693" w14:textId="77777777" w:rsidR="006F00B8" w:rsidRDefault="006F00B8" w:rsidP="00A0244F">
      <w:pPr>
        <w:rPr>
          <w:rFonts w:ascii="Arial" w:hAnsi="Arial" w:cs="Arial"/>
          <w:sz w:val="21"/>
          <w:szCs w:val="21"/>
        </w:rPr>
      </w:pPr>
    </w:p>
    <w:p w14:paraId="4BFCA1D5" w14:textId="77777777" w:rsidR="006F00B8" w:rsidRDefault="006F00B8" w:rsidP="006F00B8">
      <w:r>
        <w:rPr>
          <w:rStyle w:val="Strong"/>
          <w:b w:val="0"/>
          <w:bCs w:val="0"/>
          <w:color w:val="000000"/>
        </w:rPr>
        <w:t>Conclusion</w:t>
      </w:r>
    </w:p>
    <w:p w14:paraId="35D93F39" w14:textId="77777777" w:rsidR="006F00B8" w:rsidRPr="006F00B8" w:rsidRDefault="006F00B8" w:rsidP="006F00B8">
      <w:pPr>
        <w:pStyle w:val="NormalWeb"/>
        <w:numPr>
          <w:ilvl w:val="0"/>
          <w:numId w:val="5"/>
        </w:numPr>
        <w:rPr>
          <w:rFonts w:ascii="Arial" w:hAnsi="Arial" w:cs="Arial"/>
          <w:color w:val="000000"/>
          <w:sz w:val="22"/>
          <w:szCs w:val="22"/>
        </w:rPr>
      </w:pPr>
      <w:r w:rsidRPr="006F00B8">
        <w:rPr>
          <w:rFonts w:ascii="Arial" w:hAnsi="Arial" w:cs="Arial"/>
          <w:color w:val="000000"/>
          <w:sz w:val="22"/>
          <w:szCs w:val="22"/>
        </w:rPr>
        <w:t>From my personal learning and experience, I believe communication is the foundation of effective support work. It allows me to build person-centred relationships, understand individual needs, and ensure safe practice. Developing communication skills—including active listening, non-verbal awareness, and clear documentation—will enable me to provide high-quality support and contribute positively to the wellbeing of service users. For these reasons, communication remains one of the most important professional skills in health and social care.</w:t>
      </w:r>
    </w:p>
    <w:p w14:paraId="2B4B5F61" w14:textId="77777777" w:rsidR="006F00B8" w:rsidRDefault="006F00B8" w:rsidP="00A0244F">
      <w:pPr>
        <w:rPr>
          <w:rFonts w:ascii="Arial" w:hAnsi="Arial" w:cs="Arial"/>
          <w:sz w:val="21"/>
          <w:szCs w:val="21"/>
        </w:rPr>
      </w:pPr>
    </w:p>
    <w:p w14:paraId="33671C22" w14:textId="77777777" w:rsidR="00410E89" w:rsidRDefault="00410E89" w:rsidP="00A0244F">
      <w:pPr>
        <w:rPr>
          <w:rFonts w:ascii="Arial" w:hAnsi="Arial" w:cs="Arial"/>
          <w:sz w:val="21"/>
          <w:szCs w:val="21"/>
        </w:rPr>
      </w:pPr>
    </w:p>
    <w:p w14:paraId="39100673" w14:textId="77777777" w:rsidR="00593BE8" w:rsidRDefault="00593BE8" w:rsidP="00593BE8">
      <w:pPr>
        <w:pStyle w:val="Title"/>
      </w:pPr>
      <w:r>
        <w:t xml:space="preserve">TASK 3 – Critical Reflection Using the ERA </w:t>
      </w:r>
    </w:p>
    <w:p w14:paraId="7B56C1C3" w14:textId="36D42BA4" w:rsidR="00410E89" w:rsidRDefault="00593BE8" w:rsidP="00593BE8">
      <w:pPr>
        <w:pStyle w:val="Title"/>
      </w:pPr>
      <w:r>
        <w:t>Model</w:t>
      </w:r>
    </w:p>
    <w:p w14:paraId="1516F438" w14:textId="77777777" w:rsidR="00593BE8" w:rsidRDefault="00593BE8" w:rsidP="00593BE8"/>
    <w:p w14:paraId="07F46683" w14:textId="77777777" w:rsidR="0082712E" w:rsidRPr="00680881" w:rsidRDefault="0082712E" w:rsidP="00680881">
      <w:pPr>
        <w:pStyle w:val="Heading3"/>
      </w:pPr>
      <w:bookmarkStart w:id="7" w:name="_Toc216730903"/>
      <w:r w:rsidRPr="00680881">
        <w:rPr>
          <w:rStyle w:val="Strong"/>
          <w:b w:val="0"/>
          <w:bCs w:val="0"/>
        </w:rPr>
        <w:t>Introduction</w:t>
      </w:r>
      <w:bookmarkEnd w:id="7"/>
    </w:p>
    <w:p w14:paraId="460D6B88" w14:textId="77777777" w:rsidR="0082712E" w:rsidRPr="00680881" w:rsidRDefault="0082712E" w:rsidP="0082712E">
      <w:pPr>
        <w:pStyle w:val="NormalWeb"/>
        <w:rPr>
          <w:rFonts w:ascii="Arial" w:hAnsi="Arial" w:cs="Arial"/>
          <w:color w:val="000000"/>
          <w:sz w:val="22"/>
          <w:szCs w:val="22"/>
        </w:rPr>
      </w:pPr>
      <w:r w:rsidRPr="00680881">
        <w:rPr>
          <w:rFonts w:ascii="Arial" w:hAnsi="Arial" w:cs="Arial"/>
          <w:color w:val="000000"/>
          <w:sz w:val="22"/>
          <w:szCs w:val="22"/>
        </w:rPr>
        <w:t>Reflective practice is an essential part of my personal and professional development, particularly in health and social care, where communication skills and confidence are crucial. For this reason, I am using the ERA reflective model—Experience, Reflection, and Action—to evaluate my performance in the LCHS4009 Component 1 presentation. This structured reflection allows me to analyse my thoughts, feelings, strengths, and weaknesses, as well as identify areas for improvement based on the verbal feedback I received from my lecturer.</w:t>
      </w:r>
    </w:p>
    <w:p w14:paraId="0BE3263D" w14:textId="2976D29D" w:rsidR="0082712E" w:rsidRDefault="0082712E" w:rsidP="0082712E"/>
    <w:p w14:paraId="243E9FDE" w14:textId="77777777" w:rsidR="0082712E" w:rsidRPr="00680881" w:rsidRDefault="0082712E" w:rsidP="00680881">
      <w:pPr>
        <w:pStyle w:val="Heading3"/>
      </w:pPr>
      <w:bookmarkStart w:id="8" w:name="_Toc216730904"/>
      <w:r w:rsidRPr="00680881">
        <w:rPr>
          <w:rStyle w:val="Strong"/>
          <w:b w:val="0"/>
          <w:bCs w:val="0"/>
        </w:rPr>
        <w:t>Experience</w:t>
      </w:r>
      <w:bookmarkEnd w:id="8"/>
    </w:p>
    <w:p w14:paraId="1187D9D9" w14:textId="40D392AA" w:rsidR="0082712E" w:rsidRPr="00304636" w:rsidRDefault="00680881" w:rsidP="0082712E">
      <w:pPr>
        <w:pStyle w:val="NormalWeb"/>
        <w:rPr>
          <w:rFonts w:ascii="Arial" w:hAnsi="Arial" w:cs="Arial"/>
          <w:color w:val="000000"/>
          <w:sz w:val="22"/>
          <w:szCs w:val="22"/>
        </w:rPr>
      </w:pPr>
      <w:r w:rsidRPr="00304636">
        <w:rPr>
          <w:rFonts w:ascii="Arial" w:hAnsi="Arial" w:cs="Arial"/>
          <w:color w:val="000000"/>
          <w:sz w:val="22"/>
          <w:szCs w:val="22"/>
        </w:rPr>
        <w:t>F</w:t>
      </w:r>
      <w:r w:rsidR="002F7A50" w:rsidRPr="00304636">
        <w:rPr>
          <w:rFonts w:ascii="Arial" w:hAnsi="Arial" w:cs="Arial"/>
          <w:color w:val="000000"/>
          <w:sz w:val="22"/>
          <w:szCs w:val="22"/>
        </w:rPr>
        <w:t xml:space="preserve">or my first presentation I </w:t>
      </w:r>
      <w:r w:rsidR="0082712E" w:rsidRPr="00304636">
        <w:rPr>
          <w:rFonts w:ascii="Arial" w:hAnsi="Arial" w:cs="Arial"/>
          <w:color w:val="000000"/>
          <w:sz w:val="22"/>
          <w:szCs w:val="22"/>
        </w:rPr>
        <w:t xml:space="preserve">was delivered individually, and I had spent several days preparing my slides and rehearsing what I wanted to say. Before starting, I felt nervous, mainly because I was worried about speaking in front of others and forgetting important points. </w:t>
      </w:r>
      <w:r w:rsidR="0082712E" w:rsidRPr="00304636">
        <w:rPr>
          <w:rFonts w:ascii="Arial" w:hAnsi="Arial" w:cs="Arial"/>
          <w:color w:val="000000"/>
          <w:sz w:val="22"/>
          <w:szCs w:val="22"/>
        </w:rPr>
        <w:lastRenderedPageBreak/>
        <w:t>When I began presenting, my voice sounded shaky, and I noticed that I was speaking faster than I had planned. I struggled initially to maintain eye contact, often looking at my slides for reassurance.</w:t>
      </w:r>
    </w:p>
    <w:p w14:paraId="23BD1746"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Despite these challenges, I managed to cover all the required content. I introduced the topic clearly, explained my arguments logically, and concluded by summarising my key points. Halfway through the presentation, my confidence began to improve because I realised that I understood my material well. After I finished, my lecturer gave me verbal feedback. They praised the organisation of my slides, the clarity of my ideas, and the depth of my research. However, they also highlighted areas that needed improvement: I needed to slow down my speech, engage more with the audience through eye contact, and rely less on reading from the screen.</w:t>
      </w:r>
    </w:p>
    <w:p w14:paraId="2832B02C" w14:textId="4DC94330" w:rsidR="0082712E" w:rsidRDefault="0082712E" w:rsidP="0082712E"/>
    <w:p w14:paraId="3B9D565C" w14:textId="77777777" w:rsidR="0082712E" w:rsidRPr="00304636" w:rsidRDefault="0082712E" w:rsidP="00304636">
      <w:pPr>
        <w:pStyle w:val="Heading3"/>
      </w:pPr>
      <w:bookmarkStart w:id="9" w:name="_Toc216730905"/>
      <w:r w:rsidRPr="00304636">
        <w:rPr>
          <w:rStyle w:val="Strong"/>
          <w:b w:val="0"/>
          <w:bCs w:val="0"/>
        </w:rPr>
        <w:t>Reflection</w:t>
      </w:r>
      <w:bookmarkEnd w:id="9"/>
    </w:p>
    <w:p w14:paraId="1E06E11D"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Looking back on my performance, I recognise that my nerves had a significant impact on the quality of my delivery. Emotionally, I felt anxious at the beginning, which affected my voice, pace, and body language. This experience made me realise how much my confidence influences the way I communicate in front of an audience. Although I eventually became more relaxed, I know that my nervousness prevented me from performing at the level I am capable of.</w:t>
      </w:r>
    </w:p>
    <w:p w14:paraId="08F6D946"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The feedback from my lecturer helped me understand the difference between strong content and strong delivery. While my research and structure were good, my presentation skills need further development. I reflected on why I spoke so quickly and realised it was because I was afraid of making mistakes or pausing for too long. This fear led me to rush through some sections, which may have made it harder for the audience to follow my points. I also became aware of how much I depend on my slides. When I felt unsure, I immediately looked at them instead of maintaining eye contact.</w:t>
      </w:r>
    </w:p>
    <w:p w14:paraId="00FA0DB4"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Additionally, I reflected on the emotional impact of presenting. Even though I felt nervous, completing the presentation made me feel proud of myself. I realised that I have the potential to improve significantly with practice, and that confidence grows each time I push myself outside my comfort zone. This reflection has been valuable in helping me understand my strengths—such as organisation, clarity, and commitment—as well as the areas I need to work on.</w:t>
      </w:r>
    </w:p>
    <w:p w14:paraId="13EC5982" w14:textId="7ED96B16" w:rsidR="0082712E" w:rsidRDefault="0082712E" w:rsidP="0082712E"/>
    <w:p w14:paraId="6D327CA8" w14:textId="77777777" w:rsidR="0082712E" w:rsidRPr="00304636" w:rsidRDefault="0082712E" w:rsidP="00304636">
      <w:pPr>
        <w:pStyle w:val="Heading3"/>
      </w:pPr>
      <w:bookmarkStart w:id="10" w:name="_Toc216730906"/>
      <w:r w:rsidRPr="00304636">
        <w:rPr>
          <w:rStyle w:val="Strong"/>
          <w:b w:val="0"/>
          <w:bCs w:val="0"/>
        </w:rPr>
        <w:t>Action</w:t>
      </w:r>
      <w:bookmarkEnd w:id="10"/>
    </w:p>
    <w:p w14:paraId="44E539B8"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Based on this reflection, I have identified several actions that will help me improve future presentations. Firstly, I plan to practise speaking more slowly by rehearsing with a timer and incorporating intentional pauses. This will help me control my pace and allow the audience to absorb the information.</w:t>
      </w:r>
    </w:p>
    <w:p w14:paraId="28E433AB"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Secondly, I will record myself practising presentations. Watching myself will help me observe my body language, tone of voice, eye contact, and posture. This will make it easier to identify habits that I need to change, such as looking at the screen too often.</w:t>
      </w:r>
    </w:p>
    <w:p w14:paraId="559EE935"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lastRenderedPageBreak/>
        <w:t>Thirdly, I want to rely less on my slides. For future presentations, I will prepare cue cards with short bullet points instead of reading full sentences from the screen. This will encourage more eye contact and natural engagement with the audience.</w:t>
      </w:r>
    </w:p>
    <w:p w14:paraId="4C657809" w14:textId="77777777" w:rsidR="0082712E" w:rsidRPr="00304636" w:rsidRDefault="0082712E" w:rsidP="0082712E">
      <w:pPr>
        <w:pStyle w:val="NormalWeb"/>
        <w:rPr>
          <w:rFonts w:ascii="Arial" w:hAnsi="Arial" w:cs="Arial"/>
          <w:color w:val="000000"/>
          <w:sz w:val="22"/>
          <w:szCs w:val="22"/>
        </w:rPr>
      </w:pPr>
      <w:r w:rsidRPr="00304636">
        <w:rPr>
          <w:rFonts w:ascii="Arial" w:hAnsi="Arial" w:cs="Arial"/>
          <w:color w:val="000000"/>
          <w:sz w:val="22"/>
          <w:szCs w:val="22"/>
        </w:rPr>
        <w:t xml:space="preserve">I also plan to attend university workshops on presentation and communication skills. These workshops will help me build confidence and learn strategies to manage nerves. Finally, I will seek feedback from classmates when practising, as this will give me an opportunity to </w:t>
      </w:r>
      <w:proofErr w:type="gramStart"/>
      <w:r w:rsidRPr="00304636">
        <w:rPr>
          <w:rFonts w:ascii="Arial" w:hAnsi="Arial" w:cs="Arial"/>
          <w:color w:val="000000"/>
          <w:sz w:val="22"/>
          <w:szCs w:val="22"/>
        </w:rPr>
        <w:t>make adjustments</w:t>
      </w:r>
      <w:proofErr w:type="gramEnd"/>
      <w:r w:rsidRPr="00304636">
        <w:rPr>
          <w:rFonts w:ascii="Arial" w:hAnsi="Arial" w:cs="Arial"/>
          <w:color w:val="000000"/>
          <w:sz w:val="22"/>
          <w:szCs w:val="22"/>
        </w:rPr>
        <w:t xml:space="preserve"> before the actual presentation.</w:t>
      </w:r>
    </w:p>
    <w:p w14:paraId="6BBACCAE" w14:textId="5E0E7D02" w:rsidR="0082712E" w:rsidRDefault="0082712E" w:rsidP="0082712E"/>
    <w:p w14:paraId="784B2020" w14:textId="77777777" w:rsidR="0082712E" w:rsidRDefault="0082712E" w:rsidP="0082712E">
      <w:pPr>
        <w:pStyle w:val="Heading2"/>
        <w:rPr>
          <w:color w:val="000000"/>
        </w:rPr>
      </w:pPr>
      <w:bookmarkStart w:id="11" w:name="_Toc216730907"/>
      <w:r>
        <w:rPr>
          <w:rStyle w:val="Strong"/>
          <w:b w:val="0"/>
          <w:bCs w:val="0"/>
          <w:color w:val="000000"/>
        </w:rPr>
        <w:t>Conclusion</w:t>
      </w:r>
      <w:bookmarkEnd w:id="11"/>
    </w:p>
    <w:p w14:paraId="751C61A2" w14:textId="0A369CE4" w:rsidR="0082712E" w:rsidRDefault="0082712E" w:rsidP="0082712E">
      <w:pPr>
        <w:pStyle w:val="NormalWeb"/>
        <w:rPr>
          <w:color w:val="000000"/>
        </w:rPr>
      </w:pPr>
      <w:r>
        <w:rPr>
          <w:color w:val="000000"/>
        </w:rPr>
        <w:t xml:space="preserve">Reflecting on </w:t>
      </w:r>
      <w:proofErr w:type="gramStart"/>
      <w:r>
        <w:rPr>
          <w:color w:val="000000"/>
        </w:rPr>
        <w:t xml:space="preserve">my </w:t>
      </w:r>
      <w:r w:rsidR="00A2662A">
        <w:rPr>
          <w:color w:val="000000"/>
        </w:rPr>
        <w:t xml:space="preserve"> last</w:t>
      </w:r>
      <w:proofErr w:type="gramEnd"/>
      <w:r w:rsidR="00A2662A">
        <w:rPr>
          <w:color w:val="000000"/>
        </w:rPr>
        <w:t xml:space="preserve"> </w:t>
      </w:r>
      <w:r>
        <w:rPr>
          <w:color w:val="000000"/>
        </w:rPr>
        <w:t xml:space="preserve">presentation using the ERA model has helped me understand both my strengths and the areas where I need improvement. Although I felt nervous, the experience allowed me to learn valuable lessons about confidence, communication, and professional development. By following the </w:t>
      </w:r>
      <w:proofErr w:type="gramStart"/>
      <w:r>
        <w:rPr>
          <w:color w:val="000000"/>
        </w:rPr>
        <w:t>actions</w:t>
      </w:r>
      <w:proofErr w:type="gramEnd"/>
      <w:r>
        <w:rPr>
          <w:color w:val="000000"/>
        </w:rPr>
        <w:t xml:space="preserve"> I have set for myself, I believe I will become a more confident and effective presenter in future assessments and in my future career as a Support Worker.</w:t>
      </w:r>
    </w:p>
    <w:p w14:paraId="5CDA8759" w14:textId="6CDE9B1A" w:rsidR="0082712E" w:rsidRDefault="0082712E" w:rsidP="0082712E"/>
    <w:p w14:paraId="6E53A718" w14:textId="77777777" w:rsidR="00593BE8" w:rsidRPr="00593BE8" w:rsidRDefault="00593BE8" w:rsidP="00593BE8"/>
    <w:sectPr w:rsidR="00593BE8" w:rsidRPr="00593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5E227D"/>
    <w:multiLevelType w:val="hybridMultilevel"/>
    <w:tmpl w:val="B8948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6652F7"/>
    <w:multiLevelType w:val="hybridMultilevel"/>
    <w:tmpl w:val="26CA8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3E2BF4"/>
    <w:multiLevelType w:val="hybridMultilevel"/>
    <w:tmpl w:val="9CBAF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9F0276"/>
    <w:multiLevelType w:val="hybridMultilevel"/>
    <w:tmpl w:val="38928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462045"/>
    <w:multiLevelType w:val="hybridMultilevel"/>
    <w:tmpl w:val="C8F2781C"/>
    <w:lvl w:ilvl="0" w:tplc="223CBB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8906356">
    <w:abstractNumId w:val="2"/>
  </w:num>
  <w:num w:numId="2" w16cid:durableId="982854014">
    <w:abstractNumId w:val="4"/>
  </w:num>
  <w:num w:numId="3" w16cid:durableId="2132433341">
    <w:abstractNumId w:val="3"/>
  </w:num>
  <w:num w:numId="4" w16cid:durableId="618268770">
    <w:abstractNumId w:val="1"/>
  </w:num>
  <w:num w:numId="5" w16cid:durableId="1806854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94"/>
    <w:rsid w:val="000147A8"/>
    <w:rsid w:val="00030BC1"/>
    <w:rsid w:val="000F0D4C"/>
    <w:rsid w:val="00137A8E"/>
    <w:rsid w:val="00232CB3"/>
    <w:rsid w:val="00282E63"/>
    <w:rsid w:val="002E15F3"/>
    <w:rsid w:val="002E6668"/>
    <w:rsid w:val="002F3239"/>
    <w:rsid w:val="002F7A50"/>
    <w:rsid w:val="00304636"/>
    <w:rsid w:val="003D54EC"/>
    <w:rsid w:val="00410E89"/>
    <w:rsid w:val="004367A0"/>
    <w:rsid w:val="00480CDD"/>
    <w:rsid w:val="005068BC"/>
    <w:rsid w:val="0053072D"/>
    <w:rsid w:val="00593BE8"/>
    <w:rsid w:val="005C3E64"/>
    <w:rsid w:val="005E6D37"/>
    <w:rsid w:val="00604F94"/>
    <w:rsid w:val="00680881"/>
    <w:rsid w:val="006B0F23"/>
    <w:rsid w:val="006B166A"/>
    <w:rsid w:val="006C0A36"/>
    <w:rsid w:val="006F00B8"/>
    <w:rsid w:val="0076659E"/>
    <w:rsid w:val="00772C12"/>
    <w:rsid w:val="008134E8"/>
    <w:rsid w:val="0082712E"/>
    <w:rsid w:val="00832D65"/>
    <w:rsid w:val="00916107"/>
    <w:rsid w:val="0092135C"/>
    <w:rsid w:val="00957B67"/>
    <w:rsid w:val="009700EB"/>
    <w:rsid w:val="009E6778"/>
    <w:rsid w:val="00A0244F"/>
    <w:rsid w:val="00A2662A"/>
    <w:rsid w:val="00A26E5A"/>
    <w:rsid w:val="00B74073"/>
    <w:rsid w:val="00CA714D"/>
    <w:rsid w:val="00CE3BF9"/>
    <w:rsid w:val="00CF4ACB"/>
    <w:rsid w:val="00D05229"/>
    <w:rsid w:val="00D30E2E"/>
    <w:rsid w:val="00D805EB"/>
    <w:rsid w:val="00DE1025"/>
    <w:rsid w:val="00DE3A55"/>
    <w:rsid w:val="00E7783D"/>
    <w:rsid w:val="00F74AD9"/>
    <w:rsid w:val="00FA5A47"/>
    <w:rsid w:val="00FB1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D817"/>
  <w15:chartTrackingRefBased/>
  <w15:docId w15:val="{BF4E8366-CB5F-D341-BB52-7BFEE901E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F94"/>
  </w:style>
  <w:style w:type="paragraph" w:styleId="Heading1">
    <w:name w:val="heading 1"/>
    <w:basedOn w:val="Normal"/>
    <w:next w:val="Normal"/>
    <w:link w:val="Heading1Char"/>
    <w:uiPriority w:val="9"/>
    <w:qFormat/>
    <w:rsid w:val="00604F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4F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4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F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4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4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F94"/>
    <w:rPr>
      <w:rFonts w:eastAsiaTheme="majorEastAsia" w:cstheme="majorBidi"/>
      <w:color w:val="272727" w:themeColor="text1" w:themeTint="D8"/>
    </w:rPr>
  </w:style>
  <w:style w:type="paragraph" w:styleId="Title">
    <w:name w:val="Title"/>
    <w:basedOn w:val="Normal"/>
    <w:next w:val="Normal"/>
    <w:link w:val="TitleChar"/>
    <w:uiPriority w:val="10"/>
    <w:qFormat/>
    <w:rsid w:val="00604F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F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F94"/>
    <w:pPr>
      <w:spacing w:before="160"/>
      <w:jc w:val="center"/>
    </w:pPr>
    <w:rPr>
      <w:i/>
      <w:iCs/>
      <w:color w:val="404040" w:themeColor="text1" w:themeTint="BF"/>
    </w:rPr>
  </w:style>
  <w:style w:type="character" w:customStyle="1" w:styleId="QuoteChar">
    <w:name w:val="Quote Char"/>
    <w:basedOn w:val="DefaultParagraphFont"/>
    <w:link w:val="Quote"/>
    <w:uiPriority w:val="29"/>
    <w:rsid w:val="00604F94"/>
    <w:rPr>
      <w:i/>
      <w:iCs/>
      <w:color w:val="404040" w:themeColor="text1" w:themeTint="BF"/>
    </w:rPr>
  </w:style>
  <w:style w:type="paragraph" w:styleId="ListParagraph">
    <w:name w:val="List Paragraph"/>
    <w:basedOn w:val="Normal"/>
    <w:uiPriority w:val="34"/>
    <w:qFormat/>
    <w:rsid w:val="00604F94"/>
    <w:pPr>
      <w:ind w:left="720"/>
      <w:contextualSpacing/>
    </w:pPr>
  </w:style>
  <w:style w:type="character" w:styleId="IntenseEmphasis">
    <w:name w:val="Intense Emphasis"/>
    <w:basedOn w:val="DefaultParagraphFont"/>
    <w:uiPriority w:val="21"/>
    <w:qFormat/>
    <w:rsid w:val="00604F94"/>
    <w:rPr>
      <w:i/>
      <w:iCs/>
      <w:color w:val="0F4761" w:themeColor="accent1" w:themeShade="BF"/>
    </w:rPr>
  </w:style>
  <w:style w:type="paragraph" w:styleId="IntenseQuote">
    <w:name w:val="Intense Quote"/>
    <w:basedOn w:val="Normal"/>
    <w:next w:val="Normal"/>
    <w:link w:val="IntenseQuoteChar"/>
    <w:uiPriority w:val="30"/>
    <w:qFormat/>
    <w:rsid w:val="00604F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F94"/>
    <w:rPr>
      <w:i/>
      <w:iCs/>
      <w:color w:val="0F4761" w:themeColor="accent1" w:themeShade="BF"/>
    </w:rPr>
  </w:style>
  <w:style w:type="character" w:styleId="IntenseReference">
    <w:name w:val="Intense Reference"/>
    <w:basedOn w:val="DefaultParagraphFont"/>
    <w:uiPriority w:val="32"/>
    <w:qFormat/>
    <w:rsid w:val="00604F94"/>
    <w:rPr>
      <w:b/>
      <w:bCs/>
      <w:smallCaps/>
      <w:color w:val="0F4761" w:themeColor="accent1" w:themeShade="BF"/>
      <w:spacing w:val="5"/>
    </w:rPr>
  </w:style>
  <w:style w:type="paragraph" w:customStyle="1" w:styleId="p1">
    <w:name w:val="p1"/>
    <w:basedOn w:val="Normal"/>
    <w:rsid w:val="00A26E5A"/>
    <w:pPr>
      <w:spacing w:after="0" w:line="240" w:lineRule="auto"/>
    </w:pPr>
    <w:rPr>
      <w:rFonts w:ascii="Arial" w:eastAsia="Times New Roman" w:hAnsi="Arial" w:cs="Arial"/>
      <w:color w:val="000000"/>
      <w:kern w:val="0"/>
      <w:sz w:val="17"/>
      <w:szCs w:val="17"/>
      <w:lang w:eastAsia="en-GB"/>
      <w14:ligatures w14:val="none"/>
    </w:rPr>
  </w:style>
  <w:style w:type="paragraph" w:styleId="TableofFigures">
    <w:name w:val="table of figures"/>
    <w:basedOn w:val="Normal"/>
    <w:next w:val="Normal"/>
    <w:uiPriority w:val="99"/>
    <w:unhideWhenUsed/>
    <w:rsid w:val="00D805EB"/>
    <w:pPr>
      <w:spacing w:after="0"/>
    </w:pPr>
    <w:rPr>
      <w:i/>
      <w:iCs/>
      <w:sz w:val="20"/>
      <w:szCs w:val="20"/>
    </w:rPr>
  </w:style>
  <w:style w:type="paragraph" w:styleId="TOCHeading">
    <w:name w:val="TOC Heading"/>
    <w:basedOn w:val="Heading1"/>
    <w:next w:val="Normal"/>
    <w:uiPriority w:val="39"/>
    <w:unhideWhenUsed/>
    <w:qFormat/>
    <w:rsid w:val="00480CD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480CDD"/>
    <w:pPr>
      <w:spacing w:before="120" w:after="120"/>
    </w:pPr>
    <w:rPr>
      <w:b/>
      <w:bCs/>
      <w:caps/>
      <w:sz w:val="20"/>
      <w:szCs w:val="20"/>
    </w:rPr>
  </w:style>
  <w:style w:type="paragraph" w:styleId="TOC2">
    <w:name w:val="toc 2"/>
    <w:basedOn w:val="Normal"/>
    <w:next w:val="Normal"/>
    <w:autoRedefine/>
    <w:uiPriority w:val="39"/>
    <w:unhideWhenUsed/>
    <w:rsid w:val="00480CDD"/>
    <w:pPr>
      <w:spacing w:after="0"/>
      <w:ind w:left="240"/>
    </w:pPr>
    <w:rPr>
      <w:smallCaps/>
      <w:sz w:val="20"/>
      <w:szCs w:val="20"/>
    </w:rPr>
  </w:style>
  <w:style w:type="paragraph" w:styleId="TOC3">
    <w:name w:val="toc 3"/>
    <w:basedOn w:val="Normal"/>
    <w:next w:val="Normal"/>
    <w:autoRedefine/>
    <w:uiPriority w:val="39"/>
    <w:unhideWhenUsed/>
    <w:rsid w:val="00480CDD"/>
    <w:pPr>
      <w:spacing w:after="0"/>
      <w:ind w:left="480"/>
    </w:pPr>
    <w:rPr>
      <w:i/>
      <w:iCs/>
      <w:sz w:val="20"/>
      <w:szCs w:val="20"/>
    </w:rPr>
  </w:style>
  <w:style w:type="paragraph" w:styleId="TOC4">
    <w:name w:val="toc 4"/>
    <w:basedOn w:val="Normal"/>
    <w:next w:val="Normal"/>
    <w:autoRedefine/>
    <w:uiPriority w:val="39"/>
    <w:semiHidden/>
    <w:unhideWhenUsed/>
    <w:rsid w:val="00480CDD"/>
    <w:pPr>
      <w:spacing w:after="0"/>
      <w:ind w:left="720"/>
    </w:pPr>
    <w:rPr>
      <w:sz w:val="18"/>
      <w:szCs w:val="18"/>
    </w:rPr>
  </w:style>
  <w:style w:type="paragraph" w:styleId="TOC5">
    <w:name w:val="toc 5"/>
    <w:basedOn w:val="Normal"/>
    <w:next w:val="Normal"/>
    <w:autoRedefine/>
    <w:uiPriority w:val="39"/>
    <w:semiHidden/>
    <w:unhideWhenUsed/>
    <w:rsid w:val="00480CDD"/>
    <w:pPr>
      <w:spacing w:after="0"/>
      <w:ind w:left="960"/>
    </w:pPr>
    <w:rPr>
      <w:sz w:val="18"/>
      <w:szCs w:val="18"/>
    </w:rPr>
  </w:style>
  <w:style w:type="paragraph" w:styleId="TOC6">
    <w:name w:val="toc 6"/>
    <w:basedOn w:val="Normal"/>
    <w:next w:val="Normal"/>
    <w:autoRedefine/>
    <w:uiPriority w:val="39"/>
    <w:semiHidden/>
    <w:unhideWhenUsed/>
    <w:rsid w:val="00480CDD"/>
    <w:pPr>
      <w:spacing w:after="0"/>
      <w:ind w:left="1200"/>
    </w:pPr>
    <w:rPr>
      <w:sz w:val="18"/>
      <w:szCs w:val="18"/>
    </w:rPr>
  </w:style>
  <w:style w:type="paragraph" w:styleId="TOC7">
    <w:name w:val="toc 7"/>
    <w:basedOn w:val="Normal"/>
    <w:next w:val="Normal"/>
    <w:autoRedefine/>
    <w:uiPriority w:val="39"/>
    <w:semiHidden/>
    <w:unhideWhenUsed/>
    <w:rsid w:val="00480CDD"/>
    <w:pPr>
      <w:spacing w:after="0"/>
      <w:ind w:left="1440"/>
    </w:pPr>
    <w:rPr>
      <w:sz w:val="18"/>
      <w:szCs w:val="18"/>
    </w:rPr>
  </w:style>
  <w:style w:type="paragraph" w:styleId="TOC8">
    <w:name w:val="toc 8"/>
    <w:basedOn w:val="Normal"/>
    <w:next w:val="Normal"/>
    <w:autoRedefine/>
    <w:uiPriority w:val="39"/>
    <w:semiHidden/>
    <w:unhideWhenUsed/>
    <w:rsid w:val="00480CDD"/>
    <w:pPr>
      <w:spacing w:after="0"/>
      <w:ind w:left="1680"/>
    </w:pPr>
    <w:rPr>
      <w:sz w:val="18"/>
      <w:szCs w:val="18"/>
    </w:rPr>
  </w:style>
  <w:style w:type="paragraph" w:styleId="TOC9">
    <w:name w:val="toc 9"/>
    <w:basedOn w:val="Normal"/>
    <w:next w:val="Normal"/>
    <w:autoRedefine/>
    <w:uiPriority w:val="39"/>
    <w:semiHidden/>
    <w:unhideWhenUsed/>
    <w:rsid w:val="00480CDD"/>
    <w:pPr>
      <w:spacing w:after="0"/>
      <w:ind w:left="1920"/>
    </w:pPr>
    <w:rPr>
      <w:sz w:val="18"/>
      <w:szCs w:val="18"/>
    </w:rPr>
  </w:style>
  <w:style w:type="character" w:styleId="Strong">
    <w:name w:val="Strong"/>
    <w:basedOn w:val="DefaultParagraphFont"/>
    <w:uiPriority w:val="22"/>
    <w:qFormat/>
    <w:rsid w:val="00CA714D"/>
    <w:rPr>
      <w:b/>
      <w:bCs/>
    </w:rPr>
  </w:style>
  <w:style w:type="paragraph" w:styleId="NormalWeb">
    <w:name w:val="Normal (Web)"/>
    <w:basedOn w:val="Normal"/>
    <w:uiPriority w:val="99"/>
    <w:unhideWhenUsed/>
    <w:rsid w:val="00CA714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0F0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74073"/>
    <w:pPr>
      <w:spacing w:after="0" w:line="240" w:lineRule="auto"/>
    </w:pPr>
  </w:style>
  <w:style w:type="character" w:styleId="Hyperlink">
    <w:name w:val="Hyperlink"/>
    <w:basedOn w:val="DefaultParagraphFont"/>
    <w:uiPriority w:val="99"/>
    <w:unhideWhenUsed/>
    <w:rsid w:val="006F00B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3024">
      <w:bodyDiv w:val="1"/>
      <w:marLeft w:val="0"/>
      <w:marRight w:val="0"/>
      <w:marTop w:val="0"/>
      <w:marBottom w:val="0"/>
      <w:divBdr>
        <w:top w:val="none" w:sz="0" w:space="0" w:color="auto"/>
        <w:left w:val="none" w:sz="0" w:space="0" w:color="auto"/>
        <w:bottom w:val="none" w:sz="0" w:space="0" w:color="auto"/>
        <w:right w:val="none" w:sz="0" w:space="0" w:color="auto"/>
      </w:divBdr>
    </w:div>
    <w:div w:id="336617906">
      <w:bodyDiv w:val="1"/>
      <w:marLeft w:val="0"/>
      <w:marRight w:val="0"/>
      <w:marTop w:val="0"/>
      <w:marBottom w:val="0"/>
      <w:divBdr>
        <w:top w:val="none" w:sz="0" w:space="0" w:color="auto"/>
        <w:left w:val="none" w:sz="0" w:space="0" w:color="auto"/>
        <w:bottom w:val="none" w:sz="0" w:space="0" w:color="auto"/>
        <w:right w:val="none" w:sz="0" w:space="0" w:color="auto"/>
      </w:divBdr>
    </w:div>
    <w:div w:id="385835314">
      <w:bodyDiv w:val="1"/>
      <w:marLeft w:val="0"/>
      <w:marRight w:val="0"/>
      <w:marTop w:val="0"/>
      <w:marBottom w:val="0"/>
      <w:divBdr>
        <w:top w:val="none" w:sz="0" w:space="0" w:color="auto"/>
        <w:left w:val="none" w:sz="0" w:space="0" w:color="auto"/>
        <w:bottom w:val="none" w:sz="0" w:space="0" w:color="auto"/>
        <w:right w:val="none" w:sz="0" w:space="0" w:color="auto"/>
      </w:divBdr>
    </w:div>
    <w:div w:id="469902931">
      <w:bodyDiv w:val="1"/>
      <w:marLeft w:val="0"/>
      <w:marRight w:val="0"/>
      <w:marTop w:val="0"/>
      <w:marBottom w:val="0"/>
      <w:divBdr>
        <w:top w:val="none" w:sz="0" w:space="0" w:color="auto"/>
        <w:left w:val="none" w:sz="0" w:space="0" w:color="auto"/>
        <w:bottom w:val="none" w:sz="0" w:space="0" w:color="auto"/>
        <w:right w:val="none" w:sz="0" w:space="0" w:color="auto"/>
      </w:divBdr>
    </w:div>
    <w:div w:id="501697779">
      <w:bodyDiv w:val="1"/>
      <w:marLeft w:val="0"/>
      <w:marRight w:val="0"/>
      <w:marTop w:val="0"/>
      <w:marBottom w:val="0"/>
      <w:divBdr>
        <w:top w:val="none" w:sz="0" w:space="0" w:color="auto"/>
        <w:left w:val="none" w:sz="0" w:space="0" w:color="auto"/>
        <w:bottom w:val="none" w:sz="0" w:space="0" w:color="auto"/>
        <w:right w:val="none" w:sz="0" w:space="0" w:color="auto"/>
      </w:divBdr>
    </w:div>
    <w:div w:id="618879931">
      <w:bodyDiv w:val="1"/>
      <w:marLeft w:val="0"/>
      <w:marRight w:val="0"/>
      <w:marTop w:val="0"/>
      <w:marBottom w:val="0"/>
      <w:divBdr>
        <w:top w:val="none" w:sz="0" w:space="0" w:color="auto"/>
        <w:left w:val="none" w:sz="0" w:space="0" w:color="auto"/>
        <w:bottom w:val="none" w:sz="0" w:space="0" w:color="auto"/>
        <w:right w:val="none" w:sz="0" w:space="0" w:color="auto"/>
      </w:divBdr>
    </w:div>
    <w:div w:id="723213322">
      <w:bodyDiv w:val="1"/>
      <w:marLeft w:val="0"/>
      <w:marRight w:val="0"/>
      <w:marTop w:val="0"/>
      <w:marBottom w:val="0"/>
      <w:divBdr>
        <w:top w:val="none" w:sz="0" w:space="0" w:color="auto"/>
        <w:left w:val="none" w:sz="0" w:space="0" w:color="auto"/>
        <w:bottom w:val="none" w:sz="0" w:space="0" w:color="auto"/>
        <w:right w:val="none" w:sz="0" w:space="0" w:color="auto"/>
      </w:divBdr>
    </w:div>
    <w:div w:id="763575912">
      <w:bodyDiv w:val="1"/>
      <w:marLeft w:val="0"/>
      <w:marRight w:val="0"/>
      <w:marTop w:val="0"/>
      <w:marBottom w:val="0"/>
      <w:divBdr>
        <w:top w:val="none" w:sz="0" w:space="0" w:color="auto"/>
        <w:left w:val="none" w:sz="0" w:space="0" w:color="auto"/>
        <w:bottom w:val="none" w:sz="0" w:space="0" w:color="auto"/>
        <w:right w:val="none" w:sz="0" w:space="0" w:color="auto"/>
      </w:divBdr>
    </w:div>
    <w:div w:id="766777344">
      <w:bodyDiv w:val="1"/>
      <w:marLeft w:val="0"/>
      <w:marRight w:val="0"/>
      <w:marTop w:val="0"/>
      <w:marBottom w:val="0"/>
      <w:divBdr>
        <w:top w:val="none" w:sz="0" w:space="0" w:color="auto"/>
        <w:left w:val="none" w:sz="0" w:space="0" w:color="auto"/>
        <w:bottom w:val="none" w:sz="0" w:space="0" w:color="auto"/>
        <w:right w:val="none" w:sz="0" w:space="0" w:color="auto"/>
      </w:divBdr>
    </w:div>
    <w:div w:id="875504947">
      <w:bodyDiv w:val="1"/>
      <w:marLeft w:val="0"/>
      <w:marRight w:val="0"/>
      <w:marTop w:val="0"/>
      <w:marBottom w:val="0"/>
      <w:divBdr>
        <w:top w:val="none" w:sz="0" w:space="0" w:color="auto"/>
        <w:left w:val="none" w:sz="0" w:space="0" w:color="auto"/>
        <w:bottom w:val="none" w:sz="0" w:space="0" w:color="auto"/>
        <w:right w:val="none" w:sz="0" w:space="0" w:color="auto"/>
      </w:divBdr>
    </w:div>
    <w:div w:id="913050384">
      <w:bodyDiv w:val="1"/>
      <w:marLeft w:val="0"/>
      <w:marRight w:val="0"/>
      <w:marTop w:val="0"/>
      <w:marBottom w:val="0"/>
      <w:divBdr>
        <w:top w:val="none" w:sz="0" w:space="0" w:color="auto"/>
        <w:left w:val="none" w:sz="0" w:space="0" w:color="auto"/>
        <w:bottom w:val="none" w:sz="0" w:space="0" w:color="auto"/>
        <w:right w:val="none" w:sz="0" w:space="0" w:color="auto"/>
      </w:divBdr>
    </w:div>
    <w:div w:id="974258909">
      <w:bodyDiv w:val="1"/>
      <w:marLeft w:val="0"/>
      <w:marRight w:val="0"/>
      <w:marTop w:val="0"/>
      <w:marBottom w:val="0"/>
      <w:divBdr>
        <w:top w:val="none" w:sz="0" w:space="0" w:color="auto"/>
        <w:left w:val="none" w:sz="0" w:space="0" w:color="auto"/>
        <w:bottom w:val="none" w:sz="0" w:space="0" w:color="auto"/>
        <w:right w:val="none" w:sz="0" w:space="0" w:color="auto"/>
      </w:divBdr>
    </w:div>
    <w:div w:id="1297100833">
      <w:bodyDiv w:val="1"/>
      <w:marLeft w:val="0"/>
      <w:marRight w:val="0"/>
      <w:marTop w:val="0"/>
      <w:marBottom w:val="0"/>
      <w:divBdr>
        <w:top w:val="none" w:sz="0" w:space="0" w:color="auto"/>
        <w:left w:val="none" w:sz="0" w:space="0" w:color="auto"/>
        <w:bottom w:val="none" w:sz="0" w:space="0" w:color="auto"/>
        <w:right w:val="none" w:sz="0" w:space="0" w:color="auto"/>
      </w:divBdr>
    </w:div>
    <w:div w:id="1584755383">
      <w:bodyDiv w:val="1"/>
      <w:marLeft w:val="0"/>
      <w:marRight w:val="0"/>
      <w:marTop w:val="0"/>
      <w:marBottom w:val="0"/>
      <w:divBdr>
        <w:top w:val="none" w:sz="0" w:space="0" w:color="auto"/>
        <w:left w:val="none" w:sz="0" w:space="0" w:color="auto"/>
        <w:bottom w:val="none" w:sz="0" w:space="0" w:color="auto"/>
        <w:right w:val="none" w:sz="0" w:space="0" w:color="auto"/>
      </w:divBdr>
    </w:div>
    <w:div w:id="1686513762">
      <w:bodyDiv w:val="1"/>
      <w:marLeft w:val="0"/>
      <w:marRight w:val="0"/>
      <w:marTop w:val="0"/>
      <w:marBottom w:val="0"/>
      <w:divBdr>
        <w:top w:val="none" w:sz="0" w:space="0" w:color="auto"/>
        <w:left w:val="none" w:sz="0" w:space="0" w:color="auto"/>
        <w:bottom w:val="none" w:sz="0" w:space="0" w:color="auto"/>
        <w:right w:val="none" w:sz="0" w:space="0" w:color="auto"/>
      </w:divBdr>
    </w:div>
    <w:div w:id="1795555983">
      <w:bodyDiv w:val="1"/>
      <w:marLeft w:val="0"/>
      <w:marRight w:val="0"/>
      <w:marTop w:val="0"/>
      <w:marBottom w:val="0"/>
      <w:divBdr>
        <w:top w:val="none" w:sz="0" w:space="0" w:color="auto"/>
        <w:left w:val="none" w:sz="0" w:space="0" w:color="auto"/>
        <w:bottom w:val="none" w:sz="0" w:space="0" w:color="auto"/>
        <w:right w:val="none" w:sz="0" w:space="0" w:color="auto"/>
      </w:divBdr>
    </w:div>
    <w:div w:id="1863738700">
      <w:bodyDiv w:val="1"/>
      <w:marLeft w:val="0"/>
      <w:marRight w:val="0"/>
      <w:marTop w:val="0"/>
      <w:marBottom w:val="0"/>
      <w:divBdr>
        <w:top w:val="none" w:sz="0" w:space="0" w:color="auto"/>
        <w:left w:val="none" w:sz="0" w:space="0" w:color="auto"/>
        <w:bottom w:val="none" w:sz="0" w:space="0" w:color="auto"/>
        <w:right w:val="none" w:sz="0" w:space="0" w:color="auto"/>
      </w:divBdr>
    </w:div>
    <w:div w:id="1892187327">
      <w:bodyDiv w:val="1"/>
      <w:marLeft w:val="0"/>
      <w:marRight w:val="0"/>
      <w:marTop w:val="0"/>
      <w:marBottom w:val="0"/>
      <w:divBdr>
        <w:top w:val="none" w:sz="0" w:space="0" w:color="auto"/>
        <w:left w:val="none" w:sz="0" w:space="0" w:color="auto"/>
        <w:bottom w:val="none" w:sz="0" w:space="0" w:color="auto"/>
        <w:right w:val="none" w:sz="0" w:space="0" w:color="auto"/>
      </w:divBdr>
    </w:div>
    <w:div w:id="1980643786">
      <w:bodyDiv w:val="1"/>
      <w:marLeft w:val="0"/>
      <w:marRight w:val="0"/>
      <w:marTop w:val="0"/>
      <w:marBottom w:val="0"/>
      <w:divBdr>
        <w:top w:val="none" w:sz="0" w:space="0" w:color="auto"/>
        <w:left w:val="none" w:sz="0" w:space="0" w:color="auto"/>
        <w:bottom w:val="none" w:sz="0" w:space="0" w:color="auto"/>
        <w:right w:val="none" w:sz="0" w:space="0" w:color="auto"/>
      </w:divBdr>
    </w:div>
    <w:div w:id="207457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ABA9F-E4AA-4B49-929D-FB9CE8972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10</Pages>
  <Words>2548</Words>
  <Characters>14530</Characters>
  <Application>Microsoft Office Word</Application>
  <DocSecurity>0</DocSecurity>
  <Lines>121</Lines>
  <Paragraphs>34</Paragraphs>
  <ScaleCrop>false</ScaleCrop>
  <Company/>
  <LinksUpToDate>false</LinksUpToDate>
  <CharactersWithSpaces>17044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Jussara Maria Sa Si Vieira (2431198)</dc:creator>
  <cp:keywords/>
  <dc:description/>
  <cp:lastModifiedBy>Jussara Maria Sa Si Vieira (2431198)</cp:lastModifiedBy>
  <cp:revision>51</cp:revision>
  <dcterms:created xsi:type="dcterms:W3CDTF">2025-12-12T18:25:00Z</dcterms:created>
  <dcterms:modified xsi:type="dcterms:W3CDTF">2025-12-15T22:41:00Z</dcterms:modified>
</cp:coreProperties>
</file>