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DF335B" w14:textId="56165A23" w:rsidR="00CF0904" w:rsidRPr="0061724B" w:rsidRDefault="00CF0904" w:rsidP="00D10658">
      <w:pPr>
        <w:jc w:val="both"/>
        <w:rPr>
          <w:sz w:val="36"/>
          <w:szCs w:val="36"/>
        </w:rPr>
      </w:pPr>
      <w:bookmarkStart w:id="0" w:name="_Hlk56019832"/>
      <w:bookmarkEnd w:id="0"/>
      <w:r w:rsidRPr="006C2614">
        <w:rPr>
          <w:b/>
          <w:bCs/>
          <w:sz w:val="36"/>
          <w:szCs w:val="36"/>
        </w:rPr>
        <w:t>Progra</w:t>
      </w:r>
      <w:r w:rsidR="004766BB" w:rsidRPr="006C2614">
        <w:rPr>
          <w:b/>
          <w:bCs/>
          <w:sz w:val="36"/>
          <w:szCs w:val="36"/>
        </w:rPr>
        <w:t>m</w:t>
      </w:r>
      <w:r w:rsidRPr="006C2614">
        <w:rPr>
          <w:b/>
          <w:bCs/>
          <w:sz w:val="36"/>
          <w:szCs w:val="36"/>
        </w:rPr>
        <w:t>:</w:t>
      </w:r>
      <w:r w:rsidRPr="0061724B">
        <w:rPr>
          <w:sz w:val="36"/>
          <w:szCs w:val="36"/>
        </w:rPr>
        <w:t xml:space="preserve"> BEng (Hons) </w:t>
      </w:r>
      <w:r w:rsidR="00AB27CC">
        <w:rPr>
          <w:sz w:val="36"/>
          <w:szCs w:val="36"/>
        </w:rPr>
        <w:t>Manufacturing Control system Engineering</w:t>
      </w:r>
    </w:p>
    <w:p w14:paraId="12199382" w14:textId="77777777" w:rsidR="00CF0904" w:rsidRPr="0061724B" w:rsidRDefault="00CF0904" w:rsidP="00D10658">
      <w:pPr>
        <w:jc w:val="both"/>
        <w:rPr>
          <w:sz w:val="36"/>
          <w:szCs w:val="36"/>
        </w:rPr>
      </w:pPr>
    </w:p>
    <w:p w14:paraId="351C300C" w14:textId="417F4C32" w:rsidR="00CF0904" w:rsidRDefault="00CF0904" w:rsidP="00D10658">
      <w:pPr>
        <w:jc w:val="both"/>
        <w:rPr>
          <w:sz w:val="36"/>
          <w:szCs w:val="36"/>
        </w:rPr>
      </w:pPr>
      <w:r w:rsidRPr="006C2614">
        <w:rPr>
          <w:b/>
          <w:bCs/>
          <w:sz w:val="36"/>
          <w:szCs w:val="36"/>
        </w:rPr>
        <w:t>S</w:t>
      </w:r>
      <w:r w:rsidR="0061724B" w:rsidRPr="006C2614">
        <w:rPr>
          <w:b/>
          <w:bCs/>
          <w:sz w:val="36"/>
          <w:szCs w:val="36"/>
        </w:rPr>
        <w:t>t</w:t>
      </w:r>
      <w:r w:rsidRPr="006C2614">
        <w:rPr>
          <w:b/>
          <w:bCs/>
          <w:sz w:val="36"/>
          <w:szCs w:val="36"/>
        </w:rPr>
        <w:t>udent:</w:t>
      </w:r>
      <w:r w:rsidRPr="0061724B">
        <w:rPr>
          <w:sz w:val="36"/>
          <w:szCs w:val="36"/>
        </w:rPr>
        <w:t xml:space="preserve"> </w:t>
      </w:r>
      <w:r w:rsidR="00D07581">
        <w:rPr>
          <w:sz w:val="36"/>
          <w:szCs w:val="36"/>
        </w:rPr>
        <w:t>Adam Hill</w:t>
      </w:r>
      <w:r w:rsidRPr="0061724B">
        <w:rPr>
          <w:sz w:val="36"/>
          <w:szCs w:val="36"/>
        </w:rPr>
        <w:t>.</w:t>
      </w:r>
    </w:p>
    <w:p w14:paraId="58A03250" w14:textId="14B6FDE8" w:rsidR="006C2614" w:rsidRDefault="006C2614" w:rsidP="00D10658">
      <w:pPr>
        <w:jc w:val="both"/>
        <w:rPr>
          <w:sz w:val="36"/>
          <w:szCs w:val="36"/>
        </w:rPr>
      </w:pPr>
    </w:p>
    <w:p w14:paraId="4B3774C3" w14:textId="2689AA12" w:rsidR="006C2614" w:rsidRPr="0061724B" w:rsidRDefault="006C2614" w:rsidP="00D10658">
      <w:pPr>
        <w:jc w:val="both"/>
        <w:rPr>
          <w:sz w:val="36"/>
          <w:szCs w:val="36"/>
        </w:rPr>
      </w:pPr>
      <w:r w:rsidRPr="006C2614">
        <w:rPr>
          <w:b/>
          <w:sz w:val="36"/>
          <w:szCs w:val="36"/>
        </w:rPr>
        <w:t>Student Number</w:t>
      </w:r>
      <w:r>
        <w:rPr>
          <w:sz w:val="36"/>
          <w:szCs w:val="36"/>
        </w:rPr>
        <w:t>: 1904039</w:t>
      </w:r>
    </w:p>
    <w:p w14:paraId="6CF30756" w14:textId="077EEF6B" w:rsidR="00CF0904" w:rsidRPr="0061724B" w:rsidRDefault="00CF0904" w:rsidP="00D10658">
      <w:pPr>
        <w:jc w:val="both"/>
        <w:rPr>
          <w:sz w:val="36"/>
          <w:szCs w:val="36"/>
        </w:rPr>
      </w:pPr>
    </w:p>
    <w:p w14:paraId="4135B887" w14:textId="45B339EE" w:rsidR="0061724B" w:rsidRDefault="00CF0904" w:rsidP="00D10658">
      <w:pPr>
        <w:jc w:val="both"/>
        <w:rPr>
          <w:sz w:val="36"/>
          <w:szCs w:val="36"/>
        </w:rPr>
      </w:pPr>
      <w:r w:rsidRPr="00C85149">
        <w:rPr>
          <w:b/>
          <w:bCs/>
          <w:sz w:val="36"/>
          <w:szCs w:val="36"/>
        </w:rPr>
        <w:t>Date:</w:t>
      </w:r>
      <w:r w:rsidRPr="0061724B">
        <w:rPr>
          <w:sz w:val="36"/>
          <w:szCs w:val="36"/>
        </w:rPr>
        <w:t xml:space="preserve"> </w:t>
      </w:r>
      <w:r w:rsidR="00AB27CC">
        <w:rPr>
          <w:sz w:val="36"/>
          <w:szCs w:val="36"/>
        </w:rPr>
        <w:t>12/05/</w:t>
      </w:r>
      <w:r w:rsidR="001D0891">
        <w:rPr>
          <w:sz w:val="36"/>
          <w:szCs w:val="36"/>
        </w:rPr>
        <w:t>2021</w:t>
      </w:r>
    </w:p>
    <w:p w14:paraId="07C245BE" w14:textId="77777777" w:rsidR="00AB27CC" w:rsidRPr="0061724B" w:rsidRDefault="00AB27CC" w:rsidP="00D10658">
      <w:pPr>
        <w:jc w:val="both"/>
        <w:rPr>
          <w:sz w:val="36"/>
          <w:szCs w:val="36"/>
        </w:rPr>
      </w:pPr>
    </w:p>
    <w:p w14:paraId="7EACCD9B" w14:textId="7E48B0CA" w:rsidR="00BB215D" w:rsidRPr="00CF13C4" w:rsidRDefault="00BB215D" w:rsidP="00CF13C4">
      <w:pPr>
        <w:rPr>
          <w:rFonts w:ascii="Segoe UI" w:eastAsia="Times New Roman" w:hAnsi="Segoe UI" w:cs="Segoe UI"/>
          <w:b/>
          <w:bCs/>
          <w:sz w:val="21"/>
          <w:szCs w:val="21"/>
          <w:lang w:val="en-GB" w:eastAsia="en-GB"/>
        </w:rPr>
      </w:pPr>
      <w:r w:rsidRPr="00C85149">
        <w:rPr>
          <w:b/>
          <w:bCs/>
          <w:sz w:val="36"/>
          <w:szCs w:val="36"/>
        </w:rPr>
        <w:t>Module:</w:t>
      </w:r>
      <w:r>
        <w:rPr>
          <w:sz w:val="36"/>
          <w:szCs w:val="36"/>
        </w:rPr>
        <w:t xml:space="preserve"> </w:t>
      </w:r>
      <w:r w:rsidR="00CF13C4">
        <w:rPr>
          <w:sz w:val="36"/>
          <w:szCs w:val="36"/>
        </w:rPr>
        <w:t xml:space="preserve">Group Project </w:t>
      </w:r>
      <w:r w:rsidR="00AB27CC">
        <w:rPr>
          <w:sz w:val="36"/>
          <w:szCs w:val="36"/>
        </w:rPr>
        <w:t>ACMA5009</w:t>
      </w:r>
    </w:p>
    <w:p w14:paraId="264235F7" w14:textId="5A42584F" w:rsidR="00BB215D" w:rsidRPr="0061724B" w:rsidRDefault="00BB215D" w:rsidP="00D10658">
      <w:pPr>
        <w:jc w:val="both"/>
        <w:rPr>
          <w:sz w:val="36"/>
          <w:szCs w:val="36"/>
        </w:rPr>
      </w:pPr>
    </w:p>
    <w:p w14:paraId="56D6A8C4" w14:textId="67AED7F6" w:rsidR="0061724B" w:rsidRPr="0061724B" w:rsidRDefault="00D07581" w:rsidP="00D10658">
      <w:pPr>
        <w:jc w:val="both"/>
        <w:rPr>
          <w:sz w:val="36"/>
          <w:szCs w:val="36"/>
        </w:rPr>
      </w:pPr>
      <w:r w:rsidRPr="00C85149">
        <w:rPr>
          <w:b/>
          <w:bCs/>
          <w:sz w:val="36"/>
          <w:szCs w:val="36"/>
        </w:rPr>
        <w:t>Assignment</w:t>
      </w:r>
      <w:r w:rsidR="0061724B" w:rsidRPr="00C85149">
        <w:rPr>
          <w:b/>
          <w:bCs/>
          <w:sz w:val="36"/>
          <w:szCs w:val="36"/>
        </w:rPr>
        <w:t xml:space="preserve"> Title:</w:t>
      </w:r>
      <w:r w:rsidR="005719D2">
        <w:rPr>
          <w:sz w:val="36"/>
          <w:szCs w:val="36"/>
        </w:rPr>
        <w:t xml:space="preserve"> </w:t>
      </w:r>
      <w:r w:rsidR="00AB27CC">
        <w:rPr>
          <w:sz w:val="36"/>
          <w:szCs w:val="36"/>
        </w:rPr>
        <w:t xml:space="preserve">Problem solving and Process </w:t>
      </w:r>
      <w:r w:rsidR="00313C87">
        <w:rPr>
          <w:sz w:val="36"/>
          <w:szCs w:val="36"/>
        </w:rPr>
        <w:t>Improvements</w:t>
      </w:r>
      <w:r w:rsidR="00AB27CC">
        <w:rPr>
          <w:sz w:val="36"/>
          <w:szCs w:val="36"/>
        </w:rPr>
        <w:t xml:space="preserve"> </w:t>
      </w:r>
      <w:r w:rsidR="00BB215D">
        <w:rPr>
          <w:sz w:val="36"/>
          <w:szCs w:val="36"/>
        </w:rPr>
        <w:t xml:space="preserve"> </w:t>
      </w:r>
    </w:p>
    <w:p w14:paraId="3DA99D76" w14:textId="767EBA4F" w:rsidR="0061724B" w:rsidRPr="0061724B" w:rsidRDefault="0061724B" w:rsidP="00D10658">
      <w:pPr>
        <w:jc w:val="both"/>
        <w:rPr>
          <w:sz w:val="36"/>
          <w:szCs w:val="36"/>
        </w:rPr>
      </w:pPr>
      <w:bookmarkStart w:id="1" w:name="_Hlk34241411"/>
      <w:bookmarkEnd w:id="1"/>
    </w:p>
    <w:p w14:paraId="2E764DE0" w14:textId="7C422072" w:rsidR="0061724B" w:rsidRDefault="00D07581" w:rsidP="00D10658">
      <w:pPr>
        <w:jc w:val="both"/>
        <w:rPr>
          <w:sz w:val="36"/>
          <w:szCs w:val="36"/>
        </w:rPr>
      </w:pPr>
      <w:r w:rsidRPr="00C85149">
        <w:rPr>
          <w:b/>
          <w:bCs/>
          <w:sz w:val="36"/>
          <w:szCs w:val="36"/>
        </w:rPr>
        <w:t>Assignment</w:t>
      </w:r>
      <w:r w:rsidR="0061724B" w:rsidRPr="00C85149">
        <w:rPr>
          <w:b/>
          <w:bCs/>
          <w:sz w:val="36"/>
          <w:szCs w:val="36"/>
        </w:rPr>
        <w:t xml:space="preserve"> No:</w:t>
      </w:r>
      <w:r w:rsidR="0061724B" w:rsidRPr="0061724B">
        <w:rPr>
          <w:sz w:val="36"/>
          <w:szCs w:val="36"/>
        </w:rPr>
        <w:t xml:space="preserve"> </w:t>
      </w:r>
      <w:r w:rsidR="00AB27CC">
        <w:rPr>
          <w:sz w:val="36"/>
          <w:szCs w:val="36"/>
        </w:rPr>
        <w:t>1</w:t>
      </w:r>
    </w:p>
    <w:p w14:paraId="3CDCC042" w14:textId="343097B6" w:rsidR="00317F7D" w:rsidRPr="0061724B" w:rsidRDefault="00317F7D" w:rsidP="00D10658">
      <w:pPr>
        <w:jc w:val="both"/>
        <w:rPr>
          <w:sz w:val="36"/>
          <w:szCs w:val="36"/>
        </w:rPr>
      </w:pPr>
    </w:p>
    <w:p w14:paraId="7D790816" w14:textId="2F8B4D53" w:rsidR="006C2614" w:rsidRDefault="0061724B" w:rsidP="003B6EC3">
      <w:pPr>
        <w:jc w:val="both"/>
        <w:rPr>
          <w:sz w:val="36"/>
          <w:szCs w:val="36"/>
        </w:rPr>
      </w:pPr>
      <w:r w:rsidRPr="00C85149">
        <w:rPr>
          <w:b/>
          <w:bCs/>
          <w:sz w:val="36"/>
          <w:szCs w:val="36"/>
        </w:rPr>
        <w:t>Lecturer:</w:t>
      </w:r>
      <w:r w:rsidRPr="0061724B">
        <w:rPr>
          <w:sz w:val="36"/>
          <w:szCs w:val="36"/>
        </w:rPr>
        <w:t xml:space="preserve"> </w:t>
      </w:r>
      <w:r w:rsidR="00462E1F">
        <w:rPr>
          <w:sz w:val="36"/>
          <w:szCs w:val="36"/>
        </w:rPr>
        <w:t xml:space="preserve">Richard </w:t>
      </w:r>
      <w:r w:rsidR="00AB27CC">
        <w:rPr>
          <w:sz w:val="36"/>
          <w:szCs w:val="36"/>
        </w:rPr>
        <w:t>Sutton</w:t>
      </w:r>
    </w:p>
    <w:p w14:paraId="495478A0" w14:textId="2FDF2D84" w:rsidR="005719D2" w:rsidRDefault="005719D2" w:rsidP="003B6EC3">
      <w:pPr>
        <w:jc w:val="both"/>
        <w:rPr>
          <w:sz w:val="36"/>
          <w:szCs w:val="36"/>
        </w:rPr>
      </w:pPr>
    </w:p>
    <w:p w14:paraId="31D5784F" w14:textId="467D967A" w:rsidR="006C2614" w:rsidRDefault="006C2614" w:rsidP="003B6EC3">
      <w:pPr>
        <w:jc w:val="both"/>
        <w:rPr>
          <w:sz w:val="36"/>
          <w:szCs w:val="36"/>
        </w:rPr>
      </w:pPr>
    </w:p>
    <w:p w14:paraId="5E671392" w14:textId="399FDE0C" w:rsidR="006C2614" w:rsidRDefault="00313C87" w:rsidP="003B6EC3">
      <w:pPr>
        <w:jc w:val="both"/>
        <w:rPr>
          <w:sz w:val="36"/>
          <w:szCs w:val="36"/>
        </w:rPr>
      </w:pPr>
      <w:r>
        <w:rPr>
          <w:noProof/>
        </w:rPr>
        <w:drawing>
          <wp:anchor distT="0" distB="0" distL="114300" distR="114300" simplePos="0" relativeHeight="251671552" behindDoc="0" locked="0" layoutInCell="1" allowOverlap="1" wp14:anchorId="62291E5F" wp14:editId="4516387E">
            <wp:simplePos x="0" y="0"/>
            <wp:positionH relativeFrom="margin">
              <wp:align>right</wp:align>
            </wp:positionH>
            <wp:positionV relativeFrom="paragraph">
              <wp:posOffset>19050</wp:posOffset>
            </wp:positionV>
            <wp:extent cx="5943600" cy="13462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t="11120" b="43542"/>
                    <a:stretch/>
                  </pic:blipFill>
                  <pic:spPr bwMode="auto">
                    <a:xfrm>
                      <a:off x="0" y="0"/>
                      <a:ext cx="5943600" cy="13462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472FCFC9" w14:textId="605E1A93" w:rsidR="006C2614" w:rsidRDefault="006C2614" w:rsidP="003B6EC3">
      <w:pPr>
        <w:jc w:val="both"/>
        <w:rPr>
          <w:sz w:val="36"/>
          <w:szCs w:val="36"/>
        </w:rPr>
      </w:pPr>
    </w:p>
    <w:p w14:paraId="79476780" w14:textId="067A278A" w:rsidR="006C2614" w:rsidRDefault="006C2614" w:rsidP="003B6EC3">
      <w:pPr>
        <w:jc w:val="both"/>
        <w:rPr>
          <w:sz w:val="36"/>
          <w:szCs w:val="36"/>
        </w:rPr>
      </w:pPr>
    </w:p>
    <w:p w14:paraId="66A65EBC" w14:textId="5A588849" w:rsidR="006C2614" w:rsidRDefault="006C2614" w:rsidP="003B6EC3">
      <w:pPr>
        <w:jc w:val="both"/>
      </w:pPr>
    </w:p>
    <w:p w14:paraId="2158648E" w14:textId="482F63C5" w:rsidR="006C2614" w:rsidRDefault="006C2614" w:rsidP="003B6EC3">
      <w:pPr>
        <w:jc w:val="both"/>
      </w:pPr>
    </w:p>
    <w:p w14:paraId="3F8A26A7" w14:textId="731B6A8F" w:rsidR="00313C87" w:rsidRDefault="00313C87" w:rsidP="003B6EC3">
      <w:pPr>
        <w:jc w:val="both"/>
      </w:pPr>
    </w:p>
    <w:p w14:paraId="083D208E" w14:textId="23EDCCB9" w:rsidR="00313C87" w:rsidRDefault="00313C87" w:rsidP="003B6EC3">
      <w:pPr>
        <w:jc w:val="both"/>
      </w:pPr>
    </w:p>
    <w:p w14:paraId="1313EEBD" w14:textId="59FB7077" w:rsidR="006C2614" w:rsidRDefault="006C2614" w:rsidP="003B6EC3">
      <w:pPr>
        <w:jc w:val="both"/>
      </w:pPr>
    </w:p>
    <w:p w14:paraId="5A0B7804" w14:textId="22D15EB5" w:rsidR="00313C87" w:rsidRDefault="00313C87" w:rsidP="003B6EC3">
      <w:pPr>
        <w:jc w:val="both"/>
      </w:pPr>
    </w:p>
    <w:p w14:paraId="213B8732" w14:textId="76CB2DE8" w:rsidR="00313C87" w:rsidRDefault="00313C87" w:rsidP="003B6EC3">
      <w:pPr>
        <w:jc w:val="both"/>
      </w:pPr>
    </w:p>
    <w:p w14:paraId="3679569C" w14:textId="23486637" w:rsidR="00313C87" w:rsidRDefault="00313C87" w:rsidP="003B6EC3">
      <w:pPr>
        <w:jc w:val="both"/>
      </w:pPr>
    </w:p>
    <w:p w14:paraId="5AD91492" w14:textId="0A9B6472" w:rsidR="00313C87" w:rsidRDefault="00313C87" w:rsidP="003B6EC3">
      <w:pPr>
        <w:jc w:val="both"/>
      </w:pPr>
      <w:r>
        <w:rPr>
          <w:b/>
          <w:bCs/>
          <w:iCs/>
          <w:noProof/>
          <w:sz w:val="26"/>
          <w:szCs w:val="26"/>
          <w:u w:val="single"/>
        </w:rPr>
        <w:drawing>
          <wp:anchor distT="0" distB="0" distL="114300" distR="114300" simplePos="0" relativeHeight="251670528" behindDoc="1" locked="0" layoutInCell="1" allowOverlap="1" wp14:anchorId="2EE07B15" wp14:editId="4F38D9A9">
            <wp:simplePos x="0" y="0"/>
            <wp:positionH relativeFrom="margin">
              <wp:posOffset>1270000</wp:posOffset>
            </wp:positionH>
            <wp:positionV relativeFrom="paragraph">
              <wp:posOffset>-292735</wp:posOffset>
            </wp:positionV>
            <wp:extent cx="3530600" cy="1170940"/>
            <wp:effectExtent l="0" t="0" r="0" b="0"/>
            <wp:wrapTight wrapText="bothSides">
              <wp:wrapPolygon edited="0">
                <wp:start x="0" y="0"/>
                <wp:lineTo x="0" y="13354"/>
                <wp:lineTo x="583" y="16868"/>
                <wp:lineTo x="583" y="20030"/>
                <wp:lineTo x="2797" y="21085"/>
                <wp:lineTo x="8741" y="21085"/>
                <wp:lineTo x="9557" y="21085"/>
                <wp:lineTo x="17482" y="21085"/>
                <wp:lineTo x="17599" y="17570"/>
                <wp:lineTo x="21445" y="16165"/>
                <wp:lineTo x="21445" y="11245"/>
                <wp:lineTo x="5361" y="11245"/>
                <wp:lineTo x="18531" y="9488"/>
                <wp:lineTo x="18531" y="5623"/>
                <wp:lineTo x="19230" y="5623"/>
                <wp:lineTo x="19580" y="703"/>
                <wp:lineTo x="1491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3530600" cy="1170940"/>
                    </a:xfrm>
                    <a:prstGeom prst="rect">
                      <a:avLst/>
                    </a:prstGeom>
                  </pic:spPr>
                </pic:pic>
              </a:graphicData>
            </a:graphic>
            <wp14:sizeRelH relativeFrom="margin">
              <wp14:pctWidth>0</wp14:pctWidth>
            </wp14:sizeRelH>
            <wp14:sizeRelV relativeFrom="margin">
              <wp14:pctHeight>0</wp14:pctHeight>
            </wp14:sizeRelV>
          </wp:anchor>
        </w:drawing>
      </w:r>
    </w:p>
    <w:p w14:paraId="26C45F90" w14:textId="56C5688A" w:rsidR="00313C87" w:rsidRDefault="00313C87" w:rsidP="003B6EC3">
      <w:pPr>
        <w:jc w:val="both"/>
      </w:pPr>
    </w:p>
    <w:p w14:paraId="458E75E9" w14:textId="65B2832C" w:rsidR="006C2614" w:rsidRDefault="006C2614" w:rsidP="006C2614">
      <w:pPr>
        <w:jc w:val="both"/>
        <w:rPr>
          <w:b/>
          <w:bCs/>
          <w:iCs/>
          <w:sz w:val="26"/>
          <w:szCs w:val="26"/>
          <w:u w:val="single"/>
        </w:rPr>
      </w:pPr>
    </w:p>
    <w:p w14:paraId="55AAB44E" w14:textId="10D3EBDB" w:rsidR="00F96CE2" w:rsidRDefault="00F96CE2" w:rsidP="006C2614">
      <w:pPr>
        <w:jc w:val="both"/>
        <w:rPr>
          <w:b/>
          <w:bCs/>
          <w:iCs/>
          <w:sz w:val="26"/>
          <w:szCs w:val="26"/>
          <w:u w:val="single"/>
        </w:rPr>
      </w:pPr>
    </w:p>
    <w:p w14:paraId="02273468" w14:textId="2CC65517" w:rsidR="006C2614" w:rsidRDefault="006C2614" w:rsidP="006C2614">
      <w:pPr>
        <w:jc w:val="both"/>
        <w:rPr>
          <w:b/>
          <w:bCs/>
          <w:iCs/>
          <w:sz w:val="26"/>
          <w:szCs w:val="26"/>
          <w:u w:val="single"/>
        </w:rPr>
      </w:pPr>
    </w:p>
    <w:p w14:paraId="039B81AB" w14:textId="641BA75C" w:rsidR="005E67BE" w:rsidRPr="006A791E" w:rsidRDefault="005E67BE" w:rsidP="006C2614">
      <w:pPr>
        <w:jc w:val="both"/>
        <w:rPr>
          <w:i/>
          <w:sz w:val="32"/>
          <w:szCs w:val="32"/>
          <w:u w:val="single"/>
        </w:rPr>
      </w:pPr>
      <w:r w:rsidRPr="006A791E">
        <w:rPr>
          <w:i/>
          <w:sz w:val="32"/>
          <w:szCs w:val="32"/>
          <w:u w:val="single"/>
        </w:rPr>
        <w:t>Contents page:</w:t>
      </w:r>
    </w:p>
    <w:p w14:paraId="18A364D3" w14:textId="77777777" w:rsidR="003B4408" w:rsidRDefault="003B4408" w:rsidP="00AB1569">
      <w:pPr>
        <w:jc w:val="both"/>
        <w:rPr>
          <w:sz w:val="28"/>
          <w:szCs w:val="28"/>
        </w:rPr>
      </w:pPr>
    </w:p>
    <w:p w14:paraId="1AD0726F" w14:textId="28C9F4FA" w:rsidR="00AB1569" w:rsidRPr="003B4408" w:rsidRDefault="00FB1221" w:rsidP="00AB1569">
      <w:pPr>
        <w:jc w:val="both"/>
        <w:rPr>
          <w:sz w:val="28"/>
          <w:szCs w:val="28"/>
        </w:rPr>
      </w:pPr>
      <w:r>
        <w:rPr>
          <w:sz w:val="28"/>
          <w:szCs w:val="28"/>
        </w:rPr>
        <w:t xml:space="preserve">1.0 </w:t>
      </w:r>
      <w:r w:rsidR="003B4408" w:rsidRPr="003B4408">
        <w:rPr>
          <w:sz w:val="28"/>
          <w:szCs w:val="28"/>
        </w:rPr>
        <w:t>Introduction</w:t>
      </w:r>
      <w:r w:rsidR="003B4408">
        <w:rPr>
          <w:sz w:val="28"/>
          <w:szCs w:val="28"/>
        </w:rPr>
        <w:t xml:space="preserve"> </w:t>
      </w:r>
      <w:r w:rsidR="003B4408">
        <w:rPr>
          <w:sz w:val="28"/>
          <w:szCs w:val="28"/>
        </w:rPr>
        <w:tab/>
      </w:r>
      <w:r w:rsidR="003B4408">
        <w:rPr>
          <w:sz w:val="28"/>
          <w:szCs w:val="28"/>
        </w:rPr>
        <w:tab/>
      </w:r>
      <w:r w:rsidR="003B4408">
        <w:rPr>
          <w:sz w:val="28"/>
          <w:szCs w:val="28"/>
        </w:rPr>
        <w:tab/>
      </w:r>
      <w:r w:rsidR="003B4408">
        <w:rPr>
          <w:sz w:val="28"/>
          <w:szCs w:val="28"/>
        </w:rPr>
        <w:tab/>
      </w:r>
      <w:r w:rsidR="00313C87">
        <w:rPr>
          <w:sz w:val="28"/>
          <w:szCs w:val="28"/>
        </w:rPr>
        <w:t xml:space="preserve">           </w:t>
      </w:r>
      <w:r w:rsidR="003B4408">
        <w:rPr>
          <w:sz w:val="28"/>
          <w:szCs w:val="28"/>
        </w:rPr>
        <w:t>~</w:t>
      </w:r>
      <w:r w:rsidR="003B4408">
        <w:rPr>
          <w:sz w:val="28"/>
          <w:szCs w:val="28"/>
        </w:rPr>
        <w:tab/>
      </w:r>
      <w:r w:rsidR="003B4408">
        <w:rPr>
          <w:sz w:val="28"/>
          <w:szCs w:val="28"/>
        </w:rPr>
        <w:tab/>
      </w:r>
      <w:r w:rsidR="003B4408">
        <w:rPr>
          <w:sz w:val="28"/>
          <w:szCs w:val="28"/>
        </w:rPr>
        <w:tab/>
      </w:r>
      <w:r w:rsidR="003B4408">
        <w:rPr>
          <w:sz w:val="28"/>
          <w:szCs w:val="28"/>
        </w:rPr>
        <w:tab/>
        <w:t>Page 3.</w:t>
      </w:r>
    </w:p>
    <w:p w14:paraId="49C2BF33" w14:textId="77777777" w:rsidR="00AB1569" w:rsidRPr="003B4408" w:rsidRDefault="00AB1569" w:rsidP="00AB1569">
      <w:pPr>
        <w:jc w:val="both"/>
        <w:rPr>
          <w:sz w:val="28"/>
          <w:szCs w:val="28"/>
        </w:rPr>
      </w:pPr>
    </w:p>
    <w:p w14:paraId="4F2DEE2E" w14:textId="594B2713" w:rsidR="00AB1569" w:rsidRPr="003B4408" w:rsidRDefault="00FB1221" w:rsidP="00AB1569">
      <w:pPr>
        <w:jc w:val="both"/>
        <w:rPr>
          <w:sz w:val="28"/>
          <w:szCs w:val="28"/>
        </w:rPr>
      </w:pPr>
      <w:r>
        <w:rPr>
          <w:sz w:val="28"/>
          <w:szCs w:val="28"/>
        </w:rPr>
        <w:t>2.0 Literature review</w:t>
      </w:r>
      <w:r>
        <w:rPr>
          <w:sz w:val="28"/>
          <w:szCs w:val="28"/>
        </w:rPr>
        <w:tab/>
      </w:r>
      <w:r w:rsidR="003B4408">
        <w:rPr>
          <w:sz w:val="28"/>
          <w:szCs w:val="28"/>
        </w:rPr>
        <w:tab/>
      </w:r>
      <w:r w:rsidR="003B4408">
        <w:rPr>
          <w:sz w:val="28"/>
          <w:szCs w:val="28"/>
        </w:rPr>
        <w:tab/>
      </w:r>
      <w:r w:rsidR="003B4408">
        <w:rPr>
          <w:sz w:val="28"/>
          <w:szCs w:val="28"/>
        </w:rPr>
        <w:tab/>
        <w:t>~</w:t>
      </w:r>
      <w:r w:rsidR="003B4408">
        <w:rPr>
          <w:sz w:val="28"/>
          <w:szCs w:val="28"/>
        </w:rPr>
        <w:tab/>
      </w:r>
      <w:r w:rsidR="003B4408">
        <w:rPr>
          <w:sz w:val="28"/>
          <w:szCs w:val="28"/>
        </w:rPr>
        <w:tab/>
      </w:r>
      <w:r w:rsidR="003B4408">
        <w:rPr>
          <w:sz w:val="28"/>
          <w:szCs w:val="28"/>
        </w:rPr>
        <w:tab/>
      </w:r>
      <w:r w:rsidR="003B4408">
        <w:rPr>
          <w:sz w:val="28"/>
          <w:szCs w:val="28"/>
        </w:rPr>
        <w:tab/>
        <w:t>Page</w:t>
      </w:r>
      <w:r w:rsidR="00105248">
        <w:rPr>
          <w:sz w:val="28"/>
          <w:szCs w:val="28"/>
        </w:rPr>
        <w:t>s</w:t>
      </w:r>
      <w:r w:rsidR="003B4408">
        <w:rPr>
          <w:sz w:val="28"/>
          <w:szCs w:val="28"/>
        </w:rPr>
        <w:t xml:space="preserve"> 4</w:t>
      </w:r>
      <w:r>
        <w:rPr>
          <w:sz w:val="28"/>
          <w:szCs w:val="28"/>
        </w:rPr>
        <w:t>-5</w:t>
      </w:r>
      <w:r w:rsidR="00290B2B">
        <w:rPr>
          <w:sz w:val="28"/>
          <w:szCs w:val="28"/>
        </w:rPr>
        <w:t>.</w:t>
      </w:r>
    </w:p>
    <w:p w14:paraId="30172EB5" w14:textId="77777777" w:rsidR="00AB1569" w:rsidRPr="003B4408" w:rsidRDefault="00AB1569" w:rsidP="00AB1569">
      <w:pPr>
        <w:jc w:val="both"/>
        <w:rPr>
          <w:sz w:val="28"/>
          <w:szCs w:val="28"/>
        </w:rPr>
      </w:pPr>
    </w:p>
    <w:p w14:paraId="1A7BCDCF" w14:textId="465C2D85" w:rsidR="00290B2B" w:rsidRDefault="00FB1221" w:rsidP="00AB1569">
      <w:pPr>
        <w:jc w:val="both"/>
        <w:rPr>
          <w:sz w:val="28"/>
          <w:szCs w:val="28"/>
        </w:rPr>
      </w:pPr>
      <w:r>
        <w:rPr>
          <w:sz w:val="28"/>
          <w:szCs w:val="28"/>
        </w:rPr>
        <w:t>3.0 Problem Identification</w:t>
      </w:r>
      <w:r w:rsidR="003B4408">
        <w:rPr>
          <w:sz w:val="28"/>
          <w:szCs w:val="28"/>
        </w:rPr>
        <w:tab/>
      </w:r>
      <w:r w:rsidR="003B4408">
        <w:rPr>
          <w:sz w:val="28"/>
          <w:szCs w:val="28"/>
        </w:rPr>
        <w:tab/>
      </w:r>
      <w:r w:rsidR="003B4408">
        <w:rPr>
          <w:sz w:val="28"/>
          <w:szCs w:val="28"/>
        </w:rPr>
        <w:tab/>
        <w:t>~</w:t>
      </w:r>
      <w:r w:rsidR="003B4408">
        <w:rPr>
          <w:sz w:val="28"/>
          <w:szCs w:val="28"/>
        </w:rPr>
        <w:tab/>
      </w:r>
      <w:r w:rsidR="003B4408">
        <w:rPr>
          <w:sz w:val="28"/>
          <w:szCs w:val="28"/>
        </w:rPr>
        <w:tab/>
      </w:r>
      <w:r w:rsidR="003B4408">
        <w:rPr>
          <w:sz w:val="28"/>
          <w:szCs w:val="28"/>
        </w:rPr>
        <w:tab/>
      </w:r>
      <w:r w:rsidR="003B4408">
        <w:rPr>
          <w:sz w:val="28"/>
          <w:szCs w:val="28"/>
        </w:rPr>
        <w:tab/>
        <w:t>Page</w:t>
      </w:r>
      <w:r w:rsidR="00105248">
        <w:rPr>
          <w:sz w:val="28"/>
          <w:szCs w:val="28"/>
        </w:rPr>
        <w:t>s</w:t>
      </w:r>
      <w:r w:rsidR="003B4408">
        <w:rPr>
          <w:sz w:val="28"/>
          <w:szCs w:val="28"/>
        </w:rPr>
        <w:t xml:space="preserve"> </w:t>
      </w:r>
      <w:r>
        <w:rPr>
          <w:sz w:val="28"/>
          <w:szCs w:val="28"/>
        </w:rPr>
        <w:t>6-7</w:t>
      </w:r>
      <w:r w:rsidR="00290B2B">
        <w:rPr>
          <w:sz w:val="28"/>
          <w:szCs w:val="28"/>
        </w:rPr>
        <w:t>.</w:t>
      </w:r>
    </w:p>
    <w:p w14:paraId="43F685B9" w14:textId="77777777" w:rsidR="00290B2B" w:rsidRDefault="00290B2B" w:rsidP="00AB1569">
      <w:pPr>
        <w:jc w:val="both"/>
        <w:rPr>
          <w:sz w:val="28"/>
          <w:szCs w:val="28"/>
        </w:rPr>
      </w:pPr>
    </w:p>
    <w:p w14:paraId="44895208" w14:textId="36E33B06" w:rsidR="00AB1569" w:rsidRDefault="00FB1221" w:rsidP="00AB1569">
      <w:pPr>
        <w:jc w:val="both"/>
        <w:rPr>
          <w:sz w:val="28"/>
          <w:szCs w:val="28"/>
        </w:rPr>
      </w:pPr>
      <w:r>
        <w:rPr>
          <w:sz w:val="28"/>
          <w:szCs w:val="28"/>
        </w:rPr>
        <w:t>4.0 Manufacturing Process</w:t>
      </w:r>
      <w:r w:rsidR="003B4408">
        <w:rPr>
          <w:sz w:val="28"/>
          <w:szCs w:val="28"/>
        </w:rPr>
        <w:tab/>
      </w:r>
      <w:r w:rsidR="003B4408">
        <w:rPr>
          <w:sz w:val="28"/>
          <w:szCs w:val="28"/>
        </w:rPr>
        <w:tab/>
      </w:r>
      <w:r w:rsidR="003B4408">
        <w:rPr>
          <w:sz w:val="28"/>
          <w:szCs w:val="28"/>
        </w:rPr>
        <w:tab/>
        <w:t>~</w:t>
      </w:r>
      <w:r w:rsidR="003B4408">
        <w:rPr>
          <w:sz w:val="28"/>
          <w:szCs w:val="28"/>
        </w:rPr>
        <w:tab/>
      </w:r>
      <w:r w:rsidR="003B4408">
        <w:rPr>
          <w:sz w:val="28"/>
          <w:szCs w:val="28"/>
        </w:rPr>
        <w:tab/>
      </w:r>
      <w:r w:rsidR="003B4408">
        <w:rPr>
          <w:sz w:val="28"/>
          <w:szCs w:val="28"/>
        </w:rPr>
        <w:tab/>
      </w:r>
      <w:r w:rsidR="003B4408">
        <w:rPr>
          <w:sz w:val="28"/>
          <w:szCs w:val="28"/>
        </w:rPr>
        <w:tab/>
        <w:t>Page</w:t>
      </w:r>
      <w:r w:rsidR="00105248">
        <w:rPr>
          <w:sz w:val="28"/>
          <w:szCs w:val="28"/>
        </w:rPr>
        <w:t>s</w:t>
      </w:r>
      <w:r w:rsidR="003B4408">
        <w:rPr>
          <w:sz w:val="28"/>
          <w:szCs w:val="28"/>
        </w:rPr>
        <w:t xml:space="preserve"> </w:t>
      </w:r>
      <w:r>
        <w:rPr>
          <w:sz w:val="28"/>
          <w:szCs w:val="28"/>
        </w:rPr>
        <w:t>8-9</w:t>
      </w:r>
      <w:r w:rsidR="003B4408">
        <w:rPr>
          <w:sz w:val="28"/>
          <w:szCs w:val="28"/>
        </w:rPr>
        <w:t>.</w:t>
      </w:r>
    </w:p>
    <w:p w14:paraId="307C0237" w14:textId="206DD1AC" w:rsidR="00C955CE" w:rsidRDefault="00C955CE" w:rsidP="00AB1569">
      <w:pPr>
        <w:jc w:val="both"/>
        <w:rPr>
          <w:sz w:val="28"/>
          <w:szCs w:val="28"/>
        </w:rPr>
      </w:pPr>
    </w:p>
    <w:p w14:paraId="30117739" w14:textId="73CA6720" w:rsidR="00C955CE" w:rsidRDefault="00FB1221" w:rsidP="00AB1569">
      <w:pPr>
        <w:jc w:val="both"/>
        <w:rPr>
          <w:sz w:val="28"/>
          <w:szCs w:val="28"/>
        </w:rPr>
      </w:pPr>
      <w:r>
        <w:rPr>
          <w:sz w:val="28"/>
          <w:szCs w:val="28"/>
        </w:rPr>
        <w:t>5.0 Problem Solving Root Cause Analysis</w:t>
      </w:r>
      <w:r w:rsidR="00C955CE">
        <w:rPr>
          <w:sz w:val="28"/>
          <w:szCs w:val="28"/>
        </w:rPr>
        <w:tab/>
        <w:t>~</w:t>
      </w:r>
      <w:r w:rsidR="00C955CE">
        <w:rPr>
          <w:sz w:val="28"/>
          <w:szCs w:val="28"/>
        </w:rPr>
        <w:tab/>
      </w:r>
      <w:r w:rsidR="00C955CE">
        <w:rPr>
          <w:sz w:val="28"/>
          <w:szCs w:val="28"/>
        </w:rPr>
        <w:tab/>
      </w:r>
      <w:r w:rsidR="00C955CE">
        <w:rPr>
          <w:sz w:val="28"/>
          <w:szCs w:val="28"/>
        </w:rPr>
        <w:tab/>
      </w:r>
      <w:r w:rsidR="00C955CE">
        <w:rPr>
          <w:sz w:val="28"/>
          <w:szCs w:val="28"/>
        </w:rPr>
        <w:tab/>
        <w:t>Page</w:t>
      </w:r>
      <w:r w:rsidR="00105248">
        <w:rPr>
          <w:sz w:val="28"/>
          <w:szCs w:val="28"/>
        </w:rPr>
        <w:t>s</w:t>
      </w:r>
      <w:r w:rsidR="00C955CE">
        <w:rPr>
          <w:sz w:val="28"/>
          <w:szCs w:val="28"/>
        </w:rPr>
        <w:t xml:space="preserve"> </w:t>
      </w:r>
      <w:r>
        <w:rPr>
          <w:sz w:val="28"/>
          <w:szCs w:val="28"/>
        </w:rPr>
        <w:t>10-13</w:t>
      </w:r>
      <w:r w:rsidR="00105248">
        <w:rPr>
          <w:sz w:val="28"/>
          <w:szCs w:val="28"/>
        </w:rPr>
        <w:t>.</w:t>
      </w:r>
      <w:r w:rsidR="00C955CE">
        <w:rPr>
          <w:sz w:val="28"/>
          <w:szCs w:val="28"/>
        </w:rPr>
        <w:tab/>
      </w:r>
      <w:r w:rsidR="00C955CE">
        <w:rPr>
          <w:sz w:val="28"/>
          <w:szCs w:val="28"/>
        </w:rPr>
        <w:tab/>
      </w:r>
    </w:p>
    <w:p w14:paraId="631CC4D6" w14:textId="667363D9" w:rsidR="00AB1569" w:rsidRPr="003B4408" w:rsidRDefault="00FB1221" w:rsidP="00AB1569">
      <w:pPr>
        <w:jc w:val="both"/>
        <w:rPr>
          <w:sz w:val="28"/>
          <w:szCs w:val="28"/>
        </w:rPr>
      </w:pPr>
      <w:r>
        <w:rPr>
          <w:sz w:val="28"/>
          <w:szCs w:val="28"/>
        </w:rPr>
        <w:t xml:space="preserve">6.0 </w:t>
      </w:r>
      <w:r w:rsidR="00313C87">
        <w:rPr>
          <w:sz w:val="28"/>
          <w:szCs w:val="28"/>
        </w:rPr>
        <w:t xml:space="preserve">Data Analysis                                 </w:t>
      </w:r>
      <w:r w:rsidR="00AB1569" w:rsidRPr="003B4408">
        <w:rPr>
          <w:sz w:val="28"/>
          <w:szCs w:val="28"/>
        </w:rPr>
        <w:t xml:space="preserve"> </w:t>
      </w:r>
      <w:r w:rsidR="003B4408">
        <w:rPr>
          <w:sz w:val="28"/>
          <w:szCs w:val="28"/>
        </w:rPr>
        <w:tab/>
      </w:r>
      <w:r w:rsidR="003B4408">
        <w:rPr>
          <w:sz w:val="28"/>
          <w:szCs w:val="28"/>
        </w:rPr>
        <w:tab/>
        <w:t>~</w:t>
      </w:r>
      <w:r w:rsidR="003B4408">
        <w:rPr>
          <w:sz w:val="28"/>
          <w:szCs w:val="28"/>
        </w:rPr>
        <w:tab/>
      </w:r>
      <w:r w:rsidR="003B4408">
        <w:rPr>
          <w:sz w:val="28"/>
          <w:szCs w:val="28"/>
        </w:rPr>
        <w:tab/>
      </w:r>
      <w:r w:rsidR="003B4408">
        <w:rPr>
          <w:sz w:val="28"/>
          <w:szCs w:val="28"/>
        </w:rPr>
        <w:tab/>
      </w:r>
      <w:r w:rsidR="003B4408">
        <w:rPr>
          <w:sz w:val="28"/>
          <w:szCs w:val="28"/>
        </w:rPr>
        <w:tab/>
        <w:t>Page</w:t>
      </w:r>
      <w:r w:rsidR="00105248">
        <w:rPr>
          <w:sz w:val="28"/>
          <w:szCs w:val="28"/>
        </w:rPr>
        <w:t>s</w:t>
      </w:r>
      <w:r w:rsidR="003B4408">
        <w:rPr>
          <w:sz w:val="28"/>
          <w:szCs w:val="28"/>
        </w:rPr>
        <w:t xml:space="preserve"> </w:t>
      </w:r>
      <w:r w:rsidR="00975E5A">
        <w:rPr>
          <w:sz w:val="28"/>
          <w:szCs w:val="28"/>
        </w:rPr>
        <w:t>14-18</w:t>
      </w:r>
      <w:r w:rsidR="00CD0076">
        <w:rPr>
          <w:sz w:val="28"/>
          <w:szCs w:val="28"/>
        </w:rPr>
        <w:t>.</w:t>
      </w:r>
      <w:bookmarkStart w:id="2" w:name="_GoBack"/>
      <w:bookmarkEnd w:id="2"/>
    </w:p>
    <w:p w14:paraId="515BF538" w14:textId="77777777" w:rsidR="00AB1569" w:rsidRPr="003B4408" w:rsidRDefault="00AB1569" w:rsidP="00AB1569">
      <w:pPr>
        <w:jc w:val="both"/>
        <w:rPr>
          <w:sz w:val="28"/>
          <w:szCs w:val="28"/>
        </w:rPr>
      </w:pPr>
    </w:p>
    <w:p w14:paraId="54026A64" w14:textId="1A0FAD2D" w:rsidR="00313C87" w:rsidRDefault="00313C87" w:rsidP="00AB1569">
      <w:pPr>
        <w:jc w:val="both"/>
        <w:rPr>
          <w:sz w:val="28"/>
          <w:szCs w:val="28"/>
        </w:rPr>
      </w:pPr>
      <w:r>
        <w:rPr>
          <w:sz w:val="28"/>
          <w:szCs w:val="28"/>
        </w:rPr>
        <w:t>7.0 Problem Solution</w:t>
      </w:r>
      <w:r w:rsidR="00975E5A">
        <w:rPr>
          <w:sz w:val="28"/>
          <w:szCs w:val="28"/>
        </w:rPr>
        <w:t xml:space="preserve">                                          ~ </w:t>
      </w:r>
      <w:r w:rsidR="00975E5A">
        <w:rPr>
          <w:sz w:val="28"/>
          <w:szCs w:val="28"/>
        </w:rPr>
        <w:tab/>
      </w:r>
      <w:r w:rsidR="00975E5A">
        <w:rPr>
          <w:sz w:val="28"/>
          <w:szCs w:val="28"/>
        </w:rPr>
        <w:tab/>
      </w:r>
      <w:r w:rsidR="00975E5A">
        <w:rPr>
          <w:sz w:val="28"/>
          <w:szCs w:val="28"/>
        </w:rPr>
        <w:tab/>
      </w:r>
      <w:r w:rsidR="00975E5A">
        <w:rPr>
          <w:sz w:val="28"/>
          <w:szCs w:val="28"/>
        </w:rPr>
        <w:tab/>
        <w:t>Page</w:t>
      </w:r>
      <w:r w:rsidR="00105248">
        <w:rPr>
          <w:sz w:val="28"/>
          <w:szCs w:val="28"/>
        </w:rPr>
        <w:t>s</w:t>
      </w:r>
      <w:r w:rsidR="00975E5A">
        <w:rPr>
          <w:sz w:val="28"/>
          <w:szCs w:val="28"/>
        </w:rPr>
        <w:t xml:space="preserve"> </w:t>
      </w:r>
      <w:r w:rsidR="00105248">
        <w:rPr>
          <w:sz w:val="28"/>
          <w:szCs w:val="28"/>
        </w:rPr>
        <w:t>19-25.</w:t>
      </w:r>
      <w:r w:rsidR="00975E5A">
        <w:rPr>
          <w:sz w:val="28"/>
          <w:szCs w:val="28"/>
        </w:rPr>
        <w:t xml:space="preserve">                        </w:t>
      </w:r>
    </w:p>
    <w:p w14:paraId="68FBD69C" w14:textId="77777777" w:rsidR="00313C87" w:rsidRDefault="00313C87" w:rsidP="00AB1569">
      <w:pPr>
        <w:jc w:val="both"/>
        <w:rPr>
          <w:sz w:val="28"/>
          <w:szCs w:val="28"/>
        </w:rPr>
      </w:pPr>
    </w:p>
    <w:p w14:paraId="4FDB53DD" w14:textId="246D8EE5" w:rsidR="00AB1569" w:rsidRDefault="00975E5A" w:rsidP="00AB1569">
      <w:pPr>
        <w:jc w:val="both"/>
        <w:rPr>
          <w:sz w:val="28"/>
          <w:szCs w:val="28"/>
        </w:rPr>
      </w:pPr>
      <w:r>
        <w:rPr>
          <w:sz w:val="28"/>
          <w:szCs w:val="28"/>
        </w:rPr>
        <w:t xml:space="preserve">8.0 </w:t>
      </w:r>
      <w:r w:rsidR="00313C87">
        <w:rPr>
          <w:sz w:val="28"/>
          <w:szCs w:val="28"/>
        </w:rPr>
        <w:t>Conclusion</w:t>
      </w:r>
      <w:r w:rsidR="003B4408">
        <w:rPr>
          <w:sz w:val="28"/>
          <w:szCs w:val="28"/>
        </w:rPr>
        <w:tab/>
      </w:r>
      <w:r w:rsidR="003B4408">
        <w:rPr>
          <w:sz w:val="28"/>
          <w:szCs w:val="28"/>
        </w:rPr>
        <w:tab/>
      </w:r>
      <w:r w:rsidR="003B4408">
        <w:rPr>
          <w:sz w:val="28"/>
          <w:szCs w:val="28"/>
        </w:rPr>
        <w:tab/>
      </w:r>
      <w:r w:rsidR="00105248">
        <w:rPr>
          <w:sz w:val="28"/>
          <w:szCs w:val="28"/>
        </w:rPr>
        <w:tab/>
        <w:t xml:space="preserve">           </w:t>
      </w:r>
      <w:r w:rsidR="00313C87">
        <w:rPr>
          <w:sz w:val="28"/>
          <w:szCs w:val="28"/>
        </w:rPr>
        <w:t xml:space="preserve"> </w:t>
      </w:r>
      <w:r w:rsidR="003B4408">
        <w:rPr>
          <w:sz w:val="28"/>
          <w:szCs w:val="28"/>
        </w:rPr>
        <w:t xml:space="preserve">~ </w:t>
      </w:r>
      <w:r w:rsidR="003B4408">
        <w:rPr>
          <w:sz w:val="28"/>
          <w:szCs w:val="28"/>
        </w:rPr>
        <w:tab/>
      </w:r>
      <w:r w:rsidR="003B4408">
        <w:rPr>
          <w:sz w:val="28"/>
          <w:szCs w:val="28"/>
        </w:rPr>
        <w:tab/>
      </w:r>
      <w:r w:rsidR="003B4408">
        <w:rPr>
          <w:sz w:val="28"/>
          <w:szCs w:val="28"/>
        </w:rPr>
        <w:tab/>
      </w:r>
      <w:r w:rsidR="003B4408">
        <w:rPr>
          <w:sz w:val="28"/>
          <w:szCs w:val="28"/>
        </w:rPr>
        <w:tab/>
      </w:r>
      <w:r w:rsidR="00F96CE2">
        <w:rPr>
          <w:sz w:val="28"/>
          <w:szCs w:val="28"/>
        </w:rPr>
        <w:t>Page</w:t>
      </w:r>
      <w:r w:rsidR="00105248">
        <w:rPr>
          <w:sz w:val="28"/>
          <w:szCs w:val="28"/>
        </w:rPr>
        <w:t>s 26-28.</w:t>
      </w:r>
    </w:p>
    <w:p w14:paraId="5BF1C36A" w14:textId="64E2AADF" w:rsidR="00975E5A" w:rsidRDefault="00975E5A" w:rsidP="00AB1569">
      <w:pPr>
        <w:jc w:val="both"/>
        <w:rPr>
          <w:sz w:val="28"/>
          <w:szCs w:val="28"/>
        </w:rPr>
      </w:pPr>
    </w:p>
    <w:p w14:paraId="0EA95E24" w14:textId="10ABC9FF" w:rsidR="00975E5A" w:rsidRDefault="00975E5A" w:rsidP="00975E5A">
      <w:pPr>
        <w:jc w:val="both"/>
        <w:rPr>
          <w:sz w:val="28"/>
          <w:szCs w:val="28"/>
        </w:rPr>
      </w:pPr>
      <w:r>
        <w:rPr>
          <w:sz w:val="28"/>
          <w:szCs w:val="28"/>
        </w:rPr>
        <w:t xml:space="preserve">9.0 References          </w:t>
      </w:r>
      <w:r w:rsidR="00105248">
        <w:rPr>
          <w:sz w:val="28"/>
          <w:szCs w:val="28"/>
        </w:rPr>
        <w:tab/>
      </w:r>
      <w:r w:rsidR="00105248">
        <w:rPr>
          <w:sz w:val="28"/>
          <w:szCs w:val="28"/>
        </w:rPr>
        <w:tab/>
      </w:r>
      <w:r w:rsidR="00105248">
        <w:rPr>
          <w:sz w:val="28"/>
          <w:szCs w:val="28"/>
        </w:rPr>
        <w:tab/>
      </w:r>
      <w:r w:rsidR="00105248">
        <w:rPr>
          <w:sz w:val="28"/>
          <w:szCs w:val="28"/>
        </w:rPr>
        <w:tab/>
      </w:r>
      <w:r>
        <w:rPr>
          <w:sz w:val="28"/>
          <w:szCs w:val="28"/>
        </w:rPr>
        <w:t xml:space="preserve"> ~ </w:t>
      </w:r>
      <w:r>
        <w:rPr>
          <w:sz w:val="28"/>
          <w:szCs w:val="28"/>
        </w:rPr>
        <w:tab/>
      </w:r>
      <w:r>
        <w:rPr>
          <w:sz w:val="28"/>
          <w:szCs w:val="28"/>
        </w:rPr>
        <w:tab/>
      </w:r>
      <w:r>
        <w:rPr>
          <w:sz w:val="28"/>
          <w:szCs w:val="28"/>
        </w:rPr>
        <w:tab/>
      </w:r>
      <w:r>
        <w:rPr>
          <w:sz w:val="28"/>
          <w:szCs w:val="28"/>
        </w:rPr>
        <w:tab/>
        <w:t xml:space="preserve">Page </w:t>
      </w:r>
      <w:r w:rsidR="00105248">
        <w:rPr>
          <w:sz w:val="28"/>
          <w:szCs w:val="28"/>
        </w:rPr>
        <w:t>29.</w:t>
      </w:r>
    </w:p>
    <w:p w14:paraId="66C22665" w14:textId="4E07684E" w:rsidR="00975E5A" w:rsidRPr="003B4408" w:rsidRDefault="00975E5A" w:rsidP="00AB1569">
      <w:pPr>
        <w:jc w:val="both"/>
        <w:rPr>
          <w:sz w:val="28"/>
          <w:szCs w:val="28"/>
        </w:rPr>
      </w:pPr>
    </w:p>
    <w:p w14:paraId="122E71CD" w14:textId="77777777" w:rsidR="00AB1569" w:rsidRPr="0016397D" w:rsidRDefault="00AB1569" w:rsidP="006C2614">
      <w:pPr>
        <w:jc w:val="both"/>
        <w:rPr>
          <w:b/>
          <w:bCs/>
          <w:iCs/>
          <w:sz w:val="26"/>
          <w:szCs w:val="26"/>
          <w:u w:val="single"/>
        </w:rPr>
      </w:pPr>
    </w:p>
    <w:p w14:paraId="1D5792D0" w14:textId="77777777" w:rsidR="005E67BE" w:rsidRDefault="005E67BE" w:rsidP="005E67BE"/>
    <w:p w14:paraId="38DDEABA" w14:textId="3326E2FD" w:rsidR="005E67BE" w:rsidRDefault="005E67BE" w:rsidP="003B6EC3">
      <w:pPr>
        <w:jc w:val="both"/>
        <w:rPr>
          <w:i/>
          <w:iCs/>
          <w:u w:val="single"/>
        </w:rPr>
      </w:pPr>
    </w:p>
    <w:p w14:paraId="75DECAA4" w14:textId="77777777" w:rsidR="00105248" w:rsidRDefault="00105248" w:rsidP="003B6EC3">
      <w:pPr>
        <w:jc w:val="both"/>
        <w:rPr>
          <w:i/>
          <w:iCs/>
          <w:u w:val="single"/>
        </w:rPr>
      </w:pPr>
    </w:p>
    <w:p w14:paraId="13C19AD3" w14:textId="77777777" w:rsidR="005E67BE" w:rsidRDefault="005E67BE" w:rsidP="003B6EC3">
      <w:pPr>
        <w:jc w:val="both"/>
        <w:rPr>
          <w:i/>
          <w:iCs/>
          <w:u w:val="single"/>
        </w:rPr>
      </w:pPr>
    </w:p>
    <w:p w14:paraId="65873D9B" w14:textId="77777777" w:rsidR="005E67BE" w:rsidRDefault="005E67BE" w:rsidP="003B6EC3">
      <w:pPr>
        <w:jc w:val="both"/>
        <w:rPr>
          <w:i/>
          <w:iCs/>
          <w:u w:val="single"/>
        </w:rPr>
      </w:pPr>
    </w:p>
    <w:p w14:paraId="69B5EEEA" w14:textId="77777777" w:rsidR="005E67BE" w:rsidRDefault="005E67BE" w:rsidP="003B6EC3">
      <w:pPr>
        <w:jc w:val="both"/>
        <w:rPr>
          <w:i/>
          <w:iCs/>
          <w:u w:val="single"/>
        </w:rPr>
      </w:pPr>
    </w:p>
    <w:p w14:paraId="42B5E8D8" w14:textId="77777777" w:rsidR="005E67BE" w:rsidRDefault="005E67BE" w:rsidP="003B6EC3">
      <w:pPr>
        <w:jc w:val="both"/>
        <w:rPr>
          <w:i/>
          <w:iCs/>
          <w:u w:val="single"/>
        </w:rPr>
      </w:pPr>
    </w:p>
    <w:p w14:paraId="736D4556" w14:textId="38DD9050" w:rsidR="005E67BE" w:rsidRDefault="005E67BE" w:rsidP="003B6EC3">
      <w:pPr>
        <w:jc w:val="both"/>
        <w:rPr>
          <w:i/>
          <w:iCs/>
          <w:u w:val="single"/>
        </w:rPr>
      </w:pPr>
    </w:p>
    <w:p w14:paraId="26F615D2" w14:textId="77777777" w:rsidR="006A791E" w:rsidRDefault="006A791E" w:rsidP="003B6EC3">
      <w:pPr>
        <w:jc w:val="both"/>
        <w:rPr>
          <w:i/>
          <w:iCs/>
          <w:u w:val="single"/>
        </w:rPr>
      </w:pPr>
    </w:p>
    <w:p w14:paraId="133E47CD" w14:textId="77777777" w:rsidR="005E67BE" w:rsidRDefault="005E67BE" w:rsidP="003B6EC3">
      <w:pPr>
        <w:jc w:val="both"/>
        <w:rPr>
          <w:i/>
          <w:iCs/>
          <w:u w:val="single"/>
        </w:rPr>
      </w:pPr>
    </w:p>
    <w:p w14:paraId="7D54A0FC" w14:textId="77777777" w:rsidR="005E67BE" w:rsidRDefault="005E67BE" w:rsidP="003B6EC3">
      <w:pPr>
        <w:jc w:val="both"/>
        <w:rPr>
          <w:i/>
          <w:iCs/>
          <w:u w:val="single"/>
        </w:rPr>
      </w:pPr>
    </w:p>
    <w:p w14:paraId="48969DA1" w14:textId="77777777" w:rsidR="005E67BE" w:rsidRDefault="005E67BE" w:rsidP="003B6EC3">
      <w:pPr>
        <w:jc w:val="both"/>
        <w:rPr>
          <w:i/>
          <w:iCs/>
          <w:u w:val="single"/>
        </w:rPr>
      </w:pPr>
    </w:p>
    <w:p w14:paraId="433BA030" w14:textId="77777777" w:rsidR="004549B9" w:rsidRDefault="004549B9" w:rsidP="003B6EC3">
      <w:pPr>
        <w:jc w:val="both"/>
        <w:rPr>
          <w:i/>
          <w:iCs/>
          <w:sz w:val="32"/>
          <w:szCs w:val="32"/>
        </w:rPr>
      </w:pPr>
    </w:p>
    <w:p w14:paraId="1B4B04F3" w14:textId="77777777" w:rsidR="004549B9" w:rsidRDefault="004549B9" w:rsidP="003B6EC3">
      <w:pPr>
        <w:jc w:val="both"/>
        <w:rPr>
          <w:i/>
          <w:iCs/>
          <w:sz w:val="32"/>
          <w:szCs w:val="32"/>
        </w:rPr>
      </w:pPr>
    </w:p>
    <w:p w14:paraId="12B92452" w14:textId="77777777" w:rsidR="004549B9" w:rsidRDefault="004549B9" w:rsidP="003B6EC3">
      <w:pPr>
        <w:jc w:val="both"/>
        <w:rPr>
          <w:i/>
          <w:iCs/>
          <w:sz w:val="32"/>
          <w:szCs w:val="32"/>
        </w:rPr>
      </w:pPr>
    </w:p>
    <w:p w14:paraId="6B368681" w14:textId="77777777" w:rsidR="004549B9" w:rsidRDefault="004549B9" w:rsidP="003B6EC3">
      <w:pPr>
        <w:jc w:val="both"/>
        <w:rPr>
          <w:i/>
          <w:iCs/>
          <w:sz w:val="32"/>
          <w:szCs w:val="32"/>
        </w:rPr>
      </w:pPr>
    </w:p>
    <w:p w14:paraId="75DB6883" w14:textId="77F39E08" w:rsidR="001D0891" w:rsidRPr="00C955CE" w:rsidRDefault="00ED741D" w:rsidP="001D0891">
      <w:pPr>
        <w:pStyle w:val="ListParagraph"/>
        <w:numPr>
          <w:ilvl w:val="0"/>
          <w:numId w:val="12"/>
        </w:numPr>
        <w:jc w:val="both"/>
        <w:rPr>
          <w:i/>
          <w:iCs/>
          <w:sz w:val="36"/>
          <w:szCs w:val="36"/>
        </w:rPr>
      </w:pPr>
      <w:r w:rsidRPr="00C955CE">
        <w:rPr>
          <w:i/>
          <w:iCs/>
          <w:sz w:val="32"/>
          <w:szCs w:val="32"/>
        </w:rPr>
        <w:lastRenderedPageBreak/>
        <w:t>Introduction</w:t>
      </w:r>
      <w:r w:rsidRPr="00C955CE">
        <w:rPr>
          <w:i/>
          <w:iCs/>
          <w:sz w:val="36"/>
          <w:szCs w:val="36"/>
        </w:rPr>
        <w:t xml:space="preserve">. </w:t>
      </w:r>
    </w:p>
    <w:p w14:paraId="4CBC0524" w14:textId="02A7DCD3" w:rsidR="003B4408" w:rsidRDefault="003B4408" w:rsidP="004C1204">
      <w:pPr>
        <w:jc w:val="both"/>
      </w:pPr>
    </w:p>
    <w:p w14:paraId="70C0C221" w14:textId="003B819C" w:rsidR="00334368" w:rsidRDefault="00757A08" w:rsidP="004C1204">
      <w:pPr>
        <w:jc w:val="both"/>
        <w:rPr>
          <w:sz w:val="22"/>
          <w:szCs w:val="22"/>
        </w:rPr>
      </w:pPr>
      <w:r>
        <w:t xml:space="preserve">This report is a detailed description of the process taken to identify an issue with a manufacturing process </w:t>
      </w:r>
      <w:r w:rsidR="00420C41">
        <w:t>in</w:t>
      </w:r>
      <w:r>
        <w:t xml:space="preserve"> Aston Martin.  It covers </w:t>
      </w:r>
      <w:r w:rsidR="00420C41">
        <w:t>how the issue is initially identified</w:t>
      </w:r>
      <w:r w:rsidR="00441DE4">
        <w:t>, using manufacturing systems within Aston Martin. Also, highlighting the</w:t>
      </w:r>
      <w:r>
        <w:t xml:space="preserve"> severity of the issue</w:t>
      </w:r>
      <w:r w:rsidR="00420C41">
        <w:t xml:space="preserve"> and the impact it has on the company</w:t>
      </w:r>
      <w:r>
        <w:t xml:space="preserve">. </w:t>
      </w:r>
      <w:r w:rsidR="00420C41">
        <w:t xml:space="preserve">Demonstrating proven </w:t>
      </w:r>
      <w:r>
        <w:t>root cause analysis methods</w:t>
      </w:r>
      <w:r w:rsidR="00420C41">
        <w:t>, which were</w:t>
      </w:r>
      <w:r>
        <w:t xml:space="preserve"> used to identify the potential factors causing the problem</w:t>
      </w:r>
      <w:r w:rsidR="00420C41">
        <w:t xml:space="preserve"> and how to overcome them</w:t>
      </w:r>
      <w:r>
        <w:t>. Followed by a detailed and comprehensive design proposal</w:t>
      </w:r>
      <w:r w:rsidR="00420C41">
        <w:t>, including the different test</w:t>
      </w:r>
      <w:r w:rsidR="00441DE4">
        <w:t>s</w:t>
      </w:r>
      <w:r w:rsidR="00420C41">
        <w:t xml:space="preserve"> which had to be carried out to prove the idea was feasible. Concluding with </w:t>
      </w:r>
      <w:r w:rsidR="00441DE4">
        <w:t>what phase</w:t>
      </w:r>
      <w:r w:rsidR="00420C41">
        <w:t xml:space="preserve"> the new design is </w:t>
      </w:r>
      <w:r w:rsidR="00441DE4">
        <w:t>regarding</w:t>
      </w:r>
      <w:r w:rsidR="00420C41">
        <w:t xml:space="preserve"> the implementation</w:t>
      </w:r>
      <w:r w:rsidR="00A935E7">
        <w:t xml:space="preserve"> stage</w:t>
      </w:r>
      <w:r w:rsidR="00420C41">
        <w:t xml:space="preserve">. </w:t>
      </w:r>
    </w:p>
    <w:p w14:paraId="2F56A2B4" w14:textId="29ACA5D0" w:rsidR="00334368" w:rsidRDefault="00334368" w:rsidP="004C1204">
      <w:pPr>
        <w:jc w:val="both"/>
        <w:rPr>
          <w:sz w:val="22"/>
          <w:szCs w:val="22"/>
        </w:rPr>
      </w:pPr>
    </w:p>
    <w:p w14:paraId="5F61EEE8" w14:textId="4B172C06" w:rsidR="00334368" w:rsidRDefault="00334368" w:rsidP="004C1204">
      <w:pPr>
        <w:jc w:val="both"/>
        <w:rPr>
          <w:sz w:val="22"/>
          <w:szCs w:val="22"/>
        </w:rPr>
      </w:pPr>
    </w:p>
    <w:p w14:paraId="5300B1AE" w14:textId="5CAD2F55" w:rsidR="00334368" w:rsidRDefault="00334368" w:rsidP="004C1204">
      <w:pPr>
        <w:jc w:val="both"/>
        <w:rPr>
          <w:sz w:val="22"/>
          <w:szCs w:val="22"/>
        </w:rPr>
      </w:pPr>
    </w:p>
    <w:p w14:paraId="7AFDC8E3" w14:textId="751093B7" w:rsidR="00334368" w:rsidRDefault="00334368" w:rsidP="004C1204">
      <w:pPr>
        <w:jc w:val="both"/>
        <w:rPr>
          <w:sz w:val="22"/>
          <w:szCs w:val="22"/>
        </w:rPr>
      </w:pPr>
    </w:p>
    <w:p w14:paraId="1B88C694" w14:textId="77777777" w:rsidR="003B4408" w:rsidRDefault="003B4408" w:rsidP="004C1204">
      <w:pPr>
        <w:jc w:val="both"/>
        <w:rPr>
          <w:sz w:val="28"/>
          <w:szCs w:val="28"/>
          <w:u w:val="single"/>
        </w:rPr>
      </w:pPr>
    </w:p>
    <w:p w14:paraId="7A59C56B" w14:textId="77777777" w:rsidR="003B4408" w:rsidRDefault="003B4408" w:rsidP="004C1204">
      <w:pPr>
        <w:jc w:val="both"/>
        <w:rPr>
          <w:sz w:val="28"/>
          <w:szCs w:val="28"/>
          <w:u w:val="single"/>
        </w:rPr>
      </w:pPr>
    </w:p>
    <w:p w14:paraId="178AE94F" w14:textId="77777777" w:rsidR="003B4408" w:rsidRDefault="003B4408" w:rsidP="004C1204">
      <w:pPr>
        <w:jc w:val="both"/>
        <w:rPr>
          <w:sz w:val="28"/>
          <w:szCs w:val="28"/>
          <w:u w:val="single"/>
        </w:rPr>
      </w:pPr>
    </w:p>
    <w:p w14:paraId="5388CD10" w14:textId="77777777" w:rsidR="004549B9" w:rsidRDefault="004549B9" w:rsidP="004C1204">
      <w:pPr>
        <w:jc w:val="both"/>
        <w:rPr>
          <w:i/>
          <w:iCs/>
          <w:sz w:val="28"/>
          <w:szCs w:val="28"/>
        </w:rPr>
      </w:pPr>
    </w:p>
    <w:p w14:paraId="3F43E861" w14:textId="77777777" w:rsidR="004549B9" w:rsidRDefault="004549B9" w:rsidP="004C1204">
      <w:pPr>
        <w:jc w:val="both"/>
        <w:rPr>
          <w:i/>
          <w:iCs/>
          <w:sz w:val="28"/>
          <w:szCs w:val="28"/>
        </w:rPr>
      </w:pPr>
    </w:p>
    <w:p w14:paraId="6A201D84" w14:textId="77777777" w:rsidR="004549B9" w:rsidRDefault="004549B9" w:rsidP="004C1204">
      <w:pPr>
        <w:jc w:val="both"/>
        <w:rPr>
          <w:i/>
          <w:iCs/>
          <w:sz w:val="28"/>
          <w:szCs w:val="28"/>
        </w:rPr>
      </w:pPr>
    </w:p>
    <w:p w14:paraId="7B154DB2" w14:textId="77777777" w:rsidR="004549B9" w:rsidRDefault="004549B9" w:rsidP="004C1204">
      <w:pPr>
        <w:jc w:val="both"/>
        <w:rPr>
          <w:i/>
          <w:iCs/>
          <w:sz w:val="28"/>
          <w:szCs w:val="28"/>
        </w:rPr>
      </w:pPr>
    </w:p>
    <w:p w14:paraId="2E44754A" w14:textId="77777777" w:rsidR="004549B9" w:rsidRDefault="004549B9" w:rsidP="004C1204">
      <w:pPr>
        <w:jc w:val="both"/>
        <w:rPr>
          <w:i/>
          <w:iCs/>
          <w:sz w:val="28"/>
          <w:szCs w:val="28"/>
        </w:rPr>
      </w:pPr>
    </w:p>
    <w:p w14:paraId="2A5F0F16" w14:textId="77777777" w:rsidR="004549B9" w:rsidRDefault="004549B9" w:rsidP="004C1204">
      <w:pPr>
        <w:jc w:val="both"/>
        <w:rPr>
          <w:i/>
          <w:iCs/>
          <w:sz w:val="28"/>
          <w:szCs w:val="28"/>
        </w:rPr>
      </w:pPr>
    </w:p>
    <w:p w14:paraId="776C4A00" w14:textId="77777777" w:rsidR="004549B9" w:rsidRDefault="004549B9" w:rsidP="004C1204">
      <w:pPr>
        <w:jc w:val="both"/>
        <w:rPr>
          <w:i/>
          <w:iCs/>
          <w:sz w:val="28"/>
          <w:szCs w:val="28"/>
        </w:rPr>
      </w:pPr>
    </w:p>
    <w:p w14:paraId="45F4DEFD" w14:textId="77777777" w:rsidR="004549B9" w:rsidRDefault="004549B9" w:rsidP="004C1204">
      <w:pPr>
        <w:jc w:val="both"/>
        <w:rPr>
          <w:i/>
          <w:iCs/>
          <w:sz w:val="28"/>
          <w:szCs w:val="28"/>
        </w:rPr>
      </w:pPr>
    </w:p>
    <w:p w14:paraId="5AE5F13E" w14:textId="77777777" w:rsidR="004549B9" w:rsidRDefault="004549B9" w:rsidP="004C1204">
      <w:pPr>
        <w:jc w:val="both"/>
        <w:rPr>
          <w:i/>
          <w:iCs/>
          <w:sz w:val="28"/>
          <w:szCs w:val="28"/>
        </w:rPr>
      </w:pPr>
    </w:p>
    <w:p w14:paraId="2D95DBB5" w14:textId="77777777" w:rsidR="004549B9" w:rsidRDefault="004549B9" w:rsidP="004C1204">
      <w:pPr>
        <w:jc w:val="both"/>
        <w:rPr>
          <w:i/>
          <w:iCs/>
          <w:sz w:val="28"/>
          <w:szCs w:val="28"/>
        </w:rPr>
      </w:pPr>
    </w:p>
    <w:p w14:paraId="3695C7D2" w14:textId="77777777" w:rsidR="004549B9" w:rsidRDefault="004549B9" w:rsidP="004C1204">
      <w:pPr>
        <w:jc w:val="both"/>
        <w:rPr>
          <w:i/>
          <w:iCs/>
          <w:sz w:val="28"/>
          <w:szCs w:val="28"/>
        </w:rPr>
      </w:pPr>
    </w:p>
    <w:p w14:paraId="72F65989" w14:textId="77777777" w:rsidR="004549B9" w:rsidRDefault="004549B9" w:rsidP="004C1204">
      <w:pPr>
        <w:jc w:val="both"/>
        <w:rPr>
          <w:i/>
          <w:iCs/>
          <w:sz w:val="28"/>
          <w:szCs w:val="28"/>
        </w:rPr>
      </w:pPr>
    </w:p>
    <w:p w14:paraId="764F5F08" w14:textId="77777777" w:rsidR="004549B9" w:rsidRDefault="004549B9" w:rsidP="004C1204">
      <w:pPr>
        <w:jc w:val="both"/>
        <w:rPr>
          <w:i/>
          <w:iCs/>
          <w:sz w:val="28"/>
          <w:szCs w:val="28"/>
        </w:rPr>
      </w:pPr>
    </w:p>
    <w:p w14:paraId="6865ABBF" w14:textId="77777777" w:rsidR="004549B9" w:rsidRDefault="004549B9" w:rsidP="004C1204">
      <w:pPr>
        <w:jc w:val="both"/>
        <w:rPr>
          <w:i/>
          <w:iCs/>
          <w:sz w:val="28"/>
          <w:szCs w:val="28"/>
        </w:rPr>
      </w:pPr>
    </w:p>
    <w:p w14:paraId="3F1A44A1" w14:textId="77777777" w:rsidR="004549B9" w:rsidRDefault="004549B9" w:rsidP="004C1204">
      <w:pPr>
        <w:jc w:val="both"/>
        <w:rPr>
          <w:i/>
          <w:iCs/>
          <w:sz w:val="28"/>
          <w:szCs w:val="28"/>
        </w:rPr>
      </w:pPr>
    </w:p>
    <w:p w14:paraId="1E471769" w14:textId="77777777" w:rsidR="004549B9" w:rsidRDefault="004549B9" w:rsidP="004C1204">
      <w:pPr>
        <w:jc w:val="both"/>
        <w:rPr>
          <w:i/>
          <w:iCs/>
          <w:sz w:val="28"/>
          <w:szCs w:val="28"/>
        </w:rPr>
      </w:pPr>
    </w:p>
    <w:p w14:paraId="17630B93" w14:textId="77777777" w:rsidR="004549B9" w:rsidRDefault="004549B9" w:rsidP="004C1204">
      <w:pPr>
        <w:jc w:val="both"/>
        <w:rPr>
          <w:i/>
          <w:iCs/>
          <w:sz w:val="28"/>
          <w:szCs w:val="28"/>
        </w:rPr>
      </w:pPr>
    </w:p>
    <w:p w14:paraId="51BD6237" w14:textId="77777777" w:rsidR="004549B9" w:rsidRDefault="004549B9" w:rsidP="004C1204">
      <w:pPr>
        <w:jc w:val="both"/>
        <w:rPr>
          <w:i/>
          <w:iCs/>
          <w:sz w:val="28"/>
          <w:szCs w:val="28"/>
        </w:rPr>
      </w:pPr>
    </w:p>
    <w:p w14:paraId="3392F133" w14:textId="77777777" w:rsidR="004549B9" w:rsidRDefault="004549B9" w:rsidP="004C1204">
      <w:pPr>
        <w:jc w:val="both"/>
        <w:rPr>
          <w:i/>
          <w:iCs/>
          <w:sz w:val="28"/>
          <w:szCs w:val="28"/>
        </w:rPr>
      </w:pPr>
    </w:p>
    <w:p w14:paraId="435F3FE9" w14:textId="413C4D7B" w:rsidR="004549B9" w:rsidRDefault="004549B9" w:rsidP="004C1204">
      <w:pPr>
        <w:jc w:val="both"/>
        <w:rPr>
          <w:i/>
          <w:iCs/>
          <w:sz w:val="28"/>
          <w:szCs w:val="28"/>
        </w:rPr>
      </w:pPr>
    </w:p>
    <w:p w14:paraId="49E01D19" w14:textId="77777777" w:rsidR="004549B9" w:rsidRDefault="004549B9" w:rsidP="004C1204">
      <w:pPr>
        <w:jc w:val="both"/>
        <w:rPr>
          <w:i/>
          <w:iCs/>
          <w:sz w:val="28"/>
          <w:szCs w:val="28"/>
        </w:rPr>
      </w:pPr>
    </w:p>
    <w:p w14:paraId="0F6D616E" w14:textId="77777777" w:rsidR="005D79BE" w:rsidRDefault="005D79BE" w:rsidP="004C1204">
      <w:pPr>
        <w:jc w:val="both"/>
        <w:rPr>
          <w:i/>
          <w:iCs/>
          <w:sz w:val="28"/>
          <w:szCs w:val="28"/>
        </w:rPr>
      </w:pPr>
    </w:p>
    <w:p w14:paraId="1341AA75" w14:textId="6914FF72" w:rsidR="00334368" w:rsidRPr="00105248" w:rsidRDefault="00C66E88" w:rsidP="00C66E88">
      <w:pPr>
        <w:pStyle w:val="ListParagraph"/>
        <w:numPr>
          <w:ilvl w:val="0"/>
          <w:numId w:val="12"/>
        </w:numPr>
        <w:jc w:val="both"/>
        <w:rPr>
          <w:i/>
          <w:iCs/>
          <w:sz w:val="32"/>
          <w:szCs w:val="32"/>
        </w:rPr>
      </w:pPr>
      <w:r w:rsidRPr="00105248">
        <w:rPr>
          <w:i/>
          <w:iCs/>
          <w:sz w:val="32"/>
          <w:szCs w:val="32"/>
        </w:rPr>
        <w:lastRenderedPageBreak/>
        <w:t xml:space="preserve">Literature Review </w:t>
      </w:r>
    </w:p>
    <w:p w14:paraId="6598A3C9" w14:textId="33D79885" w:rsidR="00C66E88" w:rsidRDefault="00C66E88" w:rsidP="00C66E88">
      <w:pPr>
        <w:jc w:val="both"/>
        <w:rPr>
          <w:sz w:val="32"/>
          <w:szCs w:val="32"/>
        </w:rPr>
      </w:pPr>
    </w:p>
    <w:p w14:paraId="4AC16ED3" w14:textId="1F1B18AD" w:rsidR="00C66E88" w:rsidRPr="00A271F8" w:rsidRDefault="00C66E88" w:rsidP="00C66E88">
      <w:pPr>
        <w:jc w:val="both"/>
        <w:rPr>
          <w:rFonts w:cstheme="minorHAnsi"/>
        </w:rPr>
      </w:pPr>
      <w:r w:rsidRPr="00A271F8">
        <w:rPr>
          <w:rFonts w:cstheme="minorHAnsi"/>
        </w:rPr>
        <w:t>As a manufacturing process engineer in the automotive industry</w:t>
      </w:r>
      <w:r w:rsidR="00441DE4" w:rsidRPr="00A271F8">
        <w:rPr>
          <w:rFonts w:cstheme="minorHAnsi"/>
        </w:rPr>
        <w:t>,</w:t>
      </w:r>
      <w:r w:rsidRPr="00A271F8">
        <w:rPr>
          <w:rFonts w:cstheme="minorHAnsi"/>
        </w:rPr>
        <w:t xml:space="preserve"> my current role consists of constantly improving the manufacturing process of an Aston Martin DBX. Process improvements can consist of many different factors. Such as, Time saves, </w:t>
      </w:r>
      <w:r w:rsidR="00441DE4" w:rsidRPr="00A271F8">
        <w:rPr>
          <w:rFonts w:cstheme="minorHAnsi"/>
        </w:rPr>
        <w:t>improve parts</w:t>
      </w:r>
      <w:r w:rsidRPr="00A271F8">
        <w:rPr>
          <w:rFonts w:cstheme="minorHAnsi"/>
        </w:rPr>
        <w:t xml:space="preserve">, sequence improvements, ergonomics, manpower </w:t>
      </w:r>
      <w:r w:rsidR="00424050" w:rsidRPr="00A271F8">
        <w:rPr>
          <w:rFonts w:cstheme="minorHAnsi"/>
        </w:rPr>
        <w:t>required,</w:t>
      </w:r>
      <w:r w:rsidRPr="00A271F8">
        <w:rPr>
          <w:rFonts w:cstheme="minorHAnsi"/>
        </w:rPr>
        <w:t xml:space="preserve"> and footprint</w:t>
      </w:r>
      <w:r w:rsidR="00424050" w:rsidRPr="00A271F8">
        <w:rPr>
          <w:rFonts w:cstheme="minorHAnsi"/>
        </w:rPr>
        <w:t xml:space="preserve"> consumed.</w:t>
      </w:r>
      <w:r w:rsidRPr="00A271F8">
        <w:rPr>
          <w:rFonts w:cstheme="minorHAnsi"/>
        </w:rPr>
        <w:t xml:space="preserve"> Ultimately</w:t>
      </w:r>
      <w:r w:rsidR="00441DE4" w:rsidRPr="00A271F8">
        <w:rPr>
          <w:rFonts w:cstheme="minorHAnsi"/>
        </w:rPr>
        <w:t>,</w:t>
      </w:r>
      <w:r w:rsidRPr="00A271F8">
        <w:rPr>
          <w:rFonts w:cstheme="minorHAnsi"/>
        </w:rPr>
        <w:t xml:space="preserve"> all these factors result in cost savings. </w:t>
      </w:r>
    </w:p>
    <w:p w14:paraId="6D8E6A61" w14:textId="7A392DF5" w:rsidR="00424050" w:rsidRPr="00A271F8" w:rsidRDefault="00424050" w:rsidP="00C66E88">
      <w:pPr>
        <w:jc w:val="both"/>
        <w:rPr>
          <w:rFonts w:cstheme="minorHAnsi"/>
        </w:rPr>
      </w:pPr>
    </w:p>
    <w:p w14:paraId="7EA4F946" w14:textId="17CA1F2D" w:rsidR="00424050" w:rsidRDefault="00424050" w:rsidP="00C66E88">
      <w:pPr>
        <w:jc w:val="both"/>
        <w:rPr>
          <w:rFonts w:cstheme="minorHAnsi"/>
          <w:color w:val="090909"/>
          <w:sz w:val="21"/>
          <w:szCs w:val="21"/>
        </w:rPr>
      </w:pPr>
      <w:r w:rsidRPr="00A271F8">
        <w:rPr>
          <w:rFonts w:cstheme="minorHAnsi"/>
        </w:rPr>
        <w:t xml:space="preserve">Improving efficiencies within process is also known as lean manufacturing. Lots of studies have been carried out on applying lean principles to business. One </w:t>
      </w:r>
      <w:r w:rsidR="00E37AC1" w:rsidRPr="00A271F8">
        <w:rPr>
          <w:rFonts w:cstheme="minorHAnsi"/>
        </w:rPr>
        <w:t xml:space="preserve">proven method is six </w:t>
      </w:r>
      <w:proofErr w:type="gramStart"/>
      <w:r w:rsidR="00A271F8" w:rsidRPr="00A271F8">
        <w:rPr>
          <w:rFonts w:cstheme="minorHAnsi"/>
        </w:rPr>
        <w:t>sigma</w:t>
      </w:r>
      <w:proofErr w:type="gramEnd"/>
      <w:r w:rsidR="007555F1">
        <w:rPr>
          <w:rFonts w:cstheme="minorHAnsi"/>
        </w:rPr>
        <w:t>.</w:t>
      </w:r>
      <w:r w:rsidR="00E37AC1" w:rsidRPr="00A271F8">
        <w:rPr>
          <w:rFonts w:cstheme="minorHAnsi"/>
        </w:rPr>
        <w:t xml:space="preserve"> “</w:t>
      </w:r>
      <w:r w:rsidR="00E37AC1" w:rsidRPr="00A271F8">
        <w:rPr>
          <w:rFonts w:cstheme="minorHAnsi"/>
          <w:color w:val="090909"/>
          <w:sz w:val="21"/>
          <w:szCs w:val="21"/>
        </w:rPr>
        <w:t>Six Sigma is a method that provides organizations tools to improve the capability of their business processes. This increase in performance and decrease in process variation helps lead to defect reduction and improvement in profits, employee morale, and quality of products or services.”</w:t>
      </w:r>
      <w:sdt>
        <w:sdtPr>
          <w:rPr>
            <w:rFonts w:cstheme="minorHAnsi"/>
            <w:color w:val="090909"/>
            <w:sz w:val="21"/>
            <w:szCs w:val="21"/>
          </w:rPr>
          <w:id w:val="-1396588118"/>
          <w:citation/>
        </w:sdtPr>
        <w:sdtContent>
          <w:r w:rsidR="00E37AC1" w:rsidRPr="00A271F8">
            <w:rPr>
              <w:rFonts w:cstheme="minorHAnsi"/>
              <w:color w:val="090909"/>
              <w:sz w:val="21"/>
              <w:szCs w:val="21"/>
            </w:rPr>
            <w:fldChar w:fldCharType="begin"/>
          </w:r>
          <w:r w:rsidR="00E37AC1" w:rsidRPr="00A271F8">
            <w:rPr>
              <w:rFonts w:cstheme="minorHAnsi"/>
              <w:color w:val="090909"/>
              <w:sz w:val="21"/>
              <w:szCs w:val="21"/>
              <w:lang w:val="en-GB"/>
            </w:rPr>
            <w:instrText xml:space="preserve"> CITATION Ame21 \l 2057 </w:instrText>
          </w:r>
          <w:r w:rsidR="00E37AC1" w:rsidRPr="00A271F8">
            <w:rPr>
              <w:rFonts w:cstheme="minorHAnsi"/>
              <w:color w:val="090909"/>
              <w:sz w:val="21"/>
              <w:szCs w:val="21"/>
            </w:rPr>
            <w:fldChar w:fldCharType="separate"/>
          </w:r>
          <w:r w:rsidR="006A52BD">
            <w:rPr>
              <w:rFonts w:cstheme="minorHAnsi"/>
              <w:noProof/>
              <w:color w:val="090909"/>
              <w:sz w:val="21"/>
              <w:szCs w:val="21"/>
              <w:lang w:val="en-GB"/>
            </w:rPr>
            <w:t xml:space="preserve"> </w:t>
          </w:r>
          <w:r w:rsidR="006A52BD" w:rsidRPr="006A52BD">
            <w:rPr>
              <w:rFonts w:cstheme="minorHAnsi"/>
              <w:noProof/>
              <w:color w:val="090909"/>
              <w:sz w:val="21"/>
              <w:szCs w:val="21"/>
              <w:lang w:val="en-GB"/>
            </w:rPr>
            <w:t>(Quality, 2021)</w:t>
          </w:r>
          <w:r w:rsidR="00E37AC1" w:rsidRPr="00A271F8">
            <w:rPr>
              <w:rFonts w:cstheme="minorHAnsi"/>
              <w:color w:val="090909"/>
              <w:sz w:val="21"/>
              <w:szCs w:val="21"/>
            </w:rPr>
            <w:fldChar w:fldCharType="end"/>
          </w:r>
        </w:sdtContent>
      </w:sdt>
      <w:r w:rsidR="00A271F8" w:rsidRPr="00A271F8">
        <w:rPr>
          <w:rFonts w:cstheme="minorHAnsi"/>
          <w:color w:val="090909"/>
          <w:sz w:val="21"/>
          <w:szCs w:val="21"/>
        </w:rPr>
        <w:t xml:space="preserve"> </w:t>
      </w:r>
      <w:r w:rsidR="007555F1">
        <w:rPr>
          <w:rFonts w:cstheme="minorHAnsi"/>
          <w:color w:val="090909"/>
          <w:sz w:val="21"/>
          <w:szCs w:val="21"/>
        </w:rPr>
        <w:t>To get the most out of the six sigma method th</w:t>
      </w:r>
      <w:r w:rsidR="00A271F8" w:rsidRPr="00A271F8">
        <w:rPr>
          <w:rFonts w:cstheme="minorHAnsi"/>
          <w:color w:val="090909"/>
          <w:sz w:val="21"/>
          <w:szCs w:val="21"/>
        </w:rPr>
        <w:t>e below principle must be followed</w:t>
      </w:r>
      <w:r w:rsidR="00A271F8">
        <w:rPr>
          <w:rFonts w:cstheme="minorHAnsi"/>
          <w:color w:val="090909"/>
          <w:sz w:val="21"/>
          <w:szCs w:val="21"/>
        </w:rPr>
        <w:t>;</w:t>
      </w:r>
    </w:p>
    <w:p w14:paraId="0D565BFA" w14:textId="77777777" w:rsidR="00A271F8" w:rsidRPr="00A271F8" w:rsidRDefault="00A271F8" w:rsidP="00A271F8">
      <w:pPr>
        <w:numPr>
          <w:ilvl w:val="0"/>
          <w:numId w:val="15"/>
        </w:numPr>
        <w:shd w:val="clear" w:color="auto" w:fill="FFFFFF"/>
        <w:spacing w:before="100" w:beforeAutospacing="1" w:after="150" w:line="420" w:lineRule="atLeast"/>
        <w:rPr>
          <w:rFonts w:eastAsia="Times New Roman" w:cstheme="minorHAnsi"/>
          <w:spacing w:val="6"/>
          <w:lang w:eastAsia="en-GB"/>
        </w:rPr>
      </w:pPr>
      <w:r w:rsidRPr="00A271F8">
        <w:rPr>
          <w:rFonts w:cstheme="minorHAnsi"/>
        </w:rPr>
        <w:t>“</w:t>
      </w:r>
      <w:r w:rsidRPr="00A271F8">
        <w:rPr>
          <w:rFonts w:eastAsia="Times New Roman" w:cstheme="minorHAnsi"/>
          <w:spacing w:val="6"/>
          <w:lang w:eastAsia="en-GB"/>
        </w:rPr>
        <w:t>Always focus on the customer</w:t>
      </w:r>
    </w:p>
    <w:p w14:paraId="45134D4D" w14:textId="77777777" w:rsidR="00A271F8" w:rsidRPr="00A271F8" w:rsidRDefault="00A271F8" w:rsidP="00A271F8">
      <w:pPr>
        <w:numPr>
          <w:ilvl w:val="0"/>
          <w:numId w:val="15"/>
        </w:numPr>
        <w:shd w:val="clear" w:color="auto" w:fill="FFFFFF"/>
        <w:spacing w:before="100" w:beforeAutospacing="1" w:after="150" w:line="420" w:lineRule="atLeast"/>
        <w:rPr>
          <w:rFonts w:eastAsia="Times New Roman" w:cstheme="minorHAnsi"/>
          <w:spacing w:val="6"/>
          <w:lang w:eastAsia="en-GB"/>
        </w:rPr>
      </w:pPr>
      <w:r w:rsidRPr="00A271F8">
        <w:rPr>
          <w:rFonts w:eastAsia="Times New Roman" w:cstheme="minorHAnsi"/>
          <w:spacing w:val="6"/>
          <w:lang w:eastAsia="en-GB"/>
        </w:rPr>
        <w:t>Understand how work really happens</w:t>
      </w:r>
    </w:p>
    <w:p w14:paraId="108967C1" w14:textId="77777777" w:rsidR="00A271F8" w:rsidRPr="00A271F8" w:rsidRDefault="00A271F8" w:rsidP="00A271F8">
      <w:pPr>
        <w:numPr>
          <w:ilvl w:val="0"/>
          <w:numId w:val="15"/>
        </w:numPr>
        <w:shd w:val="clear" w:color="auto" w:fill="FFFFFF"/>
        <w:spacing w:before="100" w:beforeAutospacing="1" w:after="150" w:line="420" w:lineRule="atLeast"/>
        <w:rPr>
          <w:rFonts w:eastAsia="Times New Roman" w:cstheme="minorHAnsi"/>
          <w:spacing w:val="6"/>
          <w:lang w:eastAsia="en-GB"/>
        </w:rPr>
      </w:pPr>
      <w:r w:rsidRPr="00A271F8">
        <w:rPr>
          <w:rFonts w:eastAsia="Times New Roman" w:cstheme="minorHAnsi"/>
          <w:spacing w:val="6"/>
          <w:lang w:eastAsia="en-GB"/>
        </w:rPr>
        <w:t>Make your processes flow smoothly</w:t>
      </w:r>
    </w:p>
    <w:p w14:paraId="025E165B" w14:textId="77777777" w:rsidR="00A271F8" w:rsidRPr="00A271F8" w:rsidRDefault="00A271F8" w:rsidP="00A271F8">
      <w:pPr>
        <w:numPr>
          <w:ilvl w:val="0"/>
          <w:numId w:val="15"/>
        </w:numPr>
        <w:shd w:val="clear" w:color="auto" w:fill="FFFFFF"/>
        <w:spacing w:before="100" w:beforeAutospacing="1" w:after="150" w:line="420" w:lineRule="atLeast"/>
        <w:rPr>
          <w:rFonts w:eastAsia="Times New Roman" w:cstheme="minorHAnsi"/>
          <w:spacing w:val="6"/>
          <w:lang w:eastAsia="en-GB"/>
        </w:rPr>
      </w:pPr>
      <w:r w:rsidRPr="00A271F8">
        <w:rPr>
          <w:rFonts w:eastAsia="Times New Roman" w:cstheme="minorHAnsi"/>
          <w:spacing w:val="6"/>
          <w:lang w:eastAsia="en-GB"/>
        </w:rPr>
        <w:t>Reduce waste and concentrate on value</w:t>
      </w:r>
    </w:p>
    <w:p w14:paraId="6E8C6038" w14:textId="77777777" w:rsidR="00A271F8" w:rsidRPr="00A271F8" w:rsidRDefault="00A271F8" w:rsidP="00A271F8">
      <w:pPr>
        <w:numPr>
          <w:ilvl w:val="0"/>
          <w:numId w:val="15"/>
        </w:numPr>
        <w:shd w:val="clear" w:color="auto" w:fill="FFFFFF"/>
        <w:spacing w:before="100" w:beforeAutospacing="1" w:after="150" w:line="420" w:lineRule="atLeast"/>
        <w:rPr>
          <w:rFonts w:eastAsia="Times New Roman" w:cstheme="minorHAnsi"/>
          <w:spacing w:val="6"/>
          <w:lang w:eastAsia="en-GB"/>
        </w:rPr>
      </w:pPr>
      <w:r w:rsidRPr="00A271F8">
        <w:rPr>
          <w:rFonts w:eastAsia="Times New Roman" w:cstheme="minorHAnsi"/>
          <w:spacing w:val="6"/>
          <w:lang w:eastAsia="en-GB"/>
        </w:rPr>
        <w:t>Stop defects through removing variation</w:t>
      </w:r>
    </w:p>
    <w:p w14:paraId="1A544946" w14:textId="77777777" w:rsidR="00A271F8" w:rsidRPr="00A271F8" w:rsidRDefault="00A271F8" w:rsidP="00A271F8">
      <w:pPr>
        <w:numPr>
          <w:ilvl w:val="0"/>
          <w:numId w:val="15"/>
        </w:numPr>
        <w:shd w:val="clear" w:color="auto" w:fill="FFFFFF"/>
        <w:spacing w:before="100" w:beforeAutospacing="1" w:after="150" w:line="420" w:lineRule="atLeast"/>
        <w:rPr>
          <w:rFonts w:eastAsia="Times New Roman" w:cstheme="minorHAnsi"/>
          <w:spacing w:val="6"/>
          <w:lang w:eastAsia="en-GB"/>
        </w:rPr>
      </w:pPr>
      <w:r w:rsidRPr="00A271F8">
        <w:rPr>
          <w:rFonts w:eastAsia="Times New Roman" w:cstheme="minorHAnsi"/>
          <w:spacing w:val="6"/>
          <w:lang w:eastAsia="en-GB"/>
        </w:rPr>
        <w:t>Get buy-in from the team through collaboration</w:t>
      </w:r>
    </w:p>
    <w:p w14:paraId="2E8BAF77" w14:textId="06220B18" w:rsidR="00A271F8" w:rsidRDefault="00A271F8" w:rsidP="00A271F8">
      <w:pPr>
        <w:numPr>
          <w:ilvl w:val="0"/>
          <w:numId w:val="15"/>
        </w:numPr>
        <w:shd w:val="clear" w:color="auto" w:fill="FFFFFF"/>
        <w:spacing w:before="100" w:beforeAutospacing="1" w:line="420" w:lineRule="atLeast"/>
        <w:rPr>
          <w:rFonts w:eastAsia="Times New Roman" w:cstheme="minorHAnsi"/>
          <w:spacing w:val="6"/>
          <w:lang w:eastAsia="en-GB"/>
        </w:rPr>
      </w:pPr>
      <w:r w:rsidRPr="00A271F8">
        <w:rPr>
          <w:rFonts w:eastAsia="Times New Roman" w:cstheme="minorHAnsi"/>
          <w:spacing w:val="6"/>
          <w:lang w:eastAsia="en-GB"/>
        </w:rPr>
        <w:t>Make your efforts systematic and scientific”</w:t>
      </w:r>
    </w:p>
    <w:p w14:paraId="03123B23" w14:textId="46D42E27" w:rsidR="00151055" w:rsidRDefault="006658B8" w:rsidP="00105248">
      <w:pPr>
        <w:shd w:val="clear" w:color="auto" w:fill="FFFFFF"/>
        <w:spacing w:before="100" w:beforeAutospacing="1" w:line="420" w:lineRule="atLeast"/>
        <w:ind w:left="720"/>
        <w:rPr>
          <w:rFonts w:eastAsia="Times New Roman" w:cstheme="minorHAnsi"/>
          <w:spacing w:val="6"/>
          <w:lang w:eastAsia="en-GB"/>
        </w:rPr>
      </w:pPr>
      <w:sdt>
        <w:sdtPr>
          <w:rPr>
            <w:rFonts w:eastAsia="Times New Roman" w:cstheme="minorHAnsi"/>
            <w:spacing w:val="6"/>
            <w:lang w:eastAsia="en-GB"/>
          </w:rPr>
          <w:id w:val="-1438677883"/>
          <w:citation/>
        </w:sdtPr>
        <w:sdtContent>
          <w:r w:rsidR="00A271F8">
            <w:rPr>
              <w:rFonts w:eastAsia="Times New Roman" w:cstheme="minorHAnsi"/>
              <w:spacing w:val="6"/>
              <w:lang w:eastAsia="en-GB"/>
            </w:rPr>
            <w:fldChar w:fldCharType="begin"/>
          </w:r>
          <w:r w:rsidR="00A271F8">
            <w:rPr>
              <w:rFonts w:eastAsia="Times New Roman" w:cstheme="minorHAnsi"/>
              <w:spacing w:val="6"/>
              <w:lang w:val="en-GB" w:eastAsia="en-GB"/>
            </w:rPr>
            <w:instrText xml:space="preserve"> CITATION Ada18 \l 2057 </w:instrText>
          </w:r>
          <w:r w:rsidR="00A271F8">
            <w:rPr>
              <w:rFonts w:eastAsia="Times New Roman" w:cstheme="minorHAnsi"/>
              <w:spacing w:val="6"/>
              <w:lang w:eastAsia="en-GB"/>
            </w:rPr>
            <w:fldChar w:fldCharType="separate"/>
          </w:r>
          <w:r w:rsidR="006A52BD" w:rsidRPr="006A52BD">
            <w:rPr>
              <w:rFonts w:eastAsia="Times New Roman" w:cstheme="minorHAnsi"/>
              <w:noProof/>
              <w:spacing w:val="6"/>
              <w:lang w:val="en-GB" w:eastAsia="en-GB"/>
            </w:rPr>
            <w:t>(Henshall, 2018)</w:t>
          </w:r>
          <w:r w:rsidR="00A271F8">
            <w:rPr>
              <w:rFonts w:eastAsia="Times New Roman" w:cstheme="minorHAnsi"/>
              <w:spacing w:val="6"/>
              <w:lang w:eastAsia="en-GB"/>
            </w:rPr>
            <w:fldChar w:fldCharType="end"/>
          </w:r>
        </w:sdtContent>
      </w:sdt>
    </w:p>
    <w:p w14:paraId="5F562CBF" w14:textId="77777777" w:rsidR="00105248" w:rsidRPr="00105248" w:rsidRDefault="00105248" w:rsidP="00105248">
      <w:pPr>
        <w:shd w:val="clear" w:color="auto" w:fill="FFFFFF"/>
        <w:spacing w:before="100" w:beforeAutospacing="1" w:line="420" w:lineRule="atLeast"/>
        <w:ind w:left="720"/>
        <w:rPr>
          <w:rFonts w:eastAsia="Times New Roman" w:cstheme="minorHAnsi"/>
          <w:spacing w:val="6"/>
          <w:lang w:eastAsia="en-GB"/>
        </w:rPr>
      </w:pPr>
    </w:p>
    <w:p w14:paraId="32E3C361" w14:textId="1ECE0DD2" w:rsidR="00151055" w:rsidRPr="00105248" w:rsidRDefault="00151055" w:rsidP="00151055">
      <w:pPr>
        <w:autoSpaceDE w:val="0"/>
        <w:autoSpaceDN w:val="0"/>
        <w:adjustRightInd w:val="0"/>
        <w:rPr>
          <w:rFonts w:cstheme="minorHAnsi"/>
          <w:lang w:val="en-GB"/>
        </w:rPr>
      </w:pPr>
      <w:r w:rsidRPr="00105248">
        <w:rPr>
          <w:rFonts w:cstheme="minorHAnsi"/>
          <w:lang w:val="en-GB"/>
        </w:rPr>
        <w:t>“The Fishbone diagram (also called the Ishikawa diagram) is a tool for identifying the root causes of quality problems. It was named after Kaoru Ishikawa, a Japanese quality control statistician, the man who pioneered the use of this chart in the 1960's”</w:t>
      </w:r>
      <w:sdt>
        <w:sdtPr>
          <w:rPr>
            <w:rFonts w:cstheme="minorHAnsi"/>
            <w:lang w:val="en-GB"/>
          </w:rPr>
          <w:id w:val="-1164770711"/>
          <w:citation/>
        </w:sdtPr>
        <w:sdtContent>
          <w:r w:rsidR="00E819C5" w:rsidRPr="00105248">
            <w:rPr>
              <w:rFonts w:cstheme="minorHAnsi"/>
              <w:lang w:val="en-GB"/>
            </w:rPr>
            <w:fldChar w:fldCharType="begin"/>
          </w:r>
          <w:r w:rsidR="00041CCF">
            <w:rPr>
              <w:rFonts w:cstheme="minorHAnsi"/>
              <w:lang w:val="en-GB"/>
            </w:rPr>
            <w:instrText xml:space="preserve">CITATION JMJ99 \l 2057 </w:instrText>
          </w:r>
          <w:r w:rsidR="00E819C5" w:rsidRPr="00105248">
            <w:rPr>
              <w:rFonts w:cstheme="minorHAnsi"/>
              <w:lang w:val="en-GB"/>
            </w:rPr>
            <w:fldChar w:fldCharType="separate"/>
          </w:r>
          <w:r w:rsidR="00041CCF">
            <w:rPr>
              <w:rFonts w:cstheme="minorHAnsi"/>
              <w:noProof/>
              <w:lang w:val="en-GB"/>
            </w:rPr>
            <w:t xml:space="preserve"> </w:t>
          </w:r>
          <w:r w:rsidR="00041CCF" w:rsidRPr="00041CCF">
            <w:rPr>
              <w:rFonts w:cstheme="minorHAnsi"/>
              <w:noProof/>
              <w:lang w:val="en-GB"/>
            </w:rPr>
            <w:t>(Juran, 1999)</w:t>
          </w:r>
          <w:r w:rsidR="00E819C5" w:rsidRPr="00105248">
            <w:rPr>
              <w:rFonts w:cstheme="minorHAnsi"/>
              <w:lang w:val="en-GB"/>
            </w:rPr>
            <w:fldChar w:fldCharType="end"/>
          </w:r>
        </w:sdtContent>
      </w:sdt>
    </w:p>
    <w:p w14:paraId="15AF049A" w14:textId="12DC2379" w:rsidR="00A271F8" w:rsidRPr="00105248" w:rsidRDefault="00E819C5" w:rsidP="00E85AF3">
      <w:pPr>
        <w:autoSpaceDE w:val="0"/>
        <w:autoSpaceDN w:val="0"/>
        <w:adjustRightInd w:val="0"/>
        <w:rPr>
          <w:rFonts w:cstheme="minorHAnsi"/>
          <w:lang w:val="en-GB"/>
        </w:rPr>
      </w:pPr>
      <w:r w:rsidRPr="00105248">
        <w:rPr>
          <w:rFonts w:cstheme="minorHAnsi"/>
          <w:lang w:val="en-GB"/>
        </w:rPr>
        <w:t xml:space="preserve">The Fishbone diagram used in the report was used to try and define the root cause the issue in relating to gap condition between tailgate and rear bumper. </w:t>
      </w:r>
      <w:r w:rsidR="00151055" w:rsidRPr="00105248">
        <w:rPr>
          <w:rFonts w:cstheme="minorHAnsi"/>
          <w:lang w:val="en-GB"/>
        </w:rPr>
        <w:t>“The Fishbone diagram is an analysis tool that provides a systematic way of looking at effects and the causes that create or contribute to those effects. Because of the function of the Fishbone diagram, it may be referred to as a cause-and-effect diagram .”</w:t>
      </w:r>
      <w:sdt>
        <w:sdtPr>
          <w:rPr>
            <w:rFonts w:cstheme="minorHAnsi"/>
            <w:lang w:val="en-GB"/>
          </w:rPr>
          <w:id w:val="-2032789304"/>
          <w:citation/>
        </w:sdtPr>
        <w:sdtContent>
          <w:r w:rsidRPr="00105248">
            <w:rPr>
              <w:rFonts w:cstheme="minorHAnsi"/>
              <w:lang w:val="en-GB"/>
            </w:rPr>
            <w:fldChar w:fldCharType="begin"/>
          </w:r>
          <w:r w:rsidRPr="00105248">
            <w:rPr>
              <w:rFonts w:cstheme="minorHAnsi"/>
              <w:lang w:val="en-GB"/>
            </w:rPr>
            <w:instrText xml:space="preserve"> CITATION Wat04 \l 2057 </w:instrText>
          </w:r>
          <w:r w:rsidRPr="00105248">
            <w:rPr>
              <w:rFonts w:cstheme="minorHAnsi"/>
              <w:lang w:val="en-GB"/>
            </w:rPr>
            <w:fldChar w:fldCharType="separate"/>
          </w:r>
          <w:r w:rsidR="006A52BD">
            <w:rPr>
              <w:rFonts w:cstheme="minorHAnsi"/>
              <w:noProof/>
              <w:lang w:val="en-GB"/>
            </w:rPr>
            <w:t xml:space="preserve"> </w:t>
          </w:r>
          <w:r w:rsidR="006A52BD" w:rsidRPr="006A52BD">
            <w:rPr>
              <w:rFonts w:cstheme="minorHAnsi"/>
              <w:noProof/>
              <w:lang w:val="en-GB"/>
            </w:rPr>
            <w:t>(Watson, 2004)</w:t>
          </w:r>
          <w:r w:rsidRPr="00105248">
            <w:rPr>
              <w:rFonts w:cstheme="minorHAnsi"/>
              <w:lang w:val="en-GB"/>
            </w:rPr>
            <w:fldChar w:fldCharType="end"/>
          </w:r>
        </w:sdtContent>
      </w:sdt>
    </w:p>
    <w:p w14:paraId="5A3CBBF1" w14:textId="670305B5" w:rsidR="00E85AF3" w:rsidRPr="00105248" w:rsidRDefault="00E85AF3" w:rsidP="00E85AF3">
      <w:pPr>
        <w:autoSpaceDE w:val="0"/>
        <w:autoSpaceDN w:val="0"/>
        <w:adjustRightInd w:val="0"/>
        <w:rPr>
          <w:rFonts w:cstheme="minorHAnsi"/>
          <w:lang w:val="en-GB"/>
        </w:rPr>
      </w:pPr>
    </w:p>
    <w:p w14:paraId="66A71B92" w14:textId="0166F6A2" w:rsidR="00F17EE6" w:rsidRPr="00105248" w:rsidRDefault="00E85AF3" w:rsidP="00F95278">
      <w:pPr>
        <w:autoSpaceDE w:val="0"/>
        <w:autoSpaceDN w:val="0"/>
        <w:adjustRightInd w:val="0"/>
        <w:rPr>
          <w:rFonts w:cstheme="minorHAnsi"/>
          <w:vanish/>
          <w:lang w:val="en"/>
        </w:rPr>
      </w:pPr>
      <w:r w:rsidRPr="00105248">
        <w:rPr>
          <w:rFonts w:cstheme="minorHAnsi"/>
          <w:lang w:val="en-GB"/>
        </w:rPr>
        <w:t xml:space="preserve">Another proven method of root cause analysis </w:t>
      </w:r>
      <w:r w:rsidR="00F17EE6" w:rsidRPr="00105248">
        <w:rPr>
          <w:rFonts w:cstheme="minorHAnsi"/>
          <w:lang w:val="en-GB"/>
        </w:rPr>
        <w:t>is</w:t>
      </w:r>
      <w:r w:rsidRPr="00105248">
        <w:rPr>
          <w:rFonts w:cstheme="minorHAnsi"/>
          <w:lang w:val="en-GB"/>
        </w:rPr>
        <w:t xml:space="preserve"> the 5 </w:t>
      </w:r>
      <w:proofErr w:type="spellStart"/>
      <w:r w:rsidR="007555F1">
        <w:rPr>
          <w:rFonts w:cstheme="minorHAnsi"/>
          <w:lang w:val="en-GB"/>
        </w:rPr>
        <w:t>Wh’s</w:t>
      </w:r>
      <w:proofErr w:type="spellEnd"/>
      <w:r w:rsidRPr="00105248">
        <w:rPr>
          <w:rFonts w:cstheme="minorHAnsi"/>
          <w:lang w:val="en-GB"/>
        </w:rPr>
        <w:t>.</w:t>
      </w:r>
      <w:r w:rsidR="00F17EE6" w:rsidRPr="00105248">
        <w:rPr>
          <w:rFonts w:cstheme="minorHAnsi"/>
          <w:lang w:val="en-GB"/>
        </w:rPr>
        <w:t xml:space="preserve"> This is a process of breaking a problem down and understanding why it is happening and where the problem truly stems from. </w:t>
      </w:r>
      <w:r w:rsidR="00F95278" w:rsidRPr="00105248">
        <w:rPr>
          <w:rFonts w:cstheme="minorHAnsi"/>
          <w:lang w:val="en-GB"/>
        </w:rPr>
        <w:lastRenderedPageBreak/>
        <w:t>“Five is a good rule of thumb. By asking “why” five times, one can usually peel away the layers of symptoms that hide the cause of a problem. But one may also find one needs to ask “why” fewer times, or conversely more.”</w:t>
      </w:r>
      <w:sdt>
        <w:sdtPr>
          <w:rPr>
            <w:rFonts w:cstheme="minorHAnsi"/>
            <w:lang w:val="en-GB"/>
          </w:rPr>
          <w:id w:val="1338349226"/>
          <w:citation/>
        </w:sdtPr>
        <w:sdtContent>
          <w:r w:rsidR="00F95278" w:rsidRPr="00105248">
            <w:rPr>
              <w:rFonts w:cstheme="minorHAnsi"/>
              <w:lang w:val="en-GB"/>
            </w:rPr>
            <w:fldChar w:fldCharType="begin"/>
          </w:r>
          <w:r w:rsidR="00F95278" w:rsidRPr="00105248">
            <w:rPr>
              <w:rFonts w:cstheme="minorHAnsi"/>
              <w:lang w:val="en-GB"/>
            </w:rPr>
            <w:instrText xml:space="preserve"> CITATION Oli17 \l 2057 </w:instrText>
          </w:r>
          <w:r w:rsidR="00F95278" w:rsidRPr="00105248">
            <w:rPr>
              <w:rFonts w:cstheme="minorHAnsi"/>
              <w:lang w:val="en-GB"/>
            </w:rPr>
            <w:fldChar w:fldCharType="separate"/>
          </w:r>
          <w:r w:rsidR="006A52BD">
            <w:rPr>
              <w:rFonts w:cstheme="minorHAnsi"/>
              <w:noProof/>
              <w:lang w:val="en-GB"/>
            </w:rPr>
            <w:t xml:space="preserve"> </w:t>
          </w:r>
          <w:r w:rsidR="006A52BD" w:rsidRPr="006A52BD">
            <w:rPr>
              <w:rFonts w:cstheme="minorHAnsi"/>
              <w:noProof/>
              <w:lang w:val="en-GB"/>
            </w:rPr>
            <w:t>(Serrat, 2017)</w:t>
          </w:r>
          <w:r w:rsidR="00F95278" w:rsidRPr="00105248">
            <w:rPr>
              <w:rFonts w:cstheme="minorHAnsi"/>
              <w:lang w:val="en-GB"/>
            </w:rPr>
            <w:fldChar w:fldCharType="end"/>
          </w:r>
        </w:sdtContent>
      </w:sdt>
      <w:r w:rsidR="00F95278" w:rsidRPr="00105248">
        <w:rPr>
          <w:rFonts w:cstheme="minorHAnsi"/>
          <w:lang w:val="en-GB"/>
        </w:rPr>
        <w:t xml:space="preserve">  </w:t>
      </w:r>
      <w:r w:rsidR="00F17EE6" w:rsidRPr="00105248">
        <w:rPr>
          <w:rFonts w:cstheme="minorHAnsi"/>
          <w:vanish/>
          <w:lang w:val="en"/>
        </w:rPr>
        <w:t>Five is a good rule of thumb. By asking “why”ﬁve times, one can usually peel away the layers of</w:t>
      </w:r>
    </w:p>
    <w:p w14:paraId="33D9A29B" w14:textId="77777777" w:rsidR="00F17EE6" w:rsidRPr="00105248" w:rsidRDefault="00F17EE6" w:rsidP="00F17EE6">
      <w:pPr>
        <w:shd w:val="clear" w:color="auto" w:fill="FFFFFF"/>
        <w:rPr>
          <w:rFonts w:cstheme="minorHAnsi"/>
          <w:vanish/>
          <w:lang w:val="en"/>
        </w:rPr>
      </w:pPr>
      <w:r w:rsidRPr="00105248">
        <w:rPr>
          <w:rFonts w:cstheme="minorHAnsi"/>
          <w:vanish/>
          <w:lang w:val="en"/>
        </w:rPr>
        <w:t>symptoms that hide the cause of a problem. But one may also ﬁnd one needs to ask “why”fewer</w:t>
      </w:r>
    </w:p>
    <w:p w14:paraId="3F3FE3BC" w14:textId="77777777" w:rsidR="00F17EE6" w:rsidRPr="00105248" w:rsidRDefault="00F17EE6" w:rsidP="00F17EE6">
      <w:pPr>
        <w:shd w:val="clear" w:color="auto" w:fill="FFFFFF"/>
        <w:rPr>
          <w:rFonts w:cstheme="minorHAnsi"/>
          <w:vanish/>
          <w:lang w:val="en"/>
        </w:rPr>
      </w:pPr>
      <w:r w:rsidRPr="00105248">
        <w:rPr>
          <w:rFonts w:cstheme="minorHAnsi"/>
          <w:vanish/>
          <w:lang w:val="en"/>
        </w:rPr>
        <w:t>times, or conversely more.</w:t>
      </w:r>
    </w:p>
    <w:p w14:paraId="1072CCFF" w14:textId="77777777" w:rsidR="00F17EE6" w:rsidRPr="00105248" w:rsidRDefault="00F17EE6" w:rsidP="00F17EE6">
      <w:pPr>
        <w:shd w:val="clear" w:color="auto" w:fill="FFFFFF"/>
        <w:rPr>
          <w:rFonts w:eastAsia="Times New Roman" w:cstheme="minorHAnsi"/>
          <w:vanish/>
          <w:color w:val="111111"/>
          <w:lang w:val="en" w:eastAsia="en-GB"/>
        </w:rPr>
      </w:pPr>
      <w:r w:rsidRPr="00105248">
        <w:rPr>
          <w:rFonts w:eastAsia="Times New Roman" w:cstheme="minorHAnsi"/>
          <w:vanish/>
          <w:color w:val="111111"/>
          <w:lang w:val="en" w:eastAsia="en-GB"/>
        </w:rPr>
        <w:t>Five is a good rule of thumb. By asking “why”ﬁve times, one can usually peel away the layers of</w:t>
      </w:r>
    </w:p>
    <w:p w14:paraId="1F2F10AE" w14:textId="77777777" w:rsidR="00F17EE6" w:rsidRPr="00105248" w:rsidRDefault="00F17EE6" w:rsidP="00F17EE6">
      <w:pPr>
        <w:shd w:val="clear" w:color="auto" w:fill="FFFFFF"/>
        <w:rPr>
          <w:rFonts w:eastAsia="Times New Roman" w:cstheme="minorHAnsi"/>
          <w:vanish/>
          <w:color w:val="111111"/>
          <w:lang w:val="en" w:eastAsia="en-GB"/>
        </w:rPr>
      </w:pPr>
      <w:r w:rsidRPr="00105248">
        <w:rPr>
          <w:rFonts w:eastAsia="Times New Roman" w:cstheme="minorHAnsi"/>
          <w:vanish/>
          <w:color w:val="111111"/>
          <w:lang w:val="en" w:eastAsia="en-GB"/>
        </w:rPr>
        <w:t>symptoms that hide the cause of a problem. But one may also ﬁnd one needs to ask “why”fewer</w:t>
      </w:r>
    </w:p>
    <w:p w14:paraId="6B9FA5F8" w14:textId="77777777" w:rsidR="00F17EE6" w:rsidRPr="00105248" w:rsidRDefault="00F17EE6" w:rsidP="00F17EE6">
      <w:pPr>
        <w:shd w:val="clear" w:color="auto" w:fill="FFFFFF"/>
        <w:rPr>
          <w:rFonts w:eastAsia="Times New Roman" w:cstheme="minorHAnsi"/>
          <w:vanish/>
          <w:color w:val="111111"/>
          <w:lang w:val="en" w:eastAsia="en-GB"/>
        </w:rPr>
      </w:pPr>
      <w:r w:rsidRPr="00105248">
        <w:rPr>
          <w:rFonts w:eastAsia="Times New Roman" w:cstheme="minorHAnsi"/>
          <w:vanish/>
          <w:color w:val="111111"/>
          <w:lang w:val="en" w:eastAsia="en-GB"/>
        </w:rPr>
        <w:t>times, or conversely more.</w:t>
      </w:r>
    </w:p>
    <w:p w14:paraId="5176FDFC" w14:textId="7382F934" w:rsidR="00F17EE6" w:rsidRPr="00105248" w:rsidRDefault="00F17EE6" w:rsidP="00F17EE6">
      <w:pPr>
        <w:shd w:val="clear" w:color="auto" w:fill="FFFFFF"/>
        <w:rPr>
          <w:rFonts w:eastAsia="Times New Roman" w:cstheme="minorHAnsi"/>
          <w:vanish/>
          <w:color w:val="111111"/>
          <w:lang w:val="en" w:eastAsia="en-GB"/>
        </w:rPr>
      </w:pPr>
      <w:r w:rsidRPr="00105248">
        <w:rPr>
          <w:rFonts w:eastAsia="Times New Roman" w:cstheme="minorHAnsi"/>
          <w:vanish/>
          <w:color w:val="111111"/>
          <w:lang w:val="en" w:eastAsia="en-GB"/>
        </w:rPr>
        <w:t>Five is a good rule of thumb. By asking “why”ﬁve times, one can usually peel away the layers of</w:t>
      </w:r>
    </w:p>
    <w:p w14:paraId="5CFA8A5B" w14:textId="77777777" w:rsidR="00F17EE6" w:rsidRPr="00105248" w:rsidRDefault="00F17EE6" w:rsidP="00F17EE6">
      <w:pPr>
        <w:shd w:val="clear" w:color="auto" w:fill="FFFFFF"/>
        <w:rPr>
          <w:rFonts w:eastAsia="Times New Roman" w:cstheme="minorHAnsi"/>
          <w:vanish/>
          <w:color w:val="111111"/>
          <w:lang w:val="en" w:eastAsia="en-GB"/>
        </w:rPr>
      </w:pPr>
      <w:r w:rsidRPr="00105248">
        <w:rPr>
          <w:rFonts w:eastAsia="Times New Roman" w:cstheme="minorHAnsi"/>
          <w:vanish/>
          <w:color w:val="111111"/>
          <w:lang w:val="en" w:eastAsia="en-GB"/>
        </w:rPr>
        <w:t>symptoms that hide the cause of a problem. But one may also ﬁnd one needs to ask “why”fewer</w:t>
      </w:r>
    </w:p>
    <w:p w14:paraId="129AAEC9" w14:textId="77777777" w:rsidR="00F17EE6" w:rsidRPr="00105248" w:rsidRDefault="00F17EE6" w:rsidP="00F17EE6">
      <w:pPr>
        <w:shd w:val="clear" w:color="auto" w:fill="FFFFFF"/>
        <w:rPr>
          <w:rFonts w:eastAsia="Times New Roman" w:cstheme="minorHAnsi"/>
          <w:vanish/>
          <w:color w:val="111111"/>
          <w:lang w:val="en" w:eastAsia="en-GB"/>
        </w:rPr>
      </w:pPr>
      <w:r w:rsidRPr="00105248">
        <w:rPr>
          <w:rFonts w:eastAsia="Times New Roman" w:cstheme="minorHAnsi"/>
          <w:vanish/>
          <w:color w:val="111111"/>
          <w:lang w:val="en" w:eastAsia="en-GB"/>
        </w:rPr>
        <w:t>times, or conversely more.</w:t>
      </w:r>
    </w:p>
    <w:p w14:paraId="03A7129F" w14:textId="77777777" w:rsidR="00F17EE6" w:rsidRPr="00105248" w:rsidRDefault="00F17EE6" w:rsidP="00F17EE6">
      <w:pPr>
        <w:shd w:val="clear" w:color="auto" w:fill="FFFFFF"/>
        <w:rPr>
          <w:rFonts w:eastAsia="Times New Roman" w:cstheme="minorHAnsi"/>
          <w:vanish/>
          <w:color w:val="111111"/>
          <w:lang w:val="en" w:eastAsia="en-GB"/>
        </w:rPr>
      </w:pPr>
      <w:r w:rsidRPr="00105248">
        <w:rPr>
          <w:rFonts w:eastAsia="Times New Roman" w:cstheme="minorHAnsi"/>
          <w:vanish/>
          <w:color w:val="111111"/>
          <w:lang w:val="en" w:eastAsia="en-GB"/>
        </w:rPr>
        <w:t>Five is a good rule of thumb. By asking “why”ﬁve times, one can usually peel away the layers of</w:t>
      </w:r>
    </w:p>
    <w:p w14:paraId="3B821B21" w14:textId="77777777" w:rsidR="00F17EE6" w:rsidRPr="00105248" w:rsidRDefault="00F17EE6" w:rsidP="00F17EE6">
      <w:pPr>
        <w:shd w:val="clear" w:color="auto" w:fill="FFFFFF"/>
        <w:rPr>
          <w:rFonts w:eastAsia="Times New Roman" w:cstheme="minorHAnsi"/>
          <w:vanish/>
          <w:color w:val="111111"/>
          <w:lang w:val="en" w:eastAsia="en-GB"/>
        </w:rPr>
      </w:pPr>
      <w:r w:rsidRPr="00105248">
        <w:rPr>
          <w:rFonts w:eastAsia="Times New Roman" w:cstheme="minorHAnsi"/>
          <w:vanish/>
          <w:color w:val="111111"/>
          <w:lang w:val="en" w:eastAsia="en-GB"/>
        </w:rPr>
        <w:t>symptoms that hide the cause of a problem. But one may also ﬁnd one needs to ask “why”fewer</w:t>
      </w:r>
    </w:p>
    <w:p w14:paraId="095791C4" w14:textId="77777777" w:rsidR="00F17EE6" w:rsidRPr="00105248" w:rsidRDefault="00F17EE6" w:rsidP="00F17EE6">
      <w:pPr>
        <w:shd w:val="clear" w:color="auto" w:fill="FFFFFF"/>
        <w:rPr>
          <w:rFonts w:eastAsia="Times New Roman" w:cstheme="minorHAnsi"/>
          <w:vanish/>
          <w:color w:val="111111"/>
          <w:lang w:val="en" w:eastAsia="en-GB"/>
        </w:rPr>
      </w:pPr>
      <w:r w:rsidRPr="00105248">
        <w:rPr>
          <w:rFonts w:eastAsia="Times New Roman" w:cstheme="minorHAnsi"/>
          <w:vanish/>
          <w:color w:val="111111"/>
          <w:lang w:val="en" w:eastAsia="en-GB"/>
        </w:rPr>
        <w:t>times, or conversely more.</w:t>
      </w:r>
    </w:p>
    <w:p w14:paraId="79FEE5F0" w14:textId="6370ECB2" w:rsidR="00E85AF3" w:rsidRPr="00105248" w:rsidRDefault="00F17EE6" w:rsidP="00E85AF3">
      <w:pPr>
        <w:autoSpaceDE w:val="0"/>
        <w:autoSpaceDN w:val="0"/>
        <w:adjustRightInd w:val="0"/>
        <w:rPr>
          <w:rFonts w:cstheme="minorHAnsi"/>
          <w:lang w:val="en-GB"/>
        </w:rPr>
      </w:pPr>
      <w:r w:rsidRPr="00105248">
        <w:rPr>
          <w:rFonts w:cstheme="minorHAnsi"/>
          <w:lang w:val="en-GB"/>
        </w:rPr>
        <w:t>Although referred to as the 5 why method, the root cause can be found in less than five why’s.</w:t>
      </w:r>
    </w:p>
    <w:p w14:paraId="7A87824A" w14:textId="53FF3CF3" w:rsidR="00A271F8" w:rsidRPr="00105248" w:rsidRDefault="00A271F8" w:rsidP="00C66E88">
      <w:pPr>
        <w:jc w:val="both"/>
        <w:rPr>
          <w:rFonts w:cstheme="minorHAnsi"/>
        </w:rPr>
      </w:pPr>
    </w:p>
    <w:p w14:paraId="4703DCC4" w14:textId="4C839075" w:rsidR="00424050" w:rsidRPr="00105248" w:rsidRDefault="00F95278" w:rsidP="00C66E88">
      <w:pPr>
        <w:jc w:val="both"/>
        <w:rPr>
          <w:rFonts w:cstheme="minorHAnsi"/>
        </w:rPr>
      </w:pPr>
      <w:r w:rsidRPr="00105248">
        <w:rPr>
          <w:rFonts w:cstheme="minorHAnsi"/>
        </w:rPr>
        <w:t xml:space="preserve">Coordinate measurement </w:t>
      </w:r>
      <w:proofErr w:type="gramStart"/>
      <w:r w:rsidRPr="00105248">
        <w:rPr>
          <w:rFonts w:cstheme="minorHAnsi"/>
        </w:rPr>
        <w:t>machines(</w:t>
      </w:r>
      <w:proofErr w:type="gramEnd"/>
      <w:r w:rsidRPr="00105248">
        <w:rPr>
          <w:rFonts w:cstheme="minorHAnsi"/>
        </w:rPr>
        <w:t>CMM) were used to obtain data from current part</w:t>
      </w:r>
      <w:r w:rsidR="007555F1">
        <w:rPr>
          <w:rFonts w:cstheme="minorHAnsi"/>
        </w:rPr>
        <w:t>s</w:t>
      </w:r>
      <w:r w:rsidRPr="00105248">
        <w:rPr>
          <w:rFonts w:cstheme="minorHAnsi"/>
        </w:rPr>
        <w:t xml:space="preserve"> and assemblies. The use of such machines </w:t>
      </w:r>
      <w:r w:rsidR="007555F1" w:rsidRPr="00105248">
        <w:rPr>
          <w:rFonts w:cstheme="minorHAnsi"/>
        </w:rPr>
        <w:t>allows</w:t>
      </w:r>
      <w:r w:rsidRPr="00105248">
        <w:rPr>
          <w:rFonts w:cstheme="minorHAnsi"/>
        </w:rPr>
        <w:t xml:space="preserve"> very accurate data to be captured and used to try and </w:t>
      </w:r>
      <w:proofErr w:type="gramStart"/>
      <w:r w:rsidRPr="00105248">
        <w:rPr>
          <w:rFonts w:cstheme="minorHAnsi"/>
        </w:rPr>
        <w:t>pin point</w:t>
      </w:r>
      <w:proofErr w:type="gramEnd"/>
      <w:r w:rsidRPr="00105248">
        <w:rPr>
          <w:rFonts w:cstheme="minorHAnsi"/>
        </w:rPr>
        <w:t xml:space="preserve"> what may be causing problem. “During the past few years the measuring capabilities of coordinate measurement machines has become very versatile and </w:t>
      </w:r>
      <w:r w:rsidR="001E79F6" w:rsidRPr="00105248">
        <w:rPr>
          <w:rFonts w:cstheme="minorHAnsi"/>
        </w:rPr>
        <w:t>widespread</w:t>
      </w:r>
      <w:r w:rsidRPr="00105248">
        <w:rPr>
          <w:rFonts w:cstheme="minorHAnsi"/>
        </w:rPr>
        <w:t>. The CMM’s had the ability to efficiently perform very complex measuring tasks.”</w:t>
      </w:r>
      <w:sdt>
        <w:sdtPr>
          <w:rPr>
            <w:rFonts w:cstheme="minorHAnsi"/>
          </w:rPr>
          <w:id w:val="1292864578"/>
          <w:citation/>
        </w:sdtPr>
        <w:sdtContent>
          <w:r w:rsidRPr="00105248">
            <w:rPr>
              <w:rFonts w:cstheme="minorHAnsi"/>
            </w:rPr>
            <w:fldChar w:fldCharType="begin"/>
          </w:r>
          <w:r w:rsidRPr="00105248">
            <w:rPr>
              <w:rFonts w:cstheme="minorHAnsi"/>
              <w:lang w:val="en-GB"/>
            </w:rPr>
            <w:instrText xml:space="preserve"> CITATION Smi16 \l 2057 </w:instrText>
          </w:r>
          <w:r w:rsidRPr="00105248">
            <w:rPr>
              <w:rFonts w:cstheme="minorHAnsi"/>
            </w:rPr>
            <w:fldChar w:fldCharType="separate"/>
          </w:r>
          <w:r w:rsidR="006A52BD">
            <w:rPr>
              <w:rFonts w:cstheme="minorHAnsi"/>
              <w:noProof/>
              <w:lang w:val="en-GB"/>
            </w:rPr>
            <w:t xml:space="preserve"> </w:t>
          </w:r>
          <w:r w:rsidR="006A52BD" w:rsidRPr="006A52BD">
            <w:rPr>
              <w:rFonts w:cstheme="minorHAnsi"/>
              <w:noProof/>
              <w:lang w:val="en-GB"/>
            </w:rPr>
            <w:t>(Smith, 2016)</w:t>
          </w:r>
          <w:r w:rsidRPr="00105248">
            <w:rPr>
              <w:rFonts w:cstheme="minorHAnsi"/>
            </w:rPr>
            <w:fldChar w:fldCharType="end"/>
          </w:r>
        </w:sdtContent>
      </w:sdt>
    </w:p>
    <w:p w14:paraId="73FD8D3E" w14:textId="61208167" w:rsidR="001E79F6" w:rsidRPr="00105248" w:rsidRDefault="001E79F6" w:rsidP="00C66E88">
      <w:pPr>
        <w:jc w:val="both"/>
        <w:rPr>
          <w:rFonts w:cstheme="minorHAnsi"/>
        </w:rPr>
      </w:pPr>
    </w:p>
    <w:p w14:paraId="37112C41" w14:textId="1EA190BE" w:rsidR="001E79F6" w:rsidRPr="00105248" w:rsidRDefault="001E79F6" w:rsidP="00C66E88">
      <w:pPr>
        <w:jc w:val="both"/>
        <w:rPr>
          <w:rFonts w:cstheme="minorHAnsi"/>
        </w:rPr>
      </w:pPr>
      <w:r w:rsidRPr="00105248">
        <w:rPr>
          <w:rFonts w:cstheme="minorHAnsi"/>
        </w:rPr>
        <w:t>One important factor to consider when investigating dimension</w:t>
      </w:r>
      <w:r w:rsidR="007555F1">
        <w:rPr>
          <w:rFonts w:cstheme="minorHAnsi"/>
        </w:rPr>
        <w:t>al</w:t>
      </w:r>
      <w:r w:rsidRPr="00105248">
        <w:rPr>
          <w:rFonts w:cstheme="minorHAnsi"/>
        </w:rPr>
        <w:t xml:space="preserve"> issues when assembling a product is tolerance stack up. </w:t>
      </w:r>
      <w:r w:rsidR="005554C7" w:rsidRPr="00105248">
        <w:rPr>
          <w:rFonts w:cstheme="minorHAnsi"/>
        </w:rPr>
        <w:t xml:space="preserve">“Tolerance stack up is </w:t>
      </w:r>
      <w:r w:rsidR="005554C7" w:rsidRPr="00105248">
        <w:rPr>
          <w:rFonts w:cstheme="minorHAnsi"/>
          <w:color w:val="212A2E"/>
        </w:rPr>
        <w:t>often applied to manufactured parts in general to determine the impact of manufacturing processes on the final dimensions of those parts. Tolerances are determined by a variety of methods, from standards such as ISO or ASME, or from the use of geometric dimensioning and tolerancing (GD&amp;T), a method of annotating and marking tolerances on parts, It is important to account for manufacturing variation, as there is no such thing as perfect parts. What's more, those tolerances and variation can greatly affect production costs. </w:t>
      </w:r>
      <w:proofErr w:type="gramStart"/>
      <w:r w:rsidR="005554C7" w:rsidRPr="00105248">
        <w:rPr>
          <w:rFonts w:cstheme="minorHAnsi"/>
          <w:color w:val="212A2E"/>
        </w:rPr>
        <w:t>“ Says</w:t>
      </w:r>
      <w:proofErr w:type="gramEnd"/>
      <w:r w:rsidR="005554C7" w:rsidRPr="00105248">
        <w:rPr>
          <w:rFonts w:cstheme="minorHAnsi"/>
          <w:color w:val="212A2E"/>
        </w:rPr>
        <w:t xml:space="preserve"> </w:t>
      </w:r>
      <w:sdt>
        <w:sdtPr>
          <w:rPr>
            <w:rFonts w:cstheme="minorHAnsi"/>
            <w:color w:val="212A2E"/>
          </w:rPr>
          <w:id w:val="-630630783"/>
          <w:citation/>
        </w:sdtPr>
        <w:sdtContent>
          <w:r w:rsidR="005554C7" w:rsidRPr="00105248">
            <w:rPr>
              <w:rFonts w:cstheme="minorHAnsi"/>
              <w:color w:val="212A2E"/>
            </w:rPr>
            <w:fldChar w:fldCharType="begin"/>
          </w:r>
          <w:r w:rsidR="005554C7" w:rsidRPr="00105248">
            <w:rPr>
              <w:rFonts w:cstheme="minorHAnsi"/>
              <w:color w:val="212A2E"/>
              <w:lang w:val="en-GB"/>
            </w:rPr>
            <w:instrText xml:space="preserve"> CITATION Ben17 \l 2057 </w:instrText>
          </w:r>
          <w:r w:rsidR="005554C7" w:rsidRPr="00105248">
            <w:rPr>
              <w:rFonts w:cstheme="minorHAnsi"/>
              <w:color w:val="212A2E"/>
            </w:rPr>
            <w:fldChar w:fldCharType="separate"/>
          </w:r>
          <w:r w:rsidR="006A52BD" w:rsidRPr="006A52BD">
            <w:rPr>
              <w:rFonts w:cstheme="minorHAnsi"/>
              <w:noProof/>
              <w:color w:val="212A2E"/>
              <w:lang w:val="en-GB"/>
            </w:rPr>
            <w:t>(Reese, 2017)</w:t>
          </w:r>
          <w:r w:rsidR="005554C7" w:rsidRPr="00105248">
            <w:rPr>
              <w:rFonts w:cstheme="minorHAnsi"/>
              <w:color w:val="212A2E"/>
            </w:rPr>
            <w:fldChar w:fldCharType="end"/>
          </w:r>
        </w:sdtContent>
      </w:sdt>
    </w:p>
    <w:p w14:paraId="0EB73437" w14:textId="77777777" w:rsidR="00424050" w:rsidRDefault="00424050" w:rsidP="00C66E88">
      <w:pPr>
        <w:jc w:val="both"/>
      </w:pPr>
    </w:p>
    <w:p w14:paraId="66E4C291" w14:textId="71092152" w:rsidR="00424050" w:rsidRDefault="00424050" w:rsidP="00C66E88">
      <w:pPr>
        <w:jc w:val="both"/>
      </w:pPr>
    </w:p>
    <w:p w14:paraId="06502F2B" w14:textId="77777777" w:rsidR="00424050" w:rsidRDefault="00424050" w:rsidP="00C66E88">
      <w:pPr>
        <w:jc w:val="both"/>
      </w:pPr>
    </w:p>
    <w:p w14:paraId="6C4014E2" w14:textId="4EBB001E" w:rsidR="00C66E88" w:rsidRDefault="00C66E88" w:rsidP="00C66E88">
      <w:pPr>
        <w:jc w:val="both"/>
        <w:rPr>
          <w:sz w:val="28"/>
          <w:szCs w:val="28"/>
        </w:rPr>
      </w:pPr>
    </w:p>
    <w:p w14:paraId="77006399" w14:textId="77777777" w:rsidR="005554C7" w:rsidRDefault="005554C7" w:rsidP="00C66E88">
      <w:pPr>
        <w:jc w:val="both"/>
        <w:rPr>
          <w:sz w:val="28"/>
          <w:szCs w:val="28"/>
        </w:rPr>
      </w:pPr>
    </w:p>
    <w:p w14:paraId="2897228D" w14:textId="49154387" w:rsidR="00C66E88" w:rsidRDefault="00C66E88" w:rsidP="00C66E88">
      <w:pPr>
        <w:jc w:val="both"/>
        <w:rPr>
          <w:sz w:val="28"/>
          <w:szCs w:val="28"/>
        </w:rPr>
      </w:pPr>
    </w:p>
    <w:p w14:paraId="4FCC76BF" w14:textId="71F45C05" w:rsidR="00C66E88" w:rsidRDefault="00C66E88" w:rsidP="00C66E88">
      <w:pPr>
        <w:jc w:val="both"/>
        <w:rPr>
          <w:sz w:val="28"/>
          <w:szCs w:val="28"/>
        </w:rPr>
      </w:pPr>
    </w:p>
    <w:p w14:paraId="467B1577" w14:textId="7AF35490" w:rsidR="00C66E88" w:rsidRDefault="00C66E88" w:rsidP="00C66E88">
      <w:pPr>
        <w:jc w:val="both"/>
        <w:rPr>
          <w:sz w:val="28"/>
          <w:szCs w:val="28"/>
        </w:rPr>
      </w:pPr>
    </w:p>
    <w:p w14:paraId="64000C73" w14:textId="70EA8698" w:rsidR="00C66E88" w:rsidRDefault="00C66E88" w:rsidP="00C66E88">
      <w:pPr>
        <w:jc w:val="both"/>
        <w:rPr>
          <w:sz w:val="28"/>
          <w:szCs w:val="28"/>
        </w:rPr>
      </w:pPr>
    </w:p>
    <w:p w14:paraId="703A67DB" w14:textId="0BAF3978" w:rsidR="00C66E88" w:rsidRDefault="00C66E88" w:rsidP="00C66E88">
      <w:pPr>
        <w:jc w:val="both"/>
        <w:rPr>
          <w:sz w:val="28"/>
          <w:szCs w:val="28"/>
        </w:rPr>
      </w:pPr>
    </w:p>
    <w:p w14:paraId="5C3C5C47" w14:textId="12ACE5AA" w:rsidR="00C66E88" w:rsidRDefault="00C66E88" w:rsidP="00C66E88">
      <w:pPr>
        <w:jc w:val="both"/>
        <w:rPr>
          <w:sz w:val="28"/>
          <w:szCs w:val="28"/>
        </w:rPr>
      </w:pPr>
    </w:p>
    <w:p w14:paraId="0DF36462" w14:textId="4D5EAADD" w:rsidR="00C66E88" w:rsidRDefault="00C66E88" w:rsidP="00C66E88">
      <w:pPr>
        <w:jc w:val="both"/>
        <w:rPr>
          <w:sz w:val="28"/>
          <w:szCs w:val="28"/>
        </w:rPr>
      </w:pPr>
    </w:p>
    <w:p w14:paraId="43CDC105" w14:textId="4772A366" w:rsidR="00C66E88" w:rsidRDefault="00C66E88" w:rsidP="00C66E88">
      <w:pPr>
        <w:jc w:val="both"/>
        <w:rPr>
          <w:sz w:val="28"/>
          <w:szCs w:val="28"/>
        </w:rPr>
      </w:pPr>
    </w:p>
    <w:p w14:paraId="13F35DF1" w14:textId="7A67B0E0" w:rsidR="00C66E88" w:rsidRDefault="00C66E88" w:rsidP="00C66E88">
      <w:pPr>
        <w:jc w:val="both"/>
        <w:rPr>
          <w:sz w:val="28"/>
          <w:szCs w:val="28"/>
        </w:rPr>
      </w:pPr>
    </w:p>
    <w:p w14:paraId="76F988C4" w14:textId="5E00D018" w:rsidR="00C66E88" w:rsidRDefault="00C66E88" w:rsidP="00C66E88">
      <w:pPr>
        <w:jc w:val="both"/>
        <w:rPr>
          <w:sz w:val="28"/>
          <w:szCs w:val="28"/>
        </w:rPr>
      </w:pPr>
    </w:p>
    <w:p w14:paraId="603C2386" w14:textId="7E2BC0B7" w:rsidR="00C66E88" w:rsidRDefault="00C66E88" w:rsidP="00C66E88">
      <w:pPr>
        <w:jc w:val="both"/>
        <w:rPr>
          <w:sz w:val="28"/>
          <w:szCs w:val="28"/>
        </w:rPr>
      </w:pPr>
    </w:p>
    <w:p w14:paraId="6F8D220A" w14:textId="145FD9B0" w:rsidR="00C66E88" w:rsidRDefault="00C66E88" w:rsidP="00C66E88">
      <w:pPr>
        <w:jc w:val="both"/>
        <w:rPr>
          <w:sz w:val="28"/>
          <w:szCs w:val="28"/>
        </w:rPr>
      </w:pPr>
    </w:p>
    <w:p w14:paraId="3C2EF8C0" w14:textId="71099FFC" w:rsidR="00C66E88" w:rsidRDefault="00C66E88" w:rsidP="00C66E88">
      <w:pPr>
        <w:jc w:val="both"/>
        <w:rPr>
          <w:sz w:val="28"/>
          <w:szCs w:val="28"/>
        </w:rPr>
      </w:pPr>
    </w:p>
    <w:p w14:paraId="194B7645" w14:textId="7F04E1F2" w:rsidR="00C66E88" w:rsidRDefault="00C66E88" w:rsidP="00C66E88">
      <w:pPr>
        <w:jc w:val="both"/>
        <w:rPr>
          <w:sz w:val="28"/>
          <w:szCs w:val="28"/>
        </w:rPr>
      </w:pPr>
    </w:p>
    <w:p w14:paraId="795CF98C" w14:textId="7F10E165" w:rsidR="00C66E88" w:rsidRDefault="00C66E88" w:rsidP="00C66E88">
      <w:pPr>
        <w:jc w:val="both"/>
        <w:rPr>
          <w:sz w:val="28"/>
          <w:szCs w:val="28"/>
        </w:rPr>
      </w:pPr>
    </w:p>
    <w:p w14:paraId="45A3EE94" w14:textId="3D048C97" w:rsidR="00105248" w:rsidRDefault="00105248" w:rsidP="00C66E88">
      <w:pPr>
        <w:jc w:val="both"/>
        <w:rPr>
          <w:sz w:val="28"/>
          <w:szCs w:val="28"/>
        </w:rPr>
      </w:pPr>
    </w:p>
    <w:p w14:paraId="72925B1D" w14:textId="77777777" w:rsidR="00105248" w:rsidRDefault="00105248" w:rsidP="00C66E88">
      <w:pPr>
        <w:jc w:val="both"/>
        <w:rPr>
          <w:sz w:val="28"/>
          <w:szCs w:val="28"/>
        </w:rPr>
      </w:pPr>
    </w:p>
    <w:p w14:paraId="5D889D85" w14:textId="29CBFD72" w:rsidR="00F85296" w:rsidRPr="00105248" w:rsidRDefault="00F85296" w:rsidP="00F85296">
      <w:pPr>
        <w:pStyle w:val="ListParagraph"/>
        <w:numPr>
          <w:ilvl w:val="0"/>
          <w:numId w:val="12"/>
        </w:numPr>
        <w:jc w:val="both"/>
        <w:rPr>
          <w:i/>
          <w:iCs/>
          <w:sz w:val="32"/>
          <w:szCs w:val="32"/>
        </w:rPr>
      </w:pPr>
      <w:r w:rsidRPr="00105248">
        <w:rPr>
          <w:i/>
          <w:iCs/>
          <w:sz w:val="32"/>
          <w:szCs w:val="32"/>
        </w:rPr>
        <w:lastRenderedPageBreak/>
        <w:t>Problem Identification</w:t>
      </w:r>
    </w:p>
    <w:p w14:paraId="29DEA5BA" w14:textId="183FB4C7" w:rsidR="00F85296" w:rsidRDefault="00F85296" w:rsidP="004C1204">
      <w:pPr>
        <w:jc w:val="both"/>
      </w:pPr>
    </w:p>
    <w:p w14:paraId="5F06F9F4" w14:textId="77777777" w:rsidR="00F85296" w:rsidRDefault="00F85296" w:rsidP="004C1204">
      <w:pPr>
        <w:jc w:val="both"/>
      </w:pPr>
    </w:p>
    <w:p w14:paraId="2C0F24A4" w14:textId="47692207" w:rsidR="00FC7FE0" w:rsidRPr="007555F1" w:rsidRDefault="00FC7FE0" w:rsidP="007555F1">
      <w:pPr>
        <w:jc w:val="both"/>
      </w:pPr>
      <w:r>
        <w:t>Due to the strong drive to improve overall efficiency</w:t>
      </w:r>
      <w:r w:rsidR="00E03722">
        <w:t xml:space="preserve"> within Aston Martin</w:t>
      </w:r>
      <w:r w:rsidR="00F85296">
        <w:t>,</w:t>
      </w:r>
      <w:r>
        <w:t xml:space="preserve"> </w:t>
      </w:r>
      <w:r w:rsidR="00A7272B">
        <w:t xml:space="preserve">a </w:t>
      </w:r>
      <w:r>
        <w:t>cross functional team</w:t>
      </w:r>
      <w:r w:rsidR="007555F1">
        <w:t xml:space="preserve"> was developed to try and target the highest hitting quality defects. As a </w:t>
      </w:r>
      <w:r>
        <w:t xml:space="preserve">manufacturing </w:t>
      </w:r>
      <w:r w:rsidR="007555F1">
        <w:t>engineer,</w:t>
      </w:r>
      <w:r>
        <w:t xml:space="preserve"> I own a large </w:t>
      </w:r>
      <w:r w:rsidR="00E03722">
        <w:t>portion</w:t>
      </w:r>
      <w:r>
        <w:t xml:space="preserve"> of the manufacturing process. If there is an issue within my </w:t>
      </w:r>
      <w:proofErr w:type="gramStart"/>
      <w:r>
        <w:t>area</w:t>
      </w:r>
      <w:proofErr w:type="gramEnd"/>
      <w:r>
        <w:t xml:space="preserve"> I must act on </w:t>
      </w:r>
      <w:r w:rsidR="007555F1">
        <w:t xml:space="preserve">it </w:t>
      </w:r>
      <w:r>
        <w:t>and resolve to the best of my ability. Using the systems in Aston Martin to identify these issues.</w:t>
      </w:r>
      <w:r w:rsidR="007555F1">
        <w:t xml:space="preserve"> </w:t>
      </w:r>
      <w:r w:rsidR="007555F1">
        <w:t>Due to the strong drive to improve overall efficiency within Aston Martin, a cross functional team was developed to try and target the highest hitting quality defects.</w:t>
      </w:r>
    </w:p>
    <w:p w14:paraId="7249C46E" w14:textId="3F430954" w:rsidR="00116009" w:rsidRDefault="00116009" w:rsidP="004C1204">
      <w:pPr>
        <w:jc w:val="both"/>
        <w:rPr>
          <w:sz w:val="22"/>
          <w:szCs w:val="22"/>
        </w:rPr>
      </w:pPr>
    </w:p>
    <w:p w14:paraId="09C9AAA5" w14:textId="2CB1AF8B" w:rsidR="00A50951" w:rsidRDefault="00A50951" w:rsidP="004C1204">
      <w:pPr>
        <w:jc w:val="both"/>
        <w:rPr>
          <w:sz w:val="22"/>
          <w:szCs w:val="22"/>
        </w:rPr>
      </w:pPr>
      <w:r w:rsidRPr="007555F1">
        <w:t>A system called FLAGS was used to identify the highest hitting issue within the trim 2 section of the manufacturing process. The results of the identification process are below.</w:t>
      </w:r>
      <w:r w:rsidR="005972F7" w:rsidRPr="007555F1">
        <w:t xml:space="preserve"> The FLAGS system collates all defects and problems which occur over </w:t>
      </w:r>
      <w:proofErr w:type="gramStart"/>
      <w:r w:rsidR="007555F1" w:rsidRPr="007555F1">
        <w:t>a period</w:t>
      </w:r>
      <w:r w:rsidR="007555F1">
        <w:t xml:space="preserve"> of time</w:t>
      </w:r>
      <w:proofErr w:type="gramEnd"/>
      <w:r w:rsidR="005972F7" w:rsidRPr="007555F1">
        <w:t xml:space="preserve">. The </w:t>
      </w:r>
      <w:r w:rsidR="007555F1">
        <w:t>time period</w:t>
      </w:r>
      <w:r w:rsidR="005972F7" w:rsidRPr="007555F1">
        <w:t xml:space="preserve"> can be amended to check for patterns and correlations between problems. </w:t>
      </w:r>
    </w:p>
    <w:p w14:paraId="63785C04" w14:textId="77777777" w:rsidR="00A50951" w:rsidRDefault="00A50951" w:rsidP="004C1204">
      <w:pPr>
        <w:jc w:val="both"/>
        <w:rPr>
          <w:sz w:val="22"/>
          <w:szCs w:val="22"/>
        </w:rPr>
      </w:pPr>
    </w:p>
    <w:p w14:paraId="2AA896BB" w14:textId="4BAF236F" w:rsidR="00A50951" w:rsidRDefault="00A50951" w:rsidP="00A50951">
      <w:pPr>
        <w:jc w:val="center"/>
        <w:rPr>
          <w:sz w:val="22"/>
          <w:szCs w:val="22"/>
        </w:rPr>
      </w:pPr>
      <w:r>
        <w:rPr>
          <w:noProof/>
        </w:rPr>
        <w:drawing>
          <wp:inline distT="0" distB="0" distL="0" distR="0" wp14:anchorId="12656292" wp14:editId="02598C6E">
            <wp:extent cx="4013200" cy="2589494"/>
            <wp:effectExtent l="0" t="0" r="635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4033151" cy="2602367"/>
                    </a:xfrm>
                    <a:prstGeom prst="rect">
                      <a:avLst/>
                    </a:prstGeom>
                    <a:noFill/>
                    <a:ln>
                      <a:noFill/>
                    </a:ln>
                  </pic:spPr>
                </pic:pic>
              </a:graphicData>
            </a:graphic>
          </wp:inline>
        </w:drawing>
      </w:r>
    </w:p>
    <w:p w14:paraId="6819D388" w14:textId="71045A2F" w:rsidR="00A50951" w:rsidRDefault="00A50951" w:rsidP="00441DE4">
      <w:pPr>
        <w:jc w:val="center"/>
        <w:rPr>
          <w:sz w:val="22"/>
          <w:szCs w:val="22"/>
        </w:rPr>
      </w:pPr>
      <w:r>
        <w:rPr>
          <w:sz w:val="22"/>
          <w:szCs w:val="22"/>
        </w:rPr>
        <w:t>Fig.1</w:t>
      </w:r>
      <w:r w:rsidR="00500E37">
        <w:rPr>
          <w:sz w:val="22"/>
          <w:szCs w:val="22"/>
        </w:rPr>
        <w:t>,</w:t>
      </w:r>
      <w:r>
        <w:rPr>
          <w:sz w:val="22"/>
          <w:szCs w:val="22"/>
        </w:rPr>
        <w:t xml:space="preserve"> Graph Generated</w:t>
      </w:r>
      <w:r w:rsidR="00441DE4">
        <w:rPr>
          <w:sz w:val="22"/>
          <w:szCs w:val="22"/>
        </w:rPr>
        <w:t xml:space="preserve"> </w:t>
      </w:r>
      <w:proofErr w:type="gramStart"/>
      <w:r w:rsidR="00441DE4">
        <w:rPr>
          <w:sz w:val="22"/>
          <w:szCs w:val="22"/>
        </w:rPr>
        <w:t xml:space="preserve">by </w:t>
      </w:r>
      <w:r>
        <w:rPr>
          <w:sz w:val="22"/>
          <w:szCs w:val="22"/>
        </w:rPr>
        <w:t xml:space="preserve"> highlighting</w:t>
      </w:r>
      <w:proofErr w:type="gramEnd"/>
      <w:r w:rsidR="00441DE4">
        <w:rPr>
          <w:sz w:val="22"/>
          <w:szCs w:val="22"/>
        </w:rPr>
        <w:t xml:space="preserve"> the</w:t>
      </w:r>
      <w:r>
        <w:rPr>
          <w:sz w:val="22"/>
          <w:szCs w:val="22"/>
        </w:rPr>
        <w:t xml:space="preserve"> highest scoring defects of the end of line</w:t>
      </w:r>
      <w:r w:rsidR="00441DE4">
        <w:rPr>
          <w:sz w:val="22"/>
          <w:szCs w:val="22"/>
        </w:rPr>
        <w:t>.</w:t>
      </w:r>
    </w:p>
    <w:p w14:paraId="15AF2015" w14:textId="7A6E9294" w:rsidR="00A50951" w:rsidRDefault="00A50951" w:rsidP="004C1204">
      <w:pPr>
        <w:jc w:val="both"/>
        <w:rPr>
          <w:sz w:val="22"/>
          <w:szCs w:val="22"/>
        </w:rPr>
      </w:pPr>
    </w:p>
    <w:p w14:paraId="287EE954" w14:textId="0BDFDB64" w:rsidR="004B67AE" w:rsidRDefault="00A50951" w:rsidP="004B67AE">
      <w:pPr>
        <w:jc w:val="both"/>
        <w:rPr>
          <w:sz w:val="22"/>
          <w:szCs w:val="22"/>
        </w:rPr>
      </w:pPr>
      <w:r>
        <w:rPr>
          <w:sz w:val="22"/>
          <w:szCs w:val="22"/>
        </w:rPr>
        <w:t xml:space="preserve">As </w:t>
      </w:r>
      <w:r w:rsidR="004B67AE">
        <w:rPr>
          <w:sz w:val="22"/>
          <w:szCs w:val="22"/>
        </w:rPr>
        <w:t>displayed</w:t>
      </w:r>
      <w:r>
        <w:rPr>
          <w:sz w:val="22"/>
          <w:szCs w:val="22"/>
        </w:rPr>
        <w:t xml:space="preserve">, the highest hitting defect within the trim 2 area is the rear bumper to tailgate gap. </w:t>
      </w:r>
      <w:r w:rsidR="00307091">
        <w:rPr>
          <w:sz w:val="22"/>
          <w:szCs w:val="22"/>
        </w:rPr>
        <w:t xml:space="preserve">Once identified the root cause </w:t>
      </w:r>
      <w:r w:rsidR="004B67AE">
        <w:rPr>
          <w:sz w:val="22"/>
          <w:szCs w:val="22"/>
        </w:rPr>
        <w:t>of</w:t>
      </w:r>
      <w:r w:rsidR="00307091">
        <w:rPr>
          <w:sz w:val="22"/>
          <w:szCs w:val="22"/>
        </w:rPr>
        <w:t xml:space="preserve"> the defect had to be </w:t>
      </w:r>
      <w:r w:rsidR="004B67AE">
        <w:rPr>
          <w:sz w:val="22"/>
          <w:szCs w:val="22"/>
        </w:rPr>
        <w:t xml:space="preserve">found. Naturally, the point of fit was the first place to try and define the root cause. </w:t>
      </w:r>
    </w:p>
    <w:p w14:paraId="3E147A10" w14:textId="77777777" w:rsidR="00A7272B" w:rsidRDefault="00A7272B" w:rsidP="004B67AE">
      <w:pPr>
        <w:jc w:val="both"/>
        <w:rPr>
          <w:sz w:val="22"/>
          <w:szCs w:val="22"/>
        </w:rPr>
      </w:pPr>
    </w:p>
    <w:p w14:paraId="0A6838CC" w14:textId="0C68F235" w:rsidR="00116009" w:rsidRDefault="004B67AE" w:rsidP="004B67AE">
      <w:pPr>
        <w:jc w:val="both"/>
        <w:rPr>
          <w:sz w:val="22"/>
          <w:szCs w:val="22"/>
        </w:rPr>
      </w:pPr>
      <w:r>
        <w:rPr>
          <w:sz w:val="22"/>
          <w:szCs w:val="22"/>
        </w:rPr>
        <w:t xml:space="preserve">When investigating the issue further it was apparent that a lot of labor was required to achieve the quality standard. Best case scenario was taking two men </w:t>
      </w:r>
      <w:proofErr w:type="gramStart"/>
      <w:r>
        <w:rPr>
          <w:sz w:val="22"/>
          <w:szCs w:val="22"/>
        </w:rPr>
        <w:t>roughly  30</w:t>
      </w:r>
      <w:proofErr w:type="gramEnd"/>
      <w:r>
        <w:rPr>
          <w:sz w:val="22"/>
          <w:szCs w:val="22"/>
        </w:rPr>
        <w:t xml:space="preserve"> minutes labor to achieve a gap within specification</w:t>
      </w:r>
      <w:r w:rsidR="007555F1">
        <w:rPr>
          <w:sz w:val="22"/>
          <w:szCs w:val="22"/>
        </w:rPr>
        <w:t xml:space="preserve"> (After Point of Fit)</w:t>
      </w:r>
      <w:r>
        <w:rPr>
          <w:sz w:val="22"/>
          <w:szCs w:val="22"/>
        </w:rPr>
        <w:t>.</w:t>
      </w:r>
      <w:r w:rsidR="0026483E">
        <w:rPr>
          <w:sz w:val="22"/>
          <w:szCs w:val="22"/>
        </w:rPr>
        <w:t xml:space="preserve"> This is a process which should be completed during the current 27minute takt</w:t>
      </w:r>
      <w:r w:rsidR="007555F1">
        <w:rPr>
          <w:sz w:val="22"/>
          <w:szCs w:val="22"/>
        </w:rPr>
        <w:t>. However, the additional labor is required to achieve a good gap condition. Fitting and profiling the rear bumper combine with other process is impossible to achieve within takt.</w:t>
      </w:r>
    </w:p>
    <w:p w14:paraId="642B7343" w14:textId="71F1CED8" w:rsidR="00A605C8" w:rsidRDefault="00A605C8" w:rsidP="004B67AE">
      <w:pPr>
        <w:jc w:val="both"/>
        <w:rPr>
          <w:sz w:val="22"/>
          <w:szCs w:val="22"/>
        </w:rPr>
      </w:pPr>
    </w:p>
    <w:p w14:paraId="649917D2" w14:textId="31612886" w:rsidR="00A605C8" w:rsidRDefault="00A605C8" w:rsidP="004B67AE">
      <w:pPr>
        <w:jc w:val="both"/>
        <w:rPr>
          <w:sz w:val="22"/>
          <w:szCs w:val="22"/>
        </w:rPr>
      </w:pPr>
      <w:r>
        <w:rPr>
          <w:noProof/>
        </w:rPr>
        <w:lastRenderedPageBreak/>
        <w:drawing>
          <wp:inline distT="0" distB="0" distL="0" distR="0" wp14:anchorId="1B0EC56E" wp14:editId="2EF7FAE1">
            <wp:extent cx="5943600" cy="2647950"/>
            <wp:effectExtent l="19050" t="19050" r="19050" b="190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31628"/>
                    <a:stretch/>
                  </pic:blipFill>
                  <pic:spPr bwMode="auto">
                    <a:xfrm>
                      <a:off x="0" y="0"/>
                      <a:ext cx="5943600" cy="264795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75C6E20" w14:textId="6C1F4114" w:rsidR="00A605C8" w:rsidRPr="00500E37" w:rsidRDefault="006016FE" w:rsidP="00500E37">
      <w:pPr>
        <w:jc w:val="center"/>
        <w:rPr>
          <w:i/>
          <w:iCs/>
          <w:sz w:val="22"/>
          <w:szCs w:val="22"/>
        </w:rPr>
      </w:pPr>
      <w:r w:rsidRPr="00500E37">
        <w:rPr>
          <w:i/>
          <w:iCs/>
          <w:sz w:val="22"/>
          <w:szCs w:val="22"/>
        </w:rPr>
        <w:t>Fig.2, Image of rework sheet highlighting rear bumper rework required.</w:t>
      </w:r>
    </w:p>
    <w:p w14:paraId="0610816C" w14:textId="4241C81A" w:rsidR="006016FE" w:rsidRDefault="006016FE" w:rsidP="004B67AE">
      <w:pPr>
        <w:jc w:val="both"/>
        <w:rPr>
          <w:sz w:val="22"/>
          <w:szCs w:val="22"/>
        </w:rPr>
      </w:pPr>
    </w:p>
    <w:p w14:paraId="70A66C4D" w14:textId="2BC422D1" w:rsidR="006016FE" w:rsidRDefault="006016FE" w:rsidP="004B67AE">
      <w:pPr>
        <w:jc w:val="both"/>
        <w:rPr>
          <w:sz w:val="22"/>
          <w:szCs w:val="22"/>
        </w:rPr>
      </w:pPr>
      <w:r>
        <w:rPr>
          <w:sz w:val="22"/>
          <w:szCs w:val="22"/>
        </w:rPr>
        <w:t>Fig.2, is a</w:t>
      </w:r>
      <w:r w:rsidR="00500E37">
        <w:rPr>
          <w:sz w:val="22"/>
          <w:szCs w:val="22"/>
        </w:rPr>
        <w:t xml:space="preserve">n image of a </w:t>
      </w:r>
      <w:r>
        <w:rPr>
          <w:sz w:val="22"/>
          <w:szCs w:val="22"/>
        </w:rPr>
        <w:t xml:space="preserve">rework sheet which </w:t>
      </w:r>
      <w:r w:rsidR="00500E37">
        <w:rPr>
          <w:sz w:val="22"/>
          <w:szCs w:val="22"/>
        </w:rPr>
        <w:t>indicates</w:t>
      </w:r>
      <w:r>
        <w:rPr>
          <w:sz w:val="22"/>
          <w:szCs w:val="22"/>
        </w:rPr>
        <w:t xml:space="preserve"> what vehicle were reworked and what rework was carried out. This rework sheet is an example </w:t>
      </w:r>
      <w:r w:rsidR="00500E37">
        <w:rPr>
          <w:sz w:val="22"/>
          <w:szCs w:val="22"/>
        </w:rPr>
        <w:t xml:space="preserve">of </w:t>
      </w:r>
      <w:r>
        <w:rPr>
          <w:sz w:val="22"/>
          <w:szCs w:val="22"/>
        </w:rPr>
        <w:t xml:space="preserve">one day of </w:t>
      </w:r>
      <w:r w:rsidR="00500E37">
        <w:rPr>
          <w:sz w:val="22"/>
          <w:szCs w:val="22"/>
        </w:rPr>
        <w:t>production.</w:t>
      </w:r>
      <w:r>
        <w:rPr>
          <w:sz w:val="22"/>
          <w:szCs w:val="22"/>
        </w:rPr>
        <w:t xml:space="preserve"> Every </w:t>
      </w:r>
      <w:r w:rsidR="00500E37">
        <w:rPr>
          <w:sz w:val="22"/>
          <w:szCs w:val="22"/>
        </w:rPr>
        <w:t>vehicle</w:t>
      </w:r>
      <w:r>
        <w:rPr>
          <w:sz w:val="22"/>
          <w:szCs w:val="22"/>
        </w:rPr>
        <w:t xml:space="preserve"> which came off the line</w:t>
      </w:r>
      <w:r w:rsidR="00500E37">
        <w:rPr>
          <w:sz w:val="22"/>
          <w:szCs w:val="22"/>
        </w:rPr>
        <w:t xml:space="preserve"> required rework</w:t>
      </w:r>
      <w:r>
        <w:rPr>
          <w:sz w:val="22"/>
          <w:szCs w:val="22"/>
        </w:rPr>
        <w:t xml:space="preserve"> on the 06/03/2021 </w:t>
      </w:r>
      <w:r w:rsidR="00500E37">
        <w:rPr>
          <w:sz w:val="22"/>
          <w:szCs w:val="22"/>
        </w:rPr>
        <w:t>in the</w:t>
      </w:r>
      <w:r>
        <w:rPr>
          <w:sz w:val="22"/>
          <w:szCs w:val="22"/>
        </w:rPr>
        <w:t xml:space="preserve"> form of adjustment to the tailgate and bumper gap. </w:t>
      </w:r>
      <w:r w:rsidR="00500E37">
        <w:rPr>
          <w:sz w:val="22"/>
          <w:szCs w:val="22"/>
        </w:rPr>
        <w:t>The red box highlights LHS and RHS gap rework.</w:t>
      </w:r>
    </w:p>
    <w:p w14:paraId="59CD6EA6" w14:textId="4673DD88" w:rsidR="0026483E" w:rsidRDefault="0026483E" w:rsidP="004B67AE">
      <w:pPr>
        <w:jc w:val="both"/>
        <w:rPr>
          <w:sz w:val="22"/>
          <w:szCs w:val="22"/>
        </w:rPr>
      </w:pPr>
    </w:p>
    <w:p w14:paraId="68C864DE" w14:textId="3036A522" w:rsidR="0026483E" w:rsidRPr="0026483E" w:rsidRDefault="0026483E" w:rsidP="004B67AE">
      <w:pPr>
        <w:jc w:val="both"/>
        <w:rPr>
          <w:u w:val="single"/>
        </w:rPr>
      </w:pPr>
      <w:r w:rsidRPr="0026483E">
        <w:rPr>
          <w:sz w:val="22"/>
          <w:szCs w:val="22"/>
          <w:u w:val="single"/>
        </w:rPr>
        <w:t>Current Cost to Business</w:t>
      </w:r>
    </w:p>
    <w:p w14:paraId="4AA45C68" w14:textId="3B69D6D4" w:rsidR="00116009" w:rsidRDefault="00116009" w:rsidP="00AB1569"/>
    <w:p w14:paraId="0A3BA842" w14:textId="77777777" w:rsidR="0026483E" w:rsidRDefault="0026483E" w:rsidP="0026483E">
      <w:r>
        <w:t xml:space="preserve">Based on the 2020 Cost per hour - </w:t>
      </w:r>
      <w:r>
        <w:rPr>
          <w:b/>
          <w:bCs/>
        </w:rPr>
        <w:t>£48.41</w:t>
      </w:r>
    </w:p>
    <w:p w14:paraId="2DB2A4C6" w14:textId="77777777" w:rsidR="0026483E" w:rsidRDefault="0026483E" w:rsidP="0026483E">
      <w:pPr>
        <w:rPr>
          <w:b/>
          <w:bCs/>
          <w:u w:val="single"/>
        </w:rPr>
      </w:pPr>
    </w:p>
    <w:p w14:paraId="39680DA2" w14:textId="77777777" w:rsidR="0026483E" w:rsidRDefault="0026483E" w:rsidP="0026483E">
      <w:r>
        <w:t xml:space="preserve">Best Case scenario take 2 techs 30 minutes per car to achieve quality standard. With </w:t>
      </w:r>
      <w:r>
        <w:rPr>
          <w:b/>
          <w:bCs/>
        </w:rPr>
        <w:t>80%</w:t>
      </w:r>
      <w:r>
        <w:t xml:space="preserve"> of cars being reworked. </w:t>
      </w:r>
    </w:p>
    <w:p w14:paraId="67DFC130" w14:textId="77777777" w:rsidR="0026483E" w:rsidRDefault="0026483E" w:rsidP="0026483E"/>
    <w:p w14:paraId="0E033744" w14:textId="5EEFCE0C" w:rsidR="0026483E" w:rsidRDefault="0026483E" w:rsidP="0026483E">
      <w:r>
        <w:t>If breaking down 75</w:t>
      </w:r>
      <w:proofErr w:type="gramStart"/>
      <w:r>
        <w:t>UPW(</w:t>
      </w:r>
      <w:proofErr w:type="gramEnd"/>
      <w:r>
        <w:t xml:space="preserve">Units per Week) to an even number of vehicles – </w:t>
      </w:r>
      <w:r>
        <w:rPr>
          <w:b/>
          <w:bCs/>
        </w:rPr>
        <w:t>15UPD (Units per day)</w:t>
      </w:r>
    </w:p>
    <w:p w14:paraId="2C6BE39A" w14:textId="77777777" w:rsidR="0026483E" w:rsidRDefault="0026483E" w:rsidP="0026483E"/>
    <w:p w14:paraId="420751C1" w14:textId="77777777" w:rsidR="0026483E" w:rsidRDefault="0026483E" w:rsidP="0026483E">
      <w:r>
        <w:t>Technician cost (2 techs) per vehicle - £48.41</w:t>
      </w:r>
    </w:p>
    <w:p w14:paraId="2DD8258B" w14:textId="77777777" w:rsidR="0026483E" w:rsidRDefault="0026483E" w:rsidP="0026483E">
      <w:r>
        <w:t>Units per Day reworked – 12</w:t>
      </w:r>
    </w:p>
    <w:p w14:paraId="58250376" w14:textId="77777777" w:rsidR="0026483E" w:rsidRDefault="0026483E" w:rsidP="0026483E">
      <w:r>
        <w:t>Cost per Day – £580.92</w:t>
      </w:r>
    </w:p>
    <w:p w14:paraId="1F02A807" w14:textId="77777777" w:rsidR="0026483E" w:rsidRDefault="0026483E" w:rsidP="0026483E">
      <w:pPr>
        <w:rPr>
          <w:b/>
          <w:bCs/>
        </w:rPr>
      </w:pPr>
      <w:r>
        <w:t xml:space="preserve">Cost per Week - </w:t>
      </w:r>
      <w:r>
        <w:rPr>
          <w:b/>
          <w:bCs/>
        </w:rPr>
        <w:t>£2,904.60</w:t>
      </w:r>
    </w:p>
    <w:p w14:paraId="43F4C612" w14:textId="77777777" w:rsidR="0026483E" w:rsidRDefault="0026483E" w:rsidP="0026483E">
      <w:r>
        <w:rPr>
          <w:b/>
          <w:bCs/>
        </w:rPr>
        <w:t>Yearly Cost (46 Working weeks) – £133,611.60</w:t>
      </w:r>
    </w:p>
    <w:p w14:paraId="666355CF" w14:textId="30C092E7" w:rsidR="0026483E" w:rsidRDefault="0026483E" w:rsidP="00AB1569"/>
    <w:p w14:paraId="5CCE5722" w14:textId="3FEB59D0" w:rsidR="006F39A4" w:rsidRDefault="00A605C8" w:rsidP="00AB1569">
      <w:r>
        <w:t xml:space="preserve">Once the rework cost </w:t>
      </w:r>
      <w:r w:rsidR="00500E37">
        <w:t>was</w:t>
      </w:r>
      <w:r>
        <w:t xml:space="preserve"> quantified, it highlighted the true cost to the business which this problem was causing.</w:t>
      </w:r>
      <w:r w:rsidR="0026483E">
        <w:t xml:space="preserve"> </w:t>
      </w:r>
    </w:p>
    <w:p w14:paraId="42E15B27" w14:textId="77777777" w:rsidR="00500E37" w:rsidRDefault="00500E37" w:rsidP="00AB1569"/>
    <w:p w14:paraId="395A901C" w14:textId="2A609581" w:rsidR="006F39A4" w:rsidRDefault="006F39A4" w:rsidP="00AB1569"/>
    <w:p w14:paraId="565448A8" w14:textId="7A744A37" w:rsidR="00723FCF" w:rsidRDefault="00723FCF" w:rsidP="00AB1569"/>
    <w:p w14:paraId="5A50237A" w14:textId="4F6DF721" w:rsidR="00723FCF" w:rsidRDefault="00723FCF" w:rsidP="00AB1569"/>
    <w:p w14:paraId="48AE97D6" w14:textId="1A394C0F" w:rsidR="00723FCF" w:rsidRDefault="00723FCF" w:rsidP="00AB1569"/>
    <w:p w14:paraId="3F5DEEE0" w14:textId="77777777" w:rsidR="00723FCF" w:rsidRDefault="00723FCF" w:rsidP="00723FCF">
      <w:pPr>
        <w:pStyle w:val="ListParagraph"/>
        <w:numPr>
          <w:ilvl w:val="0"/>
          <w:numId w:val="12"/>
        </w:numPr>
        <w:rPr>
          <w:i/>
          <w:iCs/>
          <w:sz w:val="32"/>
          <w:szCs w:val="32"/>
        </w:rPr>
      </w:pPr>
      <w:r w:rsidRPr="00436175">
        <w:rPr>
          <w:i/>
          <w:iCs/>
          <w:sz w:val="32"/>
          <w:szCs w:val="32"/>
        </w:rPr>
        <w:lastRenderedPageBreak/>
        <w:t>Manufacturing Process</w:t>
      </w:r>
    </w:p>
    <w:p w14:paraId="11A1D095" w14:textId="77777777" w:rsidR="00723FCF" w:rsidRDefault="00723FCF" w:rsidP="00723FCF">
      <w:pPr>
        <w:rPr>
          <w:i/>
          <w:iCs/>
          <w:sz w:val="32"/>
          <w:szCs w:val="32"/>
        </w:rPr>
      </w:pPr>
    </w:p>
    <w:p w14:paraId="07CBA95E" w14:textId="10E74CB3" w:rsidR="00723FCF" w:rsidRDefault="00723FCF" w:rsidP="00723FCF">
      <w:pPr>
        <w:jc w:val="both"/>
      </w:pPr>
      <w:r>
        <w:t>The current fit process of the rear bumper requires two men.</w:t>
      </w:r>
      <w:r w:rsidR="00136E14">
        <w:t xml:space="preserve"> This is due to the large size of the bumper and the risk of damage when fitting. </w:t>
      </w:r>
      <w:r>
        <w:t xml:space="preserve"> The two-man fit minimizes the possibility of damage during fitment. </w:t>
      </w:r>
    </w:p>
    <w:p w14:paraId="2B2D2855" w14:textId="77777777" w:rsidR="00723FCF" w:rsidRDefault="00723FCF" w:rsidP="00723FCF"/>
    <w:p w14:paraId="7E710CA8" w14:textId="77777777" w:rsidR="00723FCF" w:rsidRDefault="00723FCF" w:rsidP="00723FCF">
      <w:pPr>
        <w:rPr>
          <w:u w:val="single"/>
        </w:rPr>
      </w:pPr>
      <w:r w:rsidRPr="00436175">
        <w:rPr>
          <w:u w:val="single"/>
        </w:rPr>
        <w:t>Process Steps</w:t>
      </w:r>
    </w:p>
    <w:p w14:paraId="51FF89AF" w14:textId="77777777" w:rsidR="00723FCF" w:rsidRDefault="00723FCF" w:rsidP="00723FCF">
      <w:pPr>
        <w:pStyle w:val="ListParagraph"/>
        <w:numPr>
          <w:ilvl w:val="0"/>
          <w:numId w:val="13"/>
        </w:numPr>
      </w:pPr>
      <w:r>
        <w:t>Fit 4 x adhesive washers on the outer face of the TLS bumper brackets. (These washers dictate the gap between the tailgate and rear bumper quarters)</w:t>
      </w:r>
    </w:p>
    <w:p w14:paraId="5351D3C4" w14:textId="77777777" w:rsidR="00723FCF" w:rsidRDefault="00723FCF" w:rsidP="00723FCF">
      <w:pPr>
        <w:pStyle w:val="ListParagraph"/>
        <w:numPr>
          <w:ilvl w:val="0"/>
          <w:numId w:val="13"/>
        </w:numPr>
      </w:pPr>
      <w:r w:rsidRPr="00436175">
        <w:t>Two men obtain bumper from line side trolley.</w:t>
      </w:r>
    </w:p>
    <w:p w14:paraId="0535F434" w14:textId="77777777" w:rsidR="00723FCF" w:rsidRDefault="00723FCF" w:rsidP="00723FCF">
      <w:pPr>
        <w:pStyle w:val="ListParagraph"/>
        <w:numPr>
          <w:ilvl w:val="0"/>
          <w:numId w:val="13"/>
        </w:numPr>
      </w:pPr>
      <w:r>
        <w:t>Transfer the bumper to the rear end of the vehicle.</w:t>
      </w:r>
    </w:p>
    <w:p w14:paraId="01E614E2" w14:textId="77777777" w:rsidR="00723FCF" w:rsidRDefault="00723FCF" w:rsidP="00723FCF">
      <w:pPr>
        <w:pStyle w:val="ListParagraph"/>
        <w:numPr>
          <w:ilvl w:val="0"/>
          <w:numId w:val="13"/>
        </w:numPr>
      </w:pPr>
      <w:r>
        <w:t xml:space="preserve">Locate the Centre bracket of the bumper onto the fixings loose fitted to the bumper armature </w:t>
      </w:r>
    </w:p>
    <w:p w14:paraId="72BBD919" w14:textId="77777777" w:rsidR="00723FCF" w:rsidRDefault="00723FCF" w:rsidP="00723FCF">
      <w:pPr>
        <w:pStyle w:val="ListParagraph"/>
        <w:numPr>
          <w:ilvl w:val="0"/>
          <w:numId w:val="13"/>
        </w:numPr>
      </w:pPr>
      <w:r>
        <w:t>Ensure the outer skin of the bumper is placed on inner surface of the TLS bumper bracket</w:t>
      </w:r>
    </w:p>
    <w:p w14:paraId="2B847A5D" w14:textId="77777777" w:rsidR="00723FCF" w:rsidRDefault="00723FCF" w:rsidP="00723FCF">
      <w:pPr>
        <w:pStyle w:val="ListParagraph"/>
        <w:numPr>
          <w:ilvl w:val="0"/>
          <w:numId w:val="13"/>
        </w:numPr>
      </w:pPr>
      <w:r>
        <w:t>Locate the outer quarters of the bumper onto the loose fitted fixings on the rear quarter of the vehicle.</w:t>
      </w:r>
    </w:p>
    <w:p w14:paraId="145709F2" w14:textId="77777777" w:rsidR="00723FCF" w:rsidRDefault="00723FCF" w:rsidP="00723FCF">
      <w:pPr>
        <w:pStyle w:val="ListParagraph"/>
        <w:numPr>
          <w:ilvl w:val="0"/>
          <w:numId w:val="13"/>
        </w:numPr>
      </w:pPr>
      <w:r>
        <w:t xml:space="preserve">Once locates onto the center and rear quarter fixings hand start 4 x M6 Pan head fixings into the rear Bumper TLS bracket. </w:t>
      </w:r>
    </w:p>
    <w:p w14:paraId="6A253951" w14:textId="77777777" w:rsidR="00723FCF" w:rsidRDefault="00723FCF" w:rsidP="00723FCF">
      <w:pPr>
        <w:pStyle w:val="ListParagraph"/>
        <w:numPr>
          <w:ilvl w:val="0"/>
          <w:numId w:val="13"/>
        </w:numPr>
      </w:pPr>
      <w:r>
        <w:t>When all fixings have been loose fitted. Start securing the bumper in the correct sequence to the correct torque.</w:t>
      </w:r>
    </w:p>
    <w:p w14:paraId="3114BF4E" w14:textId="77777777" w:rsidR="00723FCF" w:rsidRDefault="00723FCF" w:rsidP="00723FCF"/>
    <w:p w14:paraId="03FBD5E0" w14:textId="5CA1BDFF" w:rsidR="00723FCF" w:rsidRDefault="00723FCF" w:rsidP="00723FCF">
      <w:r>
        <w:t xml:space="preserve">On CAD this design works well. However, due to the variation, capability and tolerance stack up the washer method was not ideal for the current manufacturing set up.  </w:t>
      </w:r>
      <w:r w:rsidRPr="00A73166">
        <w:t>Due to the length of time which it takes to fit the bumper it is not possible to add or remove washers to manipulate the gap within spec within the 27-minute takt. Therefore, the bumpers are leaving the point of fit out of spec.</w:t>
      </w:r>
    </w:p>
    <w:p w14:paraId="6F48B13D" w14:textId="77777777" w:rsidR="00723FCF" w:rsidRDefault="00723FCF" w:rsidP="00723FCF"/>
    <w:p w14:paraId="52C45A35" w14:textId="77777777" w:rsidR="00723FCF" w:rsidRDefault="00723FCF" w:rsidP="00723FCF"/>
    <w:p w14:paraId="51C59691" w14:textId="77777777" w:rsidR="00723FCF" w:rsidRDefault="00723FCF" w:rsidP="00723FCF">
      <w:pPr>
        <w:jc w:val="center"/>
      </w:pPr>
      <w:r w:rsidRPr="00A73166">
        <w:rPr>
          <w:noProof/>
        </w:rPr>
        <w:lastRenderedPageBreak/>
        <w:drawing>
          <wp:inline distT="0" distB="0" distL="0" distR="0" wp14:anchorId="158F823C" wp14:editId="3D83E3C8">
            <wp:extent cx="3351768" cy="2968584"/>
            <wp:effectExtent l="19050" t="19050" r="20320" b="22860"/>
            <wp:docPr id="31" name="Picture 7">
              <a:extLst xmlns:a="http://schemas.openxmlformats.org/drawingml/2006/main">
                <a:ext uri="{FF2B5EF4-FFF2-40B4-BE49-F238E27FC236}">
                  <a16:creationId xmlns:a16="http://schemas.microsoft.com/office/drawing/2014/main" id="{B3F7CDBA-7975-448E-AFE3-A9D5F7B61B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B3F7CDBA-7975-448E-AFE3-A9D5F7B61B93}"/>
                        </a:ext>
                      </a:extLst>
                    </pic:cNvPr>
                    <pic:cNvPicPr>
                      <a:picLocks noChangeAspect="1"/>
                    </pic:cNvPicPr>
                  </pic:nvPicPr>
                  <pic:blipFill>
                    <a:blip r:embed="rId13"/>
                    <a:stretch>
                      <a:fillRect/>
                    </a:stretch>
                  </pic:blipFill>
                  <pic:spPr>
                    <a:xfrm>
                      <a:off x="0" y="0"/>
                      <a:ext cx="3351768" cy="2968584"/>
                    </a:xfrm>
                    <a:prstGeom prst="rect">
                      <a:avLst/>
                    </a:prstGeom>
                    <a:ln>
                      <a:solidFill>
                        <a:schemeClr val="tx1"/>
                      </a:solidFill>
                    </a:ln>
                  </pic:spPr>
                </pic:pic>
              </a:graphicData>
            </a:graphic>
          </wp:inline>
        </w:drawing>
      </w:r>
    </w:p>
    <w:p w14:paraId="242E276C" w14:textId="1018F04E" w:rsidR="00723FCF" w:rsidRPr="00790DD5" w:rsidRDefault="00723FCF" w:rsidP="00723FCF">
      <w:pPr>
        <w:jc w:val="center"/>
        <w:rPr>
          <w:i/>
          <w:iCs/>
        </w:rPr>
      </w:pPr>
      <w:r w:rsidRPr="00790DD5">
        <w:rPr>
          <w:i/>
          <w:iCs/>
        </w:rPr>
        <w:t>Fig</w:t>
      </w:r>
      <w:r w:rsidR="006B35EE">
        <w:rPr>
          <w:i/>
          <w:iCs/>
        </w:rPr>
        <w:t>3</w:t>
      </w:r>
      <w:r w:rsidRPr="00790DD5">
        <w:rPr>
          <w:i/>
          <w:iCs/>
        </w:rPr>
        <w:t>. Image of Bumper being loaded to Rear of Vehicle.</w:t>
      </w:r>
    </w:p>
    <w:p w14:paraId="19AB1F8C" w14:textId="77777777" w:rsidR="00723FCF" w:rsidRDefault="00723FCF" w:rsidP="00723FCF">
      <w:pPr>
        <w:jc w:val="both"/>
      </w:pPr>
    </w:p>
    <w:p w14:paraId="54E5F202" w14:textId="77777777" w:rsidR="00723FCF" w:rsidRDefault="00723FCF" w:rsidP="00723FCF">
      <w:pPr>
        <w:jc w:val="center"/>
      </w:pPr>
    </w:p>
    <w:p w14:paraId="148220C1" w14:textId="388983DF" w:rsidR="00723FCF" w:rsidRDefault="00723FCF" w:rsidP="00723FCF">
      <w:pPr>
        <w:jc w:val="both"/>
      </w:pPr>
      <w:r>
        <w:t>When looking at how the body is manufactured, large setting fixtures are used to set the body sides to the TUBS (Chassis). These large setting fixtures are very expensive and bespoke to products. Also, they have a capability of achieving high dimensional accuracy when set up correctly. Two out of the three interfaces of the rear bumper are set using the large automated fixtures. However, the bonding of the TLS bracket is a very manual process in comparison to the rest of the body setting methods. Due to the small size of the TLS bracket it was decided that the adhesive application of the TLS was going to be a manual process</w:t>
      </w:r>
      <w:r w:rsidR="00136E14">
        <w:t>ed</w:t>
      </w:r>
      <w:r>
        <w:t xml:space="preserve"> unlike the large body sides. The position of the TLS bracket would be set using smaller fixtures which are clamped to the tub. </w:t>
      </w:r>
    </w:p>
    <w:p w14:paraId="5F2F4069" w14:textId="77777777" w:rsidR="00723FCF" w:rsidRDefault="00723FCF" w:rsidP="00723FCF">
      <w:pPr>
        <w:jc w:val="both"/>
      </w:pPr>
    </w:p>
    <w:p w14:paraId="32C6F41B" w14:textId="3C859F8B" w:rsidR="00723FCF" w:rsidRDefault="00723FCF" w:rsidP="00723FCF">
      <w:pPr>
        <w:jc w:val="both"/>
      </w:pPr>
      <w:r>
        <w:t xml:space="preserve">As you can imagine due to the number of components which build up the </w:t>
      </w:r>
      <w:r w:rsidR="00136E14">
        <w:t xml:space="preserve">entire </w:t>
      </w:r>
      <w:r>
        <w:t xml:space="preserve">TUB and body there is potential for a high tolerance stack up and variability in the </w:t>
      </w:r>
      <w:proofErr w:type="gramStart"/>
      <w:r>
        <w:t>end product</w:t>
      </w:r>
      <w:proofErr w:type="gramEnd"/>
      <w:r>
        <w:t xml:space="preserve">. Especially, the TLS bracket as it is set separately to the rest of the body and the adhesive </w:t>
      </w:r>
      <w:r w:rsidR="00136E14">
        <w:t>application is</w:t>
      </w:r>
      <w:r>
        <w:t xml:space="preserve"> a manual process rather than robotic. </w:t>
      </w:r>
    </w:p>
    <w:p w14:paraId="23278D21" w14:textId="02722FB2" w:rsidR="00723FCF" w:rsidRDefault="00723FCF" w:rsidP="00AB1569"/>
    <w:p w14:paraId="719C6BF2" w14:textId="18E60A2C" w:rsidR="00723FCF" w:rsidRDefault="00723FCF" w:rsidP="00AB1569"/>
    <w:p w14:paraId="4C20E9B7" w14:textId="25B2E002" w:rsidR="00723FCF" w:rsidRDefault="00723FCF" w:rsidP="00AB1569"/>
    <w:p w14:paraId="5A486DFD" w14:textId="27B064C5" w:rsidR="00723FCF" w:rsidRDefault="00723FCF" w:rsidP="00AB1569"/>
    <w:p w14:paraId="35169596" w14:textId="3E7561ED" w:rsidR="00723FCF" w:rsidRDefault="00723FCF" w:rsidP="00AB1569"/>
    <w:p w14:paraId="383A910C" w14:textId="39DB4BEE" w:rsidR="00723FCF" w:rsidRDefault="00723FCF" w:rsidP="00AB1569"/>
    <w:p w14:paraId="2CFCC9BF" w14:textId="78D46785" w:rsidR="00723FCF" w:rsidRDefault="00723FCF" w:rsidP="00AB1569"/>
    <w:p w14:paraId="07944FEF" w14:textId="77777777" w:rsidR="00723FCF" w:rsidRDefault="00723FCF" w:rsidP="00AB1569"/>
    <w:p w14:paraId="4AEAC25A" w14:textId="2B2EC11A" w:rsidR="006F39A4" w:rsidRDefault="006F39A4" w:rsidP="00AB1569"/>
    <w:p w14:paraId="6684CC81" w14:textId="0FA65F89" w:rsidR="006F39A4" w:rsidRDefault="006F39A4" w:rsidP="00AB1569"/>
    <w:p w14:paraId="7CABC91B" w14:textId="77777777" w:rsidR="006F39A4" w:rsidRDefault="006F39A4" w:rsidP="00AB1569"/>
    <w:p w14:paraId="52DA841D" w14:textId="330B84A0" w:rsidR="00A7272B" w:rsidRPr="00105248" w:rsidRDefault="006F39A4" w:rsidP="006658B8">
      <w:pPr>
        <w:pStyle w:val="ListParagraph"/>
        <w:numPr>
          <w:ilvl w:val="0"/>
          <w:numId w:val="12"/>
        </w:numPr>
        <w:jc w:val="both"/>
        <w:rPr>
          <w:i/>
          <w:iCs/>
        </w:rPr>
      </w:pPr>
      <w:r w:rsidRPr="00105248">
        <w:rPr>
          <w:i/>
          <w:iCs/>
          <w:sz w:val="32"/>
          <w:szCs w:val="32"/>
        </w:rPr>
        <w:lastRenderedPageBreak/>
        <w:t>Problem Solving</w:t>
      </w:r>
      <w:r w:rsidR="00234816" w:rsidRPr="00105248">
        <w:rPr>
          <w:i/>
          <w:iCs/>
          <w:sz w:val="32"/>
          <w:szCs w:val="32"/>
        </w:rPr>
        <w:t xml:space="preserve"> and Root Cause Analysis</w:t>
      </w:r>
    </w:p>
    <w:p w14:paraId="02448031" w14:textId="77777777" w:rsidR="006F39A4" w:rsidRDefault="006F39A4" w:rsidP="006F39A4">
      <w:pPr>
        <w:pStyle w:val="ListParagraph"/>
        <w:jc w:val="both"/>
      </w:pPr>
    </w:p>
    <w:p w14:paraId="029E15D3" w14:textId="60E941BA" w:rsidR="00A7272B" w:rsidRDefault="006F39A4" w:rsidP="00AB1569">
      <w:r>
        <w:t xml:space="preserve">To help identify the reason why the gap conditions </w:t>
      </w:r>
      <w:r w:rsidR="002E0DCE">
        <w:t>were</w:t>
      </w:r>
      <w:r>
        <w:t xml:space="preserve"> so poor. </w:t>
      </w:r>
      <w:r w:rsidR="00A7272B">
        <w:t xml:space="preserve">I used </w:t>
      </w:r>
      <w:r>
        <w:t xml:space="preserve">two </w:t>
      </w:r>
      <w:r w:rsidR="00A7272B">
        <w:t>well-known and proven problem-solving methods</w:t>
      </w:r>
      <w:r w:rsidR="00440B70">
        <w:t xml:space="preserve"> to help identify the possible problem causes</w:t>
      </w:r>
      <w:r w:rsidR="00A7272B">
        <w:t xml:space="preserve">. One being </w:t>
      </w:r>
      <w:proofErr w:type="spellStart"/>
      <w:r w:rsidR="00A7272B">
        <w:t>Ishakawa</w:t>
      </w:r>
      <w:proofErr w:type="spellEnd"/>
      <w:r w:rsidR="00A7272B">
        <w:t xml:space="preserve"> (Fishbone Diagram) The other being 5 WHYS.  Using these methods allowed me to identify any possible factors which may be affecting the final set of the rear bumper. </w:t>
      </w:r>
    </w:p>
    <w:p w14:paraId="68668422" w14:textId="3FE7ECB6" w:rsidR="00A7272B" w:rsidRDefault="00A7272B" w:rsidP="00AB1569"/>
    <w:p w14:paraId="3F70CC39" w14:textId="4B89FE59" w:rsidR="00A7272B" w:rsidRDefault="004F107A" w:rsidP="00AB1569">
      <w:r>
        <w:rPr>
          <w:noProof/>
        </w:rPr>
        <w:drawing>
          <wp:inline distT="0" distB="0" distL="0" distR="0" wp14:anchorId="07EF88AF" wp14:editId="0F533077">
            <wp:extent cx="6252850" cy="284117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263366" cy="2845950"/>
                    </a:xfrm>
                    <a:prstGeom prst="rect">
                      <a:avLst/>
                    </a:prstGeom>
                  </pic:spPr>
                </pic:pic>
              </a:graphicData>
            </a:graphic>
          </wp:inline>
        </w:drawing>
      </w:r>
    </w:p>
    <w:p w14:paraId="43F0F42D" w14:textId="2E81441B" w:rsidR="00116009" w:rsidRDefault="004F107A" w:rsidP="00500E37">
      <w:pPr>
        <w:jc w:val="center"/>
        <w:rPr>
          <w:i/>
          <w:iCs/>
        </w:rPr>
      </w:pPr>
      <w:r w:rsidRPr="004F107A">
        <w:rPr>
          <w:i/>
          <w:iCs/>
        </w:rPr>
        <w:t>Fig.</w:t>
      </w:r>
      <w:r w:rsidR="006B35EE">
        <w:rPr>
          <w:i/>
          <w:iCs/>
        </w:rPr>
        <w:t>4</w:t>
      </w:r>
      <w:r w:rsidR="00790DD5">
        <w:rPr>
          <w:i/>
          <w:iCs/>
        </w:rPr>
        <w:t xml:space="preserve">. </w:t>
      </w:r>
      <w:proofErr w:type="spellStart"/>
      <w:r w:rsidRPr="004F107A">
        <w:rPr>
          <w:i/>
          <w:iCs/>
        </w:rPr>
        <w:t>Ishakawa</w:t>
      </w:r>
      <w:proofErr w:type="spellEnd"/>
      <w:r w:rsidRPr="004F107A">
        <w:rPr>
          <w:i/>
          <w:iCs/>
        </w:rPr>
        <w:t>, Fishbone Diagram</w:t>
      </w:r>
    </w:p>
    <w:p w14:paraId="095C45B8" w14:textId="33EB4D21" w:rsidR="004F107A" w:rsidRDefault="004F107A" w:rsidP="00AB1569">
      <w:pPr>
        <w:rPr>
          <w:i/>
          <w:iCs/>
        </w:rPr>
      </w:pPr>
    </w:p>
    <w:p w14:paraId="64FAC80C" w14:textId="281CAF7E" w:rsidR="004F107A" w:rsidRDefault="004F107A" w:rsidP="00AB1569">
      <w:r>
        <w:t xml:space="preserve">Once all possible factors had been identified </w:t>
      </w:r>
      <w:r w:rsidR="00136E14">
        <w:t>data could be collected from the metrology lab</w:t>
      </w:r>
      <w:r>
        <w:t xml:space="preserve"> to </w:t>
      </w:r>
      <w:r w:rsidR="00136E14">
        <w:t xml:space="preserve">help </w:t>
      </w:r>
      <w:r>
        <w:t>determine which factors truly impacted the poor gap conditions.</w:t>
      </w:r>
    </w:p>
    <w:p w14:paraId="35EC916E" w14:textId="4F940127" w:rsidR="004F107A" w:rsidRDefault="004F107A" w:rsidP="00AB1569"/>
    <w:p w14:paraId="472FB99B" w14:textId="77777777" w:rsidR="002926D2" w:rsidRDefault="002926D2" w:rsidP="00AB1569">
      <w:pPr>
        <w:rPr>
          <w:sz w:val="28"/>
          <w:szCs w:val="28"/>
          <w:u w:val="single"/>
        </w:rPr>
      </w:pPr>
    </w:p>
    <w:p w14:paraId="792D48BB" w14:textId="77777777" w:rsidR="002926D2" w:rsidRDefault="002926D2" w:rsidP="00AB1569">
      <w:pPr>
        <w:rPr>
          <w:sz w:val="28"/>
          <w:szCs w:val="28"/>
          <w:u w:val="single"/>
        </w:rPr>
      </w:pPr>
    </w:p>
    <w:p w14:paraId="5BBDB903" w14:textId="77777777" w:rsidR="002926D2" w:rsidRDefault="002926D2" w:rsidP="00AB1569">
      <w:pPr>
        <w:rPr>
          <w:sz w:val="28"/>
          <w:szCs w:val="28"/>
          <w:u w:val="single"/>
        </w:rPr>
      </w:pPr>
    </w:p>
    <w:p w14:paraId="08D57944" w14:textId="77777777" w:rsidR="002926D2" w:rsidRDefault="002926D2" w:rsidP="00AB1569">
      <w:pPr>
        <w:rPr>
          <w:sz w:val="28"/>
          <w:szCs w:val="28"/>
          <w:u w:val="single"/>
        </w:rPr>
      </w:pPr>
    </w:p>
    <w:p w14:paraId="29BA650C" w14:textId="77777777" w:rsidR="002926D2" w:rsidRDefault="002926D2" w:rsidP="00AB1569">
      <w:pPr>
        <w:rPr>
          <w:sz w:val="28"/>
          <w:szCs w:val="28"/>
          <w:u w:val="single"/>
        </w:rPr>
      </w:pPr>
    </w:p>
    <w:p w14:paraId="555FCEEF" w14:textId="77777777" w:rsidR="002926D2" w:rsidRDefault="002926D2" w:rsidP="00AB1569">
      <w:pPr>
        <w:rPr>
          <w:sz w:val="28"/>
          <w:szCs w:val="28"/>
          <w:u w:val="single"/>
        </w:rPr>
      </w:pPr>
    </w:p>
    <w:p w14:paraId="669E8423" w14:textId="77777777" w:rsidR="006F39A4" w:rsidRDefault="006F39A4" w:rsidP="00AB1569">
      <w:pPr>
        <w:rPr>
          <w:sz w:val="36"/>
          <w:szCs w:val="36"/>
          <w:u w:val="single"/>
        </w:rPr>
      </w:pPr>
    </w:p>
    <w:p w14:paraId="366DB26A" w14:textId="77777777" w:rsidR="006F39A4" w:rsidRDefault="006F39A4" w:rsidP="00AB1569">
      <w:pPr>
        <w:rPr>
          <w:sz w:val="36"/>
          <w:szCs w:val="36"/>
          <w:u w:val="single"/>
        </w:rPr>
      </w:pPr>
    </w:p>
    <w:p w14:paraId="3CD54ED6" w14:textId="77777777" w:rsidR="006F39A4" w:rsidRDefault="006F39A4" w:rsidP="00AB1569">
      <w:pPr>
        <w:rPr>
          <w:sz w:val="36"/>
          <w:szCs w:val="36"/>
          <w:u w:val="single"/>
        </w:rPr>
      </w:pPr>
    </w:p>
    <w:p w14:paraId="132D9C69" w14:textId="77777777" w:rsidR="006F39A4" w:rsidRDefault="006F39A4" w:rsidP="00AB1569">
      <w:pPr>
        <w:rPr>
          <w:sz w:val="36"/>
          <w:szCs w:val="36"/>
          <w:u w:val="single"/>
        </w:rPr>
      </w:pPr>
    </w:p>
    <w:p w14:paraId="4D69E35D" w14:textId="77777777" w:rsidR="006F39A4" w:rsidRDefault="006F39A4" w:rsidP="00AB1569">
      <w:pPr>
        <w:rPr>
          <w:sz w:val="36"/>
          <w:szCs w:val="36"/>
          <w:u w:val="single"/>
        </w:rPr>
      </w:pPr>
    </w:p>
    <w:p w14:paraId="3E565879" w14:textId="4F04AB4B" w:rsidR="006F39A4" w:rsidRDefault="006F39A4" w:rsidP="00AB1569">
      <w:pPr>
        <w:rPr>
          <w:sz w:val="36"/>
          <w:szCs w:val="36"/>
          <w:u w:val="single"/>
        </w:rPr>
      </w:pPr>
    </w:p>
    <w:p w14:paraId="41649F37" w14:textId="77777777" w:rsidR="00441DE4" w:rsidRDefault="00441DE4" w:rsidP="00AB1569">
      <w:pPr>
        <w:rPr>
          <w:sz w:val="32"/>
          <w:szCs w:val="32"/>
          <w:u w:val="single"/>
        </w:rPr>
      </w:pPr>
    </w:p>
    <w:p w14:paraId="329649A0" w14:textId="2FAC26EE" w:rsidR="00440B70" w:rsidRPr="00105248" w:rsidRDefault="00313C87" w:rsidP="006658B8">
      <w:pPr>
        <w:pStyle w:val="ListParagraph"/>
        <w:numPr>
          <w:ilvl w:val="1"/>
          <w:numId w:val="16"/>
        </w:numPr>
        <w:jc w:val="both"/>
        <w:rPr>
          <w:i/>
          <w:iCs/>
          <w:sz w:val="32"/>
          <w:szCs w:val="32"/>
        </w:rPr>
      </w:pPr>
      <w:r w:rsidRPr="00105248">
        <w:rPr>
          <w:i/>
          <w:iCs/>
          <w:sz w:val="32"/>
          <w:szCs w:val="32"/>
        </w:rPr>
        <w:t xml:space="preserve"> </w:t>
      </w:r>
      <w:proofErr w:type="spellStart"/>
      <w:r w:rsidR="00440B70" w:rsidRPr="00105248">
        <w:rPr>
          <w:i/>
          <w:iCs/>
          <w:sz w:val="32"/>
          <w:szCs w:val="32"/>
        </w:rPr>
        <w:t>Ishakawa</w:t>
      </w:r>
      <w:proofErr w:type="spellEnd"/>
      <w:r w:rsidR="00440B70" w:rsidRPr="00105248">
        <w:rPr>
          <w:i/>
          <w:iCs/>
          <w:sz w:val="32"/>
          <w:szCs w:val="32"/>
        </w:rPr>
        <w:t xml:space="preserve"> Analysis </w:t>
      </w:r>
    </w:p>
    <w:p w14:paraId="40E9BAB9" w14:textId="77777777" w:rsidR="00440B70" w:rsidRPr="00440B70" w:rsidRDefault="00440B70" w:rsidP="00AB1569">
      <w:pPr>
        <w:rPr>
          <w:sz w:val="36"/>
          <w:szCs w:val="36"/>
          <w:u w:val="single"/>
        </w:rPr>
      </w:pPr>
    </w:p>
    <w:p w14:paraId="7BFD06FD" w14:textId="044051FF" w:rsidR="004F107A" w:rsidRDefault="004F107A" w:rsidP="00AB1569">
      <w:pPr>
        <w:rPr>
          <w:sz w:val="28"/>
          <w:szCs w:val="28"/>
          <w:u w:val="single"/>
        </w:rPr>
      </w:pPr>
      <w:r w:rsidRPr="004F107A">
        <w:rPr>
          <w:sz w:val="28"/>
          <w:szCs w:val="28"/>
          <w:u w:val="single"/>
        </w:rPr>
        <w:t>Method</w:t>
      </w:r>
    </w:p>
    <w:p w14:paraId="2ED07857" w14:textId="0EA5789A" w:rsidR="004F107A" w:rsidRDefault="004F107A" w:rsidP="00AB1569">
      <w:pPr>
        <w:rPr>
          <w:sz w:val="28"/>
          <w:szCs w:val="28"/>
          <w:u w:val="single"/>
        </w:rPr>
      </w:pPr>
    </w:p>
    <w:p w14:paraId="7D105AFF" w14:textId="0464AFEA" w:rsidR="004F107A" w:rsidRDefault="004F107A" w:rsidP="002926D2">
      <w:pPr>
        <w:pStyle w:val="ListParagraph"/>
        <w:numPr>
          <w:ilvl w:val="0"/>
          <w:numId w:val="14"/>
        </w:numPr>
      </w:pPr>
      <w:r w:rsidRPr="004F107A">
        <w:t>Process documentation was checked and assessed for flaws.</w:t>
      </w:r>
      <w:r>
        <w:t xml:space="preserve"> </w:t>
      </w:r>
      <w:r w:rsidR="002926D2">
        <w:t xml:space="preserve"> No obvious flaws were detected in process as there was limited adjustment capabilities </w:t>
      </w:r>
      <w:r w:rsidR="00440B70">
        <w:rPr>
          <w:b/>
          <w:bCs/>
        </w:rPr>
        <w:t>OK</w:t>
      </w:r>
    </w:p>
    <w:p w14:paraId="1CD2140E" w14:textId="68515DFD" w:rsidR="002926D2" w:rsidRDefault="002926D2" w:rsidP="002926D2">
      <w:pPr>
        <w:pStyle w:val="ListParagraph"/>
        <w:numPr>
          <w:ilvl w:val="0"/>
          <w:numId w:val="14"/>
        </w:numPr>
      </w:pPr>
      <w:r>
        <w:t xml:space="preserve">Technicians were </w:t>
      </w:r>
      <w:r w:rsidR="0027416E">
        <w:t>observed</w:t>
      </w:r>
      <w:r>
        <w:t xml:space="preserve"> from a distance to ensure process was being followed as stated in process documents. It is best to observe technicians from a distance and </w:t>
      </w:r>
    </w:p>
    <w:p w14:paraId="27726CEC" w14:textId="5F012AAD" w:rsidR="002926D2" w:rsidRPr="00440B70" w:rsidRDefault="002926D2" w:rsidP="002926D2">
      <w:pPr>
        <w:pStyle w:val="ListParagraph"/>
        <w:rPr>
          <w:b/>
          <w:bCs/>
        </w:rPr>
      </w:pPr>
      <w:r>
        <w:t>unknown to them to true identify what process they are building to. However, technicians were following correctly.</w:t>
      </w:r>
      <w:r w:rsidR="00440B70">
        <w:t xml:space="preserve"> </w:t>
      </w:r>
      <w:r w:rsidR="00440B70">
        <w:rPr>
          <w:b/>
          <w:bCs/>
        </w:rPr>
        <w:t>OK</w:t>
      </w:r>
    </w:p>
    <w:p w14:paraId="16E04563" w14:textId="5A536EB1" w:rsidR="002926D2" w:rsidRPr="004F107A" w:rsidRDefault="002926D2" w:rsidP="002926D2">
      <w:pPr>
        <w:pStyle w:val="ListParagraph"/>
        <w:numPr>
          <w:ilvl w:val="0"/>
          <w:numId w:val="14"/>
        </w:numPr>
      </w:pPr>
      <w:r>
        <w:t>All relevant process documents were available to technicians on stations.</w:t>
      </w:r>
      <w:r w:rsidR="0027416E">
        <w:t xml:space="preserve"> </w:t>
      </w:r>
      <w:r w:rsidR="0027416E">
        <w:rPr>
          <w:b/>
          <w:bCs/>
        </w:rPr>
        <w:t>OK</w:t>
      </w:r>
    </w:p>
    <w:p w14:paraId="461595E9" w14:textId="025B39DA" w:rsidR="00F96CE2" w:rsidRDefault="00F96CE2" w:rsidP="00AB1569"/>
    <w:p w14:paraId="00C722F6" w14:textId="70AF1E83" w:rsidR="000D7AF3" w:rsidRPr="000D7AF3" w:rsidRDefault="000D7AF3" w:rsidP="00AB1569">
      <w:pPr>
        <w:rPr>
          <w:sz w:val="28"/>
          <w:szCs w:val="28"/>
          <w:u w:val="single"/>
        </w:rPr>
      </w:pPr>
      <w:r w:rsidRPr="000D7AF3">
        <w:rPr>
          <w:sz w:val="28"/>
          <w:szCs w:val="28"/>
          <w:u w:val="single"/>
        </w:rPr>
        <w:t>People</w:t>
      </w:r>
    </w:p>
    <w:p w14:paraId="6C7DD11A" w14:textId="31CBCE74" w:rsidR="00436175" w:rsidRDefault="00436175" w:rsidP="00AB1569"/>
    <w:p w14:paraId="72BC034A" w14:textId="1934793D" w:rsidR="00436175" w:rsidRDefault="000D7AF3" w:rsidP="000D7AF3">
      <w:pPr>
        <w:pStyle w:val="ListParagraph"/>
        <w:numPr>
          <w:ilvl w:val="0"/>
          <w:numId w:val="14"/>
        </w:numPr>
      </w:pPr>
      <w:r>
        <w:t xml:space="preserve">Skills matrix was checked to ensure competent technicians had been building the vehicles showing poor gap conditions. In which all technicians on station were fully trained and very capable of repeatably following the process correctly. </w:t>
      </w:r>
      <w:r w:rsidR="0027416E">
        <w:rPr>
          <w:b/>
          <w:bCs/>
        </w:rPr>
        <w:t>OK</w:t>
      </w:r>
    </w:p>
    <w:p w14:paraId="4E9C245D" w14:textId="43CAAA60" w:rsidR="000D7AF3" w:rsidRDefault="000D7AF3" w:rsidP="000D7AF3">
      <w:pPr>
        <w:pStyle w:val="ListParagraph"/>
        <w:numPr>
          <w:ilvl w:val="0"/>
          <w:numId w:val="14"/>
        </w:numPr>
      </w:pPr>
      <w:r>
        <w:t>Due to the number of cars showing poor gap condition it was unlikely mistakes were being hidden on every car.</w:t>
      </w:r>
      <w:r w:rsidR="0027416E">
        <w:t xml:space="preserve"> </w:t>
      </w:r>
      <w:r w:rsidR="0027416E">
        <w:rPr>
          <w:b/>
          <w:bCs/>
        </w:rPr>
        <w:t>N/A</w:t>
      </w:r>
    </w:p>
    <w:p w14:paraId="658E2E0D" w14:textId="7D2E1568" w:rsidR="000D7AF3" w:rsidRDefault="000D7AF3" w:rsidP="000D7AF3">
      <w:pPr>
        <w:pStyle w:val="ListParagraph"/>
      </w:pPr>
    </w:p>
    <w:p w14:paraId="6BF82406" w14:textId="3C2CA127" w:rsidR="000D7AF3" w:rsidRPr="000D7AF3" w:rsidRDefault="000D7AF3" w:rsidP="000D7AF3">
      <w:pPr>
        <w:rPr>
          <w:sz w:val="28"/>
          <w:szCs w:val="28"/>
          <w:u w:val="single"/>
        </w:rPr>
      </w:pPr>
      <w:r w:rsidRPr="000D7AF3">
        <w:rPr>
          <w:sz w:val="28"/>
          <w:szCs w:val="28"/>
          <w:u w:val="single"/>
        </w:rPr>
        <w:t xml:space="preserve">Environment </w:t>
      </w:r>
    </w:p>
    <w:p w14:paraId="2820E788" w14:textId="172F177B" w:rsidR="00436175" w:rsidRDefault="00436175" w:rsidP="00AB1569"/>
    <w:p w14:paraId="04A49A03" w14:textId="6EA5D735" w:rsidR="000D7AF3" w:rsidRDefault="0027416E" w:rsidP="000D7AF3">
      <w:pPr>
        <w:pStyle w:val="ListParagraph"/>
        <w:numPr>
          <w:ilvl w:val="0"/>
          <w:numId w:val="14"/>
        </w:numPr>
      </w:pPr>
      <w:r>
        <w:t xml:space="preserve">The only environment factor which could affect gap condition would be air temperature. However, due to the stable and low temperatures in the assembly hall. The gap conditions of the vehicle would not be affected. </w:t>
      </w:r>
      <w:r>
        <w:rPr>
          <w:b/>
          <w:bCs/>
        </w:rPr>
        <w:t>N/A</w:t>
      </w:r>
    </w:p>
    <w:p w14:paraId="18EA9876" w14:textId="7AE7A953" w:rsidR="0027416E" w:rsidRDefault="0027416E" w:rsidP="0027416E">
      <w:pPr>
        <w:pStyle w:val="ListParagraph"/>
      </w:pPr>
    </w:p>
    <w:p w14:paraId="68A62FC1" w14:textId="77777777" w:rsidR="0027416E" w:rsidRDefault="0027416E" w:rsidP="0027416E">
      <w:r w:rsidRPr="0027416E">
        <w:rPr>
          <w:sz w:val="28"/>
          <w:szCs w:val="28"/>
          <w:u w:val="single"/>
        </w:rPr>
        <w:t>Machine</w:t>
      </w:r>
    </w:p>
    <w:p w14:paraId="1C6A508B" w14:textId="77777777" w:rsidR="0027416E" w:rsidRDefault="0027416E" w:rsidP="0027416E"/>
    <w:p w14:paraId="4A657F33" w14:textId="66C13EBE" w:rsidR="0027416E" w:rsidRDefault="0027416E" w:rsidP="0027416E">
      <w:pPr>
        <w:pStyle w:val="ListParagraph"/>
        <w:numPr>
          <w:ilvl w:val="0"/>
          <w:numId w:val="14"/>
        </w:numPr>
      </w:pPr>
      <w:r>
        <w:t xml:space="preserve">The defects related to tailgate to bumper gap are identified end of line and all vehicles defects are collated and documented. Ready for any rework required </w:t>
      </w:r>
      <w:r w:rsidR="00136E14">
        <w:t>postproduction</w:t>
      </w:r>
      <w:r>
        <w:t xml:space="preserve"> line. To ensure quality were calling actual defects out of spec. The gap gauges which were being used were checked by calibrated Vernier calipers to ensure they are accurate and false calls are being made. </w:t>
      </w:r>
      <w:r>
        <w:rPr>
          <w:b/>
          <w:bCs/>
        </w:rPr>
        <w:t>OK</w:t>
      </w:r>
    </w:p>
    <w:p w14:paraId="2457D9C7" w14:textId="61AD29CD" w:rsidR="0027416E" w:rsidRPr="00440B70" w:rsidRDefault="0027416E" w:rsidP="0027416E">
      <w:pPr>
        <w:pStyle w:val="ListParagraph"/>
        <w:numPr>
          <w:ilvl w:val="0"/>
          <w:numId w:val="14"/>
        </w:numPr>
      </w:pPr>
      <w:r w:rsidRPr="0027416E">
        <w:t xml:space="preserve"> </w:t>
      </w:r>
      <w:r>
        <w:t xml:space="preserve">Technician tooling was checked to ensure correct tooling was available to complete process correctly. </w:t>
      </w:r>
      <w:r w:rsidRPr="0027416E">
        <w:rPr>
          <w:b/>
          <w:bCs/>
        </w:rPr>
        <w:t>OK</w:t>
      </w:r>
    </w:p>
    <w:p w14:paraId="4B2996DB" w14:textId="4D594DD5" w:rsidR="00440B70" w:rsidRPr="00440B70" w:rsidRDefault="00440B70" w:rsidP="0027416E">
      <w:pPr>
        <w:pStyle w:val="ListParagraph"/>
        <w:numPr>
          <w:ilvl w:val="0"/>
          <w:numId w:val="14"/>
        </w:numPr>
      </w:pPr>
      <w:r>
        <w:t xml:space="preserve">There is a total of 18 fixings holding the rear bumper to body. All fixings are torqued to 5Nm. Tooling was checked to ensure they were still within calibration dates. </w:t>
      </w:r>
      <w:r>
        <w:rPr>
          <w:b/>
          <w:bCs/>
        </w:rPr>
        <w:t xml:space="preserve"> OK</w:t>
      </w:r>
    </w:p>
    <w:p w14:paraId="760BB3BA" w14:textId="5701A9AC" w:rsidR="00440B70" w:rsidRPr="005C67C9" w:rsidRDefault="00440B70" w:rsidP="0027416E">
      <w:pPr>
        <w:pStyle w:val="ListParagraph"/>
        <w:numPr>
          <w:ilvl w:val="0"/>
          <w:numId w:val="14"/>
        </w:numPr>
      </w:pPr>
      <w:r>
        <w:t xml:space="preserve">The quality of tooling used to complete the process was high. Tooling purchased for a manufacturing environment must be to a high standard to ensure durability and repeatability. </w:t>
      </w:r>
      <w:r>
        <w:rPr>
          <w:b/>
          <w:bCs/>
        </w:rPr>
        <w:t>OK</w:t>
      </w:r>
    </w:p>
    <w:p w14:paraId="75D71222" w14:textId="07C22F23" w:rsidR="005C67C9" w:rsidRDefault="005C67C9" w:rsidP="005C67C9"/>
    <w:p w14:paraId="3F96FF0C" w14:textId="77777777" w:rsidR="005C67C9" w:rsidRPr="00440B70" w:rsidRDefault="005C67C9" w:rsidP="005C67C9"/>
    <w:p w14:paraId="757A96D9" w14:textId="4C526260" w:rsidR="00440B70" w:rsidRPr="00440B70" w:rsidRDefault="00440B70" w:rsidP="00440B70">
      <w:pPr>
        <w:ind w:left="360"/>
        <w:rPr>
          <w:sz w:val="28"/>
          <w:szCs w:val="28"/>
          <w:u w:val="single"/>
        </w:rPr>
      </w:pPr>
      <w:r w:rsidRPr="00440B70">
        <w:rPr>
          <w:sz w:val="28"/>
          <w:szCs w:val="28"/>
          <w:u w:val="single"/>
        </w:rPr>
        <w:t xml:space="preserve">Material </w:t>
      </w:r>
    </w:p>
    <w:p w14:paraId="0562E914" w14:textId="38522887" w:rsidR="00436175" w:rsidRPr="00440B70" w:rsidRDefault="00440B70" w:rsidP="00440B70">
      <w:pPr>
        <w:pStyle w:val="ListParagraph"/>
        <w:numPr>
          <w:ilvl w:val="0"/>
          <w:numId w:val="14"/>
        </w:numPr>
      </w:pPr>
      <w:r>
        <w:t xml:space="preserve">Bumpers were inspected to ensure they were within design spec. A sample of 30 bumpers were sent to our CMM room for inspection in which all came back within design spec. </w:t>
      </w:r>
      <w:r>
        <w:rPr>
          <w:b/>
          <w:bCs/>
        </w:rPr>
        <w:t>OK</w:t>
      </w:r>
    </w:p>
    <w:p w14:paraId="58A6AC11" w14:textId="0ED2E9D9" w:rsidR="00440B70" w:rsidRPr="00A6631E" w:rsidRDefault="00440B70" w:rsidP="00440B70">
      <w:pPr>
        <w:pStyle w:val="ListParagraph"/>
        <w:numPr>
          <w:ilvl w:val="0"/>
          <w:numId w:val="14"/>
        </w:numPr>
      </w:pPr>
      <w:r>
        <w:t xml:space="preserve">Current design is very restricted in terms of adjustment. The only adjustment which the rear bumper has is the method of applying different </w:t>
      </w:r>
      <w:r w:rsidR="00A6631E">
        <w:t>amounts of washer</w:t>
      </w:r>
      <w:r>
        <w:t xml:space="preserve">s of 1.5mm thickness to the rear bumper bracket. The more washers added the </w:t>
      </w:r>
      <w:r w:rsidR="00A6631E">
        <w:t>larger</w:t>
      </w:r>
      <w:r>
        <w:t xml:space="preserve"> the gap. Firstly, 1.5mm increments is too large to fine tune and compensate for slight errors in the body </w:t>
      </w:r>
      <w:r w:rsidR="00A6631E">
        <w:t>which have been built into the vehicle in the TUBS facility (Chassis)</w:t>
      </w:r>
      <w:r>
        <w:t>. Also, the bumper must be fully fitted and secure before the results of the washer added can be seen</w:t>
      </w:r>
      <w:r w:rsidR="00A6631E">
        <w:t xml:space="preserve"> and measured</w:t>
      </w:r>
      <w:r>
        <w:t xml:space="preserve">. It takes a total of 6 </w:t>
      </w:r>
      <w:r w:rsidR="00A6631E">
        <w:t>minutes</w:t>
      </w:r>
      <w:r>
        <w:t xml:space="preserve"> to fit the rear bumper</w:t>
      </w:r>
      <w:r w:rsidR="00A6631E">
        <w:t xml:space="preserve"> within a 27-minute TAKT</w:t>
      </w:r>
      <w:r>
        <w:t>. Therefore, combined with the additional process</w:t>
      </w:r>
      <w:r w:rsidR="00A6631E">
        <w:t>es</w:t>
      </w:r>
      <w:r>
        <w:t xml:space="preserve"> </w:t>
      </w:r>
      <w:r w:rsidR="00A6631E">
        <w:t xml:space="preserve">which </w:t>
      </w:r>
      <w:r>
        <w:t xml:space="preserve">the technicians need to complete there is no time to have more than one attempt to achieve visual standards and correct gap condition. </w:t>
      </w:r>
      <w:r w:rsidR="00A6631E">
        <w:rPr>
          <w:b/>
          <w:bCs/>
        </w:rPr>
        <w:t>NOK</w:t>
      </w:r>
    </w:p>
    <w:p w14:paraId="4C61DA03" w14:textId="2C82E636" w:rsidR="00A6631E" w:rsidRPr="005C67C9" w:rsidRDefault="00A6631E" w:rsidP="00440B70">
      <w:pPr>
        <w:pStyle w:val="ListParagraph"/>
        <w:numPr>
          <w:ilvl w:val="0"/>
          <w:numId w:val="14"/>
        </w:numPr>
      </w:pPr>
      <w:r>
        <w:t>Rear bumper bracket also known as TLS bracket was inspected. The TLS bracket which the rear bumper is fixed to is measured daily in the CMM room to ensure Bodyshop are sending good TUBS to final assembly. When the data was captured for TLS bracket it was apparent that there was large variation in TLS position</w:t>
      </w:r>
      <w:r w:rsidR="005C67C9">
        <w:t xml:space="preserve"> in Y</w:t>
      </w:r>
      <w:r>
        <w:t xml:space="preserve">. This would have an immediate impact on Gap condition. </w:t>
      </w:r>
      <w:r>
        <w:rPr>
          <w:b/>
          <w:bCs/>
        </w:rPr>
        <w:t>NOK</w:t>
      </w:r>
    </w:p>
    <w:p w14:paraId="443DE250" w14:textId="47B0A4B0" w:rsidR="005C67C9" w:rsidRDefault="005C67C9" w:rsidP="005C67C9"/>
    <w:p w14:paraId="1086D445" w14:textId="118CE138" w:rsidR="005C67C9" w:rsidRDefault="005C67C9" w:rsidP="005C67C9">
      <w:r>
        <w:t xml:space="preserve">Once the factors highlighted on the </w:t>
      </w:r>
      <w:proofErr w:type="spellStart"/>
      <w:r>
        <w:t>ishakawa</w:t>
      </w:r>
      <w:proofErr w:type="spellEnd"/>
      <w:r>
        <w:t xml:space="preserve"> were investigated it was apparent that two of the factors had a major impact on the gap condition when the rear bumper was fitted. </w:t>
      </w:r>
    </w:p>
    <w:p w14:paraId="64A8CADA" w14:textId="3A7AFF29" w:rsidR="006F39A4" w:rsidRDefault="006F39A4" w:rsidP="005C67C9"/>
    <w:p w14:paraId="6D60CEDC" w14:textId="77777777" w:rsidR="00252EFB" w:rsidRDefault="00252EFB" w:rsidP="005C67C9">
      <w:pPr>
        <w:rPr>
          <w:sz w:val="28"/>
          <w:szCs w:val="28"/>
          <w:u w:val="single"/>
        </w:rPr>
      </w:pPr>
    </w:p>
    <w:p w14:paraId="592DCD7A" w14:textId="77777777" w:rsidR="00252EFB" w:rsidRDefault="00252EFB" w:rsidP="005C67C9">
      <w:pPr>
        <w:rPr>
          <w:sz w:val="28"/>
          <w:szCs w:val="28"/>
          <w:u w:val="single"/>
        </w:rPr>
      </w:pPr>
    </w:p>
    <w:p w14:paraId="5DA05B59" w14:textId="77777777" w:rsidR="00252EFB" w:rsidRDefault="00252EFB" w:rsidP="005C67C9">
      <w:pPr>
        <w:rPr>
          <w:sz w:val="28"/>
          <w:szCs w:val="28"/>
          <w:u w:val="single"/>
        </w:rPr>
      </w:pPr>
    </w:p>
    <w:p w14:paraId="24B00B6C" w14:textId="77777777" w:rsidR="00252EFB" w:rsidRDefault="00252EFB" w:rsidP="005C67C9">
      <w:pPr>
        <w:rPr>
          <w:sz w:val="28"/>
          <w:szCs w:val="28"/>
          <w:u w:val="single"/>
        </w:rPr>
      </w:pPr>
    </w:p>
    <w:p w14:paraId="3BBD3B71" w14:textId="77777777" w:rsidR="00252EFB" w:rsidRDefault="00252EFB" w:rsidP="005C67C9">
      <w:pPr>
        <w:rPr>
          <w:sz w:val="28"/>
          <w:szCs w:val="28"/>
          <w:u w:val="single"/>
        </w:rPr>
      </w:pPr>
    </w:p>
    <w:p w14:paraId="01713BE7" w14:textId="77777777" w:rsidR="00252EFB" w:rsidRDefault="00252EFB" w:rsidP="005C67C9">
      <w:pPr>
        <w:rPr>
          <w:sz w:val="28"/>
          <w:szCs w:val="28"/>
          <w:u w:val="single"/>
        </w:rPr>
      </w:pPr>
    </w:p>
    <w:p w14:paraId="3EB7CC29" w14:textId="77777777" w:rsidR="00252EFB" w:rsidRDefault="00252EFB" w:rsidP="005C67C9">
      <w:pPr>
        <w:rPr>
          <w:sz w:val="28"/>
          <w:szCs w:val="28"/>
          <w:u w:val="single"/>
        </w:rPr>
      </w:pPr>
    </w:p>
    <w:p w14:paraId="66FEEC58" w14:textId="77777777" w:rsidR="00252EFB" w:rsidRDefault="00252EFB" w:rsidP="005C67C9">
      <w:pPr>
        <w:rPr>
          <w:sz w:val="28"/>
          <w:szCs w:val="28"/>
          <w:u w:val="single"/>
        </w:rPr>
      </w:pPr>
    </w:p>
    <w:p w14:paraId="7CFD66F2" w14:textId="77777777" w:rsidR="00252EFB" w:rsidRDefault="00252EFB" w:rsidP="005C67C9">
      <w:pPr>
        <w:rPr>
          <w:sz w:val="28"/>
          <w:szCs w:val="28"/>
          <w:u w:val="single"/>
        </w:rPr>
      </w:pPr>
    </w:p>
    <w:p w14:paraId="1DAE1682" w14:textId="77777777" w:rsidR="00252EFB" w:rsidRDefault="00252EFB" w:rsidP="005C67C9">
      <w:pPr>
        <w:rPr>
          <w:sz w:val="28"/>
          <w:szCs w:val="28"/>
          <w:u w:val="single"/>
        </w:rPr>
      </w:pPr>
    </w:p>
    <w:p w14:paraId="7ECFB690" w14:textId="77777777" w:rsidR="00252EFB" w:rsidRDefault="00252EFB" w:rsidP="005C67C9">
      <w:pPr>
        <w:rPr>
          <w:sz w:val="28"/>
          <w:szCs w:val="28"/>
          <w:u w:val="single"/>
        </w:rPr>
      </w:pPr>
    </w:p>
    <w:p w14:paraId="4B6A3727" w14:textId="77777777" w:rsidR="00252EFB" w:rsidRDefault="00252EFB" w:rsidP="005C67C9">
      <w:pPr>
        <w:rPr>
          <w:sz w:val="28"/>
          <w:szCs w:val="28"/>
          <w:u w:val="single"/>
        </w:rPr>
      </w:pPr>
    </w:p>
    <w:p w14:paraId="62779506" w14:textId="77777777" w:rsidR="00252EFB" w:rsidRDefault="00252EFB" w:rsidP="005C67C9">
      <w:pPr>
        <w:rPr>
          <w:sz w:val="28"/>
          <w:szCs w:val="28"/>
          <w:u w:val="single"/>
        </w:rPr>
      </w:pPr>
    </w:p>
    <w:p w14:paraId="3F14FB9B" w14:textId="77777777" w:rsidR="00252EFB" w:rsidRDefault="00252EFB" w:rsidP="005C67C9">
      <w:pPr>
        <w:rPr>
          <w:sz w:val="28"/>
          <w:szCs w:val="28"/>
          <w:u w:val="single"/>
        </w:rPr>
      </w:pPr>
    </w:p>
    <w:p w14:paraId="1DAE464E" w14:textId="77777777" w:rsidR="00252EFB" w:rsidRDefault="00252EFB" w:rsidP="005C67C9">
      <w:pPr>
        <w:rPr>
          <w:sz w:val="28"/>
          <w:szCs w:val="28"/>
          <w:u w:val="single"/>
        </w:rPr>
      </w:pPr>
    </w:p>
    <w:p w14:paraId="44901AF9" w14:textId="77777777" w:rsidR="00252EFB" w:rsidRDefault="00252EFB" w:rsidP="005C67C9">
      <w:pPr>
        <w:rPr>
          <w:sz w:val="28"/>
          <w:szCs w:val="28"/>
          <w:u w:val="single"/>
        </w:rPr>
      </w:pPr>
    </w:p>
    <w:p w14:paraId="0EAFCC98" w14:textId="77777777" w:rsidR="00252EFB" w:rsidRDefault="00252EFB" w:rsidP="005C67C9">
      <w:pPr>
        <w:rPr>
          <w:sz w:val="28"/>
          <w:szCs w:val="28"/>
          <w:u w:val="single"/>
        </w:rPr>
      </w:pPr>
    </w:p>
    <w:p w14:paraId="3FA4C987" w14:textId="77777777" w:rsidR="00252EFB" w:rsidRDefault="00252EFB" w:rsidP="005C67C9">
      <w:pPr>
        <w:rPr>
          <w:sz w:val="28"/>
          <w:szCs w:val="28"/>
          <w:u w:val="single"/>
        </w:rPr>
      </w:pPr>
    </w:p>
    <w:p w14:paraId="1B9BAC4D" w14:textId="06AC70D2" w:rsidR="006F39A4" w:rsidRPr="00105248" w:rsidRDefault="00313C87" w:rsidP="00313C87">
      <w:pPr>
        <w:pStyle w:val="ListParagraph"/>
        <w:numPr>
          <w:ilvl w:val="1"/>
          <w:numId w:val="16"/>
        </w:numPr>
        <w:jc w:val="both"/>
        <w:rPr>
          <w:i/>
          <w:iCs/>
          <w:sz w:val="28"/>
          <w:szCs w:val="28"/>
          <w:u w:val="single"/>
        </w:rPr>
      </w:pPr>
      <w:r w:rsidRPr="00105248">
        <w:rPr>
          <w:i/>
          <w:iCs/>
          <w:sz w:val="32"/>
          <w:szCs w:val="32"/>
        </w:rPr>
        <w:t xml:space="preserve"> The 5 Why Method</w:t>
      </w:r>
    </w:p>
    <w:p w14:paraId="3CFAC9DA" w14:textId="0966696D" w:rsidR="005C67C9" w:rsidRPr="005C67C9" w:rsidRDefault="005C67C9" w:rsidP="006F39A4">
      <w:pPr>
        <w:tabs>
          <w:tab w:val="left" w:pos="1275"/>
        </w:tabs>
        <w:rPr>
          <w:sz w:val="28"/>
          <w:szCs w:val="28"/>
          <w:u w:val="single"/>
        </w:rPr>
      </w:pPr>
    </w:p>
    <w:p w14:paraId="7DA4F323" w14:textId="77777777" w:rsidR="005C67C9" w:rsidRPr="005C67C9" w:rsidRDefault="005C67C9" w:rsidP="005C67C9"/>
    <w:p w14:paraId="5B924A38" w14:textId="7DC61AE6" w:rsidR="00436175" w:rsidRDefault="006F39A4" w:rsidP="00AB1569">
      <w:r>
        <w:t xml:space="preserve">The 5 WHY’s method was used to try and identify the root cause why </w:t>
      </w:r>
      <w:r w:rsidR="00252EFB">
        <w:t>poor gap condition was present in nearly all vehicles.</w:t>
      </w:r>
    </w:p>
    <w:p w14:paraId="7356368E" w14:textId="4D77EB08" w:rsidR="00252EFB" w:rsidRDefault="00252EFB" w:rsidP="00AB1569"/>
    <w:p w14:paraId="0C807F15" w14:textId="0C4E8513" w:rsidR="00252EFB" w:rsidRDefault="00252EFB" w:rsidP="00AB1569">
      <w:r>
        <w:rPr>
          <w:noProof/>
        </w:rPr>
        <w:drawing>
          <wp:inline distT="0" distB="0" distL="0" distR="0" wp14:anchorId="3B53E16D" wp14:editId="5A98F0F4">
            <wp:extent cx="5943600" cy="2574290"/>
            <wp:effectExtent l="19050" t="19050" r="19050" b="165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2574290"/>
                    </a:xfrm>
                    <a:prstGeom prst="rect">
                      <a:avLst/>
                    </a:prstGeom>
                    <a:ln>
                      <a:solidFill>
                        <a:schemeClr val="tx1"/>
                      </a:solidFill>
                    </a:ln>
                  </pic:spPr>
                </pic:pic>
              </a:graphicData>
            </a:graphic>
          </wp:inline>
        </w:drawing>
      </w:r>
    </w:p>
    <w:p w14:paraId="0DCF9A27" w14:textId="2049EEDE" w:rsidR="005C67C9" w:rsidRPr="00790DD5" w:rsidRDefault="00790DD5" w:rsidP="00500E37">
      <w:pPr>
        <w:jc w:val="center"/>
        <w:rPr>
          <w:i/>
          <w:iCs/>
        </w:rPr>
      </w:pPr>
      <w:r w:rsidRPr="00790DD5">
        <w:rPr>
          <w:i/>
          <w:iCs/>
        </w:rPr>
        <w:t>Fig.</w:t>
      </w:r>
      <w:r w:rsidR="006B35EE">
        <w:rPr>
          <w:i/>
          <w:iCs/>
        </w:rPr>
        <w:t>5</w:t>
      </w:r>
      <w:r w:rsidR="00500E37">
        <w:rPr>
          <w:i/>
          <w:iCs/>
        </w:rPr>
        <w:t>,</w:t>
      </w:r>
      <w:r w:rsidRPr="00790DD5">
        <w:rPr>
          <w:i/>
          <w:iCs/>
        </w:rPr>
        <w:t xml:space="preserve"> 5 Why Analysis</w:t>
      </w:r>
    </w:p>
    <w:p w14:paraId="39CA6B37" w14:textId="257FF0E7" w:rsidR="00436175" w:rsidRDefault="00436175" w:rsidP="00AB1569"/>
    <w:p w14:paraId="3849922E" w14:textId="4B3D58BC" w:rsidR="00436175" w:rsidRDefault="00252EFB" w:rsidP="00AB1569">
      <w:r>
        <w:t>Although the ro</w:t>
      </w:r>
      <w:r w:rsidR="00234816">
        <w:t>ot</w:t>
      </w:r>
      <w:r>
        <w:t xml:space="preserve"> cause method is often referred to as the 5 why’s the root cause can be determined sooner than the fifth why. </w:t>
      </w:r>
      <w:r w:rsidR="00234816">
        <w:t>In this case it was determined by the fourth why. Highlighting</w:t>
      </w:r>
      <w:r w:rsidR="00397AE3">
        <w:t xml:space="preserve"> that</w:t>
      </w:r>
      <w:r w:rsidR="00234816">
        <w:t xml:space="preserve"> the designers did not account for the capability of body shop and potential tolerance stack up from all contributing components and therefore, did not implement any </w:t>
      </w:r>
      <w:r w:rsidR="00397AE3">
        <w:t xml:space="preserve">fine </w:t>
      </w:r>
      <w:r w:rsidR="00234816">
        <w:t xml:space="preserve">adjustment features. </w:t>
      </w:r>
    </w:p>
    <w:p w14:paraId="1AA6338A" w14:textId="7513F7E4" w:rsidR="00397AE3" w:rsidRDefault="00397AE3" w:rsidP="00AB1569"/>
    <w:p w14:paraId="1A19DFF7" w14:textId="71919B10" w:rsidR="00397AE3" w:rsidRDefault="00397AE3" w:rsidP="00AB1569"/>
    <w:p w14:paraId="4D0A5DAF" w14:textId="21B8D812" w:rsidR="00436175" w:rsidRDefault="00436175" w:rsidP="00AB1569"/>
    <w:p w14:paraId="4B45E7AE" w14:textId="53D5E071" w:rsidR="00436175" w:rsidRDefault="00436175" w:rsidP="00AB1569"/>
    <w:p w14:paraId="4F102DE9" w14:textId="3ABE1BD6" w:rsidR="00436175" w:rsidRDefault="00436175" w:rsidP="00AB1569"/>
    <w:p w14:paraId="2A3EB291" w14:textId="425525A4" w:rsidR="00436175" w:rsidRDefault="00436175" w:rsidP="00AB1569"/>
    <w:p w14:paraId="5791CA8F" w14:textId="0F14C2D1" w:rsidR="00436175" w:rsidRDefault="00436175" w:rsidP="00AB1569"/>
    <w:p w14:paraId="2A8290DD" w14:textId="329B8118" w:rsidR="00436175" w:rsidRDefault="00436175" w:rsidP="00AB1569"/>
    <w:p w14:paraId="12B441ED" w14:textId="2851CA29" w:rsidR="00A7272B" w:rsidRDefault="00A7272B" w:rsidP="00AB1569"/>
    <w:p w14:paraId="64C54F0C" w14:textId="00767C7E" w:rsidR="00A7272B" w:rsidRDefault="00A7272B" w:rsidP="00AB1569"/>
    <w:p w14:paraId="5C92AE49" w14:textId="02350F6D" w:rsidR="00A7272B" w:rsidRDefault="00A7272B" w:rsidP="00AB1569"/>
    <w:p w14:paraId="489D6C90" w14:textId="5A5AB158" w:rsidR="00A7272B" w:rsidRDefault="00A7272B" w:rsidP="00AB1569"/>
    <w:p w14:paraId="6452766D" w14:textId="4A961E4C" w:rsidR="00A7272B" w:rsidRDefault="00A7272B" w:rsidP="00AB1569"/>
    <w:p w14:paraId="7C151642" w14:textId="5003DB36" w:rsidR="00A7272B" w:rsidRDefault="00A7272B" w:rsidP="00AB1569"/>
    <w:p w14:paraId="3EFD7C8F" w14:textId="1DA060E7" w:rsidR="00A7272B" w:rsidRDefault="00A7272B" w:rsidP="00AB1569"/>
    <w:p w14:paraId="2CB2476D" w14:textId="4E6ADB57" w:rsidR="00A7272B" w:rsidRDefault="00A7272B" w:rsidP="00AB1569"/>
    <w:p w14:paraId="7030E4B4" w14:textId="503CB948" w:rsidR="00397AE3" w:rsidRPr="00313C87" w:rsidRDefault="00397AE3" w:rsidP="00313C87">
      <w:pPr>
        <w:pStyle w:val="ListParagraph"/>
        <w:numPr>
          <w:ilvl w:val="0"/>
          <w:numId w:val="17"/>
        </w:numPr>
        <w:rPr>
          <w:i/>
          <w:iCs/>
          <w:sz w:val="32"/>
          <w:szCs w:val="32"/>
        </w:rPr>
      </w:pPr>
      <w:r w:rsidRPr="00313C87">
        <w:rPr>
          <w:i/>
          <w:iCs/>
          <w:sz w:val="32"/>
          <w:szCs w:val="32"/>
        </w:rPr>
        <w:t>Data Analysis.</w:t>
      </w:r>
    </w:p>
    <w:p w14:paraId="5FD4680D" w14:textId="57270C0F" w:rsidR="00397AE3" w:rsidRDefault="00397AE3" w:rsidP="00397AE3">
      <w:pPr>
        <w:rPr>
          <w:i/>
          <w:iCs/>
          <w:sz w:val="32"/>
          <w:szCs w:val="32"/>
        </w:rPr>
      </w:pPr>
    </w:p>
    <w:p w14:paraId="51843489" w14:textId="73D97CFA" w:rsidR="002E0DCE" w:rsidRDefault="00397AE3" w:rsidP="002E0DCE">
      <w:pPr>
        <w:jc w:val="both"/>
      </w:pPr>
      <w:r w:rsidRPr="006A14A7">
        <w:t xml:space="preserve">Now the potential root causes had been determined more relevant data could be captured. </w:t>
      </w:r>
      <w:r w:rsidR="002E0DCE">
        <w:t xml:space="preserve">By </w:t>
      </w:r>
      <w:r w:rsidR="001F38C1">
        <w:t>identifying the</w:t>
      </w:r>
      <w:r w:rsidR="002E0DCE">
        <w:t xml:space="preserve"> potential factors to why the problem is occurring. It allows better data to be collected. Preventing the relevant date from being diluted by unrelated data.</w:t>
      </w:r>
    </w:p>
    <w:p w14:paraId="72B1328B" w14:textId="12ECF4D0" w:rsidR="006A14A7" w:rsidRDefault="006A14A7" w:rsidP="002E0DCE">
      <w:pPr>
        <w:jc w:val="both"/>
      </w:pPr>
    </w:p>
    <w:p w14:paraId="2DE497B8" w14:textId="3E2CD8AD" w:rsidR="00397AE3" w:rsidRPr="005972F7" w:rsidRDefault="006A14A7" w:rsidP="002E0DCE">
      <w:pPr>
        <w:jc w:val="both"/>
      </w:pPr>
      <w:r>
        <w:t xml:space="preserve">When referring to the 5 why analysis, the root cause came out as design engineers did not account for manufacturing capabilities of the facility. </w:t>
      </w:r>
      <w:r w:rsidR="00E03722">
        <w:t>Therefore</w:t>
      </w:r>
      <w:r>
        <w:t>, this information was fed back to the design engineers to ensure they account for the capabilities of the facility in which the vehicle will be built in. It is key that information like this is fed back to ensure that lessons are learnt to prevent mistake like this from happening</w:t>
      </w:r>
      <w:r w:rsidR="002E0DCE">
        <w:t xml:space="preserve"> in the future</w:t>
      </w:r>
      <w:r>
        <w:t>.</w:t>
      </w:r>
    </w:p>
    <w:p w14:paraId="693F0B02" w14:textId="55A2DD22" w:rsidR="00397AE3" w:rsidRDefault="00397AE3" w:rsidP="002E0DCE">
      <w:pPr>
        <w:pStyle w:val="Quote"/>
        <w:ind w:left="0"/>
        <w:jc w:val="both"/>
        <w:rPr>
          <w:i w:val="0"/>
          <w:iCs w:val="0"/>
          <w:color w:val="0D0D0D" w:themeColor="text1" w:themeTint="F2"/>
        </w:rPr>
      </w:pPr>
      <w:r w:rsidRPr="002E0DCE">
        <w:rPr>
          <w:i w:val="0"/>
          <w:iCs w:val="0"/>
          <w:color w:val="0D0D0D" w:themeColor="text1" w:themeTint="F2"/>
        </w:rPr>
        <w:t>In the early stages of manufacturing, during the prototype build phases,</w:t>
      </w:r>
      <w:r w:rsidR="005A07C6">
        <w:rPr>
          <w:i w:val="0"/>
          <w:iCs w:val="0"/>
          <w:color w:val="0D0D0D" w:themeColor="text1" w:themeTint="F2"/>
        </w:rPr>
        <w:t xml:space="preserve"> </w:t>
      </w:r>
      <w:r w:rsidR="00BE36FC">
        <w:rPr>
          <w:i w:val="0"/>
          <w:iCs w:val="0"/>
          <w:color w:val="0D0D0D" w:themeColor="text1" w:themeTint="F2"/>
        </w:rPr>
        <w:t>this issue</w:t>
      </w:r>
      <w:r w:rsidR="005A07C6">
        <w:rPr>
          <w:i w:val="0"/>
          <w:iCs w:val="0"/>
          <w:color w:val="0D0D0D" w:themeColor="text1" w:themeTint="F2"/>
        </w:rPr>
        <w:t xml:space="preserve"> was raised to PD. </w:t>
      </w:r>
      <w:r w:rsidRPr="002E0DCE">
        <w:rPr>
          <w:i w:val="0"/>
          <w:iCs w:val="0"/>
          <w:color w:val="0D0D0D" w:themeColor="text1" w:themeTint="F2"/>
        </w:rPr>
        <w:t xml:space="preserve"> An emergency</w:t>
      </w:r>
      <w:r w:rsidR="002E0DCE">
        <w:rPr>
          <w:i w:val="0"/>
          <w:iCs w:val="0"/>
          <w:color w:val="0D0D0D" w:themeColor="text1" w:themeTint="F2"/>
        </w:rPr>
        <w:t xml:space="preserve"> a</w:t>
      </w:r>
      <w:r w:rsidRPr="002E0DCE">
        <w:rPr>
          <w:i w:val="0"/>
          <w:iCs w:val="0"/>
          <w:color w:val="0D0D0D" w:themeColor="text1" w:themeTint="F2"/>
        </w:rPr>
        <w:t xml:space="preserve">djustment method was implemented and is still used today. This is the 1.5mm washers added to the TLS bracket to manipulate the gap between bumper and tailgate. However, with a tolerance of 3mm +-1m </w:t>
      </w:r>
      <w:r w:rsidR="001F3975">
        <w:rPr>
          <w:i w:val="0"/>
          <w:iCs w:val="0"/>
          <w:color w:val="0D0D0D" w:themeColor="text1" w:themeTint="F2"/>
        </w:rPr>
        <w:t>and a symmetry of 1mm. T</w:t>
      </w:r>
      <w:r w:rsidRPr="002E0DCE">
        <w:rPr>
          <w:i w:val="0"/>
          <w:iCs w:val="0"/>
          <w:color w:val="0D0D0D" w:themeColor="text1" w:themeTint="F2"/>
        </w:rPr>
        <w:t xml:space="preserve">he 1.5mm </w:t>
      </w:r>
      <w:r w:rsidR="001F3975">
        <w:rPr>
          <w:i w:val="0"/>
          <w:iCs w:val="0"/>
          <w:color w:val="0D0D0D" w:themeColor="text1" w:themeTint="F2"/>
        </w:rPr>
        <w:t xml:space="preserve">washer </w:t>
      </w:r>
      <w:r w:rsidRPr="002E0DCE">
        <w:rPr>
          <w:i w:val="0"/>
          <w:iCs w:val="0"/>
          <w:color w:val="0D0D0D" w:themeColor="text1" w:themeTint="F2"/>
        </w:rPr>
        <w:t>adjustment is too large</w:t>
      </w:r>
      <w:r w:rsidR="002E0DCE">
        <w:rPr>
          <w:i w:val="0"/>
          <w:iCs w:val="0"/>
          <w:color w:val="0D0D0D" w:themeColor="text1" w:themeTint="F2"/>
        </w:rPr>
        <w:t xml:space="preserve"> </w:t>
      </w:r>
      <w:r w:rsidR="001F38C1">
        <w:rPr>
          <w:i w:val="0"/>
          <w:iCs w:val="0"/>
          <w:color w:val="0D0D0D" w:themeColor="text1" w:themeTint="F2"/>
        </w:rPr>
        <w:t xml:space="preserve">of an adjustment. </w:t>
      </w:r>
      <w:r w:rsidRPr="002E0DCE">
        <w:rPr>
          <w:i w:val="0"/>
          <w:iCs w:val="0"/>
          <w:color w:val="0D0D0D" w:themeColor="text1" w:themeTint="F2"/>
        </w:rPr>
        <w:t xml:space="preserve"> Also, the method in </w:t>
      </w:r>
      <w:r w:rsidR="001F38C1">
        <w:rPr>
          <w:i w:val="0"/>
          <w:iCs w:val="0"/>
          <w:color w:val="0D0D0D" w:themeColor="text1" w:themeTint="F2"/>
        </w:rPr>
        <w:t>which of applying and removing washers to suit individual vehicles takes</w:t>
      </w:r>
      <w:r w:rsidRPr="002E0DCE">
        <w:rPr>
          <w:i w:val="0"/>
          <w:iCs w:val="0"/>
          <w:color w:val="0D0D0D" w:themeColor="text1" w:themeTint="F2"/>
        </w:rPr>
        <w:t xml:space="preserve"> too long and the technicians only have one </w:t>
      </w:r>
      <w:r w:rsidR="001F38C1">
        <w:rPr>
          <w:i w:val="0"/>
          <w:iCs w:val="0"/>
          <w:color w:val="0D0D0D" w:themeColor="text1" w:themeTint="F2"/>
        </w:rPr>
        <w:t>chance</w:t>
      </w:r>
      <w:r w:rsidRPr="002E0DCE">
        <w:rPr>
          <w:i w:val="0"/>
          <w:iCs w:val="0"/>
          <w:color w:val="0D0D0D" w:themeColor="text1" w:themeTint="F2"/>
        </w:rPr>
        <w:t xml:space="preserve"> to get it right.</w:t>
      </w:r>
      <w:r w:rsidR="005A07C6">
        <w:rPr>
          <w:i w:val="0"/>
          <w:iCs w:val="0"/>
          <w:color w:val="0D0D0D" w:themeColor="text1" w:themeTint="F2"/>
        </w:rPr>
        <w:t xml:space="preserve"> </w:t>
      </w:r>
      <w:r w:rsidR="001F38C1">
        <w:rPr>
          <w:i w:val="0"/>
          <w:iCs w:val="0"/>
          <w:color w:val="0D0D0D" w:themeColor="text1" w:themeTint="F2"/>
        </w:rPr>
        <w:t>If failed on first attempt the defect is passed forward.</w:t>
      </w:r>
    </w:p>
    <w:p w14:paraId="0BE636FC" w14:textId="70D73567" w:rsidR="005A07C6" w:rsidRDefault="00E03722" w:rsidP="005A07C6">
      <w:r>
        <w:t>Data was collected from the metrology lab to understand the position of all bumper interfaces.</w:t>
      </w:r>
    </w:p>
    <w:p w14:paraId="3E59F189" w14:textId="1B93F4FB" w:rsidR="005A07C6" w:rsidRDefault="005A07C6" w:rsidP="005A07C6"/>
    <w:p w14:paraId="1629FD5B" w14:textId="026DD4E2" w:rsidR="005A07C6" w:rsidRDefault="00BE36FC" w:rsidP="005A07C6">
      <w:r>
        <w:rPr>
          <w:b/>
          <w:bCs/>
        </w:rPr>
        <w:t>1</w:t>
      </w:r>
      <w:r w:rsidR="005A07C6">
        <w:t xml:space="preserve"> – Rear Quarter to Rear Bumper</w:t>
      </w:r>
      <w:r w:rsidR="005E7E34">
        <w:t xml:space="preserve"> (</w:t>
      </w:r>
      <w:r>
        <w:t xml:space="preserve">2 x </w:t>
      </w:r>
      <w:r w:rsidR="005E7E34">
        <w:t>Fixings</w:t>
      </w:r>
      <w:r>
        <w:t xml:space="preserve"> LHS and 2 x Fixings RHS</w:t>
      </w:r>
      <w:r w:rsidR="005E7E34">
        <w:t>)</w:t>
      </w:r>
    </w:p>
    <w:p w14:paraId="413932AE" w14:textId="0FB4B089" w:rsidR="005A07C6" w:rsidRDefault="00BE36FC" w:rsidP="005A07C6">
      <w:r>
        <w:rPr>
          <w:b/>
          <w:bCs/>
        </w:rPr>
        <w:t>2</w:t>
      </w:r>
      <w:r w:rsidR="005A07C6">
        <w:t>- TLS bracket to Rear Bumper (</w:t>
      </w:r>
      <w:r>
        <w:t>2 x Fixings LHS and 2 x Fixings RHS</w:t>
      </w:r>
      <w:r w:rsidR="005A07C6">
        <w:t>)</w:t>
      </w:r>
    </w:p>
    <w:p w14:paraId="417FF6F5" w14:textId="3AAEB272" w:rsidR="005A07C6" w:rsidRDefault="00BE36FC" w:rsidP="005A07C6">
      <w:r>
        <w:rPr>
          <w:b/>
          <w:bCs/>
        </w:rPr>
        <w:t>3</w:t>
      </w:r>
      <w:r w:rsidR="005A07C6">
        <w:t xml:space="preserve">- </w:t>
      </w:r>
      <w:r w:rsidR="00C54FE1">
        <w:t>Rear Bumper Armature</w:t>
      </w:r>
      <w:r w:rsidR="005E7E34">
        <w:t xml:space="preserve"> (2 </w:t>
      </w:r>
      <w:r>
        <w:t xml:space="preserve">x Central </w:t>
      </w:r>
      <w:r w:rsidR="005E7E34">
        <w:t>Fixings)</w:t>
      </w:r>
    </w:p>
    <w:p w14:paraId="0673DDEA" w14:textId="1B9972D7" w:rsidR="005A07C6" w:rsidRPr="005A07C6" w:rsidRDefault="00BE36FC" w:rsidP="005A07C6">
      <w:r>
        <w:rPr>
          <w:b/>
          <w:bCs/>
        </w:rPr>
        <w:t>4</w:t>
      </w:r>
      <w:r w:rsidR="005A07C6">
        <w:t>-Tail</w:t>
      </w:r>
      <w:r>
        <w:t>pipe</w:t>
      </w:r>
      <w:r w:rsidR="005A07C6">
        <w:t xml:space="preserve"> Bracket to Body</w:t>
      </w:r>
      <w:r w:rsidR="005E7E34">
        <w:t xml:space="preserve"> (</w:t>
      </w:r>
      <w:r>
        <w:t>2 x fixings LHS 2 x Fixings RHS</w:t>
      </w:r>
      <w:r w:rsidR="005E7E34">
        <w:t>)</w:t>
      </w:r>
    </w:p>
    <w:p w14:paraId="24961BD8" w14:textId="7AA7B2E2" w:rsidR="002E0DCE" w:rsidRDefault="002E0DCE" w:rsidP="002E0DCE"/>
    <w:p w14:paraId="0E86725A" w14:textId="40BFF710" w:rsidR="00BE36FC" w:rsidRPr="002E0DCE" w:rsidRDefault="00BE36FC" w:rsidP="00BE36FC">
      <w:pPr>
        <w:jc w:val="center"/>
      </w:pPr>
      <w:r>
        <w:rPr>
          <w:noProof/>
        </w:rPr>
        <w:drawing>
          <wp:inline distT="0" distB="0" distL="0" distR="0" wp14:anchorId="1F75F6FB" wp14:editId="1BAEF7F8">
            <wp:extent cx="4432550" cy="2517321"/>
            <wp:effectExtent l="19050" t="19050" r="25400" b="165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b="5296"/>
                    <a:stretch/>
                  </pic:blipFill>
                  <pic:spPr bwMode="auto">
                    <a:xfrm>
                      <a:off x="0" y="0"/>
                      <a:ext cx="4463597" cy="2534953"/>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EDFC402" w14:textId="5172CF79" w:rsidR="002E0DCE" w:rsidRDefault="00790DD5" w:rsidP="00A6225D">
      <w:pPr>
        <w:jc w:val="center"/>
        <w:rPr>
          <w:i/>
          <w:iCs/>
        </w:rPr>
      </w:pPr>
      <w:r w:rsidRPr="00790DD5">
        <w:rPr>
          <w:i/>
          <w:iCs/>
        </w:rPr>
        <w:t>Fig.</w:t>
      </w:r>
      <w:r w:rsidR="006B35EE">
        <w:rPr>
          <w:i/>
          <w:iCs/>
        </w:rPr>
        <w:t>6</w:t>
      </w:r>
      <w:r w:rsidR="00500E37">
        <w:rPr>
          <w:i/>
          <w:iCs/>
        </w:rPr>
        <w:t xml:space="preserve">, </w:t>
      </w:r>
      <w:r w:rsidRPr="00790DD5">
        <w:rPr>
          <w:i/>
          <w:iCs/>
        </w:rPr>
        <w:t>Image of all interfaces between bumper and body</w:t>
      </w:r>
    </w:p>
    <w:p w14:paraId="5C733100" w14:textId="34B90FDF" w:rsidR="00610895" w:rsidRDefault="00610895" w:rsidP="00E03722">
      <w:r>
        <w:rPr>
          <w:noProof/>
        </w:rPr>
        <w:lastRenderedPageBreak/>
        <w:drawing>
          <wp:inline distT="0" distB="0" distL="0" distR="0" wp14:anchorId="14EC6A59" wp14:editId="4A98D195">
            <wp:extent cx="5943600" cy="2891790"/>
            <wp:effectExtent l="19050" t="19050" r="19050" b="2286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2891790"/>
                    </a:xfrm>
                    <a:prstGeom prst="rect">
                      <a:avLst/>
                    </a:prstGeom>
                    <a:ln>
                      <a:solidFill>
                        <a:schemeClr val="tx1"/>
                      </a:solidFill>
                    </a:ln>
                  </pic:spPr>
                </pic:pic>
              </a:graphicData>
            </a:graphic>
          </wp:inline>
        </w:drawing>
      </w:r>
    </w:p>
    <w:p w14:paraId="3AA2AB90" w14:textId="77777777" w:rsidR="00723FCF" w:rsidRDefault="00723FCF" w:rsidP="00E03722"/>
    <w:p w14:paraId="313880F9" w14:textId="46FB6FE1" w:rsidR="00E03722" w:rsidRDefault="006A2FBE" w:rsidP="00E03722">
      <w:r>
        <w:rPr>
          <w:noProof/>
        </w:rPr>
        <w:drawing>
          <wp:inline distT="0" distB="0" distL="0" distR="0" wp14:anchorId="36FFF85C" wp14:editId="42645150">
            <wp:extent cx="5943600" cy="2853690"/>
            <wp:effectExtent l="19050" t="19050" r="19050" b="2286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2853690"/>
                    </a:xfrm>
                    <a:prstGeom prst="rect">
                      <a:avLst/>
                    </a:prstGeom>
                    <a:ln>
                      <a:solidFill>
                        <a:schemeClr val="tx1"/>
                      </a:solidFill>
                    </a:ln>
                  </pic:spPr>
                </pic:pic>
              </a:graphicData>
            </a:graphic>
          </wp:inline>
        </w:drawing>
      </w:r>
    </w:p>
    <w:p w14:paraId="79EA3C4F" w14:textId="3980B429" w:rsidR="00610895" w:rsidRDefault="00E03722" w:rsidP="00610895">
      <w:pPr>
        <w:jc w:val="center"/>
        <w:rPr>
          <w:i/>
          <w:iCs/>
        </w:rPr>
      </w:pPr>
      <w:r>
        <w:t xml:space="preserve"> </w:t>
      </w:r>
      <w:r w:rsidR="00610895">
        <w:rPr>
          <w:i/>
          <w:iCs/>
        </w:rPr>
        <w:t>Fig</w:t>
      </w:r>
      <w:r w:rsidR="006B35EE">
        <w:rPr>
          <w:i/>
          <w:iCs/>
        </w:rPr>
        <w:t>.7,</w:t>
      </w:r>
      <w:r w:rsidR="00610895">
        <w:rPr>
          <w:i/>
          <w:iCs/>
        </w:rPr>
        <w:t xml:space="preserve"> Images of LHS and RHS Body position in X</w:t>
      </w:r>
    </w:p>
    <w:p w14:paraId="186F23B8" w14:textId="77777777" w:rsidR="00610895" w:rsidRDefault="00610895" w:rsidP="00610895">
      <w:pPr>
        <w:jc w:val="center"/>
        <w:rPr>
          <w:i/>
          <w:iCs/>
        </w:rPr>
      </w:pPr>
    </w:p>
    <w:p w14:paraId="29926C2F" w14:textId="4D14F16D" w:rsidR="00093B83" w:rsidRDefault="00093B83" w:rsidP="00093B83">
      <w:r>
        <w:t>Position 1 -Fi</w:t>
      </w:r>
      <w:r w:rsidR="006A2FBE">
        <w:t>g.5,</w:t>
      </w:r>
      <w:r>
        <w:t xml:space="preserve"> highlights the joint between bodyside and bumper. This interface has little effect on the gap between tailgate and rear bumper. If the body position was going to cause an effect on the gap it would be out in </w:t>
      </w:r>
      <w:r w:rsidR="001F38C1">
        <w:t xml:space="preserve">the </w:t>
      </w:r>
      <w:r>
        <w:t>Y</w:t>
      </w:r>
      <w:r w:rsidR="001F38C1">
        <w:t xml:space="preserve"> axis</w:t>
      </w:r>
      <w:r>
        <w:t>. However, the data shows the body side is in a reasonably stable position. I believe this would be down to the large fixtures used to set the body side to the TUB.</w:t>
      </w:r>
    </w:p>
    <w:p w14:paraId="6FA3A022" w14:textId="0EB0D719" w:rsidR="00E03722" w:rsidRDefault="00E03722" w:rsidP="00E03722"/>
    <w:p w14:paraId="751F8E6E" w14:textId="77777777" w:rsidR="00E03722" w:rsidRDefault="00E03722" w:rsidP="00E03722"/>
    <w:p w14:paraId="08212EC5" w14:textId="77777777" w:rsidR="00E03722" w:rsidRDefault="00E03722" w:rsidP="00E03722"/>
    <w:p w14:paraId="1583A6D2" w14:textId="77777777" w:rsidR="00E03722" w:rsidRDefault="00E03722" w:rsidP="00E03722"/>
    <w:p w14:paraId="2AA124B7" w14:textId="0D9C8D14" w:rsidR="00E03722" w:rsidRDefault="00E67167" w:rsidP="00E03722">
      <w:pPr>
        <w:jc w:val="center"/>
      </w:pPr>
      <w:r>
        <w:rPr>
          <w:noProof/>
        </w:rPr>
        <w:lastRenderedPageBreak/>
        <w:drawing>
          <wp:inline distT="0" distB="0" distL="0" distR="0" wp14:anchorId="49F9EC26" wp14:editId="22C86AE9">
            <wp:extent cx="5943600" cy="2875915"/>
            <wp:effectExtent l="19050" t="19050" r="19050" b="196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2875915"/>
                    </a:xfrm>
                    <a:prstGeom prst="rect">
                      <a:avLst/>
                    </a:prstGeom>
                    <a:ln>
                      <a:solidFill>
                        <a:schemeClr val="tx1"/>
                      </a:solidFill>
                    </a:ln>
                  </pic:spPr>
                </pic:pic>
              </a:graphicData>
            </a:graphic>
          </wp:inline>
        </w:drawing>
      </w:r>
    </w:p>
    <w:p w14:paraId="49DD02F8" w14:textId="77777777" w:rsidR="00723FCF" w:rsidRPr="00E03722" w:rsidRDefault="00723FCF" w:rsidP="00E03722">
      <w:pPr>
        <w:jc w:val="center"/>
      </w:pPr>
    </w:p>
    <w:p w14:paraId="4C1B2D13" w14:textId="5200BC84" w:rsidR="00E03722" w:rsidRDefault="006A2FBE" w:rsidP="006B35EE">
      <w:pPr>
        <w:jc w:val="center"/>
        <w:rPr>
          <w:i/>
          <w:iCs/>
        </w:rPr>
      </w:pPr>
      <w:r>
        <w:rPr>
          <w:noProof/>
        </w:rPr>
        <w:drawing>
          <wp:inline distT="0" distB="0" distL="0" distR="0" wp14:anchorId="5C9198B3" wp14:editId="2EC03323">
            <wp:extent cx="5943600" cy="2875915"/>
            <wp:effectExtent l="19050" t="19050" r="19050" b="196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2875915"/>
                    </a:xfrm>
                    <a:prstGeom prst="rect">
                      <a:avLst/>
                    </a:prstGeom>
                    <a:ln>
                      <a:solidFill>
                        <a:schemeClr val="tx1"/>
                      </a:solidFill>
                    </a:ln>
                  </pic:spPr>
                </pic:pic>
              </a:graphicData>
            </a:graphic>
          </wp:inline>
        </w:drawing>
      </w:r>
    </w:p>
    <w:p w14:paraId="2AA9F4BF" w14:textId="5126A124" w:rsidR="00E03722" w:rsidRDefault="00E03722" w:rsidP="00E67167">
      <w:pPr>
        <w:jc w:val="center"/>
        <w:rPr>
          <w:i/>
          <w:iCs/>
        </w:rPr>
      </w:pPr>
      <w:r>
        <w:rPr>
          <w:i/>
          <w:iCs/>
        </w:rPr>
        <w:t>Fig</w:t>
      </w:r>
      <w:r w:rsidR="006B35EE">
        <w:rPr>
          <w:i/>
          <w:iCs/>
        </w:rPr>
        <w:t>.8,</w:t>
      </w:r>
      <w:r>
        <w:rPr>
          <w:i/>
          <w:iCs/>
        </w:rPr>
        <w:t xml:space="preserve"> Images of LHS and RHS TLS Bracket positions in “Y”.</w:t>
      </w:r>
    </w:p>
    <w:p w14:paraId="262C2D6B" w14:textId="72427337" w:rsidR="00093B83" w:rsidRDefault="00093B83" w:rsidP="00E67167">
      <w:pPr>
        <w:jc w:val="center"/>
        <w:rPr>
          <w:i/>
          <w:iCs/>
        </w:rPr>
      </w:pPr>
    </w:p>
    <w:p w14:paraId="114A92AC" w14:textId="42C32F01" w:rsidR="00E03722" w:rsidRDefault="00093B83" w:rsidP="00E03722">
      <w:r>
        <w:t>Position 2 - Fig.</w:t>
      </w:r>
      <w:r w:rsidR="006A2FBE">
        <w:t>5</w:t>
      </w:r>
      <w:r>
        <w:t xml:space="preserve">, </w:t>
      </w:r>
      <w:r w:rsidR="001F38C1">
        <w:t>T</w:t>
      </w:r>
      <w:r>
        <w:t xml:space="preserve">he area highlighted position 2 is the TLS bracket. To get the average position of the bracket in “Y” a center point is chosen. </w:t>
      </w:r>
      <w:r w:rsidR="001F38C1">
        <w:t>Above</w:t>
      </w:r>
      <w:r>
        <w:t xml:space="preserve">, are two scatter graphs showing the variation in position in relation to the allowed tolerances. </w:t>
      </w:r>
      <w:r w:rsidR="00E03722">
        <w:t xml:space="preserve">As you can see across the </w:t>
      </w:r>
      <w:r w:rsidR="00E67167">
        <w:t>30</w:t>
      </w:r>
      <w:r w:rsidR="00E03722">
        <w:t xml:space="preserve"> cars checked in the CMM room. The position of the TLS bracket is very unstable with little consistency. Even though </w:t>
      </w:r>
      <w:r w:rsidR="00E67167">
        <w:t>97%</w:t>
      </w:r>
      <w:r w:rsidR="00E03722">
        <w:t xml:space="preserve"> of results are within the given tolerance limits. The graphs still represent how unstable the bracket position is and how it could affect the process of setting the gap between rear bumper and tailgate. </w:t>
      </w:r>
    </w:p>
    <w:p w14:paraId="34C34253" w14:textId="41D435D5" w:rsidR="00E03722" w:rsidRDefault="00E03722" w:rsidP="00E03722"/>
    <w:p w14:paraId="54026520" w14:textId="1E768841" w:rsidR="00C54FE1" w:rsidRDefault="00611EEB" w:rsidP="00E03722">
      <w:r>
        <w:rPr>
          <w:noProof/>
        </w:rPr>
        <w:lastRenderedPageBreak/>
        <w:drawing>
          <wp:inline distT="0" distB="0" distL="0" distR="0" wp14:anchorId="16AF1ADA" wp14:editId="36A0D6B6">
            <wp:extent cx="5943600" cy="2847340"/>
            <wp:effectExtent l="19050" t="19050" r="19050" b="1016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2847340"/>
                    </a:xfrm>
                    <a:prstGeom prst="rect">
                      <a:avLst/>
                    </a:prstGeom>
                    <a:ln>
                      <a:solidFill>
                        <a:schemeClr val="tx1"/>
                      </a:solidFill>
                    </a:ln>
                  </pic:spPr>
                </pic:pic>
              </a:graphicData>
            </a:graphic>
          </wp:inline>
        </w:drawing>
      </w:r>
    </w:p>
    <w:p w14:paraId="4455E47A" w14:textId="77777777" w:rsidR="00723FCF" w:rsidRDefault="00723FCF" w:rsidP="00E03722"/>
    <w:p w14:paraId="31818102" w14:textId="77777777" w:rsidR="00C54FE1" w:rsidRDefault="00C54FE1" w:rsidP="00E03722">
      <w:r>
        <w:rPr>
          <w:noProof/>
        </w:rPr>
        <w:drawing>
          <wp:inline distT="0" distB="0" distL="0" distR="0" wp14:anchorId="303991E5" wp14:editId="39687464">
            <wp:extent cx="5943600" cy="2885440"/>
            <wp:effectExtent l="19050" t="19050" r="19050" b="1016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2885440"/>
                    </a:xfrm>
                    <a:prstGeom prst="rect">
                      <a:avLst/>
                    </a:prstGeom>
                    <a:ln>
                      <a:solidFill>
                        <a:schemeClr val="tx1"/>
                      </a:solidFill>
                    </a:ln>
                  </pic:spPr>
                </pic:pic>
              </a:graphicData>
            </a:graphic>
          </wp:inline>
        </w:drawing>
      </w:r>
    </w:p>
    <w:p w14:paraId="503EF687" w14:textId="00ACE684" w:rsidR="00C54FE1" w:rsidRDefault="00C54FE1" w:rsidP="00C54FE1">
      <w:pPr>
        <w:jc w:val="center"/>
        <w:rPr>
          <w:i/>
          <w:iCs/>
        </w:rPr>
      </w:pPr>
      <w:r>
        <w:rPr>
          <w:i/>
          <w:iCs/>
        </w:rPr>
        <w:t>Fig</w:t>
      </w:r>
      <w:r w:rsidR="006B35EE">
        <w:rPr>
          <w:i/>
          <w:iCs/>
        </w:rPr>
        <w:t>9</w:t>
      </w:r>
      <w:r>
        <w:rPr>
          <w:i/>
          <w:iCs/>
        </w:rPr>
        <w:t>. Images of Rear Bumper Armature Position in “Y” and “Z”</w:t>
      </w:r>
    </w:p>
    <w:p w14:paraId="67436DBE" w14:textId="77777777" w:rsidR="00C54FE1" w:rsidRDefault="00C54FE1" w:rsidP="00C54FE1">
      <w:pPr>
        <w:jc w:val="center"/>
        <w:rPr>
          <w:i/>
          <w:iCs/>
        </w:rPr>
      </w:pPr>
    </w:p>
    <w:p w14:paraId="0521F164" w14:textId="08C0E087" w:rsidR="00E03722" w:rsidRDefault="00E03722" w:rsidP="00E03722">
      <w:r>
        <w:t>Position 3 on Fig</w:t>
      </w:r>
      <w:r w:rsidR="006A2FBE">
        <w:t>5</w:t>
      </w:r>
      <w:r>
        <w:t xml:space="preserve">. </w:t>
      </w:r>
      <w:r w:rsidR="001F38C1">
        <w:t>Are</w:t>
      </w:r>
      <w:r>
        <w:t xml:space="preserve"> the 2 center fixings which secure the bumper to the body. The position of the two </w:t>
      </w:r>
      <w:proofErr w:type="spellStart"/>
      <w:r>
        <w:t>riv</w:t>
      </w:r>
      <w:proofErr w:type="spellEnd"/>
      <w:r>
        <w:t xml:space="preserve"> nuts could affect the gap between bumper and tailgate. However, designers took in account tolerance stack up and integrated oversized square holes which allow the bumper to float up to 4mm in “Y” and “Z”.</w:t>
      </w:r>
      <w:r w:rsidR="001F38C1">
        <w:t xml:space="preserve"> </w:t>
      </w:r>
      <w:r w:rsidR="00611EEB">
        <w:t>Therefore, having the ability to compensate for large variat</w:t>
      </w:r>
      <w:r w:rsidR="001F38C1">
        <w:t>ions</w:t>
      </w:r>
      <w:r w:rsidR="00611EEB">
        <w:t xml:space="preserve"> in the Y and Z Axis.</w:t>
      </w:r>
    </w:p>
    <w:p w14:paraId="18264809" w14:textId="4CDA5E9A" w:rsidR="00E03722" w:rsidRDefault="00E03722" w:rsidP="00E03722"/>
    <w:p w14:paraId="706C101C" w14:textId="2E2B055F" w:rsidR="00093B83" w:rsidRDefault="00093B83" w:rsidP="00E03722">
      <w:r>
        <w:rPr>
          <w:noProof/>
        </w:rPr>
        <w:lastRenderedPageBreak/>
        <w:drawing>
          <wp:inline distT="0" distB="0" distL="0" distR="0" wp14:anchorId="617EE295" wp14:editId="4C74B873">
            <wp:extent cx="5943600" cy="2853055"/>
            <wp:effectExtent l="19050" t="19050" r="19050" b="2349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2853055"/>
                    </a:xfrm>
                    <a:prstGeom prst="rect">
                      <a:avLst/>
                    </a:prstGeom>
                    <a:ln>
                      <a:solidFill>
                        <a:schemeClr val="tx1"/>
                      </a:solidFill>
                    </a:ln>
                  </pic:spPr>
                </pic:pic>
              </a:graphicData>
            </a:graphic>
          </wp:inline>
        </w:drawing>
      </w:r>
    </w:p>
    <w:p w14:paraId="4379DA50" w14:textId="77777777" w:rsidR="00723FCF" w:rsidRDefault="00723FCF" w:rsidP="00E03722"/>
    <w:p w14:paraId="67A3F875" w14:textId="1D88F1B3" w:rsidR="00093B83" w:rsidRDefault="00093B83" w:rsidP="00E03722">
      <w:r>
        <w:rPr>
          <w:noProof/>
        </w:rPr>
        <w:drawing>
          <wp:inline distT="0" distB="0" distL="0" distR="0" wp14:anchorId="29AD3047" wp14:editId="5FCB259E">
            <wp:extent cx="5943600" cy="2840990"/>
            <wp:effectExtent l="19050" t="19050" r="19050" b="1651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2840990"/>
                    </a:xfrm>
                    <a:prstGeom prst="rect">
                      <a:avLst/>
                    </a:prstGeom>
                    <a:ln>
                      <a:solidFill>
                        <a:schemeClr val="tx1"/>
                      </a:solidFill>
                    </a:ln>
                  </pic:spPr>
                </pic:pic>
              </a:graphicData>
            </a:graphic>
          </wp:inline>
        </w:drawing>
      </w:r>
    </w:p>
    <w:p w14:paraId="306B1382" w14:textId="7BAFBDF7" w:rsidR="00093B83" w:rsidRDefault="00093B83" w:rsidP="00093B83">
      <w:pPr>
        <w:jc w:val="center"/>
        <w:rPr>
          <w:i/>
          <w:iCs/>
        </w:rPr>
      </w:pPr>
      <w:r>
        <w:rPr>
          <w:i/>
          <w:iCs/>
        </w:rPr>
        <w:t>Fig</w:t>
      </w:r>
      <w:r w:rsidR="006B35EE">
        <w:rPr>
          <w:i/>
          <w:iCs/>
        </w:rPr>
        <w:t>10</w:t>
      </w:r>
      <w:r>
        <w:rPr>
          <w:i/>
          <w:iCs/>
        </w:rPr>
        <w:t>. Image of LHS and</w:t>
      </w:r>
    </w:p>
    <w:p w14:paraId="67C78481" w14:textId="77777777" w:rsidR="00093B83" w:rsidRDefault="00093B83" w:rsidP="00E03722"/>
    <w:p w14:paraId="77BDC3FC" w14:textId="0E0111E9" w:rsidR="00E03722" w:rsidRPr="00E03722" w:rsidRDefault="00E03722" w:rsidP="00E03722">
      <w:r>
        <w:t>Position 4 of Fig</w:t>
      </w:r>
      <w:r w:rsidR="006A2FBE">
        <w:t>5</w:t>
      </w:r>
      <w:r>
        <w:t>.</w:t>
      </w:r>
      <w:r w:rsidR="00C54FE1">
        <w:t xml:space="preserve"> Known as the Rear Left </w:t>
      </w:r>
      <w:r w:rsidR="001F38C1">
        <w:t>Casting.</w:t>
      </w:r>
      <w:r>
        <w:t xml:space="preserve"> This part of the vehicle joins the lower part of the bumper to the body, using a bracket attached to the casting and tailpipe finisher. The position of this bracket </w:t>
      </w:r>
      <w:r w:rsidR="00C54FE1">
        <w:t>in “Y” could affect the gap between rear bumper and tailgate.</w:t>
      </w:r>
      <w:r>
        <w:t xml:space="preserve"> </w:t>
      </w:r>
      <w:r w:rsidR="00C54FE1">
        <w:t>However, due to where the bracket is fixed to the bumper it has</w:t>
      </w:r>
      <w:r>
        <w:t xml:space="preserve"> little or no </w:t>
      </w:r>
      <w:r w:rsidR="00611EEB">
        <w:t>effect</w:t>
      </w:r>
      <w:r>
        <w:t xml:space="preserve"> on the gapping between tailgate and rear bumper. Also, designer incorporated oversize holes to allow positional adjustment during fitment.</w:t>
      </w:r>
    </w:p>
    <w:p w14:paraId="558CDFEF" w14:textId="77777777" w:rsidR="00E03722" w:rsidRPr="00790DD5" w:rsidRDefault="00E03722" w:rsidP="00A6225D">
      <w:pPr>
        <w:jc w:val="center"/>
        <w:rPr>
          <w:i/>
          <w:iCs/>
        </w:rPr>
      </w:pPr>
    </w:p>
    <w:p w14:paraId="7D490044" w14:textId="749C3001" w:rsidR="00436175" w:rsidRDefault="00436175" w:rsidP="00AB1569"/>
    <w:p w14:paraId="26EA8795" w14:textId="0E60244B" w:rsidR="00436175" w:rsidRDefault="00436175" w:rsidP="00AB1569"/>
    <w:p w14:paraId="52A80B9D" w14:textId="105B252A" w:rsidR="004E517A" w:rsidRDefault="00723FCF" w:rsidP="004E517A">
      <w:pPr>
        <w:rPr>
          <w:sz w:val="32"/>
          <w:szCs w:val="32"/>
        </w:rPr>
      </w:pPr>
      <w:r>
        <w:rPr>
          <w:i/>
          <w:iCs/>
          <w:sz w:val="32"/>
          <w:szCs w:val="32"/>
        </w:rPr>
        <w:lastRenderedPageBreak/>
        <w:t>7</w:t>
      </w:r>
      <w:r w:rsidR="004E517A" w:rsidRPr="003B4408">
        <w:rPr>
          <w:i/>
          <w:iCs/>
          <w:sz w:val="32"/>
          <w:szCs w:val="32"/>
        </w:rPr>
        <w:t>.0</w:t>
      </w:r>
      <w:r w:rsidR="004E517A">
        <w:rPr>
          <w:i/>
          <w:iCs/>
          <w:sz w:val="32"/>
          <w:szCs w:val="32"/>
        </w:rPr>
        <w:t>.</w:t>
      </w:r>
      <w:r w:rsidR="004E517A">
        <w:rPr>
          <w:sz w:val="32"/>
          <w:szCs w:val="32"/>
        </w:rPr>
        <w:t xml:space="preserve"> </w:t>
      </w:r>
      <w:r w:rsidR="00790DD5">
        <w:rPr>
          <w:sz w:val="32"/>
          <w:szCs w:val="32"/>
        </w:rPr>
        <w:t>Problem Solutions</w:t>
      </w:r>
    </w:p>
    <w:p w14:paraId="73CE04C5" w14:textId="0C3CB3C5" w:rsidR="00790DD5" w:rsidRDefault="00790DD5" w:rsidP="004E517A">
      <w:pPr>
        <w:rPr>
          <w:sz w:val="32"/>
          <w:szCs w:val="32"/>
        </w:rPr>
      </w:pPr>
    </w:p>
    <w:p w14:paraId="4AD92EB2" w14:textId="319B2BD2" w:rsidR="00790DD5" w:rsidRDefault="00790DD5" w:rsidP="006E5161">
      <w:pPr>
        <w:jc w:val="both"/>
      </w:pPr>
      <w:r w:rsidRPr="00A6225D">
        <w:t xml:space="preserve">After conducting the </w:t>
      </w:r>
      <w:r w:rsidR="00A6225D" w:rsidRPr="00A6225D">
        <w:t>problem-solving</w:t>
      </w:r>
      <w:r w:rsidRPr="00A6225D">
        <w:t xml:space="preserve"> activities</w:t>
      </w:r>
      <w:r w:rsidR="00BC774D">
        <w:t xml:space="preserve">, </w:t>
      </w:r>
      <w:r w:rsidR="00E03722" w:rsidRPr="00A6225D">
        <w:t>analyzin</w:t>
      </w:r>
      <w:r w:rsidR="00E03722">
        <w:t>g</w:t>
      </w:r>
      <w:r w:rsidRPr="00A6225D">
        <w:t xml:space="preserve"> data</w:t>
      </w:r>
      <w:r w:rsidR="00293A9C">
        <w:t xml:space="preserve"> and fully understanding the manufacturing capabilities of the facility. I</w:t>
      </w:r>
      <w:r w:rsidRPr="00A6225D">
        <w:t xml:space="preserve">t was apparent the only way to eliminate any </w:t>
      </w:r>
      <w:r w:rsidR="001F38C1">
        <w:t>issues causes by unstable component</w:t>
      </w:r>
      <w:r w:rsidRPr="00A6225D">
        <w:t xml:space="preserve"> from the body manufacturing process was to change the design of </w:t>
      </w:r>
      <w:r w:rsidR="00E03722">
        <w:t>how the</w:t>
      </w:r>
      <w:r w:rsidRPr="00A6225D">
        <w:t xml:space="preserve"> rear bumper</w:t>
      </w:r>
      <w:r w:rsidR="00E03722">
        <w:t xml:space="preserve"> interfaced with the body</w:t>
      </w:r>
      <w:r w:rsidRPr="00A6225D">
        <w:t xml:space="preserve">. </w:t>
      </w:r>
    </w:p>
    <w:p w14:paraId="54C8EFA8" w14:textId="3B9EE410" w:rsidR="00293A9C" w:rsidRDefault="00293A9C" w:rsidP="006E5161">
      <w:pPr>
        <w:jc w:val="both"/>
      </w:pPr>
    </w:p>
    <w:p w14:paraId="5292FAC2" w14:textId="22B7D813" w:rsidR="00E03722" w:rsidRDefault="00293A9C" w:rsidP="006E5161">
      <w:pPr>
        <w:jc w:val="both"/>
      </w:pPr>
      <w:r>
        <w:t xml:space="preserve">The new design must incorporate a method in which the gap between tailgate and bumper can be manipulated easily within the </w:t>
      </w:r>
      <w:proofErr w:type="gramStart"/>
      <w:r>
        <w:t>27 minute</w:t>
      </w:r>
      <w:proofErr w:type="gramEnd"/>
      <w:r>
        <w:t xml:space="preserve"> takt time.</w:t>
      </w:r>
      <w:r w:rsidR="00E03722">
        <w:t xml:space="preserve"> The data analysis pointed to the interface which had the most effect on the gap condition between tailgate and bumper, in this case it was the TLS Bracket and how it interfaced with the rear bumper.</w:t>
      </w:r>
    </w:p>
    <w:p w14:paraId="11930CBF" w14:textId="77777777" w:rsidR="00E03722" w:rsidRDefault="00E03722" w:rsidP="006E5161">
      <w:pPr>
        <w:jc w:val="both"/>
      </w:pPr>
    </w:p>
    <w:p w14:paraId="59A00018" w14:textId="3D225401" w:rsidR="00293A9C" w:rsidRDefault="00293A9C" w:rsidP="006E5161">
      <w:pPr>
        <w:jc w:val="both"/>
      </w:pPr>
      <w:r>
        <w:t xml:space="preserve"> After investigating current adjustment methods within Aston Martin. </w:t>
      </w:r>
      <w:proofErr w:type="spellStart"/>
      <w:r>
        <w:t>Flexitol</w:t>
      </w:r>
      <w:proofErr w:type="spellEnd"/>
      <w:r>
        <w:t xml:space="preserve"> fixings were the best option to allow for easy adjustment. However, the current rear bumper design did not allow </w:t>
      </w:r>
      <w:proofErr w:type="spellStart"/>
      <w:r>
        <w:t>flexitols</w:t>
      </w:r>
      <w:proofErr w:type="spellEnd"/>
      <w:r>
        <w:t xml:space="preserve"> to replace the current fixings on the TLS bracket. </w:t>
      </w:r>
      <w:r w:rsidR="00E03722">
        <w:t>Therefore</w:t>
      </w:r>
      <w:r>
        <w:t xml:space="preserve">, a redesign of the bracket was required. </w:t>
      </w:r>
      <w:r w:rsidR="005F2CA6">
        <w:t>The current torque applied to the TLS bracket is 5Nm with a M6 Pan head fixing. The M6 Panhead has a 27mm diameter head which allows for maximum surface coverage when secured. When choosing the new fixing strategy surface coverage was priority</w:t>
      </w:r>
    </w:p>
    <w:p w14:paraId="5F466A95" w14:textId="2B73C9AB" w:rsidR="00293A9C" w:rsidRDefault="00293A9C" w:rsidP="006E5161">
      <w:pPr>
        <w:jc w:val="both"/>
      </w:pPr>
    </w:p>
    <w:p w14:paraId="7CC4FFF8" w14:textId="77777777" w:rsidR="00434CEE" w:rsidRDefault="00434CEE" w:rsidP="004E517A"/>
    <w:p w14:paraId="70722348" w14:textId="1EB68590" w:rsidR="00434CEE" w:rsidRDefault="00434CEE" w:rsidP="00434CEE">
      <w:pPr>
        <w:jc w:val="center"/>
      </w:pPr>
      <w:r>
        <w:rPr>
          <w:noProof/>
        </w:rPr>
        <w:drawing>
          <wp:inline distT="0" distB="0" distL="0" distR="0" wp14:anchorId="197FBFF1" wp14:editId="54F344F6">
            <wp:extent cx="4572000" cy="20002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572000" cy="2000250"/>
                    </a:xfrm>
                    <a:prstGeom prst="rect">
                      <a:avLst/>
                    </a:prstGeom>
                  </pic:spPr>
                </pic:pic>
              </a:graphicData>
            </a:graphic>
          </wp:inline>
        </w:drawing>
      </w:r>
    </w:p>
    <w:p w14:paraId="17EC1B73" w14:textId="77777777" w:rsidR="00500E37" w:rsidRDefault="00500E37" w:rsidP="00434CEE">
      <w:pPr>
        <w:jc w:val="center"/>
        <w:rPr>
          <w:i/>
          <w:iCs/>
        </w:rPr>
      </w:pPr>
    </w:p>
    <w:p w14:paraId="42E964E6" w14:textId="51788751" w:rsidR="00434CEE" w:rsidRDefault="00434CEE" w:rsidP="00434CEE">
      <w:pPr>
        <w:jc w:val="center"/>
      </w:pPr>
      <w:r>
        <w:rPr>
          <w:i/>
          <w:iCs/>
        </w:rPr>
        <w:t>Fig.</w:t>
      </w:r>
      <w:r w:rsidR="00500E37">
        <w:rPr>
          <w:i/>
          <w:iCs/>
        </w:rPr>
        <w:t>11</w:t>
      </w:r>
      <w:r>
        <w:rPr>
          <w:i/>
          <w:iCs/>
        </w:rPr>
        <w:t xml:space="preserve">, Image of Selected M6 to M6 </w:t>
      </w:r>
      <w:proofErr w:type="spellStart"/>
      <w:r>
        <w:rPr>
          <w:i/>
          <w:iCs/>
        </w:rPr>
        <w:t>Flexitol</w:t>
      </w:r>
      <w:proofErr w:type="spellEnd"/>
      <w:r>
        <w:rPr>
          <w:i/>
          <w:iCs/>
        </w:rPr>
        <w:t xml:space="preserve"> Fixing</w:t>
      </w:r>
    </w:p>
    <w:p w14:paraId="2623CD1A" w14:textId="5B9CCC06" w:rsidR="00434CEE" w:rsidRDefault="00434CEE" w:rsidP="004E517A"/>
    <w:p w14:paraId="31E8B71B" w14:textId="3A748DA8" w:rsidR="00BC774D" w:rsidRDefault="00BC774D" w:rsidP="004E517A">
      <w:r>
        <w:t xml:space="preserve">The bumper did not have enough allowable flex to lift the outer skin of the bumper over the </w:t>
      </w:r>
      <w:r w:rsidR="00513DAD">
        <w:t xml:space="preserve">22mm section of the </w:t>
      </w:r>
      <w:proofErr w:type="spellStart"/>
      <w:r>
        <w:t>flexitol</w:t>
      </w:r>
      <w:proofErr w:type="spellEnd"/>
      <w:r>
        <w:t>.</w:t>
      </w:r>
      <w:r w:rsidR="005F2CA6">
        <w:t xml:space="preserve"> </w:t>
      </w:r>
      <w:r>
        <w:t xml:space="preserve">Therefore, another method had to be designed to allow the </w:t>
      </w:r>
      <w:proofErr w:type="spellStart"/>
      <w:r>
        <w:t>flexitol</w:t>
      </w:r>
      <w:proofErr w:type="spellEnd"/>
      <w:r>
        <w:t xml:space="preserve"> to be fitted without impacting the quality </w:t>
      </w:r>
      <w:r w:rsidR="00434CEE">
        <w:t>or potentially damaging</w:t>
      </w:r>
      <w:r>
        <w:t xml:space="preserve"> the bumper. </w:t>
      </w:r>
    </w:p>
    <w:p w14:paraId="5CA663FD" w14:textId="77777777" w:rsidR="00361284" w:rsidRDefault="00361284" w:rsidP="004E517A"/>
    <w:p w14:paraId="000C0051" w14:textId="07C7F28A" w:rsidR="00BC774D" w:rsidRDefault="00BC774D" w:rsidP="004E517A"/>
    <w:p w14:paraId="1CB03BBA" w14:textId="2FF00CC3" w:rsidR="005F2CA6" w:rsidRDefault="005F2CA6" w:rsidP="004E517A"/>
    <w:p w14:paraId="2726658A" w14:textId="77777777" w:rsidR="005F2CA6" w:rsidRDefault="005F2CA6" w:rsidP="004E517A"/>
    <w:p w14:paraId="3045A55D" w14:textId="7AE5BA65" w:rsidR="00513DAD" w:rsidRDefault="00513DAD" w:rsidP="004E517A"/>
    <w:p w14:paraId="5A2CBE2F" w14:textId="0188F6E8" w:rsidR="00513DAD" w:rsidRDefault="00513DAD" w:rsidP="004E517A"/>
    <w:p w14:paraId="7E74CFFC" w14:textId="77777777" w:rsidR="00513DAD" w:rsidRDefault="00513DAD" w:rsidP="004E517A"/>
    <w:p w14:paraId="7BF0CE39" w14:textId="01504A5E" w:rsidR="00513DAD" w:rsidRDefault="00BC774D" w:rsidP="004E517A">
      <w:r>
        <w:t>The only way in which this could work is if a slot was cut into the TLS bracket allowing the pre</w:t>
      </w:r>
      <w:r w:rsidR="000E6483">
        <w:t>-</w:t>
      </w:r>
      <w:r>
        <w:t xml:space="preserve">fitted </w:t>
      </w:r>
      <w:proofErr w:type="spellStart"/>
      <w:r>
        <w:t>flexitol</w:t>
      </w:r>
      <w:proofErr w:type="spellEnd"/>
      <w:r>
        <w:t xml:space="preserve"> to slot into the TLS bracket. However, this could jeopardize the strength and rigidity of the TLS bracket. To ensure the slot would not reduce these </w:t>
      </w:r>
      <w:r w:rsidR="005F2CA6">
        <w:t>characteristics</w:t>
      </w:r>
      <w:r>
        <w:t xml:space="preserve"> of the TLS bracket tests had to be carried out.</w:t>
      </w:r>
    </w:p>
    <w:p w14:paraId="6F3935DE" w14:textId="7F7C8DB3" w:rsidR="00513DAD" w:rsidRDefault="00513DAD" w:rsidP="004E517A"/>
    <w:p w14:paraId="6854FBBE" w14:textId="31CC8852" w:rsidR="00513DAD" w:rsidRDefault="00513DAD" w:rsidP="00513DAD">
      <w:pPr>
        <w:jc w:val="center"/>
      </w:pPr>
      <w:r>
        <w:rPr>
          <w:noProof/>
        </w:rPr>
        <w:drawing>
          <wp:inline distT="0" distB="0" distL="0" distR="0" wp14:anchorId="0E9685F0" wp14:editId="3F9CFAFD">
            <wp:extent cx="4133850" cy="29718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133850" cy="2971800"/>
                    </a:xfrm>
                    <a:prstGeom prst="rect">
                      <a:avLst/>
                    </a:prstGeom>
                  </pic:spPr>
                </pic:pic>
              </a:graphicData>
            </a:graphic>
          </wp:inline>
        </w:drawing>
      </w:r>
    </w:p>
    <w:p w14:paraId="7364F66C" w14:textId="77777777" w:rsidR="00513DAD" w:rsidRPr="00500E37" w:rsidRDefault="00513DAD" w:rsidP="00513DAD">
      <w:pPr>
        <w:jc w:val="center"/>
        <w:rPr>
          <w:i/>
          <w:iCs/>
        </w:rPr>
      </w:pPr>
    </w:p>
    <w:p w14:paraId="7FBECF6F" w14:textId="32D5DC7D" w:rsidR="006E5161" w:rsidRPr="00500E37" w:rsidRDefault="00513DAD" w:rsidP="006E5161">
      <w:pPr>
        <w:jc w:val="center"/>
        <w:rPr>
          <w:i/>
          <w:iCs/>
        </w:rPr>
      </w:pPr>
      <w:r w:rsidRPr="00500E37">
        <w:rPr>
          <w:i/>
          <w:iCs/>
        </w:rPr>
        <w:t>Fig.</w:t>
      </w:r>
      <w:r w:rsidR="00500E37" w:rsidRPr="00500E37">
        <w:rPr>
          <w:i/>
          <w:iCs/>
        </w:rPr>
        <w:t>12</w:t>
      </w:r>
      <w:r w:rsidRPr="00500E37">
        <w:rPr>
          <w:i/>
          <w:iCs/>
        </w:rPr>
        <w:t xml:space="preserve">, Current TLS </w:t>
      </w:r>
      <w:proofErr w:type="gramStart"/>
      <w:r w:rsidRPr="00500E37">
        <w:rPr>
          <w:i/>
          <w:iCs/>
        </w:rPr>
        <w:t>bracket(</w:t>
      </w:r>
      <w:proofErr w:type="gramEnd"/>
      <w:r w:rsidRPr="00500E37">
        <w:rPr>
          <w:i/>
          <w:iCs/>
        </w:rPr>
        <w:t>Red) Design change proposal (Black).</w:t>
      </w:r>
    </w:p>
    <w:p w14:paraId="50AAB651" w14:textId="77777777" w:rsidR="00DC2F72" w:rsidRDefault="00DC2F72" w:rsidP="006E5161">
      <w:pPr>
        <w:jc w:val="center"/>
      </w:pPr>
    </w:p>
    <w:p w14:paraId="34481EF8" w14:textId="245534B6" w:rsidR="00361284" w:rsidRDefault="00BC774D" w:rsidP="006E5161">
      <w:pPr>
        <w:jc w:val="both"/>
      </w:pPr>
      <w:r>
        <w:t xml:space="preserve"> I contacted the design engineering team to explain what I would like to do in terms of redesigns. As I did not own the parts from a design </w:t>
      </w:r>
      <w:r w:rsidR="000E6483">
        <w:t>perspective,</w:t>
      </w:r>
      <w:r>
        <w:t xml:space="preserve"> I had to consult them before any actions were carried out. The engineer which owned the TLS bracket was on board with the design </w:t>
      </w:r>
      <w:proofErr w:type="gramStart"/>
      <w:r>
        <w:t>as long as</w:t>
      </w:r>
      <w:proofErr w:type="gramEnd"/>
      <w:r>
        <w:t xml:space="preserve"> I tested the integrity of the part once the slot was cut. The engineer wanted me to ensure the new fixings had maximum surface coverage for best clamp load and re-introduce and rigidity which may have been lost through </w:t>
      </w:r>
      <w:r w:rsidR="005F2CA6">
        <w:t>the removal of material</w:t>
      </w:r>
      <w:r w:rsidR="0090728E">
        <w:t>. The Engineer also advised to apply more than 2.5 x the current torque to ensure the bracket was fully capable of taking 5Nm with the slot in the bracket.</w:t>
      </w:r>
      <w:r w:rsidR="00361284">
        <w:t xml:space="preserve"> </w:t>
      </w:r>
    </w:p>
    <w:p w14:paraId="02B880DE" w14:textId="7B34883B" w:rsidR="00361284" w:rsidRDefault="00361284" w:rsidP="006E5161">
      <w:pPr>
        <w:jc w:val="both"/>
      </w:pPr>
    </w:p>
    <w:p w14:paraId="65562795" w14:textId="08C370E3" w:rsidR="00980BC2" w:rsidRDefault="00361284" w:rsidP="006E5161">
      <w:pPr>
        <w:jc w:val="both"/>
      </w:pPr>
      <w:r>
        <w:t xml:space="preserve">However, although the </w:t>
      </w:r>
      <w:proofErr w:type="spellStart"/>
      <w:r>
        <w:t>flexitol</w:t>
      </w:r>
      <w:proofErr w:type="spellEnd"/>
      <w:r>
        <w:t xml:space="preserve"> was </w:t>
      </w:r>
      <w:r w:rsidR="00980BC2">
        <w:t>chosen</w:t>
      </w:r>
      <w:r>
        <w:t xml:space="preserve"> as the fixing which was going to allow adjustment in the bumper.</w:t>
      </w:r>
      <w:r w:rsidR="005F2CA6">
        <w:t xml:space="preserve"> Additional</w:t>
      </w:r>
      <w:r>
        <w:t xml:space="preserve"> Fixings still had to be selected to secure the bumper in place. Bearing in mind what the engineer said </w:t>
      </w:r>
      <w:r w:rsidR="00980BC2">
        <w:t>regarding the</w:t>
      </w:r>
      <w:r>
        <w:t xml:space="preserve"> integrity of the TLS bracket</w:t>
      </w:r>
      <w:r w:rsidR="00980BC2">
        <w:t>. I looked at Fixings with a large surface area to compensate for the material which had been removed.</w:t>
      </w:r>
    </w:p>
    <w:p w14:paraId="74B22CC7" w14:textId="77777777" w:rsidR="00980BC2" w:rsidRDefault="00980BC2" w:rsidP="006E5161">
      <w:pPr>
        <w:jc w:val="both"/>
      </w:pPr>
    </w:p>
    <w:p w14:paraId="295B397F" w14:textId="38028FE2" w:rsidR="00361284" w:rsidRDefault="00980BC2" w:rsidP="006E5161">
      <w:pPr>
        <w:jc w:val="both"/>
      </w:pPr>
      <w:r>
        <w:t xml:space="preserve">To identify suitable fixings, I used the catalogue which Aston Martins fixing supplier uses. </w:t>
      </w:r>
      <w:r w:rsidR="00D24830">
        <w:t>Therefore, I knew the fixing available would be of high quality. An M6 nut was selected and a large washer</w:t>
      </w:r>
      <w:r w:rsidR="006E5161">
        <w:t xml:space="preserve"> suited to an M6 bolt</w:t>
      </w:r>
      <w:r w:rsidR="00D24830">
        <w:t>. The washer and the nut were bo</w:t>
      </w:r>
      <w:r w:rsidR="006E5161">
        <w:t xml:space="preserve">th </w:t>
      </w:r>
      <w:r w:rsidR="00D24830">
        <w:t>coated</w:t>
      </w:r>
      <w:r w:rsidR="006E5161">
        <w:t xml:space="preserve"> to increase corrosion resistance, preventing the fixing from corroding and </w:t>
      </w:r>
      <w:r w:rsidR="005F2CA6">
        <w:t>causing a failure in the future</w:t>
      </w:r>
      <w:r w:rsidR="006E5161">
        <w:t xml:space="preserve">. The M6 nut was galvanized zinc plated and the washer was phosphate coated. The washer had a </w:t>
      </w:r>
      <w:r w:rsidR="006E5161">
        <w:lastRenderedPageBreak/>
        <w:t xml:space="preserve">diameter of </w:t>
      </w:r>
      <w:r w:rsidR="00AE61E2">
        <w:t>30mm to ensure maximum clamp could be achieved while spreading the force. The 30mm diameter made up for most of the material removed from the bracket reintroducing the rigidity to the part.</w:t>
      </w:r>
    </w:p>
    <w:p w14:paraId="13F448F0" w14:textId="77777777" w:rsidR="00BC774D" w:rsidRPr="00A6225D" w:rsidRDefault="00BC774D" w:rsidP="004E517A"/>
    <w:p w14:paraId="1C76E084" w14:textId="321DAC0B" w:rsidR="004E517A" w:rsidRDefault="00980BC2" w:rsidP="006E5161">
      <w:pPr>
        <w:jc w:val="center"/>
        <w:rPr>
          <w:noProof/>
        </w:rPr>
      </w:pPr>
      <w:r>
        <w:rPr>
          <w:noProof/>
        </w:rPr>
        <w:drawing>
          <wp:inline distT="0" distB="0" distL="0" distR="0" wp14:anchorId="6349E76B" wp14:editId="520E66A4">
            <wp:extent cx="4914900" cy="2219325"/>
            <wp:effectExtent l="19050" t="19050" r="19050" b="285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914900" cy="2219325"/>
                    </a:xfrm>
                    <a:prstGeom prst="rect">
                      <a:avLst/>
                    </a:prstGeom>
                    <a:ln>
                      <a:solidFill>
                        <a:schemeClr val="tx1"/>
                      </a:solidFill>
                    </a:ln>
                  </pic:spPr>
                </pic:pic>
              </a:graphicData>
            </a:graphic>
          </wp:inline>
        </w:drawing>
      </w:r>
    </w:p>
    <w:p w14:paraId="375DE415" w14:textId="2803DB6A" w:rsidR="006E5161" w:rsidRDefault="006E5161" w:rsidP="00E54424">
      <w:pPr>
        <w:jc w:val="center"/>
        <w:rPr>
          <w:noProof/>
        </w:rPr>
      </w:pPr>
    </w:p>
    <w:p w14:paraId="703262BA" w14:textId="009AB8D7" w:rsidR="006E5161" w:rsidRDefault="006E5161" w:rsidP="000E6483">
      <w:pPr>
        <w:tabs>
          <w:tab w:val="left" w:pos="1360"/>
        </w:tabs>
        <w:jc w:val="center"/>
      </w:pPr>
      <w:r>
        <w:t>Fig.</w:t>
      </w:r>
      <w:r w:rsidR="00500E37">
        <w:t>13</w:t>
      </w:r>
      <w:r>
        <w:t>, M6 Zinc Galvanized Nut and M6 Phosphate Coated Washer.</w:t>
      </w:r>
    </w:p>
    <w:p w14:paraId="02B5C3E9" w14:textId="77777777" w:rsidR="000E6483" w:rsidRDefault="000E6483" w:rsidP="000E6483">
      <w:pPr>
        <w:tabs>
          <w:tab w:val="left" w:pos="1360"/>
        </w:tabs>
        <w:jc w:val="center"/>
      </w:pPr>
    </w:p>
    <w:p w14:paraId="72A9273B" w14:textId="30437839" w:rsidR="006E5161" w:rsidRDefault="00FB63C6" w:rsidP="000E6483">
      <w:pPr>
        <w:tabs>
          <w:tab w:val="left" w:pos="1360"/>
        </w:tabs>
        <w:jc w:val="both"/>
      </w:pPr>
      <w:r>
        <w:t>When</w:t>
      </w:r>
      <w:r w:rsidR="006E5161">
        <w:t xml:space="preserve"> suitable fixings were selected the integrity testing could be carried out to ensure the slotted TLS bracket would withstand at</w:t>
      </w:r>
      <w:r w:rsidR="00AE61E2">
        <w:t xml:space="preserve"> </w:t>
      </w:r>
      <w:r w:rsidR="006E5161">
        <w:t xml:space="preserve">least 2.5 x the current torque applications. </w:t>
      </w:r>
      <w:r w:rsidR="00DE79F4">
        <w:t>Therefore</w:t>
      </w:r>
      <w:r w:rsidR="00AE61E2">
        <w:t>, 5Nm x 2.5 = 12.5Nm. Although, 12.5Nm was the suggested toque to apply. I took the clamp to 15Nm with no damage or cracking caused to the bracket. The fixing set up is shown below</w:t>
      </w:r>
      <w:r>
        <w:t xml:space="preserve"> to show how the system would work once fitted to the TLS.</w:t>
      </w:r>
    </w:p>
    <w:p w14:paraId="2767FC66" w14:textId="5B4A98CA" w:rsidR="001F38C1" w:rsidRDefault="001F38C1" w:rsidP="000E6483">
      <w:pPr>
        <w:tabs>
          <w:tab w:val="left" w:pos="1360"/>
        </w:tabs>
        <w:jc w:val="both"/>
      </w:pPr>
    </w:p>
    <w:p w14:paraId="094DE9EF" w14:textId="26184ACF" w:rsidR="001F38C1" w:rsidRDefault="001F38C1" w:rsidP="001F38C1">
      <w:pPr>
        <w:jc w:val="both"/>
      </w:pPr>
      <w:r>
        <w:t xml:space="preserve">To allow the </w:t>
      </w:r>
      <w:proofErr w:type="spellStart"/>
      <w:r>
        <w:t>flexitols</w:t>
      </w:r>
      <w:proofErr w:type="spellEnd"/>
      <w:r>
        <w:t xml:space="preserve"> to adjust the Gap</w:t>
      </w:r>
      <w:r w:rsidR="005F2CA6">
        <w:t>,</w:t>
      </w:r>
      <w:r>
        <w:t xml:space="preserve"> the large fixed washer must rest against the </w:t>
      </w:r>
      <w:proofErr w:type="spellStart"/>
      <w:r>
        <w:t>outter</w:t>
      </w:r>
      <w:proofErr w:type="spellEnd"/>
      <w:r>
        <w:t xml:space="preserve"> edge of the TLS</w:t>
      </w:r>
      <w:r w:rsidR="005F2CA6">
        <w:t xml:space="preserve"> bracket.</w:t>
      </w:r>
      <w:r>
        <w:t xml:space="preserve"> The large washer would then sit between washer and J clip which is fitted to the rear bumper. In theory, when the </w:t>
      </w:r>
      <w:proofErr w:type="spellStart"/>
      <w:r>
        <w:t>flexitol</w:t>
      </w:r>
      <w:proofErr w:type="spellEnd"/>
      <w:r>
        <w:t xml:space="preserve"> is turned anti-clockwise the J-nut would be pushed outboard opening the gap and when turned clockwise the J-nut would be drawn inboard closing the gap. The 4.5mm Hex drive allows for easy adjustment with ratchet or driver.</w:t>
      </w:r>
    </w:p>
    <w:p w14:paraId="57D45F03" w14:textId="77777777" w:rsidR="001F38C1" w:rsidRDefault="001F38C1" w:rsidP="000E6483">
      <w:pPr>
        <w:tabs>
          <w:tab w:val="left" w:pos="1360"/>
        </w:tabs>
        <w:jc w:val="both"/>
      </w:pPr>
    </w:p>
    <w:p w14:paraId="4DC5257E" w14:textId="77777777" w:rsidR="00FB1221" w:rsidRDefault="00FB1221" w:rsidP="00E54424">
      <w:pPr>
        <w:tabs>
          <w:tab w:val="left" w:pos="1360"/>
        </w:tabs>
        <w:jc w:val="center"/>
      </w:pPr>
    </w:p>
    <w:p w14:paraId="6C823767" w14:textId="2A139EF0" w:rsidR="00AE61E2" w:rsidRDefault="003D7936" w:rsidP="00E54424">
      <w:pPr>
        <w:tabs>
          <w:tab w:val="left" w:pos="1360"/>
        </w:tabs>
        <w:jc w:val="center"/>
      </w:pPr>
      <w:r>
        <w:rPr>
          <w:noProof/>
        </w:rPr>
        <w:lastRenderedPageBreak/>
        <w:drawing>
          <wp:inline distT="0" distB="0" distL="0" distR="0" wp14:anchorId="4CDE8CC3" wp14:editId="076109D5">
            <wp:extent cx="5880100" cy="2590800"/>
            <wp:effectExtent l="19050" t="19050" r="25400" b="190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12108" r="1068" b="6907"/>
                    <a:stretch/>
                  </pic:blipFill>
                  <pic:spPr bwMode="auto">
                    <a:xfrm>
                      <a:off x="0" y="0"/>
                      <a:ext cx="5880100" cy="259080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27AC12F" w14:textId="6A5218D7" w:rsidR="00FB63C6" w:rsidRDefault="00FB63C6" w:rsidP="00E54424">
      <w:pPr>
        <w:jc w:val="center"/>
      </w:pPr>
    </w:p>
    <w:p w14:paraId="6A8FD82E" w14:textId="58AB49E4" w:rsidR="00FB63C6" w:rsidRDefault="00FB63C6" w:rsidP="00E54424">
      <w:pPr>
        <w:jc w:val="center"/>
      </w:pPr>
      <w:r>
        <w:t>Fig.</w:t>
      </w:r>
      <w:r w:rsidR="00500E37">
        <w:t>14</w:t>
      </w:r>
      <w:r>
        <w:t xml:space="preserve">, Fixing strategy used one the TLS bracket, including </w:t>
      </w:r>
      <w:proofErr w:type="spellStart"/>
      <w:r>
        <w:t>Flexitol</w:t>
      </w:r>
      <w:proofErr w:type="spellEnd"/>
      <w:r>
        <w:t>, M6 Nut and M6 Washer.</w:t>
      </w:r>
    </w:p>
    <w:p w14:paraId="29D17402" w14:textId="635C3EBA" w:rsidR="00FB63C6" w:rsidRDefault="00FB63C6" w:rsidP="00E54424">
      <w:pPr>
        <w:jc w:val="center"/>
      </w:pPr>
    </w:p>
    <w:p w14:paraId="64DF42C7" w14:textId="4094B1A9" w:rsidR="00FB63C6" w:rsidRDefault="003D7936" w:rsidP="00E54424">
      <w:pPr>
        <w:jc w:val="both"/>
      </w:pPr>
      <w:r>
        <w:t>After the strength</w:t>
      </w:r>
      <w:r w:rsidR="00886440">
        <w:t>/</w:t>
      </w:r>
      <w:proofErr w:type="spellStart"/>
      <w:r w:rsidR="00886440">
        <w:t>Intergrity</w:t>
      </w:r>
      <w:proofErr w:type="spellEnd"/>
      <w:r>
        <w:t xml:space="preserve"> test was complete. The</w:t>
      </w:r>
      <w:r w:rsidR="000E78FA">
        <w:t xml:space="preserve"> </w:t>
      </w:r>
      <w:r>
        <w:t xml:space="preserve">bracket was visually inspected for any cracking or deformation. To ensure there were no micro fractures or deformation was caused during </w:t>
      </w:r>
      <w:r w:rsidR="000E78FA">
        <w:t>the</w:t>
      </w:r>
      <w:r>
        <w:t xml:space="preserve"> torque application a </w:t>
      </w:r>
      <w:r w:rsidR="000E78FA">
        <w:t>microscope</w:t>
      </w:r>
      <w:r>
        <w:t xml:space="preserve"> was used to inspect the bracket in higher detail.</w:t>
      </w:r>
    </w:p>
    <w:p w14:paraId="716DDADF" w14:textId="77777777" w:rsidR="000E78FA" w:rsidRDefault="000E78FA" w:rsidP="00E54424">
      <w:pPr>
        <w:jc w:val="both"/>
      </w:pPr>
    </w:p>
    <w:p w14:paraId="29F4D830" w14:textId="23954A95" w:rsidR="003D7936" w:rsidRDefault="00246CD0" w:rsidP="00E54424">
      <w:pPr>
        <w:jc w:val="center"/>
      </w:pPr>
      <w:r>
        <w:rPr>
          <w:noProof/>
        </w:rPr>
        <w:drawing>
          <wp:inline distT="0" distB="0" distL="0" distR="0" wp14:anchorId="315B0DA5" wp14:editId="162BCCCA">
            <wp:extent cx="5943600" cy="2336800"/>
            <wp:effectExtent l="19050" t="19050" r="19050" b="2540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2845" b="9889"/>
                    <a:stretch/>
                  </pic:blipFill>
                  <pic:spPr bwMode="auto">
                    <a:xfrm>
                      <a:off x="0" y="0"/>
                      <a:ext cx="5943600" cy="23368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127E3C3" w14:textId="77777777" w:rsidR="00E54424" w:rsidRDefault="00E54424" w:rsidP="00E54424">
      <w:pPr>
        <w:jc w:val="center"/>
      </w:pPr>
    </w:p>
    <w:p w14:paraId="0B6EDC15" w14:textId="079B269C" w:rsidR="00246CD0" w:rsidRDefault="00E54424" w:rsidP="00E54424">
      <w:pPr>
        <w:jc w:val="center"/>
      </w:pPr>
      <w:r>
        <w:t>Fig.</w:t>
      </w:r>
      <w:r w:rsidR="00500E37">
        <w:t>15</w:t>
      </w:r>
      <w:r>
        <w:t>, Image of TLS bracket under clamp load and after fixings are removed.</w:t>
      </w:r>
    </w:p>
    <w:p w14:paraId="26B348F3" w14:textId="2712332B" w:rsidR="000E6483" w:rsidRDefault="000E6483" w:rsidP="007C04A1">
      <w:pPr>
        <w:rPr>
          <w:sz w:val="32"/>
          <w:szCs w:val="32"/>
        </w:rPr>
      </w:pPr>
    </w:p>
    <w:p w14:paraId="2C519D90" w14:textId="54A2462A" w:rsidR="007C04A1" w:rsidRPr="000E6483" w:rsidRDefault="00E54424" w:rsidP="007C04A1">
      <w:pPr>
        <w:rPr>
          <w:sz w:val="32"/>
          <w:szCs w:val="32"/>
        </w:rPr>
      </w:pPr>
      <w:r w:rsidRPr="00584CAF">
        <w:t>To ensure time was not wasted in pursuing the new design, the integrity of the part had to be tested from a process perspective. As the results from the test cam</w:t>
      </w:r>
      <w:r w:rsidR="000E78FA" w:rsidRPr="00584CAF">
        <w:t>e</w:t>
      </w:r>
      <w:r w:rsidRPr="00584CAF">
        <w:t xml:space="preserve"> back positive the next steps could be carried out on an actual body. Aston Martin quality department own a </w:t>
      </w:r>
      <w:r w:rsidR="00DE79F4">
        <w:t xml:space="preserve">damaged </w:t>
      </w:r>
      <w:r w:rsidRPr="00584CAF">
        <w:t xml:space="preserve">body of a DBX with in which new designs can be proven on. Using the body allowed me to sure up the new design and prove out the theory. </w:t>
      </w:r>
    </w:p>
    <w:p w14:paraId="21A0A49D" w14:textId="2AD7E2BE" w:rsidR="00FB76E8" w:rsidRPr="00584CAF" w:rsidRDefault="00FB76E8" w:rsidP="007C04A1"/>
    <w:p w14:paraId="76FF9B1E" w14:textId="77777777" w:rsidR="000E6483" w:rsidRDefault="00FB76E8" w:rsidP="000E6483">
      <w:r w:rsidRPr="00584CAF">
        <w:lastRenderedPageBreak/>
        <w:t xml:space="preserve">A small portion of the bumper was </w:t>
      </w:r>
      <w:r w:rsidR="000E6483" w:rsidRPr="00584CAF">
        <w:t>obtained</w:t>
      </w:r>
      <w:r w:rsidRPr="00584CAF">
        <w:t xml:space="preserve"> from production to test the theory before a complete bumper assembly was used. The part of the bumper which was used was fitted directly to the TLS bracket.</w:t>
      </w:r>
    </w:p>
    <w:p w14:paraId="336EBE26" w14:textId="1E27C6BA" w:rsidR="000E78FA" w:rsidRDefault="00584CAF" w:rsidP="00DC2F72">
      <w:pPr>
        <w:jc w:val="center"/>
        <w:rPr>
          <w:sz w:val="32"/>
          <w:szCs w:val="32"/>
        </w:rPr>
      </w:pPr>
      <w:r>
        <w:rPr>
          <w:noProof/>
        </w:rPr>
        <w:drawing>
          <wp:inline distT="0" distB="0" distL="0" distR="0" wp14:anchorId="612A7139" wp14:editId="5B74A147">
            <wp:extent cx="4768850" cy="2846534"/>
            <wp:effectExtent l="19050" t="19050" r="12700" b="1143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791978" cy="2860339"/>
                    </a:xfrm>
                    <a:prstGeom prst="rect">
                      <a:avLst/>
                    </a:prstGeom>
                    <a:ln>
                      <a:solidFill>
                        <a:schemeClr val="tx1"/>
                      </a:solidFill>
                    </a:ln>
                  </pic:spPr>
                </pic:pic>
              </a:graphicData>
            </a:graphic>
          </wp:inline>
        </w:drawing>
      </w:r>
    </w:p>
    <w:p w14:paraId="5CE93199" w14:textId="77777777" w:rsidR="00DC2F72" w:rsidRDefault="00DC2F72" w:rsidP="00584CAF">
      <w:pPr>
        <w:jc w:val="center"/>
        <w:rPr>
          <w:i/>
          <w:iCs/>
        </w:rPr>
      </w:pPr>
    </w:p>
    <w:p w14:paraId="7C4D7FB2" w14:textId="78769B33" w:rsidR="00584CAF" w:rsidRDefault="00584CAF" w:rsidP="00584CAF">
      <w:pPr>
        <w:jc w:val="center"/>
        <w:rPr>
          <w:i/>
          <w:iCs/>
          <w:sz w:val="28"/>
          <w:szCs w:val="28"/>
        </w:rPr>
      </w:pPr>
      <w:r w:rsidRPr="00DC2F72">
        <w:rPr>
          <w:i/>
          <w:iCs/>
        </w:rPr>
        <w:t>Fig.</w:t>
      </w:r>
      <w:r w:rsidR="00500E37">
        <w:rPr>
          <w:i/>
          <w:iCs/>
        </w:rPr>
        <w:t>16</w:t>
      </w:r>
      <w:r w:rsidRPr="00DC2F72">
        <w:rPr>
          <w:i/>
          <w:iCs/>
        </w:rPr>
        <w:t xml:space="preserve">, Gap manipulation using </w:t>
      </w:r>
      <w:proofErr w:type="spellStart"/>
      <w:r w:rsidRPr="00DC2F72">
        <w:rPr>
          <w:i/>
          <w:iCs/>
        </w:rPr>
        <w:t>flexitols</w:t>
      </w:r>
      <w:proofErr w:type="spellEnd"/>
      <w:r w:rsidRPr="00DC2F72">
        <w:rPr>
          <w:i/>
          <w:iCs/>
        </w:rPr>
        <w:t xml:space="preserve"> </w:t>
      </w:r>
      <w:r w:rsidR="00DC2F72" w:rsidRPr="00DC2F72">
        <w:rPr>
          <w:i/>
          <w:iCs/>
        </w:rPr>
        <w:t>strategy</w:t>
      </w:r>
      <w:r w:rsidRPr="00DC2F72">
        <w:rPr>
          <w:i/>
          <w:iCs/>
        </w:rPr>
        <w:t>.</w:t>
      </w:r>
    </w:p>
    <w:p w14:paraId="430F8CC6" w14:textId="6FFD1D95" w:rsidR="00584CAF" w:rsidRDefault="00584CAF" w:rsidP="00584CAF">
      <w:pPr>
        <w:jc w:val="both"/>
        <w:rPr>
          <w:i/>
          <w:iCs/>
          <w:sz w:val="28"/>
          <w:szCs w:val="28"/>
        </w:rPr>
      </w:pPr>
    </w:p>
    <w:p w14:paraId="5C64DC5B" w14:textId="57430222" w:rsidR="00584CAF" w:rsidRPr="00584CAF" w:rsidRDefault="00584CAF" w:rsidP="00584CAF">
      <w:pPr>
        <w:jc w:val="both"/>
      </w:pPr>
      <w:r>
        <w:t xml:space="preserve">The slots in the TLS bracket on the body were created by using a Dremel. Once the slots where cut, the bumper </w:t>
      </w:r>
      <w:r w:rsidR="000E6483">
        <w:t xml:space="preserve">section </w:t>
      </w:r>
      <w:r>
        <w:t xml:space="preserve">was set up with the new fixing strategy and fitted to the body. </w:t>
      </w:r>
      <w:r w:rsidR="000E6483">
        <w:t xml:space="preserve">The images above show the manipulation which is can be achieve without removing the bumper. You can compensate for any tapering, oversize or undersized gap. </w:t>
      </w:r>
    </w:p>
    <w:p w14:paraId="0A035FC5" w14:textId="77777777" w:rsidR="005A3C49" w:rsidRDefault="005A3C49" w:rsidP="005A3C49">
      <w:pPr>
        <w:jc w:val="both"/>
      </w:pPr>
    </w:p>
    <w:p w14:paraId="2920026B" w14:textId="601A9A4F" w:rsidR="00E54424" w:rsidRDefault="00E54424" w:rsidP="005A3C49">
      <w:pPr>
        <w:jc w:val="both"/>
      </w:pPr>
      <w:r w:rsidRPr="005A3C49">
        <w:t>A scrap bumper which only had aesthetic damage</w:t>
      </w:r>
      <w:r w:rsidR="00FB76E8" w:rsidRPr="005A3C49">
        <w:t xml:space="preserve"> (Deep scratches)</w:t>
      </w:r>
      <w:r w:rsidRPr="005A3C49">
        <w:t xml:space="preserve"> was obtain from </w:t>
      </w:r>
      <w:r w:rsidR="005A3C49">
        <w:t xml:space="preserve">the </w:t>
      </w:r>
      <w:r w:rsidRPr="005A3C49">
        <w:t>production</w:t>
      </w:r>
      <w:r w:rsidR="005A3C49">
        <w:t xml:space="preserve"> team</w:t>
      </w:r>
      <w:r w:rsidRPr="005A3C49">
        <w:t xml:space="preserve">. A bumper with </w:t>
      </w:r>
      <w:r w:rsidR="005A3C49">
        <w:t xml:space="preserve">only </w:t>
      </w:r>
      <w:r w:rsidRPr="005A3C49">
        <w:t xml:space="preserve">aesthetic damage </w:t>
      </w:r>
      <w:r w:rsidR="00FB76E8" w:rsidRPr="005A3C49">
        <w:t xml:space="preserve">was used to ensure the dimensional accuracy was as close to current design phase as possible. </w:t>
      </w:r>
      <w:r w:rsidR="00DE79F4">
        <w:t>However, t</w:t>
      </w:r>
      <w:r w:rsidR="00DC2F72">
        <w:t xml:space="preserve">he body which was used had an issue with the tailgate. The tailgate bracket was damaged </w:t>
      </w:r>
      <w:r w:rsidR="00DE79F4">
        <w:t xml:space="preserve">during transfer and twisted the tailgate toward the left. Resulting in the large gaps on the </w:t>
      </w:r>
      <w:r w:rsidR="00DF75F2">
        <w:t>right-hand</w:t>
      </w:r>
      <w:r w:rsidR="00CA0EB1">
        <w:t xml:space="preserve"> side between bumper and tailgate</w:t>
      </w:r>
      <w:r w:rsidR="00DE79F4">
        <w:t>, which can be seen in Fig.1</w:t>
      </w:r>
      <w:r w:rsidR="00500E37">
        <w:t>6</w:t>
      </w:r>
      <w:r w:rsidR="00DE79F4">
        <w:t>.</w:t>
      </w:r>
      <w:r w:rsidR="005A3C49">
        <w:t xml:space="preserve"> </w:t>
      </w:r>
    </w:p>
    <w:p w14:paraId="5C301203" w14:textId="3B2FF20E" w:rsidR="00DC2F72" w:rsidRDefault="00DC2F72" w:rsidP="005A3C49">
      <w:pPr>
        <w:jc w:val="both"/>
      </w:pPr>
    </w:p>
    <w:p w14:paraId="3965CB51" w14:textId="3A3238AE" w:rsidR="00DC2F72" w:rsidRPr="005A3C49" w:rsidRDefault="00DC2F72" w:rsidP="005A3C49">
      <w:pPr>
        <w:jc w:val="both"/>
      </w:pPr>
      <w:r>
        <w:rPr>
          <w:noProof/>
        </w:rPr>
        <w:lastRenderedPageBreak/>
        <w:drawing>
          <wp:inline distT="0" distB="0" distL="0" distR="0" wp14:anchorId="33B5419B" wp14:editId="0AF327A4">
            <wp:extent cx="5943600" cy="2144395"/>
            <wp:effectExtent l="19050" t="19050" r="19050" b="273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43600" cy="2144395"/>
                    </a:xfrm>
                    <a:prstGeom prst="rect">
                      <a:avLst/>
                    </a:prstGeom>
                    <a:ln>
                      <a:solidFill>
                        <a:schemeClr val="tx1"/>
                      </a:solidFill>
                    </a:ln>
                  </pic:spPr>
                </pic:pic>
              </a:graphicData>
            </a:graphic>
          </wp:inline>
        </w:drawing>
      </w:r>
    </w:p>
    <w:p w14:paraId="24944938" w14:textId="77777777" w:rsidR="00DC2F72" w:rsidRDefault="00DC2F72" w:rsidP="00DC2F72">
      <w:pPr>
        <w:pStyle w:val="ListParagraph"/>
        <w:ind w:left="360"/>
        <w:jc w:val="center"/>
        <w:rPr>
          <w:i/>
          <w:iCs/>
        </w:rPr>
      </w:pPr>
    </w:p>
    <w:p w14:paraId="1B925E67" w14:textId="7990BFA7" w:rsidR="00290B2B" w:rsidRDefault="00DC2F72" w:rsidP="00DC2F72">
      <w:pPr>
        <w:pStyle w:val="ListParagraph"/>
        <w:ind w:left="360"/>
        <w:jc w:val="center"/>
        <w:rPr>
          <w:i/>
          <w:iCs/>
        </w:rPr>
      </w:pPr>
      <w:r w:rsidRPr="00DC2F72">
        <w:rPr>
          <w:i/>
          <w:iCs/>
        </w:rPr>
        <w:t>Fig.1</w:t>
      </w:r>
      <w:r w:rsidR="00500E37">
        <w:rPr>
          <w:i/>
          <w:iCs/>
        </w:rPr>
        <w:t>7</w:t>
      </w:r>
      <w:r w:rsidRPr="00DC2F72">
        <w:rPr>
          <w:i/>
          <w:iCs/>
        </w:rPr>
        <w:t xml:space="preserve">, Image </w:t>
      </w:r>
      <w:r>
        <w:rPr>
          <w:i/>
          <w:iCs/>
        </w:rPr>
        <w:t xml:space="preserve">of maximum gap capability of </w:t>
      </w:r>
      <w:proofErr w:type="spellStart"/>
      <w:r>
        <w:rPr>
          <w:i/>
          <w:iCs/>
        </w:rPr>
        <w:t>flexitols</w:t>
      </w:r>
      <w:proofErr w:type="spellEnd"/>
      <w:r w:rsidRPr="00DC2F72">
        <w:rPr>
          <w:i/>
          <w:iCs/>
        </w:rPr>
        <w:t>.</w:t>
      </w:r>
    </w:p>
    <w:p w14:paraId="411563CD" w14:textId="77777777" w:rsidR="00500E37" w:rsidRPr="00DC2F72" w:rsidRDefault="00500E37" w:rsidP="00DC2F72">
      <w:pPr>
        <w:pStyle w:val="ListParagraph"/>
        <w:ind w:left="360"/>
        <w:jc w:val="center"/>
        <w:rPr>
          <w:i/>
          <w:iCs/>
        </w:rPr>
      </w:pPr>
    </w:p>
    <w:p w14:paraId="2F292000" w14:textId="34EC85E7" w:rsidR="00CD0076" w:rsidRPr="00DC2F72" w:rsidRDefault="00DC2F72" w:rsidP="0061724B">
      <w:pPr>
        <w:rPr>
          <w:rFonts w:eastAsiaTheme="minorEastAsia"/>
          <w:bCs/>
        </w:rPr>
      </w:pPr>
      <w:r>
        <w:rPr>
          <w:noProof/>
        </w:rPr>
        <w:drawing>
          <wp:inline distT="0" distB="0" distL="0" distR="0" wp14:anchorId="70D9BE6A" wp14:editId="0D09238A">
            <wp:extent cx="5943600" cy="2226945"/>
            <wp:effectExtent l="19050" t="19050" r="19050" b="209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43600" cy="2226945"/>
                    </a:xfrm>
                    <a:prstGeom prst="rect">
                      <a:avLst/>
                    </a:prstGeom>
                    <a:ln>
                      <a:solidFill>
                        <a:schemeClr val="tx1"/>
                      </a:solidFill>
                    </a:ln>
                  </pic:spPr>
                </pic:pic>
              </a:graphicData>
            </a:graphic>
          </wp:inline>
        </w:drawing>
      </w:r>
    </w:p>
    <w:p w14:paraId="4A5C8D97" w14:textId="0185D7AB" w:rsidR="00DC2F72" w:rsidRDefault="00DC2F72" w:rsidP="0061724B">
      <w:pPr>
        <w:rPr>
          <w:rFonts w:eastAsiaTheme="minorEastAsia"/>
          <w:bCs/>
          <w:sz w:val="28"/>
          <w:szCs w:val="28"/>
        </w:rPr>
      </w:pPr>
      <w:r>
        <w:rPr>
          <w:rFonts w:eastAsiaTheme="minorEastAsia"/>
          <w:bCs/>
          <w:sz w:val="28"/>
          <w:szCs w:val="28"/>
        </w:rPr>
        <w:t xml:space="preserve"> </w:t>
      </w:r>
    </w:p>
    <w:p w14:paraId="06AF70A0" w14:textId="69E7B828" w:rsidR="00DC2F72" w:rsidRPr="00500E37" w:rsidRDefault="00DC2F72" w:rsidP="00DC2F72">
      <w:pPr>
        <w:jc w:val="center"/>
        <w:rPr>
          <w:rFonts w:eastAsiaTheme="minorEastAsia"/>
          <w:bCs/>
          <w:i/>
          <w:iCs/>
        </w:rPr>
      </w:pPr>
      <w:r w:rsidRPr="00500E37">
        <w:rPr>
          <w:rFonts w:eastAsiaTheme="minorEastAsia"/>
          <w:bCs/>
          <w:i/>
          <w:iCs/>
        </w:rPr>
        <w:t>Fig.1</w:t>
      </w:r>
      <w:r w:rsidR="00500E37" w:rsidRPr="00500E37">
        <w:rPr>
          <w:rFonts w:eastAsiaTheme="minorEastAsia"/>
          <w:bCs/>
          <w:i/>
          <w:iCs/>
        </w:rPr>
        <w:t>8</w:t>
      </w:r>
      <w:r w:rsidRPr="00500E37">
        <w:rPr>
          <w:rFonts w:eastAsiaTheme="minorEastAsia"/>
          <w:bCs/>
          <w:i/>
          <w:iCs/>
        </w:rPr>
        <w:t xml:space="preserve">, Image of Minimum gap capability of </w:t>
      </w:r>
      <w:proofErr w:type="spellStart"/>
      <w:r w:rsidRPr="00500E37">
        <w:rPr>
          <w:rFonts w:eastAsiaTheme="minorEastAsia"/>
          <w:bCs/>
          <w:i/>
          <w:iCs/>
        </w:rPr>
        <w:t>flexitols</w:t>
      </w:r>
      <w:proofErr w:type="spellEnd"/>
    </w:p>
    <w:p w14:paraId="187F9B3B" w14:textId="77777777" w:rsidR="00CD0076" w:rsidRDefault="00CD0076" w:rsidP="0061724B">
      <w:pPr>
        <w:rPr>
          <w:rFonts w:eastAsiaTheme="minorEastAsia"/>
          <w:bCs/>
          <w:i/>
          <w:iCs/>
          <w:sz w:val="28"/>
          <w:szCs w:val="28"/>
        </w:rPr>
      </w:pPr>
    </w:p>
    <w:p w14:paraId="083034B2" w14:textId="77777777" w:rsidR="000522AF" w:rsidRDefault="00CA0EB1" w:rsidP="0061724B">
      <w:pPr>
        <w:rPr>
          <w:rFonts w:eastAsiaTheme="minorEastAsia"/>
          <w:bCs/>
        </w:rPr>
      </w:pPr>
      <w:r w:rsidRPr="000522AF">
        <w:rPr>
          <w:rFonts w:eastAsiaTheme="minorEastAsia"/>
          <w:bCs/>
        </w:rPr>
        <w:t xml:space="preserve">Due to the tailgate being twisted toward the left side of the vehicle the gap sizes do not represent the current gaps on production bodies. However, this exercise was conducted to prove out the method and design. Before, trying the new design on a fully functioning vehicle. </w:t>
      </w:r>
    </w:p>
    <w:p w14:paraId="1FB4D813" w14:textId="77777777" w:rsidR="000522AF" w:rsidRDefault="000522AF" w:rsidP="0061724B">
      <w:pPr>
        <w:rPr>
          <w:rFonts w:eastAsiaTheme="minorEastAsia"/>
          <w:bCs/>
        </w:rPr>
      </w:pPr>
    </w:p>
    <w:p w14:paraId="067BA042" w14:textId="6182B203" w:rsidR="00CA0EB1" w:rsidRPr="000522AF" w:rsidRDefault="00CA0EB1" w:rsidP="0061724B">
      <w:pPr>
        <w:rPr>
          <w:rFonts w:eastAsiaTheme="minorEastAsia"/>
          <w:bCs/>
        </w:rPr>
      </w:pPr>
      <w:r w:rsidRPr="000522AF">
        <w:rPr>
          <w:rFonts w:eastAsiaTheme="minorEastAsia"/>
          <w:bCs/>
        </w:rPr>
        <w:t>Referring to Fig.1</w:t>
      </w:r>
      <w:r w:rsidR="00500E37">
        <w:rPr>
          <w:rFonts w:eastAsiaTheme="minorEastAsia"/>
          <w:bCs/>
        </w:rPr>
        <w:t>7</w:t>
      </w:r>
      <w:r w:rsidRPr="000522AF">
        <w:rPr>
          <w:rFonts w:eastAsiaTheme="minorEastAsia"/>
          <w:bCs/>
        </w:rPr>
        <w:t xml:space="preserve"> and 1</w:t>
      </w:r>
      <w:r w:rsidR="00500E37">
        <w:rPr>
          <w:rFonts w:eastAsiaTheme="minorEastAsia"/>
          <w:bCs/>
        </w:rPr>
        <w:t>8</w:t>
      </w:r>
      <w:r w:rsidRPr="000522AF">
        <w:rPr>
          <w:rFonts w:eastAsiaTheme="minorEastAsia"/>
          <w:bCs/>
        </w:rPr>
        <w:t xml:space="preserve">, </w:t>
      </w:r>
      <w:r w:rsidR="000522AF" w:rsidRPr="000522AF">
        <w:rPr>
          <w:rFonts w:eastAsiaTheme="minorEastAsia"/>
          <w:bCs/>
        </w:rPr>
        <w:t xml:space="preserve">the </w:t>
      </w:r>
      <w:proofErr w:type="gramStart"/>
      <w:r w:rsidR="000522AF" w:rsidRPr="000522AF">
        <w:rPr>
          <w:rFonts w:eastAsiaTheme="minorEastAsia"/>
          <w:bCs/>
        </w:rPr>
        <w:t>left hand</w:t>
      </w:r>
      <w:proofErr w:type="gramEnd"/>
      <w:r w:rsidR="000522AF" w:rsidRPr="000522AF">
        <w:rPr>
          <w:rFonts w:eastAsiaTheme="minorEastAsia"/>
          <w:bCs/>
        </w:rPr>
        <w:t xml:space="preserve"> images show the upper section of the gap and the right hand images show the lower section of the gap.</w:t>
      </w:r>
    </w:p>
    <w:p w14:paraId="1BC58298" w14:textId="032FD1B2" w:rsidR="000522AF" w:rsidRDefault="000522AF" w:rsidP="0061724B">
      <w:pPr>
        <w:rPr>
          <w:rFonts w:eastAsiaTheme="minorEastAsia"/>
          <w:bCs/>
          <w:sz w:val="28"/>
          <w:szCs w:val="28"/>
        </w:rPr>
      </w:pPr>
    </w:p>
    <w:p w14:paraId="5C8C5049" w14:textId="678EB869" w:rsidR="000522AF" w:rsidRDefault="000522AF" w:rsidP="0061724B">
      <w:pPr>
        <w:rPr>
          <w:rFonts w:eastAsiaTheme="minorEastAsia"/>
          <w:bCs/>
          <w:sz w:val="28"/>
          <w:szCs w:val="28"/>
        </w:rPr>
      </w:pPr>
      <w:r w:rsidRPr="00967F4A">
        <w:rPr>
          <w:rFonts w:eastAsiaTheme="minorEastAsia"/>
          <w:b/>
          <w:sz w:val="28"/>
          <w:szCs w:val="28"/>
        </w:rPr>
        <w:t>Upper Gap Max</w:t>
      </w:r>
      <w:r>
        <w:rPr>
          <w:rFonts w:eastAsiaTheme="minorEastAsia"/>
          <w:bCs/>
          <w:sz w:val="28"/>
          <w:szCs w:val="28"/>
        </w:rPr>
        <w:t xml:space="preserve"> – 12.36mm</w:t>
      </w:r>
    </w:p>
    <w:p w14:paraId="662E5AF9" w14:textId="57A5B2AC" w:rsidR="000522AF" w:rsidRDefault="000522AF" w:rsidP="0061724B">
      <w:pPr>
        <w:rPr>
          <w:rFonts w:eastAsiaTheme="minorEastAsia"/>
          <w:bCs/>
          <w:sz w:val="28"/>
          <w:szCs w:val="28"/>
        </w:rPr>
      </w:pPr>
      <w:r w:rsidRPr="00967F4A">
        <w:rPr>
          <w:rFonts w:eastAsiaTheme="minorEastAsia"/>
          <w:b/>
          <w:sz w:val="28"/>
          <w:szCs w:val="28"/>
        </w:rPr>
        <w:t>Lower Gap Max</w:t>
      </w:r>
      <w:r>
        <w:rPr>
          <w:rFonts w:eastAsiaTheme="minorEastAsia"/>
          <w:bCs/>
          <w:sz w:val="28"/>
          <w:szCs w:val="28"/>
        </w:rPr>
        <w:t xml:space="preserve"> – 13.17mm</w:t>
      </w:r>
    </w:p>
    <w:p w14:paraId="225043F9" w14:textId="7C4C7C46" w:rsidR="000522AF" w:rsidRDefault="000522AF" w:rsidP="0061724B">
      <w:pPr>
        <w:rPr>
          <w:rFonts w:eastAsiaTheme="minorEastAsia"/>
          <w:bCs/>
          <w:sz w:val="28"/>
          <w:szCs w:val="28"/>
        </w:rPr>
      </w:pPr>
    </w:p>
    <w:p w14:paraId="1D487AF3" w14:textId="64D60332" w:rsidR="000522AF" w:rsidRDefault="000522AF" w:rsidP="0061724B">
      <w:pPr>
        <w:rPr>
          <w:rFonts w:eastAsiaTheme="minorEastAsia"/>
          <w:bCs/>
          <w:sz w:val="28"/>
          <w:szCs w:val="28"/>
        </w:rPr>
      </w:pPr>
      <w:r w:rsidRPr="00967F4A">
        <w:rPr>
          <w:rFonts w:eastAsiaTheme="minorEastAsia"/>
          <w:b/>
          <w:sz w:val="28"/>
          <w:szCs w:val="28"/>
        </w:rPr>
        <w:t>Upper Gap Min</w:t>
      </w:r>
      <w:r>
        <w:rPr>
          <w:rFonts w:eastAsiaTheme="minorEastAsia"/>
          <w:bCs/>
          <w:sz w:val="28"/>
          <w:szCs w:val="28"/>
        </w:rPr>
        <w:t xml:space="preserve"> </w:t>
      </w:r>
      <w:r w:rsidR="00967F4A">
        <w:rPr>
          <w:rFonts w:eastAsiaTheme="minorEastAsia"/>
          <w:bCs/>
          <w:sz w:val="28"/>
          <w:szCs w:val="28"/>
        </w:rPr>
        <w:t>–</w:t>
      </w:r>
      <w:r>
        <w:rPr>
          <w:rFonts w:eastAsiaTheme="minorEastAsia"/>
          <w:bCs/>
          <w:sz w:val="28"/>
          <w:szCs w:val="28"/>
        </w:rPr>
        <w:t xml:space="preserve"> </w:t>
      </w:r>
      <w:r w:rsidR="00967F4A">
        <w:rPr>
          <w:rFonts w:eastAsiaTheme="minorEastAsia"/>
          <w:bCs/>
          <w:sz w:val="28"/>
          <w:szCs w:val="28"/>
        </w:rPr>
        <w:t>7.20mm</w:t>
      </w:r>
    </w:p>
    <w:p w14:paraId="598D4D4E" w14:textId="38BDDFF6" w:rsidR="000522AF" w:rsidRDefault="000522AF" w:rsidP="0061724B">
      <w:pPr>
        <w:rPr>
          <w:rFonts w:eastAsiaTheme="minorEastAsia"/>
          <w:bCs/>
          <w:sz w:val="28"/>
          <w:szCs w:val="28"/>
        </w:rPr>
      </w:pPr>
      <w:r w:rsidRPr="00967F4A">
        <w:rPr>
          <w:rFonts w:eastAsiaTheme="minorEastAsia"/>
          <w:b/>
          <w:sz w:val="28"/>
          <w:szCs w:val="28"/>
        </w:rPr>
        <w:t>Lower Gap Min</w:t>
      </w:r>
      <w:r w:rsidR="00967F4A">
        <w:rPr>
          <w:rFonts w:eastAsiaTheme="minorEastAsia"/>
          <w:bCs/>
          <w:sz w:val="28"/>
          <w:szCs w:val="28"/>
        </w:rPr>
        <w:t>- 9.00mm</w:t>
      </w:r>
    </w:p>
    <w:p w14:paraId="6745A7B2" w14:textId="77777777" w:rsidR="00967F4A" w:rsidRDefault="00967F4A" w:rsidP="0061724B">
      <w:pPr>
        <w:rPr>
          <w:rFonts w:eastAsiaTheme="minorEastAsia"/>
          <w:bCs/>
          <w:sz w:val="28"/>
          <w:szCs w:val="28"/>
        </w:rPr>
      </w:pPr>
    </w:p>
    <w:p w14:paraId="216D8F16" w14:textId="779EC3E1" w:rsidR="000522AF" w:rsidRDefault="00A605C8" w:rsidP="0061724B">
      <w:pPr>
        <w:rPr>
          <w:rFonts w:eastAsiaTheme="minorEastAsia"/>
          <w:bCs/>
        </w:rPr>
      </w:pPr>
      <w:r>
        <w:rPr>
          <w:rFonts w:eastAsiaTheme="minorEastAsia"/>
          <w:bCs/>
        </w:rPr>
        <w:t xml:space="preserve">The upper section of the gap had a gap had an adjustment range of 5.16mm and the lower section of the gap had an adjustment capability of 4.17mm. Therefore, the average adjustment capability of the gap was 4.7mm. </w:t>
      </w:r>
    </w:p>
    <w:p w14:paraId="20CD8042" w14:textId="06BE1EA6" w:rsidR="00DF75F2" w:rsidRDefault="00DF75F2" w:rsidP="0061724B">
      <w:pPr>
        <w:rPr>
          <w:rFonts w:eastAsiaTheme="minorEastAsia"/>
          <w:bCs/>
        </w:rPr>
      </w:pPr>
    </w:p>
    <w:p w14:paraId="46AA8266" w14:textId="16595075" w:rsidR="00DF75F2" w:rsidRDefault="00DF75F2" w:rsidP="0061724B">
      <w:pPr>
        <w:rPr>
          <w:rFonts w:eastAsiaTheme="minorEastAsia"/>
          <w:bCs/>
        </w:rPr>
      </w:pPr>
    </w:p>
    <w:p w14:paraId="4DDD164C" w14:textId="77777777" w:rsidR="0008658E" w:rsidRDefault="0008658E" w:rsidP="0061724B">
      <w:pPr>
        <w:rPr>
          <w:rFonts w:eastAsiaTheme="minorEastAsia"/>
          <w:bCs/>
        </w:rPr>
      </w:pPr>
    </w:p>
    <w:p w14:paraId="5291F3A7" w14:textId="77777777" w:rsidR="0008658E" w:rsidRDefault="0008658E" w:rsidP="0061724B">
      <w:pPr>
        <w:rPr>
          <w:rFonts w:eastAsiaTheme="minorEastAsia"/>
          <w:bCs/>
        </w:rPr>
      </w:pPr>
    </w:p>
    <w:p w14:paraId="7D0F8AA2" w14:textId="77777777" w:rsidR="0008658E" w:rsidRDefault="0008658E" w:rsidP="0061724B">
      <w:pPr>
        <w:rPr>
          <w:rFonts w:eastAsiaTheme="minorEastAsia"/>
          <w:bCs/>
        </w:rPr>
      </w:pPr>
    </w:p>
    <w:p w14:paraId="1CB8382F" w14:textId="77777777" w:rsidR="0008658E" w:rsidRDefault="0008658E" w:rsidP="0061724B">
      <w:pPr>
        <w:rPr>
          <w:rFonts w:eastAsiaTheme="minorEastAsia"/>
          <w:bCs/>
        </w:rPr>
      </w:pPr>
    </w:p>
    <w:p w14:paraId="396EE380" w14:textId="77777777" w:rsidR="0008658E" w:rsidRDefault="0008658E" w:rsidP="0061724B">
      <w:pPr>
        <w:rPr>
          <w:rFonts w:eastAsiaTheme="minorEastAsia"/>
          <w:bCs/>
        </w:rPr>
      </w:pPr>
    </w:p>
    <w:p w14:paraId="0B34CB87" w14:textId="77777777" w:rsidR="0008658E" w:rsidRDefault="0008658E" w:rsidP="0061724B">
      <w:pPr>
        <w:rPr>
          <w:rFonts w:eastAsiaTheme="minorEastAsia"/>
          <w:bCs/>
        </w:rPr>
      </w:pPr>
    </w:p>
    <w:p w14:paraId="171EFD93" w14:textId="77777777" w:rsidR="0008658E" w:rsidRDefault="0008658E" w:rsidP="0061724B">
      <w:pPr>
        <w:rPr>
          <w:rFonts w:eastAsiaTheme="minorEastAsia"/>
          <w:bCs/>
        </w:rPr>
      </w:pPr>
    </w:p>
    <w:p w14:paraId="6AC1F22F" w14:textId="77777777" w:rsidR="0008658E" w:rsidRDefault="0008658E" w:rsidP="0061724B">
      <w:pPr>
        <w:rPr>
          <w:rFonts w:eastAsiaTheme="minorEastAsia"/>
          <w:bCs/>
        </w:rPr>
      </w:pPr>
    </w:p>
    <w:p w14:paraId="762FAD4C" w14:textId="77777777" w:rsidR="0008658E" w:rsidRDefault="0008658E" w:rsidP="0061724B">
      <w:pPr>
        <w:rPr>
          <w:rFonts w:eastAsiaTheme="minorEastAsia"/>
          <w:bCs/>
        </w:rPr>
      </w:pPr>
    </w:p>
    <w:p w14:paraId="2035A817" w14:textId="77777777" w:rsidR="0008658E" w:rsidRDefault="0008658E" w:rsidP="0061724B">
      <w:pPr>
        <w:rPr>
          <w:rFonts w:eastAsiaTheme="minorEastAsia"/>
          <w:bCs/>
        </w:rPr>
      </w:pPr>
    </w:p>
    <w:p w14:paraId="18ECC54C" w14:textId="77777777" w:rsidR="0008658E" w:rsidRDefault="0008658E" w:rsidP="0061724B">
      <w:pPr>
        <w:rPr>
          <w:rFonts w:eastAsiaTheme="minorEastAsia"/>
          <w:bCs/>
        </w:rPr>
      </w:pPr>
    </w:p>
    <w:p w14:paraId="6363A534" w14:textId="77777777" w:rsidR="0008658E" w:rsidRDefault="0008658E" w:rsidP="0061724B">
      <w:pPr>
        <w:rPr>
          <w:rFonts w:eastAsiaTheme="minorEastAsia"/>
          <w:bCs/>
        </w:rPr>
      </w:pPr>
    </w:p>
    <w:p w14:paraId="373356ED" w14:textId="77777777" w:rsidR="0008658E" w:rsidRDefault="0008658E" w:rsidP="0061724B">
      <w:pPr>
        <w:rPr>
          <w:rFonts w:eastAsiaTheme="minorEastAsia"/>
          <w:bCs/>
        </w:rPr>
      </w:pPr>
    </w:p>
    <w:p w14:paraId="0F045E5B" w14:textId="77777777" w:rsidR="0008658E" w:rsidRDefault="0008658E" w:rsidP="0061724B">
      <w:pPr>
        <w:rPr>
          <w:rFonts w:eastAsiaTheme="minorEastAsia"/>
          <w:bCs/>
        </w:rPr>
      </w:pPr>
    </w:p>
    <w:p w14:paraId="039D962F" w14:textId="77777777" w:rsidR="0008658E" w:rsidRDefault="0008658E" w:rsidP="0061724B">
      <w:pPr>
        <w:rPr>
          <w:rFonts w:eastAsiaTheme="minorEastAsia"/>
          <w:bCs/>
        </w:rPr>
      </w:pPr>
    </w:p>
    <w:p w14:paraId="79C6AA33" w14:textId="77777777" w:rsidR="0008658E" w:rsidRDefault="0008658E" w:rsidP="0061724B">
      <w:pPr>
        <w:rPr>
          <w:rFonts w:eastAsiaTheme="minorEastAsia"/>
          <w:bCs/>
        </w:rPr>
      </w:pPr>
    </w:p>
    <w:p w14:paraId="1F58B2E0" w14:textId="77777777" w:rsidR="0008658E" w:rsidRDefault="0008658E" w:rsidP="0061724B">
      <w:pPr>
        <w:rPr>
          <w:rFonts w:eastAsiaTheme="minorEastAsia"/>
          <w:bCs/>
        </w:rPr>
      </w:pPr>
    </w:p>
    <w:p w14:paraId="3FDCCA76" w14:textId="77777777" w:rsidR="0008658E" w:rsidRDefault="0008658E" w:rsidP="0061724B">
      <w:pPr>
        <w:rPr>
          <w:rFonts w:eastAsiaTheme="minorEastAsia"/>
          <w:bCs/>
        </w:rPr>
      </w:pPr>
    </w:p>
    <w:p w14:paraId="58F49309" w14:textId="77777777" w:rsidR="0008658E" w:rsidRDefault="0008658E" w:rsidP="0061724B">
      <w:pPr>
        <w:rPr>
          <w:rFonts w:eastAsiaTheme="minorEastAsia"/>
          <w:bCs/>
        </w:rPr>
      </w:pPr>
    </w:p>
    <w:p w14:paraId="242E29BF" w14:textId="77777777" w:rsidR="0008658E" w:rsidRDefault="0008658E" w:rsidP="0061724B">
      <w:pPr>
        <w:rPr>
          <w:rFonts w:eastAsiaTheme="minorEastAsia"/>
          <w:bCs/>
        </w:rPr>
      </w:pPr>
    </w:p>
    <w:p w14:paraId="30EDF34B" w14:textId="77777777" w:rsidR="0008658E" w:rsidRDefault="0008658E" w:rsidP="0061724B">
      <w:pPr>
        <w:rPr>
          <w:rFonts w:eastAsiaTheme="minorEastAsia"/>
          <w:bCs/>
        </w:rPr>
      </w:pPr>
    </w:p>
    <w:p w14:paraId="669B5005" w14:textId="77777777" w:rsidR="0008658E" w:rsidRDefault="0008658E" w:rsidP="0061724B">
      <w:pPr>
        <w:rPr>
          <w:rFonts w:eastAsiaTheme="minorEastAsia"/>
          <w:bCs/>
        </w:rPr>
      </w:pPr>
    </w:p>
    <w:p w14:paraId="6299CC7B" w14:textId="77777777" w:rsidR="0008658E" w:rsidRDefault="0008658E" w:rsidP="0061724B">
      <w:pPr>
        <w:rPr>
          <w:rFonts w:eastAsiaTheme="minorEastAsia"/>
          <w:bCs/>
        </w:rPr>
      </w:pPr>
    </w:p>
    <w:p w14:paraId="453D7255" w14:textId="77777777" w:rsidR="0008658E" w:rsidRDefault="0008658E" w:rsidP="0061724B">
      <w:pPr>
        <w:rPr>
          <w:rFonts w:eastAsiaTheme="minorEastAsia"/>
          <w:bCs/>
        </w:rPr>
      </w:pPr>
    </w:p>
    <w:p w14:paraId="0A034ECB" w14:textId="77777777" w:rsidR="0008658E" w:rsidRDefault="0008658E" w:rsidP="0061724B">
      <w:pPr>
        <w:rPr>
          <w:rFonts w:eastAsiaTheme="minorEastAsia"/>
          <w:bCs/>
        </w:rPr>
      </w:pPr>
    </w:p>
    <w:p w14:paraId="5F31A142" w14:textId="77777777" w:rsidR="0008658E" w:rsidRDefault="0008658E" w:rsidP="0061724B">
      <w:pPr>
        <w:rPr>
          <w:rFonts w:eastAsiaTheme="minorEastAsia"/>
          <w:bCs/>
        </w:rPr>
      </w:pPr>
    </w:p>
    <w:p w14:paraId="5487A7A1" w14:textId="77777777" w:rsidR="0008658E" w:rsidRDefault="0008658E" w:rsidP="0061724B">
      <w:pPr>
        <w:rPr>
          <w:rFonts w:eastAsiaTheme="minorEastAsia"/>
          <w:bCs/>
        </w:rPr>
      </w:pPr>
    </w:p>
    <w:p w14:paraId="14AA7F95" w14:textId="77777777" w:rsidR="0008658E" w:rsidRDefault="0008658E" w:rsidP="0061724B">
      <w:pPr>
        <w:rPr>
          <w:rFonts w:eastAsiaTheme="minorEastAsia"/>
          <w:bCs/>
        </w:rPr>
      </w:pPr>
    </w:p>
    <w:p w14:paraId="08AA1E64" w14:textId="77777777" w:rsidR="0008658E" w:rsidRDefault="0008658E" w:rsidP="0061724B">
      <w:pPr>
        <w:rPr>
          <w:rFonts w:eastAsiaTheme="minorEastAsia"/>
          <w:bCs/>
        </w:rPr>
      </w:pPr>
    </w:p>
    <w:p w14:paraId="5A9232FC" w14:textId="77777777" w:rsidR="0008658E" w:rsidRDefault="0008658E" w:rsidP="0061724B">
      <w:pPr>
        <w:rPr>
          <w:rFonts w:eastAsiaTheme="minorEastAsia"/>
          <w:bCs/>
        </w:rPr>
      </w:pPr>
    </w:p>
    <w:p w14:paraId="5D2913F0" w14:textId="77777777" w:rsidR="0008658E" w:rsidRDefault="0008658E" w:rsidP="0061724B">
      <w:pPr>
        <w:rPr>
          <w:rFonts w:eastAsiaTheme="minorEastAsia"/>
          <w:bCs/>
        </w:rPr>
      </w:pPr>
    </w:p>
    <w:p w14:paraId="6474E3E8" w14:textId="77777777" w:rsidR="0008658E" w:rsidRDefault="0008658E" w:rsidP="0061724B">
      <w:pPr>
        <w:rPr>
          <w:rFonts w:eastAsiaTheme="minorEastAsia"/>
          <w:bCs/>
        </w:rPr>
      </w:pPr>
    </w:p>
    <w:p w14:paraId="16572A9E" w14:textId="77777777" w:rsidR="0008658E" w:rsidRDefault="0008658E" w:rsidP="0061724B">
      <w:pPr>
        <w:rPr>
          <w:rFonts w:eastAsiaTheme="minorEastAsia"/>
          <w:bCs/>
        </w:rPr>
      </w:pPr>
    </w:p>
    <w:p w14:paraId="17AA01F7" w14:textId="77777777" w:rsidR="0008658E" w:rsidRDefault="0008658E" w:rsidP="0061724B">
      <w:pPr>
        <w:rPr>
          <w:rFonts w:eastAsiaTheme="minorEastAsia"/>
          <w:bCs/>
        </w:rPr>
      </w:pPr>
    </w:p>
    <w:p w14:paraId="33ED8245" w14:textId="77777777" w:rsidR="0008658E" w:rsidRDefault="0008658E" w:rsidP="0061724B">
      <w:pPr>
        <w:rPr>
          <w:rFonts w:eastAsiaTheme="minorEastAsia"/>
          <w:bCs/>
        </w:rPr>
      </w:pPr>
    </w:p>
    <w:p w14:paraId="00E90FAE" w14:textId="77777777" w:rsidR="0008658E" w:rsidRDefault="0008658E" w:rsidP="0061724B">
      <w:pPr>
        <w:rPr>
          <w:rFonts w:eastAsiaTheme="minorEastAsia"/>
          <w:bCs/>
        </w:rPr>
      </w:pPr>
    </w:p>
    <w:p w14:paraId="32579F1C" w14:textId="77777777" w:rsidR="0008658E" w:rsidRDefault="0008658E" w:rsidP="0061724B">
      <w:pPr>
        <w:rPr>
          <w:rFonts w:eastAsiaTheme="minorEastAsia"/>
          <w:bCs/>
        </w:rPr>
      </w:pPr>
    </w:p>
    <w:p w14:paraId="2AE15C6C" w14:textId="77777777" w:rsidR="0008658E" w:rsidRDefault="0008658E" w:rsidP="0061724B">
      <w:pPr>
        <w:rPr>
          <w:rFonts w:eastAsiaTheme="minorEastAsia"/>
          <w:bCs/>
        </w:rPr>
      </w:pPr>
    </w:p>
    <w:p w14:paraId="7B706454" w14:textId="5F49A08C" w:rsidR="00DF75F2" w:rsidRPr="00105248" w:rsidRDefault="00105248" w:rsidP="0061724B">
      <w:pPr>
        <w:rPr>
          <w:rFonts w:eastAsiaTheme="minorEastAsia"/>
          <w:bCs/>
          <w:i/>
          <w:iCs/>
          <w:sz w:val="32"/>
          <w:szCs w:val="32"/>
        </w:rPr>
      </w:pPr>
      <w:r w:rsidRPr="00105248">
        <w:rPr>
          <w:rFonts w:eastAsiaTheme="minorEastAsia"/>
          <w:bCs/>
          <w:i/>
          <w:iCs/>
          <w:sz w:val="32"/>
          <w:szCs w:val="32"/>
        </w:rPr>
        <w:lastRenderedPageBreak/>
        <w:t xml:space="preserve">8.0 </w:t>
      </w:r>
      <w:r w:rsidR="00DF75F2" w:rsidRPr="00105248">
        <w:rPr>
          <w:rFonts w:eastAsiaTheme="minorEastAsia"/>
          <w:bCs/>
          <w:i/>
          <w:iCs/>
          <w:sz w:val="32"/>
          <w:szCs w:val="32"/>
        </w:rPr>
        <w:t>Conclusion</w:t>
      </w:r>
    </w:p>
    <w:p w14:paraId="7E5907E9" w14:textId="38915EFF" w:rsidR="00DF75F2" w:rsidRDefault="00DF75F2" w:rsidP="0061724B">
      <w:pPr>
        <w:rPr>
          <w:rFonts w:eastAsiaTheme="minorEastAsia"/>
          <w:bCs/>
        </w:rPr>
      </w:pPr>
    </w:p>
    <w:p w14:paraId="3BF61F19" w14:textId="2C71F8E2" w:rsidR="00DF75F2" w:rsidRDefault="00D821FF" w:rsidP="0061724B">
      <w:pPr>
        <w:rPr>
          <w:rFonts w:eastAsiaTheme="minorEastAsia"/>
          <w:bCs/>
        </w:rPr>
      </w:pPr>
      <w:r>
        <w:rPr>
          <w:rFonts w:eastAsiaTheme="minorEastAsia"/>
          <w:bCs/>
        </w:rPr>
        <w:t>The purpose of this report was the highlight how issues are identified and resolved within Aston Martin.  Going into detail</w:t>
      </w:r>
      <w:r w:rsidR="00886440">
        <w:rPr>
          <w:rFonts w:eastAsiaTheme="minorEastAsia"/>
          <w:bCs/>
        </w:rPr>
        <w:t>,</w:t>
      </w:r>
      <w:r>
        <w:rPr>
          <w:rFonts w:eastAsiaTheme="minorEastAsia"/>
          <w:bCs/>
        </w:rPr>
        <w:t xml:space="preserve"> describing how the manufacturing systems are used within Aston Martin to highlight </w:t>
      </w:r>
      <w:r w:rsidR="00886440">
        <w:rPr>
          <w:rFonts w:eastAsiaTheme="minorEastAsia"/>
          <w:bCs/>
        </w:rPr>
        <w:t>a</w:t>
      </w:r>
      <w:r>
        <w:rPr>
          <w:rFonts w:eastAsiaTheme="minorEastAsia"/>
          <w:bCs/>
        </w:rPr>
        <w:t xml:space="preserve"> problem. </w:t>
      </w:r>
      <w:r w:rsidR="009028C1">
        <w:rPr>
          <w:rFonts w:eastAsiaTheme="minorEastAsia"/>
          <w:bCs/>
        </w:rPr>
        <w:t xml:space="preserve">Also, </w:t>
      </w:r>
      <w:r w:rsidR="0008658E">
        <w:rPr>
          <w:rFonts w:eastAsiaTheme="minorEastAsia"/>
          <w:bCs/>
        </w:rPr>
        <w:t>using</w:t>
      </w:r>
      <w:r>
        <w:rPr>
          <w:rFonts w:eastAsiaTheme="minorEastAsia"/>
          <w:bCs/>
        </w:rPr>
        <w:t xml:space="preserve"> proven problem-solving methods to identify the root cause. Followed by the steps taken to create a new design and implement </w:t>
      </w:r>
      <w:r w:rsidR="009028C1">
        <w:rPr>
          <w:rFonts w:eastAsiaTheme="minorEastAsia"/>
          <w:bCs/>
        </w:rPr>
        <w:t xml:space="preserve">it </w:t>
      </w:r>
      <w:r>
        <w:rPr>
          <w:rFonts w:eastAsiaTheme="minorEastAsia"/>
          <w:bCs/>
        </w:rPr>
        <w:t xml:space="preserve">into manufacturing. </w:t>
      </w:r>
    </w:p>
    <w:p w14:paraId="6BCAE405" w14:textId="619A8A47" w:rsidR="009028C1" w:rsidRDefault="009028C1" w:rsidP="0061724B">
      <w:pPr>
        <w:rPr>
          <w:rFonts w:eastAsiaTheme="minorEastAsia"/>
          <w:bCs/>
        </w:rPr>
      </w:pPr>
    </w:p>
    <w:p w14:paraId="00B7A661" w14:textId="78487627" w:rsidR="009028C1" w:rsidRDefault="00D631B8" w:rsidP="0061724B">
      <w:pPr>
        <w:rPr>
          <w:rFonts w:eastAsiaTheme="minorEastAsia"/>
          <w:bCs/>
        </w:rPr>
      </w:pPr>
      <w:r>
        <w:rPr>
          <w:rFonts w:eastAsiaTheme="minorEastAsia"/>
          <w:bCs/>
        </w:rPr>
        <w:t>The task was set to improve quality and overall efficiency. Using</w:t>
      </w:r>
      <w:r w:rsidR="009028C1">
        <w:rPr>
          <w:rFonts w:eastAsiaTheme="minorEastAsia"/>
          <w:bCs/>
        </w:rPr>
        <w:t xml:space="preserve"> Aston Martins manufacturing systems, I had the ability to quickly identify an issue with a current manufacturing process. Lots of data is captured daily on the FLAG system. However, using filters and current data I could </w:t>
      </w:r>
      <w:r>
        <w:rPr>
          <w:rFonts w:eastAsiaTheme="minorEastAsia"/>
          <w:bCs/>
        </w:rPr>
        <w:t>pinpoint</w:t>
      </w:r>
      <w:r w:rsidR="009028C1">
        <w:rPr>
          <w:rFonts w:eastAsiaTheme="minorEastAsia"/>
          <w:bCs/>
        </w:rPr>
        <w:t xml:space="preserve"> </w:t>
      </w:r>
      <w:r>
        <w:rPr>
          <w:rFonts w:eastAsiaTheme="minorEastAsia"/>
          <w:bCs/>
        </w:rPr>
        <w:t xml:space="preserve">an area that </w:t>
      </w:r>
      <w:r w:rsidR="009028C1">
        <w:rPr>
          <w:rFonts w:eastAsiaTheme="minorEastAsia"/>
          <w:bCs/>
        </w:rPr>
        <w:t>I am responsible for and see the issues occurring there.</w:t>
      </w:r>
    </w:p>
    <w:p w14:paraId="0EE99EEC" w14:textId="338274D0" w:rsidR="00D631B8" w:rsidRDefault="00D631B8" w:rsidP="0061724B">
      <w:pPr>
        <w:rPr>
          <w:rFonts w:eastAsiaTheme="minorEastAsia"/>
          <w:bCs/>
        </w:rPr>
      </w:pPr>
    </w:p>
    <w:p w14:paraId="2EC8286E" w14:textId="618204A9" w:rsidR="00D631B8" w:rsidRDefault="00D631B8" w:rsidP="0061724B">
      <w:pPr>
        <w:rPr>
          <w:rFonts w:eastAsiaTheme="minorEastAsia"/>
          <w:bCs/>
        </w:rPr>
      </w:pPr>
      <w:r>
        <w:rPr>
          <w:rFonts w:eastAsiaTheme="minorEastAsia"/>
          <w:bCs/>
        </w:rPr>
        <w:t xml:space="preserve">Once identified the first </w:t>
      </w:r>
      <w:r w:rsidR="009A3ABF">
        <w:rPr>
          <w:rFonts w:eastAsiaTheme="minorEastAsia"/>
          <w:bCs/>
        </w:rPr>
        <w:t>response</w:t>
      </w:r>
      <w:r>
        <w:rPr>
          <w:rFonts w:eastAsiaTheme="minorEastAsia"/>
          <w:bCs/>
        </w:rPr>
        <w:t xml:space="preserve"> was to</w:t>
      </w:r>
      <w:r w:rsidR="009A3ABF">
        <w:rPr>
          <w:rFonts w:eastAsiaTheme="minorEastAsia"/>
          <w:bCs/>
        </w:rPr>
        <w:t xml:space="preserve"> go and look at the problem in the field. The problem was identified in a section of the production line where the rear bumper is fitted to the vehicle. Closely inspecting the fit process allowed me to see any obvious reason why the problem was occurring. Speaking to the technicians who fit the bumper gave a more in-depth understanding of the process and what they believe is causing the problem. </w:t>
      </w:r>
    </w:p>
    <w:p w14:paraId="7ADD2C23" w14:textId="11F32CFC" w:rsidR="009028C1" w:rsidRDefault="009028C1" w:rsidP="0061724B">
      <w:pPr>
        <w:rPr>
          <w:rFonts w:eastAsiaTheme="minorEastAsia"/>
          <w:bCs/>
        </w:rPr>
      </w:pPr>
    </w:p>
    <w:p w14:paraId="3911732C" w14:textId="24C7641A" w:rsidR="009028C1" w:rsidRDefault="009A3ABF" w:rsidP="0061724B">
      <w:pPr>
        <w:rPr>
          <w:rFonts w:eastAsiaTheme="minorEastAsia"/>
          <w:bCs/>
        </w:rPr>
      </w:pPr>
      <w:r>
        <w:rPr>
          <w:rFonts w:eastAsiaTheme="minorEastAsia"/>
          <w:bCs/>
        </w:rPr>
        <w:t>The technicians explained it was taking them too long to fit the rear bumper, resulting in them going over the productions lines current T</w:t>
      </w:r>
      <w:r w:rsidR="00E05B92">
        <w:rPr>
          <w:rFonts w:eastAsiaTheme="minorEastAsia"/>
          <w:bCs/>
        </w:rPr>
        <w:t>akt</w:t>
      </w:r>
      <w:r>
        <w:rPr>
          <w:rFonts w:eastAsiaTheme="minorEastAsia"/>
          <w:bCs/>
        </w:rPr>
        <w:t>. Therefore, to ensure they could hit takt the technicians would not adjust the bumper using the current adjustment method. Removing the bumper, to add or remove washers was too time consuming. Leaving</w:t>
      </w:r>
      <w:r w:rsidR="00E05B92">
        <w:rPr>
          <w:rFonts w:eastAsiaTheme="minorEastAsia"/>
          <w:bCs/>
        </w:rPr>
        <w:t xml:space="preserve"> it to</w:t>
      </w:r>
      <w:r>
        <w:rPr>
          <w:rFonts w:eastAsiaTheme="minorEastAsia"/>
          <w:bCs/>
        </w:rPr>
        <w:t xml:space="preserve"> the rework team to adjust the bumpers</w:t>
      </w:r>
      <w:r w:rsidR="003B7DEF">
        <w:rPr>
          <w:rFonts w:eastAsiaTheme="minorEastAsia"/>
          <w:bCs/>
        </w:rPr>
        <w:t xml:space="preserve"> when the car is taken off the production line.</w:t>
      </w:r>
      <w:r w:rsidR="00E05B92">
        <w:rPr>
          <w:rFonts w:eastAsiaTheme="minorEastAsia"/>
          <w:bCs/>
        </w:rPr>
        <w:t xml:space="preserve"> When the rework was captured in FLAGS </w:t>
      </w:r>
      <w:proofErr w:type="gramStart"/>
      <w:r w:rsidR="00E05B92">
        <w:rPr>
          <w:rFonts w:eastAsiaTheme="minorEastAsia"/>
          <w:bCs/>
        </w:rPr>
        <w:t>it  started</w:t>
      </w:r>
      <w:proofErr w:type="gramEnd"/>
      <w:r w:rsidR="00E05B92">
        <w:rPr>
          <w:rFonts w:eastAsiaTheme="minorEastAsia"/>
          <w:bCs/>
        </w:rPr>
        <w:t xml:space="preserve"> to show the severity of the issue.</w:t>
      </w:r>
    </w:p>
    <w:p w14:paraId="4F7D041C" w14:textId="0A138975" w:rsidR="003B7DEF" w:rsidRDefault="003B7DEF" w:rsidP="0061724B">
      <w:pPr>
        <w:rPr>
          <w:rFonts w:eastAsiaTheme="minorEastAsia"/>
          <w:bCs/>
        </w:rPr>
      </w:pPr>
    </w:p>
    <w:p w14:paraId="7111E1E1" w14:textId="2F657028" w:rsidR="003B7DEF" w:rsidRDefault="003B7DEF" w:rsidP="0061724B">
      <w:pPr>
        <w:rPr>
          <w:rFonts w:eastAsiaTheme="minorEastAsia"/>
          <w:bCs/>
        </w:rPr>
      </w:pPr>
      <w:r>
        <w:rPr>
          <w:rFonts w:eastAsiaTheme="minorEastAsia"/>
          <w:bCs/>
        </w:rPr>
        <w:t xml:space="preserve">When the issue was fully understood the root cause analysis could take place. Using proven methods such as 5 WHY’s and </w:t>
      </w:r>
      <w:proofErr w:type="spellStart"/>
      <w:r>
        <w:rPr>
          <w:rFonts w:eastAsiaTheme="minorEastAsia"/>
          <w:bCs/>
        </w:rPr>
        <w:t>Ishakawa</w:t>
      </w:r>
      <w:proofErr w:type="spellEnd"/>
      <w:r>
        <w:rPr>
          <w:rFonts w:eastAsiaTheme="minorEastAsia"/>
          <w:bCs/>
        </w:rPr>
        <w:t xml:space="preserve"> </w:t>
      </w:r>
      <w:r w:rsidR="006B35EE">
        <w:rPr>
          <w:rFonts w:eastAsiaTheme="minorEastAsia"/>
          <w:bCs/>
        </w:rPr>
        <w:t>(Fishbone Diagram)</w:t>
      </w:r>
      <w:r w:rsidR="00E05B92">
        <w:rPr>
          <w:rFonts w:eastAsiaTheme="minorEastAsia"/>
          <w:bCs/>
        </w:rPr>
        <w:t xml:space="preserve"> </w:t>
      </w:r>
      <w:r>
        <w:rPr>
          <w:rFonts w:eastAsiaTheme="minorEastAsia"/>
          <w:bCs/>
        </w:rPr>
        <w:t xml:space="preserve">to break down the issue. To help understand why it’s happening and the factors which </w:t>
      </w:r>
      <w:r w:rsidR="006B35EE">
        <w:rPr>
          <w:rFonts w:eastAsiaTheme="minorEastAsia"/>
          <w:bCs/>
        </w:rPr>
        <w:t xml:space="preserve">may </w:t>
      </w:r>
      <w:r>
        <w:rPr>
          <w:rFonts w:eastAsiaTheme="minorEastAsia"/>
          <w:bCs/>
        </w:rPr>
        <w:t xml:space="preserve">affect it. </w:t>
      </w:r>
      <w:r w:rsidR="006B35EE">
        <w:rPr>
          <w:rFonts w:eastAsiaTheme="minorEastAsia"/>
          <w:bCs/>
        </w:rPr>
        <w:t xml:space="preserve"> </w:t>
      </w:r>
      <w:r w:rsidR="00E05B92">
        <w:rPr>
          <w:rFonts w:eastAsiaTheme="minorEastAsia"/>
          <w:bCs/>
        </w:rPr>
        <w:t>Br</w:t>
      </w:r>
      <w:r>
        <w:rPr>
          <w:rFonts w:eastAsiaTheme="minorEastAsia"/>
          <w:bCs/>
        </w:rPr>
        <w:t xml:space="preserve">eaking </w:t>
      </w:r>
      <w:r w:rsidR="00E05B92">
        <w:rPr>
          <w:rFonts w:eastAsiaTheme="minorEastAsia"/>
          <w:bCs/>
        </w:rPr>
        <w:t xml:space="preserve">it </w:t>
      </w:r>
      <w:r>
        <w:rPr>
          <w:rFonts w:eastAsiaTheme="minorEastAsia"/>
          <w:bCs/>
        </w:rPr>
        <w:t xml:space="preserve">down </w:t>
      </w:r>
      <w:r w:rsidR="00E05B92">
        <w:rPr>
          <w:rFonts w:eastAsiaTheme="minorEastAsia"/>
          <w:bCs/>
        </w:rPr>
        <w:t>to</w:t>
      </w:r>
      <w:r>
        <w:rPr>
          <w:rFonts w:eastAsiaTheme="minorEastAsia"/>
          <w:bCs/>
        </w:rPr>
        <w:t xml:space="preserve"> manufacturing process and the design of parts. Using the </w:t>
      </w:r>
      <w:r w:rsidR="00E05B92">
        <w:rPr>
          <w:rFonts w:eastAsiaTheme="minorEastAsia"/>
          <w:bCs/>
        </w:rPr>
        <w:t>metrology</w:t>
      </w:r>
      <w:r>
        <w:rPr>
          <w:rFonts w:eastAsiaTheme="minorEastAsia"/>
          <w:bCs/>
        </w:rPr>
        <w:t xml:space="preserve"> lab to help identify any other problem with incoming parts or even assemblies manufactured within Aston Martin. The Rear Bumper was a bought finished part and received by Aston Martin fully assembled. </w:t>
      </w:r>
      <w:r w:rsidR="00E05B92">
        <w:rPr>
          <w:rFonts w:eastAsiaTheme="minorEastAsia"/>
          <w:bCs/>
        </w:rPr>
        <w:t xml:space="preserve">A batch </w:t>
      </w:r>
      <w:r>
        <w:rPr>
          <w:rFonts w:eastAsiaTheme="minorEastAsia"/>
          <w:bCs/>
        </w:rPr>
        <w:t xml:space="preserve">was measured for dimensional accuracy using </w:t>
      </w:r>
      <w:r w:rsidR="00E05B92">
        <w:rPr>
          <w:rFonts w:eastAsiaTheme="minorEastAsia"/>
          <w:bCs/>
        </w:rPr>
        <w:t xml:space="preserve">coordinate </w:t>
      </w:r>
      <w:r>
        <w:rPr>
          <w:rFonts w:eastAsiaTheme="minorEastAsia"/>
          <w:bCs/>
        </w:rPr>
        <w:t>measurement machinery within the metrology lab. The measurement data confirmed the Bumper was within spec.</w:t>
      </w:r>
      <w:r w:rsidR="006B35EE">
        <w:rPr>
          <w:rFonts w:eastAsiaTheme="minorEastAsia"/>
          <w:bCs/>
        </w:rPr>
        <w:t xml:space="preserve"> therefore, illuminating the geometry of the bumper as the issue.</w:t>
      </w:r>
    </w:p>
    <w:p w14:paraId="77243B80" w14:textId="440B8859" w:rsidR="006B35EE" w:rsidRDefault="006B35EE" w:rsidP="0061724B">
      <w:pPr>
        <w:rPr>
          <w:rFonts w:eastAsiaTheme="minorEastAsia"/>
          <w:bCs/>
        </w:rPr>
      </w:pPr>
    </w:p>
    <w:p w14:paraId="097A9913" w14:textId="5197C9D8" w:rsidR="006B35EE" w:rsidRDefault="006B35EE" w:rsidP="0061724B">
      <w:pPr>
        <w:rPr>
          <w:rFonts w:eastAsiaTheme="minorEastAsia"/>
          <w:bCs/>
        </w:rPr>
      </w:pPr>
      <w:r>
        <w:rPr>
          <w:rFonts w:eastAsiaTheme="minorEastAsia"/>
          <w:bCs/>
        </w:rPr>
        <w:t xml:space="preserve">However, after analysis of process and design the TLS bracket plays a major factor in gap condition. The results from CMM shown that although the TLS bracket was bonded within tolerance it was still very stable within that tolerance. Showing lots of variation from </w:t>
      </w:r>
      <w:r w:rsidR="0008658E">
        <w:rPr>
          <w:rFonts w:eastAsiaTheme="minorEastAsia"/>
          <w:bCs/>
        </w:rPr>
        <w:t>build to build.</w:t>
      </w:r>
      <w:r w:rsidR="00E05B92">
        <w:rPr>
          <w:rFonts w:eastAsiaTheme="minorEastAsia"/>
          <w:bCs/>
        </w:rPr>
        <w:t xml:space="preserve"> Therefor, different </w:t>
      </w:r>
      <w:proofErr w:type="gramStart"/>
      <w:r w:rsidR="00E05B92">
        <w:rPr>
          <w:rFonts w:eastAsiaTheme="minorEastAsia"/>
          <w:bCs/>
        </w:rPr>
        <w:t>amount</w:t>
      </w:r>
      <w:proofErr w:type="gramEnd"/>
      <w:r w:rsidR="00E05B92">
        <w:rPr>
          <w:rFonts w:eastAsiaTheme="minorEastAsia"/>
          <w:bCs/>
        </w:rPr>
        <w:t xml:space="preserve"> of washers were required </w:t>
      </w:r>
      <w:r w:rsidR="002774AE">
        <w:rPr>
          <w:rFonts w:eastAsiaTheme="minorEastAsia"/>
          <w:bCs/>
        </w:rPr>
        <w:t>to achieve the correct gap from vehicle to vehicle.</w:t>
      </w:r>
    </w:p>
    <w:p w14:paraId="0BA86078" w14:textId="558988A0" w:rsidR="0008658E" w:rsidRDefault="0008658E" w:rsidP="0061724B">
      <w:pPr>
        <w:rPr>
          <w:rFonts w:eastAsiaTheme="minorEastAsia"/>
          <w:bCs/>
        </w:rPr>
      </w:pPr>
    </w:p>
    <w:p w14:paraId="49BDCD34" w14:textId="665F8093" w:rsidR="0008658E" w:rsidRDefault="0008658E" w:rsidP="0061724B">
      <w:pPr>
        <w:rPr>
          <w:rFonts w:eastAsiaTheme="minorEastAsia"/>
          <w:bCs/>
        </w:rPr>
      </w:pPr>
      <w:r>
        <w:rPr>
          <w:rFonts w:eastAsiaTheme="minorEastAsia"/>
          <w:bCs/>
        </w:rPr>
        <w:lastRenderedPageBreak/>
        <w:t>Discussions were had with the body manufacturing team about including the set of the TLS bracket with the full body side. This was a suggestion due to the stable condition of the body side. However, the response from the body team was. Any modifications made to the current setting fixture would cost a lot of money and potentia</w:t>
      </w:r>
      <w:r w:rsidR="002774AE">
        <w:rPr>
          <w:rFonts w:eastAsiaTheme="minorEastAsia"/>
          <w:bCs/>
        </w:rPr>
        <w:t>l</w:t>
      </w:r>
      <w:r>
        <w:rPr>
          <w:rFonts w:eastAsiaTheme="minorEastAsia"/>
          <w:bCs/>
        </w:rPr>
        <w:t>l</w:t>
      </w:r>
      <w:r w:rsidR="002774AE">
        <w:rPr>
          <w:rFonts w:eastAsiaTheme="minorEastAsia"/>
          <w:bCs/>
        </w:rPr>
        <w:t>y</w:t>
      </w:r>
      <w:r>
        <w:rPr>
          <w:rFonts w:eastAsiaTheme="minorEastAsia"/>
          <w:bCs/>
        </w:rPr>
        <w:t xml:space="preserve"> interfere with the current stability of the </w:t>
      </w:r>
      <w:r w:rsidR="002774AE">
        <w:rPr>
          <w:rFonts w:eastAsiaTheme="minorEastAsia"/>
          <w:bCs/>
        </w:rPr>
        <w:t>body side</w:t>
      </w:r>
      <w:r>
        <w:rPr>
          <w:rFonts w:eastAsiaTheme="minorEastAsia"/>
          <w:bCs/>
        </w:rPr>
        <w:t>. Therefore,</w:t>
      </w:r>
      <w:r w:rsidR="002774AE">
        <w:rPr>
          <w:rFonts w:eastAsiaTheme="minorEastAsia"/>
          <w:bCs/>
        </w:rPr>
        <w:t xml:space="preserve"> a</w:t>
      </w:r>
      <w:r>
        <w:rPr>
          <w:rFonts w:eastAsiaTheme="minorEastAsia"/>
          <w:bCs/>
        </w:rPr>
        <w:t xml:space="preserve"> different avenue had to be explored due to the high risk of modifying the body setting fixture.</w:t>
      </w:r>
    </w:p>
    <w:p w14:paraId="190564F1" w14:textId="7EFE373B" w:rsidR="0008658E" w:rsidRDefault="0008658E" w:rsidP="0061724B">
      <w:pPr>
        <w:rPr>
          <w:rFonts w:eastAsiaTheme="minorEastAsia"/>
          <w:bCs/>
        </w:rPr>
      </w:pPr>
    </w:p>
    <w:p w14:paraId="7999CFC9" w14:textId="005E67CC" w:rsidR="0008658E" w:rsidRDefault="0008658E" w:rsidP="0061724B">
      <w:pPr>
        <w:rPr>
          <w:rFonts w:eastAsiaTheme="minorEastAsia"/>
          <w:bCs/>
        </w:rPr>
      </w:pPr>
      <w:r>
        <w:rPr>
          <w:rFonts w:eastAsiaTheme="minorEastAsia"/>
          <w:bCs/>
        </w:rPr>
        <w:t>Inspecting the current design lead to the decision that increasing the adjustability of the bumper would be the greatest chance of bringing the gap condition into spec. Although, Aston Martins goal is to get parts to fit straight onto the vehicle without having to adjust them</w:t>
      </w:r>
      <w:r w:rsidR="002774AE">
        <w:rPr>
          <w:rFonts w:eastAsiaTheme="minorEastAsia"/>
          <w:bCs/>
        </w:rPr>
        <w:t>. In this case</w:t>
      </w:r>
      <w:r>
        <w:rPr>
          <w:rFonts w:eastAsiaTheme="minorEastAsia"/>
          <w:bCs/>
        </w:rPr>
        <w:t xml:space="preserve"> it was not possible this time. </w:t>
      </w:r>
    </w:p>
    <w:p w14:paraId="229AEE5F" w14:textId="08D69AB7" w:rsidR="001B0550" w:rsidRDefault="001B0550" w:rsidP="0061724B">
      <w:pPr>
        <w:rPr>
          <w:rFonts w:eastAsiaTheme="minorEastAsia"/>
          <w:bCs/>
        </w:rPr>
      </w:pPr>
    </w:p>
    <w:p w14:paraId="2BFA2570" w14:textId="65E20DC1" w:rsidR="0066596B" w:rsidRDefault="0066596B" w:rsidP="0061724B">
      <w:pPr>
        <w:rPr>
          <w:rFonts w:eastAsiaTheme="minorEastAsia"/>
          <w:bCs/>
        </w:rPr>
      </w:pPr>
      <w:r>
        <w:rPr>
          <w:rFonts w:eastAsiaTheme="minorEastAsia"/>
          <w:bCs/>
        </w:rPr>
        <w:t xml:space="preserve">Since investigating the problem, the TLS bracket </w:t>
      </w:r>
      <w:r w:rsidR="002774AE">
        <w:rPr>
          <w:rFonts w:eastAsiaTheme="minorEastAsia"/>
          <w:bCs/>
        </w:rPr>
        <w:t>was</w:t>
      </w:r>
      <w:r>
        <w:rPr>
          <w:rFonts w:eastAsiaTheme="minorEastAsia"/>
          <w:bCs/>
        </w:rPr>
        <w:t xml:space="preserve"> highlighted to have the largest effects on gap condition. Leading to the decision to change how the bumper interfaces with the TLS bracket. When the decision was made to modify the </w:t>
      </w:r>
      <w:r w:rsidR="00A01342">
        <w:rPr>
          <w:rFonts w:eastAsiaTheme="minorEastAsia"/>
          <w:bCs/>
        </w:rPr>
        <w:t>bracket,</w:t>
      </w:r>
      <w:r>
        <w:rPr>
          <w:rFonts w:eastAsiaTheme="minorEastAsia"/>
          <w:bCs/>
        </w:rPr>
        <w:t xml:space="preserve"> certain actions had to take place to ensure feasibility and potential affects to the product. As a manufacturing engineer I had to contact the design team to ensure the correct steps were taken before testing and implementing the new design. Good communication was made with the design team to ensure the correct steps were followed</w:t>
      </w:r>
      <w:r w:rsidR="002774AE">
        <w:rPr>
          <w:rFonts w:eastAsiaTheme="minorEastAsia"/>
          <w:bCs/>
        </w:rPr>
        <w:t xml:space="preserve"> and everybody understood what we </w:t>
      </w:r>
      <w:proofErr w:type="gramStart"/>
      <w:r w:rsidR="002774AE">
        <w:rPr>
          <w:rFonts w:eastAsiaTheme="minorEastAsia"/>
          <w:bCs/>
        </w:rPr>
        <w:t>was</w:t>
      </w:r>
      <w:proofErr w:type="gramEnd"/>
      <w:r w:rsidR="002774AE">
        <w:rPr>
          <w:rFonts w:eastAsiaTheme="minorEastAsia"/>
          <w:bCs/>
        </w:rPr>
        <w:t xml:space="preserve"> trying to be achieved</w:t>
      </w:r>
      <w:r>
        <w:rPr>
          <w:rFonts w:eastAsiaTheme="minorEastAsia"/>
          <w:bCs/>
        </w:rPr>
        <w:t xml:space="preserve">. They advised to conduct testing on the TLS bracket </w:t>
      </w:r>
      <w:r w:rsidR="008B5470">
        <w:rPr>
          <w:rFonts w:eastAsiaTheme="minorEastAsia"/>
          <w:bCs/>
        </w:rPr>
        <w:t xml:space="preserve">to ensure the integrity of the part when material was removed. </w:t>
      </w:r>
    </w:p>
    <w:p w14:paraId="19C41E93" w14:textId="13D5B0C4" w:rsidR="008B5470" w:rsidRDefault="008B5470" w:rsidP="0061724B">
      <w:pPr>
        <w:rPr>
          <w:rFonts w:eastAsiaTheme="minorEastAsia"/>
          <w:bCs/>
        </w:rPr>
      </w:pPr>
    </w:p>
    <w:p w14:paraId="0EB1381E" w14:textId="74B2C101" w:rsidR="008B5470" w:rsidRDefault="008B5470" w:rsidP="0061724B">
      <w:pPr>
        <w:rPr>
          <w:rFonts w:eastAsiaTheme="minorEastAsia"/>
          <w:bCs/>
        </w:rPr>
      </w:pPr>
      <w:r>
        <w:rPr>
          <w:rFonts w:eastAsiaTheme="minorEastAsia"/>
          <w:bCs/>
        </w:rPr>
        <w:t xml:space="preserve">Although tests on the bracket were successful and it was capable of withstanding over 2.5 x the specified torque. The testing could have been improved by recreating this set up on multiple brackets to ensure there were no failures across a larger sample. Later, the test was recreated on an actual body with a fully assembled bumper. Again, this could have been improved by conducting multiple test sample when under load from the bumper. However, this was not possible due to lack of access to multiple cars. </w:t>
      </w:r>
    </w:p>
    <w:p w14:paraId="08A332A3" w14:textId="77DA40A6" w:rsidR="008B5470" w:rsidRDefault="008B5470" w:rsidP="0061724B">
      <w:pPr>
        <w:rPr>
          <w:rFonts w:eastAsiaTheme="minorEastAsia"/>
          <w:bCs/>
        </w:rPr>
      </w:pPr>
    </w:p>
    <w:p w14:paraId="0AEF0B4E" w14:textId="4CFEF10B" w:rsidR="008B5470" w:rsidRDefault="008B5470" w:rsidP="0061724B">
      <w:pPr>
        <w:rPr>
          <w:rFonts w:eastAsiaTheme="minorEastAsia"/>
          <w:bCs/>
        </w:rPr>
      </w:pPr>
      <w:r>
        <w:rPr>
          <w:rFonts w:eastAsiaTheme="minorEastAsia"/>
          <w:bCs/>
        </w:rPr>
        <w:t xml:space="preserve">The brackets which were on the test vehicle were also taken to over 2.5 x the specified torque. This was to ensure no cracking or damaged was caused then the bracket was under load from a fully assembled bumper. When the bumper was placed onto the body the theory was proven that the </w:t>
      </w:r>
      <w:proofErr w:type="spellStart"/>
      <w:r>
        <w:rPr>
          <w:rFonts w:eastAsiaTheme="minorEastAsia"/>
          <w:bCs/>
        </w:rPr>
        <w:t>flexitol</w:t>
      </w:r>
      <w:proofErr w:type="spellEnd"/>
      <w:r>
        <w:rPr>
          <w:rFonts w:eastAsiaTheme="minorEastAsia"/>
          <w:bCs/>
        </w:rPr>
        <w:t xml:space="preserve"> fixing g</w:t>
      </w:r>
      <w:r w:rsidR="00A01342">
        <w:rPr>
          <w:rFonts w:eastAsiaTheme="minorEastAsia"/>
          <w:bCs/>
        </w:rPr>
        <w:t>a</w:t>
      </w:r>
      <w:r>
        <w:rPr>
          <w:rFonts w:eastAsiaTheme="minorEastAsia"/>
          <w:bCs/>
        </w:rPr>
        <w:t>ve the ability to compensate for more than 4mm of</w:t>
      </w:r>
      <w:r w:rsidR="00A01342">
        <w:rPr>
          <w:rFonts w:eastAsiaTheme="minorEastAsia"/>
          <w:bCs/>
        </w:rPr>
        <w:t xml:space="preserve"> variation in TLS positioning in Y. </w:t>
      </w:r>
    </w:p>
    <w:p w14:paraId="6B720F3B" w14:textId="11BF3B47" w:rsidR="00A01342" w:rsidRDefault="00A01342" w:rsidP="0061724B">
      <w:pPr>
        <w:rPr>
          <w:rFonts w:eastAsiaTheme="minorEastAsia"/>
          <w:bCs/>
        </w:rPr>
      </w:pPr>
    </w:p>
    <w:p w14:paraId="7051DB8C" w14:textId="7720C9A0" w:rsidR="00A01342" w:rsidRDefault="00A01342" w:rsidP="0061724B">
      <w:pPr>
        <w:rPr>
          <w:rFonts w:eastAsiaTheme="minorEastAsia"/>
          <w:bCs/>
        </w:rPr>
      </w:pPr>
      <w:r>
        <w:rPr>
          <w:rFonts w:eastAsiaTheme="minorEastAsia"/>
          <w:bCs/>
        </w:rPr>
        <w:t xml:space="preserve">Once the theory was proven on the test body, </w:t>
      </w:r>
      <w:proofErr w:type="gramStart"/>
      <w:r>
        <w:rPr>
          <w:rFonts w:eastAsiaTheme="minorEastAsia"/>
          <w:bCs/>
        </w:rPr>
        <w:t>It</w:t>
      </w:r>
      <w:proofErr w:type="gramEnd"/>
      <w:r>
        <w:rPr>
          <w:rFonts w:eastAsiaTheme="minorEastAsia"/>
          <w:bCs/>
        </w:rPr>
        <w:t xml:space="preserve"> had to be proven on a working vehicle. Aston Martin own a pool of engineering vehicles which can be modified to test </w:t>
      </w:r>
      <w:r w:rsidR="002774AE">
        <w:rPr>
          <w:rFonts w:eastAsiaTheme="minorEastAsia"/>
          <w:bCs/>
        </w:rPr>
        <w:t>new</w:t>
      </w:r>
      <w:r>
        <w:rPr>
          <w:rFonts w:eastAsiaTheme="minorEastAsia"/>
          <w:bCs/>
        </w:rPr>
        <w:t xml:space="preserve"> design</w:t>
      </w:r>
      <w:r w:rsidR="002774AE">
        <w:rPr>
          <w:rFonts w:eastAsiaTheme="minorEastAsia"/>
          <w:bCs/>
        </w:rPr>
        <w:t>s</w:t>
      </w:r>
      <w:r>
        <w:rPr>
          <w:rFonts w:eastAsiaTheme="minorEastAsia"/>
          <w:bCs/>
        </w:rPr>
        <w:t xml:space="preserve">, Providing the correct steps are taken before conducting the tests. </w:t>
      </w:r>
    </w:p>
    <w:p w14:paraId="50C5A824" w14:textId="49D048B7" w:rsidR="00A01342" w:rsidRDefault="00A01342" w:rsidP="0061724B">
      <w:pPr>
        <w:rPr>
          <w:rFonts w:eastAsiaTheme="minorEastAsia"/>
          <w:bCs/>
        </w:rPr>
      </w:pPr>
    </w:p>
    <w:p w14:paraId="6E6FAC92" w14:textId="0095B445" w:rsidR="00A01342" w:rsidRDefault="00A01342" w:rsidP="0061724B">
      <w:pPr>
        <w:rPr>
          <w:rFonts w:eastAsiaTheme="minorEastAsia"/>
          <w:bCs/>
        </w:rPr>
      </w:pPr>
      <w:r>
        <w:rPr>
          <w:rFonts w:eastAsiaTheme="minorEastAsia"/>
          <w:bCs/>
        </w:rPr>
        <w:t xml:space="preserve">The implementation of the modifications to the TLS bracket are still in test phases. An engineering vehicle is currently being used to travel 6,000 miles with the new bumper design in place. This is to ensure the integrity of the part has not been compromised by removing material when stresses and strains are </w:t>
      </w:r>
      <w:r w:rsidR="002774AE">
        <w:rPr>
          <w:rFonts w:eastAsiaTheme="minorEastAsia"/>
          <w:bCs/>
        </w:rPr>
        <w:t>during the time the vehicle is being operated</w:t>
      </w:r>
      <w:r>
        <w:rPr>
          <w:rFonts w:eastAsiaTheme="minorEastAsia"/>
          <w:bCs/>
        </w:rPr>
        <w:t xml:space="preserve">. The </w:t>
      </w:r>
      <w:r>
        <w:rPr>
          <w:rFonts w:eastAsiaTheme="minorEastAsia"/>
          <w:bCs/>
        </w:rPr>
        <w:lastRenderedPageBreak/>
        <w:t xml:space="preserve">engineering vehicle is </w:t>
      </w:r>
      <w:r w:rsidR="008861FF">
        <w:rPr>
          <w:rFonts w:eastAsiaTheme="minorEastAsia"/>
          <w:bCs/>
        </w:rPr>
        <w:t xml:space="preserve">roughly half was through this </w:t>
      </w:r>
      <w:r w:rsidR="002774AE">
        <w:rPr>
          <w:rFonts w:eastAsiaTheme="minorEastAsia"/>
          <w:bCs/>
        </w:rPr>
        <w:t xml:space="preserve">the first </w:t>
      </w:r>
      <w:r w:rsidR="008861FF">
        <w:rPr>
          <w:rFonts w:eastAsiaTheme="minorEastAsia"/>
          <w:bCs/>
        </w:rPr>
        <w:t>test phase.</w:t>
      </w:r>
      <w:r w:rsidR="002774AE">
        <w:rPr>
          <w:rFonts w:eastAsiaTheme="minorEastAsia"/>
          <w:bCs/>
        </w:rPr>
        <w:t xml:space="preserve"> The bumper and bracket </w:t>
      </w:r>
      <w:proofErr w:type="gramStart"/>
      <w:r w:rsidR="002774AE">
        <w:rPr>
          <w:rFonts w:eastAsiaTheme="minorEastAsia"/>
          <w:bCs/>
        </w:rPr>
        <w:t>was</w:t>
      </w:r>
      <w:proofErr w:type="gramEnd"/>
      <w:r w:rsidR="002774AE">
        <w:rPr>
          <w:rFonts w:eastAsiaTheme="minorEastAsia"/>
          <w:bCs/>
        </w:rPr>
        <w:t xml:space="preserve"> inspected at 2,000 miles and no damage or cracking was observed. </w:t>
      </w:r>
    </w:p>
    <w:p w14:paraId="2039609E" w14:textId="77777777" w:rsidR="00A01342" w:rsidRDefault="00A01342" w:rsidP="0061724B">
      <w:pPr>
        <w:rPr>
          <w:rFonts w:eastAsiaTheme="minorEastAsia"/>
          <w:bCs/>
        </w:rPr>
      </w:pPr>
    </w:p>
    <w:p w14:paraId="56827F67" w14:textId="4C826704" w:rsidR="00A01342" w:rsidRDefault="00A01342" w:rsidP="0061724B">
      <w:pPr>
        <w:rPr>
          <w:rFonts w:eastAsiaTheme="minorEastAsia"/>
          <w:bCs/>
        </w:rPr>
      </w:pPr>
      <w:r>
        <w:rPr>
          <w:rFonts w:eastAsiaTheme="minorEastAsia"/>
          <w:bCs/>
        </w:rPr>
        <w:t xml:space="preserve">The suppliers </w:t>
      </w:r>
      <w:r w:rsidR="008861FF">
        <w:rPr>
          <w:rFonts w:eastAsiaTheme="minorEastAsia"/>
          <w:bCs/>
        </w:rPr>
        <w:t>of the bracket have been contacted by the design engineers which o</w:t>
      </w:r>
      <w:r w:rsidR="002774AE">
        <w:rPr>
          <w:rFonts w:eastAsiaTheme="minorEastAsia"/>
          <w:bCs/>
        </w:rPr>
        <w:t>wn</w:t>
      </w:r>
      <w:r w:rsidR="008861FF">
        <w:rPr>
          <w:rFonts w:eastAsiaTheme="minorEastAsia"/>
          <w:bCs/>
        </w:rPr>
        <w:t xml:space="preserve"> the part. This was to ensure the feasibility of modifying the bracket. The supplier confirmed,</w:t>
      </w:r>
      <w:r>
        <w:rPr>
          <w:rFonts w:eastAsiaTheme="minorEastAsia"/>
          <w:bCs/>
        </w:rPr>
        <w:t xml:space="preserve"> the square hole in the TLS bracket can be changed to a slot with no additional cost</w:t>
      </w:r>
      <w:r w:rsidR="002774AE">
        <w:rPr>
          <w:rFonts w:eastAsiaTheme="minorEastAsia"/>
          <w:bCs/>
        </w:rPr>
        <w:t>. This can be achieved by slightly modifying the code in the current CNC machine which manufactures the bracket.</w:t>
      </w:r>
    </w:p>
    <w:p w14:paraId="3605A0AD" w14:textId="10F1D502" w:rsidR="008861FF" w:rsidRDefault="008861FF" w:rsidP="0061724B">
      <w:pPr>
        <w:rPr>
          <w:rFonts w:eastAsiaTheme="minorEastAsia"/>
          <w:bCs/>
        </w:rPr>
      </w:pPr>
    </w:p>
    <w:p w14:paraId="28855E22" w14:textId="50439829" w:rsidR="008861FF" w:rsidRDefault="008861FF" w:rsidP="0061724B">
      <w:pPr>
        <w:rPr>
          <w:rFonts w:eastAsiaTheme="minorEastAsia"/>
          <w:bCs/>
        </w:rPr>
      </w:pPr>
      <w:r>
        <w:rPr>
          <w:rFonts w:eastAsiaTheme="minorEastAsia"/>
          <w:bCs/>
        </w:rPr>
        <w:t xml:space="preserve">Overall, to get to this phase the project has taken almost 4 months. When referring to the Gantt chart it shows </w:t>
      </w:r>
      <w:r w:rsidR="008F319C">
        <w:rPr>
          <w:rFonts w:eastAsiaTheme="minorEastAsia"/>
          <w:bCs/>
        </w:rPr>
        <w:t>the amount of</w:t>
      </w:r>
      <w:r>
        <w:rPr>
          <w:rFonts w:eastAsiaTheme="minorEastAsia"/>
          <w:bCs/>
        </w:rPr>
        <w:t xml:space="preserve"> time </w:t>
      </w:r>
      <w:r w:rsidR="008F319C">
        <w:rPr>
          <w:rFonts w:eastAsiaTheme="minorEastAsia"/>
          <w:bCs/>
        </w:rPr>
        <w:t xml:space="preserve">which </w:t>
      </w:r>
      <w:r>
        <w:rPr>
          <w:rFonts w:eastAsiaTheme="minorEastAsia"/>
          <w:bCs/>
        </w:rPr>
        <w:t>could be dedicated to drive this project.</w:t>
      </w:r>
      <w:r w:rsidR="002774AE">
        <w:rPr>
          <w:rFonts w:eastAsiaTheme="minorEastAsia"/>
          <w:bCs/>
        </w:rPr>
        <w:t xml:space="preserve"> Mainly Fridays due to amount of current </w:t>
      </w:r>
      <w:proofErr w:type="gramStart"/>
      <w:r w:rsidR="002774AE">
        <w:rPr>
          <w:rFonts w:eastAsiaTheme="minorEastAsia"/>
          <w:bCs/>
        </w:rPr>
        <w:t>work load</w:t>
      </w:r>
      <w:proofErr w:type="gramEnd"/>
      <w:r w:rsidR="002774AE">
        <w:rPr>
          <w:rFonts w:eastAsiaTheme="minorEastAsia"/>
          <w:bCs/>
        </w:rPr>
        <w:t xml:space="preserve">. </w:t>
      </w:r>
      <w:r>
        <w:rPr>
          <w:rFonts w:eastAsiaTheme="minorEastAsia"/>
          <w:bCs/>
        </w:rPr>
        <w:t xml:space="preserve"> I believe this project could</w:t>
      </w:r>
      <w:r w:rsidR="008F319C">
        <w:rPr>
          <w:rFonts w:eastAsiaTheme="minorEastAsia"/>
          <w:bCs/>
        </w:rPr>
        <w:t xml:space="preserve"> currently</w:t>
      </w:r>
      <w:r>
        <w:rPr>
          <w:rFonts w:eastAsiaTheme="minorEastAsia"/>
          <w:bCs/>
        </w:rPr>
        <w:t xml:space="preserve"> be further into the test phase and closer to implementation if more time was dedicated to the project. Progress was slow due to limited time </w:t>
      </w:r>
      <w:r w:rsidR="008F319C">
        <w:rPr>
          <w:rFonts w:eastAsiaTheme="minorEastAsia"/>
          <w:bCs/>
        </w:rPr>
        <w:t xml:space="preserve">available </w:t>
      </w:r>
      <w:r>
        <w:rPr>
          <w:rFonts w:eastAsiaTheme="minorEastAsia"/>
          <w:bCs/>
        </w:rPr>
        <w:t xml:space="preserve">to commit to gathering and analyzing data. </w:t>
      </w:r>
      <w:r w:rsidR="008F319C">
        <w:rPr>
          <w:rFonts w:eastAsiaTheme="minorEastAsia"/>
          <w:bCs/>
        </w:rPr>
        <w:t>Also, having to obtain and modify parts was very time consuming. More time would have also allowed for more detailed and strategic planning. Leading to potentially conducting more test before implementing the design. More access to parts would have also allowed for more testing to be conducted.</w:t>
      </w:r>
    </w:p>
    <w:p w14:paraId="27F4BC34" w14:textId="72E4EBA2" w:rsidR="008B5470" w:rsidRDefault="008B5470" w:rsidP="0061724B">
      <w:pPr>
        <w:rPr>
          <w:rFonts w:eastAsiaTheme="minorEastAsia"/>
          <w:bCs/>
        </w:rPr>
      </w:pPr>
    </w:p>
    <w:p w14:paraId="53309066" w14:textId="224519B1" w:rsidR="008B5470" w:rsidRDefault="008B5470" w:rsidP="0061724B">
      <w:pPr>
        <w:rPr>
          <w:rFonts w:eastAsiaTheme="minorEastAsia"/>
          <w:bCs/>
        </w:rPr>
      </w:pPr>
    </w:p>
    <w:p w14:paraId="7B510140" w14:textId="77777777" w:rsidR="0008658E" w:rsidRDefault="0008658E" w:rsidP="0061724B">
      <w:pPr>
        <w:rPr>
          <w:rFonts w:eastAsiaTheme="minorEastAsia"/>
          <w:bCs/>
        </w:rPr>
      </w:pPr>
    </w:p>
    <w:p w14:paraId="71EC414C" w14:textId="0F92022A" w:rsidR="0008658E" w:rsidRDefault="0008658E" w:rsidP="0061724B">
      <w:pPr>
        <w:rPr>
          <w:rFonts w:eastAsiaTheme="minorEastAsia"/>
          <w:bCs/>
        </w:rPr>
      </w:pPr>
    </w:p>
    <w:p w14:paraId="6F69BAFB" w14:textId="77777777" w:rsidR="0008658E" w:rsidRPr="00A605C8" w:rsidRDefault="0008658E" w:rsidP="0061724B">
      <w:pPr>
        <w:rPr>
          <w:rFonts w:eastAsiaTheme="minorEastAsia"/>
          <w:bCs/>
        </w:rPr>
      </w:pPr>
    </w:p>
    <w:p w14:paraId="5E1BEA09" w14:textId="77777777" w:rsidR="00CD0076" w:rsidRDefault="00CD0076" w:rsidP="0061724B">
      <w:pPr>
        <w:rPr>
          <w:rFonts w:eastAsiaTheme="minorEastAsia"/>
          <w:bCs/>
          <w:i/>
          <w:iCs/>
          <w:sz w:val="28"/>
          <w:szCs w:val="28"/>
        </w:rPr>
      </w:pPr>
    </w:p>
    <w:p w14:paraId="1FDA2BF5" w14:textId="77777777" w:rsidR="00CD0076" w:rsidRDefault="00CD0076" w:rsidP="0061724B">
      <w:pPr>
        <w:rPr>
          <w:rFonts w:eastAsiaTheme="minorEastAsia"/>
          <w:bCs/>
          <w:i/>
          <w:iCs/>
          <w:sz w:val="28"/>
          <w:szCs w:val="28"/>
        </w:rPr>
      </w:pPr>
    </w:p>
    <w:p w14:paraId="0003C9DF" w14:textId="77777777" w:rsidR="00CD0076" w:rsidRDefault="00CD0076" w:rsidP="0061724B">
      <w:pPr>
        <w:rPr>
          <w:rFonts w:eastAsiaTheme="minorEastAsia"/>
          <w:bCs/>
          <w:i/>
          <w:iCs/>
          <w:sz w:val="28"/>
          <w:szCs w:val="28"/>
        </w:rPr>
      </w:pPr>
    </w:p>
    <w:p w14:paraId="163FA048" w14:textId="77777777" w:rsidR="00CD0076" w:rsidRDefault="00CD0076" w:rsidP="0061724B">
      <w:pPr>
        <w:rPr>
          <w:rFonts w:eastAsiaTheme="minorEastAsia"/>
          <w:bCs/>
          <w:i/>
          <w:iCs/>
          <w:sz w:val="28"/>
          <w:szCs w:val="28"/>
        </w:rPr>
      </w:pPr>
    </w:p>
    <w:p w14:paraId="3EF8A0FA" w14:textId="77777777" w:rsidR="00CD0076" w:rsidRDefault="00CD0076" w:rsidP="0061724B">
      <w:pPr>
        <w:rPr>
          <w:rFonts w:eastAsiaTheme="minorEastAsia"/>
          <w:bCs/>
          <w:i/>
          <w:iCs/>
          <w:sz w:val="28"/>
          <w:szCs w:val="28"/>
        </w:rPr>
      </w:pPr>
    </w:p>
    <w:p w14:paraId="55816F7F" w14:textId="77777777" w:rsidR="00CD0076" w:rsidRDefault="00CD0076" w:rsidP="0061724B">
      <w:pPr>
        <w:rPr>
          <w:rFonts w:eastAsiaTheme="minorEastAsia"/>
          <w:bCs/>
          <w:i/>
          <w:iCs/>
          <w:sz w:val="28"/>
          <w:szCs w:val="28"/>
        </w:rPr>
      </w:pPr>
    </w:p>
    <w:p w14:paraId="33D16BB8" w14:textId="77777777" w:rsidR="00CD0076" w:rsidRDefault="00CD0076" w:rsidP="0061724B">
      <w:pPr>
        <w:rPr>
          <w:rFonts w:eastAsiaTheme="minorEastAsia"/>
          <w:bCs/>
          <w:i/>
          <w:iCs/>
          <w:sz w:val="28"/>
          <w:szCs w:val="28"/>
        </w:rPr>
      </w:pPr>
    </w:p>
    <w:p w14:paraId="158475B4" w14:textId="77777777" w:rsidR="00CD0076" w:rsidRDefault="00CD0076" w:rsidP="0061724B">
      <w:pPr>
        <w:rPr>
          <w:rFonts w:eastAsiaTheme="minorEastAsia"/>
          <w:bCs/>
          <w:i/>
          <w:iCs/>
          <w:sz w:val="28"/>
          <w:szCs w:val="28"/>
        </w:rPr>
      </w:pPr>
    </w:p>
    <w:p w14:paraId="56F929E3" w14:textId="77777777" w:rsidR="00CD0076" w:rsidRDefault="00CD0076" w:rsidP="0061724B">
      <w:pPr>
        <w:rPr>
          <w:rFonts w:eastAsiaTheme="minorEastAsia"/>
          <w:bCs/>
          <w:i/>
          <w:iCs/>
          <w:sz w:val="28"/>
          <w:szCs w:val="28"/>
        </w:rPr>
      </w:pPr>
    </w:p>
    <w:p w14:paraId="46B6B974" w14:textId="77777777" w:rsidR="00CD0076" w:rsidRDefault="00CD0076" w:rsidP="0061724B">
      <w:pPr>
        <w:rPr>
          <w:rFonts w:eastAsiaTheme="minorEastAsia"/>
          <w:bCs/>
          <w:i/>
          <w:iCs/>
          <w:sz w:val="28"/>
          <w:szCs w:val="28"/>
        </w:rPr>
      </w:pPr>
    </w:p>
    <w:p w14:paraId="63B46D99" w14:textId="77777777" w:rsidR="00CD0076" w:rsidRDefault="00CD0076" w:rsidP="0061724B">
      <w:pPr>
        <w:rPr>
          <w:rFonts w:eastAsiaTheme="minorEastAsia"/>
          <w:bCs/>
          <w:i/>
          <w:iCs/>
          <w:sz w:val="28"/>
          <w:szCs w:val="28"/>
        </w:rPr>
      </w:pPr>
    </w:p>
    <w:p w14:paraId="1821D164" w14:textId="77777777" w:rsidR="00CD0076" w:rsidRDefault="00CD0076" w:rsidP="0061724B">
      <w:pPr>
        <w:rPr>
          <w:rFonts w:eastAsiaTheme="minorEastAsia"/>
          <w:bCs/>
          <w:i/>
          <w:iCs/>
          <w:sz w:val="28"/>
          <w:szCs w:val="28"/>
        </w:rPr>
      </w:pPr>
    </w:p>
    <w:p w14:paraId="699E160A" w14:textId="77777777" w:rsidR="00CD0076" w:rsidRDefault="00CD0076" w:rsidP="0061724B">
      <w:pPr>
        <w:rPr>
          <w:rFonts w:eastAsiaTheme="minorEastAsia"/>
          <w:bCs/>
          <w:i/>
          <w:iCs/>
          <w:sz w:val="28"/>
          <w:szCs w:val="28"/>
        </w:rPr>
      </w:pPr>
    </w:p>
    <w:p w14:paraId="2174E5C4" w14:textId="77777777" w:rsidR="00CD0076" w:rsidRDefault="00CD0076" w:rsidP="0061724B">
      <w:pPr>
        <w:rPr>
          <w:rFonts w:eastAsiaTheme="minorEastAsia"/>
          <w:bCs/>
          <w:i/>
          <w:iCs/>
          <w:sz w:val="28"/>
          <w:szCs w:val="28"/>
        </w:rPr>
      </w:pPr>
    </w:p>
    <w:p w14:paraId="253938C8" w14:textId="77777777" w:rsidR="00CD0076" w:rsidRDefault="00CD0076" w:rsidP="0061724B">
      <w:pPr>
        <w:rPr>
          <w:rFonts w:eastAsiaTheme="minorEastAsia"/>
          <w:bCs/>
          <w:i/>
          <w:iCs/>
          <w:sz w:val="28"/>
          <w:szCs w:val="28"/>
        </w:rPr>
      </w:pPr>
    </w:p>
    <w:p w14:paraId="11BB02DE" w14:textId="77777777" w:rsidR="00CD0076" w:rsidRDefault="00CD0076" w:rsidP="0061724B">
      <w:pPr>
        <w:rPr>
          <w:rFonts w:eastAsiaTheme="minorEastAsia"/>
          <w:bCs/>
          <w:i/>
          <w:iCs/>
          <w:sz w:val="28"/>
          <w:szCs w:val="28"/>
        </w:rPr>
      </w:pPr>
    </w:p>
    <w:p w14:paraId="4A5BAAD8" w14:textId="16559070" w:rsidR="00CD0076" w:rsidRDefault="00CD0076" w:rsidP="0061724B">
      <w:pPr>
        <w:rPr>
          <w:rFonts w:eastAsiaTheme="minorEastAsia"/>
          <w:bCs/>
          <w:i/>
          <w:iCs/>
          <w:sz w:val="28"/>
          <w:szCs w:val="28"/>
        </w:rPr>
      </w:pPr>
    </w:p>
    <w:p w14:paraId="6B92C8F0" w14:textId="79339E7D" w:rsidR="00C85149" w:rsidRDefault="00C85149" w:rsidP="0061724B">
      <w:pPr>
        <w:rPr>
          <w:rFonts w:eastAsiaTheme="minorEastAsia"/>
          <w:bCs/>
          <w:i/>
          <w:iCs/>
          <w:sz w:val="28"/>
          <w:szCs w:val="28"/>
        </w:rPr>
      </w:pPr>
    </w:p>
    <w:p w14:paraId="4C5412A0" w14:textId="505B6FA5" w:rsidR="00C85149" w:rsidRDefault="00C85149" w:rsidP="0061724B">
      <w:pPr>
        <w:rPr>
          <w:rFonts w:eastAsiaTheme="minorEastAsia"/>
          <w:bCs/>
          <w:i/>
          <w:iCs/>
          <w:sz w:val="28"/>
          <w:szCs w:val="28"/>
        </w:rPr>
      </w:pPr>
    </w:p>
    <w:p w14:paraId="2DA830FC" w14:textId="3935F057" w:rsidR="002E33C5" w:rsidRPr="002774AE" w:rsidRDefault="002E33C5" w:rsidP="006A52BD">
      <w:pPr>
        <w:pStyle w:val="ListParagraph"/>
        <w:numPr>
          <w:ilvl w:val="0"/>
          <w:numId w:val="12"/>
        </w:numPr>
        <w:rPr>
          <w:rFonts w:eastAsiaTheme="minorEastAsia"/>
          <w:bCs/>
          <w:i/>
          <w:iCs/>
          <w:sz w:val="28"/>
          <w:szCs w:val="28"/>
        </w:rPr>
      </w:pPr>
      <w:r w:rsidRPr="002774AE">
        <w:rPr>
          <w:rFonts w:eastAsiaTheme="minorEastAsia"/>
          <w:bCs/>
          <w:i/>
          <w:iCs/>
          <w:sz w:val="28"/>
          <w:szCs w:val="28"/>
        </w:rPr>
        <w:lastRenderedPageBreak/>
        <w:t xml:space="preserve">References </w:t>
      </w:r>
    </w:p>
    <w:p w14:paraId="55BC7088" w14:textId="70DE384D" w:rsidR="006A52BD" w:rsidRDefault="006A52BD" w:rsidP="006A52BD">
      <w:pPr>
        <w:rPr>
          <w:rFonts w:eastAsiaTheme="minorEastAsia"/>
          <w:bCs/>
          <w:sz w:val="28"/>
          <w:szCs w:val="28"/>
        </w:rPr>
      </w:pPr>
    </w:p>
    <w:p w14:paraId="1822DA4F" w14:textId="77777777" w:rsidR="006A52BD" w:rsidRPr="006A52BD" w:rsidRDefault="006A52BD" w:rsidP="006A52BD">
      <w:pPr>
        <w:rPr>
          <w:rFonts w:eastAsiaTheme="minorEastAsia"/>
          <w:bCs/>
          <w:sz w:val="28"/>
          <w:szCs w:val="28"/>
        </w:rPr>
      </w:pPr>
    </w:p>
    <w:p w14:paraId="25482563" w14:textId="4A91F747" w:rsidR="00290B2B" w:rsidRPr="00290B2B" w:rsidRDefault="006A52BD" w:rsidP="0061724B">
      <w:pPr>
        <w:rPr>
          <w:rFonts w:cstheme="minorHAnsi"/>
          <w:i/>
          <w:iCs/>
          <w:color w:val="42454F"/>
        </w:rPr>
      </w:pPr>
      <w:r>
        <w:rPr>
          <w:rFonts w:cstheme="minorHAnsi"/>
          <w:i/>
          <w:iCs/>
          <w:color w:val="42454F"/>
        </w:rPr>
        <w:t xml:space="preserve">American Society for Quality, </w:t>
      </w:r>
      <w:r w:rsidR="00041CCF">
        <w:rPr>
          <w:rFonts w:cstheme="minorHAnsi"/>
          <w:i/>
          <w:iCs/>
          <w:color w:val="42454F"/>
        </w:rPr>
        <w:t>2021</w:t>
      </w:r>
      <w:r w:rsidR="00DA4885">
        <w:rPr>
          <w:rFonts w:cstheme="minorHAnsi"/>
          <w:i/>
          <w:iCs/>
          <w:color w:val="42454F"/>
        </w:rPr>
        <w:t>.</w:t>
      </w:r>
    </w:p>
    <w:p w14:paraId="4EFF34B8" w14:textId="27EAE5BC" w:rsidR="00290B2B" w:rsidRDefault="00290B2B" w:rsidP="0061724B">
      <w:pPr>
        <w:rPr>
          <w:i/>
          <w:iCs/>
        </w:rPr>
      </w:pPr>
      <w:r w:rsidRPr="00290B2B">
        <w:rPr>
          <w:rFonts w:cstheme="minorHAnsi"/>
          <w:i/>
          <w:iCs/>
          <w:color w:val="42454F"/>
        </w:rPr>
        <w:t>Available At</w:t>
      </w:r>
      <w:r w:rsidR="006A52BD">
        <w:rPr>
          <w:rFonts w:cstheme="minorHAnsi"/>
          <w:i/>
          <w:iCs/>
          <w:color w:val="42454F"/>
        </w:rPr>
        <w:t>:</w:t>
      </w:r>
      <w:r w:rsidR="006A52BD" w:rsidRPr="006A52BD">
        <w:t xml:space="preserve"> </w:t>
      </w:r>
      <w:r w:rsidR="006A52BD" w:rsidRPr="006A52BD">
        <w:rPr>
          <w:rFonts w:cstheme="minorHAnsi"/>
          <w:i/>
          <w:iCs/>
          <w:color w:val="42454F"/>
        </w:rPr>
        <w:t>https://asq.org/quality-resources/six-sigma</w:t>
      </w:r>
    </w:p>
    <w:p w14:paraId="6B0800F6" w14:textId="4FDA1BDE" w:rsidR="00290B2B" w:rsidRDefault="00290B2B" w:rsidP="0061724B">
      <w:pPr>
        <w:rPr>
          <w:i/>
          <w:iCs/>
        </w:rPr>
      </w:pPr>
      <w:r>
        <w:rPr>
          <w:i/>
          <w:iCs/>
        </w:rPr>
        <w:t xml:space="preserve">[Accessed </w:t>
      </w:r>
      <w:r w:rsidR="00041CCF">
        <w:rPr>
          <w:i/>
          <w:iCs/>
        </w:rPr>
        <w:t>14/04/2021</w:t>
      </w:r>
      <w:r>
        <w:rPr>
          <w:i/>
          <w:iCs/>
        </w:rPr>
        <w:t>]</w:t>
      </w:r>
    </w:p>
    <w:p w14:paraId="3A3CC0CE" w14:textId="375B5C07" w:rsidR="00290B2B" w:rsidRDefault="00290B2B" w:rsidP="0061724B">
      <w:pPr>
        <w:rPr>
          <w:i/>
          <w:iCs/>
        </w:rPr>
      </w:pPr>
    </w:p>
    <w:p w14:paraId="0ABEAFFA" w14:textId="762818A8" w:rsidR="006B0E52" w:rsidRPr="00041CCF" w:rsidRDefault="00041CCF" w:rsidP="0061724B">
      <w:pPr>
        <w:rPr>
          <w:rFonts w:cstheme="minorHAnsi"/>
          <w:i/>
          <w:iCs/>
        </w:rPr>
      </w:pPr>
      <w:r w:rsidRPr="00041CCF">
        <w:rPr>
          <w:rFonts w:cstheme="minorHAnsi"/>
          <w:i/>
          <w:iCs/>
        </w:rPr>
        <w:t>Adam</w:t>
      </w:r>
      <w:r w:rsidR="006658B8">
        <w:rPr>
          <w:rFonts w:cstheme="minorHAnsi"/>
          <w:i/>
          <w:iCs/>
        </w:rPr>
        <w:t xml:space="preserve"> </w:t>
      </w:r>
      <w:r w:rsidRPr="00041CCF">
        <w:rPr>
          <w:rFonts w:cstheme="minorHAnsi"/>
          <w:i/>
          <w:iCs/>
        </w:rPr>
        <w:t>Henshall</w:t>
      </w:r>
      <w:r w:rsidR="006658B8">
        <w:rPr>
          <w:rFonts w:cstheme="minorHAnsi"/>
          <w:i/>
          <w:iCs/>
        </w:rPr>
        <w:t xml:space="preserve">, </w:t>
      </w:r>
      <w:r w:rsidRPr="00041CCF">
        <w:rPr>
          <w:rFonts w:cstheme="minorHAnsi"/>
          <w:i/>
          <w:iCs/>
        </w:rPr>
        <w:t>2018</w:t>
      </w:r>
      <w:r w:rsidR="00DA4885">
        <w:rPr>
          <w:rFonts w:cstheme="minorHAnsi"/>
          <w:i/>
          <w:iCs/>
        </w:rPr>
        <w:t>.</w:t>
      </w:r>
    </w:p>
    <w:p w14:paraId="46E63948" w14:textId="0FF1DCE8" w:rsidR="006B0E52" w:rsidRDefault="006B0E52" w:rsidP="0061724B">
      <w:pPr>
        <w:rPr>
          <w:rFonts w:cstheme="minorHAnsi"/>
          <w:sz w:val="22"/>
          <w:szCs w:val="22"/>
        </w:rPr>
      </w:pPr>
      <w:r>
        <w:rPr>
          <w:rFonts w:cstheme="minorHAnsi"/>
          <w:sz w:val="22"/>
          <w:szCs w:val="22"/>
        </w:rPr>
        <w:t xml:space="preserve">Available at: </w:t>
      </w:r>
      <w:r w:rsidR="00041CCF" w:rsidRPr="00041CCF">
        <w:t>https://www.process.st/six-sigma-principles/</w:t>
      </w:r>
    </w:p>
    <w:p w14:paraId="19683191" w14:textId="44F587D6" w:rsidR="006B0E52" w:rsidRDefault="006B0E52" w:rsidP="0061724B">
      <w:pPr>
        <w:rPr>
          <w:rFonts w:cstheme="minorHAnsi"/>
          <w:sz w:val="22"/>
          <w:szCs w:val="22"/>
        </w:rPr>
      </w:pPr>
      <w:r w:rsidRPr="006B0E52">
        <w:rPr>
          <w:rFonts w:cstheme="minorHAnsi"/>
        </w:rPr>
        <w:t xml:space="preserve">[Accessed </w:t>
      </w:r>
      <w:r w:rsidR="00041CCF">
        <w:rPr>
          <w:rFonts w:cstheme="minorHAnsi"/>
        </w:rPr>
        <w:t>14/04/2021</w:t>
      </w:r>
      <w:r w:rsidRPr="006B0E52">
        <w:rPr>
          <w:rFonts w:cstheme="minorHAnsi"/>
        </w:rPr>
        <w:t>]</w:t>
      </w:r>
    </w:p>
    <w:p w14:paraId="47E0A413" w14:textId="10034013" w:rsidR="006B0E52" w:rsidRDefault="006B0E52" w:rsidP="0061724B">
      <w:pPr>
        <w:rPr>
          <w:rFonts w:cstheme="minorHAnsi"/>
          <w:sz w:val="22"/>
          <w:szCs w:val="22"/>
        </w:rPr>
      </w:pPr>
    </w:p>
    <w:p w14:paraId="519338CE" w14:textId="006FA81A" w:rsidR="00290B2B" w:rsidRPr="00041CCF" w:rsidRDefault="00041CCF" w:rsidP="00290B2B">
      <w:pPr>
        <w:rPr>
          <w:rFonts w:cstheme="minorHAnsi"/>
          <w:i/>
          <w:iCs/>
        </w:rPr>
      </w:pPr>
      <w:r w:rsidRPr="00041CCF">
        <w:rPr>
          <w:rFonts w:cstheme="minorHAnsi"/>
          <w:i/>
          <w:iCs/>
        </w:rPr>
        <w:t xml:space="preserve">J, M </w:t>
      </w:r>
      <w:proofErr w:type="spellStart"/>
      <w:r w:rsidRPr="00041CCF">
        <w:rPr>
          <w:rFonts w:cstheme="minorHAnsi"/>
          <w:i/>
          <w:iCs/>
        </w:rPr>
        <w:t>Juran</w:t>
      </w:r>
      <w:proofErr w:type="spellEnd"/>
      <w:r w:rsidRPr="00041CCF">
        <w:rPr>
          <w:rFonts w:cstheme="minorHAnsi"/>
          <w:i/>
          <w:iCs/>
        </w:rPr>
        <w:t xml:space="preserve"> 1999</w:t>
      </w:r>
      <w:r w:rsidR="006658B8">
        <w:rPr>
          <w:rFonts w:cstheme="minorHAnsi"/>
          <w:i/>
          <w:iCs/>
        </w:rPr>
        <w:t>.</w:t>
      </w:r>
    </w:p>
    <w:p w14:paraId="400EC516" w14:textId="3F94E8C7" w:rsidR="00041CCF" w:rsidRDefault="00290B2B" w:rsidP="00290B2B">
      <w:r>
        <w:rPr>
          <w:rFonts w:cstheme="minorHAnsi"/>
          <w:i/>
          <w:iCs/>
          <w:color w:val="363636"/>
          <w:sz w:val="22"/>
          <w:szCs w:val="22"/>
          <w:shd w:val="clear" w:color="auto" w:fill="FFFFFF"/>
        </w:rPr>
        <w:t xml:space="preserve">Available at: </w:t>
      </w:r>
      <w:proofErr w:type="spellStart"/>
      <w:r w:rsidR="00041CCF" w:rsidRPr="00041CCF">
        <w:t>Juran's</w:t>
      </w:r>
      <w:proofErr w:type="spellEnd"/>
      <w:r w:rsidR="00041CCF" w:rsidRPr="00041CCF">
        <w:t xml:space="preserve"> Quality Handbook (5th </w:t>
      </w:r>
      <w:r w:rsidR="00DA4885" w:rsidRPr="00041CCF">
        <w:t>Edition)</w:t>
      </w:r>
      <w:r w:rsidR="006658B8">
        <w:t>.</w:t>
      </w:r>
      <w:r w:rsidR="00DA4885" w:rsidRPr="00041CCF">
        <w:t xml:space="preserve"> </w:t>
      </w:r>
      <w:r w:rsidR="00DA4885">
        <w:t>Page</w:t>
      </w:r>
      <w:r w:rsidR="00041CCF">
        <w:t>, 2</w:t>
      </w:r>
      <w:r w:rsidR="00DA4885">
        <w:t>.</w:t>
      </w:r>
    </w:p>
    <w:p w14:paraId="4C4989B8" w14:textId="1168B6CB" w:rsidR="00290B2B" w:rsidRPr="006B0E52" w:rsidRDefault="00290B2B" w:rsidP="00290B2B">
      <w:pPr>
        <w:rPr>
          <w:rFonts w:cstheme="minorHAnsi"/>
          <w:i/>
          <w:iCs/>
          <w:color w:val="363636"/>
          <w:shd w:val="clear" w:color="auto" w:fill="FFFFFF"/>
        </w:rPr>
      </w:pPr>
      <w:r w:rsidRPr="006B0E52">
        <w:rPr>
          <w:rFonts w:cstheme="minorHAnsi"/>
          <w:i/>
          <w:iCs/>
          <w:color w:val="363636"/>
          <w:shd w:val="clear" w:color="auto" w:fill="FFFFFF"/>
        </w:rPr>
        <w:t>[Accessed 16/0</w:t>
      </w:r>
      <w:r w:rsidR="00041CCF">
        <w:rPr>
          <w:rFonts w:cstheme="minorHAnsi"/>
          <w:i/>
          <w:iCs/>
          <w:color w:val="363636"/>
          <w:shd w:val="clear" w:color="auto" w:fill="FFFFFF"/>
        </w:rPr>
        <w:t>4</w:t>
      </w:r>
      <w:r w:rsidRPr="006B0E52">
        <w:rPr>
          <w:rFonts w:cstheme="minorHAnsi"/>
          <w:i/>
          <w:iCs/>
          <w:color w:val="363636"/>
          <w:shd w:val="clear" w:color="auto" w:fill="FFFFFF"/>
        </w:rPr>
        <w:t>/2021]</w:t>
      </w:r>
    </w:p>
    <w:p w14:paraId="483BF401" w14:textId="2A719ECF" w:rsidR="00290B2B" w:rsidRDefault="00290B2B" w:rsidP="0061724B">
      <w:pPr>
        <w:rPr>
          <w:rFonts w:eastAsiaTheme="minorEastAsia"/>
          <w:b/>
        </w:rPr>
      </w:pPr>
    </w:p>
    <w:p w14:paraId="6620CC3F" w14:textId="57234DE1" w:rsidR="00041CCF" w:rsidRDefault="00041CCF" w:rsidP="006A52BD">
      <w:pPr>
        <w:rPr>
          <w:rFonts w:cstheme="minorHAnsi"/>
          <w:i/>
          <w:iCs/>
          <w:color w:val="42454F"/>
        </w:rPr>
      </w:pPr>
      <w:r>
        <w:rPr>
          <w:rFonts w:cstheme="minorHAnsi"/>
          <w:i/>
          <w:iCs/>
          <w:color w:val="42454F"/>
        </w:rPr>
        <w:t>G, Watson, 2004</w:t>
      </w:r>
      <w:r w:rsidR="006658B8">
        <w:rPr>
          <w:rFonts w:cstheme="minorHAnsi"/>
          <w:i/>
          <w:iCs/>
          <w:color w:val="42454F"/>
        </w:rPr>
        <w:t>.</w:t>
      </w:r>
    </w:p>
    <w:p w14:paraId="01C6D46D" w14:textId="1903601E" w:rsidR="00041CCF" w:rsidRDefault="006A52BD" w:rsidP="006A52BD">
      <w:r w:rsidRPr="00290B2B">
        <w:rPr>
          <w:rFonts w:cstheme="minorHAnsi"/>
          <w:i/>
          <w:iCs/>
          <w:color w:val="42454F"/>
        </w:rPr>
        <w:t>Available At:</w:t>
      </w:r>
      <w:r>
        <w:rPr>
          <w:sz w:val="28"/>
          <w:szCs w:val="28"/>
        </w:rPr>
        <w:t xml:space="preserve"> </w:t>
      </w:r>
      <w:r w:rsidR="00041CCF" w:rsidRPr="00041CCF">
        <w:t xml:space="preserve">The Legacy </w:t>
      </w:r>
      <w:proofErr w:type="gramStart"/>
      <w:r w:rsidR="00041CCF" w:rsidRPr="00041CCF">
        <w:t>Of</w:t>
      </w:r>
      <w:proofErr w:type="gramEnd"/>
      <w:r w:rsidR="00041CCF" w:rsidRPr="00041CCF">
        <w:t xml:space="preserve"> Ishikawa</w:t>
      </w:r>
      <w:r w:rsidR="006658B8">
        <w:t>.</w:t>
      </w:r>
      <w:r w:rsidR="00041CCF" w:rsidRPr="00041CCF">
        <w:t xml:space="preserve"> </w:t>
      </w:r>
      <w:r w:rsidR="00041CCF">
        <w:t>Pages</w:t>
      </w:r>
      <w:r w:rsidR="006658B8">
        <w:t>,</w:t>
      </w:r>
      <w:r w:rsidR="00041CCF">
        <w:t xml:space="preserve"> 47-54</w:t>
      </w:r>
      <w:r w:rsidR="006658B8">
        <w:t>.</w:t>
      </w:r>
    </w:p>
    <w:p w14:paraId="3A22537C" w14:textId="60F109B4" w:rsidR="006A52BD" w:rsidRDefault="006A52BD" w:rsidP="006A52BD">
      <w:pPr>
        <w:rPr>
          <w:i/>
          <w:iCs/>
        </w:rPr>
      </w:pPr>
      <w:r>
        <w:rPr>
          <w:i/>
          <w:iCs/>
        </w:rPr>
        <w:t>[Accessed 16/0</w:t>
      </w:r>
      <w:r w:rsidR="00041CCF">
        <w:rPr>
          <w:i/>
          <w:iCs/>
        </w:rPr>
        <w:t>4</w:t>
      </w:r>
      <w:r>
        <w:rPr>
          <w:i/>
          <w:iCs/>
        </w:rPr>
        <w:t>/2021]</w:t>
      </w:r>
    </w:p>
    <w:p w14:paraId="51E9913D" w14:textId="77777777" w:rsidR="006A52BD" w:rsidRDefault="006A52BD" w:rsidP="006A52BD">
      <w:pPr>
        <w:rPr>
          <w:i/>
          <w:iCs/>
        </w:rPr>
      </w:pPr>
    </w:p>
    <w:p w14:paraId="0875BF29" w14:textId="35DC1520" w:rsidR="006A52BD" w:rsidRPr="006B0E52" w:rsidRDefault="00DA4885" w:rsidP="006A52BD">
      <w:pPr>
        <w:rPr>
          <w:rFonts w:cstheme="minorHAnsi"/>
        </w:rPr>
      </w:pPr>
      <w:proofErr w:type="spellStart"/>
      <w:r>
        <w:rPr>
          <w:rFonts w:cstheme="minorHAnsi"/>
        </w:rPr>
        <w:t>Oliviera</w:t>
      </w:r>
      <w:proofErr w:type="spellEnd"/>
      <w:r>
        <w:rPr>
          <w:rFonts w:cstheme="minorHAnsi"/>
        </w:rPr>
        <w:t xml:space="preserve"> </w:t>
      </w:r>
      <w:proofErr w:type="spellStart"/>
      <w:r>
        <w:rPr>
          <w:rFonts w:cstheme="minorHAnsi"/>
        </w:rPr>
        <w:t>Ser</w:t>
      </w:r>
      <w:r w:rsidR="006658B8">
        <w:rPr>
          <w:rFonts w:cstheme="minorHAnsi"/>
        </w:rPr>
        <w:t>ra</w:t>
      </w:r>
      <w:r>
        <w:rPr>
          <w:rFonts w:cstheme="minorHAnsi"/>
        </w:rPr>
        <w:t>t</w:t>
      </w:r>
      <w:proofErr w:type="spellEnd"/>
      <w:r w:rsidR="006A52BD" w:rsidRPr="006B0E52">
        <w:rPr>
          <w:rFonts w:cstheme="minorHAnsi"/>
        </w:rPr>
        <w:t>, 20</w:t>
      </w:r>
      <w:r>
        <w:rPr>
          <w:rFonts w:cstheme="minorHAnsi"/>
        </w:rPr>
        <w:t>14</w:t>
      </w:r>
      <w:r w:rsidR="006658B8">
        <w:rPr>
          <w:rFonts w:cstheme="minorHAnsi"/>
        </w:rPr>
        <w:t>.</w:t>
      </w:r>
    </w:p>
    <w:p w14:paraId="4E741476" w14:textId="1672E4AB" w:rsidR="006A52BD" w:rsidRDefault="006A52BD" w:rsidP="006A52BD">
      <w:pPr>
        <w:rPr>
          <w:rFonts w:cstheme="minorHAnsi"/>
          <w:sz w:val="22"/>
          <w:szCs w:val="22"/>
        </w:rPr>
      </w:pPr>
      <w:r>
        <w:rPr>
          <w:rFonts w:cstheme="minorHAnsi"/>
          <w:sz w:val="22"/>
          <w:szCs w:val="22"/>
        </w:rPr>
        <w:t>Available at:</w:t>
      </w:r>
      <w:r w:rsidR="00DA4885" w:rsidRPr="00DA4885">
        <w:t xml:space="preserve"> </w:t>
      </w:r>
      <w:r w:rsidR="00DA4885" w:rsidRPr="00DA4885">
        <w:rPr>
          <w:rFonts w:cstheme="minorHAnsi"/>
          <w:sz w:val="22"/>
          <w:szCs w:val="22"/>
        </w:rPr>
        <w:t xml:space="preserve">https://www.researchgate.net/publication/318013490_The_Five_Whys_Technique#pf2 </w:t>
      </w:r>
      <w:r w:rsidRPr="006B0E52">
        <w:rPr>
          <w:rFonts w:cstheme="minorHAnsi"/>
        </w:rPr>
        <w:t>[Accessed 27/0</w:t>
      </w:r>
      <w:r w:rsidR="006658B8">
        <w:rPr>
          <w:rFonts w:cstheme="minorHAnsi"/>
        </w:rPr>
        <w:t>4</w:t>
      </w:r>
      <w:r w:rsidRPr="006B0E52">
        <w:rPr>
          <w:rFonts w:cstheme="minorHAnsi"/>
        </w:rPr>
        <w:t>/2021]</w:t>
      </w:r>
    </w:p>
    <w:p w14:paraId="5641D925" w14:textId="77777777" w:rsidR="006A52BD" w:rsidRDefault="006A52BD" w:rsidP="006A52BD">
      <w:pPr>
        <w:rPr>
          <w:rFonts w:cstheme="minorHAnsi"/>
          <w:sz w:val="22"/>
          <w:szCs w:val="22"/>
        </w:rPr>
      </w:pPr>
    </w:p>
    <w:p w14:paraId="373437F5" w14:textId="5690AE7B" w:rsidR="006A52BD" w:rsidRDefault="006658B8" w:rsidP="006A52BD">
      <w:pPr>
        <w:rPr>
          <w:rFonts w:cstheme="minorHAnsi"/>
          <w:i/>
          <w:iCs/>
          <w:sz w:val="22"/>
          <w:szCs w:val="22"/>
        </w:rPr>
      </w:pPr>
      <w:r>
        <w:rPr>
          <w:rFonts w:cstheme="minorHAnsi"/>
          <w:i/>
          <w:iCs/>
          <w:color w:val="363636"/>
          <w:sz w:val="22"/>
          <w:szCs w:val="22"/>
          <w:shd w:val="clear" w:color="auto" w:fill="FFFFFF"/>
        </w:rPr>
        <w:t>Graham, T Smith ,2016.</w:t>
      </w:r>
    </w:p>
    <w:p w14:paraId="695391D6" w14:textId="168F3202" w:rsidR="006A52BD" w:rsidRDefault="006A52BD" w:rsidP="006A52BD">
      <w:pPr>
        <w:rPr>
          <w:rFonts w:cstheme="minorHAnsi"/>
          <w:i/>
          <w:iCs/>
          <w:color w:val="363636"/>
          <w:sz w:val="22"/>
          <w:szCs w:val="22"/>
          <w:shd w:val="clear" w:color="auto" w:fill="FFFFFF"/>
        </w:rPr>
      </w:pPr>
      <w:r>
        <w:rPr>
          <w:rFonts w:cstheme="minorHAnsi"/>
          <w:i/>
          <w:iCs/>
          <w:color w:val="363636"/>
          <w:sz w:val="22"/>
          <w:szCs w:val="22"/>
          <w:shd w:val="clear" w:color="auto" w:fill="FFFFFF"/>
        </w:rPr>
        <w:t>Available at</w:t>
      </w:r>
      <w:r w:rsidR="006658B8">
        <w:rPr>
          <w:rFonts w:cstheme="minorHAnsi"/>
          <w:i/>
          <w:iCs/>
          <w:color w:val="363636"/>
          <w:sz w:val="22"/>
          <w:szCs w:val="22"/>
          <w:shd w:val="clear" w:color="auto" w:fill="FFFFFF"/>
        </w:rPr>
        <w:t xml:space="preserve">: </w:t>
      </w:r>
      <w:r w:rsidR="006658B8" w:rsidRPr="006658B8">
        <w:rPr>
          <w:rFonts w:cstheme="minorHAnsi"/>
          <w:i/>
          <w:iCs/>
          <w:color w:val="363636"/>
          <w:sz w:val="22"/>
          <w:szCs w:val="22"/>
          <w:shd w:val="clear" w:color="auto" w:fill="FFFFFF"/>
        </w:rPr>
        <w:t>Machine Tool Metrology: An industrial Handbook</w:t>
      </w:r>
      <w:r w:rsidR="006658B8">
        <w:rPr>
          <w:rFonts w:cstheme="minorHAnsi"/>
          <w:i/>
          <w:iCs/>
          <w:color w:val="363636"/>
          <w:sz w:val="22"/>
          <w:szCs w:val="22"/>
          <w:shd w:val="clear" w:color="auto" w:fill="FFFFFF"/>
        </w:rPr>
        <w:t>. Page, 443.</w:t>
      </w:r>
    </w:p>
    <w:p w14:paraId="460EA4CB" w14:textId="4B445AA5" w:rsidR="006A52BD" w:rsidRPr="006B0E52" w:rsidRDefault="006A52BD" w:rsidP="006A52BD">
      <w:pPr>
        <w:rPr>
          <w:rFonts w:cstheme="minorHAnsi"/>
          <w:i/>
          <w:iCs/>
          <w:color w:val="363636"/>
          <w:shd w:val="clear" w:color="auto" w:fill="FFFFFF"/>
        </w:rPr>
      </w:pPr>
      <w:r w:rsidRPr="006B0E52">
        <w:rPr>
          <w:rFonts w:cstheme="minorHAnsi"/>
          <w:i/>
          <w:iCs/>
          <w:color w:val="363636"/>
          <w:shd w:val="clear" w:color="auto" w:fill="FFFFFF"/>
        </w:rPr>
        <w:t xml:space="preserve">[Accessed </w:t>
      </w:r>
      <w:r w:rsidR="006658B8">
        <w:rPr>
          <w:rFonts w:cstheme="minorHAnsi"/>
          <w:i/>
          <w:iCs/>
          <w:color w:val="363636"/>
          <w:shd w:val="clear" w:color="auto" w:fill="FFFFFF"/>
        </w:rPr>
        <w:t>27</w:t>
      </w:r>
      <w:r w:rsidRPr="006B0E52">
        <w:rPr>
          <w:rFonts w:cstheme="minorHAnsi"/>
          <w:i/>
          <w:iCs/>
          <w:color w:val="363636"/>
          <w:shd w:val="clear" w:color="auto" w:fill="FFFFFF"/>
        </w:rPr>
        <w:t>/0</w:t>
      </w:r>
      <w:r w:rsidR="006658B8">
        <w:rPr>
          <w:rFonts w:cstheme="minorHAnsi"/>
          <w:i/>
          <w:iCs/>
          <w:color w:val="363636"/>
          <w:shd w:val="clear" w:color="auto" w:fill="FFFFFF"/>
        </w:rPr>
        <w:t>4</w:t>
      </w:r>
      <w:r w:rsidRPr="006B0E52">
        <w:rPr>
          <w:rFonts w:cstheme="minorHAnsi"/>
          <w:i/>
          <w:iCs/>
          <w:color w:val="363636"/>
          <w:shd w:val="clear" w:color="auto" w:fill="FFFFFF"/>
        </w:rPr>
        <w:t>/2021]</w:t>
      </w:r>
    </w:p>
    <w:p w14:paraId="294596BA" w14:textId="307A6579" w:rsidR="006658B8" w:rsidRDefault="006658B8" w:rsidP="006658B8">
      <w:pPr>
        <w:rPr>
          <w:rFonts w:cstheme="minorHAnsi"/>
          <w:i/>
          <w:iCs/>
          <w:color w:val="363636"/>
          <w:sz w:val="22"/>
          <w:szCs w:val="22"/>
          <w:shd w:val="clear" w:color="auto" w:fill="FFFFFF"/>
        </w:rPr>
      </w:pPr>
    </w:p>
    <w:p w14:paraId="629394AB" w14:textId="4874326E" w:rsidR="006658B8" w:rsidRDefault="006658B8" w:rsidP="006658B8">
      <w:pPr>
        <w:rPr>
          <w:rFonts w:cstheme="minorHAnsi"/>
          <w:i/>
          <w:iCs/>
          <w:color w:val="363636"/>
          <w:sz w:val="22"/>
          <w:szCs w:val="22"/>
          <w:shd w:val="clear" w:color="auto" w:fill="FFFFFF"/>
        </w:rPr>
      </w:pPr>
      <w:r>
        <w:rPr>
          <w:rFonts w:cstheme="minorHAnsi"/>
          <w:i/>
          <w:iCs/>
          <w:color w:val="363636"/>
          <w:sz w:val="22"/>
          <w:szCs w:val="22"/>
          <w:shd w:val="clear" w:color="auto" w:fill="FFFFFF"/>
        </w:rPr>
        <w:t>Benjamin Reese, 2017.</w:t>
      </w:r>
    </w:p>
    <w:p w14:paraId="15FA15E4" w14:textId="414FEC8E" w:rsidR="006658B8" w:rsidRDefault="006658B8" w:rsidP="006658B8">
      <w:pPr>
        <w:rPr>
          <w:rFonts w:cstheme="minorHAnsi"/>
          <w:i/>
          <w:iCs/>
          <w:color w:val="363636"/>
          <w:sz w:val="22"/>
          <w:szCs w:val="22"/>
          <w:shd w:val="clear" w:color="auto" w:fill="FFFFFF"/>
        </w:rPr>
      </w:pPr>
      <w:r>
        <w:rPr>
          <w:rFonts w:cstheme="minorHAnsi"/>
          <w:i/>
          <w:iCs/>
          <w:color w:val="363636"/>
          <w:sz w:val="22"/>
          <w:szCs w:val="22"/>
          <w:shd w:val="clear" w:color="auto" w:fill="FFFFFF"/>
        </w:rPr>
        <w:t xml:space="preserve">Available at: </w:t>
      </w:r>
      <w:r w:rsidRPr="006658B8">
        <w:rPr>
          <w:rFonts w:cstheme="minorHAnsi"/>
          <w:i/>
          <w:iCs/>
          <w:color w:val="363636"/>
          <w:sz w:val="22"/>
          <w:szCs w:val="22"/>
          <w:shd w:val="clear" w:color="auto" w:fill="FFFFFF"/>
        </w:rPr>
        <w:t>https://blog.3dcs.com/what-is-a-tolerance-stack-up</w:t>
      </w:r>
    </w:p>
    <w:p w14:paraId="3626993B" w14:textId="77777777" w:rsidR="006658B8" w:rsidRPr="006B0E52" w:rsidRDefault="006658B8" w:rsidP="006658B8">
      <w:pPr>
        <w:rPr>
          <w:rFonts w:cstheme="minorHAnsi"/>
          <w:i/>
          <w:iCs/>
          <w:color w:val="363636"/>
          <w:shd w:val="clear" w:color="auto" w:fill="FFFFFF"/>
        </w:rPr>
      </w:pPr>
      <w:r w:rsidRPr="006B0E52">
        <w:rPr>
          <w:rFonts w:cstheme="minorHAnsi"/>
          <w:i/>
          <w:iCs/>
          <w:color w:val="363636"/>
          <w:shd w:val="clear" w:color="auto" w:fill="FFFFFF"/>
        </w:rPr>
        <w:t xml:space="preserve">[Accessed </w:t>
      </w:r>
      <w:r>
        <w:rPr>
          <w:rFonts w:cstheme="minorHAnsi"/>
          <w:i/>
          <w:iCs/>
          <w:color w:val="363636"/>
          <w:shd w:val="clear" w:color="auto" w:fill="FFFFFF"/>
        </w:rPr>
        <w:t>27</w:t>
      </w:r>
      <w:r w:rsidRPr="006B0E52">
        <w:rPr>
          <w:rFonts w:cstheme="minorHAnsi"/>
          <w:i/>
          <w:iCs/>
          <w:color w:val="363636"/>
          <w:shd w:val="clear" w:color="auto" w:fill="FFFFFF"/>
        </w:rPr>
        <w:t>/0</w:t>
      </w:r>
      <w:r>
        <w:rPr>
          <w:rFonts w:cstheme="minorHAnsi"/>
          <w:i/>
          <w:iCs/>
          <w:color w:val="363636"/>
          <w:shd w:val="clear" w:color="auto" w:fill="FFFFFF"/>
        </w:rPr>
        <w:t>4</w:t>
      </w:r>
      <w:r w:rsidRPr="006B0E52">
        <w:rPr>
          <w:rFonts w:cstheme="minorHAnsi"/>
          <w:i/>
          <w:iCs/>
          <w:color w:val="363636"/>
          <w:shd w:val="clear" w:color="auto" w:fill="FFFFFF"/>
        </w:rPr>
        <w:t>/2021]</w:t>
      </w:r>
    </w:p>
    <w:p w14:paraId="662E5ECF" w14:textId="77777777" w:rsidR="006658B8" w:rsidRDefault="006658B8" w:rsidP="006A52BD">
      <w:pPr>
        <w:rPr>
          <w:rFonts w:eastAsiaTheme="minorEastAsia"/>
          <w:b/>
        </w:rPr>
      </w:pPr>
    </w:p>
    <w:p w14:paraId="206F3230" w14:textId="1FA11A0D" w:rsidR="00C86105" w:rsidRDefault="00C86105" w:rsidP="0061724B">
      <w:pPr>
        <w:rPr>
          <w:rFonts w:cstheme="minorHAnsi"/>
          <w:i/>
        </w:rPr>
      </w:pPr>
    </w:p>
    <w:p w14:paraId="34C6AFFF" w14:textId="600DE0F2" w:rsidR="00CA3002" w:rsidRDefault="00CA3002" w:rsidP="0061724B">
      <w:pPr>
        <w:rPr>
          <w:rFonts w:eastAsiaTheme="minorEastAsia"/>
        </w:rPr>
      </w:pPr>
    </w:p>
    <w:p w14:paraId="0F7B93EF" w14:textId="12E70082" w:rsidR="006A52BD" w:rsidRDefault="006A52BD" w:rsidP="0061724B">
      <w:pPr>
        <w:rPr>
          <w:rFonts w:eastAsiaTheme="minorEastAsia"/>
        </w:rPr>
      </w:pPr>
    </w:p>
    <w:p w14:paraId="430B360C" w14:textId="20253464" w:rsidR="006A52BD" w:rsidRDefault="006A52BD" w:rsidP="0061724B">
      <w:pPr>
        <w:rPr>
          <w:rFonts w:eastAsiaTheme="minorEastAsia"/>
        </w:rPr>
      </w:pPr>
    </w:p>
    <w:p w14:paraId="4E57A57D" w14:textId="137478FD" w:rsidR="006A52BD" w:rsidRDefault="006A52BD" w:rsidP="0061724B">
      <w:pPr>
        <w:rPr>
          <w:rFonts w:eastAsiaTheme="minorEastAsia"/>
        </w:rPr>
      </w:pPr>
    </w:p>
    <w:p w14:paraId="76524DCF" w14:textId="4E7FFE7A" w:rsidR="006A52BD" w:rsidRDefault="006A52BD" w:rsidP="0061724B">
      <w:pPr>
        <w:rPr>
          <w:rFonts w:eastAsiaTheme="minorEastAsia"/>
        </w:rPr>
      </w:pPr>
    </w:p>
    <w:p w14:paraId="1F5266F6" w14:textId="3744C0A3" w:rsidR="006A52BD" w:rsidRDefault="006A52BD" w:rsidP="0061724B">
      <w:pPr>
        <w:rPr>
          <w:rFonts w:eastAsiaTheme="minorEastAsia"/>
        </w:rPr>
      </w:pPr>
    </w:p>
    <w:p w14:paraId="639EFBD0" w14:textId="652F4928" w:rsidR="006A52BD" w:rsidRDefault="006A52BD" w:rsidP="0061724B">
      <w:pPr>
        <w:rPr>
          <w:rFonts w:eastAsiaTheme="minorEastAsia"/>
        </w:rPr>
      </w:pPr>
    </w:p>
    <w:p w14:paraId="62166144" w14:textId="0F9E5076" w:rsidR="006A52BD" w:rsidRDefault="006A52BD" w:rsidP="0061724B">
      <w:pPr>
        <w:rPr>
          <w:rFonts w:eastAsiaTheme="minorEastAsia"/>
        </w:rPr>
      </w:pPr>
    </w:p>
    <w:p w14:paraId="478181C7" w14:textId="4E5C9100" w:rsidR="006A52BD" w:rsidRDefault="006A52BD" w:rsidP="0061724B">
      <w:pPr>
        <w:rPr>
          <w:rFonts w:eastAsiaTheme="minorEastAsia"/>
        </w:rPr>
      </w:pPr>
    </w:p>
    <w:p w14:paraId="50338172" w14:textId="62F9C116" w:rsidR="006A52BD" w:rsidRDefault="006A52BD" w:rsidP="0061724B">
      <w:pPr>
        <w:rPr>
          <w:rFonts w:eastAsiaTheme="minorEastAsia"/>
        </w:rPr>
      </w:pPr>
    </w:p>
    <w:p w14:paraId="66C952A8" w14:textId="3AC05BE3" w:rsidR="006A52BD" w:rsidRDefault="006A52BD" w:rsidP="0061724B">
      <w:pPr>
        <w:rPr>
          <w:rFonts w:eastAsiaTheme="minorEastAsia"/>
        </w:rPr>
      </w:pPr>
    </w:p>
    <w:p w14:paraId="2249B7FE" w14:textId="2390B31D" w:rsidR="006A52BD" w:rsidRPr="002774AE" w:rsidRDefault="00A935E7" w:rsidP="0061724B">
      <w:pPr>
        <w:rPr>
          <w:rFonts w:eastAsiaTheme="minorEastAsia"/>
          <w:i/>
          <w:iCs/>
          <w:sz w:val="32"/>
          <w:szCs w:val="32"/>
        </w:rPr>
      </w:pPr>
      <w:r w:rsidRPr="002774AE">
        <w:rPr>
          <w:rFonts w:eastAsiaTheme="minorEastAsia"/>
          <w:i/>
          <w:iCs/>
          <w:sz w:val="32"/>
          <w:szCs w:val="32"/>
        </w:rPr>
        <w:lastRenderedPageBreak/>
        <w:t>Gantt Chart</w:t>
      </w:r>
    </w:p>
    <w:p w14:paraId="6B22A865" w14:textId="2BA328CC" w:rsidR="006A52BD" w:rsidRDefault="006A52BD" w:rsidP="0061724B">
      <w:pPr>
        <w:rPr>
          <w:rFonts w:eastAsiaTheme="minorEastAsia"/>
        </w:rPr>
      </w:pPr>
    </w:p>
    <w:p w14:paraId="2D60F41A" w14:textId="24FB6577" w:rsidR="006A52BD" w:rsidRDefault="00A935E7" w:rsidP="00A935E7">
      <w:pPr>
        <w:jc w:val="center"/>
        <w:rPr>
          <w:rFonts w:eastAsiaTheme="minorEastAsia"/>
        </w:rPr>
      </w:pPr>
      <w:r>
        <w:rPr>
          <w:noProof/>
        </w:rPr>
        <w:drawing>
          <wp:inline distT="0" distB="0" distL="0" distR="0" wp14:anchorId="5B70508F" wp14:editId="6D160594">
            <wp:extent cx="7560486" cy="3597398"/>
            <wp:effectExtent l="19367" t="18733" r="21908" b="21907"/>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rot="5400000">
                      <a:off x="0" y="0"/>
                      <a:ext cx="7665059" cy="3647156"/>
                    </a:xfrm>
                    <a:prstGeom prst="rect">
                      <a:avLst/>
                    </a:prstGeom>
                    <a:ln>
                      <a:solidFill>
                        <a:schemeClr val="tx1"/>
                      </a:solidFill>
                    </a:ln>
                  </pic:spPr>
                </pic:pic>
              </a:graphicData>
            </a:graphic>
          </wp:inline>
        </w:drawing>
      </w:r>
    </w:p>
    <w:sectPr w:rsidR="006A52BD" w:rsidSect="005A7A76">
      <w:footerReference w:type="even" r:id="rId34"/>
      <w:footerReference w:type="default" r:id="rId35"/>
      <w:pgSz w:w="12240" w:h="15840"/>
      <w:pgMar w:top="1440" w:right="1440" w:bottom="1440" w:left="1440" w:header="720" w:footer="720" w:gutter="0"/>
      <w:pgBorders w:offsetFrom="page">
        <w:top w:val="single" w:sz="6" w:space="24" w:color="auto"/>
        <w:left w:val="single" w:sz="6" w:space="24" w:color="auto"/>
        <w:bottom w:val="single" w:sz="6" w:space="24" w:color="auto"/>
        <w:right w:val="single" w:sz="6" w:space="24" w:color="auto"/>
      </w:pgBorders>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E4A89F" w16cex:dateUtc="2021-02-27T11:16:00Z"/>
  <w16cex:commentExtensible w16cex:durableId="23E4A938" w16cex:dateUtc="2021-02-27T11:19:00Z"/>
  <w16cex:commentExtensible w16cex:durableId="23E4A9AF" w16cex:dateUtc="2021-02-27T11:21:00Z"/>
  <w16cex:commentExtensible w16cex:durableId="23E4AA17" w16cex:dateUtc="2021-02-27T11:23:00Z"/>
  <w16cex:commentExtensible w16cex:durableId="23E4AC83" w16cex:dateUtc="2021-02-27T11:33:00Z"/>
  <w16cex:commentExtensible w16cex:durableId="23E4ACA3" w16cex:dateUtc="2021-02-27T11:33:00Z"/>
  <w16cex:commentExtensible w16cex:durableId="23E4ACE4" w16cex:dateUtc="2021-02-27T11:35:00Z"/>
  <w16cex:commentExtensible w16cex:durableId="23E4AD04" w16cex:dateUtc="2021-02-27T11:35:00Z"/>
  <w16cex:commentExtensible w16cex:durableId="23E4AD15" w16cex:dateUtc="2021-02-27T11:35:00Z"/>
  <w16cex:commentExtensible w16cex:durableId="23E4AD2E" w16cex:dateUtc="2021-02-27T11:36:00Z"/>
  <w16cex:commentExtensible w16cex:durableId="23E4ADB7" w16cex:dateUtc="2021-02-27T11:38:00Z"/>
  <w16cex:commentExtensible w16cex:durableId="23E4AE7D" w16cex:dateUtc="2021-02-27T11:41:00Z"/>
  <w16cex:commentExtensible w16cex:durableId="23E4AEA4" w16cex:dateUtc="2021-02-27T11:42:00Z"/>
  <w16cex:commentExtensible w16cex:durableId="23E4AEFF" w16cex:dateUtc="2021-02-27T11:43:00Z"/>
  <w16cex:commentExtensible w16cex:durableId="23E4AF75" w16cex:dateUtc="2021-02-27T11:45:00Z"/>
  <w16cex:commentExtensible w16cex:durableId="23E4AFD3" w16cex:dateUtc="2021-02-27T11:47:00Z"/>
  <w16cex:commentExtensible w16cex:durableId="23E4B004" w16cex:dateUtc="2021-02-27T11:48:00Z"/>
  <w16cex:commentExtensible w16cex:durableId="23E4B25D" w16cex:dateUtc="2021-02-27T11:58:00Z"/>
  <w16cex:commentExtensible w16cex:durableId="23E4B29B" w16cex:dateUtc="2021-02-27T11:59:00Z"/>
  <w16cex:commentExtensible w16cex:durableId="23E4B2F3" w16cex:dateUtc="2021-02-27T12:00:00Z"/>
  <w16cex:commentExtensible w16cex:durableId="23E4B2D2" w16cex:dateUtc="2021-02-27T12:00:00Z"/>
  <w16cex:commentExtensible w16cex:durableId="23E4B322" w16cex:dateUtc="2021-02-27T12:01:00Z"/>
  <w16cex:commentExtensible w16cex:durableId="23E4B35F" w16cex:dateUtc="2021-02-27T12:0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00736D" w14:textId="77777777" w:rsidR="00BB709F" w:rsidRDefault="00BB709F" w:rsidP="00E84975">
      <w:r>
        <w:separator/>
      </w:r>
    </w:p>
  </w:endnote>
  <w:endnote w:type="continuationSeparator" w:id="0">
    <w:p w14:paraId="1C664A35" w14:textId="77777777" w:rsidR="00BB709F" w:rsidRDefault="00BB709F" w:rsidP="00E84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89319192"/>
      <w:docPartObj>
        <w:docPartGallery w:val="Page Numbers (Bottom of Page)"/>
        <w:docPartUnique/>
      </w:docPartObj>
    </w:sdtPr>
    <w:sdtContent>
      <w:p w14:paraId="6E15E48E" w14:textId="40317733" w:rsidR="006658B8" w:rsidRDefault="006658B8" w:rsidP="00DE339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DB74A0" w14:textId="77777777" w:rsidR="006658B8" w:rsidRDefault="006658B8" w:rsidP="0061724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3247398"/>
      <w:docPartObj>
        <w:docPartGallery w:val="Page Numbers (Bottom of Page)"/>
        <w:docPartUnique/>
      </w:docPartObj>
    </w:sdtPr>
    <w:sdtEndPr>
      <w:rPr>
        <w:noProof/>
      </w:rPr>
    </w:sdtEndPr>
    <w:sdtContent>
      <w:p w14:paraId="33CDE34D" w14:textId="18EA526A" w:rsidR="006658B8" w:rsidRDefault="006658B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65EBB" w14:textId="77777777" w:rsidR="006658B8" w:rsidRDefault="006658B8" w:rsidP="0061724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57AF8D" w14:textId="77777777" w:rsidR="00BB709F" w:rsidRDefault="00BB709F" w:rsidP="00E84975">
      <w:r>
        <w:separator/>
      </w:r>
    </w:p>
  </w:footnote>
  <w:footnote w:type="continuationSeparator" w:id="0">
    <w:p w14:paraId="1D38597F" w14:textId="77777777" w:rsidR="00BB709F" w:rsidRDefault="00BB709F" w:rsidP="00E849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FE25E7"/>
    <w:multiLevelType w:val="hybridMultilevel"/>
    <w:tmpl w:val="A1C8FC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DF04EB"/>
    <w:multiLevelType w:val="hybridMultilevel"/>
    <w:tmpl w:val="9F841C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A7789F"/>
    <w:multiLevelType w:val="hybridMultilevel"/>
    <w:tmpl w:val="9D508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E10806"/>
    <w:multiLevelType w:val="hybridMultilevel"/>
    <w:tmpl w:val="EDF45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2F6E8A"/>
    <w:multiLevelType w:val="hybridMultilevel"/>
    <w:tmpl w:val="2382A42A"/>
    <w:lvl w:ilvl="0" w:tplc="E01AE67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7F37CF"/>
    <w:multiLevelType w:val="hybridMultilevel"/>
    <w:tmpl w:val="9F841C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3E4686"/>
    <w:multiLevelType w:val="hybridMultilevel"/>
    <w:tmpl w:val="A84C206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E0924BC"/>
    <w:multiLevelType w:val="hybridMultilevel"/>
    <w:tmpl w:val="D2162382"/>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9C511A"/>
    <w:multiLevelType w:val="multilevel"/>
    <w:tmpl w:val="1B3A05CA"/>
    <w:lvl w:ilvl="0">
      <w:start w:val="6"/>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50E9302F"/>
    <w:multiLevelType w:val="hybridMultilevel"/>
    <w:tmpl w:val="63DC85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7D2EA3"/>
    <w:multiLevelType w:val="multilevel"/>
    <w:tmpl w:val="A3D01238"/>
    <w:lvl w:ilvl="0">
      <w:start w:val="5"/>
      <w:numFmt w:val="decimal"/>
      <w:lvlText w:val="%1"/>
      <w:lvlJc w:val="left"/>
      <w:pPr>
        <w:ind w:left="420" w:hanging="420"/>
      </w:pPr>
      <w:rPr>
        <w:rFonts w:hint="default"/>
        <w:sz w:val="32"/>
      </w:rPr>
    </w:lvl>
    <w:lvl w:ilvl="1">
      <w:start w:val="1"/>
      <w:numFmt w:val="decimal"/>
      <w:lvlText w:val="%1.%2"/>
      <w:lvlJc w:val="left"/>
      <w:pPr>
        <w:ind w:left="420" w:hanging="420"/>
      </w:pPr>
      <w:rPr>
        <w:rFonts w:hint="default"/>
        <w:sz w:val="32"/>
      </w:rPr>
    </w:lvl>
    <w:lvl w:ilvl="2">
      <w:start w:val="1"/>
      <w:numFmt w:val="decimal"/>
      <w:lvlText w:val="%1.%2.%3"/>
      <w:lvlJc w:val="left"/>
      <w:pPr>
        <w:ind w:left="720" w:hanging="720"/>
      </w:pPr>
      <w:rPr>
        <w:rFonts w:hint="default"/>
        <w:sz w:val="32"/>
      </w:rPr>
    </w:lvl>
    <w:lvl w:ilvl="3">
      <w:start w:val="1"/>
      <w:numFmt w:val="decimal"/>
      <w:lvlText w:val="%1.%2.%3.%4"/>
      <w:lvlJc w:val="left"/>
      <w:pPr>
        <w:ind w:left="720" w:hanging="720"/>
      </w:pPr>
      <w:rPr>
        <w:rFonts w:hint="default"/>
        <w:sz w:val="32"/>
      </w:rPr>
    </w:lvl>
    <w:lvl w:ilvl="4">
      <w:start w:val="1"/>
      <w:numFmt w:val="decimal"/>
      <w:lvlText w:val="%1.%2.%3.%4.%5"/>
      <w:lvlJc w:val="left"/>
      <w:pPr>
        <w:ind w:left="1080" w:hanging="1080"/>
      </w:pPr>
      <w:rPr>
        <w:rFonts w:hint="default"/>
        <w:sz w:val="32"/>
      </w:rPr>
    </w:lvl>
    <w:lvl w:ilvl="5">
      <w:start w:val="1"/>
      <w:numFmt w:val="decimal"/>
      <w:lvlText w:val="%1.%2.%3.%4.%5.%6"/>
      <w:lvlJc w:val="left"/>
      <w:pPr>
        <w:ind w:left="1080" w:hanging="1080"/>
      </w:pPr>
      <w:rPr>
        <w:rFonts w:hint="default"/>
        <w:sz w:val="32"/>
      </w:rPr>
    </w:lvl>
    <w:lvl w:ilvl="6">
      <w:start w:val="1"/>
      <w:numFmt w:val="decimal"/>
      <w:lvlText w:val="%1.%2.%3.%4.%5.%6.%7"/>
      <w:lvlJc w:val="left"/>
      <w:pPr>
        <w:ind w:left="1440" w:hanging="1440"/>
      </w:pPr>
      <w:rPr>
        <w:rFonts w:hint="default"/>
        <w:sz w:val="32"/>
      </w:rPr>
    </w:lvl>
    <w:lvl w:ilvl="7">
      <w:start w:val="1"/>
      <w:numFmt w:val="decimal"/>
      <w:lvlText w:val="%1.%2.%3.%4.%5.%6.%7.%8"/>
      <w:lvlJc w:val="left"/>
      <w:pPr>
        <w:ind w:left="1440" w:hanging="1440"/>
      </w:pPr>
      <w:rPr>
        <w:rFonts w:hint="default"/>
        <w:sz w:val="32"/>
      </w:rPr>
    </w:lvl>
    <w:lvl w:ilvl="8">
      <w:start w:val="1"/>
      <w:numFmt w:val="decimal"/>
      <w:lvlText w:val="%1.%2.%3.%4.%5.%6.%7.%8.%9"/>
      <w:lvlJc w:val="left"/>
      <w:pPr>
        <w:ind w:left="1800" w:hanging="1800"/>
      </w:pPr>
      <w:rPr>
        <w:rFonts w:hint="default"/>
        <w:sz w:val="32"/>
      </w:rPr>
    </w:lvl>
  </w:abstractNum>
  <w:abstractNum w:abstractNumId="11" w15:restartNumberingAfterBreak="0">
    <w:nsid w:val="58364F79"/>
    <w:multiLevelType w:val="hybridMultilevel"/>
    <w:tmpl w:val="B276F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E42C53"/>
    <w:multiLevelType w:val="hybridMultilevel"/>
    <w:tmpl w:val="3D847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ACF6556"/>
    <w:multiLevelType w:val="hybridMultilevel"/>
    <w:tmpl w:val="A9A82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2B16DA"/>
    <w:multiLevelType w:val="multilevel"/>
    <w:tmpl w:val="62F6E486"/>
    <w:lvl w:ilvl="0">
      <w:start w:val="1"/>
      <w:numFmt w:val="decimal"/>
      <w:lvlText w:val="%1.0."/>
      <w:lvlJc w:val="left"/>
      <w:pPr>
        <w:ind w:left="720" w:hanging="720"/>
      </w:pPr>
      <w:rPr>
        <w:rFonts w:hint="default"/>
        <w:sz w:val="32"/>
        <w:szCs w:val="32"/>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5" w15:restartNumberingAfterBreak="0">
    <w:nsid w:val="6C4907B1"/>
    <w:multiLevelType w:val="multilevel"/>
    <w:tmpl w:val="782EF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4C16D8"/>
    <w:multiLevelType w:val="hybridMultilevel"/>
    <w:tmpl w:val="1CF68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9"/>
  </w:num>
  <w:num w:numId="3">
    <w:abstractNumId w:val="7"/>
  </w:num>
  <w:num w:numId="4">
    <w:abstractNumId w:val="6"/>
  </w:num>
  <w:num w:numId="5">
    <w:abstractNumId w:val="0"/>
  </w:num>
  <w:num w:numId="6">
    <w:abstractNumId w:val="3"/>
  </w:num>
  <w:num w:numId="7">
    <w:abstractNumId w:val="5"/>
  </w:num>
  <w:num w:numId="8">
    <w:abstractNumId w:val="1"/>
  </w:num>
  <w:num w:numId="9">
    <w:abstractNumId w:val="2"/>
  </w:num>
  <w:num w:numId="10">
    <w:abstractNumId w:val="11"/>
  </w:num>
  <w:num w:numId="11">
    <w:abstractNumId w:val="13"/>
  </w:num>
  <w:num w:numId="12">
    <w:abstractNumId w:val="14"/>
  </w:num>
  <w:num w:numId="13">
    <w:abstractNumId w:val="16"/>
  </w:num>
  <w:num w:numId="14">
    <w:abstractNumId w:val="4"/>
  </w:num>
  <w:num w:numId="15">
    <w:abstractNumId w:val="15"/>
  </w:num>
  <w:num w:numId="16">
    <w:abstractNumId w:val="10"/>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2E8"/>
    <w:rsid w:val="000006D7"/>
    <w:rsid w:val="00002735"/>
    <w:rsid w:val="00006A6B"/>
    <w:rsid w:val="0001033D"/>
    <w:rsid w:val="00041CCF"/>
    <w:rsid w:val="000438C2"/>
    <w:rsid w:val="000522AF"/>
    <w:rsid w:val="00054065"/>
    <w:rsid w:val="0005656E"/>
    <w:rsid w:val="00057C0B"/>
    <w:rsid w:val="00071D8E"/>
    <w:rsid w:val="00074AEE"/>
    <w:rsid w:val="000845B1"/>
    <w:rsid w:val="000848E1"/>
    <w:rsid w:val="0008658E"/>
    <w:rsid w:val="000866D9"/>
    <w:rsid w:val="00093B83"/>
    <w:rsid w:val="000A2673"/>
    <w:rsid w:val="000B6DFA"/>
    <w:rsid w:val="000C5681"/>
    <w:rsid w:val="000D7AF3"/>
    <w:rsid w:val="000E6483"/>
    <w:rsid w:val="000E78FA"/>
    <w:rsid w:val="000F07A6"/>
    <w:rsid w:val="000F1EEC"/>
    <w:rsid w:val="000F2D5E"/>
    <w:rsid w:val="00101F44"/>
    <w:rsid w:val="00105248"/>
    <w:rsid w:val="00116009"/>
    <w:rsid w:val="00127375"/>
    <w:rsid w:val="00132F80"/>
    <w:rsid w:val="00136E14"/>
    <w:rsid w:val="00144141"/>
    <w:rsid w:val="00151055"/>
    <w:rsid w:val="0015380F"/>
    <w:rsid w:val="0015482E"/>
    <w:rsid w:val="0016339A"/>
    <w:rsid w:val="001A2140"/>
    <w:rsid w:val="001A52A0"/>
    <w:rsid w:val="001B0550"/>
    <w:rsid w:val="001D0891"/>
    <w:rsid w:val="001D10FF"/>
    <w:rsid w:val="001D1CE0"/>
    <w:rsid w:val="001D75E3"/>
    <w:rsid w:val="001E71F6"/>
    <w:rsid w:val="001E79F6"/>
    <w:rsid w:val="001F2E86"/>
    <w:rsid w:val="001F38C1"/>
    <w:rsid w:val="001F3975"/>
    <w:rsid w:val="001F625D"/>
    <w:rsid w:val="00200C8E"/>
    <w:rsid w:val="00206ACC"/>
    <w:rsid w:val="002151BF"/>
    <w:rsid w:val="00234816"/>
    <w:rsid w:val="0023789F"/>
    <w:rsid w:val="00246CD0"/>
    <w:rsid w:val="00252EFB"/>
    <w:rsid w:val="00261827"/>
    <w:rsid w:val="0026483E"/>
    <w:rsid w:val="0027183D"/>
    <w:rsid w:val="0027416E"/>
    <w:rsid w:val="002774AE"/>
    <w:rsid w:val="00285AE9"/>
    <w:rsid w:val="00285EC7"/>
    <w:rsid w:val="00290B2B"/>
    <w:rsid w:val="002926D2"/>
    <w:rsid w:val="00293A9C"/>
    <w:rsid w:val="002A0570"/>
    <w:rsid w:val="002A1C08"/>
    <w:rsid w:val="002E0DCE"/>
    <w:rsid w:val="002E1894"/>
    <w:rsid w:val="002E33C5"/>
    <w:rsid w:val="002E5CD3"/>
    <w:rsid w:val="003021B6"/>
    <w:rsid w:val="00307091"/>
    <w:rsid w:val="00313C87"/>
    <w:rsid w:val="00317F7D"/>
    <w:rsid w:val="0032737A"/>
    <w:rsid w:val="00334368"/>
    <w:rsid w:val="00343C59"/>
    <w:rsid w:val="00353475"/>
    <w:rsid w:val="003556DE"/>
    <w:rsid w:val="00361284"/>
    <w:rsid w:val="00391045"/>
    <w:rsid w:val="00397AE3"/>
    <w:rsid w:val="003A23AB"/>
    <w:rsid w:val="003A74FD"/>
    <w:rsid w:val="003B4408"/>
    <w:rsid w:val="003B6EC3"/>
    <w:rsid w:val="003B7DEF"/>
    <w:rsid w:val="003C50C2"/>
    <w:rsid w:val="003D7936"/>
    <w:rsid w:val="003E568E"/>
    <w:rsid w:val="003F3E31"/>
    <w:rsid w:val="00400C37"/>
    <w:rsid w:val="0040316C"/>
    <w:rsid w:val="0041198C"/>
    <w:rsid w:val="00420C41"/>
    <w:rsid w:val="00420DF4"/>
    <w:rsid w:val="00424050"/>
    <w:rsid w:val="00424167"/>
    <w:rsid w:val="00430654"/>
    <w:rsid w:val="00434CEE"/>
    <w:rsid w:val="00436175"/>
    <w:rsid w:val="00440B70"/>
    <w:rsid w:val="00441DE4"/>
    <w:rsid w:val="004515EE"/>
    <w:rsid w:val="004548DA"/>
    <w:rsid w:val="004549B9"/>
    <w:rsid w:val="0045667E"/>
    <w:rsid w:val="00462E1F"/>
    <w:rsid w:val="00465AAC"/>
    <w:rsid w:val="004766BB"/>
    <w:rsid w:val="00480209"/>
    <w:rsid w:val="0048603B"/>
    <w:rsid w:val="004A0C08"/>
    <w:rsid w:val="004B67AE"/>
    <w:rsid w:val="004C1204"/>
    <w:rsid w:val="004C25E7"/>
    <w:rsid w:val="004C3FDE"/>
    <w:rsid w:val="004E0A2B"/>
    <w:rsid w:val="004E2118"/>
    <w:rsid w:val="004E4D0F"/>
    <w:rsid w:val="004E517A"/>
    <w:rsid w:val="004F107A"/>
    <w:rsid w:val="00500E37"/>
    <w:rsid w:val="005102D3"/>
    <w:rsid w:val="00513DAD"/>
    <w:rsid w:val="005318FC"/>
    <w:rsid w:val="005477B7"/>
    <w:rsid w:val="005554C7"/>
    <w:rsid w:val="00562C9F"/>
    <w:rsid w:val="00563EB5"/>
    <w:rsid w:val="005719D2"/>
    <w:rsid w:val="005768A6"/>
    <w:rsid w:val="005832BD"/>
    <w:rsid w:val="00584CAF"/>
    <w:rsid w:val="005972F7"/>
    <w:rsid w:val="005A07C6"/>
    <w:rsid w:val="005A28C5"/>
    <w:rsid w:val="005A3C49"/>
    <w:rsid w:val="005A7A76"/>
    <w:rsid w:val="005B3F2B"/>
    <w:rsid w:val="005C3457"/>
    <w:rsid w:val="005C3A7A"/>
    <w:rsid w:val="005C3FC2"/>
    <w:rsid w:val="005C67C9"/>
    <w:rsid w:val="005D79BE"/>
    <w:rsid w:val="005E67BE"/>
    <w:rsid w:val="005E7E34"/>
    <w:rsid w:val="005F2CA6"/>
    <w:rsid w:val="00600896"/>
    <w:rsid w:val="006016FE"/>
    <w:rsid w:val="00610895"/>
    <w:rsid w:val="006113E6"/>
    <w:rsid w:val="00611EEB"/>
    <w:rsid w:val="0061724B"/>
    <w:rsid w:val="006367D3"/>
    <w:rsid w:val="006658B8"/>
    <w:rsid w:val="0066596B"/>
    <w:rsid w:val="00696D8C"/>
    <w:rsid w:val="006A14A7"/>
    <w:rsid w:val="006A2FBE"/>
    <w:rsid w:val="006A3DD1"/>
    <w:rsid w:val="006A52BD"/>
    <w:rsid w:val="006A791E"/>
    <w:rsid w:val="006B0C8B"/>
    <w:rsid w:val="006B0E52"/>
    <w:rsid w:val="006B2488"/>
    <w:rsid w:val="006B35EE"/>
    <w:rsid w:val="006B46E0"/>
    <w:rsid w:val="006C2614"/>
    <w:rsid w:val="006C2B73"/>
    <w:rsid w:val="006D7F3F"/>
    <w:rsid w:val="006E5161"/>
    <w:rsid w:val="006E52F3"/>
    <w:rsid w:val="006F39A4"/>
    <w:rsid w:val="0071272D"/>
    <w:rsid w:val="00720219"/>
    <w:rsid w:val="00723FCF"/>
    <w:rsid w:val="0073380D"/>
    <w:rsid w:val="0073509C"/>
    <w:rsid w:val="007555F1"/>
    <w:rsid w:val="00757A08"/>
    <w:rsid w:val="00772821"/>
    <w:rsid w:val="00790DD5"/>
    <w:rsid w:val="00794841"/>
    <w:rsid w:val="007A3145"/>
    <w:rsid w:val="007B3E5F"/>
    <w:rsid w:val="007C04A1"/>
    <w:rsid w:val="007D3D60"/>
    <w:rsid w:val="007D6C35"/>
    <w:rsid w:val="007E288D"/>
    <w:rsid w:val="007E3A37"/>
    <w:rsid w:val="007F215F"/>
    <w:rsid w:val="008073F3"/>
    <w:rsid w:val="00825681"/>
    <w:rsid w:val="008305B8"/>
    <w:rsid w:val="00837631"/>
    <w:rsid w:val="008455E6"/>
    <w:rsid w:val="00852284"/>
    <w:rsid w:val="00856E8C"/>
    <w:rsid w:val="00874BD2"/>
    <w:rsid w:val="00875207"/>
    <w:rsid w:val="00876C96"/>
    <w:rsid w:val="00883F5C"/>
    <w:rsid w:val="00885651"/>
    <w:rsid w:val="008861FF"/>
    <w:rsid w:val="00886440"/>
    <w:rsid w:val="00886E1B"/>
    <w:rsid w:val="00892A86"/>
    <w:rsid w:val="008B2880"/>
    <w:rsid w:val="008B5470"/>
    <w:rsid w:val="008B6EDB"/>
    <w:rsid w:val="008C5A25"/>
    <w:rsid w:val="008E1B94"/>
    <w:rsid w:val="008F0DA5"/>
    <w:rsid w:val="008F30D3"/>
    <w:rsid w:val="008F319C"/>
    <w:rsid w:val="008F4FA4"/>
    <w:rsid w:val="009028C1"/>
    <w:rsid w:val="0090728E"/>
    <w:rsid w:val="00922AC9"/>
    <w:rsid w:val="009523A4"/>
    <w:rsid w:val="009538CA"/>
    <w:rsid w:val="00956B40"/>
    <w:rsid w:val="00960048"/>
    <w:rsid w:val="00962EC8"/>
    <w:rsid w:val="00967F4A"/>
    <w:rsid w:val="00975E5A"/>
    <w:rsid w:val="00980881"/>
    <w:rsid w:val="00980BC2"/>
    <w:rsid w:val="0099167F"/>
    <w:rsid w:val="0099717A"/>
    <w:rsid w:val="009973E4"/>
    <w:rsid w:val="00997753"/>
    <w:rsid w:val="009A3ABF"/>
    <w:rsid w:val="009A79C6"/>
    <w:rsid w:val="009B58DE"/>
    <w:rsid w:val="009C1EC3"/>
    <w:rsid w:val="009D43B5"/>
    <w:rsid w:val="009D485D"/>
    <w:rsid w:val="00A01342"/>
    <w:rsid w:val="00A03891"/>
    <w:rsid w:val="00A16E00"/>
    <w:rsid w:val="00A20FF9"/>
    <w:rsid w:val="00A271F8"/>
    <w:rsid w:val="00A50951"/>
    <w:rsid w:val="00A51924"/>
    <w:rsid w:val="00A605C8"/>
    <w:rsid w:val="00A6225D"/>
    <w:rsid w:val="00A62BF9"/>
    <w:rsid w:val="00A6631E"/>
    <w:rsid w:val="00A7272B"/>
    <w:rsid w:val="00A73166"/>
    <w:rsid w:val="00A74658"/>
    <w:rsid w:val="00A92D0B"/>
    <w:rsid w:val="00A935E7"/>
    <w:rsid w:val="00AA7A09"/>
    <w:rsid w:val="00AB1569"/>
    <w:rsid w:val="00AB27CC"/>
    <w:rsid w:val="00AC687E"/>
    <w:rsid w:val="00AC752C"/>
    <w:rsid w:val="00AE61E2"/>
    <w:rsid w:val="00AF32E8"/>
    <w:rsid w:val="00AF34E0"/>
    <w:rsid w:val="00AF59B3"/>
    <w:rsid w:val="00B04431"/>
    <w:rsid w:val="00B12E31"/>
    <w:rsid w:val="00B17DED"/>
    <w:rsid w:val="00B246E0"/>
    <w:rsid w:val="00B251CF"/>
    <w:rsid w:val="00B26649"/>
    <w:rsid w:val="00B75225"/>
    <w:rsid w:val="00B83D1C"/>
    <w:rsid w:val="00BB215D"/>
    <w:rsid w:val="00BB227A"/>
    <w:rsid w:val="00BB709F"/>
    <w:rsid w:val="00BB7921"/>
    <w:rsid w:val="00BC3EFE"/>
    <w:rsid w:val="00BC774D"/>
    <w:rsid w:val="00BE36FC"/>
    <w:rsid w:val="00C019BA"/>
    <w:rsid w:val="00C23756"/>
    <w:rsid w:val="00C3677B"/>
    <w:rsid w:val="00C37BA9"/>
    <w:rsid w:val="00C40212"/>
    <w:rsid w:val="00C42645"/>
    <w:rsid w:val="00C45F04"/>
    <w:rsid w:val="00C46F12"/>
    <w:rsid w:val="00C52F66"/>
    <w:rsid w:val="00C54FE1"/>
    <w:rsid w:val="00C56C36"/>
    <w:rsid w:val="00C56D08"/>
    <w:rsid w:val="00C652AB"/>
    <w:rsid w:val="00C663B5"/>
    <w:rsid w:val="00C66E88"/>
    <w:rsid w:val="00C7209F"/>
    <w:rsid w:val="00C85149"/>
    <w:rsid w:val="00C86105"/>
    <w:rsid w:val="00C903D5"/>
    <w:rsid w:val="00C91F02"/>
    <w:rsid w:val="00C955CE"/>
    <w:rsid w:val="00CA0EB1"/>
    <w:rsid w:val="00CA3002"/>
    <w:rsid w:val="00CA4766"/>
    <w:rsid w:val="00CA4D30"/>
    <w:rsid w:val="00CD0076"/>
    <w:rsid w:val="00CD116A"/>
    <w:rsid w:val="00CE2FB3"/>
    <w:rsid w:val="00CE6E55"/>
    <w:rsid w:val="00CF0904"/>
    <w:rsid w:val="00CF13C4"/>
    <w:rsid w:val="00CF43BE"/>
    <w:rsid w:val="00D048AB"/>
    <w:rsid w:val="00D068C1"/>
    <w:rsid w:val="00D07581"/>
    <w:rsid w:val="00D10658"/>
    <w:rsid w:val="00D13CAD"/>
    <w:rsid w:val="00D16494"/>
    <w:rsid w:val="00D17750"/>
    <w:rsid w:val="00D20306"/>
    <w:rsid w:val="00D20A00"/>
    <w:rsid w:val="00D24830"/>
    <w:rsid w:val="00D43BEE"/>
    <w:rsid w:val="00D45E86"/>
    <w:rsid w:val="00D565A0"/>
    <w:rsid w:val="00D631B8"/>
    <w:rsid w:val="00D64B6E"/>
    <w:rsid w:val="00D673C9"/>
    <w:rsid w:val="00D7277E"/>
    <w:rsid w:val="00D80188"/>
    <w:rsid w:val="00D81386"/>
    <w:rsid w:val="00D821FF"/>
    <w:rsid w:val="00DA113B"/>
    <w:rsid w:val="00DA299C"/>
    <w:rsid w:val="00DA4885"/>
    <w:rsid w:val="00DC0F97"/>
    <w:rsid w:val="00DC1702"/>
    <w:rsid w:val="00DC26EE"/>
    <w:rsid w:val="00DC28BA"/>
    <w:rsid w:val="00DC2F72"/>
    <w:rsid w:val="00DC726E"/>
    <w:rsid w:val="00DE339A"/>
    <w:rsid w:val="00DE3AC6"/>
    <w:rsid w:val="00DE79F4"/>
    <w:rsid w:val="00DF75F2"/>
    <w:rsid w:val="00E008FE"/>
    <w:rsid w:val="00E01C01"/>
    <w:rsid w:val="00E03722"/>
    <w:rsid w:val="00E05B92"/>
    <w:rsid w:val="00E12B2B"/>
    <w:rsid w:val="00E17A96"/>
    <w:rsid w:val="00E24004"/>
    <w:rsid w:val="00E37AC1"/>
    <w:rsid w:val="00E54424"/>
    <w:rsid w:val="00E67167"/>
    <w:rsid w:val="00E72BF6"/>
    <w:rsid w:val="00E819C5"/>
    <w:rsid w:val="00E84975"/>
    <w:rsid w:val="00E8549A"/>
    <w:rsid w:val="00E85AF3"/>
    <w:rsid w:val="00E91C87"/>
    <w:rsid w:val="00ED2E71"/>
    <w:rsid w:val="00ED3113"/>
    <w:rsid w:val="00ED456C"/>
    <w:rsid w:val="00ED7397"/>
    <w:rsid w:val="00ED741D"/>
    <w:rsid w:val="00EE0EAB"/>
    <w:rsid w:val="00F00765"/>
    <w:rsid w:val="00F01BD7"/>
    <w:rsid w:val="00F033F1"/>
    <w:rsid w:val="00F0579B"/>
    <w:rsid w:val="00F05C5F"/>
    <w:rsid w:val="00F0650A"/>
    <w:rsid w:val="00F10CFF"/>
    <w:rsid w:val="00F17EE6"/>
    <w:rsid w:val="00F2528C"/>
    <w:rsid w:val="00F26B7B"/>
    <w:rsid w:val="00F40FF6"/>
    <w:rsid w:val="00F43A9F"/>
    <w:rsid w:val="00F475E1"/>
    <w:rsid w:val="00F5555F"/>
    <w:rsid w:val="00F56F0F"/>
    <w:rsid w:val="00F64053"/>
    <w:rsid w:val="00F65A93"/>
    <w:rsid w:val="00F85296"/>
    <w:rsid w:val="00F95278"/>
    <w:rsid w:val="00F96CE2"/>
    <w:rsid w:val="00F979B0"/>
    <w:rsid w:val="00FA4877"/>
    <w:rsid w:val="00FB1221"/>
    <w:rsid w:val="00FB63C6"/>
    <w:rsid w:val="00FB76E8"/>
    <w:rsid w:val="00FC7FE0"/>
    <w:rsid w:val="00FE0013"/>
    <w:rsid w:val="00FE0B9C"/>
    <w:rsid w:val="00FE2966"/>
    <w:rsid w:val="00FF6D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D73A3"/>
  <w14:defaultImageDpi w14:val="32767"/>
  <w15:chartTrackingRefBased/>
  <w15:docId w15:val="{D3555E10-DA24-4143-B836-54A9B4512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sdException w:name="Smart Link Error" w:semiHidden="1" w:unhideWhenUsed="1"/>
  </w:latentStyles>
  <w:style w:type="paragraph" w:default="1" w:styleId="Normal">
    <w:name w:val="Normal"/>
    <w:qFormat/>
    <w:rsid w:val="001F38C1"/>
  </w:style>
  <w:style w:type="paragraph" w:styleId="Heading1">
    <w:name w:val="heading 1"/>
    <w:basedOn w:val="Normal"/>
    <w:next w:val="Normal"/>
    <w:link w:val="Heading1Char"/>
    <w:uiPriority w:val="9"/>
    <w:qFormat/>
    <w:rsid w:val="006A52BD"/>
    <w:pPr>
      <w:keepNext/>
      <w:keepLines/>
      <w:spacing w:before="240"/>
      <w:outlineLvl w:val="0"/>
    </w:pPr>
    <w:rPr>
      <w:rFonts w:asciiTheme="majorHAnsi" w:eastAsiaTheme="majorEastAsia" w:hAnsiTheme="majorHAnsi" w:cstheme="majorBidi"/>
      <w:color w:val="802E90"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2B2B"/>
    <w:pPr>
      <w:ind w:left="720"/>
      <w:contextualSpacing/>
    </w:pPr>
  </w:style>
  <w:style w:type="character" w:styleId="PlaceholderText">
    <w:name w:val="Placeholder Text"/>
    <w:basedOn w:val="DefaultParagraphFont"/>
    <w:uiPriority w:val="99"/>
    <w:semiHidden/>
    <w:rsid w:val="00C42645"/>
    <w:rPr>
      <w:color w:val="808080"/>
    </w:rPr>
  </w:style>
  <w:style w:type="paragraph" w:styleId="Header">
    <w:name w:val="header"/>
    <w:basedOn w:val="Normal"/>
    <w:link w:val="HeaderChar"/>
    <w:uiPriority w:val="99"/>
    <w:unhideWhenUsed/>
    <w:rsid w:val="00E84975"/>
    <w:pPr>
      <w:tabs>
        <w:tab w:val="center" w:pos="4680"/>
        <w:tab w:val="right" w:pos="9360"/>
      </w:tabs>
    </w:pPr>
  </w:style>
  <w:style w:type="character" w:customStyle="1" w:styleId="HeaderChar">
    <w:name w:val="Header Char"/>
    <w:basedOn w:val="DefaultParagraphFont"/>
    <w:link w:val="Header"/>
    <w:uiPriority w:val="99"/>
    <w:rsid w:val="00E84975"/>
  </w:style>
  <w:style w:type="paragraph" w:styleId="Footer">
    <w:name w:val="footer"/>
    <w:basedOn w:val="Normal"/>
    <w:link w:val="FooterChar"/>
    <w:uiPriority w:val="99"/>
    <w:unhideWhenUsed/>
    <w:rsid w:val="00E84975"/>
    <w:pPr>
      <w:tabs>
        <w:tab w:val="center" w:pos="4680"/>
        <w:tab w:val="right" w:pos="9360"/>
      </w:tabs>
    </w:pPr>
  </w:style>
  <w:style w:type="character" w:customStyle="1" w:styleId="FooterChar">
    <w:name w:val="Footer Char"/>
    <w:basedOn w:val="DefaultParagraphFont"/>
    <w:link w:val="Footer"/>
    <w:uiPriority w:val="99"/>
    <w:rsid w:val="00E84975"/>
  </w:style>
  <w:style w:type="character" w:styleId="Hyperlink">
    <w:name w:val="Hyperlink"/>
    <w:basedOn w:val="DefaultParagraphFont"/>
    <w:uiPriority w:val="99"/>
    <w:unhideWhenUsed/>
    <w:rsid w:val="00F0650A"/>
    <w:rPr>
      <w:color w:val="C573D2" w:themeColor="hyperlink"/>
      <w:u w:val="single"/>
    </w:rPr>
  </w:style>
  <w:style w:type="character" w:styleId="UnresolvedMention">
    <w:name w:val="Unresolved Mention"/>
    <w:basedOn w:val="DefaultParagraphFont"/>
    <w:uiPriority w:val="99"/>
    <w:rsid w:val="00F0650A"/>
    <w:rPr>
      <w:color w:val="605E5C"/>
      <w:shd w:val="clear" w:color="auto" w:fill="E1DFDD"/>
    </w:rPr>
  </w:style>
  <w:style w:type="table" w:styleId="TableGrid">
    <w:name w:val="Table Grid"/>
    <w:basedOn w:val="TableNormal"/>
    <w:uiPriority w:val="39"/>
    <w:rsid w:val="004802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E6E55"/>
    <w:rPr>
      <w:color w:val="CCAEE8" w:themeColor="followedHyperlink"/>
      <w:u w:val="single"/>
    </w:rPr>
  </w:style>
  <w:style w:type="character" w:styleId="PageNumber">
    <w:name w:val="page number"/>
    <w:basedOn w:val="DefaultParagraphFont"/>
    <w:uiPriority w:val="99"/>
    <w:semiHidden/>
    <w:unhideWhenUsed/>
    <w:rsid w:val="0061724B"/>
  </w:style>
  <w:style w:type="character" w:customStyle="1" w:styleId="st1">
    <w:name w:val="st1"/>
    <w:basedOn w:val="DefaultParagraphFont"/>
    <w:rsid w:val="0001033D"/>
  </w:style>
  <w:style w:type="character" w:styleId="Strong">
    <w:name w:val="Strong"/>
    <w:basedOn w:val="DefaultParagraphFont"/>
    <w:uiPriority w:val="22"/>
    <w:qFormat/>
    <w:rsid w:val="005832BD"/>
    <w:rPr>
      <w:b/>
      <w:bCs/>
    </w:rPr>
  </w:style>
  <w:style w:type="character" w:customStyle="1" w:styleId="e24kjd">
    <w:name w:val="e24kjd"/>
    <w:basedOn w:val="DefaultParagraphFont"/>
    <w:rsid w:val="003F3E31"/>
  </w:style>
  <w:style w:type="character" w:styleId="Emphasis">
    <w:name w:val="Emphasis"/>
    <w:basedOn w:val="DefaultParagraphFont"/>
    <w:uiPriority w:val="20"/>
    <w:qFormat/>
    <w:rsid w:val="00DC726E"/>
    <w:rPr>
      <w:i/>
      <w:iCs/>
    </w:rPr>
  </w:style>
  <w:style w:type="character" w:styleId="CommentReference">
    <w:name w:val="annotation reference"/>
    <w:basedOn w:val="DefaultParagraphFont"/>
    <w:uiPriority w:val="99"/>
    <w:semiHidden/>
    <w:unhideWhenUsed/>
    <w:rsid w:val="000F2D5E"/>
    <w:rPr>
      <w:sz w:val="16"/>
      <w:szCs w:val="16"/>
    </w:rPr>
  </w:style>
  <w:style w:type="paragraph" w:styleId="CommentText">
    <w:name w:val="annotation text"/>
    <w:basedOn w:val="Normal"/>
    <w:link w:val="CommentTextChar"/>
    <w:uiPriority w:val="99"/>
    <w:unhideWhenUsed/>
    <w:rsid w:val="000F2D5E"/>
    <w:rPr>
      <w:sz w:val="20"/>
      <w:szCs w:val="20"/>
    </w:rPr>
  </w:style>
  <w:style w:type="character" w:customStyle="1" w:styleId="CommentTextChar">
    <w:name w:val="Comment Text Char"/>
    <w:basedOn w:val="DefaultParagraphFont"/>
    <w:link w:val="CommentText"/>
    <w:uiPriority w:val="99"/>
    <w:rsid w:val="000F2D5E"/>
    <w:rPr>
      <w:sz w:val="20"/>
      <w:szCs w:val="20"/>
    </w:rPr>
  </w:style>
  <w:style w:type="paragraph" w:styleId="CommentSubject">
    <w:name w:val="annotation subject"/>
    <w:basedOn w:val="CommentText"/>
    <w:next w:val="CommentText"/>
    <w:link w:val="CommentSubjectChar"/>
    <w:uiPriority w:val="99"/>
    <w:semiHidden/>
    <w:unhideWhenUsed/>
    <w:rsid w:val="000F2D5E"/>
    <w:rPr>
      <w:b/>
      <w:bCs/>
    </w:rPr>
  </w:style>
  <w:style w:type="character" w:customStyle="1" w:styleId="CommentSubjectChar">
    <w:name w:val="Comment Subject Char"/>
    <w:basedOn w:val="CommentTextChar"/>
    <w:link w:val="CommentSubject"/>
    <w:uiPriority w:val="99"/>
    <w:semiHidden/>
    <w:rsid w:val="000F2D5E"/>
    <w:rPr>
      <w:b/>
      <w:bCs/>
      <w:sz w:val="20"/>
      <w:szCs w:val="20"/>
    </w:rPr>
  </w:style>
  <w:style w:type="paragraph" w:styleId="BalloonText">
    <w:name w:val="Balloon Text"/>
    <w:basedOn w:val="Normal"/>
    <w:link w:val="BalloonTextChar"/>
    <w:uiPriority w:val="99"/>
    <w:semiHidden/>
    <w:unhideWhenUsed/>
    <w:rsid w:val="00D20A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0A00"/>
    <w:rPr>
      <w:rFonts w:ascii="Segoe UI" w:hAnsi="Segoe UI" w:cs="Segoe UI"/>
      <w:sz w:val="18"/>
      <w:szCs w:val="18"/>
    </w:rPr>
  </w:style>
  <w:style w:type="paragraph" w:styleId="Quote">
    <w:name w:val="Quote"/>
    <w:basedOn w:val="Normal"/>
    <w:next w:val="Normal"/>
    <w:link w:val="QuoteChar"/>
    <w:uiPriority w:val="29"/>
    <w:qFormat/>
    <w:rsid w:val="0096004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60048"/>
    <w:rPr>
      <w:i/>
      <w:iCs/>
      <w:color w:val="404040" w:themeColor="text1" w:themeTint="BF"/>
    </w:rPr>
  </w:style>
  <w:style w:type="character" w:customStyle="1" w:styleId="ff3">
    <w:name w:val="ff3"/>
    <w:basedOn w:val="DefaultParagraphFont"/>
    <w:rsid w:val="00F17EE6"/>
  </w:style>
  <w:style w:type="character" w:customStyle="1" w:styleId="ff2">
    <w:name w:val="ff2"/>
    <w:basedOn w:val="DefaultParagraphFont"/>
    <w:rsid w:val="00F17EE6"/>
  </w:style>
  <w:style w:type="character" w:customStyle="1" w:styleId="ls5">
    <w:name w:val="ls5"/>
    <w:basedOn w:val="DefaultParagraphFont"/>
    <w:rsid w:val="00F17EE6"/>
  </w:style>
  <w:style w:type="character" w:customStyle="1" w:styleId="ff4">
    <w:name w:val="ff4"/>
    <w:basedOn w:val="DefaultParagraphFont"/>
    <w:rsid w:val="00F17EE6"/>
  </w:style>
  <w:style w:type="character" w:customStyle="1" w:styleId="ws33">
    <w:name w:val="ws33"/>
    <w:basedOn w:val="DefaultParagraphFont"/>
    <w:rsid w:val="00F17EE6"/>
  </w:style>
  <w:style w:type="character" w:customStyle="1" w:styleId="a">
    <w:name w:val="_"/>
    <w:basedOn w:val="DefaultParagraphFont"/>
    <w:rsid w:val="00F17EE6"/>
  </w:style>
  <w:style w:type="character" w:customStyle="1" w:styleId="ws35">
    <w:name w:val="ws35"/>
    <w:basedOn w:val="DefaultParagraphFont"/>
    <w:rsid w:val="00F17EE6"/>
  </w:style>
  <w:style w:type="character" w:customStyle="1" w:styleId="ls7">
    <w:name w:val="ls7"/>
    <w:basedOn w:val="DefaultParagraphFont"/>
    <w:rsid w:val="00F17EE6"/>
  </w:style>
  <w:style w:type="character" w:customStyle="1" w:styleId="Heading1Char">
    <w:name w:val="Heading 1 Char"/>
    <w:basedOn w:val="DefaultParagraphFont"/>
    <w:link w:val="Heading1"/>
    <w:uiPriority w:val="9"/>
    <w:rsid w:val="006A52BD"/>
    <w:rPr>
      <w:rFonts w:asciiTheme="majorHAnsi" w:eastAsiaTheme="majorEastAsia" w:hAnsiTheme="majorHAnsi" w:cstheme="majorBidi"/>
      <w:color w:val="802E90" w:themeColor="accent1" w:themeShade="BF"/>
      <w:sz w:val="32"/>
      <w:szCs w:val="32"/>
    </w:rPr>
  </w:style>
  <w:style w:type="paragraph" w:styleId="TOCHeading">
    <w:name w:val="TOC Heading"/>
    <w:basedOn w:val="Heading1"/>
    <w:next w:val="Normal"/>
    <w:uiPriority w:val="39"/>
    <w:unhideWhenUsed/>
    <w:qFormat/>
    <w:rsid w:val="006A52BD"/>
    <w:pPr>
      <w:spacing w:line="259" w:lineRule="auto"/>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80800">
      <w:bodyDiv w:val="1"/>
      <w:marLeft w:val="0"/>
      <w:marRight w:val="0"/>
      <w:marTop w:val="0"/>
      <w:marBottom w:val="0"/>
      <w:divBdr>
        <w:top w:val="none" w:sz="0" w:space="0" w:color="auto"/>
        <w:left w:val="none" w:sz="0" w:space="0" w:color="auto"/>
        <w:bottom w:val="none" w:sz="0" w:space="0" w:color="auto"/>
        <w:right w:val="none" w:sz="0" w:space="0" w:color="auto"/>
      </w:divBdr>
    </w:div>
    <w:div w:id="43722607">
      <w:bodyDiv w:val="1"/>
      <w:marLeft w:val="0"/>
      <w:marRight w:val="0"/>
      <w:marTop w:val="0"/>
      <w:marBottom w:val="0"/>
      <w:divBdr>
        <w:top w:val="none" w:sz="0" w:space="0" w:color="auto"/>
        <w:left w:val="none" w:sz="0" w:space="0" w:color="auto"/>
        <w:bottom w:val="none" w:sz="0" w:space="0" w:color="auto"/>
        <w:right w:val="none" w:sz="0" w:space="0" w:color="auto"/>
      </w:divBdr>
    </w:div>
    <w:div w:id="77950209">
      <w:bodyDiv w:val="1"/>
      <w:marLeft w:val="0"/>
      <w:marRight w:val="0"/>
      <w:marTop w:val="0"/>
      <w:marBottom w:val="0"/>
      <w:divBdr>
        <w:top w:val="none" w:sz="0" w:space="0" w:color="auto"/>
        <w:left w:val="none" w:sz="0" w:space="0" w:color="auto"/>
        <w:bottom w:val="none" w:sz="0" w:space="0" w:color="auto"/>
        <w:right w:val="none" w:sz="0" w:space="0" w:color="auto"/>
      </w:divBdr>
      <w:divsChild>
        <w:div w:id="565460016">
          <w:marLeft w:val="0"/>
          <w:marRight w:val="0"/>
          <w:marTop w:val="0"/>
          <w:marBottom w:val="0"/>
          <w:divBdr>
            <w:top w:val="none" w:sz="0" w:space="0" w:color="auto"/>
            <w:left w:val="none" w:sz="0" w:space="0" w:color="auto"/>
            <w:bottom w:val="none" w:sz="0" w:space="0" w:color="auto"/>
            <w:right w:val="none" w:sz="0" w:space="0" w:color="auto"/>
          </w:divBdr>
          <w:divsChild>
            <w:div w:id="534120403">
              <w:marLeft w:val="0"/>
              <w:marRight w:val="0"/>
              <w:marTop w:val="0"/>
              <w:marBottom w:val="0"/>
              <w:divBdr>
                <w:top w:val="none" w:sz="0" w:space="0" w:color="auto"/>
                <w:left w:val="none" w:sz="0" w:space="0" w:color="auto"/>
                <w:bottom w:val="none" w:sz="0" w:space="0" w:color="auto"/>
                <w:right w:val="none" w:sz="0" w:space="0" w:color="auto"/>
              </w:divBdr>
              <w:divsChild>
                <w:div w:id="1460607088">
                  <w:marLeft w:val="0"/>
                  <w:marRight w:val="0"/>
                  <w:marTop w:val="0"/>
                  <w:marBottom w:val="0"/>
                  <w:divBdr>
                    <w:top w:val="none" w:sz="0" w:space="0" w:color="auto"/>
                    <w:left w:val="none" w:sz="0" w:space="0" w:color="auto"/>
                    <w:bottom w:val="none" w:sz="0" w:space="0" w:color="auto"/>
                    <w:right w:val="none" w:sz="0" w:space="0" w:color="auto"/>
                  </w:divBdr>
                  <w:divsChild>
                    <w:div w:id="1292901096">
                      <w:marLeft w:val="0"/>
                      <w:marRight w:val="0"/>
                      <w:marTop w:val="0"/>
                      <w:marBottom w:val="0"/>
                      <w:divBdr>
                        <w:top w:val="none" w:sz="0" w:space="0" w:color="auto"/>
                        <w:left w:val="none" w:sz="0" w:space="0" w:color="auto"/>
                        <w:bottom w:val="none" w:sz="0" w:space="0" w:color="auto"/>
                        <w:right w:val="none" w:sz="0" w:space="0" w:color="auto"/>
                      </w:divBdr>
                      <w:divsChild>
                        <w:div w:id="577595812">
                          <w:marLeft w:val="0"/>
                          <w:marRight w:val="0"/>
                          <w:marTop w:val="0"/>
                          <w:marBottom w:val="0"/>
                          <w:divBdr>
                            <w:top w:val="none" w:sz="0" w:space="0" w:color="auto"/>
                            <w:left w:val="none" w:sz="0" w:space="0" w:color="auto"/>
                            <w:bottom w:val="none" w:sz="0" w:space="0" w:color="auto"/>
                            <w:right w:val="none" w:sz="0" w:space="0" w:color="auto"/>
                          </w:divBdr>
                          <w:divsChild>
                            <w:div w:id="1586107968">
                              <w:marLeft w:val="0"/>
                              <w:marRight w:val="0"/>
                              <w:marTop w:val="0"/>
                              <w:marBottom w:val="0"/>
                              <w:divBdr>
                                <w:top w:val="none" w:sz="0" w:space="0" w:color="auto"/>
                                <w:left w:val="none" w:sz="0" w:space="0" w:color="auto"/>
                                <w:bottom w:val="none" w:sz="0" w:space="0" w:color="auto"/>
                                <w:right w:val="none" w:sz="0" w:space="0" w:color="auto"/>
                              </w:divBdr>
                              <w:divsChild>
                                <w:div w:id="1315834549">
                                  <w:marLeft w:val="0"/>
                                  <w:marRight w:val="0"/>
                                  <w:marTop w:val="0"/>
                                  <w:marBottom w:val="0"/>
                                  <w:divBdr>
                                    <w:top w:val="none" w:sz="0" w:space="0" w:color="auto"/>
                                    <w:left w:val="none" w:sz="0" w:space="0" w:color="auto"/>
                                    <w:bottom w:val="none" w:sz="0" w:space="0" w:color="auto"/>
                                    <w:right w:val="none" w:sz="0" w:space="0" w:color="auto"/>
                                  </w:divBdr>
                                  <w:divsChild>
                                    <w:div w:id="54158555">
                                      <w:marLeft w:val="0"/>
                                      <w:marRight w:val="0"/>
                                      <w:marTop w:val="0"/>
                                      <w:marBottom w:val="0"/>
                                      <w:divBdr>
                                        <w:top w:val="none" w:sz="0" w:space="0" w:color="auto"/>
                                        <w:left w:val="none" w:sz="0" w:space="0" w:color="auto"/>
                                        <w:bottom w:val="none" w:sz="0" w:space="0" w:color="auto"/>
                                        <w:right w:val="none" w:sz="0" w:space="0" w:color="auto"/>
                                      </w:divBdr>
                                      <w:divsChild>
                                        <w:div w:id="2026974828">
                                          <w:marLeft w:val="0"/>
                                          <w:marRight w:val="0"/>
                                          <w:marTop w:val="0"/>
                                          <w:marBottom w:val="0"/>
                                          <w:divBdr>
                                            <w:top w:val="none" w:sz="0" w:space="0" w:color="auto"/>
                                            <w:left w:val="none" w:sz="0" w:space="0" w:color="auto"/>
                                            <w:bottom w:val="none" w:sz="0" w:space="0" w:color="auto"/>
                                            <w:right w:val="none" w:sz="0" w:space="0" w:color="auto"/>
                                          </w:divBdr>
                                          <w:divsChild>
                                            <w:div w:id="1842693645">
                                              <w:marLeft w:val="0"/>
                                              <w:marRight w:val="0"/>
                                              <w:marTop w:val="0"/>
                                              <w:marBottom w:val="0"/>
                                              <w:divBdr>
                                                <w:top w:val="none" w:sz="0" w:space="0" w:color="auto"/>
                                                <w:left w:val="none" w:sz="0" w:space="0" w:color="auto"/>
                                                <w:bottom w:val="none" w:sz="0" w:space="0" w:color="auto"/>
                                                <w:right w:val="none" w:sz="0" w:space="0" w:color="auto"/>
                                              </w:divBdr>
                                              <w:divsChild>
                                                <w:div w:id="1044795454">
                                                  <w:marLeft w:val="0"/>
                                                  <w:marRight w:val="0"/>
                                                  <w:marTop w:val="0"/>
                                                  <w:marBottom w:val="0"/>
                                                  <w:divBdr>
                                                    <w:top w:val="none" w:sz="0" w:space="0" w:color="auto"/>
                                                    <w:left w:val="none" w:sz="0" w:space="0" w:color="auto"/>
                                                    <w:bottom w:val="none" w:sz="0" w:space="0" w:color="auto"/>
                                                    <w:right w:val="none" w:sz="0" w:space="0" w:color="auto"/>
                                                  </w:divBdr>
                                                  <w:divsChild>
                                                    <w:div w:id="911113747">
                                                      <w:marLeft w:val="0"/>
                                                      <w:marRight w:val="0"/>
                                                      <w:marTop w:val="0"/>
                                                      <w:marBottom w:val="0"/>
                                                      <w:divBdr>
                                                        <w:top w:val="none" w:sz="0" w:space="0" w:color="auto"/>
                                                        <w:left w:val="none" w:sz="0" w:space="0" w:color="auto"/>
                                                        <w:bottom w:val="none" w:sz="0" w:space="0" w:color="auto"/>
                                                        <w:right w:val="none" w:sz="0" w:space="0" w:color="auto"/>
                                                      </w:divBdr>
                                                      <w:divsChild>
                                                        <w:div w:id="626669770">
                                                          <w:marLeft w:val="0"/>
                                                          <w:marRight w:val="0"/>
                                                          <w:marTop w:val="0"/>
                                                          <w:marBottom w:val="0"/>
                                                          <w:divBdr>
                                                            <w:top w:val="none" w:sz="0" w:space="0" w:color="auto"/>
                                                            <w:left w:val="none" w:sz="0" w:space="0" w:color="auto"/>
                                                            <w:bottom w:val="none" w:sz="0" w:space="0" w:color="auto"/>
                                                            <w:right w:val="none" w:sz="0" w:space="0" w:color="auto"/>
                                                          </w:divBdr>
                                                        </w:div>
                                                        <w:div w:id="1154561450">
                                                          <w:marLeft w:val="0"/>
                                                          <w:marRight w:val="0"/>
                                                          <w:marTop w:val="0"/>
                                                          <w:marBottom w:val="0"/>
                                                          <w:divBdr>
                                                            <w:top w:val="none" w:sz="0" w:space="0" w:color="auto"/>
                                                            <w:left w:val="none" w:sz="0" w:space="0" w:color="auto"/>
                                                            <w:bottom w:val="none" w:sz="0" w:space="0" w:color="auto"/>
                                                            <w:right w:val="none" w:sz="0" w:space="0" w:color="auto"/>
                                                          </w:divBdr>
                                                        </w:div>
                                                        <w:div w:id="169823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3499673">
      <w:bodyDiv w:val="1"/>
      <w:marLeft w:val="0"/>
      <w:marRight w:val="0"/>
      <w:marTop w:val="0"/>
      <w:marBottom w:val="0"/>
      <w:divBdr>
        <w:top w:val="none" w:sz="0" w:space="0" w:color="auto"/>
        <w:left w:val="none" w:sz="0" w:space="0" w:color="auto"/>
        <w:bottom w:val="none" w:sz="0" w:space="0" w:color="auto"/>
        <w:right w:val="none" w:sz="0" w:space="0" w:color="auto"/>
      </w:divBdr>
    </w:div>
    <w:div w:id="189728358">
      <w:bodyDiv w:val="1"/>
      <w:marLeft w:val="0"/>
      <w:marRight w:val="0"/>
      <w:marTop w:val="0"/>
      <w:marBottom w:val="0"/>
      <w:divBdr>
        <w:top w:val="none" w:sz="0" w:space="0" w:color="auto"/>
        <w:left w:val="none" w:sz="0" w:space="0" w:color="auto"/>
        <w:bottom w:val="none" w:sz="0" w:space="0" w:color="auto"/>
        <w:right w:val="none" w:sz="0" w:space="0" w:color="auto"/>
      </w:divBdr>
    </w:div>
    <w:div w:id="199174085">
      <w:bodyDiv w:val="1"/>
      <w:marLeft w:val="0"/>
      <w:marRight w:val="0"/>
      <w:marTop w:val="0"/>
      <w:marBottom w:val="0"/>
      <w:divBdr>
        <w:top w:val="none" w:sz="0" w:space="0" w:color="auto"/>
        <w:left w:val="none" w:sz="0" w:space="0" w:color="auto"/>
        <w:bottom w:val="none" w:sz="0" w:space="0" w:color="auto"/>
        <w:right w:val="none" w:sz="0" w:space="0" w:color="auto"/>
      </w:divBdr>
    </w:div>
    <w:div w:id="201478955">
      <w:bodyDiv w:val="1"/>
      <w:marLeft w:val="0"/>
      <w:marRight w:val="0"/>
      <w:marTop w:val="0"/>
      <w:marBottom w:val="0"/>
      <w:divBdr>
        <w:top w:val="none" w:sz="0" w:space="0" w:color="auto"/>
        <w:left w:val="none" w:sz="0" w:space="0" w:color="auto"/>
        <w:bottom w:val="none" w:sz="0" w:space="0" w:color="auto"/>
        <w:right w:val="none" w:sz="0" w:space="0" w:color="auto"/>
      </w:divBdr>
    </w:div>
    <w:div w:id="224099555">
      <w:bodyDiv w:val="1"/>
      <w:marLeft w:val="0"/>
      <w:marRight w:val="0"/>
      <w:marTop w:val="0"/>
      <w:marBottom w:val="0"/>
      <w:divBdr>
        <w:top w:val="none" w:sz="0" w:space="0" w:color="auto"/>
        <w:left w:val="none" w:sz="0" w:space="0" w:color="auto"/>
        <w:bottom w:val="none" w:sz="0" w:space="0" w:color="auto"/>
        <w:right w:val="none" w:sz="0" w:space="0" w:color="auto"/>
      </w:divBdr>
    </w:div>
    <w:div w:id="226957688">
      <w:bodyDiv w:val="1"/>
      <w:marLeft w:val="0"/>
      <w:marRight w:val="0"/>
      <w:marTop w:val="0"/>
      <w:marBottom w:val="0"/>
      <w:divBdr>
        <w:top w:val="none" w:sz="0" w:space="0" w:color="auto"/>
        <w:left w:val="none" w:sz="0" w:space="0" w:color="auto"/>
        <w:bottom w:val="none" w:sz="0" w:space="0" w:color="auto"/>
        <w:right w:val="none" w:sz="0" w:space="0" w:color="auto"/>
      </w:divBdr>
    </w:div>
    <w:div w:id="261232593">
      <w:bodyDiv w:val="1"/>
      <w:marLeft w:val="0"/>
      <w:marRight w:val="0"/>
      <w:marTop w:val="0"/>
      <w:marBottom w:val="0"/>
      <w:divBdr>
        <w:top w:val="none" w:sz="0" w:space="0" w:color="auto"/>
        <w:left w:val="none" w:sz="0" w:space="0" w:color="auto"/>
        <w:bottom w:val="none" w:sz="0" w:space="0" w:color="auto"/>
        <w:right w:val="none" w:sz="0" w:space="0" w:color="auto"/>
      </w:divBdr>
    </w:div>
    <w:div w:id="267393988">
      <w:bodyDiv w:val="1"/>
      <w:marLeft w:val="0"/>
      <w:marRight w:val="0"/>
      <w:marTop w:val="0"/>
      <w:marBottom w:val="0"/>
      <w:divBdr>
        <w:top w:val="none" w:sz="0" w:space="0" w:color="auto"/>
        <w:left w:val="none" w:sz="0" w:space="0" w:color="auto"/>
        <w:bottom w:val="none" w:sz="0" w:space="0" w:color="auto"/>
        <w:right w:val="none" w:sz="0" w:space="0" w:color="auto"/>
      </w:divBdr>
    </w:div>
    <w:div w:id="305476616">
      <w:bodyDiv w:val="1"/>
      <w:marLeft w:val="0"/>
      <w:marRight w:val="0"/>
      <w:marTop w:val="0"/>
      <w:marBottom w:val="0"/>
      <w:divBdr>
        <w:top w:val="none" w:sz="0" w:space="0" w:color="auto"/>
        <w:left w:val="none" w:sz="0" w:space="0" w:color="auto"/>
        <w:bottom w:val="none" w:sz="0" w:space="0" w:color="auto"/>
        <w:right w:val="none" w:sz="0" w:space="0" w:color="auto"/>
      </w:divBdr>
      <w:divsChild>
        <w:div w:id="183053883">
          <w:marLeft w:val="0"/>
          <w:marRight w:val="0"/>
          <w:marTop w:val="0"/>
          <w:marBottom w:val="0"/>
          <w:divBdr>
            <w:top w:val="none" w:sz="0" w:space="0" w:color="auto"/>
            <w:left w:val="none" w:sz="0" w:space="0" w:color="auto"/>
            <w:bottom w:val="none" w:sz="0" w:space="0" w:color="auto"/>
            <w:right w:val="none" w:sz="0" w:space="0" w:color="auto"/>
          </w:divBdr>
          <w:divsChild>
            <w:div w:id="348916637">
              <w:marLeft w:val="0"/>
              <w:marRight w:val="0"/>
              <w:marTop w:val="0"/>
              <w:marBottom w:val="0"/>
              <w:divBdr>
                <w:top w:val="none" w:sz="0" w:space="0" w:color="auto"/>
                <w:left w:val="none" w:sz="0" w:space="0" w:color="auto"/>
                <w:bottom w:val="none" w:sz="0" w:space="0" w:color="auto"/>
                <w:right w:val="none" w:sz="0" w:space="0" w:color="auto"/>
              </w:divBdr>
              <w:divsChild>
                <w:div w:id="1595089986">
                  <w:marLeft w:val="0"/>
                  <w:marRight w:val="0"/>
                  <w:marTop w:val="0"/>
                  <w:marBottom w:val="0"/>
                  <w:divBdr>
                    <w:top w:val="none" w:sz="0" w:space="0" w:color="auto"/>
                    <w:left w:val="none" w:sz="0" w:space="0" w:color="auto"/>
                    <w:bottom w:val="none" w:sz="0" w:space="0" w:color="auto"/>
                    <w:right w:val="none" w:sz="0" w:space="0" w:color="auto"/>
                  </w:divBdr>
                  <w:divsChild>
                    <w:div w:id="609161390">
                      <w:marLeft w:val="0"/>
                      <w:marRight w:val="0"/>
                      <w:marTop w:val="750"/>
                      <w:marBottom w:val="750"/>
                      <w:divBdr>
                        <w:top w:val="single" w:sz="6" w:space="15" w:color="E9E9E9"/>
                        <w:left w:val="single" w:sz="6" w:space="15" w:color="E9E9E9"/>
                        <w:bottom w:val="single" w:sz="6" w:space="15" w:color="E9E9E9"/>
                        <w:right w:val="single" w:sz="6" w:space="15" w:color="E9E9E9"/>
                      </w:divBdr>
                      <w:divsChild>
                        <w:div w:id="65021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0208923">
      <w:bodyDiv w:val="1"/>
      <w:marLeft w:val="0"/>
      <w:marRight w:val="0"/>
      <w:marTop w:val="0"/>
      <w:marBottom w:val="0"/>
      <w:divBdr>
        <w:top w:val="none" w:sz="0" w:space="0" w:color="auto"/>
        <w:left w:val="none" w:sz="0" w:space="0" w:color="auto"/>
        <w:bottom w:val="none" w:sz="0" w:space="0" w:color="auto"/>
        <w:right w:val="none" w:sz="0" w:space="0" w:color="auto"/>
      </w:divBdr>
    </w:div>
    <w:div w:id="362174359">
      <w:bodyDiv w:val="1"/>
      <w:marLeft w:val="0"/>
      <w:marRight w:val="0"/>
      <w:marTop w:val="0"/>
      <w:marBottom w:val="0"/>
      <w:divBdr>
        <w:top w:val="none" w:sz="0" w:space="0" w:color="auto"/>
        <w:left w:val="none" w:sz="0" w:space="0" w:color="auto"/>
        <w:bottom w:val="none" w:sz="0" w:space="0" w:color="auto"/>
        <w:right w:val="none" w:sz="0" w:space="0" w:color="auto"/>
      </w:divBdr>
    </w:div>
    <w:div w:id="413667427">
      <w:bodyDiv w:val="1"/>
      <w:marLeft w:val="0"/>
      <w:marRight w:val="0"/>
      <w:marTop w:val="0"/>
      <w:marBottom w:val="0"/>
      <w:divBdr>
        <w:top w:val="none" w:sz="0" w:space="0" w:color="auto"/>
        <w:left w:val="none" w:sz="0" w:space="0" w:color="auto"/>
        <w:bottom w:val="none" w:sz="0" w:space="0" w:color="auto"/>
        <w:right w:val="none" w:sz="0" w:space="0" w:color="auto"/>
      </w:divBdr>
    </w:div>
    <w:div w:id="415249570">
      <w:bodyDiv w:val="1"/>
      <w:marLeft w:val="0"/>
      <w:marRight w:val="0"/>
      <w:marTop w:val="0"/>
      <w:marBottom w:val="0"/>
      <w:divBdr>
        <w:top w:val="none" w:sz="0" w:space="0" w:color="auto"/>
        <w:left w:val="none" w:sz="0" w:space="0" w:color="auto"/>
        <w:bottom w:val="none" w:sz="0" w:space="0" w:color="auto"/>
        <w:right w:val="none" w:sz="0" w:space="0" w:color="auto"/>
      </w:divBdr>
    </w:div>
    <w:div w:id="425998671">
      <w:bodyDiv w:val="1"/>
      <w:marLeft w:val="0"/>
      <w:marRight w:val="0"/>
      <w:marTop w:val="0"/>
      <w:marBottom w:val="0"/>
      <w:divBdr>
        <w:top w:val="none" w:sz="0" w:space="0" w:color="auto"/>
        <w:left w:val="none" w:sz="0" w:space="0" w:color="auto"/>
        <w:bottom w:val="none" w:sz="0" w:space="0" w:color="auto"/>
        <w:right w:val="none" w:sz="0" w:space="0" w:color="auto"/>
      </w:divBdr>
    </w:div>
    <w:div w:id="454493350">
      <w:bodyDiv w:val="1"/>
      <w:marLeft w:val="0"/>
      <w:marRight w:val="0"/>
      <w:marTop w:val="0"/>
      <w:marBottom w:val="0"/>
      <w:divBdr>
        <w:top w:val="none" w:sz="0" w:space="0" w:color="auto"/>
        <w:left w:val="none" w:sz="0" w:space="0" w:color="auto"/>
        <w:bottom w:val="none" w:sz="0" w:space="0" w:color="auto"/>
        <w:right w:val="none" w:sz="0" w:space="0" w:color="auto"/>
      </w:divBdr>
    </w:div>
    <w:div w:id="468936203">
      <w:bodyDiv w:val="1"/>
      <w:marLeft w:val="0"/>
      <w:marRight w:val="0"/>
      <w:marTop w:val="0"/>
      <w:marBottom w:val="0"/>
      <w:divBdr>
        <w:top w:val="none" w:sz="0" w:space="0" w:color="auto"/>
        <w:left w:val="none" w:sz="0" w:space="0" w:color="auto"/>
        <w:bottom w:val="none" w:sz="0" w:space="0" w:color="auto"/>
        <w:right w:val="none" w:sz="0" w:space="0" w:color="auto"/>
      </w:divBdr>
    </w:div>
    <w:div w:id="472479940">
      <w:bodyDiv w:val="1"/>
      <w:marLeft w:val="0"/>
      <w:marRight w:val="0"/>
      <w:marTop w:val="0"/>
      <w:marBottom w:val="0"/>
      <w:divBdr>
        <w:top w:val="none" w:sz="0" w:space="0" w:color="auto"/>
        <w:left w:val="none" w:sz="0" w:space="0" w:color="auto"/>
        <w:bottom w:val="none" w:sz="0" w:space="0" w:color="auto"/>
        <w:right w:val="none" w:sz="0" w:space="0" w:color="auto"/>
      </w:divBdr>
    </w:div>
    <w:div w:id="473109381">
      <w:bodyDiv w:val="1"/>
      <w:marLeft w:val="0"/>
      <w:marRight w:val="0"/>
      <w:marTop w:val="0"/>
      <w:marBottom w:val="0"/>
      <w:divBdr>
        <w:top w:val="none" w:sz="0" w:space="0" w:color="auto"/>
        <w:left w:val="none" w:sz="0" w:space="0" w:color="auto"/>
        <w:bottom w:val="none" w:sz="0" w:space="0" w:color="auto"/>
        <w:right w:val="none" w:sz="0" w:space="0" w:color="auto"/>
      </w:divBdr>
    </w:div>
    <w:div w:id="504319487">
      <w:bodyDiv w:val="1"/>
      <w:marLeft w:val="0"/>
      <w:marRight w:val="0"/>
      <w:marTop w:val="0"/>
      <w:marBottom w:val="0"/>
      <w:divBdr>
        <w:top w:val="none" w:sz="0" w:space="0" w:color="auto"/>
        <w:left w:val="none" w:sz="0" w:space="0" w:color="auto"/>
        <w:bottom w:val="none" w:sz="0" w:space="0" w:color="auto"/>
        <w:right w:val="none" w:sz="0" w:space="0" w:color="auto"/>
      </w:divBdr>
    </w:div>
    <w:div w:id="520164554">
      <w:bodyDiv w:val="1"/>
      <w:marLeft w:val="0"/>
      <w:marRight w:val="0"/>
      <w:marTop w:val="0"/>
      <w:marBottom w:val="0"/>
      <w:divBdr>
        <w:top w:val="none" w:sz="0" w:space="0" w:color="auto"/>
        <w:left w:val="none" w:sz="0" w:space="0" w:color="auto"/>
        <w:bottom w:val="none" w:sz="0" w:space="0" w:color="auto"/>
        <w:right w:val="none" w:sz="0" w:space="0" w:color="auto"/>
      </w:divBdr>
    </w:div>
    <w:div w:id="530267369">
      <w:bodyDiv w:val="1"/>
      <w:marLeft w:val="0"/>
      <w:marRight w:val="0"/>
      <w:marTop w:val="0"/>
      <w:marBottom w:val="0"/>
      <w:divBdr>
        <w:top w:val="none" w:sz="0" w:space="0" w:color="auto"/>
        <w:left w:val="none" w:sz="0" w:space="0" w:color="auto"/>
        <w:bottom w:val="none" w:sz="0" w:space="0" w:color="auto"/>
        <w:right w:val="none" w:sz="0" w:space="0" w:color="auto"/>
      </w:divBdr>
    </w:div>
    <w:div w:id="534540021">
      <w:bodyDiv w:val="1"/>
      <w:marLeft w:val="0"/>
      <w:marRight w:val="0"/>
      <w:marTop w:val="0"/>
      <w:marBottom w:val="0"/>
      <w:divBdr>
        <w:top w:val="none" w:sz="0" w:space="0" w:color="auto"/>
        <w:left w:val="none" w:sz="0" w:space="0" w:color="auto"/>
        <w:bottom w:val="none" w:sz="0" w:space="0" w:color="auto"/>
        <w:right w:val="none" w:sz="0" w:space="0" w:color="auto"/>
      </w:divBdr>
    </w:div>
    <w:div w:id="569852663">
      <w:bodyDiv w:val="1"/>
      <w:marLeft w:val="0"/>
      <w:marRight w:val="0"/>
      <w:marTop w:val="0"/>
      <w:marBottom w:val="0"/>
      <w:divBdr>
        <w:top w:val="none" w:sz="0" w:space="0" w:color="auto"/>
        <w:left w:val="none" w:sz="0" w:space="0" w:color="auto"/>
        <w:bottom w:val="none" w:sz="0" w:space="0" w:color="auto"/>
        <w:right w:val="none" w:sz="0" w:space="0" w:color="auto"/>
      </w:divBdr>
    </w:div>
    <w:div w:id="631181265">
      <w:bodyDiv w:val="1"/>
      <w:marLeft w:val="0"/>
      <w:marRight w:val="0"/>
      <w:marTop w:val="0"/>
      <w:marBottom w:val="0"/>
      <w:divBdr>
        <w:top w:val="none" w:sz="0" w:space="0" w:color="auto"/>
        <w:left w:val="none" w:sz="0" w:space="0" w:color="auto"/>
        <w:bottom w:val="none" w:sz="0" w:space="0" w:color="auto"/>
        <w:right w:val="none" w:sz="0" w:space="0" w:color="auto"/>
      </w:divBdr>
    </w:div>
    <w:div w:id="634717093">
      <w:bodyDiv w:val="1"/>
      <w:marLeft w:val="0"/>
      <w:marRight w:val="0"/>
      <w:marTop w:val="0"/>
      <w:marBottom w:val="0"/>
      <w:divBdr>
        <w:top w:val="none" w:sz="0" w:space="0" w:color="auto"/>
        <w:left w:val="none" w:sz="0" w:space="0" w:color="auto"/>
        <w:bottom w:val="none" w:sz="0" w:space="0" w:color="auto"/>
        <w:right w:val="none" w:sz="0" w:space="0" w:color="auto"/>
      </w:divBdr>
    </w:div>
    <w:div w:id="691960291">
      <w:bodyDiv w:val="1"/>
      <w:marLeft w:val="0"/>
      <w:marRight w:val="0"/>
      <w:marTop w:val="0"/>
      <w:marBottom w:val="0"/>
      <w:divBdr>
        <w:top w:val="none" w:sz="0" w:space="0" w:color="auto"/>
        <w:left w:val="none" w:sz="0" w:space="0" w:color="auto"/>
        <w:bottom w:val="none" w:sz="0" w:space="0" w:color="auto"/>
        <w:right w:val="none" w:sz="0" w:space="0" w:color="auto"/>
      </w:divBdr>
    </w:div>
    <w:div w:id="748961652">
      <w:bodyDiv w:val="1"/>
      <w:marLeft w:val="0"/>
      <w:marRight w:val="0"/>
      <w:marTop w:val="0"/>
      <w:marBottom w:val="0"/>
      <w:divBdr>
        <w:top w:val="none" w:sz="0" w:space="0" w:color="auto"/>
        <w:left w:val="none" w:sz="0" w:space="0" w:color="auto"/>
        <w:bottom w:val="none" w:sz="0" w:space="0" w:color="auto"/>
        <w:right w:val="none" w:sz="0" w:space="0" w:color="auto"/>
      </w:divBdr>
    </w:div>
    <w:div w:id="779302767">
      <w:bodyDiv w:val="1"/>
      <w:marLeft w:val="0"/>
      <w:marRight w:val="0"/>
      <w:marTop w:val="0"/>
      <w:marBottom w:val="0"/>
      <w:divBdr>
        <w:top w:val="none" w:sz="0" w:space="0" w:color="auto"/>
        <w:left w:val="none" w:sz="0" w:space="0" w:color="auto"/>
        <w:bottom w:val="none" w:sz="0" w:space="0" w:color="auto"/>
        <w:right w:val="none" w:sz="0" w:space="0" w:color="auto"/>
      </w:divBdr>
    </w:div>
    <w:div w:id="786628709">
      <w:bodyDiv w:val="1"/>
      <w:marLeft w:val="0"/>
      <w:marRight w:val="0"/>
      <w:marTop w:val="0"/>
      <w:marBottom w:val="0"/>
      <w:divBdr>
        <w:top w:val="none" w:sz="0" w:space="0" w:color="auto"/>
        <w:left w:val="none" w:sz="0" w:space="0" w:color="auto"/>
        <w:bottom w:val="none" w:sz="0" w:space="0" w:color="auto"/>
        <w:right w:val="none" w:sz="0" w:space="0" w:color="auto"/>
      </w:divBdr>
    </w:div>
    <w:div w:id="801967442">
      <w:bodyDiv w:val="1"/>
      <w:marLeft w:val="0"/>
      <w:marRight w:val="0"/>
      <w:marTop w:val="0"/>
      <w:marBottom w:val="0"/>
      <w:divBdr>
        <w:top w:val="none" w:sz="0" w:space="0" w:color="auto"/>
        <w:left w:val="none" w:sz="0" w:space="0" w:color="auto"/>
        <w:bottom w:val="none" w:sz="0" w:space="0" w:color="auto"/>
        <w:right w:val="none" w:sz="0" w:space="0" w:color="auto"/>
      </w:divBdr>
      <w:divsChild>
        <w:div w:id="343675723">
          <w:marLeft w:val="0"/>
          <w:marRight w:val="0"/>
          <w:marTop w:val="0"/>
          <w:marBottom w:val="0"/>
          <w:divBdr>
            <w:top w:val="none" w:sz="0" w:space="0" w:color="auto"/>
            <w:left w:val="none" w:sz="0" w:space="0" w:color="auto"/>
            <w:bottom w:val="none" w:sz="0" w:space="0" w:color="auto"/>
            <w:right w:val="none" w:sz="0" w:space="0" w:color="auto"/>
          </w:divBdr>
          <w:divsChild>
            <w:div w:id="1812359983">
              <w:marLeft w:val="0"/>
              <w:marRight w:val="0"/>
              <w:marTop w:val="0"/>
              <w:marBottom w:val="0"/>
              <w:divBdr>
                <w:top w:val="none" w:sz="0" w:space="0" w:color="auto"/>
                <w:left w:val="none" w:sz="0" w:space="0" w:color="auto"/>
                <w:bottom w:val="none" w:sz="0" w:space="0" w:color="auto"/>
                <w:right w:val="none" w:sz="0" w:space="0" w:color="auto"/>
              </w:divBdr>
              <w:divsChild>
                <w:div w:id="1191410890">
                  <w:marLeft w:val="0"/>
                  <w:marRight w:val="0"/>
                  <w:marTop w:val="0"/>
                  <w:marBottom w:val="0"/>
                  <w:divBdr>
                    <w:top w:val="none" w:sz="0" w:space="0" w:color="auto"/>
                    <w:left w:val="none" w:sz="0" w:space="0" w:color="auto"/>
                    <w:bottom w:val="none" w:sz="0" w:space="0" w:color="auto"/>
                    <w:right w:val="none" w:sz="0" w:space="0" w:color="auto"/>
                  </w:divBdr>
                  <w:divsChild>
                    <w:div w:id="1065572423">
                      <w:marLeft w:val="0"/>
                      <w:marRight w:val="0"/>
                      <w:marTop w:val="0"/>
                      <w:marBottom w:val="0"/>
                      <w:divBdr>
                        <w:top w:val="none" w:sz="0" w:space="0" w:color="auto"/>
                        <w:left w:val="none" w:sz="0" w:space="0" w:color="auto"/>
                        <w:bottom w:val="none" w:sz="0" w:space="0" w:color="auto"/>
                        <w:right w:val="none" w:sz="0" w:space="0" w:color="auto"/>
                      </w:divBdr>
                      <w:divsChild>
                        <w:div w:id="1469125184">
                          <w:marLeft w:val="0"/>
                          <w:marRight w:val="0"/>
                          <w:marTop w:val="0"/>
                          <w:marBottom w:val="0"/>
                          <w:divBdr>
                            <w:top w:val="none" w:sz="0" w:space="0" w:color="auto"/>
                            <w:left w:val="none" w:sz="0" w:space="0" w:color="auto"/>
                            <w:bottom w:val="none" w:sz="0" w:space="0" w:color="auto"/>
                            <w:right w:val="none" w:sz="0" w:space="0" w:color="auto"/>
                          </w:divBdr>
                          <w:divsChild>
                            <w:div w:id="1315993277">
                              <w:marLeft w:val="0"/>
                              <w:marRight w:val="0"/>
                              <w:marTop w:val="0"/>
                              <w:marBottom w:val="0"/>
                              <w:divBdr>
                                <w:top w:val="none" w:sz="0" w:space="0" w:color="auto"/>
                                <w:left w:val="none" w:sz="0" w:space="0" w:color="auto"/>
                                <w:bottom w:val="none" w:sz="0" w:space="0" w:color="auto"/>
                                <w:right w:val="none" w:sz="0" w:space="0" w:color="auto"/>
                              </w:divBdr>
                              <w:divsChild>
                                <w:div w:id="24841302">
                                  <w:marLeft w:val="0"/>
                                  <w:marRight w:val="0"/>
                                  <w:marTop w:val="0"/>
                                  <w:marBottom w:val="0"/>
                                  <w:divBdr>
                                    <w:top w:val="none" w:sz="0" w:space="0" w:color="auto"/>
                                    <w:left w:val="none" w:sz="0" w:space="0" w:color="auto"/>
                                    <w:bottom w:val="none" w:sz="0" w:space="0" w:color="auto"/>
                                    <w:right w:val="none" w:sz="0" w:space="0" w:color="auto"/>
                                  </w:divBdr>
                                  <w:divsChild>
                                    <w:div w:id="218715242">
                                      <w:marLeft w:val="0"/>
                                      <w:marRight w:val="0"/>
                                      <w:marTop w:val="0"/>
                                      <w:marBottom w:val="0"/>
                                      <w:divBdr>
                                        <w:top w:val="none" w:sz="0" w:space="0" w:color="auto"/>
                                        <w:left w:val="none" w:sz="0" w:space="0" w:color="auto"/>
                                        <w:bottom w:val="none" w:sz="0" w:space="0" w:color="auto"/>
                                        <w:right w:val="none" w:sz="0" w:space="0" w:color="auto"/>
                                      </w:divBdr>
                                      <w:divsChild>
                                        <w:div w:id="1724256211">
                                          <w:marLeft w:val="0"/>
                                          <w:marRight w:val="0"/>
                                          <w:marTop w:val="0"/>
                                          <w:marBottom w:val="0"/>
                                          <w:divBdr>
                                            <w:top w:val="none" w:sz="0" w:space="0" w:color="auto"/>
                                            <w:left w:val="none" w:sz="0" w:space="0" w:color="auto"/>
                                            <w:bottom w:val="none" w:sz="0" w:space="0" w:color="auto"/>
                                            <w:right w:val="none" w:sz="0" w:space="0" w:color="auto"/>
                                          </w:divBdr>
                                          <w:divsChild>
                                            <w:div w:id="841628278">
                                              <w:marLeft w:val="0"/>
                                              <w:marRight w:val="0"/>
                                              <w:marTop w:val="0"/>
                                              <w:marBottom w:val="0"/>
                                              <w:divBdr>
                                                <w:top w:val="none" w:sz="0" w:space="0" w:color="auto"/>
                                                <w:left w:val="none" w:sz="0" w:space="0" w:color="auto"/>
                                                <w:bottom w:val="none" w:sz="0" w:space="0" w:color="auto"/>
                                                <w:right w:val="none" w:sz="0" w:space="0" w:color="auto"/>
                                              </w:divBdr>
                                              <w:divsChild>
                                                <w:div w:id="1038165409">
                                                  <w:marLeft w:val="0"/>
                                                  <w:marRight w:val="0"/>
                                                  <w:marTop w:val="0"/>
                                                  <w:marBottom w:val="0"/>
                                                  <w:divBdr>
                                                    <w:top w:val="none" w:sz="0" w:space="0" w:color="auto"/>
                                                    <w:left w:val="none" w:sz="0" w:space="0" w:color="auto"/>
                                                    <w:bottom w:val="none" w:sz="0" w:space="0" w:color="auto"/>
                                                    <w:right w:val="none" w:sz="0" w:space="0" w:color="auto"/>
                                                  </w:divBdr>
                                                  <w:divsChild>
                                                    <w:div w:id="1662736482">
                                                      <w:marLeft w:val="0"/>
                                                      <w:marRight w:val="0"/>
                                                      <w:marTop w:val="0"/>
                                                      <w:marBottom w:val="0"/>
                                                      <w:divBdr>
                                                        <w:top w:val="none" w:sz="0" w:space="0" w:color="auto"/>
                                                        <w:left w:val="none" w:sz="0" w:space="0" w:color="auto"/>
                                                        <w:bottom w:val="none" w:sz="0" w:space="0" w:color="auto"/>
                                                        <w:right w:val="none" w:sz="0" w:space="0" w:color="auto"/>
                                                      </w:divBdr>
                                                      <w:divsChild>
                                                        <w:div w:id="1988585227">
                                                          <w:marLeft w:val="0"/>
                                                          <w:marRight w:val="0"/>
                                                          <w:marTop w:val="0"/>
                                                          <w:marBottom w:val="0"/>
                                                          <w:divBdr>
                                                            <w:top w:val="none" w:sz="0" w:space="0" w:color="auto"/>
                                                            <w:left w:val="none" w:sz="0" w:space="0" w:color="auto"/>
                                                            <w:bottom w:val="none" w:sz="0" w:space="0" w:color="auto"/>
                                                            <w:right w:val="none" w:sz="0" w:space="0" w:color="auto"/>
                                                          </w:divBdr>
                                                        </w:div>
                                                        <w:div w:id="1050416318">
                                                          <w:marLeft w:val="0"/>
                                                          <w:marRight w:val="0"/>
                                                          <w:marTop w:val="0"/>
                                                          <w:marBottom w:val="0"/>
                                                          <w:divBdr>
                                                            <w:top w:val="none" w:sz="0" w:space="0" w:color="auto"/>
                                                            <w:left w:val="none" w:sz="0" w:space="0" w:color="auto"/>
                                                            <w:bottom w:val="none" w:sz="0" w:space="0" w:color="auto"/>
                                                            <w:right w:val="none" w:sz="0" w:space="0" w:color="auto"/>
                                                          </w:divBdr>
                                                        </w:div>
                                                        <w:div w:id="136655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14226617">
      <w:bodyDiv w:val="1"/>
      <w:marLeft w:val="0"/>
      <w:marRight w:val="0"/>
      <w:marTop w:val="0"/>
      <w:marBottom w:val="0"/>
      <w:divBdr>
        <w:top w:val="none" w:sz="0" w:space="0" w:color="auto"/>
        <w:left w:val="none" w:sz="0" w:space="0" w:color="auto"/>
        <w:bottom w:val="none" w:sz="0" w:space="0" w:color="auto"/>
        <w:right w:val="none" w:sz="0" w:space="0" w:color="auto"/>
      </w:divBdr>
    </w:div>
    <w:div w:id="850876952">
      <w:bodyDiv w:val="1"/>
      <w:marLeft w:val="0"/>
      <w:marRight w:val="0"/>
      <w:marTop w:val="0"/>
      <w:marBottom w:val="0"/>
      <w:divBdr>
        <w:top w:val="none" w:sz="0" w:space="0" w:color="auto"/>
        <w:left w:val="none" w:sz="0" w:space="0" w:color="auto"/>
        <w:bottom w:val="none" w:sz="0" w:space="0" w:color="auto"/>
        <w:right w:val="none" w:sz="0" w:space="0" w:color="auto"/>
      </w:divBdr>
    </w:div>
    <w:div w:id="966549228">
      <w:bodyDiv w:val="1"/>
      <w:marLeft w:val="0"/>
      <w:marRight w:val="0"/>
      <w:marTop w:val="0"/>
      <w:marBottom w:val="0"/>
      <w:divBdr>
        <w:top w:val="none" w:sz="0" w:space="0" w:color="auto"/>
        <w:left w:val="none" w:sz="0" w:space="0" w:color="auto"/>
        <w:bottom w:val="none" w:sz="0" w:space="0" w:color="auto"/>
        <w:right w:val="none" w:sz="0" w:space="0" w:color="auto"/>
      </w:divBdr>
    </w:div>
    <w:div w:id="999112086">
      <w:bodyDiv w:val="1"/>
      <w:marLeft w:val="0"/>
      <w:marRight w:val="0"/>
      <w:marTop w:val="0"/>
      <w:marBottom w:val="0"/>
      <w:divBdr>
        <w:top w:val="none" w:sz="0" w:space="0" w:color="auto"/>
        <w:left w:val="none" w:sz="0" w:space="0" w:color="auto"/>
        <w:bottom w:val="none" w:sz="0" w:space="0" w:color="auto"/>
        <w:right w:val="none" w:sz="0" w:space="0" w:color="auto"/>
      </w:divBdr>
    </w:div>
    <w:div w:id="1020861598">
      <w:bodyDiv w:val="1"/>
      <w:marLeft w:val="0"/>
      <w:marRight w:val="0"/>
      <w:marTop w:val="0"/>
      <w:marBottom w:val="0"/>
      <w:divBdr>
        <w:top w:val="none" w:sz="0" w:space="0" w:color="auto"/>
        <w:left w:val="none" w:sz="0" w:space="0" w:color="auto"/>
        <w:bottom w:val="none" w:sz="0" w:space="0" w:color="auto"/>
        <w:right w:val="none" w:sz="0" w:space="0" w:color="auto"/>
      </w:divBdr>
    </w:div>
    <w:div w:id="1058280587">
      <w:bodyDiv w:val="1"/>
      <w:marLeft w:val="0"/>
      <w:marRight w:val="0"/>
      <w:marTop w:val="0"/>
      <w:marBottom w:val="0"/>
      <w:divBdr>
        <w:top w:val="none" w:sz="0" w:space="0" w:color="auto"/>
        <w:left w:val="none" w:sz="0" w:space="0" w:color="auto"/>
        <w:bottom w:val="none" w:sz="0" w:space="0" w:color="auto"/>
        <w:right w:val="none" w:sz="0" w:space="0" w:color="auto"/>
      </w:divBdr>
    </w:div>
    <w:div w:id="1094087399">
      <w:bodyDiv w:val="1"/>
      <w:marLeft w:val="0"/>
      <w:marRight w:val="0"/>
      <w:marTop w:val="0"/>
      <w:marBottom w:val="0"/>
      <w:divBdr>
        <w:top w:val="none" w:sz="0" w:space="0" w:color="auto"/>
        <w:left w:val="none" w:sz="0" w:space="0" w:color="auto"/>
        <w:bottom w:val="none" w:sz="0" w:space="0" w:color="auto"/>
        <w:right w:val="none" w:sz="0" w:space="0" w:color="auto"/>
      </w:divBdr>
    </w:div>
    <w:div w:id="1118067503">
      <w:bodyDiv w:val="1"/>
      <w:marLeft w:val="0"/>
      <w:marRight w:val="0"/>
      <w:marTop w:val="0"/>
      <w:marBottom w:val="0"/>
      <w:divBdr>
        <w:top w:val="none" w:sz="0" w:space="0" w:color="auto"/>
        <w:left w:val="none" w:sz="0" w:space="0" w:color="auto"/>
        <w:bottom w:val="none" w:sz="0" w:space="0" w:color="auto"/>
        <w:right w:val="none" w:sz="0" w:space="0" w:color="auto"/>
      </w:divBdr>
    </w:div>
    <w:div w:id="1124957475">
      <w:bodyDiv w:val="1"/>
      <w:marLeft w:val="0"/>
      <w:marRight w:val="0"/>
      <w:marTop w:val="0"/>
      <w:marBottom w:val="0"/>
      <w:divBdr>
        <w:top w:val="none" w:sz="0" w:space="0" w:color="auto"/>
        <w:left w:val="none" w:sz="0" w:space="0" w:color="auto"/>
        <w:bottom w:val="none" w:sz="0" w:space="0" w:color="auto"/>
        <w:right w:val="none" w:sz="0" w:space="0" w:color="auto"/>
      </w:divBdr>
      <w:divsChild>
        <w:div w:id="1280188423">
          <w:marLeft w:val="0"/>
          <w:marRight w:val="0"/>
          <w:marTop w:val="0"/>
          <w:marBottom w:val="0"/>
          <w:divBdr>
            <w:top w:val="none" w:sz="0" w:space="0" w:color="auto"/>
            <w:left w:val="none" w:sz="0" w:space="0" w:color="auto"/>
            <w:bottom w:val="none" w:sz="0" w:space="0" w:color="auto"/>
            <w:right w:val="none" w:sz="0" w:space="0" w:color="auto"/>
          </w:divBdr>
          <w:divsChild>
            <w:div w:id="2825630">
              <w:marLeft w:val="0"/>
              <w:marRight w:val="0"/>
              <w:marTop w:val="750"/>
              <w:marBottom w:val="0"/>
              <w:divBdr>
                <w:top w:val="none" w:sz="0" w:space="0" w:color="auto"/>
                <w:left w:val="none" w:sz="0" w:space="0" w:color="auto"/>
                <w:bottom w:val="none" w:sz="0" w:space="0" w:color="auto"/>
                <w:right w:val="none" w:sz="0" w:space="0" w:color="auto"/>
              </w:divBdr>
              <w:divsChild>
                <w:div w:id="1332836597">
                  <w:marLeft w:val="0"/>
                  <w:marRight w:val="0"/>
                  <w:marTop w:val="1500"/>
                  <w:marBottom w:val="0"/>
                  <w:divBdr>
                    <w:top w:val="single" w:sz="6" w:space="0" w:color="FBF7F5"/>
                    <w:left w:val="single" w:sz="6" w:space="0" w:color="FBF7F5"/>
                    <w:bottom w:val="single" w:sz="6" w:space="0" w:color="FBF7F5"/>
                    <w:right w:val="single" w:sz="6" w:space="0" w:color="FBF7F5"/>
                  </w:divBdr>
                  <w:divsChild>
                    <w:div w:id="175271172">
                      <w:marLeft w:val="0"/>
                      <w:marRight w:val="0"/>
                      <w:marTop w:val="0"/>
                      <w:marBottom w:val="0"/>
                      <w:divBdr>
                        <w:top w:val="none" w:sz="0" w:space="0" w:color="auto"/>
                        <w:left w:val="none" w:sz="0" w:space="0" w:color="auto"/>
                        <w:bottom w:val="none" w:sz="0" w:space="0" w:color="auto"/>
                        <w:right w:val="none" w:sz="0" w:space="0" w:color="auto"/>
                      </w:divBdr>
                      <w:divsChild>
                        <w:div w:id="231544013">
                          <w:marLeft w:val="0"/>
                          <w:marRight w:val="0"/>
                          <w:marTop w:val="0"/>
                          <w:marBottom w:val="0"/>
                          <w:divBdr>
                            <w:top w:val="none" w:sz="0" w:space="0" w:color="auto"/>
                            <w:left w:val="none" w:sz="0" w:space="0" w:color="auto"/>
                            <w:bottom w:val="none" w:sz="0" w:space="0" w:color="auto"/>
                            <w:right w:val="none" w:sz="0" w:space="0" w:color="auto"/>
                          </w:divBdr>
                          <w:divsChild>
                            <w:div w:id="97675205">
                              <w:marLeft w:val="0"/>
                              <w:marRight w:val="0"/>
                              <w:marTop w:val="0"/>
                              <w:marBottom w:val="0"/>
                              <w:divBdr>
                                <w:top w:val="none" w:sz="0" w:space="0" w:color="auto"/>
                                <w:left w:val="none" w:sz="0" w:space="0" w:color="auto"/>
                                <w:bottom w:val="none" w:sz="0" w:space="0" w:color="auto"/>
                                <w:right w:val="none" w:sz="0" w:space="0" w:color="auto"/>
                              </w:divBdr>
                              <w:divsChild>
                                <w:div w:id="1955865549">
                                  <w:marLeft w:val="0"/>
                                  <w:marRight w:val="0"/>
                                  <w:marTop w:val="0"/>
                                  <w:marBottom w:val="0"/>
                                  <w:divBdr>
                                    <w:top w:val="none" w:sz="0" w:space="0" w:color="auto"/>
                                    <w:left w:val="none" w:sz="0" w:space="0" w:color="auto"/>
                                    <w:bottom w:val="none" w:sz="0" w:space="0" w:color="auto"/>
                                    <w:right w:val="none" w:sz="0" w:space="0" w:color="auto"/>
                                  </w:divBdr>
                                  <w:divsChild>
                                    <w:div w:id="262887033">
                                      <w:marLeft w:val="0"/>
                                      <w:marRight w:val="0"/>
                                      <w:marTop w:val="0"/>
                                      <w:marBottom w:val="0"/>
                                      <w:divBdr>
                                        <w:top w:val="none" w:sz="0" w:space="0" w:color="auto"/>
                                        <w:left w:val="none" w:sz="0" w:space="0" w:color="auto"/>
                                        <w:bottom w:val="none" w:sz="0" w:space="0" w:color="auto"/>
                                        <w:right w:val="none" w:sz="0" w:space="0" w:color="auto"/>
                                      </w:divBdr>
                                      <w:divsChild>
                                        <w:div w:id="1990748448">
                                          <w:marLeft w:val="0"/>
                                          <w:marRight w:val="0"/>
                                          <w:marTop w:val="0"/>
                                          <w:marBottom w:val="0"/>
                                          <w:divBdr>
                                            <w:top w:val="none" w:sz="0" w:space="0" w:color="auto"/>
                                            <w:left w:val="none" w:sz="0" w:space="0" w:color="auto"/>
                                            <w:bottom w:val="none" w:sz="0" w:space="0" w:color="auto"/>
                                            <w:right w:val="none" w:sz="0" w:space="0" w:color="auto"/>
                                          </w:divBdr>
                                          <w:divsChild>
                                            <w:div w:id="1253976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31745667">
      <w:bodyDiv w:val="1"/>
      <w:marLeft w:val="0"/>
      <w:marRight w:val="0"/>
      <w:marTop w:val="0"/>
      <w:marBottom w:val="0"/>
      <w:divBdr>
        <w:top w:val="none" w:sz="0" w:space="0" w:color="auto"/>
        <w:left w:val="none" w:sz="0" w:space="0" w:color="auto"/>
        <w:bottom w:val="none" w:sz="0" w:space="0" w:color="auto"/>
        <w:right w:val="none" w:sz="0" w:space="0" w:color="auto"/>
      </w:divBdr>
    </w:div>
    <w:div w:id="1139226829">
      <w:bodyDiv w:val="1"/>
      <w:marLeft w:val="0"/>
      <w:marRight w:val="0"/>
      <w:marTop w:val="0"/>
      <w:marBottom w:val="0"/>
      <w:divBdr>
        <w:top w:val="none" w:sz="0" w:space="0" w:color="auto"/>
        <w:left w:val="none" w:sz="0" w:space="0" w:color="auto"/>
        <w:bottom w:val="none" w:sz="0" w:space="0" w:color="auto"/>
        <w:right w:val="none" w:sz="0" w:space="0" w:color="auto"/>
      </w:divBdr>
    </w:div>
    <w:div w:id="1152215446">
      <w:bodyDiv w:val="1"/>
      <w:marLeft w:val="0"/>
      <w:marRight w:val="0"/>
      <w:marTop w:val="0"/>
      <w:marBottom w:val="0"/>
      <w:divBdr>
        <w:top w:val="none" w:sz="0" w:space="0" w:color="auto"/>
        <w:left w:val="none" w:sz="0" w:space="0" w:color="auto"/>
        <w:bottom w:val="none" w:sz="0" w:space="0" w:color="auto"/>
        <w:right w:val="none" w:sz="0" w:space="0" w:color="auto"/>
      </w:divBdr>
    </w:div>
    <w:div w:id="1174995697">
      <w:bodyDiv w:val="1"/>
      <w:marLeft w:val="0"/>
      <w:marRight w:val="0"/>
      <w:marTop w:val="0"/>
      <w:marBottom w:val="0"/>
      <w:divBdr>
        <w:top w:val="none" w:sz="0" w:space="0" w:color="auto"/>
        <w:left w:val="none" w:sz="0" w:space="0" w:color="auto"/>
        <w:bottom w:val="none" w:sz="0" w:space="0" w:color="auto"/>
        <w:right w:val="none" w:sz="0" w:space="0" w:color="auto"/>
      </w:divBdr>
    </w:div>
    <w:div w:id="1188644241">
      <w:bodyDiv w:val="1"/>
      <w:marLeft w:val="0"/>
      <w:marRight w:val="0"/>
      <w:marTop w:val="0"/>
      <w:marBottom w:val="0"/>
      <w:divBdr>
        <w:top w:val="none" w:sz="0" w:space="0" w:color="auto"/>
        <w:left w:val="none" w:sz="0" w:space="0" w:color="auto"/>
        <w:bottom w:val="none" w:sz="0" w:space="0" w:color="auto"/>
        <w:right w:val="none" w:sz="0" w:space="0" w:color="auto"/>
      </w:divBdr>
    </w:div>
    <w:div w:id="1341465928">
      <w:bodyDiv w:val="1"/>
      <w:marLeft w:val="0"/>
      <w:marRight w:val="0"/>
      <w:marTop w:val="0"/>
      <w:marBottom w:val="0"/>
      <w:divBdr>
        <w:top w:val="none" w:sz="0" w:space="0" w:color="auto"/>
        <w:left w:val="none" w:sz="0" w:space="0" w:color="auto"/>
        <w:bottom w:val="none" w:sz="0" w:space="0" w:color="auto"/>
        <w:right w:val="none" w:sz="0" w:space="0" w:color="auto"/>
      </w:divBdr>
    </w:div>
    <w:div w:id="1405294472">
      <w:bodyDiv w:val="1"/>
      <w:marLeft w:val="0"/>
      <w:marRight w:val="0"/>
      <w:marTop w:val="0"/>
      <w:marBottom w:val="0"/>
      <w:divBdr>
        <w:top w:val="none" w:sz="0" w:space="0" w:color="auto"/>
        <w:left w:val="none" w:sz="0" w:space="0" w:color="auto"/>
        <w:bottom w:val="none" w:sz="0" w:space="0" w:color="auto"/>
        <w:right w:val="none" w:sz="0" w:space="0" w:color="auto"/>
      </w:divBdr>
    </w:div>
    <w:div w:id="1419330081">
      <w:bodyDiv w:val="1"/>
      <w:marLeft w:val="0"/>
      <w:marRight w:val="0"/>
      <w:marTop w:val="0"/>
      <w:marBottom w:val="0"/>
      <w:divBdr>
        <w:top w:val="none" w:sz="0" w:space="0" w:color="auto"/>
        <w:left w:val="none" w:sz="0" w:space="0" w:color="auto"/>
        <w:bottom w:val="none" w:sz="0" w:space="0" w:color="auto"/>
        <w:right w:val="none" w:sz="0" w:space="0" w:color="auto"/>
      </w:divBdr>
    </w:div>
    <w:div w:id="1429429228">
      <w:bodyDiv w:val="1"/>
      <w:marLeft w:val="0"/>
      <w:marRight w:val="0"/>
      <w:marTop w:val="0"/>
      <w:marBottom w:val="0"/>
      <w:divBdr>
        <w:top w:val="none" w:sz="0" w:space="0" w:color="auto"/>
        <w:left w:val="none" w:sz="0" w:space="0" w:color="auto"/>
        <w:bottom w:val="none" w:sz="0" w:space="0" w:color="auto"/>
        <w:right w:val="none" w:sz="0" w:space="0" w:color="auto"/>
      </w:divBdr>
    </w:div>
    <w:div w:id="1448742659">
      <w:bodyDiv w:val="1"/>
      <w:marLeft w:val="0"/>
      <w:marRight w:val="0"/>
      <w:marTop w:val="0"/>
      <w:marBottom w:val="0"/>
      <w:divBdr>
        <w:top w:val="none" w:sz="0" w:space="0" w:color="auto"/>
        <w:left w:val="none" w:sz="0" w:space="0" w:color="auto"/>
        <w:bottom w:val="none" w:sz="0" w:space="0" w:color="auto"/>
        <w:right w:val="none" w:sz="0" w:space="0" w:color="auto"/>
      </w:divBdr>
    </w:div>
    <w:div w:id="1457482603">
      <w:bodyDiv w:val="1"/>
      <w:marLeft w:val="0"/>
      <w:marRight w:val="0"/>
      <w:marTop w:val="0"/>
      <w:marBottom w:val="0"/>
      <w:divBdr>
        <w:top w:val="none" w:sz="0" w:space="0" w:color="auto"/>
        <w:left w:val="none" w:sz="0" w:space="0" w:color="auto"/>
        <w:bottom w:val="none" w:sz="0" w:space="0" w:color="auto"/>
        <w:right w:val="none" w:sz="0" w:space="0" w:color="auto"/>
      </w:divBdr>
    </w:div>
    <w:div w:id="1546062688">
      <w:bodyDiv w:val="1"/>
      <w:marLeft w:val="0"/>
      <w:marRight w:val="0"/>
      <w:marTop w:val="0"/>
      <w:marBottom w:val="0"/>
      <w:divBdr>
        <w:top w:val="none" w:sz="0" w:space="0" w:color="auto"/>
        <w:left w:val="none" w:sz="0" w:space="0" w:color="auto"/>
        <w:bottom w:val="none" w:sz="0" w:space="0" w:color="auto"/>
        <w:right w:val="none" w:sz="0" w:space="0" w:color="auto"/>
      </w:divBdr>
    </w:div>
    <w:div w:id="1562211572">
      <w:bodyDiv w:val="1"/>
      <w:marLeft w:val="0"/>
      <w:marRight w:val="0"/>
      <w:marTop w:val="0"/>
      <w:marBottom w:val="0"/>
      <w:divBdr>
        <w:top w:val="none" w:sz="0" w:space="0" w:color="auto"/>
        <w:left w:val="none" w:sz="0" w:space="0" w:color="auto"/>
        <w:bottom w:val="none" w:sz="0" w:space="0" w:color="auto"/>
        <w:right w:val="none" w:sz="0" w:space="0" w:color="auto"/>
      </w:divBdr>
    </w:div>
    <w:div w:id="1568344104">
      <w:bodyDiv w:val="1"/>
      <w:marLeft w:val="0"/>
      <w:marRight w:val="0"/>
      <w:marTop w:val="0"/>
      <w:marBottom w:val="0"/>
      <w:divBdr>
        <w:top w:val="none" w:sz="0" w:space="0" w:color="auto"/>
        <w:left w:val="none" w:sz="0" w:space="0" w:color="auto"/>
        <w:bottom w:val="none" w:sz="0" w:space="0" w:color="auto"/>
        <w:right w:val="none" w:sz="0" w:space="0" w:color="auto"/>
      </w:divBdr>
    </w:div>
    <w:div w:id="1592008628">
      <w:bodyDiv w:val="1"/>
      <w:marLeft w:val="0"/>
      <w:marRight w:val="0"/>
      <w:marTop w:val="0"/>
      <w:marBottom w:val="0"/>
      <w:divBdr>
        <w:top w:val="none" w:sz="0" w:space="0" w:color="auto"/>
        <w:left w:val="none" w:sz="0" w:space="0" w:color="auto"/>
        <w:bottom w:val="none" w:sz="0" w:space="0" w:color="auto"/>
        <w:right w:val="none" w:sz="0" w:space="0" w:color="auto"/>
      </w:divBdr>
    </w:div>
    <w:div w:id="1615944802">
      <w:bodyDiv w:val="1"/>
      <w:marLeft w:val="0"/>
      <w:marRight w:val="0"/>
      <w:marTop w:val="0"/>
      <w:marBottom w:val="0"/>
      <w:divBdr>
        <w:top w:val="none" w:sz="0" w:space="0" w:color="auto"/>
        <w:left w:val="none" w:sz="0" w:space="0" w:color="auto"/>
        <w:bottom w:val="none" w:sz="0" w:space="0" w:color="auto"/>
        <w:right w:val="none" w:sz="0" w:space="0" w:color="auto"/>
      </w:divBdr>
    </w:div>
    <w:div w:id="1622764684">
      <w:bodyDiv w:val="1"/>
      <w:marLeft w:val="0"/>
      <w:marRight w:val="0"/>
      <w:marTop w:val="0"/>
      <w:marBottom w:val="0"/>
      <w:divBdr>
        <w:top w:val="none" w:sz="0" w:space="0" w:color="auto"/>
        <w:left w:val="none" w:sz="0" w:space="0" w:color="auto"/>
        <w:bottom w:val="none" w:sz="0" w:space="0" w:color="auto"/>
        <w:right w:val="none" w:sz="0" w:space="0" w:color="auto"/>
      </w:divBdr>
    </w:div>
    <w:div w:id="1648852620">
      <w:bodyDiv w:val="1"/>
      <w:marLeft w:val="0"/>
      <w:marRight w:val="0"/>
      <w:marTop w:val="0"/>
      <w:marBottom w:val="0"/>
      <w:divBdr>
        <w:top w:val="none" w:sz="0" w:space="0" w:color="auto"/>
        <w:left w:val="none" w:sz="0" w:space="0" w:color="auto"/>
        <w:bottom w:val="none" w:sz="0" w:space="0" w:color="auto"/>
        <w:right w:val="none" w:sz="0" w:space="0" w:color="auto"/>
      </w:divBdr>
      <w:divsChild>
        <w:div w:id="2019692287">
          <w:marLeft w:val="0"/>
          <w:marRight w:val="0"/>
          <w:marTop w:val="0"/>
          <w:marBottom w:val="0"/>
          <w:divBdr>
            <w:top w:val="none" w:sz="0" w:space="0" w:color="auto"/>
            <w:left w:val="none" w:sz="0" w:space="0" w:color="auto"/>
            <w:bottom w:val="none" w:sz="0" w:space="0" w:color="auto"/>
            <w:right w:val="none" w:sz="0" w:space="0" w:color="auto"/>
          </w:divBdr>
          <w:divsChild>
            <w:div w:id="1896114153">
              <w:marLeft w:val="0"/>
              <w:marRight w:val="0"/>
              <w:marTop w:val="0"/>
              <w:marBottom w:val="0"/>
              <w:divBdr>
                <w:top w:val="none" w:sz="0" w:space="0" w:color="auto"/>
                <w:left w:val="none" w:sz="0" w:space="0" w:color="auto"/>
                <w:bottom w:val="none" w:sz="0" w:space="0" w:color="auto"/>
                <w:right w:val="none" w:sz="0" w:space="0" w:color="auto"/>
              </w:divBdr>
              <w:divsChild>
                <w:div w:id="1977755971">
                  <w:marLeft w:val="0"/>
                  <w:marRight w:val="0"/>
                  <w:marTop w:val="0"/>
                  <w:marBottom w:val="0"/>
                  <w:divBdr>
                    <w:top w:val="none" w:sz="0" w:space="0" w:color="auto"/>
                    <w:left w:val="none" w:sz="0" w:space="0" w:color="auto"/>
                    <w:bottom w:val="none" w:sz="0" w:space="0" w:color="auto"/>
                    <w:right w:val="none" w:sz="0" w:space="0" w:color="auto"/>
                  </w:divBdr>
                  <w:divsChild>
                    <w:div w:id="580219218">
                      <w:marLeft w:val="0"/>
                      <w:marRight w:val="0"/>
                      <w:marTop w:val="0"/>
                      <w:marBottom w:val="0"/>
                      <w:divBdr>
                        <w:top w:val="none" w:sz="0" w:space="0" w:color="auto"/>
                        <w:left w:val="none" w:sz="0" w:space="0" w:color="auto"/>
                        <w:bottom w:val="none" w:sz="0" w:space="0" w:color="auto"/>
                        <w:right w:val="none" w:sz="0" w:space="0" w:color="auto"/>
                      </w:divBdr>
                      <w:divsChild>
                        <w:div w:id="2090423319">
                          <w:marLeft w:val="0"/>
                          <w:marRight w:val="0"/>
                          <w:marTop w:val="0"/>
                          <w:marBottom w:val="0"/>
                          <w:divBdr>
                            <w:top w:val="none" w:sz="0" w:space="0" w:color="auto"/>
                            <w:left w:val="none" w:sz="0" w:space="0" w:color="auto"/>
                            <w:bottom w:val="none" w:sz="0" w:space="0" w:color="auto"/>
                            <w:right w:val="none" w:sz="0" w:space="0" w:color="auto"/>
                          </w:divBdr>
                          <w:divsChild>
                            <w:div w:id="206530417">
                              <w:marLeft w:val="0"/>
                              <w:marRight w:val="0"/>
                              <w:marTop w:val="0"/>
                              <w:marBottom w:val="0"/>
                              <w:divBdr>
                                <w:top w:val="none" w:sz="0" w:space="0" w:color="auto"/>
                                <w:left w:val="none" w:sz="0" w:space="0" w:color="auto"/>
                                <w:bottom w:val="none" w:sz="0" w:space="0" w:color="auto"/>
                                <w:right w:val="none" w:sz="0" w:space="0" w:color="auto"/>
                              </w:divBdr>
                              <w:divsChild>
                                <w:div w:id="660352844">
                                  <w:marLeft w:val="0"/>
                                  <w:marRight w:val="0"/>
                                  <w:marTop w:val="0"/>
                                  <w:marBottom w:val="0"/>
                                  <w:divBdr>
                                    <w:top w:val="none" w:sz="0" w:space="0" w:color="auto"/>
                                    <w:left w:val="none" w:sz="0" w:space="0" w:color="auto"/>
                                    <w:bottom w:val="none" w:sz="0" w:space="0" w:color="auto"/>
                                    <w:right w:val="none" w:sz="0" w:space="0" w:color="auto"/>
                                  </w:divBdr>
                                  <w:divsChild>
                                    <w:div w:id="159472270">
                                      <w:marLeft w:val="0"/>
                                      <w:marRight w:val="0"/>
                                      <w:marTop w:val="0"/>
                                      <w:marBottom w:val="0"/>
                                      <w:divBdr>
                                        <w:top w:val="none" w:sz="0" w:space="0" w:color="auto"/>
                                        <w:left w:val="none" w:sz="0" w:space="0" w:color="auto"/>
                                        <w:bottom w:val="none" w:sz="0" w:space="0" w:color="auto"/>
                                        <w:right w:val="none" w:sz="0" w:space="0" w:color="auto"/>
                                      </w:divBdr>
                                      <w:divsChild>
                                        <w:div w:id="1093285575">
                                          <w:marLeft w:val="0"/>
                                          <w:marRight w:val="0"/>
                                          <w:marTop w:val="0"/>
                                          <w:marBottom w:val="0"/>
                                          <w:divBdr>
                                            <w:top w:val="none" w:sz="0" w:space="0" w:color="auto"/>
                                            <w:left w:val="none" w:sz="0" w:space="0" w:color="auto"/>
                                            <w:bottom w:val="none" w:sz="0" w:space="0" w:color="auto"/>
                                            <w:right w:val="none" w:sz="0" w:space="0" w:color="auto"/>
                                          </w:divBdr>
                                          <w:divsChild>
                                            <w:div w:id="929583969">
                                              <w:marLeft w:val="0"/>
                                              <w:marRight w:val="0"/>
                                              <w:marTop w:val="0"/>
                                              <w:marBottom w:val="0"/>
                                              <w:divBdr>
                                                <w:top w:val="none" w:sz="0" w:space="0" w:color="auto"/>
                                                <w:left w:val="none" w:sz="0" w:space="0" w:color="auto"/>
                                                <w:bottom w:val="none" w:sz="0" w:space="0" w:color="auto"/>
                                                <w:right w:val="none" w:sz="0" w:space="0" w:color="auto"/>
                                              </w:divBdr>
                                              <w:divsChild>
                                                <w:div w:id="746849595">
                                                  <w:marLeft w:val="0"/>
                                                  <w:marRight w:val="0"/>
                                                  <w:marTop w:val="0"/>
                                                  <w:marBottom w:val="0"/>
                                                  <w:divBdr>
                                                    <w:top w:val="none" w:sz="0" w:space="0" w:color="auto"/>
                                                    <w:left w:val="none" w:sz="0" w:space="0" w:color="auto"/>
                                                    <w:bottom w:val="none" w:sz="0" w:space="0" w:color="auto"/>
                                                    <w:right w:val="none" w:sz="0" w:space="0" w:color="auto"/>
                                                  </w:divBdr>
                                                  <w:divsChild>
                                                    <w:div w:id="782041556">
                                                      <w:marLeft w:val="0"/>
                                                      <w:marRight w:val="0"/>
                                                      <w:marTop w:val="0"/>
                                                      <w:marBottom w:val="0"/>
                                                      <w:divBdr>
                                                        <w:top w:val="none" w:sz="0" w:space="0" w:color="auto"/>
                                                        <w:left w:val="none" w:sz="0" w:space="0" w:color="auto"/>
                                                        <w:bottom w:val="none" w:sz="0" w:space="0" w:color="auto"/>
                                                        <w:right w:val="none" w:sz="0" w:space="0" w:color="auto"/>
                                                      </w:divBdr>
                                                      <w:divsChild>
                                                        <w:div w:id="2011717521">
                                                          <w:marLeft w:val="0"/>
                                                          <w:marRight w:val="0"/>
                                                          <w:marTop w:val="0"/>
                                                          <w:marBottom w:val="0"/>
                                                          <w:divBdr>
                                                            <w:top w:val="none" w:sz="0" w:space="0" w:color="auto"/>
                                                            <w:left w:val="none" w:sz="0" w:space="0" w:color="auto"/>
                                                            <w:bottom w:val="none" w:sz="0" w:space="0" w:color="auto"/>
                                                            <w:right w:val="none" w:sz="0" w:space="0" w:color="auto"/>
                                                          </w:divBdr>
                                                        </w:div>
                                                        <w:div w:id="1569344253">
                                                          <w:marLeft w:val="0"/>
                                                          <w:marRight w:val="0"/>
                                                          <w:marTop w:val="0"/>
                                                          <w:marBottom w:val="0"/>
                                                          <w:divBdr>
                                                            <w:top w:val="none" w:sz="0" w:space="0" w:color="auto"/>
                                                            <w:left w:val="none" w:sz="0" w:space="0" w:color="auto"/>
                                                            <w:bottom w:val="none" w:sz="0" w:space="0" w:color="auto"/>
                                                            <w:right w:val="none" w:sz="0" w:space="0" w:color="auto"/>
                                                          </w:divBdr>
                                                        </w:div>
                                                        <w:div w:id="181162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60302566">
      <w:bodyDiv w:val="1"/>
      <w:marLeft w:val="0"/>
      <w:marRight w:val="0"/>
      <w:marTop w:val="0"/>
      <w:marBottom w:val="0"/>
      <w:divBdr>
        <w:top w:val="none" w:sz="0" w:space="0" w:color="auto"/>
        <w:left w:val="none" w:sz="0" w:space="0" w:color="auto"/>
        <w:bottom w:val="none" w:sz="0" w:space="0" w:color="auto"/>
        <w:right w:val="none" w:sz="0" w:space="0" w:color="auto"/>
      </w:divBdr>
    </w:div>
    <w:div w:id="1662075598">
      <w:bodyDiv w:val="1"/>
      <w:marLeft w:val="0"/>
      <w:marRight w:val="0"/>
      <w:marTop w:val="0"/>
      <w:marBottom w:val="0"/>
      <w:divBdr>
        <w:top w:val="none" w:sz="0" w:space="0" w:color="auto"/>
        <w:left w:val="none" w:sz="0" w:space="0" w:color="auto"/>
        <w:bottom w:val="none" w:sz="0" w:space="0" w:color="auto"/>
        <w:right w:val="none" w:sz="0" w:space="0" w:color="auto"/>
      </w:divBdr>
    </w:div>
    <w:div w:id="1679696625">
      <w:bodyDiv w:val="1"/>
      <w:marLeft w:val="0"/>
      <w:marRight w:val="0"/>
      <w:marTop w:val="0"/>
      <w:marBottom w:val="0"/>
      <w:divBdr>
        <w:top w:val="none" w:sz="0" w:space="0" w:color="auto"/>
        <w:left w:val="none" w:sz="0" w:space="0" w:color="auto"/>
        <w:bottom w:val="none" w:sz="0" w:space="0" w:color="auto"/>
        <w:right w:val="none" w:sz="0" w:space="0" w:color="auto"/>
      </w:divBdr>
    </w:div>
    <w:div w:id="1693720497">
      <w:bodyDiv w:val="1"/>
      <w:marLeft w:val="0"/>
      <w:marRight w:val="0"/>
      <w:marTop w:val="0"/>
      <w:marBottom w:val="0"/>
      <w:divBdr>
        <w:top w:val="none" w:sz="0" w:space="0" w:color="auto"/>
        <w:left w:val="none" w:sz="0" w:space="0" w:color="auto"/>
        <w:bottom w:val="none" w:sz="0" w:space="0" w:color="auto"/>
        <w:right w:val="none" w:sz="0" w:space="0" w:color="auto"/>
      </w:divBdr>
    </w:div>
    <w:div w:id="1710564154">
      <w:bodyDiv w:val="1"/>
      <w:marLeft w:val="0"/>
      <w:marRight w:val="0"/>
      <w:marTop w:val="0"/>
      <w:marBottom w:val="0"/>
      <w:divBdr>
        <w:top w:val="none" w:sz="0" w:space="0" w:color="auto"/>
        <w:left w:val="none" w:sz="0" w:space="0" w:color="auto"/>
        <w:bottom w:val="none" w:sz="0" w:space="0" w:color="auto"/>
        <w:right w:val="none" w:sz="0" w:space="0" w:color="auto"/>
      </w:divBdr>
    </w:div>
    <w:div w:id="1715815681">
      <w:bodyDiv w:val="1"/>
      <w:marLeft w:val="0"/>
      <w:marRight w:val="0"/>
      <w:marTop w:val="0"/>
      <w:marBottom w:val="0"/>
      <w:divBdr>
        <w:top w:val="none" w:sz="0" w:space="0" w:color="auto"/>
        <w:left w:val="none" w:sz="0" w:space="0" w:color="auto"/>
        <w:bottom w:val="none" w:sz="0" w:space="0" w:color="auto"/>
        <w:right w:val="none" w:sz="0" w:space="0" w:color="auto"/>
      </w:divBdr>
    </w:div>
    <w:div w:id="1729258385">
      <w:bodyDiv w:val="1"/>
      <w:marLeft w:val="0"/>
      <w:marRight w:val="0"/>
      <w:marTop w:val="0"/>
      <w:marBottom w:val="0"/>
      <w:divBdr>
        <w:top w:val="none" w:sz="0" w:space="0" w:color="auto"/>
        <w:left w:val="none" w:sz="0" w:space="0" w:color="auto"/>
        <w:bottom w:val="none" w:sz="0" w:space="0" w:color="auto"/>
        <w:right w:val="none" w:sz="0" w:space="0" w:color="auto"/>
      </w:divBdr>
    </w:div>
    <w:div w:id="1740326290">
      <w:bodyDiv w:val="1"/>
      <w:marLeft w:val="0"/>
      <w:marRight w:val="0"/>
      <w:marTop w:val="0"/>
      <w:marBottom w:val="0"/>
      <w:divBdr>
        <w:top w:val="none" w:sz="0" w:space="0" w:color="auto"/>
        <w:left w:val="none" w:sz="0" w:space="0" w:color="auto"/>
        <w:bottom w:val="none" w:sz="0" w:space="0" w:color="auto"/>
        <w:right w:val="none" w:sz="0" w:space="0" w:color="auto"/>
      </w:divBdr>
    </w:div>
    <w:div w:id="1779906190">
      <w:bodyDiv w:val="1"/>
      <w:marLeft w:val="0"/>
      <w:marRight w:val="0"/>
      <w:marTop w:val="0"/>
      <w:marBottom w:val="0"/>
      <w:divBdr>
        <w:top w:val="none" w:sz="0" w:space="0" w:color="auto"/>
        <w:left w:val="none" w:sz="0" w:space="0" w:color="auto"/>
        <w:bottom w:val="none" w:sz="0" w:space="0" w:color="auto"/>
        <w:right w:val="none" w:sz="0" w:space="0" w:color="auto"/>
      </w:divBdr>
    </w:div>
    <w:div w:id="1801605551">
      <w:bodyDiv w:val="1"/>
      <w:marLeft w:val="0"/>
      <w:marRight w:val="0"/>
      <w:marTop w:val="0"/>
      <w:marBottom w:val="0"/>
      <w:divBdr>
        <w:top w:val="none" w:sz="0" w:space="0" w:color="auto"/>
        <w:left w:val="none" w:sz="0" w:space="0" w:color="auto"/>
        <w:bottom w:val="none" w:sz="0" w:space="0" w:color="auto"/>
        <w:right w:val="none" w:sz="0" w:space="0" w:color="auto"/>
      </w:divBdr>
    </w:div>
    <w:div w:id="1855075534">
      <w:bodyDiv w:val="1"/>
      <w:marLeft w:val="0"/>
      <w:marRight w:val="0"/>
      <w:marTop w:val="0"/>
      <w:marBottom w:val="0"/>
      <w:divBdr>
        <w:top w:val="none" w:sz="0" w:space="0" w:color="auto"/>
        <w:left w:val="none" w:sz="0" w:space="0" w:color="auto"/>
        <w:bottom w:val="none" w:sz="0" w:space="0" w:color="auto"/>
        <w:right w:val="none" w:sz="0" w:space="0" w:color="auto"/>
      </w:divBdr>
      <w:divsChild>
        <w:div w:id="1082605575">
          <w:marLeft w:val="0"/>
          <w:marRight w:val="0"/>
          <w:marTop w:val="0"/>
          <w:marBottom w:val="0"/>
          <w:divBdr>
            <w:top w:val="none" w:sz="0" w:space="0" w:color="auto"/>
            <w:left w:val="none" w:sz="0" w:space="0" w:color="auto"/>
            <w:bottom w:val="none" w:sz="0" w:space="0" w:color="auto"/>
            <w:right w:val="none" w:sz="0" w:space="0" w:color="auto"/>
          </w:divBdr>
          <w:divsChild>
            <w:div w:id="298414596">
              <w:marLeft w:val="0"/>
              <w:marRight w:val="0"/>
              <w:marTop w:val="0"/>
              <w:marBottom w:val="0"/>
              <w:divBdr>
                <w:top w:val="none" w:sz="0" w:space="0" w:color="auto"/>
                <w:left w:val="none" w:sz="0" w:space="0" w:color="auto"/>
                <w:bottom w:val="none" w:sz="0" w:space="0" w:color="auto"/>
                <w:right w:val="none" w:sz="0" w:space="0" w:color="auto"/>
              </w:divBdr>
              <w:divsChild>
                <w:div w:id="1395738579">
                  <w:marLeft w:val="0"/>
                  <w:marRight w:val="0"/>
                  <w:marTop w:val="0"/>
                  <w:marBottom w:val="0"/>
                  <w:divBdr>
                    <w:top w:val="none" w:sz="0" w:space="0" w:color="auto"/>
                    <w:left w:val="none" w:sz="0" w:space="0" w:color="auto"/>
                    <w:bottom w:val="none" w:sz="0" w:space="0" w:color="auto"/>
                    <w:right w:val="none" w:sz="0" w:space="0" w:color="auto"/>
                  </w:divBdr>
                  <w:divsChild>
                    <w:div w:id="56441795">
                      <w:marLeft w:val="0"/>
                      <w:marRight w:val="0"/>
                      <w:marTop w:val="0"/>
                      <w:marBottom w:val="0"/>
                      <w:divBdr>
                        <w:top w:val="none" w:sz="0" w:space="0" w:color="auto"/>
                        <w:left w:val="none" w:sz="0" w:space="0" w:color="auto"/>
                        <w:bottom w:val="none" w:sz="0" w:space="0" w:color="auto"/>
                        <w:right w:val="none" w:sz="0" w:space="0" w:color="auto"/>
                      </w:divBdr>
                      <w:divsChild>
                        <w:div w:id="1277518635">
                          <w:marLeft w:val="0"/>
                          <w:marRight w:val="0"/>
                          <w:marTop w:val="0"/>
                          <w:marBottom w:val="0"/>
                          <w:divBdr>
                            <w:top w:val="none" w:sz="0" w:space="0" w:color="auto"/>
                            <w:left w:val="none" w:sz="0" w:space="0" w:color="auto"/>
                            <w:bottom w:val="none" w:sz="0" w:space="0" w:color="auto"/>
                            <w:right w:val="none" w:sz="0" w:space="0" w:color="auto"/>
                          </w:divBdr>
                          <w:divsChild>
                            <w:div w:id="1992327155">
                              <w:marLeft w:val="0"/>
                              <w:marRight w:val="0"/>
                              <w:marTop w:val="0"/>
                              <w:marBottom w:val="0"/>
                              <w:divBdr>
                                <w:top w:val="none" w:sz="0" w:space="0" w:color="auto"/>
                                <w:left w:val="none" w:sz="0" w:space="0" w:color="auto"/>
                                <w:bottom w:val="none" w:sz="0" w:space="0" w:color="auto"/>
                                <w:right w:val="none" w:sz="0" w:space="0" w:color="auto"/>
                              </w:divBdr>
                              <w:divsChild>
                                <w:div w:id="1185633719">
                                  <w:marLeft w:val="0"/>
                                  <w:marRight w:val="0"/>
                                  <w:marTop w:val="0"/>
                                  <w:marBottom w:val="0"/>
                                  <w:divBdr>
                                    <w:top w:val="none" w:sz="0" w:space="0" w:color="auto"/>
                                    <w:left w:val="none" w:sz="0" w:space="0" w:color="auto"/>
                                    <w:bottom w:val="none" w:sz="0" w:space="0" w:color="auto"/>
                                    <w:right w:val="none" w:sz="0" w:space="0" w:color="auto"/>
                                  </w:divBdr>
                                  <w:divsChild>
                                    <w:div w:id="503008126">
                                      <w:marLeft w:val="0"/>
                                      <w:marRight w:val="0"/>
                                      <w:marTop w:val="0"/>
                                      <w:marBottom w:val="0"/>
                                      <w:divBdr>
                                        <w:top w:val="none" w:sz="0" w:space="0" w:color="auto"/>
                                        <w:left w:val="none" w:sz="0" w:space="0" w:color="auto"/>
                                        <w:bottom w:val="none" w:sz="0" w:space="0" w:color="auto"/>
                                        <w:right w:val="none" w:sz="0" w:space="0" w:color="auto"/>
                                      </w:divBdr>
                                      <w:divsChild>
                                        <w:div w:id="733432161">
                                          <w:marLeft w:val="0"/>
                                          <w:marRight w:val="0"/>
                                          <w:marTop w:val="0"/>
                                          <w:marBottom w:val="0"/>
                                          <w:divBdr>
                                            <w:top w:val="none" w:sz="0" w:space="0" w:color="auto"/>
                                            <w:left w:val="none" w:sz="0" w:space="0" w:color="auto"/>
                                            <w:bottom w:val="none" w:sz="0" w:space="0" w:color="auto"/>
                                            <w:right w:val="none" w:sz="0" w:space="0" w:color="auto"/>
                                          </w:divBdr>
                                          <w:divsChild>
                                            <w:div w:id="204293790">
                                              <w:marLeft w:val="0"/>
                                              <w:marRight w:val="0"/>
                                              <w:marTop w:val="0"/>
                                              <w:marBottom w:val="0"/>
                                              <w:divBdr>
                                                <w:top w:val="none" w:sz="0" w:space="0" w:color="auto"/>
                                                <w:left w:val="none" w:sz="0" w:space="0" w:color="auto"/>
                                                <w:bottom w:val="none" w:sz="0" w:space="0" w:color="auto"/>
                                                <w:right w:val="none" w:sz="0" w:space="0" w:color="auto"/>
                                              </w:divBdr>
                                              <w:divsChild>
                                                <w:div w:id="526796241">
                                                  <w:marLeft w:val="0"/>
                                                  <w:marRight w:val="0"/>
                                                  <w:marTop w:val="0"/>
                                                  <w:marBottom w:val="0"/>
                                                  <w:divBdr>
                                                    <w:top w:val="none" w:sz="0" w:space="0" w:color="auto"/>
                                                    <w:left w:val="none" w:sz="0" w:space="0" w:color="auto"/>
                                                    <w:bottom w:val="none" w:sz="0" w:space="0" w:color="auto"/>
                                                    <w:right w:val="none" w:sz="0" w:space="0" w:color="auto"/>
                                                  </w:divBdr>
                                                  <w:divsChild>
                                                    <w:div w:id="1426222415">
                                                      <w:marLeft w:val="0"/>
                                                      <w:marRight w:val="0"/>
                                                      <w:marTop w:val="0"/>
                                                      <w:marBottom w:val="0"/>
                                                      <w:divBdr>
                                                        <w:top w:val="none" w:sz="0" w:space="0" w:color="auto"/>
                                                        <w:left w:val="none" w:sz="0" w:space="0" w:color="auto"/>
                                                        <w:bottom w:val="none" w:sz="0" w:space="0" w:color="auto"/>
                                                        <w:right w:val="none" w:sz="0" w:space="0" w:color="auto"/>
                                                      </w:divBdr>
                                                      <w:divsChild>
                                                        <w:div w:id="2090618916">
                                                          <w:marLeft w:val="0"/>
                                                          <w:marRight w:val="0"/>
                                                          <w:marTop w:val="0"/>
                                                          <w:marBottom w:val="0"/>
                                                          <w:divBdr>
                                                            <w:top w:val="none" w:sz="0" w:space="0" w:color="auto"/>
                                                            <w:left w:val="none" w:sz="0" w:space="0" w:color="auto"/>
                                                            <w:bottom w:val="none" w:sz="0" w:space="0" w:color="auto"/>
                                                            <w:right w:val="none" w:sz="0" w:space="0" w:color="auto"/>
                                                          </w:divBdr>
                                                        </w:div>
                                                        <w:div w:id="381485643">
                                                          <w:marLeft w:val="0"/>
                                                          <w:marRight w:val="0"/>
                                                          <w:marTop w:val="0"/>
                                                          <w:marBottom w:val="0"/>
                                                          <w:divBdr>
                                                            <w:top w:val="none" w:sz="0" w:space="0" w:color="auto"/>
                                                            <w:left w:val="none" w:sz="0" w:space="0" w:color="auto"/>
                                                            <w:bottom w:val="none" w:sz="0" w:space="0" w:color="auto"/>
                                                            <w:right w:val="none" w:sz="0" w:space="0" w:color="auto"/>
                                                          </w:divBdr>
                                                        </w:div>
                                                        <w:div w:id="194781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61815310">
      <w:bodyDiv w:val="1"/>
      <w:marLeft w:val="0"/>
      <w:marRight w:val="0"/>
      <w:marTop w:val="0"/>
      <w:marBottom w:val="0"/>
      <w:divBdr>
        <w:top w:val="none" w:sz="0" w:space="0" w:color="auto"/>
        <w:left w:val="none" w:sz="0" w:space="0" w:color="auto"/>
        <w:bottom w:val="none" w:sz="0" w:space="0" w:color="auto"/>
        <w:right w:val="none" w:sz="0" w:space="0" w:color="auto"/>
      </w:divBdr>
    </w:div>
    <w:div w:id="1864514274">
      <w:bodyDiv w:val="1"/>
      <w:marLeft w:val="0"/>
      <w:marRight w:val="0"/>
      <w:marTop w:val="0"/>
      <w:marBottom w:val="0"/>
      <w:divBdr>
        <w:top w:val="none" w:sz="0" w:space="0" w:color="auto"/>
        <w:left w:val="none" w:sz="0" w:space="0" w:color="auto"/>
        <w:bottom w:val="none" w:sz="0" w:space="0" w:color="auto"/>
        <w:right w:val="none" w:sz="0" w:space="0" w:color="auto"/>
      </w:divBdr>
    </w:div>
    <w:div w:id="1864781804">
      <w:bodyDiv w:val="1"/>
      <w:marLeft w:val="0"/>
      <w:marRight w:val="0"/>
      <w:marTop w:val="0"/>
      <w:marBottom w:val="0"/>
      <w:divBdr>
        <w:top w:val="none" w:sz="0" w:space="0" w:color="auto"/>
        <w:left w:val="none" w:sz="0" w:space="0" w:color="auto"/>
        <w:bottom w:val="none" w:sz="0" w:space="0" w:color="auto"/>
        <w:right w:val="none" w:sz="0" w:space="0" w:color="auto"/>
      </w:divBdr>
    </w:div>
    <w:div w:id="1946116390">
      <w:bodyDiv w:val="1"/>
      <w:marLeft w:val="0"/>
      <w:marRight w:val="0"/>
      <w:marTop w:val="0"/>
      <w:marBottom w:val="0"/>
      <w:divBdr>
        <w:top w:val="none" w:sz="0" w:space="0" w:color="auto"/>
        <w:left w:val="none" w:sz="0" w:space="0" w:color="auto"/>
        <w:bottom w:val="none" w:sz="0" w:space="0" w:color="auto"/>
        <w:right w:val="none" w:sz="0" w:space="0" w:color="auto"/>
      </w:divBdr>
    </w:div>
    <w:div w:id="1961833600">
      <w:bodyDiv w:val="1"/>
      <w:marLeft w:val="0"/>
      <w:marRight w:val="0"/>
      <w:marTop w:val="0"/>
      <w:marBottom w:val="0"/>
      <w:divBdr>
        <w:top w:val="none" w:sz="0" w:space="0" w:color="auto"/>
        <w:left w:val="none" w:sz="0" w:space="0" w:color="auto"/>
        <w:bottom w:val="none" w:sz="0" w:space="0" w:color="auto"/>
        <w:right w:val="none" w:sz="0" w:space="0" w:color="auto"/>
      </w:divBdr>
    </w:div>
    <w:div w:id="1966036363">
      <w:bodyDiv w:val="1"/>
      <w:marLeft w:val="0"/>
      <w:marRight w:val="0"/>
      <w:marTop w:val="0"/>
      <w:marBottom w:val="0"/>
      <w:divBdr>
        <w:top w:val="none" w:sz="0" w:space="0" w:color="auto"/>
        <w:left w:val="none" w:sz="0" w:space="0" w:color="auto"/>
        <w:bottom w:val="none" w:sz="0" w:space="0" w:color="auto"/>
        <w:right w:val="none" w:sz="0" w:space="0" w:color="auto"/>
      </w:divBdr>
      <w:divsChild>
        <w:div w:id="123424453">
          <w:marLeft w:val="0"/>
          <w:marRight w:val="0"/>
          <w:marTop w:val="0"/>
          <w:marBottom w:val="0"/>
          <w:divBdr>
            <w:top w:val="none" w:sz="0" w:space="0" w:color="auto"/>
            <w:left w:val="none" w:sz="0" w:space="0" w:color="auto"/>
            <w:bottom w:val="none" w:sz="0" w:space="0" w:color="auto"/>
            <w:right w:val="none" w:sz="0" w:space="0" w:color="auto"/>
          </w:divBdr>
        </w:div>
      </w:divsChild>
    </w:div>
    <w:div w:id="1991324161">
      <w:bodyDiv w:val="1"/>
      <w:marLeft w:val="0"/>
      <w:marRight w:val="0"/>
      <w:marTop w:val="0"/>
      <w:marBottom w:val="0"/>
      <w:divBdr>
        <w:top w:val="none" w:sz="0" w:space="0" w:color="auto"/>
        <w:left w:val="none" w:sz="0" w:space="0" w:color="auto"/>
        <w:bottom w:val="none" w:sz="0" w:space="0" w:color="auto"/>
        <w:right w:val="none" w:sz="0" w:space="0" w:color="auto"/>
      </w:divBdr>
    </w:div>
    <w:div w:id="2051104698">
      <w:bodyDiv w:val="1"/>
      <w:marLeft w:val="0"/>
      <w:marRight w:val="0"/>
      <w:marTop w:val="0"/>
      <w:marBottom w:val="0"/>
      <w:divBdr>
        <w:top w:val="none" w:sz="0" w:space="0" w:color="auto"/>
        <w:left w:val="none" w:sz="0" w:space="0" w:color="auto"/>
        <w:bottom w:val="none" w:sz="0" w:space="0" w:color="auto"/>
        <w:right w:val="none" w:sz="0" w:space="0" w:color="auto"/>
      </w:divBdr>
    </w:div>
    <w:div w:id="2092462796">
      <w:bodyDiv w:val="1"/>
      <w:marLeft w:val="0"/>
      <w:marRight w:val="0"/>
      <w:marTop w:val="0"/>
      <w:marBottom w:val="0"/>
      <w:divBdr>
        <w:top w:val="none" w:sz="0" w:space="0" w:color="auto"/>
        <w:left w:val="none" w:sz="0" w:space="0" w:color="auto"/>
        <w:bottom w:val="none" w:sz="0" w:space="0" w:color="auto"/>
        <w:right w:val="none" w:sz="0" w:space="0" w:color="auto"/>
      </w:divBdr>
    </w:div>
    <w:div w:id="2106219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microsoft.com/office/2018/08/relationships/commentsExtensible" Target="commentsExtensible.xml"/><Relationship Id="rId21" Type="http://schemas.openxmlformats.org/officeDocument/2006/relationships/image" Target="media/image13.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1.jpg@01D711AA.6BCB7F50" TargetMode="External"/><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theme/_rels/theme1.xml.rels><?xml version="1.0" encoding="UTF-8" standalone="yes"?>
<Relationships xmlns="http://schemas.openxmlformats.org/package/2006/relationships"><Relationship Id="rId1" Type="http://schemas.openxmlformats.org/officeDocument/2006/relationships/image" Target="../media/image26.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b:Tag>
    <b:SourceType>InternetSite</b:SourceType>
    <b:Guid>{ACA69955-433A-184F-8C4B-6861BDD67084}</b:Guid>
    <b:Author>
      <b:Author>
        <b:NameList>
          <b:Person>
            <b:Last>Davis</b:Last>
            <b:First>Mark</b:First>
          </b:Person>
        </b:NameList>
      </b:Author>
    </b:Author>
    <b:Title>What is Potential energy?</b:Title>
    <b:URL>https://www.livescience.com/65548-potential-energy.html</b:URL>
    <b:RefOrder>8</b:RefOrder>
  </b:Source>
  <b:Source>
    <b:Tag>SRG13</b:Tag>
    <b:SourceType>InternetSite</b:SourceType>
    <b:Guid>{E2DEB3BF-890B-5043-86AD-08FDCC0A0ED1}</b:Guid>
    <b:Title>Apportioning and mitigation of losses in a Flywheel Energy Storage system</b:Title>
    <b:Year>2013</b:Year>
    <b:Author>
      <b:Author>
        <b:NameList>
          <b:Person>
            <b:Last>Gurumurthy</b:Last>
            <b:First>S.R</b:First>
          </b:Person>
        </b:NameList>
      </b:Author>
    </b:Author>
    <b:InternetSiteTitle>Apportioning and mitigation of losses in a Flywheel Energy Storage system</b:InternetSiteTitle>
    <b:URL>https://www.researchgate.net/publication/271464793_Apportioning_and_mitigation_of_losses_in_a_Flywheel_Energy_Storage_system</b:URL>
    <b:Month>July</b:Month>
    <b:Day>1</b:Day>
    <b:RefOrder>9</b:RefOrder>
  </b:Source>
  <b:Source>
    <b:Tag>Kei13</b:Tag>
    <b:SourceType>InternetSite</b:SourceType>
    <b:Guid>{D78A0E72-3451-004B-B73A-D386A88A53EC}</b:Guid>
    <b:Author>
      <b:Author>
        <b:NameList>
          <b:Person>
            <b:Last>Gibbs</b:Last>
            <b:First>Keith</b:First>
          </b:Person>
        </b:NameList>
      </b:Author>
    </b:Author>
    <b:Title>Measurment of the moment of inertia of a flywheel </b:Title>
    <b:InternetSiteTitle>School Physics</b:InternetSiteTitle>
    <b:URL>http://www.schoolphysics.co.uk/age16-19/Mechanics/Rotation%20of%20rigid%20bodies/text/Moment_of_inertia_measurement/index.html</b:URL>
    <b:Year>2013</b:Year>
    <b:RefOrder>10</b:RefOrder>
  </b:Source>
  <b:Source>
    <b:Tag>JBH14</b:Tag>
    <b:SourceType>InternetSite</b:SourceType>
    <b:Guid>{12961831-3623-D849-987B-902B6438F434}</b:Guid>
    <b:Author>
      <b:Author>
        <b:NameList>
          <b:Person>
            <b:Last>JBHFLAM</b:Last>
          </b:Person>
        </b:NameList>
      </b:Author>
    </b:Author>
    <b:Title>How does weight affect air resistance?</b:Title>
    <b:InternetSiteTitle>How does weight affect air resistance?</b:InternetSiteTitle>
    <b:URL>https://www.physicsforums.com/threads/how-does-weight-affect-air-resistance.781315/</b:URL>
    <b:Year>2014</b:Year>
    <b:Month>November</b:Month>
    <b:Day>11</b:Day>
    <b:RefOrder>11</b:RefOrder>
  </b:Source>
  <b:Source>
    <b:Tag>com20</b:Tag>
    <b:SourceType>InternetSite</b:SourceType>
    <b:Guid>{E5C80E27-818A-4621-A06F-3896FDB14CF4}</b:Guid>
    <b:Author>
      <b:Author>
        <b:NameList>
          <b:Person>
            <b:Last>common-properties-of-rubber-elastomers</b:Last>
          </b:Person>
        </b:NameList>
      </b:Author>
    </b:Author>
    <b:Title>Common Properties of Rubber Elastomers</b:Title>
    <b:InternetSiteTitle>Custom Advanced </b:InternetSiteTitle>
    <b:Year>2011-2020</b:Year>
    <b:URL>https://www.customadvanced.com/common-properties-of-rubber-elastomers.html</b:URL>
    <b:RefOrder>12</b:RefOrder>
  </b:Source>
  <b:Source>
    <b:Tag>The12</b:Tag>
    <b:SourceType>InternetSite</b:SourceType>
    <b:Guid>{2F295658-E0FC-453A-9F73-1416BFFE2B72}</b:Guid>
    <b:Author>
      <b:Author>
        <b:NameList>
          <b:Person>
            <b:Last>The Columbia Electronic Encyclopedia</b:Last>
            <b:First>6th</b:First>
            <b:Middle>ed. Copyright © 2012</b:Middle>
          </b:Person>
        </b:NameList>
      </b:Author>
    </b:Author>
    <b:Title>Rubber: Chemistry and Properties </b:Title>
    <b:InternetSiteTitle>Info Please</b:InternetSiteTitle>
    <b:Year>2012</b:Year>
    <b:URL>https://www.infoplease.com/encyclopedia/science/chemistry/organic/rubber/chemistry-and-properties)</b:URL>
    <b:RefOrder>13</b:RefOrder>
  </b:Source>
  <b:Source>
    <b:Tag>20020</b:Tag>
    <b:SourceType>InternetSite</b:SourceType>
    <b:Guid>{9318CB94-0F5A-4B9C-A4B5-DB82B40C4051}</b:Guid>
    <b:Author>
      <b:Author>
        <b:NameList>
          <b:Person>
            <b:Last>Cambridge</b:Last>
            <b:First>2004-2020</b:First>
            <b:Middle>University of</b:Middle>
          </b:Person>
        </b:NameList>
      </b:Author>
    </b:Author>
    <b:Title>S Shaped Curves </b:Title>
    <b:InternetSiteTitle>do it poms</b:InternetSiteTitle>
    <b:Year>2004-2020</b:Year>
    <b:URL>https://www.doitpoms.ac.uk/tlplib/bioelasticity/s-shaped-curves.php</b:URL>
    <b:RefOrder>14</b:RefOrder>
  </b:Source>
  <b:Source>
    <b:Tag>Eng03</b:Tag>
    <b:SourceType>InternetSite</b:SourceType>
    <b:Guid>{C99450D2-0910-4759-BBE3-9DD94121A59E}</b:Guid>
    <b:Author>
      <b:Author>
        <b:NameList>
          <b:Person>
            <b:Last>Engineering ToolBox</b:Last>
            <b:First>(2003)</b:First>
          </b:Person>
        </b:NameList>
      </b:Author>
    </b:Author>
    <b:Title>Young's Modulus - Tensile and Yield Strength for common Materials</b:Title>
    <b:InternetSiteTitle>Engineering Tool Box</b:InternetSiteTitle>
    <b:Year>2003</b:Year>
    <b:URL>https://www.engineeringtoolbox.com/young-modulus-d_417.html</b:URL>
    <b:RefOrder>15</b:RefOrder>
  </b:Source>
  <b:Source>
    <b:Tag>Rev20</b:Tag>
    <b:SourceType>InternetSite</b:SourceType>
    <b:Guid>{95259612-41EF-4752-80FF-58707CAB37E1}</b:Guid>
    <b:Author>
      <b:Author>
        <b:Corporate>World Revision</b:Corporate>
      </b:Author>
    </b:Author>
    <b:Title>Rubber</b:Title>
    <b:InternetSiteTitle>Revision World</b:InternetSiteTitle>
    <b:Year>2007-2020</b:Year>
    <b:URL>https://revisionworld.com/a2-level-level-revision/physics/force-motion/solid-materials/rubber)</b:URL>
    <b:RefOrder>16</b:RefOrder>
  </b:Source>
  <b:Source>
    <b:Tag>Eng08</b:Tag>
    <b:SourceType>InternetSite</b:SourceType>
    <b:Guid>{F580258C-75BA-411C-B578-D039EB99F63D}</b:Guid>
    <b:Author>
      <b:Author>
        <b:Corporate>Engineering Toolbox</b:Corporate>
      </b:Author>
    </b:Author>
    <b:Title>Poissons Ratio</b:Title>
    <b:InternetSiteTitle>Engineering Tool Box</b:InternetSiteTitle>
    <b:Year>2008</b:Year>
    <b:URL>https://www.engineeringtoolbox.com/poissons-ratio-d_1224.html</b:URL>
    <b:RefOrder>17</b:RefOrder>
  </b:Source>
  <b:Source>
    <b:Tag>The121</b:Tag>
    <b:SourceType>InternetSite</b:SourceType>
    <b:Guid>{661AADC9-7E45-4D90-A8E0-86A2DC908EFB}</b:Guid>
    <b:Author>
      <b:Author>
        <b:Corporate>The Columbia Electronic Encyclopedia 6th ed</b:Corporate>
      </b:Author>
    </b:Author>
    <b:Title>Rubber: History </b:Title>
    <b:InternetSiteTitle>Info Please </b:InternetSiteTitle>
    <b:Year>2012</b:Year>
    <b:URL>https://www.infoplease.com/encyclopedia/science/chemistry/organic/rubber/history</b:URL>
    <b:RefOrder>18</b:RefOrder>
  </b:Source>
  <b:Source>
    <b:Tag>The122</b:Tag>
    <b:SourceType>InternetSite</b:SourceType>
    <b:Guid>{363EC874-8D49-422F-BBF6-763C872578E1}</b:Guid>
    <b:Author>
      <b:Author>
        <b:Corporate>The Columbia Electronic Encyclopedia 6th ed</b:Corporate>
      </b:Author>
    </b:Author>
    <b:Title>Rubber:Synthetic Rubber</b:Title>
    <b:InternetSiteTitle>Info Please</b:InternetSiteTitle>
    <b:Year>2012</b:Year>
    <b:URL>https://www.infoplease.com/encyclopedia/science/chemistry/organic/rubber/synthetic-rubber</b:URL>
    <b:RefOrder>19</b:RefOrder>
  </b:Source>
  <b:Source>
    <b:Tag>200201</b:Tag>
    <b:SourceType>InternetSite</b:SourceType>
    <b:Guid>{B5005F06-FD3E-4E40-ACB7-EE04A5FD0C39}</b:Guid>
    <b:Author>
      <b:Author>
        <b:Corporate>Revision World</b:Corporate>
      </b:Author>
    </b:Author>
    <b:Title>Rubber</b:Title>
    <b:InternetSiteTitle>Revision World</b:InternetSiteTitle>
    <b:Year>2007-2020</b:Year>
    <b:URL>https://revisionworld.com/a2-level-level-revision/physics/force-motion/solid-materials/rubber</b:URL>
    <b:RefOrder>20</b:RefOrder>
  </b:Source>
  <b:Source>
    <b:Tag>Ame21</b:Tag>
    <b:SourceType>InternetSite</b:SourceType>
    <b:Guid>{423FC8C9-5FC4-4A2E-870F-21C1FB16B020}</b:Guid>
    <b:Author>
      <b:Author>
        <b:NameList>
          <b:Person>
            <b:Last>Quality</b:Last>
            <b:First>American</b:First>
            <b:Middle>Society for</b:Middle>
          </b:Person>
        </b:NameList>
      </b:Author>
    </b:Author>
    <b:Title>What is Six Sigma</b:Title>
    <b:InternetSiteTitle>ASQ</b:InternetSiteTitle>
    <b:Year>2021</b:Year>
    <b:URL>https://asq.org/quality-resources/six-sigma</b:URL>
    <b:RefOrder>1</b:RefOrder>
  </b:Source>
  <b:Source>
    <b:Tag>Ada18</b:Tag>
    <b:SourceType>InternetSite</b:SourceType>
    <b:Guid>{EDAE4654-12C2-4B7D-983F-4F4EAADD2AA5}</b:Guid>
    <b:Author>
      <b:Author>
        <b:NameList>
          <b:Person>
            <b:Last>Henshall</b:Last>
            <b:First>Adam</b:First>
          </b:Person>
        </b:NameList>
      </b:Author>
    </b:Author>
    <b:Title>The 7 Core Six Sigma Principles to Build Your Business Around </b:Title>
    <b:InternetSiteTitle>Process</b:InternetSiteTitle>
    <b:Year>2018</b:Year>
    <b:Month>August</b:Month>
    <b:Day>13</b:Day>
    <b:URL>https://www.process.st/six-sigma-principles/</b:URL>
    <b:RefOrder>2</b:RefOrder>
  </b:Source>
  <b:Source>
    <b:Tag>Wat04</b:Tag>
    <b:SourceType>BookSection</b:SourceType>
    <b:Guid>{79DC275E-226A-4897-833E-4A4C13AB1F05}</b:Guid>
    <b:Author>
      <b:Author>
        <b:NameList>
          <b:Person>
            <b:Last>Watson</b:Last>
            <b:First>G</b:First>
          </b:Person>
        </b:NameList>
      </b:Author>
      <b:BookAuthor>
        <b:NameList>
          <b:Person>
            <b:Last>Watson</b:Last>
            <b:First>G</b:First>
          </b:Person>
        </b:NameList>
      </b:BookAuthor>
    </b:Author>
    <b:Title>Quality Progress</b:Title>
    <b:Year>2004</b:Year>
    <b:BookTitle>The Legacy Of Ishikawa</b:BookTitle>
    <b:Pages>47-54</b:Pages>
    <b:RefOrder>4</b:RefOrder>
  </b:Source>
  <b:Source>
    <b:Tag>Oli17</b:Tag>
    <b:SourceType>InternetSite</b:SourceType>
    <b:Guid>{E735B05E-8CB3-4C37-A436-BF6A6311D35B}</b:Guid>
    <b:Title>The Five Whys Technique</b:Title>
    <b:Year>2017</b:Year>
    <b:Publisher>https://www.researchgate.net/publication/318013490_The_Five_Whys_Technique#pf2</b:Publisher>
    <b:Author>
      <b:Author>
        <b:NameList>
          <b:Person>
            <b:Last>Serrat</b:Last>
            <b:First>Oliviera</b:First>
          </b:Person>
        </b:NameList>
      </b:Author>
    </b:Author>
    <b:InternetSiteTitle>Researchgate</b:InternetSiteTitle>
    <b:Month>May</b:Month>
    <b:URL>https://www.researchgate.net/publication/318013490_The_Five_Whys_Technique#pf2</b:URL>
    <b:RefOrder>5</b:RefOrder>
  </b:Source>
  <b:Source>
    <b:Tag>Smi16</b:Tag>
    <b:SourceType>BookSection</b:SourceType>
    <b:Guid>{908FD4C0-71F8-4D52-8F45-5FC8A5E9C5E5}</b:Guid>
    <b:Author>
      <b:Author>
        <b:NameList>
          <b:Person>
            <b:Last>Smith</b:Last>
            <b:First>Graham</b:First>
            <b:Middle>T.</b:Middle>
          </b:Person>
        </b:NameList>
      </b:Author>
      <b:BookAuthor>
        <b:NameList>
          <b:Person>
            <b:Last>Graham</b:Last>
            <b:First>T</b:First>
            <b:Middle>Smith</b:Middle>
          </b:Person>
        </b:NameList>
      </b:BookAuthor>
    </b:Author>
    <b:Title>Machine Tool Metrology: An industrial Handbook</b:Title>
    <b:Year>2016</b:Year>
    <b:Publisher>Springer International Publishing</b:Publisher>
    <b:BookTitle>Machine Tool Metrology: An industrial Handbook</b:BookTitle>
    <b:Pages>443</b:Pages>
    <b:RefOrder>6</b:RefOrder>
  </b:Source>
  <b:Source>
    <b:Tag>Ben17</b:Tag>
    <b:SourceType>InternetSite</b:SourceType>
    <b:Guid>{81D36BA2-BBCE-43EB-B37D-EBC21BC1476E}</b:Guid>
    <b:Title>What is tolerance stack up </b:Title>
    <b:Year>2017</b:Year>
    <b:Author>
      <b:Author>
        <b:NameList>
          <b:Person>
            <b:Last>Reese</b:Last>
            <b:First>Benjamin</b:First>
          </b:Person>
        </b:NameList>
      </b:Author>
    </b:Author>
    <b:Month>August</b:Month>
    <b:URL>https://blog.3dcs.com/what-is-a-tolerance-stack-up</b:URL>
    <b:RefOrder>7</b:RefOrder>
  </b:Source>
  <b:Source>
    <b:Tag>JMJ99</b:Tag>
    <b:SourceType>BookSection</b:SourceType>
    <b:Guid>{4EEC5BAE-6EE7-49F9-936F-47CEC0000BE7}</b:Guid>
    <b:Author>
      <b:Author>
        <b:NameList>
          <b:Person>
            <b:Last>Juran</b:Last>
            <b:First>J.</b:First>
            <b:Middle>M.</b:Middle>
          </b:Person>
        </b:NameList>
      </b:Author>
      <b:BookAuthor>
        <b:NameList>
          <b:Person>
            <b:Last>Jurdan</b:Last>
            <b:First>J.</b:First>
            <b:Middle>M.</b:Middle>
          </b:Person>
        </b:NameList>
      </b:BookAuthor>
    </b:Author>
    <b:Title>Juran's Quality Handbook (5th Edition)</b:Title>
    <b:Year>1999</b:Year>
    <b:Pages>2</b:Pages>
    <b:RefOrder>3</b:RefOrder>
  </b:Source>
</b:Sources>
</file>

<file path=customXml/itemProps1.xml><?xml version="1.0" encoding="utf-8"?>
<ds:datastoreItem xmlns:ds="http://schemas.openxmlformats.org/officeDocument/2006/customXml" ds:itemID="{E611E56D-7941-4F1A-A27C-92CDAFEDB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6990</TotalTime>
  <Pages>30</Pages>
  <Words>5352</Words>
  <Characters>30510</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Hill, Adam</cp:lastModifiedBy>
  <cp:revision>28</cp:revision>
  <dcterms:created xsi:type="dcterms:W3CDTF">2021-03-26T19:20:00Z</dcterms:created>
  <dcterms:modified xsi:type="dcterms:W3CDTF">2021-05-14T17:28:00Z</dcterms:modified>
</cp:coreProperties>
</file>