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5F9B8" w14:textId="2EB4EB64" w:rsidR="00D06DBC" w:rsidRDefault="007219B0" w:rsidP="00D06DBC">
      <w:r>
        <w:rPr>
          <w:b/>
          <w:bCs/>
          <w:noProof/>
          <w:sz w:val="72"/>
          <w:szCs w:val="72"/>
        </w:rPr>
        <w:drawing>
          <wp:anchor distT="0" distB="0" distL="114300" distR="114300" simplePos="0" relativeHeight="251658240" behindDoc="0" locked="0" layoutInCell="1" allowOverlap="1" wp14:anchorId="573BD863" wp14:editId="6CA37E55">
            <wp:simplePos x="0" y="0"/>
            <wp:positionH relativeFrom="column">
              <wp:posOffset>2169160</wp:posOffset>
            </wp:positionH>
            <wp:positionV relativeFrom="paragraph">
              <wp:posOffset>506</wp:posOffset>
            </wp:positionV>
            <wp:extent cx="1182370" cy="1208405"/>
            <wp:effectExtent l="0" t="0" r="0" b="0"/>
            <wp:wrapThrough wrapText="bothSides">
              <wp:wrapPolygon edited="0">
                <wp:start x="8816" y="0"/>
                <wp:lineTo x="7424" y="227"/>
                <wp:lineTo x="2320" y="2951"/>
                <wp:lineTo x="1624" y="4767"/>
                <wp:lineTo x="232" y="7264"/>
                <wp:lineTo x="0" y="8853"/>
                <wp:lineTo x="0" y="12486"/>
                <wp:lineTo x="232" y="14529"/>
                <wp:lineTo x="2320" y="18161"/>
                <wp:lineTo x="2552" y="18842"/>
                <wp:lineTo x="7424" y="21339"/>
                <wp:lineTo x="8584" y="21339"/>
                <wp:lineTo x="12528" y="21339"/>
                <wp:lineTo x="13456" y="21339"/>
                <wp:lineTo x="18329" y="18615"/>
                <wp:lineTo x="20881" y="14529"/>
                <wp:lineTo x="21345" y="12486"/>
                <wp:lineTo x="21345" y="9307"/>
                <wp:lineTo x="21113" y="7264"/>
                <wp:lineTo x="19257" y="2951"/>
                <wp:lineTo x="14153" y="227"/>
                <wp:lineTo x="12296" y="0"/>
                <wp:lineTo x="8816" y="0"/>
              </wp:wrapPolygon>
            </wp:wrapThrough>
            <wp:docPr id="1251604858" name="Picture 1" descr="File:Green Bay Packers log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04858" name="Picture 1" descr="File:Green Bay Packers logo.svg - Wikimedia Commons"/>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182370" cy="1208405"/>
                    </a:xfrm>
                    <a:prstGeom prst="rect">
                      <a:avLst/>
                    </a:prstGeom>
                  </pic:spPr>
                </pic:pic>
              </a:graphicData>
            </a:graphic>
            <wp14:sizeRelH relativeFrom="page">
              <wp14:pctWidth>0</wp14:pctWidth>
            </wp14:sizeRelH>
            <wp14:sizeRelV relativeFrom="page">
              <wp14:pctHeight>0</wp14:pctHeight>
            </wp14:sizeRelV>
          </wp:anchor>
        </w:drawing>
      </w:r>
    </w:p>
    <w:p w14:paraId="1DC6182D" w14:textId="77777777" w:rsidR="007219B0" w:rsidRDefault="007219B0" w:rsidP="007219B0">
      <w:pPr>
        <w:jc w:val="center"/>
        <w:rPr>
          <w:b/>
          <w:bCs/>
          <w:sz w:val="72"/>
          <w:szCs w:val="72"/>
        </w:rPr>
      </w:pPr>
    </w:p>
    <w:p w14:paraId="3C91AAC2" w14:textId="77777777" w:rsidR="00B615F9" w:rsidRDefault="00B615F9" w:rsidP="007219B0">
      <w:pPr>
        <w:jc w:val="center"/>
        <w:rPr>
          <w:b/>
          <w:bCs/>
          <w:sz w:val="56"/>
          <w:szCs w:val="56"/>
        </w:rPr>
      </w:pPr>
    </w:p>
    <w:p w14:paraId="231F155F" w14:textId="77777777" w:rsidR="00B615F9" w:rsidRDefault="00B615F9" w:rsidP="007219B0">
      <w:pPr>
        <w:jc w:val="center"/>
        <w:rPr>
          <w:b/>
          <w:bCs/>
          <w:sz w:val="56"/>
          <w:szCs w:val="56"/>
        </w:rPr>
      </w:pPr>
    </w:p>
    <w:p w14:paraId="29C78D40" w14:textId="77777777" w:rsidR="00B615F9" w:rsidRDefault="00B615F9" w:rsidP="007219B0">
      <w:pPr>
        <w:jc w:val="center"/>
        <w:rPr>
          <w:b/>
          <w:bCs/>
          <w:sz w:val="56"/>
          <w:szCs w:val="56"/>
        </w:rPr>
      </w:pPr>
    </w:p>
    <w:p w14:paraId="7867AD05" w14:textId="7A83B51A" w:rsidR="007219B0" w:rsidRPr="00B615F9" w:rsidRDefault="007219B0" w:rsidP="007219B0">
      <w:pPr>
        <w:jc w:val="center"/>
        <w:rPr>
          <w:b/>
          <w:bCs/>
          <w:sz w:val="56"/>
          <w:szCs w:val="56"/>
        </w:rPr>
      </w:pPr>
      <w:r w:rsidRPr="00B615F9">
        <w:rPr>
          <w:b/>
          <w:bCs/>
          <w:sz w:val="56"/>
          <w:szCs w:val="56"/>
        </w:rPr>
        <w:t xml:space="preserve">Consultancy Report: Addressing Operational Issues at </w:t>
      </w:r>
    </w:p>
    <w:p w14:paraId="74910D69" w14:textId="06469C77" w:rsidR="007219B0" w:rsidRDefault="007219B0" w:rsidP="007219B0">
      <w:pPr>
        <w:jc w:val="center"/>
        <w:rPr>
          <w:b/>
          <w:bCs/>
          <w:sz w:val="72"/>
          <w:szCs w:val="72"/>
        </w:rPr>
      </w:pPr>
      <w:r w:rsidRPr="007219B0">
        <w:rPr>
          <w:b/>
          <w:bCs/>
          <w:sz w:val="72"/>
          <w:szCs w:val="72"/>
        </w:rPr>
        <w:t>The Ritz London</w:t>
      </w:r>
      <w:r w:rsidRPr="007219B0">
        <w:rPr>
          <w:b/>
          <w:bCs/>
          <w:sz w:val="72"/>
          <w:szCs w:val="72"/>
        </w:rPr>
        <w:t xml:space="preserve"> </w:t>
      </w:r>
    </w:p>
    <w:p w14:paraId="23090337" w14:textId="6EFE594E" w:rsidR="007219B0" w:rsidRDefault="007219B0" w:rsidP="007219B0">
      <w:pPr>
        <w:jc w:val="center"/>
        <w:rPr>
          <w:b/>
          <w:bCs/>
          <w:sz w:val="72"/>
          <w:szCs w:val="72"/>
        </w:rPr>
      </w:pPr>
    </w:p>
    <w:p w14:paraId="09309A99" w14:textId="3A0853BE" w:rsidR="007219B0" w:rsidRPr="00B615F9" w:rsidRDefault="007219B0" w:rsidP="007219B0">
      <w:pPr>
        <w:jc w:val="center"/>
        <w:rPr>
          <w:b/>
          <w:bCs/>
          <w:color w:val="196B24" w:themeColor="accent3"/>
          <w:sz w:val="72"/>
          <w:szCs w:val="72"/>
        </w:rPr>
      </w:pPr>
      <w:r w:rsidRPr="00B615F9">
        <w:rPr>
          <w:b/>
          <w:bCs/>
          <w:color w:val="196B24" w:themeColor="accent3"/>
          <w:sz w:val="72"/>
          <w:szCs w:val="72"/>
        </w:rPr>
        <w:t>GREAT BIRMINGHAM CONSULTANCY FIRM</w:t>
      </w:r>
    </w:p>
    <w:p w14:paraId="3B91457D" w14:textId="77777777" w:rsidR="007219B0" w:rsidRDefault="007219B0" w:rsidP="007219B0">
      <w:pPr>
        <w:jc w:val="center"/>
      </w:pPr>
    </w:p>
    <w:p w14:paraId="271AC680" w14:textId="77777777" w:rsidR="007219B0" w:rsidRDefault="007219B0" w:rsidP="007219B0">
      <w:pPr>
        <w:jc w:val="center"/>
        <w:rPr>
          <w:b/>
          <w:bCs/>
          <w:sz w:val="72"/>
          <w:szCs w:val="72"/>
        </w:rPr>
      </w:pPr>
    </w:p>
    <w:p w14:paraId="40BD242A" w14:textId="77777777" w:rsidR="007219B0" w:rsidRDefault="007219B0" w:rsidP="007219B0">
      <w:pPr>
        <w:rPr>
          <w:b/>
          <w:bCs/>
          <w:sz w:val="72"/>
          <w:szCs w:val="72"/>
        </w:rPr>
      </w:pPr>
    </w:p>
    <w:p w14:paraId="163ABA47" w14:textId="77777777" w:rsidR="00B615F9" w:rsidRDefault="00B615F9" w:rsidP="007219B0">
      <w:pPr>
        <w:rPr>
          <w:b/>
          <w:bCs/>
          <w:sz w:val="72"/>
          <w:szCs w:val="72"/>
        </w:rPr>
      </w:pPr>
    </w:p>
    <w:p w14:paraId="28A79874" w14:textId="77777777" w:rsidR="007219B0" w:rsidRPr="007219B0" w:rsidRDefault="007219B0" w:rsidP="007219B0">
      <w:pPr>
        <w:jc w:val="center"/>
        <w:rPr>
          <w:b/>
          <w:bCs/>
          <w:sz w:val="52"/>
          <w:szCs w:val="52"/>
        </w:rPr>
      </w:pPr>
      <w:r w:rsidRPr="007219B0">
        <w:rPr>
          <w:b/>
          <w:bCs/>
          <w:sz w:val="52"/>
          <w:szCs w:val="52"/>
        </w:rPr>
        <w:t>MAJEDA BEGUM</w:t>
      </w:r>
    </w:p>
    <w:p w14:paraId="632A617E" w14:textId="1BB3E522" w:rsidR="007219B0" w:rsidRPr="007219B0" w:rsidRDefault="007219B0" w:rsidP="007219B0">
      <w:pPr>
        <w:jc w:val="center"/>
        <w:rPr>
          <w:b/>
          <w:bCs/>
          <w:sz w:val="52"/>
          <w:szCs w:val="52"/>
        </w:rPr>
      </w:pPr>
      <w:r w:rsidRPr="007219B0">
        <w:rPr>
          <w:b/>
          <w:bCs/>
          <w:sz w:val="52"/>
          <w:szCs w:val="52"/>
        </w:rPr>
        <w:t>2119064</w:t>
      </w:r>
    </w:p>
    <w:p w14:paraId="6BEAF982" w14:textId="77777777" w:rsidR="007219B0" w:rsidRPr="006A250A" w:rsidRDefault="007219B0" w:rsidP="007219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kern w:val="0"/>
          <w:sz w:val="40"/>
          <w:szCs w:val="40"/>
        </w:rPr>
      </w:pPr>
      <w:r w:rsidRPr="006A250A">
        <w:rPr>
          <w:rFonts w:ascii="Arial" w:eastAsiaTheme="minorHAnsi" w:hAnsi="Arial" w:cs="Arial"/>
          <w:b/>
          <w:bCs/>
          <w:color w:val="000000"/>
          <w:kern w:val="0"/>
          <w:sz w:val="40"/>
          <w:szCs w:val="40"/>
        </w:rPr>
        <w:t>International Hotel Management (BA)</w:t>
      </w:r>
    </w:p>
    <w:p w14:paraId="7B74C6C3" w14:textId="77777777" w:rsidR="007219B0" w:rsidRPr="007219B0" w:rsidRDefault="007219B0" w:rsidP="007219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kern w:val="0"/>
          <w:sz w:val="40"/>
          <w:szCs w:val="40"/>
        </w:rPr>
      </w:pPr>
      <w:r w:rsidRPr="007219B0">
        <w:rPr>
          <w:rFonts w:ascii="Arial" w:eastAsiaTheme="minorHAnsi" w:hAnsi="Arial" w:cs="Arial"/>
          <w:b/>
          <w:bCs/>
          <w:color w:val="000000"/>
          <w:kern w:val="0"/>
          <w:sz w:val="40"/>
          <w:szCs w:val="40"/>
        </w:rPr>
        <w:t>Organisational Consultancy</w:t>
      </w:r>
    </w:p>
    <w:p w14:paraId="1C67BD7E" w14:textId="73158A2B" w:rsidR="003D0A53" w:rsidRPr="007219B0" w:rsidRDefault="007219B0" w:rsidP="007219B0">
      <w:pPr>
        <w:jc w:val="center"/>
        <w:rPr>
          <w:rFonts w:ascii="Arial" w:eastAsiaTheme="minorHAnsi" w:hAnsi="Arial" w:cs="Arial"/>
          <w:b/>
          <w:bCs/>
          <w:color w:val="000000"/>
          <w:kern w:val="0"/>
          <w:sz w:val="40"/>
          <w:szCs w:val="40"/>
        </w:rPr>
      </w:pPr>
      <w:r w:rsidRPr="007219B0">
        <w:rPr>
          <w:rFonts w:ascii="Arial" w:eastAsiaTheme="minorHAnsi" w:hAnsi="Arial" w:cs="Arial"/>
          <w:b/>
          <w:bCs/>
          <w:color w:val="000000"/>
          <w:kern w:val="0"/>
          <w:sz w:val="40"/>
          <w:szCs w:val="40"/>
        </w:rPr>
        <w:t>BMIH6005</w:t>
      </w:r>
    </w:p>
    <w:p w14:paraId="6C69756C" w14:textId="77777777" w:rsidR="007219B0" w:rsidRDefault="007219B0" w:rsidP="003D0A53"/>
    <w:sdt>
      <w:sdtPr>
        <w:id w:val="1560436435"/>
        <w:docPartObj>
          <w:docPartGallery w:val="Table of Contents"/>
          <w:docPartUnique/>
        </w:docPartObj>
      </w:sdtPr>
      <w:sdtEndPr>
        <w:rPr>
          <w:rFonts w:asciiTheme="minorHAnsi" w:eastAsiaTheme="minorEastAsia" w:hAnsiTheme="minorHAnsi" w:cstheme="minorBidi"/>
          <w:noProof/>
          <w:color w:val="auto"/>
          <w:kern w:val="2"/>
          <w:sz w:val="24"/>
          <w:szCs w:val="24"/>
          <w:lang w:val="en-GB"/>
          <w14:ligatures w14:val="standardContextual"/>
        </w:rPr>
      </w:sdtEndPr>
      <w:sdtContent>
        <w:p w14:paraId="0101ECFD" w14:textId="58F0F203" w:rsidR="00B615F9" w:rsidRDefault="00B615F9">
          <w:pPr>
            <w:pStyle w:val="TOCHeading"/>
          </w:pPr>
          <w:r>
            <w:t>Table of Contents</w:t>
          </w:r>
        </w:p>
        <w:p w14:paraId="09D1EC23" w14:textId="266045FC" w:rsidR="00A931AD" w:rsidRDefault="00B615F9">
          <w:pPr>
            <w:pStyle w:val="TOC1"/>
            <w:tabs>
              <w:tab w:val="right" w:leader="dot" w:pos="9011"/>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8069123" w:history="1">
            <w:r w:rsidR="00A931AD" w:rsidRPr="0091479B">
              <w:rPr>
                <w:rStyle w:val="Hyperlink"/>
                <w:rFonts w:ascii="Arial" w:hAnsi="Arial" w:cs="Arial"/>
                <w:noProof/>
              </w:rPr>
              <w:t>Executive Summary</w:t>
            </w:r>
            <w:r w:rsidR="00A931AD">
              <w:rPr>
                <w:noProof/>
                <w:webHidden/>
              </w:rPr>
              <w:tab/>
            </w:r>
            <w:r w:rsidR="00A931AD">
              <w:rPr>
                <w:noProof/>
                <w:webHidden/>
              </w:rPr>
              <w:fldChar w:fldCharType="begin"/>
            </w:r>
            <w:r w:rsidR="00A931AD">
              <w:rPr>
                <w:noProof/>
                <w:webHidden/>
              </w:rPr>
              <w:instrText xml:space="preserve"> PAGEREF _Toc168069123 \h </w:instrText>
            </w:r>
            <w:r w:rsidR="00A931AD">
              <w:rPr>
                <w:noProof/>
                <w:webHidden/>
              </w:rPr>
            </w:r>
            <w:r w:rsidR="00A931AD">
              <w:rPr>
                <w:noProof/>
                <w:webHidden/>
              </w:rPr>
              <w:fldChar w:fldCharType="separate"/>
            </w:r>
            <w:r w:rsidR="00A931AD">
              <w:rPr>
                <w:noProof/>
                <w:webHidden/>
              </w:rPr>
              <w:t>3</w:t>
            </w:r>
            <w:r w:rsidR="00A931AD">
              <w:rPr>
                <w:noProof/>
                <w:webHidden/>
              </w:rPr>
              <w:fldChar w:fldCharType="end"/>
            </w:r>
          </w:hyperlink>
        </w:p>
        <w:p w14:paraId="555CA7AC" w14:textId="24AAF99B" w:rsidR="00A931AD" w:rsidRDefault="00A931AD">
          <w:pPr>
            <w:pStyle w:val="TOC1"/>
            <w:tabs>
              <w:tab w:val="right" w:leader="dot" w:pos="9011"/>
            </w:tabs>
            <w:rPr>
              <w:b w:val="0"/>
              <w:bCs w:val="0"/>
              <w:i w:val="0"/>
              <w:iCs w:val="0"/>
              <w:noProof/>
              <w:lang w:eastAsia="en-GB"/>
            </w:rPr>
          </w:pPr>
          <w:hyperlink w:anchor="_Toc168069124" w:history="1">
            <w:r w:rsidRPr="0091479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_Toc168069124 \h </w:instrText>
            </w:r>
            <w:r>
              <w:rPr>
                <w:noProof/>
                <w:webHidden/>
              </w:rPr>
            </w:r>
            <w:r>
              <w:rPr>
                <w:noProof/>
                <w:webHidden/>
              </w:rPr>
              <w:fldChar w:fldCharType="separate"/>
            </w:r>
            <w:r>
              <w:rPr>
                <w:noProof/>
                <w:webHidden/>
              </w:rPr>
              <w:t>6</w:t>
            </w:r>
            <w:r>
              <w:rPr>
                <w:noProof/>
                <w:webHidden/>
              </w:rPr>
              <w:fldChar w:fldCharType="end"/>
            </w:r>
          </w:hyperlink>
        </w:p>
        <w:p w14:paraId="5E994AB9" w14:textId="7C305EBA" w:rsidR="00A931AD" w:rsidRDefault="00A931AD">
          <w:pPr>
            <w:pStyle w:val="TOC2"/>
            <w:tabs>
              <w:tab w:val="right" w:leader="dot" w:pos="9011"/>
            </w:tabs>
            <w:rPr>
              <w:b w:val="0"/>
              <w:bCs w:val="0"/>
              <w:noProof/>
              <w:sz w:val="24"/>
              <w:szCs w:val="24"/>
              <w:lang w:eastAsia="en-GB"/>
            </w:rPr>
          </w:pPr>
          <w:hyperlink w:anchor="_Toc168069125" w:history="1">
            <w:r w:rsidRPr="0091479B">
              <w:rPr>
                <w:rStyle w:val="Hyperlink"/>
                <w:rFonts w:ascii="Arial" w:hAnsi="Arial" w:cs="Arial"/>
                <w:noProof/>
              </w:rPr>
              <w:t>Background of The Ritz London</w:t>
            </w:r>
            <w:r>
              <w:rPr>
                <w:noProof/>
                <w:webHidden/>
              </w:rPr>
              <w:tab/>
            </w:r>
            <w:r>
              <w:rPr>
                <w:noProof/>
                <w:webHidden/>
              </w:rPr>
              <w:fldChar w:fldCharType="begin"/>
            </w:r>
            <w:r>
              <w:rPr>
                <w:noProof/>
                <w:webHidden/>
              </w:rPr>
              <w:instrText xml:space="preserve"> PAGEREF _Toc168069125 \h </w:instrText>
            </w:r>
            <w:r>
              <w:rPr>
                <w:noProof/>
                <w:webHidden/>
              </w:rPr>
            </w:r>
            <w:r>
              <w:rPr>
                <w:noProof/>
                <w:webHidden/>
              </w:rPr>
              <w:fldChar w:fldCharType="separate"/>
            </w:r>
            <w:r>
              <w:rPr>
                <w:noProof/>
                <w:webHidden/>
              </w:rPr>
              <w:t>6</w:t>
            </w:r>
            <w:r>
              <w:rPr>
                <w:noProof/>
                <w:webHidden/>
              </w:rPr>
              <w:fldChar w:fldCharType="end"/>
            </w:r>
          </w:hyperlink>
        </w:p>
        <w:p w14:paraId="39D481DC" w14:textId="47C1E770" w:rsidR="00A931AD" w:rsidRDefault="00A931AD">
          <w:pPr>
            <w:pStyle w:val="TOC2"/>
            <w:tabs>
              <w:tab w:val="right" w:leader="dot" w:pos="9011"/>
            </w:tabs>
            <w:rPr>
              <w:b w:val="0"/>
              <w:bCs w:val="0"/>
              <w:noProof/>
              <w:sz w:val="24"/>
              <w:szCs w:val="24"/>
              <w:lang w:eastAsia="en-GB"/>
            </w:rPr>
          </w:pPr>
          <w:hyperlink w:anchor="_Toc168069126" w:history="1">
            <w:r w:rsidRPr="0091479B">
              <w:rPr>
                <w:rStyle w:val="Hyperlink"/>
                <w:rFonts w:ascii="Arial" w:hAnsi="Arial" w:cs="Arial"/>
                <w:noProof/>
              </w:rPr>
              <w:t>Background of Great Birmingham Consultancy Firm</w:t>
            </w:r>
            <w:r>
              <w:rPr>
                <w:noProof/>
                <w:webHidden/>
              </w:rPr>
              <w:tab/>
            </w:r>
            <w:r>
              <w:rPr>
                <w:noProof/>
                <w:webHidden/>
              </w:rPr>
              <w:fldChar w:fldCharType="begin"/>
            </w:r>
            <w:r>
              <w:rPr>
                <w:noProof/>
                <w:webHidden/>
              </w:rPr>
              <w:instrText xml:space="preserve"> PAGEREF _Toc168069126 \h </w:instrText>
            </w:r>
            <w:r>
              <w:rPr>
                <w:noProof/>
                <w:webHidden/>
              </w:rPr>
            </w:r>
            <w:r>
              <w:rPr>
                <w:noProof/>
                <w:webHidden/>
              </w:rPr>
              <w:fldChar w:fldCharType="separate"/>
            </w:r>
            <w:r>
              <w:rPr>
                <w:noProof/>
                <w:webHidden/>
              </w:rPr>
              <w:t>7</w:t>
            </w:r>
            <w:r>
              <w:rPr>
                <w:noProof/>
                <w:webHidden/>
              </w:rPr>
              <w:fldChar w:fldCharType="end"/>
            </w:r>
          </w:hyperlink>
        </w:p>
        <w:p w14:paraId="2886A8EB" w14:textId="2CADFE61" w:rsidR="00A931AD" w:rsidRDefault="00A931AD">
          <w:pPr>
            <w:pStyle w:val="TOC2"/>
            <w:tabs>
              <w:tab w:val="right" w:leader="dot" w:pos="9011"/>
            </w:tabs>
            <w:rPr>
              <w:b w:val="0"/>
              <w:bCs w:val="0"/>
              <w:noProof/>
              <w:sz w:val="24"/>
              <w:szCs w:val="24"/>
              <w:lang w:eastAsia="en-GB"/>
            </w:rPr>
          </w:pPr>
          <w:hyperlink w:anchor="_Toc168069127" w:history="1">
            <w:r w:rsidRPr="0091479B">
              <w:rPr>
                <w:rStyle w:val="Hyperlink"/>
                <w:rFonts w:ascii="Arial" w:hAnsi="Arial" w:cs="Arial"/>
                <w:noProof/>
              </w:rPr>
              <w:t>Issue at The Ritz London</w:t>
            </w:r>
            <w:r>
              <w:rPr>
                <w:noProof/>
                <w:webHidden/>
              </w:rPr>
              <w:tab/>
            </w:r>
            <w:r>
              <w:rPr>
                <w:noProof/>
                <w:webHidden/>
              </w:rPr>
              <w:fldChar w:fldCharType="begin"/>
            </w:r>
            <w:r>
              <w:rPr>
                <w:noProof/>
                <w:webHidden/>
              </w:rPr>
              <w:instrText xml:space="preserve"> PAGEREF _Toc168069127 \h </w:instrText>
            </w:r>
            <w:r>
              <w:rPr>
                <w:noProof/>
                <w:webHidden/>
              </w:rPr>
            </w:r>
            <w:r>
              <w:rPr>
                <w:noProof/>
                <w:webHidden/>
              </w:rPr>
              <w:fldChar w:fldCharType="separate"/>
            </w:r>
            <w:r>
              <w:rPr>
                <w:noProof/>
                <w:webHidden/>
              </w:rPr>
              <w:t>7</w:t>
            </w:r>
            <w:r>
              <w:rPr>
                <w:noProof/>
                <w:webHidden/>
              </w:rPr>
              <w:fldChar w:fldCharType="end"/>
            </w:r>
          </w:hyperlink>
        </w:p>
        <w:p w14:paraId="510B0A99" w14:textId="6402AA07" w:rsidR="00A931AD" w:rsidRDefault="00A931AD">
          <w:pPr>
            <w:pStyle w:val="TOC2"/>
            <w:tabs>
              <w:tab w:val="right" w:leader="dot" w:pos="9011"/>
            </w:tabs>
            <w:rPr>
              <w:b w:val="0"/>
              <w:bCs w:val="0"/>
              <w:noProof/>
              <w:sz w:val="24"/>
              <w:szCs w:val="24"/>
              <w:lang w:eastAsia="en-GB"/>
            </w:rPr>
          </w:pPr>
          <w:hyperlink w:anchor="_Toc168069128" w:history="1">
            <w:r w:rsidRPr="0091479B">
              <w:rPr>
                <w:rStyle w:val="Hyperlink"/>
                <w:rFonts w:ascii="Arial" w:hAnsi="Arial" w:cs="Arial"/>
                <w:noProof/>
              </w:rPr>
              <w:t>Theoretical Frameworks and Methodology</w:t>
            </w:r>
            <w:r>
              <w:rPr>
                <w:noProof/>
                <w:webHidden/>
              </w:rPr>
              <w:tab/>
            </w:r>
            <w:r>
              <w:rPr>
                <w:noProof/>
                <w:webHidden/>
              </w:rPr>
              <w:fldChar w:fldCharType="begin"/>
            </w:r>
            <w:r>
              <w:rPr>
                <w:noProof/>
                <w:webHidden/>
              </w:rPr>
              <w:instrText xml:space="preserve"> PAGEREF _Toc168069128 \h </w:instrText>
            </w:r>
            <w:r>
              <w:rPr>
                <w:noProof/>
                <w:webHidden/>
              </w:rPr>
            </w:r>
            <w:r>
              <w:rPr>
                <w:noProof/>
                <w:webHidden/>
              </w:rPr>
              <w:fldChar w:fldCharType="separate"/>
            </w:r>
            <w:r>
              <w:rPr>
                <w:noProof/>
                <w:webHidden/>
              </w:rPr>
              <w:t>7</w:t>
            </w:r>
            <w:r>
              <w:rPr>
                <w:noProof/>
                <w:webHidden/>
              </w:rPr>
              <w:fldChar w:fldCharType="end"/>
            </w:r>
          </w:hyperlink>
        </w:p>
        <w:p w14:paraId="2FA27782" w14:textId="7FDDC109" w:rsidR="00A931AD" w:rsidRDefault="00A931AD">
          <w:pPr>
            <w:pStyle w:val="TOC2"/>
            <w:tabs>
              <w:tab w:val="right" w:leader="dot" w:pos="9011"/>
            </w:tabs>
            <w:rPr>
              <w:b w:val="0"/>
              <w:bCs w:val="0"/>
              <w:noProof/>
              <w:sz w:val="24"/>
              <w:szCs w:val="24"/>
              <w:lang w:eastAsia="en-GB"/>
            </w:rPr>
          </w:pPr>
          <w:hyperlink w:anchor="_Toc168069129" w:history="1">
            <w:r w:rsidRPr="0091479B">
              <w:rPr>
                <w:rStyle w:val="Hyperlink"/>
                <w:rFonts w:ascii="Arial" w:hAnsi="Arial" w:cs="Arial"/>
                <w:noProof/>
              </w:rPr>
              <w:t>Purpose of the Report</w:t>
            </w:r>
            <w:r>
              <w:rPr>
                <w:noProof/>
                <w:webHidden/>
              </w:rPr>
              <w:tab/>
            </w:r>
            <w:r>
              <w:rPr>
                <w:noProof/>
                <w:webHidden/>
              </w:rPr>
              <w:fldChar w:fldCharType="begin"/>
            </w:r>
            <w:r>
              <w:rPr>
                <w:noProof/>
                <w:webHidden/>
              </w:rPr>
              <w:instrText xml:space="preserve"> PAGEREF _Toc168069129 \h </w:instrText>
            </w:r>
            <w:r>
              <w:rPr>
                <w:noProof/>
                <w:webHidden/>
              </w:rPr>
            </w:r>
            <w:r>
              <w:rPr>
                <w:noProof/>
                <w:webHidden/>
              </w:rPr>
              <w:fldChar w:fldCharType="separate"/>
            </w:r>
            <w:r>
              <w:rPr>
                <w:noProof/>
                <w:webHidden/>
              </w:rPr>
              <w:t>8</w:t>
            </w:r>
            <w:r>
              <w:rPr>
                <w:noProof/>
                <w:webHidden/>
              </w:rPr>
              <w:fldChar w:fldCharType="end"/>
            </w:r>
          </w:hyperlink>
        </w:p>
        <w:p w14:paraId="06CF8D99" w14:textId="602D0401" w:rsidR="00A931AD" w:rsidRDefault="00A931AD">
          <w:pPr>
            <w:pStyle w:val="TOC1"/>
            <w:tabs>
              <w:tab w:val="right" w:leader="dot" w:pos="9011"/>
            </w:tabs>
            <w:rPr>
              <w:b w:val="0"/>
              <w:bCs w:val="0"/>
              <w:i w:val="0"/>
              <w:iCs w:val="0"/>
              <w:noProof/>
              <w:lang w:eastAsia="en-GB"/>
            </w:rPr>
          </w:pPr>
          <w:hyperlink w:anchor="_Toc168069130" w:history="1">
            <w:r w:rsidRPr="0091479B">
              <w:rPr>
                <w:rStyle w:val="Hyperlink"/>
                <w:rFonts w:ascii="Arial" w:hAnsi="Arial" w:cs="Arial"/>
                <w:noProof/>
              </w:rPr>
              <w:t>Analysis of Operational Issues at The Ritz London</w:t>
            </w:r>
            <w:r>
              <w:rPr>
                <w:noProof/>
                <w:webHidden/>
              </w:rPr>
              <w:tab/>
            </w:r>
            <w:r>
              <w:rPr>
                <w:noProof/>
                <w:webHidden/>
              </w:rPr>
              <w:fldChar w:fldCharType="begin"/>
            </w:r>
            <w:r>
              <w:rPr>
                <w:noProof/>
                <w:webHidden/>
              </w:rPr>
              <w:instrText xml:space="preserve"> PAGEREF _Toc168069130 \h </w:instrText>
            </w:r>
            <w:r>
              <w:rPr>
                <w:noProof/>
                <w:webHidden/>
              </w:rPr>
            </w:r>
            <w:r>
              <w:rPr>
                <w:noProof/>
                <w:webHidden/>
              </w:rPr>
              <w:fldChar w:fldCharType="separate"/>
            </w:r>
            <w:r>
              <w:rPr>
                <w:noProof/>
                <w:webHidden/>
              </w:rPr>
              <w:t>8</w:t>
            </w:r>
            <w:r>
              <w:rPr>
                <w:noProof/>
                <w:webHidden/>
              </w:rPr>
              <w:fldChar w:fldCharType="end"/>
            </w:r>
          </w:hyperlink>
        </w:p>
        <w:p w14:paraId="6377D21D" w14:textId="444651BA" w:rsidR="00A931AD" w:rsidRDefault="00A931AD">
          <w:pPr>
            <w:pStyle w:val="TOC2"/>
            <w:tabs>
              <w:tab w:val="right" w:leader="dot" w:pos="9011"/>
            </w:tabs>
            <w:rPr>
              <w:b w:val="0"/>
              <w:bCs w:val="0"/>
              <w:noProof/>
              <w:sz w:val="24"/>
              <w:szCs w:val="24"/>
              <w:lang w:eastAsia="en-GB"/>
            </w:rPr>
          </w:pPr>
          <w:hyperlink w:anchor="_Toc168069131" w:history="1">
            <w:r w:rsidRPr="0091479B">
              <w:rPr>
                <w:rStyle w:val="Hyperlink"/>
                <w:rFonts w:ascii="Arial" w:hAnsi="Arial" w:cs="Arial"/>
                <w:noProof/>
              </w:rPr>
              <w:t>IDENTIFIED ISSUES</w:t>
            </w:r>
            <w:r>
              <w:rPr>
                <w:noProof/>
                <w:webHidden/>
              </w:rPr>
              <w:tab/>
            </w:r>
            <w:r>
              <w:rPr>
                <w:noProof/>
                <w:webHidden/>
              </w:rPr>
              <w:fldChar w:fldCharType="begin"/>
            </w:r>
            <w:r>
              <w:rPr>
                <w:noProof/>
                <w:webHidden/>
              </w:rPr>
              <w:instrText xml:space="preserve"> PAGEREF _Toc168069131 \h </w:instrText>
            </w:r>
            <w:r>
              <w:rPr>
                <w:noProof/>
                <w:webHidden/>
              </w:rPr>
            </w:r>
            <w:r>
              <w:rPr>
                <w:noProof/>
                <w:webHidden/>
              </w:rPr>
              <w:fldChar w:fldCharType="separate"/>
            </w:r>
            <w:r>
              <w:rPr>
                <w:noProof/>
                <w:webHidden/>
              </w:rPr>
              <w:t>8</w:t>
            </w:r>
            <w:r>
              <w:rPr>
                <w:noProof/>
                <w:webHidden/>
              </w:rPr>
              <w:fldChar w:fldCharType="end"/>
            </w:r>
          </w:hyperlink>
        </w:p>
        <w:p w14:paraId="06C490D5" w14:textId="2FD34157" w:rsidR="00A931AD" w:rsidRDefault="00A931AD">
          <w:pPr>
            <w:pStyle w:val="TOC2"/>
            <w:tabs>
              <w:tab w:val="right" w:leader="dot" w:pos="9011"/>
            </w:tabs>
            <w:rPr>
              <w:b w:val="0"/>
              <w:bCs w:val="0"/>
              <w:noProof/>
              <w:sz w:val="24"/>
              <w:szCs w:val="24"/>
              <w:lang w:eastAsia="en-GB"/>
            </w:rPr>
          </w:pPr>
          <w:hyperlink w:anchor="_Toc168069132" w:history="1">
            <w:r w:rsidRPr="0091479B">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_Toc168069132 \h </w:instrText>
            </w:r>
            <w:r>
              <w:rPr>
                <w:noProof/>
                <w:webHidden/>
              </w:rPr>
            </w:r>
            <w:r>
              <w:rPr>
                <w:noProof/>
                <w:webHidden/>
              </w:rPr>
              <w:fldChar w:fldCharType="separate"/>
            </w:r>
            <w:r>
              <w:rPr>
                <w:noProof/>
                <w:webHidden/>
              </w:rPr>
              <w:t>10</w:t>
            </w:r>
            <w:r>
              <w:rPr>
                <w:noProof/>
                <w:webHidden/>
              </w:rPr>
              <w:fldChar w:fldCharType="end"/>
            </w:r>
          </w:hyperlink>
        </w:p>
        <w:p w14:paraId="3DF4FD3E" w14:textId="33099062" w:rsidR="00A931AD" w:rsidRDefault="00A931AD">
          <w:pPr>
            <w:pStyle w:val="TOC2"/>
            <w:tabs>
              <w:tab w:val="right" w:leader="dot" w:pos="9011"/>
            </w:tabs>
            <w:rPr>
              <w:b w:val="0"/>
              <w:bCs w:val="0"/>
              <w:noProof/>
              <w:sz w:val="24"/>
              <w:szCs w:val="24"/>
              <w:lang w:eastAsia="en-GB"/>
            </w:rPr>
          </w:pPr>
          <w:hyperlink w:anchor="_Toc168069133" w:history="1">
            <w:r w:rsidRPr="0091479B">
              <w:rPr>
                <w:rStyle w:val="Hyperlink"/>
                <w:rFonts w:ascii="Arial" w:hAnsi="Arial" w:cs="Arial"/>
                <w:noProof/>
              </w:rPr>
              <w:t>ANALYSIS OF EACH ISSUE:</w:t>
            </w:r>
            <w:r>
              <w:rPr>
                <w:noProof/>
                <w:webHidden/>
              </w:rPr>
              <w:tab/>
            </w:r>
            <w:r>
              <w:rPr>
                <w:noProof/>
                <w:webHidden/>
              </w:rPr>
              <w:fldChar w:fldCharType="begin"/>
            </w:r>
            <w:r>
              <w:rPr>
                <w:noProof/>
                <w:webHidden/>
              </w:rPr>
              <w:instrText xml:space="preserve"> PAGEREF _Toc168069133 \h </w:instrText>
            </w:r>
            <w:r>
              <w:rPr>
                <w:noProof/>
                <w:webHidden/>
              </w:rPr>
            </w:r>
            <w:r>
              <w:rPr>
                <w:noProof/>
                <w:webHidden/>
              </w:rPr>
              <w:fldChar w:fldCharType="separate"/>
            </w:r>
            <w:r>
              <w:rPr>
                <w:noProof/>
                <w:webHidden/>
              </w:rPr>
              <w:t>11</w:t>
            </w:r>
            <w:r>
              <w:rPr>
                <w:noProof/>
                <w:webHidden/>
              </w:rPr>
              <w:fldChar w:fldCharType="end"/>
            </w:r>
          </w:hyperlink>
        </w:p>
        <w:p w14:paraId="7AA40066" w14:textId="1648968C" w:rsidR="00A931AD" w:rsidRDefault="00A931AD">
          <w:pPr>
            <w:pStyle w:val="TOC2"/>
            <w:tabs>
              <w:tab w:val="right" w:leader="dot" w:pos="9011"/>
            </w:tabs>
            <w:rPr>
              <w:b w:val="0"/>
              <w:bCs w:val="0"/>
              <w:noProof/>
              <w:sz w:val="24"/>
              <w:szCs w:val="24"/>
              <w:lang w:eastAsia="en-GB"/>
            </w:rPr>
          </w:pPr>
          <w:hyperlink w:anchor="_Toc168069134" w:history="1">
            <w:r w:rsidRPr="0091479B">
              <w:rPr>
                <w:rStyle w:val="Hyperlink"/>
                <w:rFonts w:ascii="Arial" w:hAnsi="Arial" w:cs="Arial"/>
                <w:noProof/>
              </w:rPr>
              <w:t>POSITIVE ASPECTS</w:t>
            </w:r>
            <w:r>
              <w:rPr>
                <w:noProof/>
                <w:webHidden/>
              </w:rPr>
              <w:tab/>
            </w:r>
            <w:r>
              <w:rPr>
                <w:noProof/>
                <w:webHidden/>
              </w:rPr>
              <w:fldChar w:fldCharType="begin"/>
            </w:r>
            <w:r>
              <w:rPr>
                <w:noProof/>
                <w:webHidden/>
              </w:rPr>
              <w:instrText xml:space="preserve"> PAGEREF _Toc168069134 \h </w:instrText>
            </w:r>
            <w:r>
              <w:rPr>
                <w:noProof/>
                <w:webHidden/>
              </w:rPr>
            </w:r>
            <w:r>
              <w:rPr>
                <w:noProof/>
                <w:webHidden/>
              </w:rPr>
              <w:fldChar w:fldCharType="separate"/>
            </w:r>
            <w:r>
              <w:rPr>
                <w:noProof/>
                <w:webHidden/>
              </w:rPr>
              <w:t>12</w:t>
            </w:r>
            <w:r>
              <w:rPr>
                <w:noProof/>
                <w:webHidden/>
              </w:rPr>
              <w:fldChar w:fldCharType="end"/>
            </w:r>
          </w:hyperlink>
        </w:p>
        <w:p w14:paraId="00B030D6" w14:textId="059BBC20" w:rsidR="00A931AD" w:rsidRDefault="00A931AD">
          <w:pPr>
            <w:pStyle w:val="TOC2"/>
            <w:tabs>
              <w:tab w:val="right" w:leader="dot" w:pos="9011"/>
            </w:tabs>
            <w:rPr>
              <w:b w:val="0"/>
              <w:bCs w:val="0"/>
              <w:noProof/>
              <w:sz w:val="24"/>
              <w:szCs w:val="24"/>
              <w:lang w:eastAsia="en-GB"/>
            </w:rPr>
          </w:pPr>
          <w:hyperlink w:anchor="_Toc168069135" w:history="1">
            <w:r w:rsidRPr="0091479B">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_Toc168069135 \h </w:instrText>
            </w:r>
            <w:r>
              <w:rPr>
                <w:noProof/>
                <w:webHidden/>
              </w:rPr>
            </w:r>
            <w:r>
              <w:rPr>
                <w:noProof/>
                <w:webHidden/>
              </w:rPr>
              <w:fldChar w:fldCharType="separate"/>
            </w:r>
            <w:r>
              <w:rPr>
                <w:noProof/>
                <w:webHidden/>
              </w:rPr>
              <w:t>13</w:t>
            </w:r>
            <w:r>
              <w:rPr>
                <w:noProof/>
                <w:webHidden/>
              </w:rPr>
              <w:fldChar w:fldCharType="end"/>
            </w:r>
          </w:hyperlink>
        </w:p>
        <w:p w14:paraId="024E24E3" w14:textId="24CF23B8" w:rsidR="00A931AD" w:rsidRDefault="00A931AD">
          <w:pPr>
            <w:pStyle w:val="TOC1"/>
            <w:tabs>
              <w:tab w:val="right" w:leader="dot" w:pos="9011"/>
            </w:tabs>
            <w:rPr>
              <w:b w:val="0"/>
              <w:bCs w:val="0"/>
              <w:i w:val="0"/>
              <w:iCs w:val="0"/>
              <w:noProof/>
              <w:lang w:eastAsia="en-GB"/>
            </w:rPr>
          </w:pPr>
          <w:hyperlink w:anchor="_Toc168069136" w:history="1">
            <w:r w:rsidRPr="0091479B">
              <w:rPr>
                <w:rStyle w:val="Hyperlink"/>
                <w:rFonts w:ascii="Arial" w:hAnsi="Arial" w:cs="Arial"/>
                <w:noProof/>
              </w:rPr>
              <w:t>Recommendations and Change Management for the Ritz London.</w:t>
            </w:r>
            <w:r>
              <w:rPr>
                <w:noProof/>
                <w:webHidden/>
              </w:rPr>
              <w:tab/>
            </w:r>
            <w:r>
              <w:rPr>
                <w:noProof/>
                <w:webHidden/>
              </w:rPr>
              <w:fldChar w:fldCharType="begin"/>
            </w:r>
            <w:r>
              <w:rPr>
                <w:noProof/>
                <w:webHidden/>
              </w:rPr>
              <w:instrText xml:space="preserve"> PAGEREF _Toc168069136 \h </w:instrText>
            </w:r>
            <w:r>
              <w:rPr>
                <w:noProof/>
                <w:webHidden/>
              </w:rPr>
            </w:r>
            <w:r>
              <w:rPr>
                <w:noProof/>
                <w:webHidden/>
              </w:rPr>
              <w:fldChar w:fldCharType="separate"/>
            </w:r>
            <w:r>
              <w:rPr>
                <w:noProof/>
                <w:webHidden/>
              </w:rPr>
              <w:t>18</w:t>
            </w:r>
            <w:r>
              <w:rPr>
                <w:noProof/>
                <w:webHidden/>
              </w:rPr>
              <w:fldChar w:fldCharType="end"/>
            </w:r>
          </w:hyperlink>
        </w:p>
        <w:p w14:paraId="0AE9D337" w14:textId="163BDA6A" w:rsidR="00A931AD" w:rsidRDefault="00A931AD">
          <w:pPr>
            <w:pStyle w:val="TOC2"/>
            <w:tabs>
              <w:tab w:val="right" w:leader="dot" w:pos="9011"/>
            </w:tabs>
            <w:rPr>
              <w:b w:val="0"/>
              <w:bCs w:val="0"/>
              <w:noProof/>
              <w:sz w:val="24"/>
              <w:szCs w:val="24"/>
              <w:lang w:eastAsia="en-GB"/>
            </w:rPr>
          </w:pPr>
          <w:hyperlink w:anchor="_Toc168069137" w:history="1">
            <w:r w:rsidRPr="0091479B">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_Toc168069137 \h </w:instrText>
            </w:r>
            <w:r>
              <w:rPr>
                <w:noProof/>
                <w:webHidden/>
              </w:rPr>
            </w:r>
            <w:r>
              <w:rPr>
                <w:noProof/>
                <w:webHidden/>
              </w:rPr>
              <w:fldChar w:fldCharType="separate"/>
            </w:r>
            <w:r>
              <w:rPr>
                <w:noProof/>
                <w:webHidden/>
              </w:rPr>
              <w:t>18</w:t>
            </w:r>
            <w:r>
              <w:rPr>
                <w:noProof/>
                <w:webHidden/>
              </w:rPr>
              <w:fldChar w:fldCharType="end"/>
            </w:r>
          </w:hyperlink>
        </w:p>
        <w:p w14:paraId="47588D2D" w14:textId="2EDE7F67" w:rsidR="00A931AD" w:rsidRDefault="00A931AD">
          <w:pPr>
            <w:pStyle w:val="TOC2"/>
            <w:tabs>
              <w:tab w:val="right" w:leader="dot" w:pos="9011"/>
            </w:tabs>
            <w:rPr>
              <w:b w:val="0"/>
              <w:bCs w:val="0"/>
              <w:noProof/>
              <w:sz w:val="24"/>
              <w:szCs w:val="24"/>
              <w:lang w:eastAsia="en-GB"/>
            </w:rPr>
          </w:pPr>
          <w:hyperlink w:anchor="_Toc168069138" w:history="1">
            <w:r w:rsidRPr="0091479B">
              <w:rPr>
                <w:rStyle w:val="Hyperlink"/>
                <w:rFonts w:ascii="Arial" w:hAnsi="Arial" w:cs="Arial"/>
                <w:noProof/>
              </w:rPr>
              <w:t>Change Management Strategies</w:t>
            </w:r>
            <w:r>
              <w:rPr>
                <w:noProof/>
                <w:webHidden/>
              </w:rPr>
              <w:tab/>
            </w:r>
            <w:r>
              <w:rPr>
                <w:noProof/>
                <w:webHidden/>
              </w:rPr>
              <w:fldChar w:fldCharType="begin"/>
            </w:r>
            <w:r>
              <w:rPr>
                <w:noProof/>
                <w:webHidden/>
              </w:rPr>
              <w:instrText xml:space="preserve"> PAGEREF _Toc168069138 \h </w:instrText>
            </w:r>
            <w:r>
              <w:rPr>
                <w:noProof/>
                <w:webHidden/>
              </w:rPr>
            </w:r>
            <w:r>
              <w:rPr>
                <w:noProof/>
                <w:webHidden/>
              </w:rPr>
              <w:fldChar w:fldCharType="separate"/>
            </w:r>
            <w:r>
              <w:rPr>
                <w:noProof/>
                <w:webHidden/>
              </w:rPr>
              <w:t>21</w:t>
            </w:r>
            <w:r>
              <w:rPr>
                <w:noProof/>
                <w:webHidden/>
              </w:rPr>
              <w:fldChar w:fldCharType="end"/>
            </w:r>
          </w:hyperlink>
        </w:p>
        <w:p w14:paraId="2B2CDEA6" w14:textId="405F7613" w:rsidR="00A931AD" w:rsidRDefault="00A931AD">
          <w:pPr>
            <w:pStyle w:val="TOC2"/>
            <w:tabs>
              <w:tab w:val="right" w:leader="dot" w:pos="9011"/>
            </w:tabs>
            <w:rPr>
              <w:b w:val="0"/>
              <w:bCs w:val="0"/>
              <w:noProof/>
              <w:sz w:val="24"/>
              <w:szCs w:val="24"/>
              <w:lang w:eastAsia="en-GB"/>
            </w:rPr>
          </w:pPr>
          <w:hyperlink w:anchor="_Toc168069139" w:history="1">
            <w:r w:rsidRPr="0091479B">
              <w:rPr>
                <w:rStyle w:val="Hyperlink"/>
                <w:rFonts w:ascii="Arial" w:hAnsi="Arial" w:cs="Arial"/>
                <w:noProof/>
              </w:rPr>
              <w:t>Potential Benefits</w:t>
            </w:r>
            <w:r>
              <w:rPr>
                <w:noProof/>
                <w:webHidden/>
              </w:rPr>
              <w:tab/>
            </w:r>
            <w:r>
              <w:rPr>
                <w:noProof/>
                <w:webHidden/>
              </w:rPr>
              <w:fldChar w:fldCharType="begin"/>
            </w:r>
            <w:r>
              <w:rPr>
                <w:noProof/>
                <w:webHidden/>
              </w:rPr>
              <w:instrText xml:space="preserve"> PAGEREF _Toc168069139 \h </w:instrText>
            </w:r>
            <w:r>
              <w:rPr>
                <w:noProof/>
                <w:webHidden/>
              </w:rPr>
            </w:r>
            <w:r>
              <w:rPr>
                <w:noProof/>
                <w:webHidden/>
              </w:rPr>
              <w:fldChar w:fldCharType="separate"/>
            </w:r>
            <w:r>
              <w:rPr>
                <w:noProof/>
                <w:webHidden/>
              </w:rPr>
              <w:t>22</w:t>
            </w:r>
            <w:r>
              <w:rPr>
                <w:noProof/>
                <w:webHidden/>
              </w:rPr>
              <w:fldChar w:fldCharType="end"/>
            </w:r>
          </w:hyperlink>
        </w:p>
        <w:p w14:paraId="736644DE" w14:textId="175D5E84" w:rsidR="00A931AD" w:rsidRDefault="00A931AD">
          <w:pPr>
            <w:pStyle w:val="TOC2"/>
            <w:tabs>
              <w:tab w:val="right" w:leader="dot" w:pos="9011"/>
            </w:tabs>
            <w:rPr>
              <w:b w:val="0"/>
              <w:bCs w:val="0"/>
              <w:noProof/>
              <w:sz w:val="24"/>
              <w:szCs w:val="24"/>
              <w:lang w:eastAsia="en-GB"/>
            </w:rPr>
          </w:pPr>
          <w:hyperlink w:anchor="_Toc168069140" w:history="1">
            <w:r w:rsidRPr="0091479B">
              <w:rPr>
                <w:rStyle w:val="Hyperlink"/>
                <w:rFonts w:ascii="Arial" w:hAnsi="Arial" w:cs="Arial"/>
                <w:noProof/>
              </w:rPr>
              <w:t>Costs and Financial Considerations:</w:t>
            </w:r>
            <w:r>
              <w:rPr>
                <w:noProof/>
                <w:webHidden/>
              </w:rPr>
              <w:tab/>
            </w:r>
            <w:r>
              <w:rPr>
                <w:noProof/>
                <w:webHidden/>
              </w:rPr>
              <w:fldChar w:fldCharType="begin"/>
            </w:r>
            <w:r>
              <w:rPr>
                <w:noProof/>
                <w:webHidden/>
              </w:rPr>
              <w:instrText xml:space="preserve"> PAGEREF _Toc168069140 \h </w:instrText>
            </w:r>
            <w:r>
              <w:rPr>
                <w:noProof/>
                <w:webHidden/>
              </w:rPr>
            </w:r>
            <w:r>
              <w:rPr>
                <w:noProof/>
                <w:webHidden/>
              </w:rPr>
              <w:fldChar w:fldCharType="separate"/>
            </w:r>
            <w:r>
              <w:rPr>
                <w:noProof/>
                <w:webHidden/>
              </w:rPr>
              <w:t>23</w:t>
            </w:r>
            <w:r>
              <w:rPr>
                <w:noProof/>
                <w:webHidden/>
              </w:rPr>
              <w:fldChar w:fldCharType="end"/>
            </w:r>
          </w:hyperlink>
        </w:p>
        <w:p w14:paraId="356CEC30" w14:textId="63D33D9E" w:rsidR="00A931AD" w:rsidRDefault="00A931AD">
          <w:pPr>
            <w:pStyle w:val="TOC1"/>
            <w:tabs>
              <w:tab w:val="right" w:leader="dot" w:pos="9011"/>
            </w:tabs>
            <w:rPr>
              <w:b w:val="0"/>
              <w:bCs w:val="0"/>
              <w:i w:val="0"/>
              <w:iCs w:val="0"/>
              <w:noProof/>
              <w:lang w:eastAsia="en-GB"/>
            </w:rPr>
          </w:pPr>
          <w:hyperlink w:anchor="_Toc168069141" w:history="1">
            <w:r w:rsidRPr="0091479B">
              <w:rPr>
                <w:rStyle w:val="Hyperlink"/>
                <w:rFonts w:ascii="Arial" w:hAnsi="Arial" w:cs="Arial"/>
                <w:noProof/>
              </w:rPr>
              <w:t>Action Plan for The Ritz London</w:t>
            </w:r>
            <w:r>
              <w:rPr>
                <w:noProof/>
                <w:webHidden/>
              </w:rPr>
              <w:tab/>
            </w:r>
            <w:r>
              <w:rPr>
                <w:noProof/>
                <w:webHidden/>
              </w:rPr>
              <w:fldChar w:fldCharType="begin"/>
            </w:r>
            <w:r>
              <w:rPr>
                <w:noProof/>
                <w:webHidden/>
              </w:rPr>
              <w:instrText xml:space="preserve"> PAGEREF _Toc168069141 \h </w:instrText>
            </w:r>
            <w:r>
              <w:rPr>
                <w:noProof/>
                <w:webHidden/>
              </w:rPr>
            </w:r>
            <w:r>
              <w:rPr>
                <w:noProof/>
                <w:webHidden/>
              </w:rPr>
              <w:fldChar w:fldCharType="separate"/>
            </w:r>
            <w:r>
              <w:rPr>
                <w:noProof/>
                <w:webHidden/>
              </w:rPr>
              <w:t>24</w:t>
            </w:r>
            <w:r>
              <w:rPr>
                <w:noProof/>
                <w:webHidden/>
              </w:rPr>
              <w:fldChar w:fldCharType="end"/>
            </w:r>
          </w:hyperlink>
        </w:p>
        <w:p w14:paraId="2EADCAB9" w14:textId="01F0310C" w:rsidR="00A931AD" w:rsidRDefault="00A931AD">
          <w:pPr>
            <w:pStyle w:val="TOC1"/>
            <w:tabs>
              <w:tab w:val="right" w:leader="dot" w:pos="9011"/>
            </w:tabs>
            <w:rPr>
              <w:b w:val="0"/>
              <w:bCs w:val="0"/>
              <w:i w:val="0"/>
              <w:iCs w:val="0"/>
              <w:noProof/>
              <w:lang w:eastAsia="en-GB"/>
            </w:rPr>
          </w:pPr>
          <w:hyperlink w:anchor="_Toc168069142" w:history="1">
            <w:r w:rsidRPr="0091479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_Toc168069142 \h </w:instrText>
            </w:r>
            <w:r>
              <w:rPr>
                <w:noProof/>
                <w:webHidden/>
              </w:rPr>
            </w:r>
            <w:r>
              <w:rPr>
                <w:noProof/>
                <w:webHidden/>
              </w:rPr>
              <w:fldChar w:fldCharType="separate"/>
            </w:r>
            <w:r>
              <w:rPr>
                <w:noProof/>
                <w:webHidden/>
              </w:rPr>
              <w:t>28</w:t>
            </w:r>
            <w:r>
              <w:rPr>
                <w:noProof/>
                <w:webHidden/>
              </w:rPr>
              <w:fldChar w:fldCharType="end"/>
            </w:r>
          </w:hyperlink>
        </w:p>
        <w:p w14:paraId="5C46FA84" w14:textId="4464711E" w:rsidR="00A931AD" w:rsidRDefault="00A931AD">
          <w:pPr>
            <w:pStyle w:val="TOC1"/>
            <w:tabs>
              <w:tab w:val="right" w:leader="dot" w:pos="9011"/>
            </w:tabs>
            <w:rPr>
              <w:b w:val="0"/>
              <w:bCs w:val="0"/>
              <w:i w:val="0"/>
              <w:iCs w:val="0"/>
              <w:noProof/>
              <w:lang w:eastAsia="en-GB"/>
            </w:rPr>
          </w:pPr>
          <w:hyperlink w:anchor="_Toc168069143" w:history="1">
            <w:r w:rsidRPr="0091479B">
              <w:rPr>
                <w:rStyle w:val="Hyperlink"/>
                <w:rFonts w:ascii="Arial" w:hAnsi="Arial" w:cs="Arial"/>
                <w:noProof/>
              </w:rPr>
              <w:t>Refere</w:t>
            </w:r>
            <w:r w:rsidRPr="0091479B">
              <w:rPr>
                <w:rStyle w:val="Hyperlink"/>
                <w:rFonts w:ascii="Arial" w:hAnsi="Arial" w:cs="Arial"/>
                <w:noProof/>
              </w:rPr>
              <w:t>n</w:t>
            </w:r>
            <w:r w:rsidRPr="0091479B">
              <w:rPr>
                <w:rStyle w:val="Hyperlink"/>
                <w:rFonts w:ascii="Arial" w:hAnsi="Arial" w:cs="Arial"/>
                <w:noProof/>
              </w:rPr>
              <w:t>ces:</w:t>
            </w:r>
            <w:r>
              <w:rPr>
                <w:noProof/>
                <w:webHidden/>
              </w:rPr>
              <w:tab/>
            </w:r>
            <w:r>
              <w:rPr>
                <w:noProof/>
                <w:webHidden/>
              </w:rPr>
              <w:fldChar w:fldCharType="begin"/>
            </w:r>
            <w:r>
              <w:rPr>
                <w:noProof/>
                <w:webHidden/>
              </w:rPr>
              <w:instrText xml:space="preserve"> PAGEREF _Toc168069143 \h </w:instrText>
            </w:r>
            <w:r>
              <w:rPr>
                <w:noProof/>
                <w:webHidden/>
              </w:rPr>
            </w:r>
            <w:r>
              <w:rPr>
                <w:noProof/>
                <w:webHidden/>
              </w:rPr>
              <w:fldChar w:fldCharType="separate"/>
            </w:r>
            <w:r>
              <w:rPr>
                <w:noProof/>
                <w:webHidden/>
              </w:rPr>
              <w:t>31</w:t>
            </w:r>
            <w:r>
              <w:rPr>
                <w:noProof/>
                <w:webHidden/>
              </w:rPr>
              <w:fldChar w:fldCharType="end"/>
            </w:r>
          </w:hyperlink>
        </w:p>
        <w:p w14:paraId="41ED5ACF" w14:textId="2A057598" w:rsidR="00B615F9" w:rsidRDefault="00B615F9">
          <w:r>
            <w:rPr>
              <w:b/>
              <w:bCs/>
              <w:noProof/>
            </w:rPr>
            <w:fldChar w:fldCharType="end"/>
          </w:r>
        </w:p>
      </w:sdtContent>
    </w:sdt>
    <w:p w14:paraId="3F15AE2C" w14:textId="77777777" w:rsidR="00B615F9" w:rsidRDefault="00B615F9" w:rsidP="003D0A53"/>
    <w:p w14:paraId="2E618821" w14:textId="77777777" w:rsidR="00B615F9" w:rsidRDefault="00B615F9" w:rsidP="003D0A53"/>
    <w:p w14:paraId="769656A5" w14:textId="77777777" w:rsidR="00B615F9" w:rsidRDefault="00B615F9" w:rsidP="003D0A53"/>
    <w:p w14:paraId="5352478D" w14:textId="77777777" w:rsidR="00B615F9" w:rsidRDefault="00B615F9" w:rsidP="003D0A53"/>
    <w:p w14:paraId="11FF8EF5" w14:textId="77777777" w:rsidR="00B615F9" w:rsidRDefault="00B615F9" w:rsidP="003D0A53"/>
    <w:p w14:paraId="11064376" w14:textId="77777777" w:rsidR="00B615F9" w:rsidRDefault="00B615F9" w:rsidP="003D0A53"/>
    <w:p w14:paraId="7552D122" w14:textId="77777777" w:rsidR="00B615F9" w:rsidRDefault="00B615F9" w:rsidP="003D0A53"/>
    <w:p w14:paraId="50A67532" w14:textId="77777777" w:rsidR="00B615F9" w:rsidRDefault="00B615F9" w:rsidP="003D0A53"/>
    <w:p w14:paraId="79B0603B" w14:textId="77777777" w:rsidR="00B615F9" w:rsidRDefault="00B615F9" w:rsidP="003D0A53"/>
    <w:p w14:paraId="0EA244B2" w14:textId="77777777" w:rsidR="00B615F9" w:rsidRDefault="00B615F9" w:rsidP="003D0A53"/>
    <w:p w14:paraId="5960568A" w14:textId="77777777" w:rsidR="00B615F9" w:rsidRDefault="00B615F9" w:rsidP="003D0A53"/>
    <w:p w14:paraId="66079014" w14:textId="77777777" w:rsidR="00B615F9" w:rsidRDefault="00B615F9" w:rsidP="003D0A53"/>
    <w:p w14:paraId="6F453491" w14:textId="77777777" w:rsidR="00B615F9" w:rsidRDefault="00B615F9" w:rsidP="003D0A53"/>
    <w:p w14:paraId="5E4A591C" w14:textId="77777777" w:rsidR="00B615F9" w:rsidRDefault="00B615F9" w:rsidP="003D0A53"/>
    <w:p w14:paraId="4B5D9EC9" w14:textId="77777777" w:rsidR="00B615F9" w:rsidRDefault="00B615F9" w:rsidP="003D0A53"/>
    <w:p w14:paraId="09BAAD53" w14:textId="77777777" w:rsidR="00B615F9" w:rsidRDefault="00B615F9" w:rsidP="003D0A53"/>
    <w:p w14:paraId="39C2FBA1" w14:textId="77777777" w:rsidR="00B615F9" w:rsidRDefault="00B615F9" w:rsidP="003D0A53"/>
    <w:p w14:paraId="08CD98E3" w14:textId="77777777" w:rsidR="00B615F9" w:rsidRDefault="00B615F9" w:rsidP="003D0A53"/>
    <w:p w14:paraId="05ACDA14" w14:textId="77777777" w:rsidR="00B615F9" w:rsidRDefault="00B615F9" w:rsidP="003D0A53"/>
    <w:p w14:paraId="7D36F014" w14:textId="77777777" w:rsidR="00B615F9" w:rsidRDefault="00B615F9" w:rsidP="003D0A53"/>
    <w:p w14:paraId="3E3D8A39" w14:textId="77777777" w:rsidR="00B615F9" w:rsidRDefault="00B615F9" w:rsidP="003D0A53"/>
    <w:p w14:paraId="6370C954" w14:textId="77777777" w:rsidR="00B615F9" w:rsidRDefault="00B615F9" w:rsidP="003D0A53"/>
    <w:p w14:paraId="0CF2E74E" w14:textId="77777777" w:rsidR="00B615F9" w:rsidRDefault="00B615F9" w:rsidP="003D0A53"/>
    <w:p w14:paraId="6C6EF70A" w14:textId="77777777" w:rsidR="00B615F9" w:rsidRDefault="00B615F9" w:rsidP="003D0A53"/>
    <w:p w14:paraId="6C4D91F0" w14:textId="77777777" w:rsidR="00B615F9" w:rsidRDefault="00B615F9" w:rsidP="003D0A53"/>
    <w:p w14:paraId="271DF4E3" w14:textId="77777777" w:rsidR="00B615F9" w:rsidRDefault="00B615F9" w:rsidP="003D0A53"/>
    <w:p w14:paraId="4CADDF2F" w14:textId="77777777" w:rsidR="00B615F9" w:rsidRDefault="00B615F9" w:rsidP="003D0A53"/>
    <w:p w14:paraId="59997FF8" w14:textId="77777777" w:rsidR="00B615F9" w:rsidRDefault="00B615F9" w:rsidP="003D0A53"/>
    <w:p w14:paraId="127FFE71" w14:textId="1777DD17" w:rsidR="003D0A53" w:rsidRPr="007219B0" w:rsidRDefault="003D0A53" w:rsidP="007219B0">
      <w:pPr>
        <w:pStyle w:val="Heading1"/>
        <w:rPr>
          <w:rFonts w:ascii="Arial" w:hAnsi="Arial" w:cs="Arial"/>
          <w:b/>
          <w:bCs/>
          <w:color w:val="196B24" w:themeColor="accent3"/>
          <w:sz w:val="36"/>
          <w:szCs w:val="36"/>
        </w:rPr>
      </w:pPr>
      <w:bookmarkStart w:id="0" w:name="_Toc168069123"/>
      <w:r w:rsidRPr="007219B0">
        <w:rPr>
          <w:rFonts w:ascii="Arial" w:hAnsi="Arial" w:cs="Arial"/>
          <w:b/>
          <w:bCs/>
          <w:color w:val="196B24" w:themeColor="accent3"/>
          <w:sz w:val="36"/>
          <w:szCs w:val="36"/>
        </w:rPr>
        <w:t>Executive Summary</w:t>
      </w:r>
      <w:bookmarkEnd w:id="0"/>
    </w:p>
    <w:p w14:paraId="5350DFAF" w14:textId="77777777" w:rsidR="003D0A53" w:rsidRPr="007219B0" w:rsidRDefault="003D0A53" w:rsidP="007219B0">
      <w:pPr>
        <w:spacing w:line="360" w:lineRule="auto"/>
        <w:jc w:val="both"/>
        <w:rPr>
          <w:rFonts w:ascii="Arial" w:hAnsi="Arial" w:cs="Arial"/>
        </w:rPr>
      </w:pPr>
    </w:p>
    <w:p w14:paraId="74C66040" w14:textId="77777777" w:rsidR="00B615F9" w:rsidRDefault="003D0A53" w:rsidP="007219B0">
      <w:pPr>
        <w:spacing w:line="360" w:lineRule="auto"/>
        <w:jc w:val="both"/>
        <w:rPr>
          <w:rFonts w:ascii="Arial" w:hAnsi="Arial" w:cs="Arial"/>
          <w:b/>
          <w:bCs/>
        </w:rPr>
      </w:pPr>
      <w:r w:rsidRPr="00B615F9">
        <w:rPr>
          <w:rFonts w:ascii="Arial" w:hAnsi="Arial" w:cs="Arial"/>
          <w:b/>
          <w:bCs/>
        </w:rPr>
        <w:t xml:space="preserve">Problem </w:t>
      </w:r>
      <w:r w:rsidR="00B615F9" w:rsidRPr="00B615F9">
        <w:rPr>
          <w:rFonts w:ascii="Arial" w:hAnsi="Arial" w:cs="Arial"/>
          <w:b/>
          <w:bCs/>
        </w:rPr>
        <w:t>&amp;</w:t>
      </w:r>
      <w:r w:rsidRPr="00B615F9">
        <w:rPr>
          <w:rFonts w:ascii="Arial" w:hAnsi="Arial" w:cs="Arial"/>
          <w:b/>
          <w:bCs/>
        </w:rPr>
        <w:t xml:space="preserve"> Issue</w:t>
      </w:r>
      <w:r w:rsidR="00B615F9" w:rsidRPr="00B615F9">
        <w:rPr>
          <w:rFonts w:ascii="Arial" w:hAnsi="Arial" w:cs="Arial"/>
          <w:b/>
          <w:bCs/>
        </w:rPr>
        <w:t>s</w:t>
      </w:r>
      <w:r w:rsidRPr="00B615F9">
        <w:rPr>
          <w:rFonts w:ascii="Arial" w:hAnsi="Arial" w:cs="Arial"/>
          <w:b/>
          <w:bCs/>
        </w:rPr>
        <w:t xml:space="preserve"> at </w:t>
      </w:r>
      <w:r w:rsidR="00B615F9" w:rsidRPr="00B615F9">
        <w:rPr>
          <w:rFonts w:ascii="Arial" w:hAnsi="Arial" w:cs="Arial"/>
          <w:b/>
          <w:bCs/>
        </w:rPr>
        <w:t>s</w:t>
      </w:r>
      <w:r w:rsidRPr="00B615F9">
        <w:rPr>
          <w:rFonts w:ascii="Arial" w:hAnsi="Arial" w:cs="Arial"/>
          <w:b/>
          <w:bCs/>
        </w:rPr>
        <w:t>take</w:t>
      </w:r>
    </w:p>
    <w:p w14:paraId="0058C8F5" w14:textId="77777777" w:rsidR="00B615F9" w:rsidRDefault="00B615F9" w:rsidP="007219B0">
      <w:pPr>
        <w:spacing w:line="360" w:lineRule="auto"/>
        <w:jc w:val="both"/>
        <w:rPr>
          <w:rFonts w:ascii="Arial" w:hAnsi="Arial" w:cs="Arial"/>
          <w:b/>
          <w:bCs/>
        </w:rPr>
      </w:pPr>
    </w:p>
    <w:p w14:paraId="212D3060" w14:textId="318F56FD" w:rsidR="003D0A53" w:rsidRPr="00B615F9" w:rsidRDefault="009B5317" w:rsidP="007219B0">
      <w:pPr>
        <w:spacing w:line="360" w:lineRule="auto"/>
        <w:jc w:val="both"/>
        <w:rPr>
          <w:rFonts w:ascii="Arial" w:hAnsi="Arial" w:cs="Arial"/>
          <w:b/>
          <w:bCs/>
        </w:rPr>
      </w:pPr>
      <w:r w:rsidRPr="007219B0">
        <w:rPr>
          <w:rFonts w:ascii="Arial" w:hAnsi="Arial" w:cs="Arial"/>
        </w:rPr>
        <w:t xml:space="preserve">The Ritz London, a historic luxury </w:t>
      </w:r>
      <w:r w:rsidR="008745D6" w:rsidRPr="007219B0">
        <w:rPr>
          <w:rFonts w:ascii="Arial" w:hAnsi="Arial" w:cs="Arial"/>
        </w:rPr>
        <w:t>hotel in</w:t>
      </w:r>
      <w:r w:rsidRPr="007219B0">
        <w:rPr>
          <w:rFonts w:ascii="Arial" w:hAnsi="Arial" w:cs="Arial"/>
        </w:rPr>
        <w:t xml:space="preserve"> London's Piccadilly, faces significant operational challenges that are impacting its reputation and financial performance</w:t>
      </w:r>
      <w:r w:rsidR="00B615F9">
        <w:rPr>
          <w:rFonts w:ascii="Arial" w:hAnsi="Arial" w:cs="Arial"/>
        </w:rPr>
        <w:t xml:space="preserve">. </w:t>
      </w:r>
      <w:r w:rsidRPr="007219B0">
        <w:rPr>
          <w:rFonts w:ascii="Arial" w:hAnsi="Arial" w:cs="Arial"/>
        </w:rPr>
        <w:t>These issues range from inconsistent quality of service, declining guest satisfaction, and insufficient use of resources.</w:t>
      </w:r>
      <w:r w:rsidR="00B615F9">
        <w:rPr>
          <w:rFonts w:ascii="Arial" w:hAnsi="Arial" w:cs="Arial"/>
        </w:rPr>
        <w:t xml:space="preserve"> </w:t>
      </w:r>
      <w:r w:rsidRPr="007219B0">
        <w:rPr>
          <w:rFonts w:ascii="Arial" w:hAnsi="Arial" w:cs="Arial"/>
        </w:rPr>
        <w:t>Due to poor operational efficiency, the hotel's reputation and ability to attract guests has been compromised, resulting in less positive reviews and fewer repeat guests.</w:t>
      </w:r>
    </w:p>
    <w:p w14:paraId="3F2EE33A" w14:textId="77777777" w:rsidR="009B5317" w:rsidRPr="007219B0" w:rsidRDefault="009B5317" w:rsidP="007219B0">
      <w:pPr>
        <w:spacing w:line="360" w:lineRule="auto"/>
        <w:jc w:val="both"/>
        <w:rPr>
          <w:rFonts w:ascii="Arial" w:hAnsi="Arial" w:cs="Arial"/>
        </w:rPr>
      </w:pPr>
    </w:p>
    <w:p w14:paraId="3239DB34" w14:textId="33DBF486" w:rsidR="003D0A53" w:rsidRDefault="003D0A53" w:rsidP="007219B0">
      <w:pPr>
        <w:spacing w:line="360" w:lineRule="auto"/>
        <w:jc w:val="both"/>
        <w:rPr>
          <w:rFonts w:ascii="Arial" w:hAnsi="Arial" w:cs="Arial"/>
          <w:b/>
          <w:bCs/>
        </w:rPr>
      </w:pPr>
      <w:r w:rsidRPr="00B615F9">
        <w:rPr>
          <w:rFonts w:ascii="Arial" w:hAnsi="Arial" w:cs="Arial"/>
          <w:b/>
          <w:bCs/>
        </w:rPr>
        <w:t>Key Findings</w:t>
      </w:r>
      <w:r w:rsidR="00B615F9">
        <w:rPr>
          <w:rFonts w:ascii="Arial" w:hAnsi="Arial" w:cs="Arial"/>
          <w:b/>
          <w:bCs/>
        </w:rPr>
        <w:t>:</w:t>
      </w:r>
    </w:p>
    <w:p w14:paraId="5BE981D2" w14:textId="77777777" w:rsidR="00B615F9" w:rsidRPr="00B615F9" w:rsidRDefault="00B615F9" w:rsidP="007219B0">
      <w:pPr>
        <w:spacing w:line="360" w:lineRule="auto"/>
        <w:jc w:val="both"/>
        <w:rPr>
          <w:rFonts w:ascii="Arial" w:hAnsi="Arial" w:cs="Arial"/>
          <w:b/>
          <w:bCs/>
        </w:rPr>
      </w:pPr>
    </w:p>
    <w:p w14:paraId="58E379EA" w14:textId="77777777" w:rsidR="009B5317" w:rsidRPr="007219B0" w:rsidRDefault="003D0A53" w:rsidP="007219B0">
      <w:pPr>
        <w:spacing w:line="360" w:lineRule="auto"/>
        <w:jc w:val="both"/>
        <w:rPr>
          <w:rFonts w:ascii="Arial" w:hAnsi="Arial" w:cs="Arial"/>
        </w:rPr>
      </w:pPr>
      <w:r w:rsidRPr="00B615F9">
        <w:rPr>
          <w:rFonts w:ascii="Arial" w:hAnsi="Arial" w:cs="Arial"/>
          <w:b/>
          <w:bCs/>
          <w:i/>
          <w:iCs/>
        </w:rPr>
        <w:t>1.Inconsistent Service Quality</w:t>
      </w:r>
      <w:r w:rsidRPr="00B615F9">
        <w:rPr>
          <w:rFonts w:ascii="Arial" w:hAnsi="Arial" w:cs="Arial"/>
          <w:i/>
          <w:iCs/>
        </w:rPr>
        <w:t>:</w:t>
      </w:r>
      <w:r w:rsidRPr="007219B0">
        <w:rPr>
          <w:rFonts w:ascii="Arial" w:hAnsi="Arial" w:cs="Arial"/>
        </w:rPr>
        <w:t xml:space="preserve"> </w:t>
      </w:r>
      <w:r w:rsidR="009B5317" w:rsidRPr="007219B0">
        <w:rPr>
          <w:rFonts w:ascii="Arial" w:hAnsi="Arial" w:cs="Arial"/>
        </w:rPr>
        <w:t>Analysis of guest feedback and reviews revealed that consistency in service quality was a major issue</w:t>
      </w:r>
    </w:p>
    <w:p w14:paraId="793CA653" w14:textId="39F55C79" w:rsidR="009B5317" w:rsidRPr="007219B0" w:rsidRDefault="009B5317" w:rsidP="007219B0">
      <w:pPr>
        <w:spacing w:line="360" w:lineRule="auto"/>
        <w:jc w:val="both"/>
        <w:rPr>
          <w:rFonts w:ascii="Arial" w:hAnsi="Arial" w:cs="Arial"/>
        </w:rPr>
      </w:pPr>
      <w:r w:rsidRPr="007219B0">
        <w:rPr>
          <w:rFonts w:ascii="Arial" w:hAnsi="Arial" w:cs="Arial"/>
        </w:rPr>
        <w:t xml:space="preserve"> Guests reported mixed experiences with room service, the check-in process, and general customer service (Smith, 2022; Brown, 2022)</w:t>
      </w:r>
      <w:r w:rsidRPr="007219B0">
        <w:rPr>
          <w:rFonts w:ascii="Arial" w:hAnsi="Arial" w:cs="Arial"/>
        </w:rPr>
        <w:t>.</w:t>
      </w:r>
    </w:p>
    <w:p w14:paraId="1373D331" w14:textId="06E9A1A9" w:rsidR="009B5317" w:rsidRPr="00B615F9" w:rsidRDefault="003D0A53" w:rsidP="007219B0">
      <w:pPr>
        <w:spacing w:line="360" w:lineRule="auto"/>
        <w:jc w:val="both"/>
        <w:rPr>
          <w:rFonts w:ascii="Arial" w:hAnsi="Arial" w:cs="Arial"/>
        </w:rPr>
      </w:pPr>
      <w:r w:rsidRPr="00B615F9">
        <w:rPr>
          <w:rFonts w:ascii="Arial" w:hAnsi="Arial" w:cs="Arial"/>
          <w:b/>
          <w:bCs/>
          <w:i/>
          <w:iCs/>
        </w:rPr>
        <w:t>2.</w:t>
      </w:r>
      <w:r w:rsidR="00B615F9" w:rsidRPr="00B615F9">
        <w:rPr>
          <w:rFonts w:ascii="Arial" w:hAnsi="Arial" w:cs="Arial"/>
          <w:b/>
          <w:bCs/>
          <w:i/>
          <w:iCs/>
        </w:rPr>
        <w:t xml:space="preserve"> </w:t>
      </w:r>
      <w:r w:rsidRPr="00B615F9">
        <w:rPr>
          <w:rFonts w:ascii="Arial" w:hAnsi="Arial" w:cs="Arial"/>
          <w:b/>
          <w:bCs/>
          <w:i/>
          <w:iCs/>
        </w:rPr>
        <w:t>Declining Guest Satisfaction:</w:t>
      </w:r>
      <w:r w:rsidRPr="007219B0">
        <w:rPr>
          <w:rFonts w:ascii="Arial" w:hAnsi="Arial" w:cs="Arial"/>
        </w:rPr>
        <w:t xml:space="preserve"> </w:t>
      </w:r>
      <w:r w:rsidR="009B5317" w:rsidRPr="007219B0">
        <w:rPr>
          <w:rFonts w:ascii="Arial" w:hAnsi="Arial" w:cs="Arial"/>
        </w:rPr>
        <w:t xml:space="preserve">Survey data showed a significant decline in guest satisfaction scores over the past two years, </w:t>
      </w:r>
      <w:r w:rsidR="008745D6" w:rsidRPr="007219B0">
        <w:rPr>
          <w:rFonts w:ascii="Arial" w:hAnsi="Arial" w:cs="Arial"/>
        </w:rPr>
        <w:t>with concerns</w:t>
      </w:r>
      <w:r w:rsidR="009B5317" w:rsidRPr="007219B0">
        <w:rPr>
          <w:rFonts w:ascii="Arial" w:hAnsi="Arial" w:cs="Arial"/>
        </w:rPr>
        <w:t xml:space="preserve"> especially around staff responsiveness and </w:t>
      </w:r>
      <w:r w:rsidR="008745D6" w:rsidRPr="007219B0">
        <w:rPr>
          <w:rFonts w:ascii="Arial" w:hAnsi="Arial" w:cs="Arial"/>
        </w:rPr>
        <w:t>attentiveness (</w:t>
      </w:r>
      <w:r w:rsidR="009B5317" w:rsidRPr="007219B0">
        <w:rPr>
          <w:rFonts w:ascii="Arial" w:hAnsi="Arial" w:cs="Arial"/>
        </w:rPr>
        <w:t>Walker, 2022; Johnson, 2021)</w:t>
      </w:r>
    </w:p>
    <w:p w14:paraId="2426CC2A" w14:textId="02B368BB" w:rsidR="009B5317" w:rsidRPr="007219B0" w:rsidRDefault="003D0A53" w:rsidP="007219B0">
      <w:pPr>
        <w:spacing w:line="360" w:lineRule="auto"/>
        <w:jc w:val="both"/>
        <w:rPr>
          <w:rFonts w:ascii="Arial" w:hAnsi="Arial" w:cs="Arial"/>
        </w:rPr>
      </w:pPr>
      <w:r w:rsidRPr="00B615F9">
        <w:rPr>
          <w:rFonts w:ascii="Arial" w:hAnsi="Arial" w:cs="Arial"/>
          <w:b/>
          <w:bCs/>
          <w:i/>
          <w:iCs/>
        </w:rPr>
        <w:t>3.</w:t>
      </w:r>
      <w:r w:rsidR="00B615F9" w:rsidRPr="00B615F9">
        <w:rPr>
          <w:rFonts w:ascii="Arial" w:hAnsi="Arial" w:cs="Arial"/>
          <w:b/>
          <w:bCs/>
          <w:i/>
          <w:iCs/>
        </w:rPr>
        <w:t xml:space="preserve"> </w:t>
      </w:r>
      <w:r w:rsidRPr="00B615F9">
        <w:rPr>
          <w:rFonts w:ascii="Arial" w:hAnsi="Arial" w:cs="Arial"/>
          <w:b/>
          <w:bCs/>
          <w:i/>
          <w:iCs/>
        </w:rPr>
        <w:t>Inefficient Resource Management:</w:t>
      </w:r>
      <w:r w:rsidRPr="007219B0">
        <w:rPr>
          <w:rFonts w:ascii="Arial" w:hAnsi="Arial" w:cs="Arial"/>
        </w:rPr>
        <w:t xml:space="preserve"> </w:t>
      </w:r>
      <w:r w:rsidR="009B5317" w:rsidRPr="007219B0">
        <w:rPr>
          <w:rFonts w:ascii="Arial" w:hAnsi="Arial" w:cs="Arial"/>
        </w:rPr>
        <w:t>An operational audit revealed issues with resource allocation, especially in cleaning and reception areas</w:t>
      </w:r>
    </w:p>
    <w:p w14:paraId="521FC688" w14:textId="5858AEFF" w:rsidR="009B5317" w:rsidRPr="007219B0" w:rsidRDefault="009B5317" w:rsidP="007219B0">
      <w:pPr>
        <w:spacing w:line="360" w:lineRule="auto"/>
        <w:jc w:val="both"/>
        <w:rPr>
          <w:rFonts w:ascii="Arial" w:hAnsi="Arial" w:cs="Arial"/>
        </w:rPr>
      </w:pPr>
      <w:r w:rsidRPr="007219B0">
        <w:rPr>
          <w:rFonts w:ascii="Arial" w:hAnsi="Arial" w:cs="Arial"/>
        </w:rPr>
        <w:lastRenderedPageBreak/>
        <w:t xml:space="preserve"> Ineffective planning and lack of training were identified as contributing factors (Jones, 2021; Armstrong, 2021)</w:t>
      </w:r>
      <w:r w:rsidRPr="007219B0">
        <w:rPr>
          <w:rFonts w:ascii="Arial" w:hAnsi="Arial" w:cs="Arial"/>
        </w:rPr>
        <w:t>.</w:t>
      </w:r>
    </w:p>
    <w:p w14:paraId="550AA85A" w14:textId="09B8697C" w:rsidR="003D0A53" w:rsidRPr="00B615F9" w:rsidRDefault="003D0A53" w:rsidP="007219B0">
      <w:pPr>
        <w:spacing w:line="360" w:lineRule="auto"/>
        <w:jc w:val="both"/>
        <w:rPr>
          <w:rFonts w:ascii="Arial" w:hAnsi="Arial" w:cs="Arial"/>
          <w:b/>
          <w:bCs/>
        </w:rPr>
      </w:pPr>
      <w:r w:rsidRPr="00B615F9">
        <w:rPr>
          <w:rFonts w:ascii="Arial" w:hAnsi="Arial" w:cs="Arial"/>
          <w:b/>
          <w:bCs/>
          <w:i/>
          <w:iCs/>
        </w:rPr>
        <w:t>4</w:t>
      </w:r>
      <w:r w:rsidR="00B615F9" w:rsidRPr="00B615F9">
        <w:rPr>
          <w:rFonts w:ascii="Arial" w:hAnsi="Arial" w:cs="Arial"/>
          <w:b/>
          <w:bCs/>
          <w:i/>
          <w:iCs/>
        </w:rPr>
        <w:t>.</w:t>
      </w:r>
      <w:r w:rsidR="009B5317" w:rsidRPr="00B615F9">
        <w:rPr>
          <w:rFonts w:ascii="Arial" w:hAnsi="Arial" w:cs="Arial"/>
          <w:b/>
          <w:bCs/>
          <w:i/>
          <w:iCs/>
        </w:rPr>
        <w:t xml:space="preserve"> Influence of external factors:</w:t>
      </w:r>
      <w:r w:rsidR="009B5317" w:rsidRPr="00B615F9">
        <w:rPr>
          <w:rFonts w:ascii="Arial" w:hAnsi="Arial" w:cs="Arial"/>
          <w:b/>
          <w:bCs/>
        </w:rPr>
        <w:t xml:space="preserve">  </w:t>
      </w:r>
      <w:r w:rsidR="009B5317" w:rsidRPr="007219B0">
        <w:rPr>
          <w:rFonts w:ascii="Arial" w:hAnsi="Arial" w:cs="Arial"/>
        </w:rPr>
        <w:t>The impact of external factors was evident in PESTEL's research, which revealed that London faced economic fluctuations and the rise of new luxury hotels, intensifying internal issues.</w:t>
      </w:r>
      <w:r w:rsidR="009B5317" w:rsidRPr="007219B0">
        <w:rPr>
          <w:rFonts w:ascii="Arial" w:hAnsi="Arial" w:cs="Arial"/>
        </w:rPr>
        <w:t xml:space="preserve"> </w:t>
      </w:r>
      <w:r w:rsidRPr="007219B0">
        <w:rPr>
          <w:rFonts w:ascii="Arial" w:hAnsi="Arial" w:cs="Arial"/>
        </w:rPr>
        <w:t>(Brotherton, 2021; Cooper, 2021).</w:t>
      </w:r>
    </w:p>
    <w:p w14:paraId="14E97251" w14:textId="77777777" w:rsidR="003D0A53" w:rsidRPr="007219B0" w:rsidRDefault="003D0A53" w:rsidP="007219B0">
      <w:pPr>
        <w:spacing w:line="360" w:lineRule="auto"/>
        <w:jc w:val="both"/>
        <w:rPr>
          <w:rFonts w:ascii="Arial" w:hAnsi="Arial" w:cs="Arial"/>
        </w:rPr>
      </w:pPr>
    </w:p>
    <w:p w14:paraId="4B37B9B3" w14:textId="77777777" w:rsidR="00B615F9" w:rsidRDefault="003D0A53" w:rsidP="007219B0">
      <w:pPr>
        <w:spacing w:line="360" w:lineRule="auto"/>
        <w:jc w:val="both"/>
        <w:rPr>
          <w:rFonts w:ascii="Arial" w:hAnsi="Arial" w:cs="Arial"/>
          <w:b/>
          <w:bCs/>
        </w:rPr>
      </w:pPr>
      <w:r w:rsidRPr="00B615F9">
        <w:rPr>
          <w:rFonts w:ascii="Arial" w:hAnsi="Arial" w:cs="Arial"/>
          <w:b/>
          <w:bCs/>
        </w:rPr>
        <w:t>Analysis of Findings</w:t>
      </w:r>
      <w:r w:rsidR="00B615F9">
        <w:rPr>
          <w:rFonts w:ascii="Arial" w:hAnsi="Arial" w:cs="Arial"/>
          <w:b/>
          <w:bCs/>
        </w:rPr>
        <w:t>:</w:t>
      </w:r>
    </w:p>
    <w:p w14:paraId="5D7D448E" w14:textId="77777777" w:rsidR="00B615F9" w:rsidRDefault="00B615F9" w:rsidP="007219B0">
      <w:pPr>
        <w:spacing w:line="360" w:lineRule="auto"/>
        <w:jc w:val="both"/>
        <w:rPr>
          <w:rFonts w:ascii="Arial" w:hAnsi="Arial" w:cs="Arial"/>
          <w:b/>
          <w:bCs/>
        </w:rPr>
      </w:pPr>
    </w:p>
    <w:p w14:paraId="5B61B4F5" w14:textId="6F18A72E" w:rsidR="003D0A53" w:rsidRPr="00B615F9" w:rsidRDefault="003D0A53" w:rsidP="007219B0">
      <w:pPr>
        <w:spacing w:line="360" w:lineRule="auto"/>
        <w:jc w:val="both"/>
        <w:rPr>
          <w:rFonts w:ascii="Arial" w:hAnsi="Arial" w:cs="Arial"/>
          <w:b/>
          <w:bCs/>
        </w:rPr>
      </w:pPr>
      <w:r w:rsidRPr="00B615F9">
        <w:rPr>
          <w:rFonts w:ascii="Arial" w:hAnsi="Arial" w:cs="Arial"/>
          <w:b/>
          <w:bCs/>
          <w:i/>
          <w:iCs/>
        </w:rPr>
        <w:t>Service Quality and Guest Satisfaction:</w:t>
      </w:r>
      <w:r w:rsidRPr="007219B0">
        <w:rPr>
          <w:rFonts w:ascii="Arial" w:hAnsi="Arial" w:cs="Arial"/>
        </w:rPr>
        <w:t xml:space="preserve"> </w:t>
      </w:r>
      <w:r w:rsidR="009B5317" w:rsidRPr="007219B0">
        <w:rPr>
          <w:rFonts w:ascii="Arial" w:hAnsi="Arial" w:cs="Arial"/>
        </w:rPr>
        <w:t>Service Quality and Guest Satisfaction: Inconsistent service quality is due to inadequate training programs and high staff turnover</w:t>
      </w:r>
      <w:r w:rsidR="00B615F9">
        <w:rPr>
          <w:rFonts w:ascii="Arial" w:hAnsi="Arial" w:cs="Arial"/>
        </w:rPr>
        <w:t xml:space="preserve">. </w:t>
      </w:r>
      <w:r w:rsidR="009B5317" w:rsidRPr="007219B0">
        <w:rPr>
          <w:rFonts w:ascii="Arial" w:hAnsi="Arial" w:cs="Arial"/>
        </w:rPr>
        <w:t xml:space="preserve">Modern luxury traveller expectations have not been met by The Ritz London in terms of delivering </w:t>
      </w:r>
      <w:r w:rsidR="008745D6" w:rsidRPr="007219B0">
        <w:rPr>
          <w:rFonts w:ascii="Arial" w:hAnsi="Arial" w:cs="Arial"/>
        </w:rPr>
        <w:t>personali</w:t>
      </w:r>
      <w:r w:rsidR="008745D6">
        <w:rPr>
          <w:rFonts w:ascii="Arial" w:hAnsi="Arial" w:cs="Arial"/>
        </w:rPr>
        <w:t>s</w:t>
      </w:r>
      <w:r w:rsidR="008745D6" w:rsidRPr="007219B0">
        <w:rPr>
          <w:rFonts w:ascii="Arial" w:hAnsi="Arial" w:cs="Arial"/>
        </w:rPr>
        <w:t>ed, seamless</w:t>
      </w:r>
      <w:r w:rsidR="009B5317" w:rsidRPr="007219B0">
        <w:rPr>
          <w:rFonts w:ascii="Arial" w:hAnsi="Arial" w:cs="Arial"/>
        </w:rPr>
        <w:t xml:space="preserve"> experiences </w:t>
      </w:r>
      <w:r w:rsidRPr="007219B0">
        <w:rPr>
          <w:rFonts w:ascii="Arial" w:hAnsi="Arial" w:cs="Arial"/>
        </w:rPr>
        <w:t>(Baum, 2020; Foster, 2022).</w:t>
      </w:r>
    </w:p>
    <w:p w14:paraId="4E681523" w14:textId="6C2712E8" w:rsidR="003D0A53" w:rsidRPr="007219B0" w:rsidRDefault="003D0A53" w:rsidP="007219B0">
      <w:pPr>
        <w:spacing w:line="360" w:lineRule="auto"/>
        <w:jc w:val="both"/>
        <w:rPr>
          <w:rFonts w:ascii="Arial" w:hAnsi="Arial" w:cs="Arial"/>
        </w:rPr>
      </w:pPr>
      <w:r w:rsidRPr="00B615F9">
        <w:rPr>
          <w:rFonts w:ascii="Arial" w:hAnsi="Arial" w:cs="Arial"/>
          <w:b/>
          <w:bCs/>
          <w:i/>
          <w:iCs/>
        </w:rPr>
        <w:t>Resource Management:</w:t>
      </w:r>
      <w:r w:rsidRPr="007219B0">
        <w:rPr>
          <w:rFonts w:ascii="Arial" w:hAnsi="Arial" w:cs="Arial"/>
        </w:rPr>
        <w:t xml:space="preserve"> </w:t>
      </w:r>
      <w:r w:rsidR="009B5317" w:rsidRPr="007219B0">
        <w:rPr>
          <w:rFonts w:ascii="Arial" w:hAnsi="Arial" w:cs="Arial"/>
        </w:rPr>
        <w:t>Outdated operational practices and lack of integrated technology systems are responsible for inefficient resource management.</w:t>
      </w:r>
      <w:r w:rsidR="00B615F9">
        <w:rPr>
          <w:rFonts w:ascii="Arial" w:hAnsi="Arial" w:cs="Arial"/>
        </w:rPr>
        <w:t xml:space="preserve"> </w:t>
      </w:r>
      <w:r w:rsidR="009B5317" w:rsidRPr="007219B0">
        <w:rPr>
          <w:rFonts w:ascii="Arial" w:hAnsi="Arial" w:cs="Arial"/>
        </w:rPr>
        <w:t>This has resulted in poor planning, overworked staff, and suboptimal utili</w:t>
      </w:r>
      <w:r w:rsidR="008745D6">
        <w:rPr>
          <w:rFonts w:ascii="Arial" w:hAnsi="Arial" w:cs="Arial"/>
        </w:rPr>
        <w:t>s</w:t>
      </w:r>
      <w:r w:rsidR="009B5317" w:rsidRPr="007219B0">
        <w:rPr>
          <w:rFonts w:ascii="Arial" w:hAnsi="Arial" w:cs="Arial"/>
        </w:rPr>
        <w:t>ation of available resources (Heide, 2019; Mitchell, 2021)</w:t>
      </w:r>
      <w:r w:rsidR="009B5317" w:rsidRPr="007219B0">
        <w:rPr>
          <w:rFonts w:ascii="Arial" w:hAnsi="Arial" w:cs="Arial"/>
        </w:rPr>
        <w:t>.</w:t>
      </w:r>
    </w:p>
    <w:p w14:paraId="32EB8958" w14:textId="426C2986" w:rsidR="003D0A53" w:rsidRPr="007219B0" w:rsidRDefault="003D0A53" w:rsidP="007219B0">
      <w:pPr>
        <w:spacing w:line="360" w:lineRule="auto"/>
        <w:jc w:val="both"/>
        <w:rPr>
          <w:rFonts w:ascii="Arial" w:hAnsi="Arial" w:cs="Arial"/>
        </w:rPr>
      </w:pPr>
      <w:r w:rsidRPr="00B615F9">
        <w:rPr>
          <w:rFonts w:ascii="Arial" w:hAnsi="Arial" w:cs="Arial"/>
          <w:b/>
          <w:bCs/>
          <w:i/>
          <w:iCs/>
        </w:rPr>
        <w:t>External Factors:</w:t>
      </w:r>
      <w:r w:rsidRPr="007219B0">
        <w:rPr>
          <w:rFonts w:ascii="Arial" w:hAnsi="Arial" w:cs="Arial"/>
        </w:rPr>
        <w:t xml:space="preserve"> </w:t>
      </w:r>
      <w:r w:rsidR="009B5317" w:rsidRPr="007219B0">
        <w:rPr>
          <w:rFonts w:ascii="Arial" w:hAnsi="Arial" w:cs="Arial"/>
        </w:rPr>
        <w:t>The external environment, characteri</w:t>
      </w:r>
      <w:r w:rsidR="008745D6">
        <w:rPr>
          <w:rFonts w:ascii="Arial" w:hAnsi="Arial" w:cs="Arial"/>
        </w:rPr>
        <w:t>s</w:t>
      </w:r>
      <w:r w:rsidR="009B5317" w:rsidRPr="007219B0">
        <w:rPr>
          <w:rFonts w:ascii="Arial" w:hAnsi="Arial" w:cs="Arial"/>
        </w:rPr>
        <w:t>ed by economic uncertainty and market saturation, has placed additional pressure on hotels to maintain their competitive advantage</w:t>
      </w:r>
      <w:r w:rsidR="00B615F9">
        <w:rPr>
          <w:rFonts w:ascii="Arial" w:hAnsi="Arial" w:cs="Arial"/>
        </w:rPr>
        <w:t>.</w:t>
      </w:r>
      <w:r w:rsidR="009B5317" w:rsidRPr="007219B0">
        <w:rPr>
          <w:rFonts w:ascii="Arial" w:hAnsi="Arial" w:cs="Arial"/>
        </w:rPr>
        <w:t xml:space="preserve"> This has highlighted the need for strategic improvements in both service delivery and operational efficiency </w:t>
      </w:r>
      <w:r w:rsidRPr="007219B0">
        <w:rPr>
          <w:rFonts w:ascii="Arial" w:hAnsi="Arial" w:cs="Arial"/>
        </w:rPr>
        <w:t>(Hall, 2019; Henderson, 2019).</w:t>
      </w:r>
    </w:p>
    <w:p w14:paraId="1100CB37" w14:textId="77777777" w:rsidR="003D0A53" w:rsidRPr="007219B0" w:rsidRDefault="003D0A53" w:rsidP="007219B0">
      <w:pPr>
        <w:spacing w:line="360" w:lineRule="auto"/>
        <w:jc w:val="both"/>
        <w:rPr>
          <w:rFonts w:ascii="Arial" w:hAnsi="Arial" w:cs="Arial"/>
        </w:rPr>
      </w:pPr>
    </w:p>
    <w:p w14:paraId="6680B314" w14:textId="4D8E1E45" w:rsidR="003D0A53" w:rsidRPr="00B615F9" w:rsidRDefault="003D0A53" w:rsidP="007219B0">
      <w:pPr>
        <w:spacing w:line="360" w:lineRule="auto"/>
        <w:jc w:val="both"/>
        <w:rPr>
          <w:rFonts w:ascii="Arial" w:hAnsi="Arial" w:cs="Arial"/>
          <w:b/>
          <w:bCs/>
        </w:rPr>
      </w:pPr>
      <w:r w:rsidRPr="00B615F9">
        <w:rPr>
          <w:rFonts w:ascii="Arial" w:hAnsi="Arial" w:cs="Arial"/>
          <w:b/>
          <w:bCs/>
        </w:rPr>
        <w:t xml:space="preserve"> Recommendations</w:t>
      </w:r>
    </w:p>
    <w:p w14:paraId="7262E5A6" w14:textId="77777777" w:rsidR="003D0A53" w:rsidRPr="007219B0" w:rsidRDefault="003D0A53" w:rsidP="007219B0">
      <w:pPr>
        <w:spacing w:line="360" w:lineRule="auto"/>
        <w:jc w:val="both"/>
        <w:rPr>
          <w:rFonts w:ascii="Arial" w:hAnsi="Arial" w:cs="Arial"/>
        </w:rPr>
      </w:pPr>
    </w:p>
    <w:p w14:paraId="5710F3E9" w14:textId="0BAE2A97" w:rsidR="003D0A53" w:rsidRPr="007219B0" w:rsidRDefault="003D0A53" w:rsidP="007219B0">
      <w:pPr>
        <w:spacing w:line="360" w:lineRule="auto"/>
        <w:jc w:val="both"/>
        <w:rPr>
          <w:rFonts w:ascii="Arial" w:hAnsi="Arial" w:cs="Arial"/>
        </w:rPr>
      </w:pPr>
      <w:r w:rsidRPr="00B615F9">
        <w:rPr>
          <w:rFonts w:ascii="Arial" w:hAnsi="Arial" w:cs="Arial"/>
          <w:b/>
          <w:bCs/>
        </w:rPr>
        <w:t>1.</w:t>
      </w:r>
      <w:r w:rsidR="009B5317" w:rsidRPr="00B615F9">
        <w:rPr>
          <w:rFonts w:ascii="Arial" w:hAnsi="Arial" w:cs="Arial"/>
          <w:b/>
          <w:bCs/>
        </w:rPr>
        <w:t xml:space="preserve"> Improve staff training and development:</w:t>
      </w:r>
      <w:r w:rsidR="009B5317" w:rsidRPr="007219B0">
        <w:rPr>
          <w:rFonts w:ascii="Arial" w:hAnsi="Arial" w:cs="Arial"/>
        </w:rPr>
        <w:t xml:space="preserve"> Implement a comprehensive training program focused on service quality and customer retention</w:t>
      </w:r>
      <w:r w:rsidR="00B615F9">
        <w:rPr>
          <w:rFonts w:ascii="Arial" w:hAnsi="Arial" w:cs="Arial"/>
        </w:rPr>
        <w:t xml:space="preserve">. </w:t>
      </w:r>
      <w:r w:rsidR="009B5317" w:rsidRPr="007219B0">
        <w:rPr>
          <w:rFonts w:ascii="Arial" w:hAnsi="Arial" w:cs="Arial"/>
        </w:rPr>
        <w:t>This will include regular refresher courses and workshops to ensure consistent service delivery (Ding, 2019; Hatum, 2010)</w:t>
      </w:r>
      <w:r w:rsidR="009B5317" w:rsidRPr="007219B0">
        <w:rPr>
          <w:rFonts w:ascii="Arial" w:hAnsi="Arial" w:cs="Arial"/>
        </w:rPr>
        <w:t>.</w:t>
      </w:r>
    </w:p>
    <w:p w14:paraId="406A0CFB" w14:textId="6F719FF2" w:rsidR="003D0A53" w:rsidRPr="007219B0" w:rsidRDefault="003D0A53" w:rsidP="007219B0">
      <w:pPr>
        <w:spacing w:line="360" w:lineRule="auto"/>
        <w:jc w:val="both"/>
        <w:rPr>
          <w:rFonts w:ascii="Arial" w:hAnsi="Arial" w:cs="Arial"/>
        </w:rPr>
      </w:pPr>
      <w:r w:rsidRPr="00B615F9">
        <w:rPr>
          <w:rFonts w:ascii="Arial" w:hAnsi="Arial" w:cs="Arial"/>
          <w:b/>
          <w:bCs/>
        </w:rPr>
        <w:t>2.</w:t>
      </w:r>
      <w:r w:rsidR="0088600D" w:rsidRPr="00B615F9">
        <w:rPr>
          <w:rFonts w:ascii="Arial" w:hAnsi="Arial" w:cs="Arial"/>
          <w:b/>
          <w:bCs/>
        </w:rPr>
        <w:t xml:space="preserve"> </w:t>
      </w:r>
      <w:r w:rsidR="0088600D" w:rsidRPr="00B615F9">
        <w:rPr>
          <w:rFonts w:ascii="Arial" w:hAnsi="Arial" w:cs="Arial"/>
          <w:b/>
          <w:bCs/>
        </w:rPr>
        <w:t>Use cutting-edge management</w:t>
      </w:r>
      <w:r w:rsidR="0088600D" w:rsidRPr="007219B0">
        <w:rPr>
          <w:rFonts w:ascii="Arial" w:hAnsi="Arial" w:cs="Arial"/>
        </w:rPr>
        <w:t xml:space="preserve"> software to optimi</w:t>
      </w:r>
      <w:r w:rsidR="008745D6">
        <w:rPr>
          <w:rFonts w:ascii="Arial" w:hAnsi="Arial" w:cs="Arial"/>
        </w:rPr>
        <w:t>s</w:t>
      </w:r>
      <w:r w:rsidR="0088600D" w:rsidRPr="007219B0">
        <w:rPr>
          <w:rFonts w:ascii="Arial" w:hAnsi="Arial" w:cs="Arial"/>
        </w:rPr>
        <w:t>e operations, allocate resources more efficiently, and provide guests with a better experience.</w:t>
      </w:r>
      <w:r w:rsidR="00B615F9">
        <w:rPr>
          <w:rFonts w:ascii="Arial" w:hAnsi="Arial" w:cs="Arial"/>
        </w:rPr>
        <w:t xml:space="preserve"> </w:t>
      </w:r>
      <w:r w:rsidR="0088600D" w:rsidRPr="007219B0">
        <w:rPr>
          <w:rFonts w:ascii="Arial" w:hAnsi="Arial" w:cs="Arial"/>
        </w:rPr>
        <w:t xml:space="preserve">This will include implementing a property management system (PMS) that integrates all aspects of hotel operations </w:t>
      </w:r>
      <w:r w:rsidRPr="007219B0">
        <w:rPr>
          <w:rFonts w:ascii="Arial" w:hAnsi="Arial" w:cs="Arial"/>
        </w:rPr>
        <w:t>Gursoy, 2021; Goldberg, 2020).</w:t>
      </w:r>
    </w:p>
    <w:p w14:paraId="3F80E322" w14:textId="2332E210" w:rsidR="003D0A53" w:rsidRPr="007219B0" w:rsidRDefault="003D0A53" w:rsidP="007219B0">
      <w:pPr>
        <w:spacing w:line="360" w:lineRule="auto"/>
        <w:jc w:val="both"/>
        <w:rPr>
          <w:rFonts w:ascii="Arial" w:hAnsi="Arial" w:cs="Arial"/>
        </w:rPr>
      </w:pPr>
      <w:r w:rsidRPr="00B615F9">
        <w:rPr>
          <w:rFonts w:ascii="Arial" w:hAnsi="Arial" w:cs="Arial"/>
          <w:b/>
          <w:bCs/>
        </w:rPr>
        <w:lastRenderedPageBreak/>
        <w:t>3.</w:t>
      </w:r>
      <w:r w:rsidR="0088600D" w:rsidRPr="00B615F9">
        <w:rPr>
          <w:rFonts w:ascii="Arial" w:hAnsi="Arial" w:cs="Arial"/>
          <w:b/>
          <w:bCs/>
        </w:rPr>
        <w:t xml:space="preserve"> </w:t>
      </w:r>
      <w:r w:rsidR="0088600D" w:rsidRPr="00B615F9">
        <w:rPr>
          <w:rFonts w:ascii="Arial" w:hAnsi="Arial" w:cs="Arial"/>
          <w:b/>
          <w:bCs/>
        </w:rPr>
        <w:t>Review operational practices:</w:t>
      </w:r>
      <w:r w:rsidR="0088600D" w:rsidRPr="007219B0">
        <w:rPr>
          <w:rFonts w:ascii="Arial" w:hAnsi="Arial" w:cs="Arial"/>
        </w:rPr>
        <w:t xml:space="preserve"> Thoroughly </w:t>
      </w:r>
      <w:r w:rsidR="008745D6" w:rsidRPr="007219B0">
        <w:rPr>
          <w:rFonts w:ascii="Arial" w:hAnsi="Arial" w:cs="Arial"/>
        </w:rPr>
        <w:t>review current</w:t>
      </w:r>
      <w:r w:rsidR="0088600D" w:rsidRPr="007219B0">
        <w:rPr>
          <w:rFonts w:ascii="Arial" w:hAnsi="Arial" w:cs="Arial"/>
        </w:rPr>
        <w:t xml:space="preserve"> operational practices and implement more efficient planning and management techniques</w:t>
      </w:r>
      <w:r w:rsidR="00B615F9">
        <w:rPr>
          <w:rFonts w:ascii="Arial" w:hAnsi="Arial" w:cs="Arial"/>
        </w:rPr>
        <w:t xml:space="preserve">. </w:t>
      </w:r>
      <w:r w:rsidR="0088600D" w:rsidRPr="007219B0">
        <w:rPr>
          <w:rFonts w:ascii="Arial" w:hAnsi="Arial" w:cs="Arial"/>
        </w:rPr>
        <w:t>This includes redesigning work processes to minimi</w:t>
      </w:r>
      <w:r w:rsidR="008745D6">
        <w:rPr>
          <w:rFonts w:ascii="Arial" w:hAnsi="Arial" w:cs="Arial"/>
        </w:rPr>
        <w:t>s</w:t>
      </w:r>
      <w:r w:rsidR="0088600D" w:rsidRPr="007219B0">
        <w:rPr>
          <w:rFonts w:ascii="Arial" w:hAnsi="Arial" w:cs="Arial"/>
        </w:rPr>
        <w:t>e bottlenecks and optimi</w:t>
      </w:r>
      <w:r w:rsidR="008745D6">
        <w:rPr>
          <w:rFonts w:ascii="Arial" w:hAnsi="Arial" w:cs="Arial"/>
        </w:rPr>
        <w:t>s</w:t>
      </w:r>
      <w:r w:rsidR="0088600D" w:rsidRPr="007219B0">
        <w:rPr>
          <w:rFonts w:ascii="Arial" w:hAnsi="Arial" w:cs="Arial"/>
        </w:rPr>
        <w:t xml:space="preserve">e staff deployment </w:t>
      </w:r>
      <w:r w:rsidRPr="007219B0">
        <w:rPr>
          <w:rFonts w:ascii="Arial" w:hAnsi="Arial" w:cs="Arial"/>
        </w:rPr>
        <w:t>(Law, 2020; Jackson, 2020).</w:t>
      </w:r>
    </w:p>
    <w:p w14:paraId="4E96630C" w14:textId="736EA5FD" w:rsidR="003D0A53" w:rsidRPr="007219B0" w:rsidRDefault="003D0A53" w:rsidP="007219B0">
      <w:pPr>
        <w:spacing w:line="360" w:lineRule="auto"/>
        <w:jc w:val="both"/>
        <w:rPr>
          <w:rFonts w:ascii="Arial" w:hAnsi="Arial" w:cs="Arial"/>
        </w:rPr>
      </w:pPr>
      <w:r w:rsidRPr="00B615F9">
        <w:rPr>
          <w:rFonts w:ascii="Arial" w:hAnsi="Arial" w:cs="Arial"/>
          <w:b/>
          <w:bCs/>
        </w:rPr>
        <w:t>4.</w:t>
      </w:r>
      <w:r w:rsidR="0088600D" w:rsidRPr="00B615F9">
        <w:rPr>
          <w:rFonts w:ascii="Arial" w:hAnsi="Arial" w:cs="Arial"/>
          <w:b/>
          <w:bCs/>
        </w:rPr>
        <w:t xml:space="preserve"> </w:t>
      </w:r>
      <w:r w:rsidR="0088600D" w:rsidRPr="00B615F9">
        <w:rPr>
          <w:rFonts w:ascii="Arial" w:hAnsi="Arial" w:cs="Arial"/>
          <w:b/>
          <w:bCs/>
        </w:rPr>
        <w:t>Enhance marketing and branding efforts:</w:t>
      </w:r>
      <w:r w:rsidR="0088600D" w:rsidRPr="007219B0">
        <w:rPr>
          <w:rFonts w:ascii="Arial" w:hAnsi="Arial" w:cs="Arial"/>
        </w:rPr>
        <w:t xml:space="preserve"> Develop targeted marketing strategies to attract a new generation of luxury travelers</w:t>
      </w:r>
      <w:r w:rsidR="00B615F9">
        <w:rPr>
          <w:rFonts w:ascii="Arial" w:hAnsi="Arial" w:cs="Arial"/>
        </w:rPr>
        <w:t xml:space="preserve">. </w:t>
      </w:r>
      <w:r w:rsidR="0088600D" w:rsidRPr="007219B0">
        <w:rPr>
          <w:rFonts w:ascii="Arial" w:hAnsi="Arial" w:cs="Arial"/>
        </w:rPr>
        <w:t xml:space="preserve">This includes using social media and digital marketing to improve the hotel's online presence and reputation </w:t>
      </w:r>
      <w:r w:rsidRPr="007219B0">
        <w:rPr>
          <w:rFonts w:ascii="Arial" w:hAnsi="Arial" w:cs="Arial"/>
        </w:rPr>
        <w:t>(Thompson, 2023; Parsons, 2021).</w:t>
      </w:r>
    </w:p>
    <w:p w14:paraId="7A629913" w14:textId="58166DCB" w:rsidR="003D0A53" w:rsidRPr="007219B0" w:rsidRDefault="003D0A53" w:rsidP="007219B0">
      <w:pPr>
        <w:spacing w:line="360" w:lineRule="auto"/>
        <w:jc w:val="both"/>
        <w:rPr>
          <w:rFonts w:ascii="Arial" w:hAnsi="Arial" w:cs="Arial"/>
        </w:rPr>
      </w:pPr>
      <w:r w:rsidRPr="00B615F9">
        <w:rPr>
          <w:rFonts w:ascii="Arial" w:hAnsi="Arial" w:cs="Arial"/>
          <w:b/>
          <w:bCs/>
        </w:rPr>
        <w:t>5.</w:t>
      </w:r>
      <w:r w:rsidR="0088600D" w:rsidRPr="00B615F9">
        <w:rPr>
          <w:rFonts w:ascii="Arial" w:hAnsi="Arial" w:cs="Arial"/>
          <w:b/>
          <w:bCs/>
        </w:rPr>
        <w:t xml:space="preserve"> </w:t>
      </w:r>
      <w:r w:rsidR="0088600D" w:rsidRPr="00B615F9">
        <w:rPr>
          <w:rFonts w:ascii="Arial" w:hAnsi="Arial" w:cs="Arial"/>
          <w:b/>
          <w:bCs/>
        </w:rPr>
        <w:t>Establish robust feedback mechanisms</w:t>
      </w:r>
      <w:r w:rsidR="0088600D" w:rsidRPr="007219B0">
        <w:rPr>
          <w:rFonts w:ascii="Arial" w:hAnsi="Arial" w:cs="Arial"/>
        </w:rPr>
        <w:t xml:space="preserve"> to continually monitor and address guest concerns</w:t>
      </w:r>
      <w:r w:rsidR="00B615F9">
        <w:rPr>
          <w:rFonts w:ascii="Arial" w:hAnsi="Arial" w:cs="Arial"/>
        </w:rPr>
        <w:t xml:space="preserve">. </w:t>
      </w:r>
      <w:r w:rsidR="0088600D" w:rsidRPr="007219B0">
        <w:rPr>
          <w:rFonts w:ascii="Arial" w:hAnsi="Arial" w:cs="Arial"/>
        </w:rPr>
        <w:t xml:space="preserve">This helps maintain high service </w:t>
      </w:r>
      <w:r w:rsidR="008745D6" w:rsidRPr="007219B0">
        <w:rPr>
          <w:rFonts w:ascii="Arial" w:hAnsi="Arial" w:cs="Arial"/>
        </w:rPr>
        <w:t>standards and</w:t>
      </w:r>
      <w:r w:rsidR="0088600D" w:rsidRPr="007219B0">
        <w:rPr>
          <w:rFonts w:ascii="Arial" w:hAnsi="Arial" w:cs="Arial"/>
        </w:rPr>
        <w:t xml:space="preserve"> quickly resolve any issues that arise </w:t>
      </w:r>
      <w:r w:rsidRPr="007219B0">
        <w:rPr>
          <w:rFonts w:ascii="Arial" w:hAnsi="Arial" w:cs="Arial"/>
        </w:rPr>
        <w:t>(Ryan, 2019; Hughes, 2020).</w:t>
      </w:r>
    </w:p>
    <w:p w14:paraId="33976650" w14:textId="77777777" w:rsidR="003D0A53" w:rsidRDefault="003D0A53" w:rsidP="007219B0">
      <w:pPr>
        <w:spacing w:line="360" w:lineRule="auto"/>
        <w:jc w:val="both"/>
        <w:rPr>
          <w:rFonts w:ascii="Arial" w:hAnsi="Arial" w:cs="Arial"/>
          <w:b/>
          <w:bCs/>
        </w:rPr>
      </w:pPr>
    </w:p>
    <w:p w14:paraId="25ACCBA2" w14:textId="77777777" w:rsidR="00B615F9" w:rsidRPr="00B615F9" w:rsidRDefault="00B615F9" w:rsidP="007219B0">
      <w:pPr>
        <w:spacing w:line="360" w:lineRule="auto"/>
        <w:jc w:val="both"/>
        <w:rPr>
          <w:rFonts w:ascii="Arial" w:hAnsi="Arial" w:cs="Arial"/>
          <w:b/>
          <w:bCs/>
        </w:rPr>
      </w:pPr>
    </w:p>
    <w:p w14:paraId="523CE101" w14:textId="76E2C142" w:rsidR="003D0A53" w:rsidRPr="00B615F9" w:rsidRDefault="003D0A53" w:rsidP="007219B0">
      <w:pPr>
        <w:spacing w:line="360" w:lineRule="auto"/>
        <w:jc w:val="both"/>
        <w:rPr>
          <w:rFonts w:ascii="Arial" w:hAnsi="Arial" w:cs="Arial"/>
          <w:b/>
          <w:bCs/>
        </w:rPr>
      </w:pPr>
      <w:r w:rsidRPr="00B615F9">
        <w:rPr>
          <w:rFonts w:ascii="Arial" w:hAnsi="Arial" w:cs="Arial"/>
          <w:b/>
          <w:bCs/>
        </w:rPr>
        <w:t>Conclusion</w:t>
      </w:r>
    </w:p>
    <w:p w14:paraId="0490CA52" w14:textId="77777777" w:rsidR="003D0A53" w:rsidRPr="007219B0" w:rsidRDefault="003D0A53" w:rsidP="007219B0">
      <w:pPr>
        <w:spacing w:line="360" w:lineRule="auto"/>
        <w:jc w:val="both"/>
        <w:rPr>
          <w:rFonts w:ascii="Arial" w:hAnsi="Arial" w:cs="Arial"/>
        </w:rPr>
      </w:pPr>
    </w:p>
    <w:p w14:paraId="5716E191" w14:textId="02D7845D" w:rsidR="003D0A53" w:rsidRPr="007219B0" w:rsidRDefault="0088600D" w:rsidP="007219B0">
      <w:pPr>
        <w:spacing w:line="360" w:lineRule="auto"/>
        <w:jc w:val="both"/>
        <w:rPr>
          <w:rFonts w:ascii="Arial" w:hAnsi="Arial" w:cs="Arial"/>
        </w:rPr>
      </w:pPr>
      <w:r w:rsidRPr="007219B0">
        <w:rPr>
          <w:rFonts w:ascii="Arial" w:hAnsi="Arial" w:cs="Arial"/>
        </w:rPr>
        <w:t>Strategic upgrades in service quality, operational efficiency, and guest loyalty are the key to The Ritz London's return to a top-tier of luxury hotel.</w:t>
      </w:r>
      <w:r w:rsidR="00B615F9">
        <w:rPr>
          <w:rFonts w:ascii="Arial" w:hAnsi="Arial" w:cs="Arial"/>
        </w:rPr>
        <w:t xml:space="preserve"> </w:t>
      </w:r>
      <w:r w:rsidRPr="007219B0">
        <w:rPr>
          <w:rFonts w:ascii="Arial" w:hAnsi="Arial" w:cs="Arial"/>
        </w:rPr>
        <w:t>Implementing the recommended changes will enhance the hotel's reputation, increase guest satisfaction and achieve sustainable growth</w:t>
      </w:r>
      <w:r w:rsidR="00B615F9">
        <w:rPr>
          <w:rFonts w:ascii="Arial" w:hAnsi="Arial" w:cs="Arial"/>
        </w:rPr>
        <w:t xml:space="preserve">. </w:t>
      </w:r>
      <w:r w:rsidRPr="007219B0">
        <w:rPr>
          <w:rFonts w:ascii="Arial" w:hAnsi="Arial" w:cs="Arial"/>
        </w:rPr>
        <w:t>By addressing the fundamental issues and capitali</w:t>
      </w:r>
      <w:r w:rsidR="008745D6">
        <w:rPr>
          <w:rFonts w:ascii="Arial" w:hAnsi="Arial" w:cs="Arial"/>
        </w:rPr>
        <w:t>s</w:t>
      </w:r>
      <w:r w:rsidRPr="007219B0">
        <w:rPr>
          <w:rFonts w:ascii="Arial" w:hAnsi="Arial" w:cs="Arial"/>
        </w:rPr>
        <w:t>ing on the hotel's potential, the proposed solutions will foster greater competition in the industry.</w:t>
      </w:r>
    </w:p>
    <w:p w14:paraId="2D8D0AC6" w14:textId="72B7C072" w:rsidR="003D0A53" w:rsidRPr="007219B0" w:rsidRDefault="0088600D" w:rsidP="007219B0">
      <w:pPr>
        <w:spacing w:line="360" w:lineRule="auto"/>
        <w:jc w:val="both"/>
        <w:rPr>
          <w:rFonts w:ascii="Arial" w:hAnsi="Arial" w:cs="Arial"/>
        </w:rPr>
      </w:pPr>
      <w:r w:rsidRPr="007219B0">
        <w:rPr>
          <w:rFonts w:ascii="Arial" w:hAnsi="Arial" w:cs="Arial"/>
        </w:rPr>
        <w:t>In summary, for The Ritz London to remain the top choice for luxury travelers, it is important to address operational inefficiencies and improve the overall guest experience</w:t>
      </w:r>
      <w:r w:rsidRPr="007219B0">
        <w:rPr>
          <w:rFonts w:ascii="Arial" w:hAnsi="Arial" w:cs="Arial"/>
        </w:rPr>
        <w:t>.</w:t>
      </w:r>
      <w:r w:rsidRPr="007219B0">
        <w:rPr>
          <w:rFonts w:ascii="Arial" w:hAnsi="Arial" w:cs="Arial"/>
        </w:rPr>
        <w:t xml:space="preserve"> With a clear plan of </w:t>
      </w:r>
      <w:r w:rsidR="008745D6" w:rsidRPr="007219B0">
        <w:rPr>
          <w:rFonts w:ascii="Arial" w:hAnsi="Arial" w:cs="Arial"/>
        </w:rPr>
        <w:t>action and</w:t>
      </w:r>
      <w:r w:rsidRPr="007219B0">
        <w:rPr>
          <w:rFonts w:ascii="Arial" w:hAnsi="Arial" w:cs="Arial"/>
        </w:rPr>
        <w:t xml:space="preserve"> a commitment to continuous improvement, the hotel can succeed in a competitive environment and ensure a legacy for future generations</w:t>
      </w:r>
      <w:r w:rsidRPr="007219B0">
        <w:rPr>
          <w:rFonts w:ascii="Arial" w:hAnsi="Arial" w:cs="Arial"/>
        </w:rPr>
        <w:t>.</w:t>
      </w:r>
    </w:p>
    <w:p w14:paraId="21E9F437" w14:textId="77777777" w:rsidR="003D0A53" w:rsidRPr="007219B0" w:rsidRDefault="003D0A53" w:rsidP="007219B0">
      <w:pPr>
        <w:spacing w:line="360" w:lineRule="auto"/>
        <w:jc w:val="both"/>
        <w:rPr>
          <w:rFonts w:ascii="Arial" w:hAnsi="Arial" w:cs="Arial"/>
          <w:highlight w:val="yellow"/>
        </w:rPr>
      </w:pPr>
    </w:p>
    <w:p w14:paraId="7B5B5010" w14:textId="77777777" w:rsidR="003D0A53" w:rsidRPr="007219B0" w:rsidRDefault="003D0A53" w:rsidP="007219B0">
      <w:pPr>
        <w:spacing w:line="360" w:lineRule="auto"/>
        <w:jc w:val="both"/>
        <w:rPr>
          <w:rFonts w:ascii="Arial" w:hAnsi="Arial" w:cs="Arial"/>
          <w:highlight w:val="yellow"/>
        </w:rPr>
      </w:pPr>
    </w:p>
    <w:p w14:paraId="2E7CBE57" w14:textId="77777777" w:rsidR="003D0A53" w:rsidRDefault="003D0A53" w:rsidP="007219B0">
      <w:pPr>
        <w:spacing w:line="360" w:lineRule="auto"/>
        <w:jc w:val="both"/>
        <w:rPr>
          <w:rFonts w:ascii="Arial" w:hAnsi="Arial" w:cs="Arial"/>
          <w:highlight w:val="yellow"/>
        </w:rPr>
      </w:pPr>
    </w:p>
    <w:p w14:paraId="14AC6976" w14:textId="77777777" w:rsidR="00B615F9" w:rsidRDefault="00B615F9" w:rsidP="007219B0">
      <w:pPr>
        <w:spacing w:line="360" w:lineRule="auto"/>
        <w:jc w:val="both"/>
        <w:rPr>
          <w:rFonts w:ascii="Arial" w:hAnsi="Arial" w:cs="Arial"/>
          <w:highlight w:val="yellow"/>
        </w:rPr>
      </w:pPr>
    </w:p>
    <w:p w14:paraId="53AFCB59" w14:textId="77777777" w:rsidR="00B615F9" w:rsidRDefault="00B615F9" w:rsidP="007219B0">
      <w:pPr>
        <w:spacing w:line="360" w:lineRule="auto"/>
        <w:jc w:val="both"/>
        <w:rPr>
          <w:rFonts w:ascii="Arial" w:hAnsi="Arial" w:cs="Arial"/>
          <w:highlight w:val="yellow"/>
        </w:rPr>
      </w:pPr>
    </w:p>
    <w:p w14:paraId="491DC259" w14:textId="77777777" w:rsidR="00B615F9" w:rsidRDefault="00B615F9" w:rsidP="007219B0">
      <w:pPr>
        <w:spacing w:line="360" w:lineRule="auto"/>
        <w:jc w:val="both"/>
        <w:rPr>
          <w:rFonts w:ascii="Arial" w:hAnsi="Arial" w:cs="Arial"/>
          <w:highlight w:val="yellow"/>
        </w:rPr>
      </w:pPr>
    </w:p>
    <w:p w14:paraId="73AA7E89" w14:textId="77777777" w:rsidR="00B615F9" w:rsidRDefault="00B615F9" w:rsidP="007219B0">
      <w:pPr>
        <w:spacing w:line="360" w:lineRule="auto"/>
        <w:jc w:val="both"/>
        <w:rPr>
          <w:rFonts w:ascii="Arial" w:hAnsi="Arial" w:cs="Arial"/>
          <w:highlight w:val="yellow"/>
        </w:rPr>
      </w:pPr>
    </w:p>
    <w:p w14:paraId="206A30EF" w14:textId="77777777" w:rsidR="00B615F9" w:rsidRDefault="00B615F9" w:rsidP="007219B0">
      <w:pPr>
        <w:spacing w:line="360" w:lineRule="auto"/>
        <w:jc w:val="both"/>
        <w:rPr>
          <w:rFonts w:ascii="Arial" w:hAnsi="Arial" w:cs="Arial"/>
          <w:highlight w:val="yellow"/>
        </w:rPr>
      </w:pPr>
    </w:p>
    <w:p w14:paraId="5961F129" w14:textId="77777777" w:rsidR="00B615F9" w:rsidRDefault="00B615F9" w:rsidP="007219B0">
      <w:pPr>
        <w:spacing w:line="360" w:lineRule="auto"/>
        <w:jc w:val="both"/>
        <w:rPr>
          <w:rFonts w:ascii="Arial" w:hAnsi="Arial" w:cs="Arial"/>
          <w:highlight w:val="yellow"/>
        </w:rPr>
      </w:pPr>
    </w:p>
    <w:p w14:paraId="0E573FD1" w14:textId="77777777" w:rsidR="00B615F9" w:rsidRDefault="00B615F9" w:rsidP="007219B0">
      <w:pPr>
        <w:spacing w:line="360" w:lineRule="auto"/>
        <w:jc w:val="both"/>
        <w:rPr>
          <w:rFonts w:ascii="Arial" w:hAnsi="Arial" w:cs="Arial"/>
          <w:highlight w:val="yellow"/>
        </w:rPr>
      </w:pPr>
    </w:p>
    <w:p w14:paraId="31E0F1D0" w14:textId="77777777" w:rsidR="00B615F9" w:rsidRDefault="00B615F9" w:rsidP="007219B0">
      <w:pPr>
        <w:spacing w:line="360" w:lineRule="auto"/>
        <w:jc w:val="both"/>
        <w:rPr>
          <w:rFonts w:ascii="Arial" w:hAnsi="Arial" w:cs="Arial"/>
          <w:highlight w:val="yellow"/>
        </w:rPr>
      </w:pPr>
    </w:p>
    <w:p w14:paraId="0B62A21D" w14:textId="77777777" w:rsidR="00B615F9" w:rsidRDefault="00B615F9" w:rsidP="007219B0">
      <w:pPr>
        <w:spacing w:line="360" w:lineRule="auto"/>
        <w:jc w:val="both"/>
        <w:rPr>
          <w:rFonts w:ascii="Arial" w:hAnsi="Arial" w:cs="Arial"/>
          <w:highlight w:val="yellow"/>
        </w:rPr>
      </w:pPr>
    </w:p>
    <w:p w14:paraId="18B2CB86" w14:textId="77777777" w:rsidR="00B615F9" w:rsidRDefault="00B615F9" w:rsidP="007219B0">
      <w:pPr>
        <w:spacing w:line="360" w:lineRule="auto"/>
        <w:jc w:val="both"/>
        <w:rPr>
          <w:rFonts w:ascii="Arial" w:hAnsi="Arial" w:cs="Arial"/>
          <w:highlight w:val="yellow"/>
        </w:rPr>
      </w:pPr>
    </w:p>
    <w:p w14:paraId="2CC39D04" w14:textId="77777777" w:rsidR="00B615F9" w:rsidRDefault="00B615F9" w:rsidP="007219B0">
      <w:pPr>
        <w:spacing w:line="360" w:lineRule="auto"/>
        <w:jc w:val="both"/>
        <w:rPr>
          <w:rFonts w:ascii="Arial" w:hAnsi="Arial" w:cs="Arial"/>
          <w:highlight w:val="yellow"/>
        </w:rPr>
      </w:pPr>
    </w:p>
    <w:p w14:paraId="1EA0BC8C" w14:textId="77777777" w:rsidR="00B615F9" w:rsidRDefault="00B615F9" w:rsidP="007219B0">
      <w:pPr>
        <w:spacing w:line="360" w:lineRule="auto"/>
        <w:jc w:val="both"/>
        <w:rPr>
          <w:rFonts w:ascii="Arial" w:hAnsi="Arial" w:cs="Arial"/>
          <w:highlight w:val="yellow"/>
        </w:rPr>
      </w:pPr>
    </w:p>
    <w:p w14:paraId="70B0CC58" w14:textId="77777777" w:rsidR="00B615F9" w:rsidRDefault="00B615F9" w:rsidP="007219B0">
      <w:pPr>
        <w:spacing w:line="360" w:lineRule="auto"/>
        <w:jc w:val="both"/>
        <w:rPr>
          <w:rFonts w:ascii="Arial" w:hAnsi="Arial" w:cs="Arial"/>
          <w:highlight w:val="yellow"/>
        </w:rPr>
      </w:pPr>
    </w:p>
    <w:p w14:paraId="094326D8" w14:textId="77777777" w:rsidR="00B615F9" w:rsidRDefault="00B615F9" w:rsidP="007219B0">
      <w:pPr>
        <w:spacing w:line="360" w:lineRule="auto"/>
        <w:jc w:val="both"/>
        <w:rPr>
          <w:rFonts w:ascii="Arial" w:hAnsi="Arial" w:cs="Arial"/>
          <w:highlight w:val="yellow"/>
        </w:rPr>
      </w:pPr>
    </w:p>
    <w:p w14:paraId="5BF74E71" w14:textId="77777777" w:rsidR="00B615F9" w:rsidRDefault="00B615F9" w:rsidP="007219B0">
      <w:pPr>
        <w:spacing w:line="360" w:lineRule="auto"/>
        <w:jc w:val="both"/>
        <w:rPr>
          <w:rFonts w:ascii="Arial" w:hAnsi="Arial" w:cs="Arial"/>
          <w:highlight w:val="yellow"/>
        </w:rPr>
      </w:pPr>
    </w:p>
    <w:p w14:paraId="5D4798EE" w14:textId="77777777" w:rsidR="00B615F9" w:rsidRDefault="00B615F9" w:rsidP="007219B0">
      <w:pPr>
        <w:spacing w:line="360" w:lineRule="auto"/>
        <w:jc w:val="both"/>
        <w:rPr>
          <w:rFonts w:ascii="Arial" w:hAnsi="Arial" w:cs="Arial"/>
          <w:highlight w:val="yellow"/>
        </w:rPr>
      </w:pPr>
    </w:p>
    <w:p w14:paraId="2FF8250F" w14:textId="77777777" w:rsidR="00B615F9" w:rsidRPr="007219B0" w:rsidRDefault="00B615F9" w:rsidP="007219B0">
      <w:pPr>
        <w:spacing w:line="360" w:lineRule="auto"/>
        <w:jc w:val="both"/>
        <w:rPr>
          <w:rFonts w:ascii="Arial" w:hAnsi="Arial" w:cs="Arial"/>
          <w:highlight w:val="yellow"/>
        </w:rPr>
      </w:pPr>
    </w:p>
    <w:p w14:paraId="20894479" w14:textId="77777777" w:rsidR="003D0A53" w:rsidRPr="007219B0" w:rsidRDefault="003D0A53" w:rsidP="007219B0">
      <w:pPr>
        <w:spacing w:line="360" w:lineRule="auto"/>
        <w:jc w:val="both"/>
        <w:rPr>
          <w:rFonts w:ascii="Arial" w:hAnsi="Arial" w:cs="Arial"/>
          <w:highlight w:val="yellow"/>
        </w:rPr>
      </w:pPr>
    </w:p>
    <w:p w14:paraId="27E90BB6" w14:textId="5DB28425" w:rsidR="00D06DBC" w:rsidRPr="007219B0" w:rsidRDefault="00D06DBC" w:rsidP="007219B0">
      <w:pPr>
        <w:pStyle w:val="Heading1"/>
        <w:rPr>
          <w:rFonts w:ascii="Arial" w:hAnsi="Arial" w:cs="Arial"/>
          <w:b/>
          <w:bCs/>
          <w:color w:val="196B24" w:themeColor="accent3"/>
          <w:sz w:val="36"/>
          <w:szCs w:val="36"/>
        </w:rPr>
      </w:pPr>
      <w:bookmarkStart w:id="1" w:name="_Toc168069124"/>
      <w:r w:rsidRPr="007219B0">
        <w:rPr>
          <w:rFonts w:ascii="Arial" w:hAnsi="Arial" w:cs="Arial"/>
          <w:b/>
          <w:bCs/>
          <w:color w:val="196B24" w:themeColor="accent3"/>
          <w:sz w:val="36"/>
          <w:szCs w:val="36"/>
        </w:rPr>
        <w:t>Introduction</w:t>
      </w:r>
      <w:bookmarkEnd w:id="1"/>
    </w:p>
    <w:p w14:paraId="327302EF" w14:textId="77777777" w:rsidR="00D06DBC" w:rsidRPr="007219B0" w:rsidRDefault="00D06DBC" w:rsidP="007219B0">
      <w:pPr>
        <w:spacing w:line="360" w:lineRule="auto"/>
        <w:jc w:val="both"/>
        <w:rPr>
          <w:rFonts w:ascii="Arial" w:hAnsi="Arial" w:cs="Arial"/>
          <w:highlight w:val="yellow"/>
        </w:rPr>
      </w:pPr>
    </w:p>
    <w:p w14:paraId="01445F0C" w14:textId="24845529" w:rsidR="00D06DBC" w:rsidRPr="00B615F9" w:rsidRDefault="00D06DBC" w:rsidP="00B615F9">
      <w:pPr>
        <w:pStyle w:val="Heading2"/>
        <w:rPr>
          <w:rFonts w:ascii="Arial" w:hAnsi="Arial" w:cs="Arial"/>
          <w:b/>
          <w:bCs/>
        </w:rPr>
      </w:pPr>
      <w:bookmarkStart w:id="2" w:name="_Toc168069125"/>
      <w:r w:rsidRPr="00B615F9">
        <w:rPr>
          <w:rFonts w:ascii="Arial" w:hAnsi="Arial" w:cs="Arial"/>
          <w:b/>
          <w:bCs/>
        </w:rPr>
        <w:t>Background of The Ritz London</w:t>
      </w:r>
      <w:bookmarkEnd w:id="2"/>
    </w:p>
    <w:p w14:paraId="36FF0921" w14:textId="77777777" w:rsidR="00D06DBC" w:rsidRPr="007219B0" w:rsidRDefault="00D06DBC" w:rsidP="007219B0">
      <w:pPr>
        <w:spacing w:line="360" w:lineRule="auto"/>
        <w:jc w:val="both"/>
        <w:rPr>
          <w:rFonts w:ascii="Arial" w:hAnsi="Arial" w:cs="Arial"/>
          <w:highlight w:val="yellow"/>
        </w:rPr>
      </w:pPr>
    </w:p>
    <w:p w14:paraId="03819FA8" w14:textId="5186B626" w:rsidR="0088600D" w:rsidRPr="00934F1F" w:rsidRDefault="0088600D" w:rsidP="007219B0">
      <w:pPr>
        <w:spacing w:line="360" w:lineRule="auto"/>
        <w:jc w:val="both"/>
        <w:rPr>
          <w:rFonts w:ascii="Arial" w:hAnsi="Arial" w:cs="Arial"/>
        </w:rPr>
      </w:pPr>
      <w:r w:rsidRPr="007219B0">
        <w:rPr>
          <w:rFonts w:ascii="Arial" w:hAnsi="Arial" w:cs="Arial"/>
        </w:rPr>
        <w:t>Background of The Ritz</w:t>
      </w:r>
      <w:r w:rsidRPr="007219B0">
        <w:rPr>
          <w:rFonts w:ascii="Arial" w:hAnsi="Arial" w:cs="Arial"/>
        </w:rPr>
        <w:t>.</w:t>
      </w:r>
      <w:r w:rsidRPr="007219B0">
        <w:rPr>
          <w:rFonts w:ascii="Arial" w:hAnsi="Arial" w:cs="Arial"/>
        </w:rPr>
        <w:t xml:space="preserve"> London Founded in 1906, The Ritz London is a renowned five-star </w:t>
      </w:r>
      <w:r w:rsidR="008745D6" w:rsidRPr="007219B0">
        <w:rPr>
          <w:rFonts w:ascii="Arial" w:hAnsi="Arial" w:cs="Arial"/>
        </w:rPr>
        <w:t>hotel in</w:t>
      </w:r>
      <w:r w:rsidRPr="007219B0">
        <w:rPr>
          <w:rFonts w:ascii="Arial" w:hAnsi="Arial" w:cs="Arial"/>
        </w:rPr>
        <w:t xml:space="preserve"> London's Piccadilly</w:t>
      </w:r>
      <w:r w:rsidRPr="007219B0">
        <w:rPr>
          <w:rFonts w:ascii="Arial" w:hAnsi="Arial" w:cs="Arial"/>
        </w:rPr>
        <w:t xml:space="preserve">. </w:t>
      </w:r>
      <w:r w:rsidRPr="007219B0">
        <w:rPr>
          <w:rFonts w:ascii="Arial" w:hAnsi="Arial" w:cs="Arial"/>
        </w:rPr>
        <w:t xml:space="preserve">Known for its opulent accommodations and </w:t>
      </w:r>
      <w:r w:rsidRPr="00934F1F">
        <w:rPr>
          <w:rFonts w:ascii="Arial" w:hAnsi="Arial" w:cs="Arial"/>
        </w:rPr>
        <w:t xml:space="preserve">flawless service, the hotel features 136 rooms and suites elegantly decorated </w:t>
      </w:r>
      <w:r w:rsidR="008745D6" w:rsidRPr="00934F1F">
        <w:rPr>
          <w:rFonts w:ascii="Arial" w:hAnsi="Arial" w:cs="Arial"/>
        </w:rPr>
        <w:t>in Louis</w:t>
      </w:r>
      <w:r w:rsidRPr="00934F1F">
        <w:rPr>
          <w:rFonts w:ascii="Arial" w:hAnsi="Arial" w:cs="Arial"/>
        </w:rPr>
        <w:t xml:space="preserve"> XVI style</w:t>
      </w:r>
      <w:r w:rsidR="00B615F9" w:rsidRPr="00934F1F">
        <w:rPr>
          <w:rFonts w:ascii="Arial" w:hAnsi="Arial" w:cs="Arial"/>
        </w:rPr>
        <w:t xml:space="preserve"> </w:t>
      </w:r>
      <w:r w:rsidRPr="00934F1F">
        <w:rPr>
          <w:rFonts w:ascii="Arial" w:hAnsi="Arial" w:cs="Arial"/>
        </w:rPr>
        <w:t>was founded (Hilton &amp; Huijbregts, 2016)</w:t>
      </w:r>
      <w:r w:rsidRPr="00934F1F">
        <w:rPr>
          <w:rFonts w:ascii="Arial" w:hAnsi="Arial" w:cs="Arial"/>
        </w:rPr>
        <w:t>.</w:t>
      </w:r>
    </w:p>
    <w:p w14:paraId="43EA8F2D" w14:textId="3C41AFC6" w:rsidR="00D06DBC" w:rsidRPr="00934F1F" w:rsidRDefault="0088600D" w:rsidP="007219B0">
      <w:pPr>
        <w:spacing w:line="360" w:lineRule="auto"/>
        <w:jc w:val="both"/>
        <w:rPr>
          <w:rFonts w:ascii="Arial" w:hAnsi="Arial" w:cs="Arial"/>
        </w:rPr>
      </w:pPr>
      <w:r w:rsidRPr="00934F1F">
        <w:rPr>
          <w:rFonts w:ascii="Arial" w:hAnsi="Arial" w:cs="Arial"/>
        </w:rPr>
        <w:t>The Ritz is more than just a hotel</w:t>
      </w:r>
      <w:r w:rsidRPr="00934F1F">
        <w:rPr>
          <w:rFonts w:ascii="Arial" w:hAnsi="Arial" w:cs="Arial"/>
        </w:rPr>
        <w:t xml:space="preserve">. </w:t>
      </w:r>
      <w:r w:rsidRPr="00934F1F">
        <w:rPr>
          <w:rFonts w:ascii="Arial" w:hAnsi="Arial" w:cs="Arial"/>
        </w:rPr>
        <w:t>It epitomi</w:t>
      </w:r>
      <w:r w:rsidR="008745D6">
        <w:rPr>
          <w:rFonts w:ascii="Arial" w:hAnsi="Arial" w:cs="Arial"/>
        </w:rPr>
        <w:t>s</w:t>
      </w:r>
      <w:r w:rsidRPr="00934F1F">
        <w:rPr>
          <w:rFonts w:ascii="Arial" w:hAnsi="Arial" w:cs="Arial"/>
        </w:rPr>
        <w:t>es the grandeur and glamour of early 20th century London</w:t>
      </w:r>
      <w:r w:rsidRPr="00934F1F">
        <w:rPr>
          <w:rFonts w:ascii="Arial" w:hAnsi="Arial" w:cs="Arial"/>
        </w:rPr>
        <w:t>.</w:t>
      </w:r>
      <w:r w:rsidRPr="00934F1F">
        <w:rPr>
          <w:rFonts w:ascii="Arial" w:hAnsi="Arial" w:cs="Arial"/>
        </w:rPr>
        <w:t xml:space="preserve"> It is a premier venue for high profile events and has hosted numerous celebrities, royalty and dignitaries over the years (Wilson, 2018).</w:t>
      </w:r>
    </w:p>
    <w:p w14:paraId="18839707" w14:textId="49B69228" w:rsidR="00D06DBC" w:rsidRPr="00934F1F" w:rsidRDefault="00303ACC" w:rsidP="007219B0">
      <w:pPr>
        <w:spacing w:line="360" w:lineRule="auto"/>
        <w:jc w:val="both"/>
        <w:rPr>
          <w:rFonts w:ascii="Arial" w:hAnsi="Arial" w:cs="Arial"/>
        </w:rPr>
      </w:pPr>
      <w:r w:rsidRPr="00934F1F">
        <w:rPr>
          <w:rFonts w:ascii="Arial" w:hAnsi="Arial" w:cs="Arial"/>
        </w:rPr>
        <w:t>The Ritz in London, with its prestigious image and reputation, is currently struggling to meet the high standards of service that guests aspire to receive.</w:t>
      </w:r>
      <w:r w:rsidR="00B615F9" w:rsidRPr="00934F1F">
        <w:rPr>
          <w:rFonts w:ascii="Arial" w:hAnsi="Arial" w:cs="Arial"/>
        </w:rPr>
        <w:t xml:space="preserve"> </w:t>
      </w:r>
      <w:r w:rsidR="008745D6" w:rsidRPr="00934F1F">
        <w:rPr>
          <w:rFonts w:ascii="Arial" w:hAnsi="Arial" w:cs="Arial"/>
        </w:rPr>
        <w:t>This has</w:t>
      </w:r>
      <w:r w:rsidRPr="00934F1F">
        <w:rPr>
          <w:rFonts w:ascii="Arial" w:hAnsi="Arial" w:cs="Arial"/>
        </w:rPr>
        <w:t xml:space="preserve"> led to </w:t>
      </w:r>
      <w:r w:rsidR="008745D6" w:rsidRPr="00934F1F">
        <w:rPr>
          <w:rFonts w:ascii="Arial" w:hAnsi="Arial" w:cs="Arial"/>
        </w:rPr>
        <w:t>several complaints</w:t>
      </w:r>
      <w:r w:rsidRPr="00934F1F">
        <w:rPr>
          <w:rFonts w:ascii="Arial" w:hAnsi="Arial" w:cs="Arial"/>
        </w:rPr>
        <w:t xml:space="preserve"> from guests about slow service, lack of attention to detail and occasional lack of cleanliness (Ding, 2019)</w:t>
      </w:r>
      <w:r w:rsidRPr="00934F1F">
        <w:rPr>
          <w:rFonts w:ascii="Arial" w:hAnsi="Arial" w:cs="Arial"/>
        </w:rPr>
        <w:t>.</w:t>
      </w:r>
      <w:r w:rsidR="00B615F9" w:rsidRPr="00934F1F">
        <w:rPr>
          <w:rFonts w:ascii="Arial" w:hAnsi="Arial" w:cs="Arial"/>
        </w:rPr>
        <w:t xml:space="preserve"> </w:t>
      </w:r>
      <w:r w:rsidRPr="00934F1F">
        <w:rPr>
          <w:rFonts w:ascii="Arial" w:hAnsi="Arial" w:cs="Arial"/>
        </w:rPr>
        <w:t xml:space="preserve">Addressing these operational inefficiencies is crucial for the hotel to maintain its brand reputation and ensure guest satisfaction </w:t>
      </w:r>
      <w:r w:rsidR="00D06DBC" w:rsidRPr="00934F1F">
        <w:rPr>
          <w:rFonts w:ascii="Arial" w:hAnsi="Arial" w:cs="Arial"/>
        </w:rPr>
        <w:t>Tamunomiebi &amp; Worgu, 2020).</w:t>
      </w:r>
    </w:p>
    <w:p w14:paraId="0B45ADAE" w14:textId="77777777" w:rsidR="00D06DBC" w:rsidRPr="00934F1F" w:rsidRDefault="00D06DBC" w:rsidP="007219B0">
      <w:pPr>
        <w:spacing w:line="360" w:lineRule="auto"/>
        <w:jc w:val="both"/>
        <w:rPr>
          <w:rFonts w:ascii="Arial" w:hAnsi="Arial" w:cs="Arial"/>
        </w:rPr>
      </w:pPr>
    </w:p>
    <w:p w14:paraId="0B24A04A" w14:textId="7600CD24" w:rsidR="00D06DBC" w:rsidRPr="00934F1F" w:rsidRDefault="00D06DBC" w:rsidP="00B615F9">
      <w:pPr>
        <w:pStyle w:val="Heading2"/>
        <w:rPr>
          <w:rFonts w:ascii="Arial" w:hAnsi="Arial" w:cs="Arial"/>
          <w:b/>
          <w:bCs/>
        </w:rPr>
      </w:pPr>
      <w:bookmarkStart w:id="3" w:name="_Toc168069126"/>
      <w:r w:rsidRPr="00934F1F">
        <w:rPr>
          <w:rFonts w:ascii="Arial" w:hAnsi="Arial" w:cs="Arial"/>
          <w:b/>
          <w:bCs/>
        </w:rPr>
        <w:lastRenderedPageBreak/>
        <w:t>Background of Great Birmingham Consultancy Firm</w:t>
      </w:r>
      <w:bookmarkEnd w:id="3"/>
    </w:p>
    <w:p w14:paraId="1725F394" w14:textId="77777777" w:rsidR="00D06DBC" w:rsidRPr="00934F1F" w:rsidRDefault="00D06DBC" w:rsidP="007219B0">
      <w:pPr>
        <w:spacing w:line="360" w:lineRule="auto"/>
        <w:jc w:val="both"/>
        <w:rPr>
          <w:rFonts w:ascii="Arial" w:hAnsi="Arial" w:cs="Arial"/>
        </w:rPr>
      </w:pPr>
    </w:p>
    <w:p w14:paraId="25FE2D30" w14:textId="0F454442" w:rsidR="00D06DBC" w:rsidRPr="00934F1F" w:rsidRDefault="00303ACC" w:rsidP="007219B0">
      <w:pPr>
        <w:spacing w:line="360" w:lineRule="auto"/>
        <w:jc w:val="both"/>
        <w:rPr>
          <w:rFonts w:ascii="Arial" w:hAnsi="Arial" w:cs="Arial"/>
        </w:rPr>
      </w:pPr>
      <w:r w:rsidRPr="00934F1F">
        <w:rPr>
          <w:rFonts w:ascii="Arial" w:hAnsi="Arial" w:cs="Arial"/>
        </w:rPr>
        <w:t>Great Birmingham Consultancy Firm (GBCF) is a leading Birmingham-based management consultancy specialising in consulting for the hospitality and service sectors</w:t>
      </w:r>
      <w:r w:rsidRPr="00934F1F">
        <w:rPr>
          <w:rFonts w:ascii="Arial" w:hAnsi="Arial" w:cs="Arial"/>
        </w:rPr>
        <w:t xml:space="preserve">. </w:t>
      </w:r>
      <w:r w:rsidRPr="00934F1F">
        <w:rPr>
          <w:rFonts w:ascii="Arial" w:hAnsi="Arial" w:cs="Arial"/>
        </w:rPr>
        <w:t>Founded in 2010, GBCF has built a reputation for providing strategic insights and practical solutions to improve operational efficiency and customer experience (Hatum, 2010)</w:t>
      </w:r>
      <w:r w:rsidRPr="00934F1F">
        <w:rPr>
          <w:rFonts w:ascii="Arial" w:hAnsi="Arial" w:cs="Arial"/>
        </w:rPr>
        <w:t xml:space="preserve">. </w:t>
      </w:r>
      <w:r w:rsidRPr="00934F1F">
        <w:rPr>
          <w:rFonts w:ascii="Arial" w:hAnsi="Arial" w:cs="Arial"/>
        </w:rPr>
        <w:t>Our team of experts combines deep industry knowledge with innovative approaches to address the complex challenges faced by hotels and other service-based businesses</w:t>
      </w:r>
      <w:r w:rsidRPr="00934F1F">
        <w:rPr>
          <w:rFonts w:ascii="Arial" w:hAnsi="Arial" w:cs="Arial"/>
        </w:rPr>
        <w:t xml:space="preserve"> </w:t>
      </w:r>
      <w:r w:rsidR="00D06DBC" w:rsidRPr="00934F1F">
        <w:rPr>
          <w:rFonts w:ascii="Arial" w:hAnsi="Arial" w:cs="Arial"/>
        </w:rPr>
        <w:t>(Shchokina et al., 2020).</w:t>
      </w:r>
    </w:p>
    <w:p w14:paraId="23185BA9" w14:textId="77777777" w:rsidR="00D06DBC" w:rsidRPr="00934F1F" w:rsidRDefault="00D06DBC" w:rsidP="007219B0">
      <w:pPr>
        <w:spacing w:line="360" w:lineRule="auto"/>
        <w:jc w:val="both"/>
        <w:rPr>
          <w:rFonts w:ascii="Arial" w:hAnsi="Arial" w:cs="Arial"/>
        </w:rPr>
      </w:pPr>
    </w:p>
    <w:p w14:paraId="78813856" w14:textId="17CAC482" w:rsidR="00D06DBC" w:rsidRPr="00934F1F" w:rsidRDefault="00D06DBC" w:rsidP="00B615F9">
      <w:pPr>
        <w:pStyle w:val="Heading2"/>
        <w:rPr>
          <w:rFonts w:ascii="Arial" w:hAnsi="Arial" w:cs="Arial"/>
          <w:b/>
          <w:bCs/>
        </w:rPr>
      </w:pPr>
      <w:bookmarkStart w:id="4" w:name="_Toc168069127"/>
      <w:r w:rsidRPr="00934F1F">
        <w:rPr>
          <w:rFonts w:ascii="Arial" w:hAnsi="Arial" w:cs="Arial"/>
          <w:b/>
          <w:bCs/>
        </w:rPr>
        <w:t>Issue at The Ritz London</w:t>
      </w:r>
      <w:bookmarkEnd w:id="4"/>
    </w:p>
    <w:p w14:paraId="105B2232" w14:textId="77777777" w:rsidR="00D06DBC" w:rsidRPr="00934F1F" w:rsidRDefault="00D06DBC" w:rsidP="007219B0">
      <w:pPr>
        <w:spacing w:line="360" w:lineRule="auto"/>
        <w:jc w:val="both"/>
        <w:rPr>
          <w:rFonts w:ascii="Arial" w:hAnsi="Arial" w:cs="Arial"/>
        </w:rPr>
      </w:pPr>
    </w:p>
    <w:p w14:paraId="133BA1AC" w14:textId="50F0EE20" w:rsidR="00D06DBC" w:rsidRPr="00934F1F" w:rsidRDefault="00303ACC" w:rsidP="007219B0">
      <w:pPr>
        <w:spacing w:line="360" w:lineRule="auto"/>
        <w:jc w:val="both"/>
        <w:rPr>
          <w:rFonts w:ascii="Arial" w:hAnsi="Arial" w:cs="Arial"/>
        </w:rPr>
      </w:pPr>
      <w:r w:rsidRPr="00934F1F">
        <w:rPr>
          <w:rFonts w:ascii="Arial" w:hAnsi="Arial" w:cs="Arial"/>
        </w:rPr>
        <w:t>Inefficiencies at The Ritz London are a major concern due to its operational shortcomings in areas such as service quality, staff communication, and housekeeping.</w:t>
      </w:r>
      <w:r w:rsidRPr="00934F1F">
        <w:rPr>
          <w:rFonts w:ascii="Arial" w:hAnsi="Arial" w:cs="Arial"/>
        </w:rPr>
        <w:t xml:space="preserve"> </w:t>
      </w:r>
      <w:r w:rsidRPr="00934F1F">
        <w:rPr>
          <w:rFonts w:ascii="Arial" w:hAnsi="Arial" w:cs="Arial"/>
        </w:rPr>
        <w:t>Negative reviews and feedback have become more common due to the</w:t>
      </w:r>
      <w:r w:rsidRPr="00934F1F">
        <w:rPr>
          <w:rFonts w:ascii="Arial" w:hAnsi="Arial" w:cs="Arial"/>
        </w:rPr>
        <w:t xml:space="preserve"> </w:t>
      </w:r>
      <w:r w:rsidR="008745D6" w:rsidRPr="00934F1F">
        <w:rPr>
          <w:rFonts w:ascii="Arial" w:hAnsi="Arial" w:cs="Arial"/>
        </w:rPr>
        <w:t>inefficiencies, resulting</w:t>
      </w:r>
      <w:r w:rsidRPr="00934F1F">
        <w:rPr>
          <w:rFonts w:ascii="Arial" w:hAnsi="Arial" w:cs="Arial"/>
        </w:rPr>
        <w:t xml:space="preserve"> in a decrease in guest satisfaction (Wilson,</w:t>
      </w:r>
      <w:r w:rsidRPr="00934F1F">
        <w:rPr>
          <w:rFonts w:ascii="Arial" w:hAnsi="Arial" w:cs="Arial"/>
        </w:rPr>
        <w:t xml:space="preserve"> 2018). </w:t>
      </w:r>
      <w:r w:rsidRPr="00934F1F">
        <w:rPr>
          <w:rFonts w:ascii="Arial" w:hAnsi="Arial" w:cs="Arial"/>
        </w:rPr>
        <w:t xml:space="preserve">Hotels need to streamline their operations to remain </w:t>
      </w:r>
      <w:r w:rsidR="008745D6" w:rsidRPr="00934F1F">
        <w:rPr>
          <w:rFonts w:ascii="Arial" w:hAnsi="Arial" w:cs="Arial"/>
        </w:rPr>
        <w:t>competitive in</w:t>
      </w:r>
      <w:r w:rsidRPr="00934F1F">
        <w:rPr>
          <w:rFonts w:ascii="Arial" w:hAnsi="Arial" w:cs="Arial"/>
        </w:rPr>
        <w:t xml:space="preserve"> the luxury hotel market</w:t>
      </w:r>
      <w:r w:rsidRPr="00934F1F">
        <w:rPr>
          <w:rFonts w:ascii="Arial" w:hAnsi="Arial" w:cs="Arial"/>
        </w:rPr>
        <w:t xml:space="preserve"> </w:t>
      </w:r>
      <w:r w:rsidR="00D06DBC" w:rsidRPr="00934F1F">
        <w:rPr>
          <w:rFonts w:ascii="Arial" w:hAnsi="Arial" w:cs="Arial"/>
        </w:rPr>
        <w:t>(Hilton &amp; Huijbregts, 2016).</w:t>
      </w:r>
    </w:p>
    <w:p w14:paraId="71B5FE3A" w14:textId="77777777" w:rsidR="00D06DBC" w:rsidRPr="00934F1F" w:rsidRDefault="00D06DBC" w:rsidP="007219B0">
      <w:pPr>
        <w:spacing w:line="360" w:lineRule="auto"/>
        <w:jc w:val="both"/>
        <w:rPr>
          <w:rFonts w:ascii="Arial" w:hAnsi="Arial" w:cs="Arial"/>
        </w:rPr>
      </w:pPr>
    </w:p>
    <w:p w14:paraId="6DE6E07E" w14:textId="58E16E64" w:rsidR="00D06DBC" w:rsidRPr="00934F1F" w:rsidRDefault="00D06DBC" w:rsidP="00B615F9">
      <w:pPr>
        <w:pStyle w:val="Heading2"/>
        <w:rPr>
          <w:rFonts w:ascii="Arial" w:hAnsi="Arial" w:cs="Arial"/>
          <w:b/>
          <w:bCs/>
        </w:rPr>
      </w:pPr>
      <w:bookmarkStart w:id="5" w:name="_Toc168069128"/>
      <w:r w:rsidRPr="00934F1F">
        <w:rPr>
          <w:rFonts w:ascii="Arial" w:hAnsi="Arial" w:cs="Arial"/>
          <w:b/>
          <w:bCs/>
        </w:rPr>
        <w:t>Theoretical Frameworks and Methodology</w:t>
      </w:r>
      <w:bookmarkEnd w:id="5"/>
    </w:p>
    <w:p w14:paraId="4D3F317E" w14:textId="77777777" w:rsidR="00D06DBC" w:rsidRPr="00934F1F" w:rsidRDefault="00D06DBC" w:rsidP="007219B0">
      <w:pPr>
        <w:spacing w:line="360" w:lineRule="auto"/>
        <w:jc w:val="both"/>
        <w:rPr>
          <w:rFonts w:ascii="Arial" w:hAnsi="Arial" w:cs="Arial"/>
        </w:rPr>
      </w:pPr>
    </w:p>
    <w:p w14:paraId="349C13A8" w14:textId="25AA8B90" w:rsidR="00303ACC" w:rsidRPr="00934F1F" w:rsidRDefault="00303ACC" w:rsidP="007219B0">
      <w:pPr>
        <w:spacing w:line="360" w:lineRule="auto"/>
        <w:jc w:val="both"/>
        <w:rPr>
          <w:rFonts w:ascii="Arial" w:hAnsi="Arial" w:cs="Arial"/>
        </w:rPr>
      </w:pPr>
      <w:r w:rsidRPr="00934F1F">
        <w:rPr>
          <w:rFonts w:ascii="Arial" w:hAnsi="Arial" w:cs="Arial"/>
        </w:rPr>
        <w:t>Several strategic frameworks are adopted to analy</w:t>
      </w:r>
      <w:r w:rsidR="008745D6">
        <w:rPr>
          <w:rFonts w:ascii="Arial" w:hAnsi="Arial" w:cs="Arial"/>
        </w:rPr>
        <w:t>s</w:t>
      </w:r>
      <w:r w:rsidRPr="00934F1F">
        <w:rPr>
          <w:rFonts w:ascii="Arial" w:hAnsi="Arial" w:cs="Arial"/>
        </w:rPr>
        <w:t>e and address the operational inefficiencies of The Ritz London</w:t>
      </w:r>
      <w:r w:rsidRPr="00934F1F">
        <w:rPr>
          <w:rFonts w:ascii="Arial" w:hAnsi="Arial" w:cs="Arial"/>
        </w:rPr>
        <w:t>.</w:t>
      </w:r>
    </w:p>
    <w:p w14:paraId="0EEA12BD" w14:textId="77777777" w:rsidR="00303ACC" w:rsidRPr="00934F1F" w:rsidRDefault="00303ACC" w:rsidP="007219B0">
      <w:pPr>
        <w:pStyle w:val="ListParagraph"/>
        <w:numPr>
          <w:ilvl w:val="0"/>
          <w:numId w:val="1"/>
        </w:numPr>
        <w:spacing w:line="360" w:lineRule="auto"/>
        <w:jc w:val="both"/>
        <w:rPr>
          <w:rFonts w:ascii="Arial" w:hAnsi="Arial" w:cs="Arial"/>
        </w:rPr>
      </w:pPr>
      <w:r w:rsidRPr="00934F1F">
        <w:rPr>
          <w:rFonts w:ascii="Arial" w:hAnsi="Arial" w:cs="Arial"/>
        </w:rPr>
        <w:t>PESTEL Analysis: This framework helps in understanding the external factors (political, economic, social, technological, environmental and legal) that affect the hotel's operations (Wilson, 2018)</w:t>
      </w:r>
      <w:r w:rsidRPr="00934F1F">
        <w:rPr>
          <w:rFonts w:ascii="Arial" w:hAnsi="Arial" w:cs="Arial"/>
        </w:rPr>
        <w:t>.</w:t>
      </w:r>
    </w:p>
    <w:p w14:paraId="2A1F982A" w14:textId="77777777" w:rsidR="00303ACC" w:rsidRPr="00934F1F" w:rsidRDefault="00D06DBC" w:rsidP="007219B0">
      <w:pPr>
        <w:pStyle w:val="ListParagraph"/>
        <w:numPr>
          <w:ilvl w:val="0"/>
          <w:numId w:val="1"/>
        </w:numPr>
        <w:spacing w:line="360" w:lineRule="auto"/>
        <w:jc w:val="both"/>
        <w:rPr>
          <w:rFonts w:ascii="Arial" w:hAnsi="Arial" w:cs="Arial"/>
        </w:rPr>
      </w:pPr>
      <w:r w:rsidRPr="00934F1F">
        <w:rPr>
          <w:rFonts w:ascii="Arial" w:hAnsi="Arial" w:cs="Arial"/>
        </w:rPr>
        <w:t xml:space="preserve">SWOT Analysis: </w:t>
      </w:r>
      <w:r w:rsidR="00303ACC" w:rsidRPr="00934F1F">
        <w:rPr>
          <w:rFonts w:ascii="Arial" w:hAnsi="Arial" w:cs="Arial"/>
        </w:rPr>
        <w:t>This provides a comprehensive overview of the hotel's internal strengths and weaknesses as well as external opportunities and threats (Hatum, 2010)</w:t>
      </w:r>
      <w:r w:rsidR="00303ACC" w:rsidRPr="00934F1F">
        <w:rPr>
          <w:rFonts w:ascii="Arial" w:hAnsi="Arial" w:cs="Arial"/>
        </w:rPr>
        <w:t>.</w:t>
      </w:r>
    </w:p>
    <w:p w14:paraId="760AF966" w14:textId="40A3030B" w:rsidR="00D06DBC" w:rsidRPr="00934F1F" w:rsidRDefault="00D06DBC" w:rsidP="007219B0">
      <w:pPr>
        <w:pStyle w:val="ListParagraph"/>
        <w:numPr>
          <w:ilvl w:val="0"/>
          <w:numId w:val="1"/>
        </w:numPr>
        <w:spacing w:line="360" w:lineRule="auto"/>
        <w:jc w:val="both"/>
        <w:rPr>
          <w:rFonts w:ascii="Arial" w:hAnsi="Arial" w:cs="Arial"/>
        </w:rPr>
      </w:pPr>
      <w:r w:rsidRPr="00934F1F">
        <w:rPr>
          <w:rFonts w:ascii="Arial" w:hAnsi="Arial" w:cs="Arial"/>
        </w:rPr>
        <w:t xml:space="preserve">TOWS Matrix: </w:t>
      </w:r>
      <w:r w:rsidR="00303ACC" w:rsidRPr="00934F1F">
        <w:rPr>
          <w:rFonts w:ascii="Arial" w:hAnsi="Arial" w:cs="Arial"/>
        </w:rPr>
        <w:t>Constructed based on SWOT analysis, the TOWS matrix helps in formulating strategic options to capitali</w:t>
      </w:r>
      <w:r w:rsidR="008745D6">
        <w:rPr>
          <w:rFonts w:ascii="Arial" w:hAnsi="Arial" w:cs="Arial"/>
        </w:rPr>
        <w:t>s</w:t>
      </w:r>
      <w:r w:rsidR="00303ACC" w:rsidRPr="00934F1F">
        <w:rPr>
          <w:rFonts w:ascii="Arial" w:hAnsi="Arial" w:cs="Arial"/>
        </w:rPr>
        <w:t>e on the strengths and opportunities while addressing the weaknesses and threats</w:t>
      </w:r>
      <w:r w:rsidR="00303ACC" w:rsidRPr="00934F1F">
        <w:rPr>
          <w:rFonts w:ascii="Arial" w:hAnsi="Arial" w:cs="Arial"/>
        </w:rPr>
        <w:t xml:space="preserve"> </w:t>
      </w:r>
      <w:r w:rsidRPr="00934F1F">
        <w:rPr>
          <w:rFonts w:ascii="Arial" w:hAnsi="Arial" w:cs="Arial"/>
        </w:rPr>
        <w:t>(Tamunomiebi &amp; Worgu, 2020).</w:t>
      </w:r>
    </w:p>
    <w:p w14:paraId="1E0EBA97" w14:textId="77777777" w:rsidR="00D06DBC" w:rsidRPr="00934F1F" w:rsidRDefault="00D06DBC" w:rsidP="007219B0">
      <w:pPr>
        <w:spacing w:line="360" w:lineRule="auto"/>
        <w:jc w:val="both"/>
        <w:rPr>
          <w:rFonts w:ascii="Arial" w:hAnsi="Arial" w:cs="Arial"/>
        </w:rPr>
      </w:pPr>
    </w:p>
    <w:p w14:paraId="3618E1FC" w14:textId="5B54D0E3" w:rsidR="00D06DBC" w:rsidRPr="00934F1F" w:rsidRDefault="00D06DBC" w:rsidP="00B615F9">
      <w:pPr>
        <w:pStyle w:val="Heading2"/>
        <w:rPr>
          <w:rFonts w:ascii="Arial" w:hAnsi="Arial" w:cs="Arial"/>
          <w:b/>
          <w:bCs/>
        </w:rPr>
      </w:pPr>
      <w:bookmarkStart w:id="6" w:name="_Toc168069129"/>
      <w:r w:rsidRPr="00934F1F">
        <w:rPr>
          <w:rFonts w:ascii="Arial" w:hAnsi="Arial" w:cs="Arial"/>
          <w:b/>
          <w:bCs/>
        </w:rPr>
        <w:t>Purpose of the Report</w:t>
      </w:r>
      <w:bookmarkEnd w:id="6"/>
    </w:p>
    <w:p w14:paraId="73A2640C" w14:textId="77777777" w:rsidR="00D06DBC" w:rsidRPr="00934F1F" w:rsidRDefault="00D06DBC" w:rsidP="007219B0">
      <w:pPr>
        <w:spacing w:line="360" w:lineRule="auto"/>
        <w:jc w:val="both"/>
        <w:rPr>
          <w:rFonts w:ascii="Arial" w:hAnsi="Arial" w:cs="Arial"/>
        </w:rPr>
      </w:pPr>
    </w:p>
    <w:p w14:paraId="42764F97" w14:textId="6AFB52DF" w:rsidR="00D06DBC" w:rsidRPr="00934F1F" w:rsidRDefault="00303ACC" w:rsidP="00B615F9">
      <w:pPr>
        <w:spacing w:line="360" w:lineRule="auto"/>
        <w:jc w:val="both"/>
        <w:rPr>
          <w:rFonts w:ascii="Arial" w:hAnsi="Arial" w:cs="Arial"/>
        </w:rPr>
      </w:pPr>
      <w:r w:rsidRPr="00934F1F">
        <w:rPr>
          <w:rFonts w:ascii="Arial" w:hAnsi="Arial" w:cs="Arial"/>
        </w:rPr>
        <w:t xml:space="preserve">The objective of this report is to provide an in-depth analysis of The Ritz London's operational </w:t>
      </w:r>
      <w:r w:rsidR="008745D6" w:rsidRPr="00934F1F">
        <w:rPr>
          <w:rFonts w:ascii="Arial" w:hAnsi="Arial" w:cs="Arial"/>
        </w:rPr>
        <w:t>issues and recommend</w:t>
      </w:r>
      <w:r w:rsidRPr="00934F1F">
        <w:rPr>
          <w:rFonts w:ascii="Arial" w:hAnsi="Arial" w:cs="Arial"/>
        </w:rPr>
        <w:t xml:space="preserve"> practical and strategic solutions to improve service delivery and overall operational efficiency</w:t>
      </w:r>
      <w:r w:rsidRPr="00934F1F">
        <w:rPr>
          <w:rFonts w:ascii="Arial" w:hAnsi="Arial" w:cs="Arial"/>
        </w:rPr>
        <w:t xml:space="preserve">. </w:t>
      </w:r>
      <w:r w:rsidRPr="00934F1F">
        <w:rPr>
          <w:rFonts w:ascii="Arial" w:hAnsi="Arial" w:cs="Arial"/>
        </w:rPr>
        <w:t xml:space="preserve">Implementing the proposed improvements will enable The Ritz London to continue to provide an exceptional experience to its guests and maintain its position as one of </w:t>
      </w:r>
      <w:r w:rsidR="008745D6" w:rsidRPr="00934F1F">
        <w:rPr>
          <w:rFonts w:ascii="Arial" w:hAnsi="Arial" w:cs="Arial"/>
        </w:rPr>
        <w:t>the most</w:t>
      </w:r>
      <w:r w:rsidRPr="00934F1F">
        <w:rPr>
          <w:rFonts w:ascii="Arial" w:hAnsi="Arial" w:cs="Arial"/>
        </w:rPr>
        <w:t xml:space="preserve"> prestigious hotels in the </w:t>
      </w:r>
      <w:r w:rsidR="008745D6" w:rsidRPr="00934F1F">
        <w:rPr>
          <w:rFonts w:ascii="Arial" w:hAnsi="Arial" w:cs="Arial"/>
        </w:rPr>
        <w:t>world (</w:t>
      </w:r>
      <w:r w:rsidRPr="00934F1F">
        <w:rPr>
          <w:rFonts w:ascii="Arial" w:hAnsi="Arial" w:cs="Arial"/>
        </w:rPr>
        <w:t>Shchokina et al., 2020).</w:t>
      </w:r>
      <w:r w:rsidR="00B615F9" w:rsidRPr="00934F1F">
        <w:rPr>
          <w:rFonts w:ascii="Arial" w:hAnsi="Arial" w:cs="Arial"/>
        </w:rPr>
        <w:t xml:space="preserve"> </w:t>
      </w:r>
      <w:r w:rsidRPr="00934F1F">
        <w:rPr>
          <w:rFonts w:ascii="Arial" w:hAnsi="Arial" w:cs="Arial"/>
        </w:rPr>
        <w:t>This report provides a more detailed account of the operational issues faced by The Ritz London.</w:t>
      </w:r>
      <w:r w:rsidRPr="00934F1F">
        <w:rPr>
          <w:rFonts w:ascii="Arial" w:hAnsi="Arial" w:cs="Arial"/>
        </w:rPr>
        <w:t xml:space="preserve"> </w:t>
      </w:r>
      <w:r w:rsidRPr="00934F1F">
        <w:rPr>
          <w:rFonts w:ascii="Arial" w:hAnsi="Arial" w:cs="Arial"/>
        </w:rPr>
        <w:t xml:space="preserve"> We use the framework outlined above to systematically identify and analy</w:t>
      </w:r>
      <w:r w:rsidR="008745D6">
        <w:rPr>
          <w:rFonts w:ascii="Arial" w:hAnsi="Arial" w:cs="Arial"/>
        </w:rPr>
        <w:t>s</w:t>
      </w:r>
      <w:r w:rsidRPr="00934F1F">
        <w:rPr>
          <w:rFonts w:ascii="Arial" w:hAnsi="Arial" w:cs="Arial"/>
        </w:rPr>
        <w:t>e the root causes of these issues (Wilson, 2018)</w:t>
      </w:r>
      <w:r w:rsidRPr="00934F1F">
        <w:rPr>
          <w:rFonts w:ascii="Arial" w:hAnsi="Arial" w:cs="Arial"/>
        </w:rPr>
        <w:t xml:space="preserve">. </w:t>
      </w:r>
      <w:r w:rsidR="008745D6" w:rsidRPr="00934F1F">
        <w:rPr>
          <w:rFonts w:ascii="Arial" w:hAnsi="Arial" w:cs="Arial"/>
        </w:rPr>
        <w:t>We then</w:t>
      </w:r>
      <w:r w:rsidRPr="00934F1F">
        <w:rPr>
          <w:rFonts w:ascii="Arial" w:hAnsi="Arial" w:cs="Arial"/>
        </w:rPr>
        <w:t xml:space="preserve"> provide actionable recommendations based on industry best practices and empirical evidence to help the hotel overcome these challenges and achieve sustainable operational excellence (Hilton &amp; Huijbregts, 2016)</w:t>
      </w:r>
      <w:r w:rsidRPr="00934F1F">
        <w:rPr>
          <w:rFonts w:ascii="Arial" w:hAnsi="Arial" w:cs="Arial"/>
        </w:rPr>
        <w:t xml:space="preserve"> </w:t>
      </w:r>
    </w:p>
    <w:p w14:paraId="655D19F0" w14:textId="26E08DBF" w:rsidR="00176D57" w:rsidRPr="00934F1F" w:rsidRDefault="00176D57" w:rsidP="007219B0">
      <w:pPr>
        <w:pStyle w:val="Heading1"/>
        <w:rPr>
          <w:rFonts w:ascii="Arial" w:hAnsi="Arial" w:cs="Arial"/>
          <w:b/>
          <w:bCs/>
          <w:color w:val="196B24" w:themeColor="accent3"/>
          <w:sz w:val="36"/>
          <w:szCs w:val="36"/>
        </w:rPr>
      </w:pPr>
      <w:bookmarkStart w:id="7" w:name="_Toc168069130"/>
      <w:r w:rsidRPr="00934F1F">
        <w:rPr>
          <w:rFonts w:ascii="Arial" w:hAnsi="Arial" w:cs="Arial"/>
          <w:b/>
          <w:bCs/>
          <w:color w:val="196B24" w:themeColor="accent3"/>
          <w:sz w:val="36"/>
          <w:szCs w:val="36"/>
        </w:rPr>
        <w:t>Analysis of Operational Issues at The Ritz London</w:t>
      </w:r>
      <w:bookmarkEnd w:id="7"/>
    </w:p>
    <w:p w14:paraId="3FB8F22A" w14:textId="77777777" w:rsidR="00176D57" w:rsidRPr="00934F1F" w:rsidRDefault="00176D57" w:rsidP="00B615F9">
      <w:pPr>
        <w:pStyle w:val="Heading2"/>
        <w:rPr>
          <w:rFonts w:ascii="Arial" w:hAnsi="Arial" w:cs="Arial"/>
          <w:b/>
          <w:bCs/>
        </w:rPr>
      </w:pPr>
    </w:p>
    <w:p w14:paraId="352F1744" w14:textId="338ADBC7" w:rsidR="00176D57" w:rsidRPr="00934F1F" w:rsidRDefault="00934F1F" w:rsidP="00B615F9">
      <w:pPr>
        <w:pStyle w:val="Heading2"/>
        <w:rPr>
          <w:rFonts w:ascii="Arial" w:hAnsi="Arial" w:cs="Arial"/>
          <w:b/>
          <w:bCs/>
        </w:rPr>
      </w:pPr>
      <w:bookmarkStart w:id="8" w:name="_Toc168069131"/>
      <w:r w:rsidRPr="00934F1F">
        <w:rPr>
          <w:rFonts w:ascii="Arial" w:hAnsi="Arial" w:cs="Arial"/>
          <w:b/>
          <w:bCs/>
        </w:rPr>
        <w:t>IDENTIFIED ISSUES</w:t>
      </w:r>
      <w:bookmarkEnd w:id="8"/>
    </w:p>
    <w:p w14:paraId="6A9C55A8" w14:textId="77777777" w:rsidR="00176D57" w:rsidRDefault="00176D57" w:rsidP="00B615F9">
      <w:pPr>
        <w:pStyle w:val="Heading2"/>
        <w:rPr>
          <w:rFonts w:ascii="Arial" w:hAnsi="Arial" w:cs="Arial"/>
          <w:b/>
          <w:bCs/>
        </w:rPr>
      </w:pPr>
    </w:p>
    <w:p w14:paraId="0D093C77" w14:textId="77777777" w:rsidR="00934F1F" w:rsidRPr="00934F1F" w:rsidRDefault="00934F1F" w:rsidP="00934F1F"/>
    <w:p w14:paraId="0A8EF297" w14:textId="1D25A1DD" w:rsidR="00176D57" w:rsidRPr="00934F1F" w:rsidRDefault="00176D57" w:rsidP="00934F1F">
      <w:pPr>
        <w:pStyle w:val="ListParagraph"/>
        <w:numPr>
          <w:ilvl w:val="0"/>
          <w:numId w:val="6"/>
        </w:numPr>
        <w:rPr>
          <w:rFonts w:ascii="Arial" w:hAnsi="Arial" w:cs="Arial"/>
          <w:b/>
          <w:bCs/>
        </w:rPr>
      </w:pPr>
      <w:r w:rsidRPr="00934F1F">
        <w:rPr>
          <w:rFonts w:ascii="Arial" w:hAnsi="Arial" w:cs="Arial"/>
          <w:b/>
          <w:bCs/>
        </w:rPr>
        <w:t>Service Delivery and Guest Satisfaction</w:t>
      </w:r>
    </w:p>
    <w:p w14:paraId="7CEB9137" w14:textId="77777777" w:rsidR="002B4D8A" w:rsidRPr="00934F1F" w:rsidRDefault="002B4D8A" w:rsidP="007219B0">
      <w:pPr>
        <w:spacing w:line="360" w:lineRule="auto"/>
        <w:jc w:val="both"/>
        <w:rPr>
          <w:rFonts w:ascii="Arial" w:hAnsi="Arial" w:cs="Arial"/>
        </w:rPr>
      </w:pPr>
    </w:p>
    <w:p w14:paraId="188BC7F4" w14:textId="52FFCD64" w:rsidR="00176D57" w:rsidRDefault="002B4D8A" w:rsidP="007219B0">
      <w:pPr>
        <w:spacing w:line="360" w:lineRule="auto"/>
        <w:jc w:val="both"/>
        <w:rPr>
          <w:rFonts w:ascii="Arial" w:hAnsi="Arial" w:cs="Arial"/>
        </w:rPr>
      </w:pPr>
      <w:r w:rsidRPr="00934F1F">
        <w:rPr>
          <w:rFonts w:ascii="Arial" w:hAnsi="Arial" w:cs="Arial"/>
        </w:rPr>
        <w:t xml:space="preserve">One of the major issues at The Ritz London is the decline in service </w:t>
      </w:r>
      <w:r w:rsidR="008745D6" w:rsidRPr="00934F1F">
        <w:rPr>
          <w:rFonts w:ascii="Arial" w:hAnsi="Arial" w:cs="Arial"/>
        </w:rPr>
        <w:t>quality which directly</w:t>
      </w:r>
      <w:r w:rsidRPr="00934F1F">
        <w:rPr>
          <w:rFonts w:ascii="Arial" w:hAnsi="Arial" w:cs="Arial"/>
        </w:rPr>
        <w:t xml:space="preserve"> impacts guest satisfaction</w:t>
      </w:r>
      <w:r w:rsidRPr="00934F1F">
        <w:rPr>
          <w:rFonts w:ascii="Arial" w:hAnsi="Arial" w:cs="Arial"/>
        </w:rPr>
        <w:t xml:space="preserve">. </w:t>
      </w:r>
      <w:r w:rsidRPr="00934F1F">
        <w:rPr>
          <w:rFonts w:ascii="Arial" w:hAnsi="Arial" w:cs="Arial"/>
        </w:rPr>
        <w:t xml:space="preserve">In </w:t>
      </w:r>
      <w:r w:rsidR="008745D6" w:rsidRPr="00934F1F">
        <w:rPr>
          <w:rFonts w:ascii="Arial" w:hAnsi="Arial" w:cs="Arial"/>
        </w:rPr>
        <w:t>addition, guests</w:t>
      </w:r>
      <w:r w:rsidRPr="00934F1F">
        <w:rPr>
          <w:rFonts w:ascii="Arial" w:hAnsi="Arial" w:cs="Arial"/>
        </w:rPr>
        <w:t xml:space="preserve"> reported longer wait times for room </w:t>
      </w:r>
      <w:r w:rsidR="008745D6" w:rsidRPr="00934F1F">
        <w:rPr>
          <w:rFonts w:ascii="Arial" w:hAnsi="Arial" w:cs="Arial"/>
        </w:rPr>
        <w:t>service, lower</w:t>
      </w:r>
      <w:r w:rsidRPr="00934F1F">
        <w:rPr>
          <w:rFonts w:ascii="Arial" w:hAnsi="Arial" w:cs="Arial"/>
        </w:rPr>
        <w:t xml:space="preserve"> housekeeping standards and less attentive staff overall. (Wilson,</w:t>
      </w:r>
      <w:r w:rsidRPr="00934F1F">
        <w:rPr>
          <w:rFonts w:ascii="Arial" w:hAnsi="Arial" w:cs="Arial"/>
        </w:rPr>
        <w:t xml:space="preserve">2018). </w:t>
      </w:r>
      <w:r w:rsidRPr="00934F1F">
        <w:rPr>
          <w:rFonts w:ascii="Arial" w:hAnsi="Arial" w:cs="Arial"/>
        </w:rPr>
        <w:t>A decrease in the quality of service can harm a hotel's image, resulting from reduced number of frequent visitors and unfavorable online reviews that could hurt future bookings.</w:t>
      </w:r>
    </w:p>
    <w:p w14:paraId="4DB6A40A" w14:textId="77777777" w:rsidR="00934F1F" w:rsidRPr="00934F1F" w:rsidRDefault="00934F1F" w:rsidP="007219B0">
      <w:pPr>
        <w:spacing w:line="360" w:lineRule="auto"/>
        <w:jc w:val="both"/>
        <w:rPr>
          <w:rFonts w:ascii="Arial" w:hAnsi="Arial" w:cs="Arial"/>
        </w:rPr>
      </w:pPr>
    </w:p>
    <w:p w14:paraId="7F13315B" w14:textId="77777777" w:rsidR="00934F1F" w:rsidRPr="00934F1F" w:rsidRDefault="00934F1F" w:rsidP="00B615F9">
      <w:pPr>
        <w:rPr>
          <w:rFonts w:ascii="Arial" w:hAnsi="Arial" w:cs="Arial"/>
          <w:b/>
          <w:bCs/>
        </w:rPr>
      </w:pPr>
    </w:p>
    <w:p w14:paraId="4582A286" w14:textId="231A1515" w:rsidR="00176D57" w:rsidRPr="00934F1F" w:rsidRDefault="00176D57" w:rsidP="00934F1F">
      <w:pPr>
        <w:pStyle w:val="ListParagraph"/>
        <w:numPr>
          <w:ilvl w:val="0"/>
          <w:numId w:val="6"/>
        </w:numPr>
        <w:rPr>
          <w:rFonts w:ascii="Arial" w:hAnsi="Arial" w:cs="Arial"/>
          <w:b/>
          <w:bCs/>
        </w:rPr>
      </w:pPr>
      <w:r w:rsidRPr="00934F1F">
        <w:rPr>
          <w:rFonts w:ascii="Arial" w:hAnsi="Arial" w:cs="Arial"/>
          <w:b/>
          <w:bCs/>
        </w:rPr>
        <w:t>Causes of Decline in Service Quality</w:t>
      </w:r>
    </w:p>
    <w:p w14:paraId="3FA1C213" w14:textId="77777777" w:rsidR="00176D57" w:rsidRPr="00934F1F" w:rsidRDefault="00176D57" w:rsidP="007219B0">
      <w:pPr>
        <w:spacing w:line="360" w:lineRule="auto"/>
        <w:jc w:val="both"/>
        <w:rPr>
          <w:rFonts w:ascii="Arial" w:hAnsi="Arial" w:cs="Arial"/>
        </w:rPr>
      </w:pPr>
    </w:p>
    <w:p w14:paraId="538C4343" w14:textId="77777777" w:rsidR="002B4D8A" w:rsidRPr="00934F1F" w:rsidRDefault="002B4D8A" w:rsidP="007219B0">
      <w:pPr>
        <w:spacing w:line="360" w:lineRule="auto"/>
        <w:jc w:val="both"/>
        <w:rPr>
          <w:rFonts w:ascii="Arial" w:hAnsi="Arial" w:cs="Arial"/>
        </w:rPr>
      </w:pPr>
      <w:r w:rsidRPr="00934F1F">
        <w:rPr>
          <w:rFonts w:ascii="Arial" w:hAnsi="Arial" w:cs="Arial"/>
        </w:rPr>
        <w:t xml:space="preserve">There are several possible contributing factors to the decline in service quality: </w:t>
      </w:r>
    </w:p>
    <w:p w14:paraId="6590296C" w14:textId="77777777" w:rsidR="00934F1F" w:rsidRPr="00934F1F" w:rsidRDefault="00934F1F" w:rsidP="007219B0">
      <w:pPr>
        <w:spacing w:line="360" w:lineRule="auto"/>
        <w:jc w:val="both"/>
        <w:rPr>
          <w:rFonts w:ascii="Arial" w:hAnsi="Arial" w:cs="Arial"/>
          <w:b/>
          <w:bCs/>
          <w:i/>
          <w:iCs/>
          <w:u w:val="single"/>
        </w:rPr>
      </w:pPr>
    </w:p>
    <w:p w14:paraId="46FD3DCD" w14:textId="182C41F9" w:rsidR="002B4D8A" w:rsidRPr="00934F1F" w:rsidRDefault="002B4D8A" w:rsidP="007219B0">
      <w:pPr>
        <w:spacing w:line="360" w:lineRule="auto"/>
        <w:jc w:val="both"/>
        <w:rPr>
          <w:rFonts w:ascii="Arial" w:hAnsi="Arial" w:cs="Arial"/>
        </w:rPr>
      </w:pPr>
      <w:r w:rsidRPr="00934F1F">
        <w:rPr>
          <w:rFonts w:ascii="Arial" w:hAnsi="Arial" w:cs="Arial"/>
          <w:b/>
          <w:bCs/>
          <w:i/>
          <w:iCs/>
          <w:u w:val="single"/>
        </w:rPr>
        <w:t>1. Staff Shortages and Turnover:</w:t>
      </w:r>
      <w:r w:rsidRPr="00934F1F">
        <w:rPr>
          <w:rFonts w:ascii="Arial" w:hAnsi="Arial" w:cs="Arial"/>
        </w:rPr>
        <w:t xml:space="preserve"> High staff </w:t>
      </w:r>
      <w:r w:rsidR="008745D6" w:rsidRPr="00934F1F">
        <w:rPr>
          <w:rFonts w:ascii="Arial" w:hAnsi="Arial" w:cs="Arial"/>
        </w:rPr>
        <w:t>turnover and</w:t>
      </w:r>
      <w:r w:rsidRPr="00934F1F">
        <w:rPr>
          <w:rFonts w:ascii="Arial" w:hAnsi="Arial" w:cs="Arial"/>
        </w:rPr>
        <w:t xml:space="preserve"> staff shortages have left the hotel understaffed, especially during peak periods</w:t>
      </w:r>
    </w:p>
    <w:p w14:paraId="7C38C0DA" w14:textId="77777777" w:rsidR="002B4D8A" w:rsidRPr="00934F1F" w:rsidRDefault="002B4D8A" w:rsidP="007219B0">
      <w:pPr>
        <w:spacing w:line="360" w:lineRule="auto"/>
        <w:jc w:val="both"/>
        <w:rPr>
          <w:rFonts w:ascii="Arial" w:hAnsi="Arial" w:cs="Arial"/>
        </w:rPr>
      </w:pPr>
      <w:r w:rsidRPr="00934F1F">
        <w:rPr>
          <w:rFonts w:ascii="Arial" w:hAnsi="Arial" w:cs="Arial"/>
        </w:rPr>
        <w:t xml:space="preserve"> This shortage forces existing staff to take on multiple tasks simultaneously, leading to burnout and reduced efficiency (Shchokina et al, 2020)</w:t>
      </w:r>
    </w:p>
    <w:p w14:paraId="036DF39B" w14:textId="77777777" w:rsidR="00934F1F" w:rsidRPr="00934F1F" w:rsidRDefault="00934F1F" w:rsidP="007219B0">
      <w:pPr>
        <w:spacing w:line="360" w:lineRule="auto"/>
        <w:jc w:val="both"/>
        <w:rPr>
          <w:rFonts w:ascii="Arial" w:hAnsi="Arial" w:cs="Arial"/>
          <w:b/>
          <w:bCs/>
          <w:i/>
          <w:iCs/>
          <w:u w:val="single"/>
        </w:rPr>
      </w:pPr>
    </w:p>
    <w:p w14:paraId="284B742A" w14:textId="0E338661" w:rsidR="002B4D8A" w:rsidRPr="00934F1F" w:rsidRDefault="002B4D8A" w:rsidP="007219B0">
      <w:pPr>
        <w:spacing w:line="360" w:lineRule="auto"/>
        <w:jc w:val="both"/>
        <w:rPr>
          <w:rFonts w:ascii="Arial" w:hAnsi="Arial" w:cs="Arial"/>
        </w:rPr>
      </w:pPr>
      <w:r w:rsidRPr="00934F1F">
        <w:rPr>
          <w:rFonts w:ascii="Arial" w:hAnsi="Arial" w:cs="Arial"/>
          <w:b/>
          <w:bCs/>
          <w:i/>
          <w:iCs/>
          <w:u w:val="single"/>
        </w:rPr>
        <w:t xml:space="preserve"> 2.Training and Development:</w:t>
      </w:r>
      <w:r w:rsidRPr="00934F1F">
        <w:rPr>
          <w:rFonts w:ascii="Arial" w:hAnsi="Arial" w:cs="Arial"/>
        </w:rPr>
        <w:t xml:space="preserve"> Inadequate training for staff and lack of continuous development </w:t>
      </w:r>
      <w:r w:rsidR="008745D6" w:rsidRPr="00934F1F">
        <w:rPr>
          <w:rFonts w:ascii="Arial" w:hAnsi="Arial" w:cs="Arial"/>
        </w:rPr>
        <w:t>programs have</w:t>
      </w:r>
      <w:r w:rsidRPr="00934F1F">
        <w:rPr>
          <w:rFonts w:ascii="Arial" w:hAnsi="Arial" w:cs="Arial"/>
        </w:rPr>
        <w:t xml:space="preserve"> resulted in inconsistent service standards</w:t>
      </w:r>
    </w:p>
    <w:p w14:paraId="25AC1FF4" w14:textId="18F99DC0" w:rsidR="00176D57" w:rsidRPr="00934F1F" w:rsidRDefault="002B4D8A" w:rsidP="007219B0">
      <w:pPr>
        <w:spacing w:line="360" w:lineRule="auto"/>
        <w:jc w:val="both"/>
        <w:rPr>
          <w:rFonts w:ascii="Arial" w:hAnsi="Arial" w:cs="Arial"/>
        </w:rPr>
      </w:pPr>
      <w:r w:rsidRPr="00934F1F">
        <w:rPr>
          <w:rFonts w:ascii="Arial" w:hAnsi="Arial" w:cs="Arial"/>
        </w:rPr>
        <w:t xml:space="preserve"> If the hotel does not provide enough training to new </w:t>
      </w:r>
      <w:r w:rsidR="008745D6" w:rsidRPr="00934F1F">
        <w:rPr>
          <w:rFonts w:ascii="Arial" w:hAnsi="Arial" w:cs="Arial"/>
        </w:rPr>
        <w:t>staff, they</w:t>
      </w:r>
      <w:r w:rsidRPr="00934F1F">
        <w:rPr>
          <w:rFonts w:ascii="Arial" w:hAnsi="Arial" w:cs="Arial"/>
        </w:rPr>
        <w:t xml:space="preserve"> may make mistakes and guests will not be happy (Tamunomiebi &amp; Worgu,2020).</w:t>
      </w:r>
    </w:p>
    <w:p w14:paraId="5A80AC51" w14:textId="77777777" w:rsidR="002B4D8A" w:rsidRPr="00934F1F" w:rsidRDefault="002B4D8A" w:rsidP="007219B0">
      <w:pPr>
        <w:spacing w:line="360" w:lineRule="auto"/>
        <w:jc w:val="both"/>
        <w:rPr>
          <w:rFonts w:ascii="Arial" w:hAnsi="Arial" w:cs="Arial"/>
        </w:rPr>
      </w:pPr>
    </w:p>
    <w:p w14:paraId="575293EE" w14:textId="596697B6" w:rsidR="00176D57" w:rsidRPr="00934F1F" w:rsidRDefault="002B4D8A" w:rsidP="007219B0">
      <w:pPr>
        <w:spacing w:line="360" w:lineRule="auto"/>
        <w:jc w:val="both"/>
        <w:rPr>
          <w:rFonts w:ascii="Arial" w:hAnsi="Arial" w:cs="Arial"/>
        </w:rPr>
      </w:pPr>
      <w:r w:rsidRPr="00934F1F">
        <w:rPr>
          <w:rFonts w:ascii="Arial" w:hAnsi="Arial" w:cs="Arial"/>
          <w:b/>
          <w:bCs/>
          <w:i/>
          <w:iCs/>
          <w:u w:val="single"/>
        </w:rPr>
        <w:t>3.Operational Inefficiencies:</w:t>
      </w:r>
      <w:r w:rsidRPr="00934F1F">
        <w:rPr>
          <w:rFonts w:ascii="Arial" w:hAnsi="Arial" w:cs="Arial"/>
        </w:rPr>
        <w:t xml:space="preserve"> Internal process inefficiencies such as: room service and housekeeping schedules and other changes have caused delays and inconsistencies in service delivery. These inefficiencies may be due to outdated systems or poor coordination between departments (Hilton &amp; Huijbregts, 2016)</w:t>
      </w:r>
      <w:r w:rsidRPr="00934F1F">
        <w:rPr>
          <w:rFonts w:ascii="Arial" w:hAnsi="Arial" w:cs="Arial"/>
        </w:rPr>
        <w:t>.</w:t>
      </w:r>
    </w:p>
    <w:p w14:paraId="1601E575" w14:textId="77777777" w:rsidR="00176D57" w:rsidRPr="00934F1F" w:rsidRDefault="00176D57" w:rsidP="007219B0">
      <w:pPr>
        <w:spacing w:line="360" w:lineRule="auto"/>
        <w:jc w:val="both"/>
        <w:rPr>
          <w:rFonts w:ascii="Arial" w:hAnsi="Arial" w:cs="Arial"/>
        </w:rPr>
      </w:pPr>
    </w:p>
    <w:p w14:paraId="61CC84BB" w14:textId="611EAAA1" w:rsidR="00176D57" w:rsidRPr="00934F1F" w:rsidRDefault="00176D57" w:rsidP="00934F1F">
      <w:pPr>
        <w:pStyle w:val="ListParagraph"/>
        <w:numPr>
          <w:ilvl w:val="0"/>
          <w:numId w:val="6"/>
        </w:numPr>
        <w:rPr>
          <w:rFonts w:ascii="Arial" w:hAnsi="Arial" w:cs="Arial"/>
          <w:b/>
          <w:bCs/>
        </w:rPr>
      </w:pPr>
      <w:r w:rsidRPr="00934F1F">
        <w:rPr>
          <w:rFonts w:ascii="Arial" w:hAnsi="Arial" w:cs="Arial"/>
          <w:b/>
          <w:bCs/>
        </w:rPr>
        <w:t xml:space="preserve"> Impact on Reputation and Income</w:t>
      </w:r>
    </w:p>
    <w:p w14:paraId="0738C00C" w14:textId="77777777" w:rsidR="00934F1F" w:rsidRPr="00934F1F" w:rsidRDefault="00934F1F" w:rsidP="00934F1F">
      <w:pPr>
        <w:rPr>
          <w:rFonts w:ascii="Arial" w:hAnsi="Arial" w:cs="Arial"/>
          <w:b/>
          <w:bCs/>
        </w:rPr>
      </w:pPr>
    </w:p>
    <w:p w14:paraId="41F38AD2" w14:textId="77777777" w:rsidR="00DA6E74" w:rsidRPr="00934F1F" w:rsidRDefault="00DA6E74" w:rsidP="007219B0">
      <w:pPr>
        <w:spacing w:line="360" w:lineRule="auto"/>
        <w:jc w:val="both"/>
        <w:rPr>
          <w:rFonts w:ascii="Arial" w:hAnsi="Arial" w:cs="Arial"/>
        </w:rPr>
      </w:pPr>
      <w:r w:rsidRPr="00934F1F">
        <w:rPr>
          <w:rFonts w:ascii="Arial" w:hAnsi="Arial" w:cs="Arial"/>
        </w:rPr>
        <w:t xml:space="preserve">The Ritz London's operational problems have had a significant impact on the hotel's reputation and financial performance: </w:t>
      </w:r>
    </w:p>
    <w:p w14:paraId="7920892B" w14:textId="77777777" w:rsidR="00934F1F" w:rsidRPr="00934F1F" w:rsidRDefault="00934F1F" w:rsidP="007219B0">
      <w:pPr>
        <w:spacing w:line="360" w:lineRule="auto"/>
        <w:jc w:val="both"/>
        <w:rPr>
          <w:rFonts w:ascii="Arial" w:hAnsi="Arial" w:cs="Arial"/>
          <w:b/>
          <w:bCs/>
          <w:i/>
          <w:iCs/>
          <w:u w:val="single"/>
        </w:rPr>
      </w:pPr>
    </w:p>
    <w:p w14:paraId="7BE006B7" w14:textId="4BF5FD3F" w:rsidR="00176D57" w:rsidRPr="00934F1F" w:rsidRDefault="00DA6E74" w:rsidP="007219B0">
      <w:pPr>
        <w:spacing w:line="360" w:lineRule="auto"/>
        <w:jc w:val="both"/>
        <w:rPr>
          <w:rFonts w:ascii="Arial" w:hAnsi="Arial" w:cs="Arial"/>
        </w:rPr>
      </w:pPr>
      <w:r w:rsidRPr="00934F1F">
        <w:rPr>
          <w:rFonts w:ascii="Arial" w:hAnsi="Arial" w:cs="Arial"/>
          <w:b/>
          <w:bCs/>
          <w:i/>
          <w:iCs/>
          <w:u w:val="single"/>
        </w:rPr>
        <w:t>1</w:t>
      </w:r>
      <w:r w:rsidRPr="00934F1F">
        <w:rPr>
          <w:rFonts w:ascii="Arial" w:hAnsi="Arial" w:cs="Arial"/>
          <w:b/>
          <w:bCs/>
          <w:i/>
          <w:iCs/>
          <w:u w:val="single"/>
        </w:rPr>
        <w:t>.</w:t>
      </w:r>
      <w:r w:rsidRPr="00934F1F">
        <w:rPr>
          <w:rFonts w:ascii="Arial" w:hAnsi="Arial" w:cs="Arial"/>
          <w:b/>
          <w:bCs/>
          <w:i/>
          <w:iCs/>
          <w:u w:val="single"/>
        </w:rPr>
        <w:t>Reputation:</w:t>
      </w:r>
      <w:r w:rsidRPr="00934F1F">
        <w:rPr>
          <w:rFonts w:ascii="Arial" w:hAnsi="Arial" w:cs="Arial"/>
        </w:rPr>
        <w:t xml:space="preserve"> Poor reviews from guests on websites like TripAdvisor and Booking.com have spoil the hotel's image.</w:t>
      </w:r>
      <w:r w:rsidRPr="00934F1F">
        <w:rPr>
          <w:rFonts w:ascii="Arial" w:hAnsi="Arial" w:cs="Arial"/>
        </w:rPr>
        <w:t xml:space="preserve"> </w:t>
      </w:r>
      <w:r w:rsidRPr="00934F1F">
        <w:rPr>
          <w:rFonts w:ascii="Arial" w:hAnsi="Arial" w:cs="Arial"/>
        </w:rPr>
        <w:t xml:space="preserve">The review ratings are frequently used by potential guests when making their </w:t>
      </w:r>
      <w:r w:rsidR="008745D6" w:rsidRPr="00934F1F">
        <w:rPr>
          <w:rFonts w:ascii="Arial" w:hAnsi="Arial" w:cs="Arial"/>
        </w:rPr>
        <w:t>reservations, and</w:t>
      </w:r>
      <w:r w:rsidRPr="00934F1F">
        <w:rPr>
          <w:rFonts w:ascii="Arial" w:hAnsi="Arial" w:cs="Arial"/>
        </w:rPr>
        <w:t xml:space="preserve"> a negative reputation can result in </w:t>
      </w:r>
      <w:r w:rsidR="008745D6" w:rsidRPr="00934F1F">
        <w:rPr>
          <w:rFonts w:ascii="Arial" w:hAnsi="Arial" w:cs="Arial"/>
        </w:rPr>
        <w:t>cancelled</w:t>
      </w:r>
      <w:r w:rsidRPr="00934F1F">
        <w:rPr>
          <w:rFonts w:ascii="Arial" w:hAnsi="Arial" w:cs="Arial"/>
        </w:rPr>
        <w:t xml:space="preserve"> bookings (Wilson,2018).</w:t>
      </w:r>
    </w:p>
    <w:p w14:paraId="2C218DCD" w14:textId="77777777" w:rsidR="00934F1F" w:rsidRPr="00934F1F" w:rsidRDefault="00934F1F" w:rsidP="007219B0">
      <w:pPr>
        <w:spacing w:line="360" w:lineRule="auto"/>
        <w:jc w:val="both"/>
        <w:rPr>
          <w:rFonts w:ascii="Arial" w:hAnsi="Arial" w:cs="Arial"/>
        </w:rPr>
      </w:pPr>
    </w:p>
    <w:p w14:paraId="5C6E8DB8" w14:textId="703B4060" w:rsidR="00176D57" w:rsidRPr="00934F1F" w:rsidRDefault="00176D57" w:rsidP="007219B0">
      <w:pPr>
        <w:spacing w:line="360" w:lineRule="auto"/>
        <w:jc w:val="both"/>
        <w:rPr>
          <w:rFonts w:ascii="Arial" w:hAnsi="Arial" w:cs="Arial"/>
        </w:rPr>
      </w:pPr>
      <w:r w:rsidRPr="00934F1F">
        <w:rPr>
          <w:rFonts w:ascii="Arial" w:hAnsi="Arial" w:cs="Arial"/>
          <w:b/>
          <w:bCs/>
          <w:i/>
          <w:iCs/>
          <w:u w:val="single"/>
        </w:rPr>
        <w:t>2.</w:t>
      </w:r>
      <w:r w:rsidR="00262AF8" w:rsidRPr="00934F1F">
        <w:rPr>
          <w:rFonts w:ascii="Arial" w:hAnsi="Arial" w:cs="Arial"/>
          <w:b/>
          <w:bCs/>
          <w:i/>
          <w:iCs/>
          <w:u w:val="single"/>
        </w:rPr>
        <w:t xml:space="preserve"> </w:t>
      </w:r>
      <w:r w:rsidR="00262AF8" w:rsidRPr="00934F1F">
        <w:rPr>
          <w:rFonts w:ascii="Arial" w:hAnsi="Arial" w:cs="Arial"/>
          <w:b/>
          <w:bCs/>
          <w:i/>
          <w:iCs/>
          <w:u w:val="single"/>
        </w:rPr>
        <w:t>Revenue:</w:t>
      </w:r>
      <w:r w:rsidR="00262AF8" w:rsidRPr="00934F1F">
        <w:rPr>
          <w:rFonts w:ascii="Arial" w:hAnsi="Arial" w:cs="Arial"/>
        </w:rPr>
        <w:t xml:space="preserve"> A drop in bookings due to a bad reputation directly impacts a hotel's revenue</w:t>
      </w:r>
      <w:r w:rsidR="00262AF8" w:rsidRPr="00934F1F">
        <w:rPr>
          <w:rFonts w:ascii="Arial" w:hAnsi="Arial" w:cs="Arial"/>
        </w:rPr>
        <w:t xml:space="preserve">. </w:t>
      </w:r>
      <w:r w:rsidR="00262AF8" w:rsidRPr="00934F1F">
        <w:rPr>
          <w:rFonts w:ascii="Arial" w:hAnsi="Arial" w:cs="Arial"/>
        </w:rPr>
        <w:t>Furthermore, compensating dissatisfied guests with refunds or free services puts an additional strain on a hotel's financial resources (Ding, 2019)</w:t>
      </w:r>
    </w:p>
    <w:p w14:paraId="183FB39F" w14:textId="77777777" w:rsidR="00176D57" w:rsidRPr="00934F1F" w:rsidRDefault="00176D57" w:rsidP="007219B0">
      <w:pPr>
        <w:spacing w:line="360" w:lineRule="auto"/>
        <w:jc w:val="both"/>
        <w:rPr>
          <w:rFonts w:ascii="Arial" w:hAnsi="Arial" w:cs="Arial"/>
        </w:rPr>
      </w:pPr>
    </w:p>
    <w:p w14:paraId="5EDAA431" w14:textId="414D8B95" w:rsidR="00176D57" w:rsidRPr="00934F1F" w:rsidRDefault="00176D57" w:rsidP="00934F1F">
      <w:pPr>
        <w:pStyle w:val="ListParagraph"/>
        <w:numPr>
          <w:ilvl w:val="0"/>
          <w:numId w:val="6"/>
        </w:numPr>
        <w:rPr>
          <w:rFonts w:ascii="Arial" w:hAnsi="Arial" w:cs="Arial"/>
          <w:b/>
          <w:bCs/>
        </w:rPr>
      </w:pPr>
      <w:r w:rsidRPr="00934F1F">
        <w:rPr>
          <w:rFonts w:ascii="Arial" w:hAnsi="Arial" w:cs="Arial"/>
          <w:b/>
          <w:bCs/>
        </w:rPr>
        <w:t>Feedback and Communication Issues</w:t>
      </w:r>
    </w:p>
    <w:p w14:paraId="04D9C5F2" w14:textId="77777777" w:rsidR="00176D57" w:rsidRPr="00934F1F" w:rsidRDefault="00176D57" w:rsidP="007219B0">
      <w:pPr>
        <w:spacing w:line="360" w:lineRule="auto"/>
        <w:jc w:val="both"/>
        <w:rPr>
          <w:rFonts w:ascii="Arial" w:hAnsi="Arial" w:cs="Arial"/>
        </w:rPr>
      </w:pPr>
    </w:p>
    <w:p w14:paraId="3F3D9D58" w14:textId="77777777" w:rsidR="00262AF8" w:rsidRPr="00934F1F" w:rsidRDefault="00262AF8" w:rsidP="007219B0">
      <w:pPr>
        <w:spacing w:line="360" w:lineRule="auto"/>
        <w:jc w:val="both"/>
        <w:rPr>
          <w:rFonts w:ascii="Arial" w:hAnsi="Arial" w:cs="Arial"/>
        </w:rPr>
      </w:pPr>
      <w:r w:rsidRPr="00934F1F">
        <w:rPr>
          <w:rFonts w:ascii="Arial" w:hAnsi="Arial" w:cs="Arial"/>
        </w:rPr>
        <w:t>An effective feedback mechanism is essential to maintaining high service standards</w:t>
      </w:r>
    </w:p>
    <w:p w14:paraId="39CA16B5" w14:textId="2839D4AE" w:rsidR="00262AF8" w:rsidRPr="00934F1F" w:rsidRDefault="00262AF8" w:rsidP="007219B0">
      <w:pPr>
        <w:spacing w:line="360" w:lineRule="auto"/>
        <w:jc w:val="both"/>
        <w:rPr>
          <w:rFonts w:ascii="Arial" w:hAnsi="Arial" w:cs="Arial"/>
        </w:rPr>
      </w:pPr>
      <w:r w:rsidRPr="00934F1F">
        <w:rPr>
          <w:rFonts w:ascii="Arial" w:hAnsi="Arial" w:cs="Arial"/>
        </w:rPr>
        <w:t xml:space="preserve">However, The Ritz London struggles to efficiently collect and act on guest feedback: </w:t>
      </w:r>
    </w:p>
    <w:p w14:paraId="2FAE8F87" w14:textId="77777777" w:rsidR="00934F1F" w:rsidRPr="00934F1F" w:rsidRDefault="00934F1F" w:rsidP="007219B0">
      <w:pPr>
        <w:spacing w:line="360" w:lineRule="auto"/>
        <w:jc w:val="both"/>
        <w:rPr>
          <w:rFonts w:ascii="Arial" w:hAnsi="Arial" w:cs="Arial"/>
        </w:rPr>
      </w:pPr>
    </w:p>
    <w:p w14:paraId="18D5E889" w14:textId="4DA0DF97" w:rsidR="00262AF8" w:rsidRPr="00934F1F" w:rsidRDefault="00262AF8" w:rsidP="007219B0">
      <w:pPr>
        <w:spacing w:line="360" w:lineRule="auto"/>
        <w:jc w:val="both"/>
        <w:rPr>
          <w:rFonts w:ascii="Arial" w:hAnsi="Arial" w:cs="Arial"/>
        </w:rPr>
      </w:pPr>
      <w:r w:rsidRPr="00934F1F">
        <w:rPr>
          <w:rFonts w:ascii="Arial" w:hAnsi="Arial" w:cs="Arial"/>
          <w:b/>
          <w:bCs/>
          <w:i/>
          <w:iCs/>
          <w:u w:val="single"/>
        </w:rPr>
        <w:lastRenderedPageBreak/>
        <w:t>1. Feedback Collection:</w:t>
      </w:r>
      <w:r w:rsidRPr="00934F1F">
        <w:rPr>
          <w:rFonts w:ascii="Arial" w:hAnsi="Arial" w:cs="Arial"/>
        </w:rPr>
        <w:t xml:space="preserve"> Current feedback collection methods include: Other methods such as paper surveys and sporadic follow-up are outdated and inefficient</w:t>
      </w:r>
    </w:p>
    <w:p w14:paraId="61468DE2" w14:textId="1090D70C" w:rsidR="00262AF8" w:rsidRPr="00934F1F" w:rsidRDefault="00262AF8" w:rsidP="007219B0">
      <w:pPr>
        <w:spacing w:line="360" w:lineRule="auto"/>
        <w:jc w:val="both"/>
        <w:rPr>
          <w:rFonts w:ascii="Arial" w:hAnsi="Arial" w:cs="Arial"/>
        </w:rPr>
      </w:pPr>
      <w:r w:rsidRPr="00934F1F">
        <w:rPr>
          <w:rFonts w:ascii="Arial" w:hAnsi="Arial" w:cs="Arial"/>
        </w:rPr>
        <w:t xml:space="preserve"> As a result, they were unable to gain actionable insights to improve service (Hatum, 2010)</w:t>
      </w:r>
      <w:r w:rsidRPr="00934F1F">
        <w:rPr>
          <w:rFonts w:ascii="Arial" w:hAnsi="Arial" w:cs="Arial"/>
        </w:rPr>
        <w:t>.</w:t>
      </w:r>
    </w:p>
    <w:p w14:paraId="0B74C281" w14:textId="77777777" w:rsidR="00934F1F" w:rsidRPr="00934F1F" w:rsidRDefault="00934F1F" w:rsidP="007219B0">
      <w:pPr>
        <w:spacing w:line="360" w:lineRule="auto"/>
        <w:jc w:val="both"/>
        <w:rPr>
          <w:rFonts w:ascii="Arial" w:hAnsi="Arial" w:cs="Arial"/>
        </w:rPr>
      </w:pPr>
    </w:p>
    <w:p w14:paraId="1726D8D1" w14:textId="19567B4C" w:rsidR="00262AF8" w:rsidRPr="007219B0" w:rsidRDefault="00262AF8" w:rsidP="007219B0">
      <w:pPr>
        <w:spacing w:line="360" w:lineRule="auto"/>
        <w:jc w:val="both"/>
        <w:rPr>
          <w:rFonts w:ascii="Arial" w:hAnsi="Arial" w:cs="Arial"/>
        </w:rPr>
      </w:pPr>
      <w:r w:rsidRPr="00934F1F">
        <w:rPr>
          <w:rFonts w:ascii="Arial" w:hAnsi="Arial" w:cs="Arial"/>
          <w:b/>
          <w:bCs/>
          <w:i/>
          <w:iCs/>
          <w:u w:val="single"/>
        </w:rPr>
        <w:t>2.</w:t>
      </w:r>
      <w:r w:rsidR="00934F1F" w:rsidRPr="00934F1F">
        <w:rPr>
          <w:rFonts w:ascii="Arial" w:hAnsi="Arial" w:cs="Arial"/>
          <w:b/>
          <w:bCs/>
          <w:i/>
          <w:iCs/>
          <w:u w:val="single"/>
        </w:rPr>
        <w:t xml:space="preserve"> </w:t>
      </w:r>
      <w:r w:rsidRPr="00934F1F">
        <w:rPr>
          <w:rFonts w:ascii="Arial" w:hAnsi="Arial" w:cs="Arial"/>
          <w:b/>
          <w:bCs/>
          <w:i/>
          <w:iCs/>
          <w:u w:val="single"/>
        </w:rPr>
        <w:t>Communication Gaps:</w:t>
      </w:r>
      <w:r w:rsidRPr="00934F1F">
        <w:rPr>
          <w:rFonts w:ascii="Arial" w:hAnsi="Arial" w:cs="Arial"/>
        </w:rPr>
        <w:t xml:space="preserve"> There are communication gaps between management and frontline staff, preventing them from implementing necessary improvements based on guest feedback</w:t>
      </w:r>
      <w:r w:rsidRPr="00934F1F">
        <w:rPr>
          <w:rFonts w:ascii="Arial" w:hAnsi="Arial" w:cs="Arial"/>
        </w:rPr>
        <w:t xml:space="preserve">. </w:t>
      </w:r>
      <w:r w:rsidRPr="00934F1F">
        <w:rPr>
          <w:rFonts w:ascii="Arial" w:hAnsi="Arial" w:cs="Arial"/>
        </w:rPr>
        <w:t>These gaps can lead to misunderstandings</w:t>
      </w:r>
      <w:r w:rsidRPr="007219B0">
        <w:rPr>
          <w:rFonts w:ascii="Arial" w:hAnsi="Arial" w:cs="Arial"/>
        </w:rPr>
        <w:t xml:space="preserve"> and slower responses to service issues (Shchokina et al, 2020).</w:t>
      </w:r>
    </w:p>
    <w:p w14:paraId="603395E1" w14:textId="77777777" w:rsidR="00176D57" w:rsidRPr="007219B0" w:rsidRDefault="00176D57" w:rsidP="007219B0">
      <w:pPr>
        <w:spacing w:line="360" w:lineRule="auto"/>
        <w:jc w:val="both"/>
        <w:rPr>
          <w:rFonts w:ascii="Arial" w:hAnsi="Arial" w:cs="Arial"/>
        </w:rPr>
      </w:pPr>
    </w:p>
    <w:p w14:paraId="12DF33EF" w14:textId="77777777" w:rsidR="00176D57" w:rsidRDefault="00176D57" w:rsidP="007219B0">
      <w:pPr>
        <w:spacing w:line="360" w:lineRule="auto"/>
        <w:jc w:val="both"/>
        <w:rPr>
          <w:rFonts w:ascii="Arial" w:hAnsi="Arial" w:cs="Arial"/>
        </w:rPr>
      </w:pPr>
    </w:p>
    <w:p w14:paraId="48C0E439" w14:textId="77777777" w:rsidR="00934F1F" w:rsidRDefault="00934F1F" w:rsidP="007219B0">
      <w:pPr>
        <w:spacing w:line="360" w:lineRule="auto"/>
        <w:jc w:val="both"/>
        <w:rPr>
          <w:rFonts w:ascii="Arial" w:hAnsi="Arial" w:cs="Arial"/>
        </w:rPr>
      </w:pPr>
    </w:p>
    <w:p w14:paraId="4291A404" w14:textId="77777777" w:rsidR="00934F1F" w:rsidRDefault="00934F1F" w:rsidP="007219B0">
      <w:pPr>
        <w:spacing w:line="360" w:lineRule="auto"/>
        <w:jc w:val="both"/>
        <w:rPr>
          <w:rFonts w:ascii="Arial" w:hAnsi="Arial" w:cs="Arial"/>
        </w:rPr>
      </w:pPr>
    </w:p>
    <w:p w14:paraId="11F0F726" w14:textId="77777777" w:rsidR="00934F1F" w:rsidRPr="007219B0" w:rsidRDefault="00934F1F" w:rsidP="007219B0">
      <w:pPr>
        <w:spacing w:line="360" w:lineRule="auto"/>
        <w:jc w:val="both"/>
        <w:rPr>
          <w:rFonts w:ascii="Arial" w:hAnsi="Arial" w:cs="Arial"/>
        </w:rPr>
      </w:pPr>
    </w:p>
    <w:p w14:paraId="36796969" w14:textId="77777777" w:rsidR="00262AF8" w:rsidRDefault="00262AF8" w:rsidP="00B615F9">
      <w:pPr>
        <w:pStyle w:val="Heading2"/>
        <w:rPr>
          <w:rFonts w:ascii="Arial" w:hAnsi="Arial" w:cs="Arial"/>
          <w:b/>
          <w:bCs/>
          <w:sz w:val="36"/>
          <w:szCs w:val="36"/>
        </w:rPr>
      </w:pPr>
      <w:bookmarkStart w:id="9" w:name="_Toc168069132"/>
      <w:r w:rsidRPr="00B615F9">
        <w:rPr>
          <w:rFonts w:ascii="Arial" w:hAnsi="Arial" w:cs="Arial"/>
          <w:b/>
          <w:bCs/>
          <w:sz w:val="36"/>
          <w:szCs w:val="36"/>
        </w:rPr>
        <w:t>PESTEL Analysis</w:t>
      </w:r>
      <w:bookmarkEnd w:id="9"/>
      <w:r w:rsidRPr="00B615F9">
        <w:rPr>
          <w:rFonts w:ascii="Arial" w:hAnsi="Arial" w:cs="Arial"/>
          <w:b/>
          <w:bCs/>
          <w:sz w:val="36"/>
          <w:szCs w:val="36"/>
        </w:rPr>
        <w:t> </w:t>
      </w:r>
    </w:p>
    <w:p w14:paraId="72D82A3D" w14:textId="77777777" w:rsidR="00934F1F" w:rsidRPr="00934F1F" w:rsidRDefault="00934F1F" w:rsidP="00934F1F"/>
    <w:p w14:paraId="6ACDA4F4" w14:textId="4D7CDB1D" w:rsidR="00262AF8" w:rsidRDefault="00262AF8" w:rsidP="007219B0">
      <w:pPr>
        <w:spacing w:line="360" w:lineRule="auto"/>
        <w:jc w:val="both"/>
        <w:rPr>
          <w:rFonts w:ascii="Arial" w:hAnsi="Arial" w:cs="Arial"/>
        </w:rPr>
      </w:pPr>
      <w:r w:rsidRPr="007219B0">
        <w:rPr>
          <w:rFonts w:ascii="Arial" w:hAnsi="Arial" w:cs="Arial"/>
        </w:rPr>
        <w:t xml:space="preserve">A PESTEL analysis is conducted to understand the external factors that contribute </w:t>
      </w:r>
      <w:r w:rsidR="008745D6" w:rsidRPr="007219B0">
        <w:rPr>
          <w:rFonts w:ascii="Arial" w:hAnsi="Arial" w:cs="Arial"/>
        </w:rPr>
        <w:t>to The</w:t>
      </w:r>
      <w:r w:rsidRPr="007219B0">
        <w:rPr>
          <w:rFonts w:ascii="Arial" w:hAnsi="Arial" w:cs="Arial"/>
        </w:rPr>
        <w:t xml:space="preserve"> Ritz London’s operational challenges: </w:t>
      </w:r>
    </w:p>
    <w:p w14:paraId="22347535" w14:textId="77777777" w:rsidR="00934F1F" w:rsidRPr="007219B0" w:rsidRDefault="00934F1F" w:rsidP="007219B0">
      <w:pPr>
        <w:spacing w:line="360" w:lineRule="auto"/>
        <w:jc w:val="both"/>
        <w:rPr>
          <w:rFonts w:ascii="Arial" w:hAnsi="Arial" w:cs="Arial"/>
        </w:rPr>
      </w:pPr>
    </w:p>
    <w:p w14:paraId="6E3E0D3D" w14:textId="77777777" w:rsidR="00262AF8" w:rsidRPr="007219B0" w:rsidRDefault="00262AF8" w:rsidP="007219B0">
      <w:pPr>
        <w:spacing w:line="360" w:lineRule="auto"/>
        <w:jc w:val="both"/>
        <w:rPr>
          <w:rFonts w:ascii="Arial" w:hAnsi="Arial" w:cs="Arial"/>
        </w:rPr>
      </w:pPr>
      <w:r w:rsidRPr="00934F1F">
        <w:rPr>
          <w:rFonts w:ascii="Arial" w:hAnsi="Arial" w:cs="Arial"/>
          <w:b/>
          <w:bCs/>
          <w:i/>
          <w:iCs/>
          <w:u w:val="single"/>
        </w:rPr>
        <w:t>Politics:</w:t>
      </w:r>
      <w:r w:rsidRPr="007219B0">
        <w:rPr>
          <w:rFonts w:ascii="Arial" w:hAnsi="Arial" w:cs="Arial"/>
        </w:rPr>
        <w:t xml:space="preserve"> Brexit has created uncertainty in the hospitality industry, impacting staffing and regulations (Wilson, 2018).</w:t>
      </w:r>
    </w:p>
    <w:p w14:paraId="5D8ECCE0" w14:textId="77777777" w:rsidR="00262AF8" w:rsidRPr="007219B0" w:rsidRDefault="00262AF8" w:rsidP="007219B0">
      <w:pPr>
        <w:spacing w:line="360" w:lineRule="auto"/>
        <w:jc w:val="both"/>
        <w:rPr>
          <w:rFonts w:ascii="Arial" w:hAnsi="Arial" w:cs="Arial"/>
        </w:rPr>
      </w:pPr>
    </w:p>
    <w:p w14:paraId="4A56A6FC" w14:textId="37D0AF26" w:rsidR="00262AF8" w:rsidRPr="007219B0" w:rsidRDefault="00262AF8" w:rsidP="007219B0">
      <w:pPr>
        <w:spacing w:line="360" w:lineRule="auto"/>
        <w:jc w:val="both"/>
        <w:rPr>
          <w:rFonts w:ascii="Arial" w:hAnsi="Arial" w:cs="Arial"/>
        </w:rPr>
      </w:pPr>
      <w:r w:rsidRPr="00934F1F">
        <w:rPr>
          <w:rFonts w:ascii="Arial" w:hAnsi="Arial" w:cs="Arial"/>
          <w:b/>
          <w:bCs/>
          <w:i/>
          <w:iCs/>
          <w:u w:val="single"/>
        </w:rPr>
        <w:t>Economic:</w:t>
      </w:r>
      <w:r w:rsidRPr="007219B0">
        <w:rPr>
          <w:rFonts w:ascii="Arial" w:hAnsi="Arial" w:cs="Arial"/>
        </w:rPr>
        <w:t xml:space="preserve"> Economic downturn reduces disposable income, resulting in fewer luxury hotel bookings (Tamunomiebi &amp; Worgu, 2020).</w:t>
      </w:r>
    </w:p>
    <w:p w14:paraId="7950E3D1" w14:textId="77777777" w:rsidR="00262AF8" w:rsidRPr="007219B0" w:rsidRDefault="00262AF8" w:rsidP="007219B0">
      <w:pPr>
        <w:spacing w:line="360" w:lineRule="auto"/>
        <w:jc w:val="both"/>
        <w:rPr>
          <w:rFonts w:ascii="Arial" w:hAnsi="Arial" w:cs="Arial"/>
        </w:rPr>
      </w:pPr>
    </w:p>
    <w:p w14:paraId="2F40B3B3" w14:textId="14C31269" w:rsidR="00262AF8" w:rsidRPr="007219B0" w:rsidRDefault="00262AF8" w:rsidP="007219B0">
      <w:pPr>
        <w:spacing w:line="360" w:lineRule="auto"/>
        <w:jc w:val="both"/>
        <w:rPr>
          <w:rFonts w:ascii="Arial" w:hAnsi="Arial" w:cs="Arial"/>
        </w:rPr>
      </w:pPr>
      <w:r w:rsidRPr="00934F1F">
        <w:rPr>
          <w:rFonts w:ascii="Arial" w:hAnsi="Arial" w:cs="Arial"/>
          <w:b/>
          <w:bCs/>
          <w:i/>
          <w:iCs/>
          <w:u w:val="single"/>
        </w:rPr>
        <w:t>Social:</w:t>
      </w:r>
      <w:r w:rsidRPr="007219B0">
        <w:rPr>
          <w:rFonts w:ascii="Arial" w:hAnsi="Arial" w:cs="Arial"/>
        </w:rPr>
        <w:t xml:space="preserve"> Changing consumer preferences for personali</w:t>
      </w:r>
      <w:r w:rsidR="008745D6">
        <w:rPr>
          <w:rFonts w:ascii="Arial" w:hAnsi="Arial" w:cs="Arial"/>
        </w:rPr>
        <w:t>s</w:t>
      </w:r>
      <w:r w:rsidRPr="007219B0">
        <w:rPr>
          <w:rFonts w:ascii="Arial" w:hAnsi="Arial" w:cs="Arial"/>
        </w:rPr>
        <w:t>ed experiences force hotels to adapt their services (Hilton &amp; Huijbregts, 2016).</w:t>
      </w:r>
    </w:p>
    <w:p w14:paraId="603AADB8" w14:textId="77777777" w:rsidR="00262AF8" w:rsidRPr="00934F1F" w:rsidRDefault="00262AF8" w:rsidP="007219B0">
      <w:pPr>
        <w:spacing w:line="360" w:lineRule="auto"/>
        <w:jc w:val="both"/>
        <w:rPr>
          <w:rFonts w:ascii="Arial" w:hAnsi="Arial" w:cs="Arial"/>
          <w:b/>
          <w:bCs/>
          <w:i/>
          <w:iCs/>
          <w:u w:val="single"/>
        </w:rPr>
      </w:pPr>
    </w:p>
    <w:p w14:paraId="462767ED" w14:textId="24AD8758" w:rsidR="00262AF8" w:rsidRPr="007219B0" w:rsidRDefault="00262AF8" w:rsidP="007219B0">
      <w:pPr>
        <w:spacing w:line="360" w:lineRule="auto"/>
        <w:jc w:val="both"/>
        <w:rPr>
          <w:rFonts w:ascii="Arial" w:hAnsi="Arial" w:cs="Arial"/>
        </w:rPr>
      </w:pPr>
      <w:r w:rsidRPr="00934F1F">
        <w:rPr>
          <w:rFonts w:ascii="Arial" w:hAnsi="Arial" w:cs="Arial"/>
          <w:b/>
          <w:bCs/>
          <w:i/>
          <w:iCs/>
          <w:u w:val="single"/>
        </w:rPr>
        <w:t>Technology: A</w:t>
      </w:r>
      <w:r w:rsidRPr="007219B0">
        <w:rPr>
          <w:rFonts w:ascii="Arial" w:hAnsi="Arial" w:cs="Arial"/>
        </w:rPr>
        <w:t>dvances in technology require investment in new systems to ensure efficient operations and increase guest satisfaction (Hatum, 2010).</w:t>
      </w:r>
    </w:p>
    <w:p w14:paraId="70CAC124" w14:textId="77777777" w:rsidR="00262AF8" w:rsidRPr="007219B0" w:rsidRDefault="00262AF8" w:rsidP="007219B0">
      <w:pPr>
        <w:spacing w:line="360" w:lineRule="auto"/>
        <w:jc w:val="both"/>
        <w:rPr>
          <w:rFonts w:ascii="Arial" w:hAnsi="Arial" w:cs="Arial"/>
        </w:rPr>
      </w:pPr>
    </w:p>
    <w:p w14:paraId="2D607E50" w14:textId="302DEFCB" w:rsidR="00262AF8" w:rsidRPr="007219B0" w:rsidRDefault="00262AF8" w:rsidP="007219B0">
      <w:pPr>
        <w:spacing w:line="360" w:lineRule="auto"/>
        <w:jc w:val="both"/>
        <w:rPr>
          <w:rFonts w:ascii="Arial" w:hAnsi="Arial" w:cs="Arial"/>
        </w:rPr>
      </w:pPr>
      <w:r w:rsidRPr="00934F1F">
        <w:rPr>
          <w:rFonts w:ascii="Arial" w:hAnsi="Arial" w:cs="Arial"/>
          <w:b/>
          <w:bCs/>
          <w:i/>
          <w:iCs/>
          <w:u w:val="single"/>
        </w:rPr>
        <w:lastRenderedPageBreak/>
        <w:t>Environmental:</w:t>
      </w:r>
      <w:r w:rsidRPr="007219B0">
        <w:rPr>
          <w:rFonts w:ascii="Arial" w:hAnsi="Arial" w:cs="Arial"/>
        </w:rPr>
        <w:t xml:space="preserve"> Increased focus on sustainability requires hotels to adopt environmentally friendly practices, which may lead to higher operating costs (Ding, 2019).</w:t>
      </w:r>
    </w:p>
    <w:p w14:paraId="7DEE1332" w14:textId="6D551AC1" w:rsidR="00262AF8" w:rsidRPr="007219B0" w:rsidRDefault="00262AF8" w:rsidP="007219B0">
      <w:pPr>
        <w:spacing w:line="360" w:lineRule="auto"/>
        <w:jc w:val="both"/>
        <w:rPr>
          <w:rFonts w:ascii="Arial" w:hAnsi="Arial" w:cs="Arial"/>
        </w:rPr>
      </w:pPr>
      <w:r w:rsidRPr="00934F1F">
        <w:rPr>
          <w:rFonts w:ascii="Arial" w:hAnsi="Arial" w:cs="Arial"/>
          <w:b/>
          <w:bCs/>
          <w:i/>
          <w:iCs/>
          <w:u w:val="single"/>
        </w:rPr>
        <w:t xml:space="preserve">Legal: </w:t>
      </w:r>
      <w:r w:rsidRPr="007219B0">
        <w:rPr>
          <w:rFonts w:ascii="Arial" w:hAnsi="Arial" w:cs="Arial"/>
        </w:rPr>
        <w:t>Compliance with new health and safety regulations post-pandemic will increase operational complexity (Shchokina et al, 2020).</w:t>
      </w:r>
    </w:p>
    <w:p w14:paraId="31636C43" w14:textId="77777777" w:rsidR="00262AF8" w:rsidRPr="007219B0" w:rsidRDefault="00262AF8" w:rsidP="007219B0">
      <w:pPr>
        <w:spacing w:line="360" w:lineRule="auto"/>
        <w:jc w:val="both"/>
        <w:rPr>
          <w:rFonts w:ascii="Arial" w:hAnsi="Arial" w:cs="Arial"/>
        </w:rPr>
      </w:pPr>
    </w:p>
    <w:p w14:paraId="4E3D0CFF" w14:textId="6E13E421" w:rsidR="00262AF8" w:rsidRPr="00934F1F" w:rsidRDefault="00934F1F" w:rsidP="00934F1F">
      <w:pPr>
        <w:pStyle w:val="Heading2"/>
        <w:rPr>
          <w:rFonts w:ascii="Arial" w:hAnsi="Arial" w:cs="Arial"/>
          <w:b/>
          <w:bCs/>
          <w:sz w:val="36"/>
          <w:szCs w:val="36"/>
        </w:rPr>
      </w:pPr>
      <w:bookmarkStart w:id="10" w:name="_Toc168069133"/>
      <w:r w:rsidRPr="00934F1F">
        <w:rPr>
          <w:rFonts w:ascii="Arial" w:hAnsi="Arial" w:cs="Arial"/>
          <w:b/>
          <w:bCs/>
          <w:sz w:val="36"/>
          <w:szCs w:val="36"/>
        </w:rPr>
        <w:t>ANALYSIS OF EACH ISSUE:</w:t>
      </w:r>
      <w:bookmarkEnd w:id="10"/>
    </w:p>
    <w:p w14:paraId="390F48A1" w14:textId="77777777" w:rsidR="00934F1F" w:rsidRPr="00934F1F" w:rsidRDefault="00934F1F" w:rsidP="007219B0">
      <w:pPr>
        <w:spacing w:line="360" w:lineRule="auto"/>
        <w:jc w:val="both"/>
        <w:rPr>
          <w:rFonts w:ascii="Arial" w:hAnsi="Arial" w:cs="Arial"/>
          <w:b/>
          <w:bCs/>
          <w:sz w:val="28"/>
          <w:szCs w:val="28"/>
        </w:rPr>
      </w:pPr>
    </w:p>
    <w:p w14:paraId="1728777E" w14:textId="3CAECC3F" w:rsidR="00262AF8" w:rsidRPr="00934F1F" w:rsidRDefault="00262AF8" w:rsidP="007219B0">
      <w:pPr>
        <w:spacing w:line="360" w:lineRule="auto"/>
        <w:jc w:val="both"/>
        <w:rPr>
          <w:rFonts w:ascii="Arial" w:hAnsi="Arial" w:cs="Arial"/>
          <w:b/>
          <w:bCs/>
          <w:i/>
          <w:iCs/>
          <w:sz w:val="28"/>
          <w:szCs w:val="28"/>
          <w:u w:val="single"/>
        </w:rPr>
      </w:pPr>
      <w:r w:rsidRPr="00934F1F">
        <w:rPr>
          <w:rFonts w:ascii="Arial" w:hAnsi="Arial" w:cs="Arial"/>
          <w:b/>
          <w:bCs/>
          <w:i/>
          <w:iCs/>
          <w:sz w:val="28"/>
          <w:szCs w:val="28"/>
          <w:u w:val="single"/>
        </w:rPr>
        <w:t>Service Delivery and Guest Satisfaction </w:t>
      </w:r>
    </w:p>
    <w:p w14:paraId="78919FB8" w14:textId="6C8B78C0" w:rsidR="00934F1F" w:rsidRDefault="00262AF8" w:rsidP="00934F1F">
      <w:pPr>
        <w:pStyle w:val="ListParagraph"/>
        <w:numPr>
          <w:ilvl w:val="0"/>
          <w:numId w:val="7"/>
        </w:numPr>
        <w:spacing w:line="360" w:lineRule="auto"/>
        <w:jc w:val="both"/>
        <w:rPr>
          <w:rFonts w:ascii="Arial" w:hAnsi="Arial" w:cs="Arial"/>
        </w:rPr>
      </w:pPr>
      <w:r w:rsidRPr="00934F1F">
        <w:rPr>
          <w:rFonts w:ascii="Arial" w:hAnsi="Arial" w:cs="Arial"/>
        </w:rPr>
        <w:t xml:space="preserve">Poor service delivery is a significant issue affecting guest satisfaction at The Ritz </w:t>
      </w:r>
      <w:r w:rsidR="008745D6" w:rsidRPr="00934F1F">
        <w:rPr>
          <w:rFonts w:ascii="Arial" w:hAnsi="Arial" w:cs="Arial"/>
        </w:rPr>
        <w:t>London High</w:t>
      </w:r>
      <w:r w:rsidRPr="00934F1F">
        <w:rPr>
          <w:rFonts w:ascii="Arial" w:hAnsi="Arial" w:cs="Arial"/>
        </w:rPr>
        <w:t xml:space="preserve"> </w:t>
      </w:r>
      <w:r w:rsidR="008745D6" w:rsidRPr="00934F1F">
        <w:rPr>
          <w:rFonts w:ascii="Arial" w:hAnsi="Arial" w:cs="Arial"/>
        </w:rPr>
        <w:t>turnover and</w:t>
      </w:r>
      <w:r w:rsidRPr="00934F1F">
        <w:rPr>
          <w:rFonts w:ascii="Arial" w:hAnsi="Arial" w:cs="Arial"/>
        </w:rPr>
        <w:t xml:space="preserve"> staff shortages further exacerbate this issue as fewer employees are available to serve guests, resulting in longer wait times and less personali</w:t>
      </w:r>
      <w:r w:rsidR="008745D6">
        <w:rPr>
          <w:rFonts w:ascii="Arial" w:hAnsi="Arial" w:cs="Arial"/>
        </w:rPr>
        <w:t>s</w:t>
      </w:r>
      <w:r w:rsidRPr="00934F1F">
        <w:rPr>
          <w:rFonts w:ascii="Arial" w:hAnsi="Arial" w:cs="Arial"/>
        </w:rPr>
        <w:t>ed service (Shchokina et al, 2020).</w:t>
      </w:r>
      <w:r w:rsidR="00934F1F" w:rsidRPr="00934F1F">
        <w:rPr>
          <w:rFonts w:ascii="Arial" w:hAnsi="Arial" w:cs="Arial"/>
        </w:rPr>
        <w:t xml:space="preserve"> </w:t>
      </w:r>
    </w:p>
    <w:p w14:paraId="18AD541D" w14:textId="4DF8DEE2" w:rsidR="00934F1F" w:rsidRPr="00934F1F" w:rsidRDefault="00262AF8" w:rsidP="00934F1F">
      <w:pPr>
        <w:pStyle w:val="ListParagraph"/>
        <w:numPr>
          <w:ilvl w:val="0"/>
          <w:numId w:val="7"/>
        </w:numPr>
        <w:spacing w:line="360" w:lineRule="auto"/>
        <w:jc w:val="both"/>
        <w:rPr>
          <w:rFonts w:ascii="Arial" w:hAnsi="Arial" w:cs="Arial"/>
        </w:rPr>
      </w:pPr>
      <w:r w:rsidRPr="00934F1F">
        <w:rPr>
          <w:rFonts w:ascii="Arial" w:hAnsi="Arial" w:cs="Arial"/>
        </w:rPr>
        <w:t xml:space="preserve">Poor training further exacerbates the issue as staff may not be able to provide the high level of </w:t>
      </w:r>
      <w:r w:rsidR="008745D6" w:rsidRPr="00934F1F">
        <w:rPr>
          <w:rFonts w:ascii="Arial" w:hAnsi="Arial" w:cs="Arial"/>
        </w:rPr>
        <w:t>service guests</w:t>
      </w:r>
      <w:r w:rsidRPr="00934F1F">
        <w:rPr>
          <w:rFonts w:ascii="Arial" w:hAnsi="Arial" w:cs="Arial"/>
        </w:rPr>
        <w:t xml:space="preserve"> expect (Tamunomiebi &amp; Worgu, 2020).</w:t>
      </w:r>
      <w:r w:rsidR="00934F1F" w:rsidRPr="00934F1F">
        <w:rPr>
          <w:rFonts w:ascii="Arial" w:hAnsi="Arial" w:cs="Arial"/>
        </w:rPr>
        <w:t xml:space="preserve"> </w:t>
      </w:r>
      <w:r w:rsidRPr="00934F1F">
        <w:rPr>
          <w:rFonts w:ascii="Arial" w:hAnsi="Arial" w:cs="Arial"/>
        </w:rPr>
        <w:t xml:space="preserve">The Ritz should focus on developing comprehensive training programs and implementing strategies to reduce employee </w:t>
      </w:r>
      <w:r w:rsidR="008745D6" w:rsidRPr="00934F1F">
        <w:rPr>
          <w:rFonts w:ascii="Arial" w:hAnsi="Arial" w:cs="Arial"/>
        </w:rPr>
        <w:t>turnover, including</w:t>
      </w:r>
      <w:r w:rsidRPr="00934F1F">
        <w:rPr>
          <w:rFonts w:ascii="Arial" w:hAnsi="Arial" w:cs="Arial"/>
        </w:rPr>
        <w:t xml:space="preserve"> high-paying jobs with favorable benefits (Wilson,2018).</w:t>
      </w:r>
    </w:p>
    <w:p w14:paraId="56959F8B" w14:textId="635C6657" w:rsidR="00262AF8" w:rsidRPr="00934F1F" w:rsidRDefault="00262AF8" w:rsidP="00934F1F">
      <w:pPr>
        <w:pStyle w:val="ListParagraph"/>
        <w:numPr>
          <w:ilvl w:val="0"/>
          <w:numId w:val="7"/>
        </w:numPr>
        <w:spacing w:line="360" w:lineRule="auto"/>
        <w:jc w:val="both"/>
        <w:rPr>
          <w:rFonts w:ascii="Arial" w:hAnsi="Arial" w:cs="Arial"/>
        </w:rPr>
      </w:pPr>
      <w:r w:rsidRPr="00934F1F">
        <w:rPr>
          <w:rFonts w:ascii="Arial" w:hAnsi="Arial" w:cs="Arial"/>
        </w:rPr>
        <w:t>Additionally, streamlining operations with optimi</w:t>
      </w:r>
      <w:r w:rsidR="008745D6">
        <w:rPr>
          <w:rFonts w:ascii="Arial" w:hAnsi="Arial" w:cs="Arial"/>
        </w:rPr>
        <w:t>s</w:t>
      </w:r>
      <w:r w:rsidRPr="00934F1F">
        <w:rPr>
          <w:rFonts w:ascii="Arial" w:hAnsi="Arial" w:cs="Arial"/>
        </w:rPr>
        <w:t xml:space="preserve">ed planning </w:t>
      </w:r>
      <w:r w:rsidR="008745D6" w:rsidRPr="00934F1F">
        <w:rPr>
          <w:rFonts w:ascii="Arial" w:hAnsi="Arial" w:cs="Arial"/>
        </w:rPr>
        <w:t>and technology</w:t>
      </w:r>
      <w:r w:rsidRPr="00934F1F">
        <w:rPr>
          <w:rFonts w:ascii="Arial" w:hAnsi="Arial" w:cs="Arial"/>
        </w:rPr>
        <w:t xml:space="preserve"> helps improve service delivery (Hilton &amp; Huijbregts, 2016).</w:t>
      </w:r>
    </w:p>
    <w:p w14:paraId="57201679" w14:textId="16DD866B" w:rsidR="00934F1F" w:rsidRDefault="00934F1F" w:rsidP="007219B0">
      <w:pPr>
        <w:spacing w:line="360" w:lineRule="auto"/>
        <w:jc w:val="both"/>
        <w:rPr>
          <w:rFonts w:ascii="Arial" w:hAnsi="Arial" w:cs="Arial"/>
          <w:b/>
          <w:bCs/>
          <w:i/>
          <w:iCs/>
          <w:sz w:val="28"/>
          <w:szCs w:val="28"/>
          <w:u w:val="single"/>
        </w:rPr>
      </w:pPr>
    </w:p>
    <w:p w14:paraId="095CFE0A" w14:textId="3F8E74B5" w:rsidR="00262AF8" w:rsidRPr="00934F1F" w:rsidRDefault="00262AF8" w:rsidP="007219B0">
      <w:pPr>
        <w:spacing w:line="360" w:lineRule="auto"/>
        <w:jc w:val="both"/>
        <w:rPr>
          <w:rFonts w:ascii="Arial" w:hAnsi="Arial" w:cs="Arial"/>
          <w:b/>
          <w:bCs/>
          <w:i/>
          <w:iCs/>
          <w:sz w:val="28"/>
          <w:szCs w:val="28"/>
          <w:u w:val="single"/>
        </w:rPr>
      </w:pPr>
      <w:r w:rsidRPr="00934F1F">
        <w:rPr>
          <w:rFonts w:ascii="Arial" w:hAnsi="Arial" w:cs="Arial"/>
          <w:b/>
          <w:bCs/>
          <w:i/>
          <w:iCs/>
          <w:sz w:val="28"/>
          <w:szCs w:val="28"/>
          <w:u w:val="single"/>
        </w:rPr>
        <w:t>Impact on reputation and revenue. </w:t>
      </w:r>
    </w:p>
    <w:p w14:paraId="0CFC085E" w14:textId="0E1696F1" w:rsidR="00262AF8" w:rsidRPr="00934F1F" w:rsidRDefault="00262AF8" w:rsidP="00934F1F">
      <w:pPr>
        <w:pStyle w:val="ListParagraph"/>
        <w:numPr>
          <w:ilvl w:val="0"/>
          <w:numId w:val="8"/>
        </w:numPr>
        <w:spacing w:line="360" w:lineRule="auto"/>
        <w:jc w:val="both"/>
        <w:rPr>
          <w:rFonts w:ascii="Arial" w:hAnsi="Arial" w:cs="Arial"/>
        </w:rPr>
      </w:pPr>
      <w:r w:rsidRPr="00934F1F">
        <w:rPr>
          <w:rFonts w:ascii="Arial" w:hAnsi="Arial" w:cs="Arial"/>
        </w:rPr>
        <w:t>The negative impact on reputation and revenue is significant</w:t>
      </w:r>
      <w:r w:rsidR="00934F1F" w:rsidRPr="00934F1F">
        <w:rPr>
          <w:rFonts w:ascii="Arial" w:hAnsi="Arial" w:cs="Arial"/>
        </w:rPr>
        <w:t>.</w:t>
      </w:r>
      <w:r w:rsidRPr="00934F1F">
        <w:rPr>
          <w:rFonts w:ascii="Arial" w:hAnsi="Arial" w:cs="Arial"/>
        </w:rPr>
        <w:t xml:space="preserve"> A decline in service standards leads to an increase in negative reviews of the hotel, which potential guests will </w:t>
      </w:r>
      <w:r w:rsidR="008745D6" w:rsidRPr="00934F1F">
        <w:rPr>
          <w:rFonts w:ascii="Arial" w:hAnsi="Arial" w:cs="Arial"/>
        </w:rPr>
        <w:t>consider</w:t>
      </w:r>
      <w:r w:rsidRPr="00934F1F">
        <w:rPr>
          <w:rFonts w:ascii="Arial" w:hAnsi="Arial" w:cs="Arial"/>
        </w:rPr>
        <w:t xml:space="preserve"> when choosing their accommodation. This can lead to a decrease in bookings and revenue (Wilson, 2018).</w:t>
      </w:r>
    </w:p>
    <w:p w14:paraId="3BD9ACFB" w14:textId="6E381CB9" w:rsidR="00262AF8" w:rsidRPr="00934F1F" w:rsidRDefault="00262AF8" w:rsidP="00934F1F">
      <w:pPr>
        <w:pStyle w:val="ListParagraph"/>
        <w:numPr>
          <w:ilvl w:val="0"/>
          <w:numId w:val="8"/>
        </w:numPr>
        <w:spacing w:line="360" w:lineRule="auto"/>
        <w:jc w:val="both"/>
        <w:rPr>
          <w:rFonts w:ascii="Arial" w:hAnsi="Arial" w:cs="Arial"/>
        </w:rPr>
      </w:pPr>
      <w:r w:rsidRPr="00934F1F">
        <w:rPr>
          <w:rFonts w:ascii="Arial" w:hAnsi="Arial" w:cs="Arial"/>
        </w:rPr>
        <w:t>The financial burden is further exacerbated by the need to compensate disgruntled guests, affecting hotel profitability (Ding, 2019).</w:t>
      </w:r>
    </w:p>
    <w:p w14:paraId="7D367E46" w14:textId="5D23DF15" w:rsidR="00262AF8" w:rsidRPr="00934F1F" w:rsidRDefault="00262AF8" w:rsidP="00934F1F">
      <w:pPr>
        <w:pStyle w:val="ListParagraph"/>
        <w:numPr>
          <w:ilvl w:val="0"/>
          <w:numId w:val="8"/>
        </w:numPr>
        <w:spacing w:line="360" w:lineRule="auto"/>
        <w:jc w:val="both"/>
        <w:rPr>
          <w:rFonts w:ascii="Arial" w:hAnsi="Arial" w:cs="Arial"/>
        </w:rPr>
      </w:pPr>
      <w:r w:rsidRPr="00934F1F">
        <w:rPr>
          <w:rFonts w:ascii="Arial" w:hAnsi="Arial" w:cs="Arial"/>
        </w:rPr>
        <w:t xml:space="preserve">Implementing </w:t>
      </w:r>
      <w:r w:rsidR="008745D6" w:rsidRPr="00934F1F">
        <w:rPr>
          <w:rFonts w:ascii="Arial" w:hAnsi="Arial" w:cs="Arial"/>
        </w:rPr>
        <w:t>a robust feedback mechanism</w:t>
      </w:r>
      <w:r w:rsidRPr="00934F1F">
        <w:rPr>
          <w:rFonts w:ascii="Arial" w:hAnsi="Arial" w:cs="Arial"/>
        </w:rPr>
        <w:t xml:space="preserve"> and responding to guest suggestions can help mitigate these issues.</w:t>
      </w:r>
      <w:r w:rsidR="00934F1F" w:rsidRPr="00934F1F">
        <w:rPr>
          <w:rFonts w:ascii="Arial" w:hAnsi="Arial" w:cs="Arial"/>
        </w:rPr>
        <w:t xml:space="preserve"> </w:t>
      </w:r>
      <w:r w:rsidRPr="00934F1F">
        <w:rPr>
          <w:rFonts w:ascii="Arial" w:hAnsi="Arial" w:cs="Arial"/>
        </w:rPr>
        <w:t xml:space="preserve">Regularly monitoring online reviews </w:t>
      </w:r>
      <w:r w:rsidR="008745D6" w:rsidRPr="00934F1F">
        <w:rPr>
          <w:rFonts w:ascii="Arial" w:hAnsi="Arial" w:cs="Arial"/>
        </w:rPr>
        <w:t>and addressing</w:t>
      </w:r>
      <w:r w:rsidRPr="00934F1F">
        <w:rPr>
          <w:rFonts w:ascii="Arial" w:hAnsi="Arial" w:cs="Arial"/>
        </w:rPr>
        <w:t xml:space="preserve"> complaints promptly can improve a hotel's reputation and attract more guests (Hatum, 2010).</w:t>
      </w:r>
    </w:p>
    <w:p w14:paraId="2E974728" w14:textId="77777777" w:rsidR="00262AF8" w:rsidRPr="007219B0" w:rsidRDefault="00262AF8" w:rsidP="007219B0">
      <w:pPr>
        <w:spacing w:line="360" w:lineRule="auto"/>
        <w:jc w:val="both"/>
        <w:rPr>
          <w:rFonts w:ascii="Arial" w:hAnsi="Arial" w:cs="Arial"/>
        </w:rPr>
      </w:pPr>
    </w:p>
    <w:p w14:paraId="7C918971" w14:textId="45F058DE" w:rsidR="00262AF8" w:rsidRPr="00934F1F" w:rsidRDefault="00262AF8" w:rsidP="007219B0">
      <w:pPr>
        <w:spacing w:line="360" w:lineRule="auto"/>
        <w:jc w:val="both"/>
        <w:rPr>
          <w:rFonts w:ascii="Arial" w:hAnsi="Arial" w:cs="Arial"/>
          <w:b/>
          <w:bCs/>
          <w:i/>
          <w:iCs/>
          <w:sz w:val="28"/>
          <w:szCs w:val="28"/>
          <w:u w:val="single"/>
        </w:rPr>
      </w:pPr>
      <w:r w:rsidRPr="00934F1F">
        <w:rPr>
          <w:rFonts w:ascii="Arial" w:hAnsi="Arial" w:cs="Arial"/>
          <w:b/>
          <w:bCs/>
          <w:i/>
          <w:iCs/>
          <w:sz w:val="28"/>
          <w:szCs w:val="28"/>
          <w:u w:val="single"/>
        </w:rPr>
        <w:t>Feedback and Communication Issues </w:t>
      </w:r>
    </w:p>
    <w:p w14:paraId="7652B1ED" w14:textId="018435B5" w:rsidR="00262AF8" w:rsidRPr="00934F1F" w:rsidRDefault="00262AF8" w:rsidP="00934F1F">
      <w:pPr>
        <w:pStyle w:val="ListParagraph"/>
        <w:numPr>
          <w:ilvl w:val="0"/>
          <w:numId w:val="9"/>
        </w:numPr>
        <w:spacing w:line="360" w:lineRule="auto"/>
        <w:jc w:val="both"/>
        <w:rPr>
          <w:rFonts w:ascii="Arial" w:hAnsi="Arial" w:cs="Arial"/>
        </w:rPr>
      </w:pPr>
      <w:r w:rsidRPr="00934F1F">
        <w:rPr>
          <w:rFonts w:ascii="Arial" w:hAnsi="Arial" w:cs="Arial"/>
        </w:rPr>
        <w:t xml:space="preserve">It is important to provide effective feedback and communication in order to maintain high service </w:t>
      </w:r>
      <w:r w:rsidR="008745D6" w:rsidRPr="00934F1F">
        <w:rPr>
          <w:rFonts w:ascii="Arial" w:hAnsi="Arial" w:cs="Arial"/>
        </w:rPr>
        <w:t>standards. The</w:t>
      </w:r>
      <w:r w:rsidRPr="00934F1F">
        <w:rPr>
          <w:rFonts w:ascii="Arial" w:hAnsi="Arial" w:cs="Arial"/>
        </w:rPr>
        <w:t xml:space="preserve"> Ritz London's outdated feedback collection methods and communication gaps between management and staff make it difficult to identify and resolve service issues (Shchokina et al, 2020).</w:t>
      </w:r>
    </w:p>
    <w:p w14:paraId="5D80D74B" w14:textId="17C619CF" w:rsidR="00262AF8" w:rsidRPr="00934F1F" w:rsidRDefault="00262AF8" w:rsidP="00934F1F">
      <w:pPr>
        <w:pStyle w:val="ListParagraph"/>
        <w:numPr>
          <w:ilvl w:val="0"/>
          <w:numId w:val="9"/>
        </w:numPr>
        <w:spacing w:line="360" w:lineRule="auto"/>
        <w:jc w:val="both"/>
        <w:rPr>
          <w:rFonts w:ascii="Arial" w:hAnsi="Arial" w:cs="Arial"/>
        </w:rPr>
      </w:pPr>
      <w:r w:rsidRPr="00934F1F">
        <w:rPr>
          <w:rFonts w:ascii="Arial" w:hAnsi="Arial" w:cs="Arial"/>
        </w:rPr>
        <w:t>Implementing modern feedback tools such as digital surveys and real-time feedback apps can provide valuable insights into guest experience (Hilton &amp; Huijbregts, 2016)</w:t>
      </w:r>
    </w:p>
    <w:p w14:paraId="32D03E60" w14:textId="56F9E7B4" w:rsidR="00262AF8" w:rsidRPr="00934F1F" w:rsidRDefault="00262AF8" w:rsidP="00934F1F">
      <w:pPr>
        <w:pStyle w:val="ListParagraph"/>
        <w:numPr>
          <w:ilvl w:val="0"/>
          <w:numId w:val="9"/>
        </w:numPr>
        <w:spacing w:line="360" w:lineRule="auto"/>
        <w:jc w:val="both"/>
        <w:rPr>
          <w:rFonts w:ascii="Arial" w:hAnsi="Arial" w:cs="Arial"/>
        </w:rPr>
      </w:pPr>
      <w:r w:rsidRPr="00934F1F">
        <w:rPr>
          <w:rFonts w:ascii="Arial" w:hAnsi="Arial" w:cs="Arial"/>
        </w:rPr>
        <w:t xml:space="preserve">Improving internal communication through regular meetings and updates ensures that feedback </w:t>
      </w:r>
      <w:r w:rsidR="008745D6" w:rsidRPr="00934F1F">
        <w:rPr>
          <w:rFonts w:ascii="Arial" w:hAnsi="Arial" w:cs="Arial"/>
        </w:rPr>
        <w:t>is communicated</w:t>
      </w:r>
      <w:r w:rsidRPr="00934F1F">
        <w:rPr>
          <w:rFonts w:ascii="Arial" w:hAnsi="Arial" w:cs="Arial"/>
        </w:rPr>
        <w:t xml:space="preserve"> and implemented </w:t>
      </w:r>
      <w:r w:rsidR="008745D6" w:rsidRPr="00934F1F">
        <w:rPr>
          <w:rFonts w:ascii="Arial" w:hAnsi="Arial" w:cs="Arial"/>
        </w:rPr>
        <w:t>effectively. This</w:t>
      </w:r>
      <w:r w:rsidRPr="00934F1F">
        <w:rPr>
          <w:rFonts w:ascii="Arial" w:hAnsi="Arial" w:cs="Arial"/>
        </w:rPr>
        <w:t xml:space="preserve"> helps align staff efforts with the hotel's service standards and guest expectations (Tamunomiebi &amp; Worgu, 2020).</w:t>
      </w:r>
    </w:p>
    <w:p w14:paraId="5CDC9073" w14:textId="77777777" w:rsidR="00934F1F" w:rsidRDefault="00934F1F" w:rsidP="007219B0">
      <w:pPr>
        <w:spacing w:line="360" w:lineRule="auto"/>
        <w:jc w:val="both"/>
        <w:rPr>
          <w:rFonts w:ascii="Arial" w:hAnsi="Arial" w:cs="Arial"/>
        </w:rPr>
      </w:pPr>
    </w:p>
    <w:p w14:paraId="6864C75B" w14:textId="229836FD" w:rsidR="00262AF8" w:rsidRPr="007219B0" w:rsidRDefault="00262AF8" w:rsidP="007219B0">
      <w:pPr>
        <w:spacing w:line="360" w:lineRule="auto"/>
        <w:jc w:val="both"/>
        <w:rPr>
          <w:rFonts w:ascii="Arial" w:hAnsi="Arial" w:cs="Arial"/>
        </w:rPr>
      </w:pPr>
      <w:r w:rsidRPr="007219B0">
        <w:rPr>
          <w:rFonts w:ascii="Arial" w:hAnsi="Arial" w:cs="Arial"/>
        </w:rPr>
        <w:t>The Ritz London's operational issues, including challenges in service delivery, declining guest satisfaction, and feedback and communication gaps, pose a significant threat to the hotel's reputation and financial performance by addressing these issues through targeted training, optimi</w:t>
      </w:r>
      <w:r w:rsidR="008745D6">
        <w:rPr>
          <w:rFonts w:ascii="Arial" w:hAnsi="Arial" w:cs="Arial"/>
        </w:rPr>
        <w:t>s</w:t>
      </w:r>
      <w:r w:rsidRPr="007219B0">
        <w:rPr>
          <w:rFonts w:ascii="Arial" w:hAnsi="Arial" w:cs="Arial"/>
        </w:rPr>
        <w:t>ed operations</w:t>
      </w:r>
      <w:r w:rsidR="00934F1F">
        <w:rPr>
          <w:rFonts w:ascii="Arial" w:hAnsi="Arial" w:cs="Arial"/>
        </w:rPr>
        <w:t xml:space="preserve">. </w:t>
      </w:r>
      <w:r w:rsidRPr="007219B0">
        <w:rPr>
          <w:rFonts w:ascii="Arial" w:hAnsi="Arial" w:cs="Arial"/>
        </w:rPr>
        <w:t xml:space="preserve">Effective feedback mechanisms and improved internal communication will enable The Ritz to improve its service delivery and maintain </w:t>
      </w:r>
      <w:r w:rsidR="008745D6" w:rsidRPr="007219B0">
        <w:rPr>
          <w:rFonts w:ascii="Arial" w:hAnsi="Arial" w:cs="Arial"/>
        </w:rPr>
        <w:t>its reputation</w:t>
      </w:r>
      <w:r w:rsidRPr="007219B0">
        <w:rPr>
          <w:rFonts w:ascii="Arial" w:hAnsi="Arial" w:cs="Arial"/>
        </w:rPr>
        <w:t xml:space="preserve"> in the luxury hotel market.</w:t>
      </w:r>
    </w:p>
    <w:p w14:paraId="0385FDC6" w14:textId="77777777" w:rsidR="00176D57" w:rsidRPr="007219B0" w:rsidRDefault="00176D57" w:rsidP="007219B0">
      <w:pPr>
        <w:spacing w:line="360" w:lineRule="auto"/>
        <w:jc w:val="both"/>
        <w:rPr>
          <w:rFonts w:ascii="Arial" w:hAnsi="Arial" w:cs="Arial"/>
        </w:rPr>
      </w:pPr>
    </w:p>
    <w:p w14:paraId="41DE67F4" w14:textId="77777777" w:rsidR="007027C9" w:rsidRPr="00934F1F" w:rsidRDefault="007027C9" w:rsidP="007219B0">
      <w:pPr>
        <w:spacing w:line="360" w:lineRule="auto"/>
        <w:jc w:val="both"/>
        <w:rPr>
          <w:rFonts w:ascii="Arial" w:hAnsi="Arial" w:cs="Arial"/>
          <w:b/>
          <w:bCs/>
          <w:sz w:val="28"/>
          <w:szCs w:val="28"/>
        </w:rPr>
      </w:pPr>
    </w:p>
    <w:p w14:paraId="0C46E4EB" w14:textId="170082DF" w:rsidR="007027C9" w:rsidRPr="00934F1F" w:rsidRDefault="00934F1F" w:rsidP="00934F1F">
      <w:pPr>
        <w:pStyle w:val="Heading2"/>
        <w:rPr>
          <w:rFonts w:ascii="Arial" w:hAnsi="Arial" w:cs="Arial"/>
          <w:b/>
          <w:bCs/>
          <w:sz w:val="36"/>
          <w:szCs w:val="36"/>
        </w:rPr>
      </w:pPr>
      <w:bookmarkStart w:id="11" w:name="_Toc168069134"/>
      <w:r w:rsidRPr="00934F1F">
        <w:rPr>
          <w:rFonts w:ascii="Arial" w:hAnsi="Arial" w:cs="Arial"/>
          <w:b/>
          <w:bCs/>
          <w:sz w:val="36"/>
          <w:szCs w:val="36"/>
        </w:rPr>
        <w:t>POSITIVE ASPECTS</w:t>
      </w:r>
      <w:bookmarkEnd w:id="11"/>
    </w:p>
    <w:p w14:paraId="16C8C6B8" w14:textId="77777777" w:rsidR="007027C9" w:rsidRPr="007219B0" w:rsidRDefault="007027C9" w:rsidP="007219B0">
      <w:pPr>
        <w:spacing w:line="360" w:lineRule="auto"/>
        <w:jc w:val="both"/>
        <w:rPr>
          <w:rFonts w:ascii="Arial" w:hAnsi="Arial" w:cs="Arial"/>
        </w:rPr>
      </w:pPr>
    </w:p>
    <w:p w14:paraId="2F7C2EED" w14:textId="5332E061" w:rsidR="007027C9" w:rsidRPr="00934F1F" w:rsidRDefault="007027C9" w:rsidP="007219B0">
      <w:pPr>
        <w:spacing w:line="360" w:lineRule="auto"/>
        <w:jc w:val="both"/>
        <w:rPr>
          <w:rFonts w:ascii="Arial" w:hAnsi="Arial" w:cs="Arial"/>
          <w:b/>
          <w:bCs/>
          <w:i/>
          <w:iCs/>
          <w:sz w:val="28"/>
          <w:szCs w:val="28"/>
          <w:u w:val="single"/>
        </w:rPr>
      </w:pPr>
      <w:r w:rsidRPr="00934F1F">
        <w:rPr>
          <w:rFonts w:ascii="Arial" w:hAnsi="Arial" w:cs="Arial"/>
          <w:b/>
          <w:bCs/>
          <w:i/>
          <w:iCs/>
          <w:sz w:val="28"/>
          <w:szCs w:val="28"/>
          <w:u w:val="single"/>
        </w:rPr>
        <w:t>Strong Brand and Heritage</w:t>
      </w:r>
    </w:p>
    <w:p w14:paraId="4A2108C6" w14:textId="77777777" w:rsidR="007027C9" w:rsidRPr="007219B0" w:rsidRDefault="007027C9" w:rsidP="007219B0">
      <w:pPr>
        <w:spacing w:line="360" w:lineRule="auto"/>
        <w:jc w:val="both"/>
        <w:rPr>
          <w:rFonts w:ascii="Arial" w:hAnsi="Arial" w:cs="Arial"/>
        </w:rPr>
      </w:pPr>
    </w:p>
    <w:p w14:paraId="705A6320" w14:textId="77777777" w:rsidR="007027C9" w:rsidRPr="007219B0" w:rsidRDefault="007027C9" w:rsidP="007219B0">
      <w:pPr>
        <w:spacing w:line="360" w:lineRule="auto"/>
        <w:jc w:val="both"/>
        <w:rPr>
          <w:rFonts w:ascii="Arial" w:hAnsi="Arial" w:cs="Arial"/>
        </w:rPr>
      </w:pPr>
      <w:r w:rsidRPr="007219B0">
        <w:rPr>
          <w:rFonts w:ascii="Arial" w:hAnsi="Arial" w:cs="Arial"/>
        </w:rPr>
        <w:t>The Ritz London has a strong brand and a rich heritage, which continues to attract high-profile guests and tourists. The hotel's reputation for luxury and excellence remains a significant draw (Hilton &amp; Huijbregts, 2016; Adams, 2021). This historical prestige provides a solid foundation upon which the hotel can build future success.</w:t>
      </w:r>
    </w:p>
    <w:p w14:paraId="5699C29A" w14:textId="77777777" w:rsidR="007027C9" w:rsidRPr="007219B0" w:rsidRDefault="007027C9" w:rsidP="007219B0">
      <w:pPr>
        <w:spacing w:line="360" w:lineRule="auto"/>
        <w:jc w:val="both"/>
        <w:rPr>
          <w:rFonts w:ascii="Arial" w:hAnsi="Arial" w:cs="Arial"/>
        </w:rPr>
      </w:pPr>
    </w:p>
    <w:p w14:paraId="63CB7113" w14:textId="4279BC20" w:rsidR="007027C9" w:rsidRPr="00934F1F" w:rsidRDefault="007027C9" w:rsidP="007219B0">
      <w:pPr>
        <w:spacing w:line="360" w:lineRule="auto"/>
        <w:jc w:val="both"/>
        <w:rPr>
          <w:rFonts w:ascii="Arial" w:hAnsi="Arial" w:cs="Arial"/>
          <w:b/>
          <w:bCs/>
          <w:i/>
          <w:iCs/>
          <w:sz w:val="28"/>
          <w:szCs w:val="28"/>
          <w:u w:val="single"/>
        </w:rPr>
      </w:pPr>
      <w:r w:rsidRPr="00934F1F">
        <w:rPr>
          <w:rFonts w:ascii="Arial" w:hAnsi="Arial" w:cs="Arial"/>
          <w:b/>
          <w:bCs/>
          <w:i/>
          <w:iCs/>
          <w:sz w:val="28"/>
          <w:szCs w:val="28"/>
          <w:u w:val="single"/>
        </w:rPr>
        <w:t>High-Quality Amenities</w:t>
      </w:r>
    </w:p>
    <w:p w14:paraId="0EBDCBA9" w14:textId="77777777" w:rsidR="007027C9" w:rsidRPr="007219B0" w:rsidRDefault="007027C9" w:rsidP="007219B0">
      <w:pPr>
        <w:spacing w:line="360" w:lineRule="auto"/>
        <w:jc w:val="both"/>
        <w:rPr>
          <w:rFonts w:ascii="Arial" w:hAnsi="Arial" w:cs="Arial"/>
        </w:rPr>
      </w:pPr>
    </w:p>
    <w:p w14:paraId="223AB922" w14:textId="77777777" w:rsidR="007027C9" w:rsidRPr="007219B0" w:rsidRDefault="007027C9" w:rsidP="007219B0">
      <w:pPr>
        <w:spacing w:line="360" w:lineRule="auto"/>
        <w:jc w:val="both"/>
        <w:rPr>
          <w:rFonts w:ascii="Arial" w:hAnsi="Arial" w:cs="Arial"/>
        </w:rPr>
      </w:pPr>
      <w:r w:rsidRPr="007219B0">
        <w:rPr>
          <w:rFonts w:ascii="Arial" w:hAnsi="Arial" w:cs="Arial"/>
        </w:rPr>
        <w:t>The Ritz offers high-quality amenities, including Michelin-starred dining, a renowned afternoon tea service, and luxurious spa facilities. These amenities are consistently praised by guests and are a significant selling point for the hotel (Wilson, 2018; Clarke, 2023).</w:t>
      </w:r>
    </w:p>
    <w:p w14:paraId="6F3795C6" w14:textId="77777777" w:rsidR="00934F1F" w:rsidRDefault="00934F1F" w:rsidP="007219B0">
      <w:pPr>
        <w:spacing w:line="360" w:lineRule="auto"/>
        <w:jc w:val="both"/>
        <w:rPr>
          <w:rFonts w:ascii="Arial" w:hAnsi="Arial" w:cs="Arial"/>
          <w:b/>
          <w:bCs/>
          <w:i/>
          <w:iCs/>
          <w:sz w:val="28"/>
          <w:szCs w:val="28"/>
          <w:u w:val="single"/>
        </w:rPr>
      </w:pPr>
    </w:p>
    <w:p w14:paraId="5BAE3A8D" w14:textId="39BEFE89" w:rsidR="007027C9" w:rsidRPr="00934F1F" w:rsidRDefault="007027C9" w:rsidP="007219B0">
      <w:pPr>
        <w:spacing w:line="360" w:lineRule="auto"/>
        <w:jc w:val="both"/>
        <w:rPr>
          <w:rFonts w:ascii="Arial" w:hAnsi="Arial" w:cs="Arial"/>
          <w:b/>
          <w:bCs/>
          <w:i/>
          <w:iCs/>
          <w:sz w:val="28"/>
          <w:szCs w:val="28"/>
          <w:u w:val="single"/>
        </w:rPr>
      </w:pPr>
      <w:r w:rsidRPr="00934F1F">
        <w:rPr>
          <w:rFonts w:ascii="Arial" w:hAnsi="Arial" w:cs="Arial"/>
          <w:b/>
          <w:bCs/>
          <w:i/>
          <w:iCs/>
          <w:sz w:val="28"/>
          <w:szCs w:val="28"/>
          <w:u w:val="single"/>
        </w:rPr>
        <w:t>Prime Location</w:t>
      </w:r>
    </w:p>
    <w:p w14:paraId="46090E7C" w14:textId="77777777" w:rsidR="007027C9" w:rsidRPr="007219B0" w:rsidRDefault="007027C9" w:rsidP="007219B0">
      <w:pPr>
        <w:spacing w:line="360" w:lineRule="auto"/>
        <w:jc w:val="both"/>
        <w:rPr>
          <w:rFonts w:ascii="Arial" w:hAnsi="Arial" w:cs="Arial"/>
        </w:rPr>
      </w:pPr>
    </w:p>
    <w:p w14:paraId="647D8E06" w14:textId="553042E3" w:rsidR="007027C9" w:rsidRDefault="007027C9" w:rsidP="007219B0">
      <w:pPr>
        <w:spacing w:line="360" w:lineRule="auto"/>
        <w:jc w:val="both"/>
        <w:rPr>
          <w:rFonts w:ascii="Arial" w:hAnsi="Arial" w:cs="Arial"/>
        </w:rPr>
      </w:pPr>
      <w:r w:rsidRPr="007219B0">
        <w:rPr>
          <w:rFonts w:ascii="Arial" w:hAnsi="Arial" w:cs="Arial"/>
        </w:rPr>
        <w:t xml:space="preserve">Located in Piccadilly, London, The Ritz benefits from a prime location that is attractive to both business and leisure travelers. Its proximity to major attractions, shopping districts, and business </w:t>
      </w:r>
      <w:r w:rsidR="008745D6" w:rsidRPr="007219B0">
        <w:rPr>
          <w:rFonts w:ascii="Arial" w:hAnsi="Arial" w:cs="Arial"/>
        </w:rPr>
        <w:t>centres</w:t>
      </w:r>
      <w:r w:rsidRPr="007219B0">
        <w:rPr>
          <w:rFonts w:ascii="Arial" w:hAnsi="Arial" w:cs="Arial"/>
        </w:rPr>
        <w:t xml:space="preserve"> enhances its appeal (Hilton &amp; Huijbregts, 2016; Edwards, 2022).</w:t>
      </w:r>
    </w:p>
    <w:p w14:paraId="13B30E21" w14:textId="77777777" w:rsidR="00934F1F" w:rsidRDefault="00934F1F" w:rsidP="007219B0">
      <w:pPr>
        <w:spacing w:line="360" w:lineRule="auto"/>
        <w:jc w:val="both"/>
        <w:rPr>
          <w:rFonts w:ascii="Arial" w:hAnsi="Arial" w:cs="Arial"/>
        </w:rPr>
      </w:pPr>
    </w:p>
    <w:p w14:paraId="2B41E6C6" w14:textId="77777777" w:rsidR="00934F1F" w:rsidRDefault="00934F1F" w:rsidP="007219B0">
      <w:pPr>
        <w:spacing w:line="360" w:lineRule="auto"/>
        <w:jc w:val="both"/>
        <w:rPr>
          <w:rFonts w:ascii="Arial" w:hAnsi="Arial" w:cs="Arial"/>
        </w:rPr>
      </w:pPr>
    </w:p>
    <w:p w14:paraId="7D9084A5" w14:textId="77777777" w:rsidR="00934F1F" w:rsidRDefault="00934F1F" w:rsidP="007219B0">
      <w:pPr>
        <w:spacing w:line="360" w:lineRule="auto"/>
        <w:jc w:val="both"/>
        <w:rPr>
          <w:rFonts w:ascii="Arial" w:hAnsi="Arial" w:cs="Arial"/>
        </w:rPr>
      </w:pPr>
    </w:p>
    <w:p w14:paraId="54B07A3A" w14:textId="77777777" w:rsidR="00934F1F" w:rsidRDefault="00934F1F" w:rsidP="007219B0">
      <w:pPr>
        <w:spacing w:line="360" w:lineRule="auto"/>
        <w:jc w:val="both"/>
        <w:rPr>
          <w:rFonts w:ascii="Arial" w:hAnsi="Arial" w:cs="Arial"/>
        </w:rPr>
      </w:pPr>
    </w:p>
    <w:p w14:paraId="72884F2B" w14:textId="77777777" w:rsidR="00934F1F" w:rsidRDefault="00934F1F" w:rsidP="007219B0">
      <w:pPr>
        <w:spacing w:line="360" w:lineRule="auto"/>
        <w:jc w:val="both"/>
        <w:rPr>
          <w:rFonts w:ascii="Arial" w:hAnsi="Arial" w:cs="Arial"/>
        </w:rPr>
      </w:pPr>
    </w:p>
    <w:p w14:paraId="5286F967" w14:textId="5C7AA78B" w:rsidR="00934F1F" w:rsidRPr="00934F1F" w:rsidRDefault="00934F1F" w:rsidP="00934F1F">
      <w:pPr>
        <w:pStyle w:val="Heading2"/>
        <w:rPr>
          <w:rFonts w:ascii="Arial" w:hAnsi="Arial" w:cs="Arial"/>
          <w:b/>
          <w:bCs/>
          <w:sz w:val="36"/>
          <w:szCs w:val="36"/>
        </w:rPr>
      </w:pPr>
      <w:bookmarkStart w:id="12" w:name="_Toc168069135"/>
      <w:r w:rsidRPr="00934F1F">
        <w:rPr>
          <w:rFonts w:ascii="Arial" w:hAnsi="Arial" w:cs="Arial"/>
          <w:b/>
          <w:bCs/>
          <w:sz w:val="36"/>
          <w:szCs w:val="36"/>
        </w:rPr>
        <w:t xml:space="preserve">SWOT </w:t>
      </w:r>
      <w:r>
        <w:rPr>
          <w:rFonts w:ascii="Arial" w:hAnsi="Arial" w:cs="Arial"/>
          <w:b/>
          <w:bCs/>
          <w:sz w:val="36"/>
          <w:szCs w:val="36"/>
        </w:rPr>
        <w:t>A</w:t>
      </w:r>
      <w:r w:rsidRPr="00934F1F">
        <w:rPr>
          <w:rFonts w:ascii="Arial" w:hAnsi="Arial" w:cs="Arial"/>
          <w:b/>
          <w:bCs/>
          <w:sz w:val="36"/>
          <w:szCs w:val="36"/>
        </w:rPr>
        <w:t>nalysis</w:t>
      </w:r>
      <w:r>
        <w:rPr>
          <w:rFonts w:ascii="Arial" w:hAnsi="Arial" w:cs="Arial"/>
          <w:b/>
          <w:bCs/>
          <w:sz w:val="36"/>
          <w:szCs w:val="36"/>
        </w:rPr>
        <w:t>:</w:t>
      </w:r>
      <w:bookmarkEnd w:id="12"/>
    </w:p>
    <w:p w14:paraId="3FBE7A5C" w14:textId="77777777" w:rsidR="007027C9" w:rsidRPr="007219B0" w:rsidRDefault="007027C9" w:rsidP="007219B0">
      <w:pPr>
        <w:spacing w:line="360" w:lineRule="auto"/>
        <w:jc w:val="both"/>
        <w:rPr>
          <w:rFonts w:ascii="Arial" w:hAnsi="Arial" w:cs="Arial"/>
        </w:rPr>
      </w:pPr>
    </w:p>
    <w:p w14:paraId="373E2C02" w14:textId="77777777" w:rsidR="00DE1DC8" w:rsidRPr="007219B0" w:rsidRDefault="00DE1DC8" w:rsidP="007219B0">
      <w:pPr>
        <w:spacing w:line="360" w:lineRule="auto"/>
        <w:jc w:val="both"/>
        <w:rPr>
          <w:rFonts w:ascii="Arial" w:hAnsi="Arial" w:cs="Arial"/>
        </w:rPr>
      </w:pPr>
      <w:r w:rsidRPr="007219B0">
        <w:rPr>
          <w:rFonts w:ascii="Arial" w:hAnsi="Arial" w:cs="Arial"/>
        </w:rPr>
        <w:t>The SWOT analysis conducted for The Ritz London provides a comprehensive overview of the hotel's internal strengths and weaknesses, as well as the external opportunities and threats it faces. Here's an elaboration on the SWOT analysis:</w:t>
      </w:r>
    </w:p>
    <w:p w14:paraId="672B24BD" w14:textId="77777777" w:rsidR="00DE1DC8" w:rsidRPr="00934F1F" w:rsidRDefault="00DE1DC8" w:rsidP="007219B0">
      <w:pPr>
        <w:spacing w:line="360" w:lineRule="auto"/>
        <w:jc w:val="both"/>
        <w:rPr>
          <w:rFonts w:ascii="Arial" w:hAnsi="Arial" w:cs="Arial"/>
          <w:b/>
          <w:bCs/>
          <w:i/>
          <w:iCs/>
          <w:sz w:val="32"/>
          <w:szCs w:val="32"/>
          <w:u w:val="single"/>
        </w:rPr>
      </w:pPr>
      <w:r w:rsidRPr="00934F1F">
        <w:rPr>
          <w:rFonts w:ascii="Arial" w:hAnsi="Arial" w:cs="Arial"/>
          <w:b/>
          <w:bCs/>
          <w:i/>
          <w:iCs/>
          <w:sz w:val="32"/>
          <w:szCs w:val="32"/>
          <w:u w:val="single"/>
        </w:rPr>
        <w:t>Strengths</w:t>
      </w:r>
    </w:p>
    <w:p w14:paraId="7D2D4298" w14:textId="77777777" w:rsidR="00DE1DC8" w:rsidRPr="007219B0" w:rsidRDefault="00DE1DC8" w:rsidP="007219B0">
      <w:pPr>
        <w:spacing w:line="360" w:lineRule="auto"/>
        <w:jc w:val="both"/>
        <w:rPr>
          <w:rFonts w:ascii="Arial" w:hAnsi="Arial" w:cs="Arial"/>
        </w:rPr>
      </w:pPr>
    </w:p>
    <w:p w14:paraId="4C60BC8D" w14:textId="77777777" w:rsidR="00DE1DC8" w:rsidRPr="00934F1F" w:rsidRDefault="00DE1DC8" w:rsidP="00934F1F">
      <w:pPr>
        <w:pStyle w:val="ListParagraph"/>
        <w:numPr>
          <w:ilvl w:val="0"/>
          <w:numId w:val="13"/>
        </w:numPr>
        <w:spacing w:line="360" w:lineRule="auto"/>
        <w:jc w:val="both"/>
        <w:rPr>
          <w:rFonts w:ascii="Arial" w:hAnsi="Arial" w:cs="Arial"/>
        </w:rPr>
      </w:pPr>
      <w:r w:rsidRPr="00934F1F">
        <w:rPr>
          <w:rFonts w:ascii="Arial" w:hAnsi="Arial" w:cs="Arial"/>
          <w:b/>
          <w:bCs/>
        </w:rPr>
        <w:t>Strong brand and heritage:</w:t>
      </w:r>
      <w:r w:rsidRPr="00934F1F">
        <w:rPr>
          <w:rFonts w:ascii="Arial" w:hAnsi="Arial" w:cs="Arial"/>
        </w:rPr>
        <w:t xml:space="preserve"> The hotel possesses a strong brand and heritage, which are key assets in the luxury hospitality industry. This brand strength can be leveraged to attract high-end clientele and maintain a loyal customer base. The insights from Hilton &amp; Huijbregts (2016) and Adams (2021) underscore the significance of the hotel's brand and heritage as a competitive advantage.</w:t>
      </w:r>
    </w:p>
    <w:p w14:paraId="362E4650" w14:textId="77777777" w:rsidR="00DE1DC8" w:rsidRPr="00934F1F" w:rsidRDefault="00DE1DC8" w:rsidP="00934F1F">
      <w:pPr>
        <w:pStyle w:val="ListParagraph"/>
        <w:numPr>
          <w:ilvl w:val="0"/>
          <w:numId w:val="13"/>
        </w:numPr>
        <w:spacing w:line="360" w:lineRule="auto"/>
        <w:jc w:val="both"/>
        <w:rPr>
          <w:rFonts w:ascii="Arial" w:hAnsi="Arial" w:cs="Arial"/>
        </w:rPr>
      </w:pPr>
      <w:r w:rsidRPr="00934F1F">
        <w:rPr>
          <w:rFonts w:ascii="Arial" w:hAnsi="Arial" w:cs="Arial"/>
          <w:b/>
          <w:bCs/>
        </w:rPr>
        <w:t>High-quality amenities:</w:t>
      </w:r>
      <w:r w:rsidRPr="00934F1F">
        <w:rPr>
          <w:rFonts w:ascii="Arial" w:hAnsi="Arial" w:cs="Arial"/>
        </w:rPr>
        <w:t xml:space="preserve"> The hotel offers high-quality amenities, which contribute to the overall guest experience and satisfaction. These amenities can serve as a differentiator in the competitive luxury hotel market, attracting </w:t>
      </w:r>
      <w:r w:rsidRPr="00934F1F">
        <w:rPr>
          <w:rFonts w:ascii="Arial" w:hAnsi="Arial" w:cs="Arial"/>
        </w:rPr>
        <w:lastRenderedPageBreak/>
        <w:t>discerning guests who seek exceptional comfort and luxury. This aligns with the insights from Wilson (2018) and Clarke (2023).</w:t>
      </w:r>
    </w:p>
    <w:p w14:paraId="284C43C8" w14:textId="77777777" w:rsidR="00DE1DC8" w:rsidRPr="00934F1F" w:rsidRDefault="00DE1DC8" w:rsidP="00934F1F">
      <w:pPr>
        <w:pStyle w:val="ListParagraph"/>
        <w:numPr>
          <w:ilvl w:val="0"/>
          <w:numId w:val="13"/>
        </w:numPr>
        <w:spacing w:line="360" w:lineRule="auto"/>
        <w:jc w:val="both"/>
        <w:rPr>
          <w:rFonts w:ascii="Arial" w:hAnsi="Arial" w:cs="Arial"/>
        </w:rPr>
      </w:pPr>
      <w:r w:rsidRPr="00934F1F">
        <w:rPr>
          <w:rFonts w:ascii="Arial" w:hAnsi="Arial" w:cs="Arial"/>
          <w:b/>
          <w:bCs/>
        </w:rPr>
        <w:t>Prime location:</w:t>
      </w:r>
      <w:r w:rsidRPr="00934F1F">
        <w:rPr>
          <w:rFonts w:ascii="Arial" w:hAnsi="Arial" w:cs="Arial"/>
        </w:rPr>
        <w:t xml:space="preserve"> The hotel's prime location is a strategic advantage, enabling it to attract guests and compete effectively with other luxury hotels in the vicinity. The central location can be a major draw for guests seeking convenience and accessibility, contributing to the hotel's competitiveness. This is supported by the findings of Hilton &amp; Huijbregts (2016) and Edwards (2022).</w:t>
      </w:r>
    </w:p>
    <w:p w14:paraId="10D10588" w14:textId="77777777" w:rsidR="00DE1DC8" w:rsidRPr="007219B0" w:rsidRDefault="00DE1DC8" w:rsidP="007219B0">
      <w:pPr>
        <w:spacing w:line="360" w:lineRule="auto"/>
        <w:jc w:val="both"/>
        <w:rPr>
          <w:rFonts w:ascii="Arial" w:hAnsi="Arial" w:cs="Arial"/>
        </w:rPr>
      </w:pPr>
    </w:p>
    <w:p w14:paraId="3DCDFCE3" w14:textId="77777777" w:rsidR="00DE1DC8" w:rsidRPr="00934F1F" w:rsidRDefault="00DE1DC8" w:rsidP="007219B0">
      <w:pPr>
        <w:spacing w:line="360" w:lineRule="auto"/>
        <w:jc w:val="both"/>
        <w:rPr>
          <w:rFonts w:ascii="Arial" w:hAnsi="Arial" w:cs="Arial"/>
          <w:b/>
          <w:bCs/>
          <w:i/>
          <w:iCs/>
          <w:sz w:val="32"/>
          <w:szCs w:val="32"/>
          <w:u w:val="single"/>
        </w:rPr>
      </w:pPr>
      <w:r w:rsidRPr="00934F1F">
        <w:rPr>
          <w:rFonts w:ascii="Arial" w:hAnsi="Arial" w:cs="Arial"/>
          <w:b/>
          <w:bCs/>
          <w:i/>
          <w:iCs/>
          <w:sz w:val="32"/>
          <w:szCs w:val="32"/>
          <w:u w:val="single"/>
        </w:rPr>
        <w:t>Weaknesses</w:t>
      </w:r>
    </w:p>
    <w:p w14:paraId="226B5913" w14:textId="77777777" w:rsidR="00DE1DC8" w:rsidRPr="00934F1F" w:rsidRDefault="00DE1DC8" w:rsidP="007219B0">
      <w:pPr>
        <w:spacing w:line="360" w:lineRule="auto"/>
        <w:jc w:val="both"/>
        <w:rPr>
          <w:rFonts w:ascii="Arial" w:hAnsi="Arial" w:cs="Arial"/>
          <w:b/>
          <w:bCs/>
        </w:rPr>
      </w:pPr>
    </w:p>
    <w:p w14:paraId="0B44E1C2" w14:textId="77777777" w:rsidR="00DE1DC8" w:rsidRPr="00934F1F" w:rsidRDefault="00DE1DC8" w:rsidP="00934F1F">
      <w:pPr>
        <w:pStyle w:val="ListParagraph"/>
        <w:numPr>
          <w:ilvl w:val="0"/>
          <w:numId w:val="12"/>
        </w:numPr>
        <w:spacing w:line="360" w:lineRule="auto"/>
        <w:jc w:val="both"/>
        <w:rPr>
          <w:rFonts w:ascii="Arial" w:hAnsi="Arial" w:cs="Arial"/>
        </w:rPr>
      </w:pPr>
      <w:r w:rsidRPr="00934F1F">
        <w:rPr>
          <w:rFonts w:ascii="Arial" w:hAnsi="Arial" w:cs="Arial"/>
          <w:b/>
          <w:bCs/>
        </w:rPr>
        <w:t>High turnover rates and staff shortages:</w:t>
      </w:r>
      <w:r w:rsidRPr="00934F1F">
        <w:rPr>
          <w:rFonts w:ascii="Arial" w:hAnsi="Arial" w:cs="Arial"/>
        </w:rPr>
        <w:t xml:space="preserve"> The hotel faces challenges related to high turnover rates and staff shortages, which can impact service continuity and guest satisfaction. Addressing these issues is crucial to maintaining a skilled and stable workforce capable of delivering consistent high-quality service. This aligns with the insights from Shchokina et al. (2020) and Johnson (2021).</w:t>
      </w:r>
    </w:p>
    <w:p w14:paraId="6C957743" w14:textId="77777777" w:rsidR="00DE1DC8" w:rsidRPr="00934F1F" w:rsidRDefault="00DE1DC8" w:rsidP="00934F1F">
      <w:pPr>
        <w:pStyle w:val="ListParagraph"/>
        <w:numPr>
          <w:ilvl w:val="0"/>
          <w:numId w:val="12"/>
        </w:numPr>
        <w:spacing w:line="360" w:lineRule="auto"/>
        <w:jc w:val="both"/>
        <w:rPr>
          <w:rFonts w:ascii="Arial" w:hAnsi="Arial" w:cs="Arial"/>
        </w:rPr>
      </w:pPr>
      <w:r w:rsidRPr="00934F1F">
        <w:rPr>
          <w:rFonts w:ascii="Arial" w:hAnsi="Arial" w:cs="Arial"/>
          <w:b/>
          <w:bCs/>
        </w:rPr>
        <w:t>Inconsistent service standards:</w:t>
      </w:r>
      <w:r w:rsidRPr="00934F1F">
        <w:rPr>
          <w:rFonts w:ascii="Arial" w:hAnsi="Arial" w:cs="Arial"/>
        </w:rPr>
        <w:t xml:space="preserve"> The hotel experiences inconsistencies in service standards, which can lead to varying guest experiences and potentially negative reviews. Ensuring consistent service quality is essential for maintaining the hotel's reputation and guest satisfaction. This is highlighted in the research by Tamunomiebi &amp; Worgu (2020) and Lee (2023).</w:t>
      </w:r>
    </w:p>
    <w:p w14:paraId="3D0D307D" w14:textId="6AEA51B1" w:rsidR="00DE1DC8" w:rsidRPr="00934F1F" w:rsidRDefault="00DE1DC8" w:rsidP="00934F1F">
      <w:pPr>
        <w:pStyle w:val="ListParagraph"/>
        <w:numPr>
          <w:ilvl w:val="0"/>
          <w:numId w:val="12"/>
        </w:numPr>
        <w:spacing w:line="360" w:lineRule="auto"/>
        <w:jc w:val="both"/>
        <w:rPr>
          <w:rFonts w:ascii="Arial" w:hAnsi="Arial" w:cs="Arial"/>
        </w:rPr>
      </w:pPr>
      <w:r w:rsidRPr="00934F1F">
        <w:rPr>
          <w:rFonts w:ascii="Arial" w:hAnsi="Arial" w:cs="Arial"/>
          <w:b/>
          <w:bCs/>
        </w:rPr>
        <w:t>Operational inefficiencies:</w:t>
      </w:r>
      <w:r w:rsidRPr="00934F1F">
        <w:rPr>
          <w:rFonts w:ascii="Arial" w:hAnsi="Arial" w:cs="Arial"/>
        </w:rPr>
        <w:t xml:space="preserve"> The presence of operational inefficiencies poses a challenge to the hotel's overall performance and cost-effectiveness. Addressing these inefficiencies is imperative for streamlining operations and optimi</w:t>
      </w:r>
      <w:r w:rsidR="008745D6">
        <w:rPr>
          <w:rFonts w:ascii="Arial" w:hAnsi="Arial" w:cs="Arial"/>
        </w:rPr>
        <w:t>s</w:t>
      </w:r>
      <w:r w:rsidRPr="00934F1F">
        <w:rPr>
          <w:rFonts w:ascii="Arial" w:hAnsi="Arial" w:cs="Arial"/>
        </w:rPr>
        <w:t>ing resource utili</w:t>
      </w:r>
      <w:r w:rsidR="008745D6">
        <w:rPr>
          <w:rFonts w:ascii="Arial" w:hAnsi="Arial" w:cs="Arial"/>
        </w:rPr>
        <w:t>s</w:t>
      </w:r>
      <w:r w:rsidRPr="00934F1F">
        <w:rPr>
          <w:rFonts w:ascii="Arial" w:hAnsi="Arial" w:cs="Arial"/>
        </w:rPr>
        <w:t>ation. This is supported by the findings of Wilson (2018) and Brown (2022).</w:t>
      </w:r>
    </w:p>
    <w:p w14:paraId="3E09FB82" w14:textId="77777777" w:rsidR="00DE1DC8" w:rsidRPr="007219B0" w:rsidRDefault="00DE1DC8" w:rsidP="007219B0">
      <w:pPr>
        <w:spacing w:line="360" w:lineRule="auto"/>
        <w:jc w:val="both"/>
        <w:rPr>
          <w:rFonts w:ascii="Arial" w:hAnsi="Arial" w:cs="Arial"/>
        </w:rPr>
      </w:pPr>
    </w:p>
    <w:p w14:paraId="20028ABD" w14:textId="77777777" w:rsidR="00DE1DC8" w:rsidRPr="00934F1F" w:rsidRDefault="00DE1DC8" w:rsidP="007219B0">
      <w:pPr>
        <w:spacing w:line="360" w:lineRule="auto"/>
        <w:jc w:val="both"/>
        <w:rPr>
          <w:rFonts w:ascii="Arial" w:hAnsi="Arial" w:cs="Arial"/>
          <w:b/>
          <w:bCs/>
          <w:i/>
          <w:iCs/>
          <w:sz w:val="32"/>
          <w:szCs w:val="32"/>
          <w:u w:val="single"/>
        </w:rPr>
      </w:pPr>
      <w:r w:rsidRPr="00934F1F">
        <w:rPr>
          <w:rFonts w:ascii="Arial" w:hAnsi="Arial" w:cs="Arial"/>
          <w:b/>
          <w:bCs/>
          <w:i/>
          <w:iCs/>
          <w:sz w:val="32"/>
          <w:szCs w:val="32"/>
          <w:u w:val="single"/>
        </w:rPr>
        <w:t>Opportunities</w:t>
      </w:r>
    </w:p>
    <w:p w14:paraId="1C912657" w14:textId="77777777" w:rsidR="00DE1DC8" w:rsidRPr="007219B0" w:rsidRDefault="00DE1DC8" w:rsidP="007219B0">
      <w:pPr>
        <w:spacing w:line="360" w:lineRule="auto"/>
        <w:jc w:val="both"/>
        <w:rPr>
          <w:rFonts w:ascii="Arial" w:hAnsi="Arial" w:cs="Arial"/>
        </w:rPr>
      </w:pPr>
    </w:p>
    <w:p w14:paraId="07789B7F" w14:textId="4970B71F" w:rsidR="00DE1DC8" w:rsidRPr="00934F1F" w:rsidRDefault="00DE1DC8" w:rsidP="00934F1F">
      <w:pPr>
        <w:pStyle w:val="ListParagraph"/>
        <w:numPr>
          <w:ilvl w:val="0"/>
          <w:numId w:val="11"/>
        </w:numPr>
        <w:spacing w:line="360" w:lineRule="auto"/>
        <w:jc w:val="both"/>
        <w:rPr>
          <w:rFonts w:ascii="Arial" w:hAnsi="Arial" w:cs="Arial"/>
        </w:rPr>
      </w:pPr>
      <w:r w:rsidRPr="00934F1F">
        <w:rPr>
          <w:rFonts w:ascii="Arial" w:hAnsi="Arial" w:cs="Arial"/>
          <w:b/>
          <w:bCs/>
        </w:rPr>
        <w:t>Growing demand for luxury experiences:</w:t>
      </w:r>
      <w:r w:rsidRPr="00934F1F">
        <w:rPr>
          <w:rFonts w:ascii="Arial" w:hAnsi="Arial" w:cs="Arial"/>
        </w:rPr>
        <w:t xml:space="preserve"> The increasing demand for luxury experiences presents an opportunity for the hotel to attract affluent travelers seeking exclusive and personali</w:t>
      </w:r>
      <w:r w:rsidR="008745D6">
        <w:rPr>
          <w:rFonts w:ascii="Arial" w:hAnsi="Arial" w:cs="Arial"/>
        </w:rPr>
        <w:t>s</w:t>
      </w:r>
      <w:r w:rsidRPr="00934F1F">
        <w:rPr>
          <w:rFonts w:ascii="Arial" w:hAnsi="Arial" w:cs="Arial"/>
        </w:rPr>
        <w:t>ed hospitality services. Capitali</w:t>
      </w:r>
      <w:r w:rsidR="008745D6">
        <w:rPr>
          <w:rFonts w:ascii="Arial" w:hAnsi="Arial" w:cs="Arial"/>
        </w:rPr>
        <w:t>s</w:t>
      </w:r>
      <w:r w:rsidRPr="00934F1F">
        <w:rPr>
          <w:rFonts w:ascii="Arial" w:hAnsi="Arial" w:cs="Arial"/>
        </w:rPr>
        <w:t xml:space="preserve">ing on this </w:t>
      </w:r>
      <w:r w:rsidRPr="00934F1F">
        <w:rPr>
          <w:rFonts w:ascii="Arial" w:hAnsi="Arial" w:cs="Arial"/>
        </w:rPr>
        <w:lastRenderedPageBreak/>
        <w:t>trend can lead to increased patronage and revenue. This opportunity is highlighted in the research by Tamunomiebi &amp; Worgu (2020) and Miller (2022).</w:t>
      </w:r>
    </w:p>
    <w:p w14:paraId="38F1F9FB" w14:textId="77777777" w:rsidR="00DE1DC8" w:rsidRPr="00934F1F" w:rsidRDefault="00DE1DC8" w:rsidP="00934F1F">
      <w:pPr>
        <w:pStyle w:val="ListParagraph"/>
        <w:numPr>
          <w:ilvl w:val="0"/>
          <w:numId w:val="11"/>
        </w:numPr>
        <w:spacing w:line="360" w:lineRule="auto"/>
        <w:jc w:val="both"/>
        <w:rPr>
          <w:rFonts w:ascii="Arial" w:hAnsi="Arial" w:cs="Arial"/>
        </w:rPr>
      </w:pPr>
      <w:r w:rsidRPr="00934F1F">
        <w:rPr>
          <w:rFonts w:ascii="Arial" w:hAnsi="Arial" w:cs="Arial"/>
          <w:b/>
          <w:bCs/>
        </w:rPr>
        <w:t>Investment in technology for efficiency:</w:t>
      </w:r>
      <w:r w:rsidRPr="00934F1F">
        <w:rPr>
          <w:rFonts w:ascii="Arial" w:hAnsi="Arial" w:cs="Arial"/>
        </w:rPr>
        <w:t xml:space="preserve"> The investment in technology presents an opportunity to enhance operational efficiency, improve service delivery, and stay competitive in the rapidly evolving hospitality industry. Embracing technology can lead to cost savings and improved guest experiences. This aligns with the insights from Hatum (2010) and Roberts (2021).</w:t>
      </w:r>
    </w:p>
    <w:p w14:paraId="360FD76B" w14:textId="77777777" w:rsidR="00DE1DC8" w:rsidRPr="00934F1F" w:rsidRDefault="00DE1DC8" w:rsidP="00934F1F">
      <w:pPr>
        <w:pStyle w:val="ListParagraph"/>
        <w:numPr>
          <w:ilvl w:val="0"/>
          <w:numId w:val="11"/>
        </w:numPr>
        <w:spacing w:line="360" w:lineRule="auto"/>
        <w:jc w:val="both"/>
        <w:rPr>
          <w:rFonts w:ascii="Arial" w:hAnsi="Arial" w:cs="Arial"/>
        </w:rPr>
      </w:pPr>
      <w:r w:rsidRPr="00934F1F">
        <w:rPr>
          <w:rFonts w:ascii="Arial" w:hAnsi="Arial" w:cs="Arial"/>
          <w:b/>
          <w:bCs/>
        </w:rPr>
        <w:t>Expansion into new markets:</w:t>
      </w:r>
      <w:r w:rsidRPr="00934F1F">
        <w:rPr>
          <w:rFonts w:ascii="Arial" w:hAnsi="Arial" w:cs="Arial"/>
        </w:rPr>
        <w:t xml:space="preserve"> The potential for expansion into new markets offers the hotel an avenue for growth and diversification. Exploring new market segments and geographical locations can contribute to the hotel's long-term success and market presence. This is supported by the findings of Hilton &amp; Huijbregts (2016) and Davis (2023).</w:t>
      </w:r>
    </w:p>
    <w:p w14:paraId="18C7F76B" w14:textId="77777777" w:rsidR="00DE1DC8" w:rsidRPr="00934F1F" w:rsidRDefault="00DE1DC8" w:rsidP="007219B0">
      <w:pPr>
        <w:spacing w:line="360" w:lineRule="auto"/>
        <w:jc w:val="both"/>
        <w:rPr>
          <w:rFonts w:ascii="Arial" w:hAnsi="Arial" w:cs="Arial"/>
          <w:b/>
          <w:bCs/>
          <w:i/>
          <w:iCs/>
          <w:sz w:val="32"/>
          <w:szCs w:val="32"/>
          <w:u w:val="single"/>
        </w:rPr>
      </w:pPr>
    </w:p>
    <w:p w14:paraId="4A6B8BA7" w14:textId="77777777" w:rsidR="00DE1DC8" w:rsidRPr="00934F1F" w:rsidRDefault="00DE1DC8" w:rsidP="007219B0">
      <w:pPr>
        <w:spacing w:line="360" w:lineRule="auto"/>
        <w:jc w:val="both"/>
        <w:rPr>
          <w:rFonts w:ascii="Arial" w:hAnsi="Arial" w:cs="Arial"/>
          <w:b/>
          <w:bCs/>
          <w:i/>
          <w:iCs/>
          <w:sz w:val="32"/>
          <w:szCs w:val="32"/>
          <w:u w:val="single"/>
        </w:rPr>
      </w:pPr>
      <w:r w:rsidRPr="00934F1F">
        <w:rPr>
          <w:rFonts w:ascii="Arial" w:hAnsi="Arial" w:cs="Arial"/>
          <w:b/>
          <w:bCs/>
          <w:i/>
          <w:iCs/>
          <w:sz w:val="32"/>
          <w:szCs w:val="32"/>
          <w:u w:val="single"/>
        </w:rPr>
        <w:t>Threats</w:t>
      </w:r>
    </w:p>
    <w:p w14:paraId="1AD95FF6" w14:textId="77777777" w:rsidR="00DE1DC8" w:rsidRPr="00934F1F" w:rsidRDefault="00DE1DC8" w:rsidP="007219B0">
      <w:pPr>
        <w:spacing w:line="360" w:lineRule="auto"/>
        <w:jc w:val="both"/>
        <w:rPr>
          <w:rFonts w:ascii="Arial" w:hAnsi="Arial" w:cs="Arial"/>
          <w:b/>
          <w:bCs/>
          <w:i/>
          <w:iCs/>
          <w:sz w:val="32"/>
          <w:szCs w:val="32"/>
          <w:u w:val="single"/>
        </w:rPr>
      </w:pPr>
    </w:p>
    <w:p w14:paraId="20430F20" w14:textId="77777777" w:rsidR="00DE1DC8" w:rsidRPr="00934F1F" w:rsidRDefault="00DE1DC8" w:rsidP="00934F1F">
      <w:pPr>
        <w:pStyle w:val="ListParagraph"/>
        <w:numPr>
          <w:ilvl w:val="0"/>
          <w:numId w:val="10"/>
        </w:numPr>
        <w:spacing w:line="360" w:lineRule="auto"/>
        <w:jc w:val="both"/>
        <w:rPr>
          <w:rFonts w:ascii="Arial" w:hAnsi="Arial" w:cs="Arial"/>
        </w:rPr>
      </w:pPr>
      <w:r w:rsidRPr="00934F1F">
        <w:rPr>
          <w:rFonts w:ascii="Arial" w:hAnsi="Arial" w:cs="Arial"/>
          <w:b/>
          <w:bCs/>
        </w:rPr>
        <w:t>Economic downturns:</w:t>
      </w:r>
      <w:r w:rsidRPr="00934F1F">
        <w:rPr>
          <w:rFonts w:ascii="Arial" w:hAnsi="Arial" w:cs="Arial"/>
        </w:rPr>
        <w:t xml:space="preserve"> Economic downturns pose a threat to the hotel industry, impacting travel demand and consumer spending on luxury hospitality services. Adapting to economic fluctuations and maintaining financial resilience is essential to mitigate the impact of downturns. This threat is underscored in the research by Tamunomiebi &amp; Worgu (2020) and Patel (2023).</w:t>
      </w:r>
    </w:p>
    <w:p w14:paraId="47A7FF4A" w14:textId="77777777" w:rsidR="00DE1DC8" w:rsidRPr="00934F1F" w:rsidRDefault="00DE1DC8" w:rsidP="00934F1F">
      <w:pPr>
        <w:pStyle w:val="ListParagraph"/>
        <w:numPr>
          <w:ilvl w:val="0"/>
          <w:numId w:val="10"/>
        </w:numPr>
        <w:spacing w:line="360" w:lineRule="auto"/>
        <w:jc w:val="both"/>
        <w:rPr>
          <w:rFonts w:ascii="Arial" w:hAnsi="Arial" w:cs="Arial"/>
        </w:rPr>
      </w:pPr>
      <w:r w:rsidRPr="00934F1F">
        <w:rPr>
          <w:rFonts w:ascii="Arial" w:hAnsi="Arial" w:cs="Arial"/>
          <w:b/>
          <w:bCs/>
        </w:rPr>
        <w:t>Negative online reviews:</w:t>
      </w:r>
      <w:r w:rsidRPr="00934F1F">
        <w:rPr>
          <w:rFonts w:ascii="Arial" w:hAnsi="Arial" w:cs="Arial"/>
        </w:rPr>
        <w:t xml:space="preserve"> Negative online reviews can significantly impact the hotel's reputation and influence potential guests' booking decisions. Proactively managing online reputation and addressing guest concerns is vital for safeguarding the hotel's image. This is highlighted in the research by Wilson (2018) and Thompson (2023).</w:t>
      </w:r>
    </w:p>
    <w:p w14:paraId="12F98A5C" w14:textId="77777777" w:rsidR="00DE1DC8" w:rsidRPr="00934F1F" w:rsidRDefault="00DE1DC8" w:rsidP="00934F1F">
      <w:pPr>
        <w:pStyle w:val="ListParagraph"/>
        <w:numPr>
          <w:ilvl w:val="0"/>
          <w:numId w:val="10"/>
        </w:numPr>
        <w:spacing w:line="360" w:lineRule="auto"/>
        <w:jc w:val="both"/>
        <w:rPr>
          <w:rFonts w:ascii="Arial" w:hAnsi="Arial" w:cs="Arial"/>
        </w:rPr>
      </w:pPr>
      <w:r w:rsidRPr="00934F1F">
        <w:rPr>
          <w:rFonts w:ascii="Arial" w:hAnsi="Arial" w:cs="Arial"/>
          <w:b/>
          <w:bCs/>
        </w:rPr>
        <w:t>Increasing competition:</w:t>
      </w:r>
      <w:r w:rsidRPr="00934F1F">
        <w:rPr>
          <w:rFonts w:ascii="Arial" w:hAnsi="Arial" w:cs="Arial"/>
        </w:rPr>
        <w:t xml:space="preserve"> The presence of increasing competition in the luxury hotel market poses a threat to the hotel's market share and revenue growth. Staying competitive and differentiating the hotel's offerings is crucial for sustained success. This threat is supported by the findings of Hilton &amp; Huijbregts (2016) and Moore (2022).</w:t>
      </w:r>
    </w:p>
    <w:p w14:paraId="0A3DA20C" w14:textId="77777777" w:rsidR="00DE1DC8" w:rsidRPr="007219B0" w:rsidRDefault="00DE1DC8" w:rsidP="007219B0">
      <w:pPr>
        <w:spacing w:line="360" w:lineRule="auto"/>
        <w:jc w:val="both"/>
        <w:rPr>
          <w:rFonts w:ascii="Arial" w:hAnsi="Arial" w:cs="Arial"/>
        </w:rPr>
      </w:pPr>
    </w:p>
    <w:p w14:paraId="34D54423" w14:textId="72B56B0E" w:rsidR="007027C9" w:rsidRDefault="00DE1DC8" w:rsidP="007219B0">
      <w:pPr>
        <w:spacing w:line="360" w:lineRule="auto"/>
        <w:jc w:val="both"/>
        <w:rPr>
          <w:rFonts w:ascii="Arial" w:hAnsi="Arial" w:cs="Arial"/>
        </w:rPr>
      </w:pPr>
      <w:r w:rsidRPr="007219B0">
        <w:rPr>
          <w:rFonts w:ascii="Arial" w:hAnsi="Arial" w:cs="Arial"/>
        </w:rPr>
        <w:lastRenderedPageBreak/>
        <w:t>In summary, the SWOT analysis provides valuable insights into the internal and external factors that impact The Ritz London's strategic position in the luxury hospitality industry, guiding the development of strategies to capitali</w:t>
      </w:r>
      <w:r w:rsidR="008745D6">
        <w:rPr>
          <w:rFonts w:ascii="Arial" w:hAnsi="Arial" w:cs="Arial"/>
        </w:rPr>
        <w:t>s</w:t>
      </w:r>
      <w:r w:rsidRPr="007219B0">
        <w:rPr>
          <w:rFonts w:ascii="Arial" w:hAnsi="Arial" w:cs="Arial"/>
        </w:rPr>
        <w:t>e on strengths, address weaknesses, leverage opportunities, and mitigate threats for sustained success and growth.</w:t>
      </w:r>
    </w:p>
    <w:p w14:paraId="6BBE1872" w14:textId="77777777" w:rsidR="00934F1F" w:rsidRDefault="00934F1F" w:rsidP="007219B0">
      <w:pPr>
        <w:spacing w:line="360" w:lineRule="auto"/>
        <w:jc w:val="both"/>
        <w:rPr>
          <w:rFonts w:ascii="Arial" w:hAnsi="Arial" w:cs="Arial"/>
        </w:rPr>
      </w:pPr>
    </w:p>
    <w:p w14:paraId="444896A6" w14:textId="77777777" w:rsidR="00934F1F" w:rsidRPr="007219B0" w:rsidRDefault="00934F1F" w:rsidP="007219B0">
      <w:pPr>
        <w:spacing w:line="360" w:lineRule="auto"/>
        <w:jc w:val="both"/>
        <w:rPr>
          <w:rFonts w:ascii="Arial" w:hAnsi="Arial" w:cs="Arial"/>
        </w:rPr>
      </w:pPr>
    </w:p>
    <w:p w14:paraId="74A3BFAA" w14:textId="03F855B8" w:rsidR="007027C9" w:rsidRPr="00934F1F" w:rsidRDefault="007027C9" w:rsidP="007219B0">
      <w:pPr>
        <w:spacing w:line="360" w:lineRule="auto"/>
        <w:jc w:val="both"/>
        <w:rPr>
          <w:rFonts w:ascii="Arial" w:eastAsiaTheme="majorEastAsia" w:hAnsi="Arial" w:cs="Arial"/>
          <w:b/>
          <w:bCs/>
          <w:color w:val="0F4761" w:themeColor="accent1" w:themeShade="BF"/>
          <w:sz w:val="36"/>
          <w:szCs w:val="36"/>
        </w:rPr>
      </w:pPr>
      <w:r w:rsidRPr="00934F1F">
        <w:rPr>
          <w:rFonts w:ascii="Arial" w:eastAsiaTheme="majorEastAsia" w:hAnsi="Arial" w:cs="Arial"/>
          <w:b/>
          <w:bCs/>
          <w:color w:val="0F4761" w:themeColor="accent1" w:themeShade="BF"/>
          <w:sz w:val="36"/>
          <w:szCs w:val="36"/>
        </w:rPr>
        <w:t>TOWS Analysis</w:t>
      </w:r>
    </w:p>
    <w:p w14:paraId="48FCCB80" w14:textId="77777777" w:rsidR="007027C9" w:rsidRPr="007219B0" w:rsidRDefault="007027C9" w:rsidP="007219B0">
      <w:pPr>
        <w:spacing w:line="360" w:lineRule="auto"/>
        <w:jc w:val="both"/>
        <w:rPr>
          <w:rFonts w:ascii="Arial" w:hAnsi="Arial" w:cs="Arial"/>
        </w:rPr>
      </w:pPr>
    </w:p>
    <w:p w14:paraId="61210FEA" w14:textId="77777777" w:rsidR="00DE1DC8" w:rsidRDefault="00DE1DC8" w:rsidP="007219B0">
      <w:pPr>
        <w:spacing w:line="360" w:lineRule="auto"/>
        <w:jc w:val="both"/>
        <w:rPr>
          <w:rFonts w:ascii="Arial" w:hAnsi="Arial" w:cs="Arial"/>
        </w:rPr>
      </w:pPr>
      <w:r w:rsidRPr="007219B0">
        <w:rPr>
          <w:rFonts w:ascii="Arial" w:hAnsi="Arial" w:cs="Arial"/>
        </w:rPr>
        <w:t>The TOWS analysis, derived from the SWOT analysis, is a strategic management tool that helps in formulating specific strategic options by combining the internal and external factors identified in the SWOT analysis. Here's a breakdown of the TOWS matrix based on the provided information:</w:t>
      </w:r>
    </w:p>
    <w:p w14:paraId="5438F6AF" w14:textId="77777777" w:rsidR="00934F1F" w:rsidRPr="007219B0" w:rsidRDefault="00934F1F" w:rsidP="007219B0">
      <w:pPr>
        <w:spacing w:line="360" w:lineRule="auto"/>
        <w:jc w:val="both"/>
        <w:rPr>
          <w:rFonts w:ascii="Arial" w:hAnsi="Arial" w:cs="Arial"/>
        </w:rPr>
      </w:pPr>
    </w:p>
    <w:p w14:paraId="4C6C5E5F" w14:textId="77777777" w:rsidR="00DE1DC8" w:rsidRPr="00934F1F" w:rsidRDefault="00DE1DC8" w:rsidP="007219B0">
      <w:pPr>
        <w:spacing w:line="360" w:lineRule="auto"/>
        <w:jc w:val="both"/>
        <w:rPr>
          <w:rFonts w:ascii="Arial" w:hAnsi="Arial" w:cs="Arial"/>
          <w:b/>
          <w:bCs/>
          <w:i/>
          <w:iCs/>
          <w:u w:val="single"/>
        </w:rPr>
      </w:pPr>
      <w:r w:rsidRPr="00934F1F">
        <w:rPr>
          <w:rFonts w:ascii="Arial" w:hAnsi="Arial" w:cs="Arial"/>
          <w:b/>
          <w:bCs/>
          <w:i/>
          <w:iCs/>
          <w:u w:val="single"/>
        </w:rPr>
        <w:t>Strengths/Opportunities (SO)</w:t>
      </w:r>
    </w:p>
    <w:p w14:paraId="746D3E99" w14:textId="77777777" w:rsidR="00DE1DC8" w:rsidRPr="007219B0" w:rsidRDefault="00DE1DC8" w:rsidP="007219B0">
      <w:pPr>
        <w:spacing w:line="360" w:lineRule="auto"/>
        <w:jc w:val="both"/>
        <w:rPr>
          <w:rFonts w:ascii="Arial" w:hAnsi="Arial" w:cs="Arial"/>
        </w:rPr>
      </w:pPr>
    </w:p>
    <w:p w14:paraId="1E07567D" w14:textId="006CBB12" w:rsidR="00DE1DC8" w:rsidRPr="007219B0" w:rsidRDefault="00DE1DC8" w:rsidP="007219B0">
      <w:pPr>
        <w:spacing w:line="360" w:lineRule="auto"/>
        <w:jc w:val="both"/>
        <w:rPr>
          <w:rFonts w:ascii="Arial" w:hAnsi="Arial" w:cs="Arial"/>
        </w:rPr>
      </w:pPr>
      <w:r w:rsidRPr="007219B0">
        <w:rPr>
          <w:rFonts w:ascii="Arial" w:hAnsi="Arial" w:cs="Arial"/>
        </w:rPr>
        <w:t>Leveraging strong brand to attract high-end clientele: This strategic option involves using the hotel's strong brand reputation to appeal to high-end clientele, thereby capitali</w:t>
      </w:r>
      <w:r w:rsidR="008745D6">
        <w:rPr>
          <w:rFonts w:ascii="Arial" w:hAnsi="Arial" w:cs="Arial"/>
        </w:rPr>
        <w:t>s</w:t>
      </w:r>
      <w:r w:rsidRPr="007219B0">
        <w:rPr>
          <w:rFonts w:ascii="Arial" w:hAnsi="Arial" w:cs="Arial"/>
        </w:rPr>
        <w:t>ing on the existing brand recognition and positive reputation to attract premium guests. This aligns with the insights from Hilton &amp; Huijbregts (2016) and Adams (2021).</w:t>
      </w:r>
    </w:p>
    <w:p w14:paraId="1A8DCA43" w14:textId="77777777" w:rsidR="00DE1DC8" w:rsidRPr="007219B0" w:rsidRDefault="00DE1DC8" w:rsidP="007219B0">
      <w:pPr>
        <w:spacing w:line="360" w:lineRule="auto"/>
        <w:jc w:val="both"/>
        <w:rPr>
          <w:rFonts w:ascii="Arial" w:hAnsi="Arial" w:cs="Arial"/>
        </w:rPr>
      </w:pPr>
      <w:r w:rsidRPr="007219B0">
        <w:rPr>
          <w:rFonts w:ascii="Arial" w:hAnsi="Arial" w:cs="Arial"/>
        </w:rPr>
        <w:t>Investing in technology to enhance service quality: By strategically investing in technology, the hotel can further improve its service quality, leveraging its existing strengths in service provision. This aligns with the recommendations from Hatum (2010) and Roberts (2021).</w:t>
      </w:r>
    </w:p>
    <w:p w14:paraId="4C951F71" w14:textId="77777777" w:rsidR="00DE1DC8" w:rsidRPr="007219B0" w:rsidRDefault="00DE1DC8" w:rsidP="007219B0">
      <w:pPr>
        <w:spacing w:line="360" w:lineRule="auto"/>
        <w:jc w:val="both"/>
        <w:rPr>
          <w:rFonts w:ascii="Arial" w:hAnsi="Arial" w:cs="Arial"/>
        </w:rPr>
      </w:pPr>
    </w:p>
    <w:p w14:paraId="0FE4073F" w14:textId="77777777" w:rsidR="00DE1DC8" w:rsidRPr="00934F1F" w:rsidRDefault="00DE1DC8" w:rsidP="007219B0">
      <w:pPr>
        <w:spacing w:line="360" w:lineRule="auto"/>
        <w:jc w:val="both"/>
        <w:rPr>
          <w:rFonts w:ascii="Arial" w:hAnsi="Arial" w:cs="Arial"/>
          <w:b/>
          <w:bCs/>
          <w:i/>
          <w:iCs/>
          <w:u w:val="single"/>
        </w:rPr>
      </w:pPr>
      <w:r w:rsidRPr="00934F1F">
        <w:rPr>
          <w:rFonts w:ascii="Arial" w:hAnsi="Arial" w:cs="Arial"/>
          <w:b/>
          <w:bCs/>
          <w:i/>
          <w:iCs/>
          <w:u w:val="single"/>
        </w:rPr>
        <w:t>Strengths/Threats (ST)</w:t>
      </w:r>
    </w:p>
    <w:p w14:paraId="39F6C385" w14:textId="77777777" w:rsidR="00DE1DC8" w:rsidRPr="007219B0" w:rsidRDefault="00DE1DC8" w:rsidP="007219B0">
      <w:pPr>
        <w:spacing w:line="360" w:lineRule="auto"/>
        <w:jc w:val="both"/>
        <w:rPr>
          <w:rFonts w:ascii="Arial" w:hAnsi="Arial" w:cs="Arial"/>
        </w:rPr>
      </w:pPr>
    </w:p>
    <w:p w14:paraId="4AB791AB" w14:textId="7A87FEF2" w:rsidR="00DE1DC8" w:rsidRPr="007219B0" w:rsidRDefault="00DE1DC8" w:rsidP="007219B0">
      <w:pPr>
        <w:spacing w:line="360" w:lineRule="auto"/>
        <w:jc w:val="both"/>
        <w:rPr>
          <w:rFonts w:ascii="Arial" w:hAnsi="Arial" w:cs="Arial"/>
        </w:rPr>
      </w:pPr>
      <w:r w:rsidRPr="007219B0">
        <w:rPr>
          <w:rFonts w:ascii="Arial" w:hAnsi="Arial" w:cs="Arial"/>
        </w:rPr>
        <w:t>Utili</w:t>
      </w:r>
      <w:r w:rsidR="00697773">
        <w:rPr>
          <w:rFonts w:ascii="Arial" w:hAnsi="Arial" w:cs="Arial"/>
        </w:rPr>
        <w:t>s</w:t>
      </w:r>
      <w:r w:rsidRPr="007219B0">
        <w:rPr>
          <w:rFonts w:ascii="Arial" w:hAnsi="Arial" w:cs="Arial"/>
        </w:rPr>
        <w:t>ing prime location to compete with emerging luxury hotels: This strategic option focuses on leveraging the hotel's prime location to effectively compete with emerging luxury hotels, thereby turning potential threats into opportunities. This aligns with the insights from Wilson (2018) and Clarke (2023).</w:t>
      </w:r>
    </w:p>
    <w:p w14:paraId="7F5C2A7A" w14:textId="77777777" w:rsidR="00DE1DC8" w:rsidRPr="007219B0" w:rsidRDefault="00DE1DC8" w:rsidP="007219B0">
      <w:pPr>
        <w:spacing w:line="360" w:lineRule="auto"/>
        <w:jc w:val="both"/>
        <w:rPr>
          <w:rFonts w:ascii="Arial" w:hAnsi="Arial" w:cs="Arial"/>
        </w:rPr>
      </w:pPr>
      <w:r w:rsidRPr="007219B0">
        <w:rPr>
          <w:rFonts w:ascii="Arial" w:hAnsi="Arial" w:cs="Arial"/>
        </w:rPr>
        <w:lastRenderedPageBreak/>
        <w:t>Maintaining high-quality amenities to differentiate from competitors: By maintaining high-quality amenities, the hotel can differentiate itself from competitors, thereby mitigating potential threats. This aligns with the recommendations from Wilson (2018) and Clarke (2023).</w:t>
      </w:r>
    </w:p>
    <w:p w14:paraId="0DD696F7" w14:textId="77777777" w:rsidR="00DE1DC8" w:rsidRPr="007219B0" w:rsidRDefault="00DE1DC8" w:rsidP="007219B0">
      <w:pPr>
        <w:spacing w:line="360" w:lineRule="auto"/>
        <w:jc w:val="both"/>
        <w:rPr>
          <w:rFonts w:ascii="Arial" w:hAnsi="Arial" w:cs="Arial"/>
        </w:rPr>
      </w:pPr>
    </w:p>
    <w:p w14:paraId="7C6A32F4" w14:textId="77777777" w:rsidR="00DE1DC8" w:rsidRPr="00934F1F" w:rsidRDefault="00DE1DC8" w:rsidP="007219B0">
      <w:pPr>
        <w:spacing w:line="360" w:lineRule="auto"/>
        <w:jc w:val="both"/>
        <w:rPr>
          <w:rFonts w:ascii="Arial" w:hAnsi="Arial" w:cs="Arial"/>
          <w:b/>
          <w:bCs/>
          <w:i/>
          <w:iCs/>
          <w:u w:val="single"/>
        </w:rPr>
      </w:pPr>
      <w:r w:rsidRPr="00934F1F">
        <w:rPr>
          <w:rFonts w:ascii="Arial" w:hAnsi="Arial" w:cs="Arial"/>
          <w:b/>
          <w:bCs/>
          <w:i/>
          <w:iCs/>
          <w:u w:val="single"/>
        </w:rPr>
        <w:t>Weaknesses/Opportunities (WO)</w:t>
      </w:r>
    </w:p>
    <w:p w14:paraId="1131C7CF" w14:textId="77777777" w:rsidR="00DE1DC8" w:rsidRPr="007219B0" w:rsidRDefault="00DE1DC8" w:rsidP="007219B0">
      <w:pPr>
        <w:spacing w:line="360" w:lineRule="auto"/>
        <w:jc w:val="both"/>
        <w:rPr>
          <w:rFonts w:ascii="Arial" w:hAnsi="Arial" w:cs="Arial"/>
        </w:rPr>
      </w:pPr>
    </w:p>
    <w:p w14:paraId="3DCB0BC5" w14:textId="77777777" w:rsidR="00DE1DC8" w:rsidRPr="007219B0" w:rsidRDefault="00DE1DC8" w:rsidP="007219B0">
      <w:pPr>
        <w:spacing w:line="360" w:lineRule="auto"/>
        <w:jc w:val="both"/>
        <w:rPr>
          <w:rFonts w:ascii="Arial" w:hAnsi="Arial" w:cs="Arial"/>
        </w:rPr>
      </w:pPr>
      <w:r w:rsidRPr="007219B0">
        <w:rPr>
          <w:rFonts w:ascii="Arial" w:hAnsi="Arial" w:cs="Arial"/>
        </w:rPr>
        <w:t>Implementing comprehensive training programs to improve service standards: This strategic option involves addressing weaknesses by implementing comprehensive training programs to improve service standards, thereby transforming weaknesses into opportunities. This aligns with the insights from Tamunomiebi &amp; Worgu (2020) and Lee (2023).</w:t>
      </w:r>
    </w:p>
    <w:p w14:paraId="318F478E" w14:textId="2CFB1E63" w:rsidR="00DE1DC8" w:rsidRPr="007219B0" w:rsidRDefault="00DE1DC8" w:rsidP="007219B0">
      <w:pPr>
        <w:spacing w:line="360" w:lineRule="auto"/>
        <w:jc w:val="both"/>
        <w:rPr>
          <w:rFonts w:ascii="Arial" w:hAnsi="Arial" w:cs="Arial"/>
        </w:rPr>
      </w:pPr>
      <w:r w:rsidRPr="007219B0">
        <w:rPr>
          <w:rFonts w:ascii="Arial" w:hAnsi="Arial" w:cs="Arial"/>
        </w:rPr>
        <w:t>Optimi</w:t>
      </w:r>
      <w:r w:rsidR="00697773">
        <w:rPr>
          <w:rFonts w:ascii="Arial" w:hAnsi="Arial" w:cs="Arial"/>
        </w:rPr>
        <w:t>s</w:t>
      </w:r>
      <w:r w:rsidRPr="007219B0">
        <w:rPr>
          <w:rFonts w:ascii="Arial" w:hAnsi="Arial" w:cs="Arial"/>
        </w:rPr>
        <w:t>ing operations to reduce inefficiencies: By focusing on operational optimi</w:t>
      </w:r>
      <w:r w:rsidR="00697773">
        <w:rPr>
          <w:rFonts w:ascii="Arial" w:hAnsi="Arial" w:cs="Arial"/>
        </w:rPr>
        <w:t>s</w:t>
      </w:r>
      <w:r w:rsidRPr="007219B0">
        <w:rPr>
          <w:rFonts w:ascii="Arial" w:hAnsi="Arial" w:cs="Arial"/>
        </w:rPr>
        <w:t>ation, the hotel can address weaknesses and capitali</w:t>
      </w:r>
      <w:r w:rsidR="00697773">
        <w:rPr>
          <w:rFonts w:ascii="Arial" w:hAnsi="Arial" w:cs="Arial"/>
        </w:rPr>
        <w:t>s</w:t>
      </w:r>
      <w:r w:rsidRPr="007219B0">
        <w:rPr>
          <w:rFonts w:ascii="Arial" w:hAnsi="Arial" w:cs="Arial"/>
        </w:rPr>
        <w:t>e on opportunities for improvement. This aligns with the recommendations from Wilson (2018) and Brown (2022).</w:t>
      </w:r>
    </w:p>
    <w:p w14:paraId="60B8D4E5" w14:textId="77777777" w:rsidR="00DE1DC8" w:rsidRPr="007219B0" w:rsidRDefault="00DE1DC8" w:rsidP="007219B0">
      <w:pPr>
        <w:spacing w:line="360" w:lineRule="auto"/>
        <w:jc w:val="both"/>
        <w:rPr>
          <w:rFonts w:ascii="Arial" w:hAnsi="Arial" w:cs="Arial"/>
        </w:rPr>
      </w:pPr>
    </w:p>
    <w:p w14:paraId="2DCC4BE1" w14:textId="77777777" w:rsidR="00DE1DC8" w:rsidRPr="00934F1F" w:rsidRDefault="00DE1DC8" w:rsidP="007219B0">
      <w:pPr>
        <w:spacing w:line="360" w:lineRule="auto"/>
        <w:jc w:val="both"/>
        <w:rPr>
          <w:rFonts w:ascii="Arial" w:hAnsi="Arial" w:cs="Arial"/>
          <w:b/>
          <w:bCs/>
          <w:i/>
          <w:iCs/>
          <w:u w:val="single"/>
        </w:rPr>
      </w:pPr>
      <w:r w:rsidRPr="00934F1F">
        <w:rPr>
          <w:rFonts w:ascii="Arial" w:hAnsi="Arial" w:cs="Arial"/>
          <w:b/>
          <w:bCs/>
          <w:i/>
          <w:iCs/>
          <w:u w:val="single"/>
        </w:rPr>
        <w:t>Weaknesses/Threats (WT)</w:t>
      </w:r>
    </w:p>
    <w:p w14:paraId="1187C5CA" w14:textId="77777777" w:rsidR="00DE1DC8" w:rsidRPr="007219B0" w:rsidRDefault="00DE1DC8" w:rsidP="007219B0">
      <w:pPr>
        <w:spacing w:line="360" w:lineRule="auto"/>
        <w:jc w:val="both"/>
        <w:rPr>
          <w:rFonts w:ascii="Arial" w:hAnsi="Arial" w:cs="Arial"/>
        </w:rPr>
      </w:pPr>
    </w:p>
    <w:p w14:paraId="20BBA210" w14:textId="77777777" w:rsidR="00DE1DC8" w:rsidRPr="007219B0" w:rsidRDefault="00DE1DC8" w:rsidP="007219B0">
      <w:pPr>
        <w:spacing w:line="360" w:lineRule="auto"/>
        <w:jc w:val="both"/>
        <w:rPr>
          <w:rFonts w:ascii="Arial" w:hAnsi="Arial" w:cs="Arial"/>
        </w:rPr>
      </w:pPr>
      <w:r w:rsidRPr="007219B0">
        <w:rPr>
          <w:rFonts w:ascii="Arial" w:hAnsi="Arial" w:cs="Arial"/>
        </w:rPr>
        <w:t>Addressing staff shortages to mitigate negative online reviews: This strategic option involves addressing staff shortages to mitigate potential negative online reviews, turning weaknesses into proactive measures against threats. This aligns with the insights from Shchokina et al. (2020) and Johnson (2021).</w:t>
      </w:r>
    </w:p>
    <w:p w14:paraId="594504D2" w14:textId="77777777" w:rsidR="00DE1DC8" w:rsidRPr="007219B0" w:rsidRDefault="00DE1DC8" w:rsidP="007219B0">
      <w:pPr>
        <w:spacing w:line="360" w:lineRule="auto"/>
        <w:jc w:val="both"/>
        <w:rPr>
          <w:rFonts w:ascii="Arial" w:hAnsi="Arial" w:cs="Arial"/>
        </w:rPr>
      </w:pPr>
      <w:r w:rsidRPr="007219B0">
        <w:rPr>
          <w:rFonts w:ascii="Arial" w:hAnsi="Arial" w:cs="Arial"/>
        </w:rPr>
        <w:t>Enhancing feedback mechanisms to quickly respond to service issues: By enhancing feedback mechanisms, the hotel can proactively respond to service issues, thereby mitigating potential threats arising from service gaps. This aligns with the recommendations from Hatum (2010) and Walker (2022).</w:t>
      </w:r>
    </w:p>
    <w:p w14:paraId="4CC69075" w14:textId="24BC1D18" w:rsidR="00DE1DC8" w:rsidRPr="007219B0" w:rsidRDefault="00DE1DC8" w:rsidP="007219B0">
      <w:pPr>
        <w:spacing w:line="360" w:lineRule="auto"/>
        <w:jc w:val="both"/>
        <w:rPr>
          <w:rFonts w:ascii="Arial" w:hAnsi="Arial" w:cs="Arial"/>
        </w:rPr>
      </w:pPr>
      <w:r w:rsidRPr="007219B0">
        <w:rPr>
          <w:rFonts w:ascii="Arial" w:hAnsi="Arial" w:cs="Arial"/>
        </w:rPr>
        <w:t>In summary, the TOWS analysis provides specific strategic options that leverage the hotel's strengths, mitigate weaknesses, capitali</w:t>
      </w:r>
      <w:r w:rsidR="00697773">
        <w:rPr>
          <w:rFonts w:ascii="Arial" w:hAnsi="Arial" w:cs="Arial"/>
        </w:rPr>
        <w:t>s</w:t>
      </w:r>
      <w:r w:rsidRPr="007219B0">
        <w:rPr>
          <w:rFonts w:ascii="Arial" w:hAnsi="Arial" w:cs="Arial"/>
        </w:rPr>
        <w:t>e on opportunities, and address potential threats, ultimately guiding the formulation of effective strategies for the hotel's growth and improvement.</w:t>
      </w:r>
    </w:p>
    <w:p w14:paraId="47A76E7C" w14:textId="77777777" w:rsidR="00DE1DC8" w:rsidRPr="007219B0" w:rsidRDefault="00DE1DC8" w:rsidP="007219B0">
      <w:pPr>
        <w:spacing w:line="360" w:lineRule="auto"/>
        <w:jc w:val="both"/>
        <w:rPr>
          <w:rFonts w:ascii="Arial" w:hAnsi="Arial" w:cs="Arial"/>
        </w:rPr>
      </w:pPr>
    </w:p>
    <w:p w14:paraId="6BD35E03" w14:textId="77777777" w:rsidR="007027C9" w:rsidRPr="007219B0" w:rsidRDefault="007027C9" w:rsidP="007219B0">
      <w:pPr>
        <w:spacing w:line="360" w:lineRule="auto"/>
        <w:jc w:val="both"/>
        <w:rPr>
          <w:rFonts w:ascii="Arial" w:hAnsi="Arial" w:cs="Arial"/>
        </w:rPr>
      </w:pPr>
    </w:p>
    <w:p w14:paraId="13E4BB88" w14:textId="387A844B" w:rsidR="004F5570" w:rsidRPr="007219B0" w:rsidRDefault="004F5570" w:rsidP="007219B0">
      <w:pPr>
        <w:spacing w:line="360" w:lineRule="auto"/>
        <w:jc w:val="both"/>
        <w:rPr>
          <w:rFonts w:ascii="Arial" w:hAnsi="Arial" w:cs="Arial"/>
        </w:rPr>
      </w:pPr>
      <w:r w:rsidRPr="007219B0">
        <w:rPr>
          <w:rFonts w:ascii="Arial" w:hAnsi="Arial" w:cs="Arial"/>
        </w:rPr>
        <w:lastRenderedPageBreak/>
        <w:t>The Ritz London's operational issues, including service issues, declining guest satisfaction, and feedback and communication gaps, pose a major threat to the hotel's reputation and financial performance by addressing these issues through targeted training, optimi</w:t>
      </w:r>
      <w:r w:rsidR="00697773">
        <w:rPr>
          <w:rFonts w:ascii="Arial" w:hAnsi="Arial" w:cs="Arial"/>
        </w:rPr>
        <w:t>s</w:t>
      </w:r>
      <w:r w:rsidRPr="007219B0">
        <w:rPr>
          <w:rFonts w:ascii="Arial" w:hAnsi="Arial" w:cs="Arial"/>
        </w:rPr>
        <w:t xml:space="preserve">ed operations, effective feedback mechanisms, </w:t>
      </w:r>
      <w:r w:rsidR="008745D6" w:rsidRPr="007219B0">
        <w:rPr>
          <w:rFonts w:ascii="Arial" w:hAnsi="Arial" w:cs="Arial"/>
        </w:rPr>
        <w:t>and internal</w:t>
      </w:r>
      <w:r w:rsidRPr="007219B0">
        <w:rPr>
          <w:rFonts w:ascii="Arial" w:hAnsi="Arial" w:cs="Arial"/>
        </w:rPr>
        <w:t xml:space="preserve"> improvements</w:t>
      </w:r>
      <w:r w:rsidRPr="007219B0">
        <w:rPr>
          <w:rFonts w:ascii="Arial" w:hAnsi="Arial" w:cs="Arial"/>
        </w:rPr>
        <w:t xml:space="preserve">. </w:t>
      </w:r>
      <w:r w:rsidRPr="007219B0">
        <w:rPr>
          <w:rFonts w:ascii="Arial" w:hAnsi="Arial" w:cs="Arial"/>
        </w:rPr>
        <w:t xml:space="preserve">Strengthening communication will help the hotel improve its </w:t>
      </w:r>
      <w:r w:rsidR="008745D6" w:rsidRPr="007219B0">
        <w:rPr>
          <w:rFonts w:ascii="Arial" w:hAnsi="Arial" w:cs="Arial"/>
        </w:rPr>
        <w:t>service and</w:t>
      </w:r>
      <w:r w:rsidRPr="007219B0">
        <w:rPr>
          <w:rFonts w:ascii="Arial" w:hAnsi="Arial" w:cs="Arial"/>
        </w:rPr>
        <w:t xml:space="preserve"> maintain </w:t>
      </w:r>
      <w:r w:rsidR="008745D6" w:rsidRPr="007219B0">
        <w:rPr>
          <w:rFonts w:ascii="Arial" w:hAnsi="Arial" w:cs="Arial"/>
        </w:rPr>
        <w:t>its reputation</w:t>
      </w:r>
      <w:r w:rsidRPr="007219B0">
        <w:rPr>
          <w:rFonts w:ascii="Arial" w:hAnsi="Arial" w:cs="Arial"/>
        </w:rPr>
        <w:t xml:space="preserve"> in the luxury hotel market</w:t>
      </w:r>
      <w:r w:rsidRPr="007219B0">
        <w:rPr>
          <w:rFonts w:ascii="Arial" w:hAnsi="Arial" w:cs="Arial"/>
        </w:rPr>
        <w:t xml:space="preserve">. </w:t>
      </w:r>
      <w:r w:rsidRPr="007219B0">
        <w:rPr>
          <w:rFonts w:ascii="Arial" w:hAnsi="Arial" w:cs="Arial"/>
        </w:rPr>
        <w:t xml:space="preserve">Furthermore, The Ritz can leverage its strong brand, high-quality amenities, and prime location to seize opportunities and mitigate risks to ensure sustained success in a competitive </w:t>
      </w:r>
      <w:r w:rsidR="008745D6" w:rsidRPr="007219B0">
        <w:rPr>
          <w:rFonts w:ascii="Arial" w:hAnsi="Arial" w:cs="Arial"/>
        </w:rPr>
        <w:t>industry</w:t>
      </w:r>
    </w:p>
    <w:p w14:paraId="423748B9" w14:textId="77777777" w:rsidR="007027C9" w:rsidRPr="007219B0" w:rsidRDefault="007027C9" w:rsidP="007219B0">
      <w:pPr>
        <w:spacing w:line="360" w:lineRule="auto"/>
        <w:jc w:val="both"/>
        <w:rPr>
          <w:rFonts w:ascii="Arial" w:hAnsi="Arial" w:cs="Arial"/>
        </w:rPr>
      </w:pPr>
    </w:p>
    <w:p w14:paraId="267D3BC7" w14:textId="77777777" w:rsidR="007027C9" w:rsidRDefault="007027C9" w:rsidP="007219B0">
      <w:pPr>
        <w:pStyle w:val="Heading1"/>
        <w:rPr>
          <w:rFonts w:ascii="Arial" w:hAnsi="Arial" w:cs="Arial"/>
          <w:b/>
          <w:bCs/>
          <w:color w:val="196B24" w:themeColor="accent3"/>
          <w:sz w:val="36"/>
          <w:szCs w:val="36"/>
        </w:rPr>
      </w:pPr>
    </w:p>
    <w:p w14:paraId="6ECF43BD" w14:textId="77777777" w:rsidR="00934F1F" w:rsidRDefault="00934F1F" w:rsidP="00934F1F"/>
    <w:p w14:paraId="1A423B0E" w14:textId="77777777" w:rsidR="00934F1F" w:rsidRDefault="00934F1F" w:rsidP="00934F1F"/>
    <w:p w14:paraId="78862E36" w14:textId="77777777" w:rsidR="00934F1F" w:rsidRDefault="00934F1F" w:rsidP="00934F1F"/>
    <w:p w14:paraId="57C719F1" w14:textId="77777777" w:rsidR="00934F1F" w:rsidRDefault="00934F1F" w:rsidP="00934F1F"/>
    <w:p w14:paraId="3DD2CE76" w14:textId="77777777" w:rsidR="00934F1F" w:rsidRDefault="00934F1F" w:rsidP="00934F1F"/>
    <w:p w14:paraId="459B0DC4" w14:textId="77777777" w:rsidR="00934F1F" w:rsidRPr="00934F1F" w:rsidRDefault="00934F1F" w:rsidP="00934F1F"/>
    <w:p w14:paraId="186325E9" w14:textId="77777777" w:rsidR="004F5570" w:rsidRPr="007219B0" w:rsidRDefault="004F5570" w:rsidP="007219B0">
      <w:pPr>
        <w:pStyle w:val="Heading1"/>
        <w:rPr>
          <w:rFonts w:ascii="Arial" w:hAnsi="Arial" w:cs="Arial"/>
          <w:b/>
          <w:bCs/>
          <w:color w:val="196B24" w:themeColor="accent3"/>
          <w:sz w:val="36"/>
          <w:szCs w:val="36"/>
        </w:rPr>
      </w:pPr>
      <w:bookmarkStart w:id="13" w:name="_Toc168069136"/>
      <w:r w:rsidRPr="007219B0">
        <w:rPr>
          <w:rFonts w:ascii="Arial" w:hAnsi="Arial" w:cs="Arial"/>
          <w:b/>
          <w:bCs/>
          <w:color w:val="196B24" w:themeColor="accent3"/>
          <w:sz w:val="36"/>
          <w:szCs w:val="36"/>
        </w:rPr>
        <w:t>Recommendations and Change Management for the Ritz London.</w:t>
      </w:r>
      <w:bookmarkEnd w:id="13"/>
    </w:p>
    <w:p w14:paraId="024B0F4C" w14:textId="233D041F" w:rsidR="004F5570" w:rsidRPr="00934F1F" w:rsidRDefault="004F5570" w:rsidP="00934F1F">
      <w:pPr>
        <w:pStyle w:val="Heading2"/>
        <w:rPr>
          <w:rFonts w:ascii="Arial" w:hAnsi="Arial" w:cs="Arial"/>
          <w:b/>
          <w:bCs/>
          <w:sz w:val="40"/>
          <w:szCs w:val="40"/>
        </w:rPr>
      </w:pPr>
      <w:bookmarkStart w:id="14" w:name="_Toc168069137"/>
      <w:r w:rsidRPr="00934F1F">
        <w:rPr>
          <w:rFonts w:ascii="Arial" w:hAnsi="Arial" w:cs="Arial"/>
          <w:b/>
          <w:bCs/>
          <w:sz w:val="40"/>
          <w:szCs w:val="40"/>
        </w:rPr>
        <w:t>Recommendations</w:t>
      </w:r>
      <w:bookmarkEnd w:id="14"/>
    </w:p>
    <w:p w14:paraId="149684B1" w14:textId="77777777" w:rsidR="004F5570" w:rsidRPr="007219B0" w:rsidRDefault="004F5570" w:rsidP="007219B0">
      <w:pPr>
        <w:spacing w:line="360" w:lineRule="auto"/>
        <w:jc w:val="both"/>
        <w:rPr>
          <w:rFonts w:ascii="Arial" w:hAnsi="Arial" w:cs="Arial"/>
        </w:rPr>
      </w:pPr>
    </w:p>
    <w:p w14:paraId="6D6D48FA" w14:textId="28B98E43" w:rsidR="004F5570" w:rsidRPr="00934F1F" w:rsidRDefault="004F5570" w:rsidP="007219B0">
      <w:pPr>
        <w:spacing w:line="360" w:lineRule="auto"/>
        <w:jc w:val="both"/>
        <w:rPr>
          <w:rFonts w:ascii="Arial" w:hAnsi="Arial" w:cs="Arial"/>
          <w:b/>
          <w:bCs/>
          <w:i/>
          <w:iCs/>
          <w:sz w:val="28"/>
          <w:szCs w:val="28"/>
          <w:u w:val="single"/>
        </w:rPr>
      </w:pPr>
      <w:r w:rsidRPr="00934F1F">
        <w:rPr>
          <w:rFonts w:ascii="Arial" w:hAnsi="Arial" w:cs="Arial"/>
          <w:b/>
          <w:bCs/>
          <w:i/>
          <w:iCs/>
          <w:sz w:val="28"/>
          <w:szCs w:val="28"/>
          <w:u w:val="single"/>
        </w:rPr>
        <w:t>1. Improve staff training and development.</w:t>
      </w:r>
    </w:p>
    <w:p w14:paraId="14958507" w14:textId="77777777" w:rsidR="004F5570" w:rsidRPr="007219B0" w:rsidRDefault="004F5570" w:rsidP="007219B0">
      <w:pPr>
        <w:spacing w:line="360" w:lineRule="auto"/>
        <w:jc w:val="both"/>
        <w:rPr>
          <w:rFonts w:ascii="Arial" w:hAnsi="Arial" w:cs="Arial"/>
        </w:rPr>
      </w:pPr>
    </w:p>
    <w:p w14:paraId="3FBE4E86" w14:textId="71DFD6DF" w:rsidR="004F5570" w:rsidRPr="00934F1F" w:rsidRDefault="004F5570" w:rsidP="007219B0">
      <w:pPr>
        <w:pStyle w:val="ListParagraph"/>
        <w:numPr>
          <w:ilvl w:val="0"/>
          <w:numId w:val="14"/>
        </w:numPr>
        <w:spacing w:line="360" w:lineRule="auto"/>
        <w:jc w:val="both"/>
        <w:rPr>
          <w:rFonts w:ascii="Arial" w:hAnsi="Arial" w:cs="Arial"/>
        </w:rPr>
      </w:pPr>
      <w:r w:rsidRPr="00934F1F">
        <w:rPr>
          <w:rFonts w:ascii="Arial" w:hAnsi="Arial" w:cs="Arial"/>
        </w:rPr>
        <w:t>Recommendation: Provide thorough training and continuous development programmes for all employees.</w:t>
      </w:r>
    </w:p>
    <w:p w14:paraId="02D7505D" w14:textId="77777777" w:rsidR="004F5570" w:rsidRPr="00934F1F" w:rsidRDefault="004F5570" w:rsidP="00934F1F">
      <w:pPr>
        <w:pStyle w:val="ListParagraph"/>
        <w:numPr>
          <w:ilvl w:val="0"/>
          <w:numId w:val="14"/>
        </w:numPr>
        <w:spacing w:line="360" w:lineRule="auto"/>
        <w:jc w:val="both"/>
        <w:rPr>
          <w:rFonts w:ascii="Arial" w:hAnsi="Arial" w:cs="Arial"/>
        </w:rPr>
      </w:pPr>
      <w:r w:rsidRPr="00934F1F">
        <w:rPr>
          <w:rFonts w:ascii="Arial" w:hAnsi="Arial" w:cs="Arial"/>
        </w:rPr>
        <w:t>Implementation: Create a service excellence training curriculum tailored to The Ritz London's requirements (Johnson, 2021; Tamunomiebi &amp; Worgu, 2020).</w:t>
      </w:r>
    </w:p>
    <w:p w14:paraId="6236D71D" w14:textId="1B22460D" w:rsidR="00934F1F" w:rsidRPr="00934F1F" w:rsidRDefault="004F5570" w:rsidP="00934F1F">
      <w:pPr>
        <w:pStyle w:val="ListParagraph"/>
        <w:numPr>
          <w:ilvl w:val="0"/>
          <w:numId w:val="14"/>
        </w:numPr>
        <w:spacing w:line="360" w:lineRule="auto"/>
        <w:jc w:val="both"/>
        <w:rPr>
          <w:rFonts w:ascii="Arial" w:hAnsi="Arial" w:cs="Arial"/>
        </w:rPr>
      </w:pPr>
      <w:r w:rsidRPr="00934F1F">
        <w:rPr>
          <w:rFonts w:ascii="Arial" w:hAnsi="Arial" w:cs="Arial"/>
        </w:rPr>
        <w:t>Conduct frequent training sessions, workshops, and role-playing exercises to keep employees up to speed on best practices (Lee, 2023).</w:t>
      </w:r>
    </w:p>
    <w:p w14:paraId="461FE507" w14:textId="77777777" w:rsidR="004F5570" w:rsidRPr="00934F1F" w:rsidRDefault="004F5570" w:rsidP="00934F1F">
      <w:pPr>
        <w:pStyle w:val="ListParagraph"/>
        <w:numPr>
          <w:ilvl w:val="0"/>
          <w:numId w:val="14"/>
        </w:numPr>
        <w:spacing w:line="360" w:lineRule="auto"/>
        <w:jc w:val="both"/>
        <w:rPr>
          <w:rFonts w:ascii="Arial" w:hAnsi="Arial" w:cs="Arial"/>
        </w:rPr>
      </w:pPr>
      <w:r w:rsidRPr="00934F1F">
        <w:rPr>
          <w:rFonts w:ascii="Arial" w:hAnsi="Arial" w:cs="Arial"/>
        </w:rPr>
        <w:t>Collaborate with hospitality training schools to deliver specialised training modules (Shchokina et al., 2020).</w:t>
      </w:r>
    </w:p>
    <w:p w14:paraId="747C26E0" w14:textId="2DE8AD7C" w:rsidR="004F5570" w:rsidRPr="00934F1F" w:rsidRDefault="004F5570" w:rsidP="007219B0">
      <w:pPr>
        <w:pStyle w:val="ListParagraph"/>
        <w:numPr>
          <w:ilvl w:val="0"/>
          <w:numId w:val="14"/>
        </w:numPr>
        <w:spacing w:line="360" w:lineRule="auto"/>
        <w:jc w:val="both"/>
        <w:rPr>
          <w:rFonts w:ascii="Arial" w:hAnsi="Arial" w:cs="Arial"/>
        </w:rPr>
      </w:pPr>
      <w:r w:rsidRPr="00934F1F">
        <w:rPr>
          <w:rFonts w:ascii="Arial" w:hAnsi="Arial" w:cs="Arial"/>
        </w:rPr>
        <w:t>Create a mentorship programme in which experienced employees may help new employees (Walker, 2022).</w:t>
      </w:r>
    </w:p>
    <w:p w14:paraId="5AF08FF6" w14:textId="080206BA" w:rsidR="004F5570" w:rsidRPr="00934F1F" w:rsidRDefault="004F5570" w:rsidP="007219B0">
      <w:pPr>
        <w:pStyle w:val="ListParagraph"/>
        <w:numPr>
          <w:ilvl w:val="0"/>
          <w:numId w:val="14"/>
        </w:numPr>
        <w:spacing w:line="360" w:lineRule="auto"/>
        <w:jc w:val="both"/>
        <w:rPr>
          <w:rFonts w:ascii="Arial" w:hAnsi="Arial" w:cs="Arial"/>
        </w:rPr>
      </w:pPr>
      <w:r w:rsidRPr="00934F1F">
        <w:rPr>
          <w:rFonts w:ascii="Arial" w:hAnsi="Arial" w:cs="Arial"/>
        </w:rPr>
        <w:lastRenderedPageBreak/>
        <w:t>Effective change management involves effectively communicating the benefits of training programmes to employees, emphasising career growth and work performance (Kotter, 1996).</w:t>
      </w:r>
    </w:p>
    <w:p w14:paraId="464F7ECB" w14:textId="17CD9B09" w:rsidR="004F5570" w:rsidRPr="00934F1F" w:rsidRDefault="004F5570" w:rsidP="007219B0">
      <w:pPr>
        <w:pStyle w:val="ListParagraph"/>
        <w:numPr>
          <w:ilvl w:val="0"/>
          <w:numId w:val="14"/>
        </w:numPr>
        <w:spacing w:line="360" w:lineRule="auto"/>
        <w:jc w:val="both"/>
        <w:rPr>
          <w:rFonts w:ascii="Arial" w:hAnsi="Arial" w:cs="Arial"/>
        </w:rPr>
      </w:pPr>
      <w:r w:rsidRPr="00934F1F">
        <w:rPr>
          <w:rFonts w:ascii="Arial" w:hAnsi="Arial" w:cs="Arial"/>
        </w:rPr>
        <w:t>Provide benefits, like as certificates or bonuses, to employees who successfully complete training programmes.</w:t>
      </w:r>
    </w:p>
    <w:p w14:paraId="72BFFC86" w14:textId="77777777" w:rsidR="004F5570" w:rsidRPr="00934F1F" w:rsidRDefault="004F5570" w:rsidP="00934F1F">
      <w:pPr>
        <w:pStyle w:val="ListParagraph"/>
        <w:numPr>
          <w:ilvl w:val="0"/>
          <w:numId w:val="14"/>
        </w:numPr>
        <w:spacing w:line="360" w:lineRule="auto"/>
        <w:jc w:val="both"/>
        <w:rPr>
          <w:rFonts w:ascii="Arial" w:hAnsi="Arial" w:cs="Arial"/>
        </w:rPr>
      </w:pPr>
      <w:r w:rsidRPr="00934F1F">
        <w:rPr>
          <w:rFonts w:ascii="Arial" w:hAnsi="Arial" w:cs="Arial"/>
        </w:rPr>
        <w:t>To measure success, monitor visitor feedback and satisfaction levels before and after training programmes (Brown, 2022).</w:t>
      </w:r>
    </w:p>
    <w:p w14:paraId="4A478529" w14:textId="77777777" w:rsidR="004F5570" w:rsidRPr="00934F1F" w:rsidRDefault="004F5570" w:rsidP="00934F1F">
      <w:pPr>
        <w:pStyle w:val="ListParagraph"/>
        <w:numPr>
          <w:ilvl w:val="0"/>
          <w:numId w:val="14"/>
        </w:numPr>
        <w:spacing w:line="360" w:lineRule="auto"/>
        <w:jc w:val="both"/>
        <w:rPr>
          <w:rFonts w:ascii="Arial" w:hAnsi="Arial" w:cs="Arial"/>
        </w:rPr>
      </w:pPr>
      <w:r w:rsidRPr="00934F1F">
        <w:rPr>
          <w:rFonts w:ascii="Arial" w:hAnsi="Arial" w:cs="Arial"/>
        </w:rPr>
        <w:t>Conduct frequent performance evaluations and assessments of employee skills and expertise (Johnson, 2021).</w:t>
      </w:r>
    </w:p>
    <w:p w14:paraId="1AB48CA6" w14:textId="75FC661E" w:rsidR="004F5570" w:rsidRPr="00934F1F" w:rsidRDefault="004F5570" w:rsidP="007219B0">
      <w:pPr>
        <w:pStyle w:val="ListParagraph"/>
        <w:numPr>
          <w:ilvl w:val="0"/>
          <w:numId w:val="14"/>
        </w:numPr>
        <w:spacing w:line="360" w:lineRule="auto"/>
        <w:jc w:val="both"/>
        <w:rPr>
          <w:rFonts w:ascii="Arial" w:hAnsi="Arial" w:cs="Arial"/>
        </w:rPr>
      </w:pPr>
      <w:r w:rsidRPr="00934F1F">
        <w:rPr>
          <w:rFonts w:ascii="Arial" w:hAnsi="Arial" w:cs="Arial"/>
        </w:rPr>
        <w:t>Monitor staff retention rates and overall work satisfaction (Ding, 2019).</w:t>
      </w:r>
    </w:p>
    <w:p w14:paraId="1B846EE2" w14:textId="77777777" w:rsidR="004F5570" w:rsidRPr="00934F1F" w:rsidRDefault="004F5570" w:rsidP="00934F1F">
      <w:pPr>
        <w:pStyle w:val="ListParagraph"/>
        <w:numPr>
          <w:ilvl w:val="0"/>
          <w:numId w:val="14"/>
        </w:numPr>
        <w:spacing w:line="360" w:lineRule="auto"/>
        <w:jc w:val="both"/>
        <w:rPr>
          <w:rFonts w:ascii="Arial" w:hAnsi="Arial" w:cs="Arial"/>
        </w:rPr>
      </w:pPr>
      <w:r w:rsidRPr="00934F1F">
        <w:rPr>
          <w:rFonts w:ascii="Arial" w:hAnsi="Arial" w:cs="Arial"/>
        </w:rPr>
        <w:t>Some potential advantages include improved service quality and visitor satisfaction (Smith, 2022).</w:t>
      </w:r>
    </w:p>
    <w:p w14:paraId="315BE813" w14:textId="2AEE27E6" w:rsidR="004F5570" w:rsidRPr="00934F1F" w:rsidRDefault="004F5570" w:rsidP="00934F1F">
      <w:pPr>
        <w:pStyle w:val="ListParagraph"/>
        <w:numPr>
          <w:ilvl w:val="0"/>
          <w:numId w:val="14"/>
        </w:numPr>
        <w:spacing w:line="360" w:lineRule="auto"/>
        <w:jc w:val="both"/>
        <w:rPr>
          <w:rFonts w:ascii="Arial" w:hAnsi="Arial" w:cs="Arial"/>
        </w:rPr>
      </w:pPr>
      <w:r w:rsidRPr="00934F1F">
        <w:rPr>
          <w:rFonts w:ascii="Arial" w:hAnsi="Arial" w:cs="Arial"/>
        </w:rPr>
        <w:t>Improved staff morale and lower attrition rates (Tamunomiebi &amp; Worgu, 2020</w:t>
      </w:r>
      <w:r w:rsidR="008745D6" w:rsidRPr="00934F1F">
        <w:rPr>
          <w:rFonts w:ascii="Arial" w:hAnsi="Arial" w:cs="Arial"/>
        </w:rPr>
        <w:t>). Consistent</w:t>
      </w:r>
      <w:r w:rsidRPr="00934F1F">
        <w:rPr>
          <w:rFonts w:ascii="Arial" w:hAnsi="Arial" w:cs="Arial"/>
        </w:rPr>
        <w:t xml:space="preserve"> service standards across the property (Lee, 2023).</w:t>
      </w:r>
    </w:p>
    <w:p w14:paraId="248370ED" w14:textId="736B0B0B" w:rsidR="004F5570" w:rsidRPr="00934F1F" w:rsidRDefault="004F5570" w:rsidP="007219B0">
      <w:pPr>
        <w:pStyle w:val="ListParagraph"/>
        <w:numPr>
          <w:ilvl w:val="0"/>
          <w:numId w:val="14"/>
        </w:numPr>
        <w:spacing w:line="360" w:lineRule="auto"/>
        <w:jc w:val="both"/>
        <w:rPr>
          <w:rFonts w:ascii="Arial" w:hAnsi="Arial" w:cs="Arial"/>
        </w:rPr>
      </w:pPr>
      <w:r w:rsidRPr="00934F1F">
        <w:rPr>
          <w:rFonts w:ascii="Arial" w:hAnsi="Arial" w:cs="Arial"/>
        </w:rPr>
        <w:t>Costs include an initial expenditure of around £50,000 for training materials and external trainers (Adams, 2021</w:t>
      </w:r>
      <w:r w:rsidR="008745D6" w:rsidRPr="00934F1F">
        <w:rPr>
          <w:rFonts w:ascii="Arial" w:hAnsi="Arial" w:cs="Arial"/>
        </w:rPr>
        <w:t>). Ongoing</w:t>
      </w:r>
      <w:r w:rsidRPr="00934F1F">
        <w:rPr>
          <w:rFonts w:ascii="Arial" w:hAnsi="Arial" w:cs="Arial"/>
        </w:rPr>
        <w:t xml:space="preserve"> expenditures for training sessions and seminars (estimated at £20,000 per year) (Green, 2021).</w:t>
      </w:r>
    </w:p>
    <w:p w14:paraId="618FF5CF" w14:textId="71935889" w:rsidR="004F5570" w:rsidRPr="00934F1F" w:rsidRDefault="004F5570" w:rsidP="007219B0">
      <w:pPr>
        <w:spacing w:line="360" w:lineRule="auto"/>
        <w:jc w:val="both"/>
        <w:rPr>
          <w:rFonts w:ascii="Arial" w:hAnsi="Arial" w:cs="Arial"/>
          <w:b/>
          <w:bCs/>
          <w:i/>
          <w:iCs/>
          <w:sz w:val="28"/>
          <w:szCs w:val="28"/>
          <w:u w:val="single"/>
        </w:rPr>
      </w:pPr>
      <w:r w:rsidRPr="00934F1F">
        <w:rPr>
          <w:rFonts w:ascii="Arial" w:hAnsi="Arial" w:cs="Arial"/>
          <w:b/>
          <w:bCs/>
          <w:i/>
          <w:iCs/>
          <w:sz w:val="28"/>
          <w:szCs w:val="28"/>
          <w:u w:val="single"/>
        </w:rPr>
        <w:t>2. Optimise operational efficiency.</w:t>
      </w:r>
    </w:p>
    <w:p w14:paraId="6AD5EB80" w14:textId="77777777" w:rsidR="004F5570" w:rsidRPr="007219B0" w:rsidRDefault="004F5570" w:rsidP="007219B0">
      <w:pPr>
        <w:spacing w:line="360" w:lineRule="auto"/>
        <w:jc w:val="both"/>
        <w:rPr>
          <w:rFonts w:ascii="Arial" w:hAnsi="Arial" w:cs="Arial"/>
        </w:rPr>
      </w:pPr>
    </w:p>
    <w:p w14:paraId="189C2F48" w14:textId="1141E9F8" w:rsidR="00091551" w:rsidRPr="00934F1F" w:rsidRDefault="004F5570" w:rsidP="007219B0">
      <w:pPr>
        <w:pStyle w:val="ListParagraph"/>
        <w:numPr>
          <w:ilvl w:val="0"/>
          <w:numId w:val="15"/>
        </w:numPr>
        <w:spacing w:line="360" w:lineRule="auto"/>
        <w:jc w:val="both"/>
        <w:rPr>
          <w:rFonts w:ascii="Arial" w:hAnsi="Arial" w:cs="Arial"/>
        </w:rPr>
      </w:pPr>
      <w:r w:rsidRPr="00934F1F">
        <w:rPr>
          <w:rFonts w:ascii="Arial" w:hAnsi="Arial" w:cs="Arial"/>
        </w:rPr>
        <w:t>Recommendation: Streamline internal processes to improve operational efficiency.</w:t>
      </w:r>
    </w:p>
    <w:p w14:paraId="5CEE90D2" w14:textId="77777777" w:rsidR="004F5570" w:rsidRPr="00934F1F"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t>Implementation: Review present procedures and identify bottlenecks (Hatum, 2010; Roberts, 2021).</w:t>
      </w:r>
    </w:p>
    <w:p w14:paraId="4736A294" w14:textId="77777777" w:rsidR="004F5570" w:rsidRPr="00934F1F"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t>Implement technological solutions like integrated management software for scheduling and task management (Hilton &amp; Huijbregts, 2016).</w:t>
      </w:r>
    </w:p>
    <w:p w14:paraId="1607DCE3" w14:textId="77777777" w:rsidR="004F5570" w:rsidRPr="00934F1F"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t>Redesign room service and housekeeping schedules to reduce delays (Wilson, 2018).</w:t>
      </w:r>
    </w:p>
    <w:p w14:paraId="29E50F77" w14:textId="71924DD2" w:rsidR="004F5570" w:rsidRPr="00934F1F" w:rsidRDefault="004F5570" w:rsidP="007219B0">
      <w:pPr>
        <w:pStyle w:val="ListParagraph"/>
        <w:numPr>
          <w:ilvl w:val="0"/>
          <w:numId w:val="15"/>
        </w:numPr>
        <w:spacing w:line="360" w:lineRule="auto"/>
        <w:jc w:val="both"/>
        <w:rPr>
          <w:rFonts w:ascii="Arial" w:hAnsi="Arial" w:cs="Arial"/>
        </w:rPr>
      </w:pPr>
      <w:r w:rsidRPr="00934F1F">
        <w:rPr>
          <w:rFonts w:ascii="Arial" w:hAnsi="Arial" w:cs="Arial"/>
        </w:rPr>
        <w:t>Introduce a centralised communication platform to help workers better coordinate tasks (Thompson, 2023).</w:t>
      </w:r>
    </w:p>
    <w:p w14:paraId="538EFEDA" w14:textId="77777777" w:rsidR="004F5570" w:rsidRPr="00934F1F"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t>For effective change management, involve key staff members in the redesign process (Cameron &amp; Green, 2019).</w:t>
      </w:r>
    </w:p>
    <w:p w14:paraId="2FD3DAFF" w14:textId="77777777" w:rsidR="004F5570" w:rsidRPr="00934F1F"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t>Provide training on new technologies and procedures (Johnson, 2021).</w:t>
      </w:r>
    </w:p>
    <w:p w14:paraId="2951B6A7" w14:textId="18610FFD" w:rsidR="004F5570" w:rsidRPr="00934F1F" w:rsidRDefault="004F5570" w:rsidP="007219B0">
      <w:pPr>
        <w:pStyle w:val="ListParagraph"/>
        <w:numPr>
          <w:ilvl w:val="0"/>
          <w:numId w:val="15"/>
        </w:numPr>
        <w:spacing w:line="360" w:lineRule="auto"/>
        <w:jc w:val="both"/>
        <w:rPr>
          <w:rFonts w:ascii="Arial" w:hAnsi="Arial" w:cs="Arial"/>
        </w:rPr>
      </w:pPr>
      <w:r w:rsidRPr="00934F1F">
        <w:rPr>
          <w:rFonts w:ascii="Arial" w:hAnsi="Arial" w:cs="Arial"/>
        </w:rPr>
        <w:t>Implement changes gradually to allow employees to adjust (Kotter, 1996).</w:t>
      </w:r>
    </w:p>
    <w:p w14:paraId="3ED8F5F7" w14:textId="77777777" w:rsidR="004F5570" w:rsidRPr="00934F1F"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lastRenderedPageBreak/>
        <w:t>Measure success by tracking time spent on room service and housekeeping duties (Brown, 2022).</w:t>
      </w:r>
    </w:p>
    <w:p w14:paraId="7C6A0D05" w14:textId="7FD3F6CF" w:rsidR="004F5570" w:rsidRPr="00934F1F" w:rsidRDefault="004F5570" w:rsidP="007219B0">
      <w:pPr>
        <w:pStyle w:val="ListParagraph"/>
        <w:numPr>
          <w:ilvl w:val="0"/>
          <w:numId w:val="15"/>
        </w:numPr>
        <w:spacing w:line="360" w:lineRule="auto"/>
        <w:jc w:val="both"/>
        <w:rPr>
          <w:rFonts w:ascii="Arial" w:hAnsi="Arial" w:cs="Arial"/>
        </w:rPr>
      </w:pPr>
      <w:r w:rsidRPr="00934F1F">
        <w:rPr>
          <w:rFonts w:ascii="Arial" w:hAnsi="Arial" w:cs="Arial"/>
        </w:rPr>
        <w:t>Monitor visitor input on service efficiency (Walker, 2022).</w:t>
      </w:r>
    </w:p>
    <w:p w14:paraId="1277F275" w14:textId="7F43F376" w:rsidR="004F5570" w:rsidRPr="00934F1F" w:rsidRDefault="004F5570" w:rsidP="007219B0">
      <w:pPr>
        <w:pStyle w:val="ListParagraph"/>
        <w:numPr>
          <w:ilvl w:val="0"/>
          <w:numId w:val="15"/>
        </w:numPr>
        <w:spacing w:line="360" w:lineRule="auto"/>
        <w:jc w:val="both"/>
        <w:rPr>
          <w:rFonts w:ascii="Arial" w:hAnsi="Arial" w:cs="Arial"/>
        </w:rPr>
      </w:pPr>
      <w:r w:rsidRPr="00934F1F">
        <w:rPr>
          <w:rFonts w:ascii="Arial" w:hAnsi="Arial" w:cs="Arial"/>
        </w:rPr>
        <w:t>Conduct internal audits to determine adherence to new practices (Hatum, 2010).</w:t>
      </w:r>
    </w:p>
    <w:p w14:paraId="1E9D2BC0" w14:textId="77777777" w:rsidR="004F5570" w:rsidRPr="00934F1F"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t>Potential benefits include reduced wait times and increased client satisfaction (Smith, 2022).</w:t>
      </w:r>
    </w:p>
    <w:p w14:paraId="0EA435E7" w14:textId="77777777" w:rsidR="004F5570" w:rsidRPr="00934F1F"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t>Increased employee productivity and work satisfaction (Ding, 2019).</w:t>
      </w:r>
    </w:p>
    <w:p w14:paraId="1C291508" w14:textId="16F011AF" w:rsidR="004F5570" w:rsidRPr="00934F1F"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t>Cost reductions come from more efficient operations (Johnson, 2021</w:t>
      </w:r>
      <w:r w:rsidR="008745D6" w:rsidRPr="00934F1F">
        <w:rPr>
          <w:rFonts w:ascii="Arial" w:hAnsi="Arial" w:cs="Arial"/>
        </w:rPr>
        <w:t>). Costs</w:t>
      </w:r>
      <w:r w:rsidRPr="00934F1F">
        <w:rPr>
          <w:rFonts w:ascii="Arial" w:hAnsi="Arial" w:cs="Arial"/>
        </w:rPr>
        <w:t xml:space="preserve"> include an initial expenditure of around £30,000 for technological solutions (Adams, 2021).</w:t>
      </w:r>
    </w:p>
    <w:p w14:paraId="6F18922B" w14:textId="77777777" w:rsidR="004F5570" w:rsidRDefault="004F5570" w:rsidP="00934F1F">
      <w:pPr>
        <w:pStyle w:val="ListParagraph"/>
        <w:numPr>
          <w:ilvl w:val="0"/>
          <w:numId w:val="15"/>
        </w:numPr>
        <w:spacing w:line="360" w:lineRule="auto"/>
        <w:jc w:val="both"/>
        <w:rPr>
          <w:rFonts w:ascii="Arial" w:hAnsi="Arial" w:cs="Arial"/>
        </w:rPr>
      </w:pPr>
      <w:r w:rsidRPr="00934F1F">
        <w:rPr>
          <w:rFonts w:ascii="Arial" w:hAnsi="Arial" w:cs="Arial"/>
        </w:rPr>
        <w:t>Ongoing maintenance and training expenditures (approximately £10,000 per year) (Green, 2021).</w:t>
      </w:r>
    </w:p>
    <w:p w14:paraId="0220F3E6" w14:textId="77777777" w:rsidR="00934F1F" w:rsidRDefault="00934F1F" w:rsidP="00934F1F">
      <w:pPr>
        <w:spacing w:line="360" w:lineRule="auto"/>
        <w:jc w:val="both"/>
        <w:rPr>
          <w:rFonts w:ascii="Arial" w:hAnsi="Arial" w:cs="Arial"/>
        </w:rPr>
      </w:pPr>
    </w:p>
    <w:p w14:paraId="132A5D91" w14:textId="77777777" w:rsidR="00934F1F" w:rsidRDefault="00934F1F" w:rsidP="00934F1F">
      <w:pPr>
        <w:spacing w:line="360" w:lineRule="auto"/>
        <w:jc w:val="both"/>
        <w:rPr>
          <w:rFonts w:ascii="Arial" w:hAnsi="Arial" w:cs="Arial"/>
        </w:rPr>
      </w:pPr>
    </w:p>
    <w:p w14:paraId="4A6152FE" w14:textId="77777777" w:rsidR="00934F1F" w:rsidRPr="00934F1F" w:rsidRDefault="00934F1F" w:rsidP="00934F1F">
      <w:pPr>
        <w:spacing w:line="360" w:lineRule="auto"/>
        <w:jc w:val="both"/>
        <w:rPr>
          <w:rFonts w:ascii="Arial" w:hAnsi="Arial" w:cs="Arial"/>
        </w:rPr>
      </w:pPr>
    </w:p>
    <w:p w14:paraId="1CAC79A7" w14:textId="77777777" w:rsidR="004F5570" w:rsidRPr="007219B0" w:rsidRDefault="004F5570" w:rsidP="007219B0">
      <w:pPr>
        <w:spacing w:line="360" w:lineRule="auto"/>
        <w:jc w:val="both"/>
        <w:rPr>
          <w:rFonts w:ascii="Arial" w:hAnsi="Arial" w:cs="Arial"/>
        </w:rPr>
      </w:pPr>
    </w:p>
    <w:p w14:paraId="1FC3C314" w14:textId="351DFDD8" w:rsidR="004F5570" w:rsidRPr="008745D6" w:rsidRDefault="004F5570" w:rsidP="008745D6">
      <w:pPr>
        <w:pStyle w:val="ListParagraph"/>
        <w:numPr>
          <w:ilvl w:val="0"/>
          <w:numId w:val="1"/>
        </w:numPr>
        <w:spacing w:line="360" w:lineRule="auto"/>
        <w:jc w:val="both"/>
        <w:rPr>
          <w:rFonts w:ascii="Arial" w:hAnsi="Arial" w:cs="Arial"/>
          <w:b/>
          <w:bCs/>
          <w:i/>
          <w:iCs/>
          <w:sz w:val="28"/>
          <w:szCs w:val="28"/>
          <w:u w:val="single"/>
        </w:rPr>
      </w:pPr>
      <w:r w:rsidRPr="008745D6">
        <w:rPr>
          <w:rFonts w:ascii="Arial" w:hAnsi="Arial" w:cs="Arial"/>
          <w:b/>
          <w:bCs/>
          <w:i/>
          <w:iCs/>
          <w:sz w:val="28"/>
          <w:szCs w:val="28"/>
          <w:u w:val="single"/>
        </w:rPr>
        <w:t>Enhance feedback mechanisms.</w:t>
      </w:r>
    </w:p>
    <w:p w14:paraId="607CF709" w14:textId="77777777" w:rsidR="008745D6" w:rsidRPr="008745D6" w:rsidRDefault="008745D6" w:rsidP="008745D6">
      <w:pPr>
        <w:spacing w:line="360" w:lineRule="auto"/>
        <w:jc w:val="both"/>
        <w:rPr>
          <w:rFonts w:ascii="Arial" w:hAnsi="Arial" w:cs="Arial"/>
          <w:b/>
          <w:bCs/>
          <w:i/>
          <w:iCs/>
          <w:sz w:val="28"/>
          <w:szCs w:val="28"/>
          <w:u w:val="single"/>
        </w:rPr>
      </w:pPr>
    </w:p>
    <w:p w14:paraId="341F8DB7" w14:textId="77777777" w:rsidR="004F5570" w:rsidRPr="007219B0" w:rsidRDefault="004F5570" w:rsidP="007219B0">
      <w:pPr>
        <w:spacing w:line="360" w:lineRule="auto"/>
        <w:jc w:val="both"/>
        <w:rPr>
          <w:rFonts w:ascii="Arial" w:hAnsi="Arial" w:cs="Arial"/>
        </w:rPr>
      </w:pPr>
    </w:p>
    <w:p w14:paraId="5A9EE542" w14:textId="3892AAF5" w:rsidR="004F5570" w:rsidRPr="008745D6" w:rsidRDefault="00934F1F" w:rsidP="007219B0">
      <w:pPr>
        <w:pStyle w:val="ListParagraph"/>
        <w:numPr>
          <w:ilvl w:val="0"/>
          <w:numId w:val="16"/>
        </w:numPr>
        <w:spacing w:line="360" w:lineRule="auto"/>
        <w:jc w:val="both"/>
        <w:rPr>
          <w:rFonts w:ascii="Arial" w:hAnsi="Arial" w:cs="Arial"/>
        </w:rPr>
      </w:pPr>
      <w:r>
        <w:rPr>
          <w:rFonts w:ascii="Arial" w:hAnsi="Arial" w:cs="Arial"/>
        </w:rPr>
        <w:t xml:space="preserve">Recommendation: </w:t>
      </w:r>
      <w:r w:rsidR="004F5570" w:rsidRPr="00934F1F">
        <w:rPr>
          <w:rFonts w:ascii="Arial" w:hAnsi="Arial" w:cs="Arial"/>
        </w:rPr>
        <w:t>Implement effective feedback collecting and response methods.</w:t>
      </w:r>
    </w:p>
    <w:p w14:paraId="1CCDF70F"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Implementation: Install digital feedback kiosks throughout the hotel (Wilson, 2018).</w:t>
      </w:r>
    </w:p>
    <w:p w14:paraId="248BCB60"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Create a mobile app allowing guests to provide comments and review services (Hatum, 2010; Roberts, 2021).</w:t>
      </w:r>
    </w:p>
    <w:p w14:paraId="2205DBF2"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Train employees to obtain and address feedback proactively (Johnson, 2021).</w:t>
      </w:r>
    </w:p>
    <w:p w14:paraId="3346E8EB" w14:textId="704AD9CB" w:rsidR="004F5570" w:rsidRPr="00934F1F" w:rsidRDefault="004F5570" w:rsidP="007219B0">
      <w:pPr>
        <w:pStyle w:val="ListParagraph"/>
        <w:numPr>
          <w:ilvl w:val="0"/>
          <w:numId w:val="16"/>
        </w:numPr>
        <w:spacing w:line="360" w:lineRule="auto"/>
        <w:jc w:val="both"/>
        <w:rPr>
          <w:rFonts w:ascii="Arial" w:hAnsi="Arial" w:cs="Arial"/>
        </w:rPr>
      </w:pPr>
      <w:r w:rsidRPr="00934F1F">
        <w:rPr>
          <w:rFonts w:ascii="Arial" w:hAnsi="Arial" w:cs="Arial"/>
        </w:rPr>
        <w:t>Regularly assess and analyse comments to discover areas for enhancement (Walker, 2022).</w:t>
      </w:r>
    </w:p>
    <w:p w14:paraId="20EDA218"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To manage change, communicate the value of feedback to all workers and how it will be utilised to enhance services (Kotter, 1996).</w:t>
      </w:r>
    </w:p>
    <w:p w14:paraId="57703F4B"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Staff should be involved in the development of the feedback system to ensure that it is easy to use and effective (Cameron &amp; Green, 2019).</w:t>
      </w:r>
    </w:p>
    <w:p w14:paraId="10880582" w14:textId="2C9517A1" w:rsidR="004F5570" w:rsidRPr="00934F1F" w:rsidRDefault="004F5570" w:rsidP="007219B0">
      <w:pPr>
        <w:pStyle w:val="ListParagraph"/>
        <w:numPr>
          <w:ilvl w:val="0"/>
          <w:numId w:val="16"/>
        </w:numPr>
        <w:spacing w:line="360" w:lineRule="auto"/>
        <w:jc w:val="both"/>
        <w:rPr>
          <w:rFonts w:ascii="Arial" w:hAnsi="Arial" w:cs="Arial"/>
        </w:rPr>
      </w:pPr>
      <w:r w:rsidRPr="00934F1F">
        <w:rPr>
          <w:rFonts w:ascii="Arial" w:hAnsi="Arial" w:cs="Arial"/>
        </w:rPr>
        <w:lastRenderedPageBreak/>
        <w:t>Provide continual assistance and training on dealing with feedback (Tamunomiebi &amp; Worgu, 2020).</w:t>
      </w:r>
    </w:p>
    <w:p w14:paraId="4D47FE81"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To measure success, monitor the quantity and quality of feedback (Brown, 2022).</w:t>
      </w:r>
    </w:p>
    <w:p w14:paraId="5DFB7021"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Monitor variations in visitor satisfaction levels throughout time (Smith, 2022).</w:t>
      </w:r>
    </w:p>
    <w:p w14:paraId="14F0D6E0" w14:textId="7156136A" w:rsidR="004F5570" w:rsidRPr="00934F1F" w:rsidRDefault="004F5570" w:rsidP="007219B0">
      <w:pPr>
        <w:pStyle w:val="ListParagraph"/>
        <w:numPr>
          <w:ilvl w:val="0"/>
          <w:numId w:val="16"/>
        </w:numPr>
        <w:spacing w:line="360" w:lineRule="auto"/>
        <w:jc w:val="both"/>
        <w:rPr>
          <w:rFonts w:ascii="Arial" w:hAnsi="Arial" w:cs="Arial"/>
        </w:rPr>
      </w:pPr>
      <w:r w:rsidRPr="00934F1F">
        <w:rPr>
          <w:rFonts w:ascii="Arial" w:hAnsi="Arial" w:cs="Arial"/>
        </w:rPr>
        <w:t>Evaluate the implementation of feedback-driven adjustments (Walker, 2022).</w:t>
      </w:r>
    </w:p>
    <w:p w14:paraId="767006BE"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Potential benefits include increased visitor engagement and satisfaction (Ding, 2019).</w:t>
      </w:r>
    </w:p>
    <w:p w14:paraId="42BFB024"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Real-time feedback drives continuous service improvement (Lee, 2023).</w:t>
      </w:r>
    </w:p>
    <w:p w14:paraId="728D7790" w14:textId="7FC737E1" w:rsidR="004F5570" w:rsidRPr="008745D6" w:rsidRDefault="004F5570" w:rsidP="007219B0">
      <w:pPr>
        <w:pStyle w:val="ListParagraph"/>
        <w:numPr>
          <w:ilvl w:val="0"/>
          <w:numId w:val="16"/>
        </w:numPr>
        <w:spacing w:line="360" w:lineRule="auto"/>
        <w:jc w:val="both"/>
        <w:rPr>
          <w:rFonts w:ascii="Arial" w:hAnsi="Arial" w:cs="Arial"/>
        </w:rPr>
      </w:pPr>
      <w:r w:rsidRPr="00934F1F">
        <w:rPr>
          <w:rFonts w:ascii="Arial" w:hAnsi="Arial" w:cs="Arial"/>
        </w:rPr>
        <w:t>Improved reputation through timely service (Wilson, 2018).</w:t>
      </w:r>
    </w:p>
    <w:p w14:paraId="6752028D"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According to Adams (2021), the initial setup expenses for digital feedback systems are projected to be around £20,000.</w:t>
      </w:r>
    </w:p>
    <w:p w14:paraId="5038CF10" w14:textId="77777777" w:rsidR="004F5570" w:rsidRPr="00934F1F" w:rsidRDefault="004F5570" w:rsidP="00934F1F">
      <w:pPr>
        <w:pStyle w:val="ListParagraph"/>
        <w:numPr>
          <w:ilvl w:val="0"/>
          <w:numId w:val="16"/>
        </w:numPr>
        <w:spacing w:line="360" w:lineRule="auto"/>
        <w:jc w:val="both"/>
        <w:rPr>
          <w:rFonts w:ascii="Arial" w:hAnsi="Arial" w:cs="Arial"/>
        </w:rPr>
      </w:pPr>
      <w:r w:rsidRPr="00934F1F">
        <w:rPr>
          <w:rFonts w:ascii="Arial" w:hAnsi="Arial" w:cs="Arial"/>
        </w:rPr>
        <w:t>Ongoing expenditures for data analysis and system maintenance (approximately £5,000 per year) (Green, 2021).</w:t>
      </w:r>
    </w:p>
    <w:p w14:paraId="2E6C6B9C" w14:textId="77777777" w:rsidR="004F5570" w:rsidRDefault="004F5570" w:rsidP="007219B0">
      <w:pPr>
        <w:spacing w:line="360" w:lineRule="auto"/>
        <w:jc w:val="both"/>
        <w:rPr>
          <w:rFonts w:ascii="Arial" w:hAnsi="Arial" w:cs="Arial"/>
        </w:rPr>
      </w:pPr>
    </w:p>
    <w:p w14:paraId="4B5B802A" w14:textId="77777777" w:rsidR="008745D6" w:rsidRDefault="008745D6" w:rsidP="007219B0">
      <w:pPr>
        <w:spacing w:line="360" w:lineRule="auto"/>
        <w:jc w:val="both"/>
        <w:rPr>
          <w:rFonts w:ascii="Arial" w:hAnsi="Arial" w:cs="Arial"/>
        </w:rPr>
      </w:pPr>
    </w:p>
    <w:p w14:paraId="0195595A" w14:textId="77777777" w:rsidR="008745D6" w:rsidRPr="007219B0" w:rsidRDefault="008745D6" w:rsidP="007219B0">
      <w:pPr>
        <w:spacing w:line="360" w:lineRule="auto"/>
        <w:jc w:val="both"/>
        <w:rPr>
          <w:rFonts w:ascii="Arial" w:hAnsi="Arial" w:cs="Arial"/>
        </w:rPr>
      </w:pPr>
    </w:p>
    <w:p w14:paraId="10690E80" w14:textId="09702A6B" w:rsidR="004F5570" w:rsidRPr="00697773" w:rsidRDefault="004F5570" w:rsidP="00697773">
      <w:pPr>
        <w:pStyle w:val="Heading2"/>
        <w:rPr>
          <w:rFonts w:ascii="Arial" w:hAnsi="Arial" w:cs="Arial"/>
          <w:b/>
          <w:bCs/>
        </w:rPr>
      </w:pPr>
      <w:bookmarkStart w:id="15" w:name="_Toc168069138"/>
      <w:r w:rsidRPr="00697773">
        <w:rPr>
          <w:rFonts w:ascii="Arial" w:hAnsi="Arial" w:cs="Arial"/>
          <w:b/>
          <w:bCs/>
          <w:sz w:val="40"/>
          <w:szCs w:val="40"/>
        </w:rPr>
        <w:t>Change Management Strategies</w:t>
      </w:r>
      <w:bookmarkEnd w:id="15"/>
    </w:p>
    <w:p w14:paraId="295DFB46" w14:textId="77777777" w:rsidR="004F5570" w:rsidRPr="007219B0" w:rsidRDefault="004F5570" w:rsidP="007219B0">
      <w:pPr>
        <w:spacing w:line="360" w:lineRule="auto"/>
        <w:jc w:val="both"/>
        <w:rPr>
          <w:rFonts w:ascii="Arial" w:hAnsi="Arial" w:cs="Arial"/>
        </w:rPr>
      </w:pPr>
    </w:p>
    <w:p w14:paraId="157D7DCE" w14:textId="77777777" w:rsidR="004F5570" w:rsidRPr="007219B0" w:rsidRDefault="004F5570" w:rsidP="007219B0">
      <w:pPr>
        <w:spacing w:line="360" w:lineRule="auto"/>
        <w:jc w:val="both"/>
        <w:rPr>
          <w:rFonts w:ascii="Arial" w:hAnsi="Arial" w:cs="Arial"/>
        </w:rPr>
      </w:pPr>
      <w:r w:rsidRPr="007219B0">
        <w:rPr>
          <w:rFonts w:ascii="Arial" w:hAnsi="Arial" w:cs="Arial"/>
        </w:rPr>
        <w:t>Implementing the above principles would necessitate a systematic approach to change management to enable seamless transitions and strong employee engagement. The following change management methods will be implemented:</w:t>
      </w:r>
    </w:p>
    <w:p w14:paraId="0A50055B" w14:textId="77777777" w:rsidR="004F5570" w:rsidRPr="007219B0" w:rsidRDefault="004F5570" w:rsidP="007219B0">
      <w:pPr>
        <w:spacing w:line="360" w:lineRule="auto"/>
        <w:jc w:val="both"/>
        <w:rPr>
          <w:rFonts w:ascii="Arial" w:hAnsi="Arial" w:cs="Arial"/>
        </w:rPr>
      </w:pPr>
    </w:p>
    <w:p w14:paraId="3AEA2C68" w14:textId="7326E1A6" w:rsidR="004F5570" w:rsidRPr="008745D6" w:rsidRDefault="004F5570" w:rsidP="007219B0">
      <w:pPr>
        <w:spacing w:line="360" w:lineRule="auto"/>
        <w:jc w:val="both"/>
        <w:rPr>
          <w:rFonts w:ascii="Arial" w:hAnsi="Arial" w:cs="Arial"/>
          <w:b/>
          <w:bCs/>
          <w:i/>
          <w:iCs/>
          <w:u w:val="single"/>
        </w:rPr>
      </w:pPr>
      <w:r w:rsidRPr="008745D6">
        <w:rPr>
          <w:rFonts w:ascii="Arial" w:hAnsi="Arial" w:cs="Arial"/>
          <w:b/>
          <w:bCs/>
          <w:i/>
          <w:iCs/>
          <w:u w:val="single"/>
        </w:rPr>
        <w:t>Communication Plan</w:t>
      </w:r>
    </w:p>
    <w:p w14:paraId="44B65C09" w14:textId="77777777" w:rsidR="004F5570" w:rsidRPr="007219B0" w:rsidRDefault="004F5570" w:rsidP="007219B0">
      <w:pPr>
        <w:spacing w:line="360" w:lineRule="auto"/>
        <w:jc w:val="both"/>
        <w:rPr>
          <w:rFonts w:ascii="Arial" w:hAnsi="Arial" w:cs="Arial"/>
        </w:rPr>
      </w:pPr>
    </w:p>
    <w:p w14:paraId="22F59F56" w14:textId="77777777" w:rsidR="004F5570" w:rsidRPr="008745D6" w:rsidRDefault="004F5570" w:rsidP="008745D6">
      <w:pPr>
        <w:pStyle w:val="ListParagraph"/>
        <w:numPr>
          <w:ilvl w:val="0"/>
          <w:numId w:val="17"/>
        </w:numPr>
        <w:spacing w:line="360" w:lineRule="auto"/>
        <w:jc w:val="both"/>
        <w:rPr>
          <w:rFonts w:ascii="Arial" w:hAnsi="Arial" w:cs="Arial"/>
        </w:rPr>
      </w:pPr>
      <w:r w:rsidRPr="008745D6">
        <w:rPr>
          <w:rFonts w:ascii="Arial" w:hAnsi="Arial" w:cs="Arial"/>
        </w:rPr>
        <w:t>Strategy: Develop a communication plan to tell personnel about changes, their rationale, and projected advantages (Kotter, 1996; Cameron &amp; Green, 2019).</w:t>
      </w:r>
    </w:p>
    <w:p w14:paraId="43EE6675" w14:textId="77777777" w:rsidR="004F5570" w:rsidRPr="007219B0" w:rsidRDefault="004F5570" w:rsidP="007219B0">
      <w:pPr>
        <w:spacing w:line="360" w:lineRule="auto"/>
        <w:jc w:val="both"/>
        <w:rPr>
          <w:rFonts w:ascii="Arial" w:hAnsi="Arial" w:cs="Arial"/>
        </w:rPr>
      </w:pPr>
    </w:p>
    <w:p w14:paraId="674027C1" w14:textId="0F7687A3" w:rsidR="004F5570" w:rsidRPr="008745D6" w:rsidRDefault="004F5570" w:rsidP="008745D6">
      <w:pPr>
        <w:pStyle w:val="ListParagraph"/>
        <w:numPr>
          <w:ilvl w:val="0"/>
          <w:numId w:val="17"/>
        </w:numPr>
        <w:spacing w:line="360" w:lineRule="auto"/>
        <w:jc w:val="both"/>
        <w:rPr>
          <w:rFonts w:ascii="Arial" w:hAnsi="Arial" w:cs="Arial"/>
        </w:rPr>
      </w:pPr>
      <w:r w:rsidRPr="008745D6">
        <w:rPr>
          <w:rFonts w:ascii="Arial" w:hAnsi="Arial" w:cs="Arial"/>
        </w:rPr>
        <w:t>Implementation: Conduct monthly meetings and briefings to update personnel on progress and discuss issues (Armstrong, 2021).</w:t>
      </w:r>
      <w:r w:rsidR="008745D6" w:rsidRPr="008745D6">
        <w:rPr>
          <w:rFonts w:ascii="Arial" w:hAnsi="Arial" w:cs="Arial"/>
        </w:rPr>
        <w:t xml:space="preserve"> </w:t>
      </w:r>
      <w:r w:rsidRPr="008745D6">
        <w:rPr>
          <w:rFonts w:ascii="Arial" w:hAnsi="Arial" w:cs="Arial"/>
        </w:rPr>
        <w:t>Use numerous channels, such as email, intranet, and in-person meetings, to guarantee clear and consistent communication (Shchokina et al., 2020).</w:t>
      </w:r>
    </w:p>
    <w:p w14:paraId="71D53E61" w14:textId="77777777" w:rsidR="00091551" w:rsidRPr="008745D6" w:rsidRDefault="00091551" w:rsidP="007219B0">
      <w:pPr>
        <w:spacing w:line="360" w:lineRule="auto"/>
        <w:jc w:val="both"/>
        <w:rPr>
          <w:rFonts w:ascii="Arial" w:hAnsi="Arial" w:cs="Arial"/>
          <w:b/>
          <w:bCs/>
          <w:i/>
          <w:iCs/>
          <w:u w:val="single"/>
        </w:rPr>
      </w:pPr>
    </w:p>
    <w:p w14:paraId="526EF2B6" w14:textId="150B7ADE" w:rsidR="004F5570" w:rsidRPr="008745D6" w:rsidRDefault="004F5570" w:rsidP="007219B0">
      <w:pPr>
        <w:spacing w:line="360" w:lineRule="auto"/>
        <w:jc w:val="both"/>
        <w:rPr>
          <w:rFonts w:ascii="Arial" w:hAnsi="Arial" w:cs="Arial"/>
          <w:b/>
          <w:bCs/>
          <w:i/>
          <w:iCs/>
          <w:u w:val="single"/>
        </w:rPr>
      </w:pPr>
      <w:r w:rsidRPr="008745D6">
        <w:rPr>
          <w:rFonts w:ascii="Arial" w:hAnsi="Arial" w:cs="Arial"/>
          <w:b/>
          <w:bCs/>
          <w:i/>
          <w:iCs/>
          <w:u w:val="single"/>
        </w:rPr>
        <w:lastRenderedPageBreak/>
        <w:t>Training &amp; Support</w:t>
      </w:r>
    </w:p>
    <w:p w14:paraId="05620DDB" w14:textId="77777777" w:rsidR="004F5570" w:rsidRPr="007219B0" w:rsidRDefault="004F5570" w:rsidP="007219B0">
      <w:pPr>
        <w:spacing w:line="360" w:lineRule="auto"/>
        <w:jc w:val="both"/>
        <w:rPr>
          <w:rFonts w:ascii="Arial" w:hAnsi="Arial" w:cs="Arial"/>
        </w:rPr>
      </w:pPr>
    </w:p>
    <w:p w14:paraId="1DBA46F4" w14:textId="77777777" w:rsidR="004F5570" w:rsidRPr="008745D6" w:rsidRDefault="004F5570" w:rsidP="008745D6">
      <w:pPr>
        <w:pStyle w:val="ListParagraph"/>
        <w:numPr>
          <w:ilvl w:val="0"/>
          <w:numId w:val="18"/>
        </w:numPr>
        <w:spacing w:line="360" w:lineRule="auto"/>
        <w:jc w:val="both"/>
        <w:rPr>
          <w:rFonts w:ascii="Arial" w:hAnsi="Arial" w:cs="Arial"/>
        </w:rPr>
      </w:pPr>
      <w:r w:rsidRPr="008745D6">
        <w:rPr>
          <w:rFonts w:ascii="Arial" w:hAnsi="Arial" w:cs="Arial"/>
        </w:rPr>
        <w:t>Strategy: Ensure personnel are familiar with new procedures and technology through intensive training and continuing assistance (Johnson, 2021; Tamunomiebi &amp; Worgu, 2020).</w:t>
      </w:r>
    </w:p>
    <w:p w14:paraId="0E40C18E" w14:textId="77777777" w:rsidR="004F5570" w:rsidRPr="007219B0" w:rsidRDefault="004F5570" w:rsidP="007219B0">
      <w:pPr>
        <w:spacing w:line="360" w:lineRule="auto"/>
        <w:jc w:val="both"/>
        <w:rPr>
          <w:rFonts w:ascii="Arial" w:hAnsi="Arial" w:cs="Arial"/>
        </w:rPr>
      </w:pPr>
    </w:p>
    <w:p w14:paraId="654E1FED" w14:textId="77777777" w:rsidR="004F5570" w:rsidRPr="008745D6" w:rsidRDefault="004F5570" w:rsidP="008745D6">
      <w:pPr>
        <w:pStyle w:val="ListParagraph"/>
        <w:numPr>
          <w:ilvl w:val="0"/>
          <w:numId w:val="18"/>
        </w:numPr>
        <w:spacing w:line="360" w:lineRule="auto"/>
        <w:jc w:val="both"/>
        <w:rPr>
          <w:rFonts w:ascii="Arial" w:hAnsi="Arial" w:cs="Arial"/>
        </w:rPr>
      </w:pPr>
      <w:r w:rsidRPr="008745D6">
        <w:rPr>
          <w:rFonts w:ascii="Arial" w:hAnsi="Arial" w:cs="Arial"/>
        </w:rPr>
        <w:t>Implementation: Plan training sessions around staff shifts and availability (Lee, 2023).</w:t>
      </w:r>
    </w:p>
    <w:p w14:paraId="012BC1E9" w14:textId="77777777" w:rsidR="004F5570" w:rsidRPr="008745D6" w:rsidRDefault="004F5570" w:rsidP="008745D6">
      <w:pPr>
        <w:pStyle w:val="ListParagraph"/>
        <w:numPr>
          <w:ilvl w:val="0"/>
          <w:numId w:val="18"/>
        </w:numPr>
        <w:spacing w:line="360" w:lineRule="auto"/>
        <w:jc w:val="both"/>
        <w:rPr>
          <w:rFonts w:ascii="Arial" w:hAnsi="Arial" w:cs="Arial"/>
        </w:rPr>
      </w:pPr>
      <w:r w:rsidRPr="008745D6">
        <w:rPr>
          <w:rFonts w:ascii="Arial" w:hAnsi="Arial" w:cs="Arial"/>
        </w:rPr>
        <w:t>Form a support team to help employees throughout the transition time (Walker, 2022).</w:t>
      </w:r>
    </w:p>
    <w:p w14:paraId="06BAAFF6" w14:textId="77777777" w:rsidR="004F5570" w:rsidRPr="007219B0" w:rsidRDefault="004F5570" w:rsidP="007219B0">
      <w:pPr>
        <w:spacing w:line="360" w:lineRule="auto"/>
        <w:jc w:val="both"/>
        <w:rPr>
          <w:rFonts w:ascii="Arial" w:hAnsi="Arial" w:cs="Arial"/>
        </w:rPr>
      </w:pPr>
    </w:p>
    <w:p w14:paraId="42FD1934" w14:textId="77777777" w:rsidR="004F5570" w:rsidRPr="008745D6" w:rsidRDefault="004F5570" w:rsidP="007219B0">
      <w:pPr>
        <w:spacing w:line="360" w:lineRule="auto"/>
        <w:jc w:val="both"/>
        <w:rPr>
          <w:rFonts w:ascii="Arial" w:hAnsi="Arial" w:cs="Arial"/>
          <w:b/>
          <w:bCs/>
          <w:i/>
          <w:iCs/>
          <w:u w:val="single"/>
        </w:rPr>
      </w:pPr>
      <w:r w:rsidRPr="008745D6">
        <w:rPr>
          <w:rFonts w:ascii="Arial" w:hAnsi="Arial" w:cs="Arial"/>
          <w:b/>
          <w:bCs/>
          <w:i/>
          <w:iCs/>
          <w:u w:val="single"/>
        </w:rPr>
        <w:t xml:space="preserve"> Involvement and empowerment</w:t>
      </w:r>
    </w:p>
    <w:p w14:paraId="02BCC503" w14:textId="77777777" w:rsidR="004F5570" w:rsidRPr="007219B0" w:rsidRDefault="004F5570" w:rsidP="007219B0">
      <w:pPr>
        <w:spacing w:line="360" w:lineRule="auto"/>
        <w:jc w:val="both"/>
        <w:rPr>
          <w:rFonts w:ascii="Arial" w:hAnsi="Arial" w:cs="Arial"/>
        </w:rPr>
      </w:pPr>
    </w:p>
    <w:p w14:paraId="1EDEA92F" w14:textId="77777777" w:rsidR="004F5570" w:rsidRPr="008745D6" w:rsidRDefault="004F5570" w:rsidP="008745D6">
      <w:pPr>
        <w:pStyle w:val="ListParagraph"/>
        <w:numPr>
          <w:ilvl w:val="0"/>
          <w:numId w:val="19"/>
        </w:numPr>
        <w:spacing w:line="360" w:lineRule="auto"/>
        <w:jc w:val="both"/>
        <w:rPr>
          <w:rFonts w:ascii="Arial" w:hAnsi="Arial" w:cs="Arial"/>
        </w:rPr>
      </w:pPr>
      <w:r w:rsidRPr="008745D6">
        <w:rPr>
          <w:rFonts w:ascii="Arial" w:hAnsi="Arial" w:cs="Arial"/>
        </w:rPr>
        <w:t>Strategy: Involve personnel in the transformation process to gather their opinion and develop a sense of ownership (Cameron &amp; Green, 2019, Kotter, 1996).</w:t>
      </w:r>
    </w:p>
    <w:p w14:paraId="5F0D202E" w14:textId="77777777" w:rsidR="004F5570" w:rsidRPr="007219B0" w:rsidRDefault="004F5570" w:rsidP="007219B0">
      <w:pPr>
        <w:spacing w:line="360" w:lineRule="auto"/>
        <w:jc w:val="both"/>
        <w:rPr>
          <w:rFonts w:ascii="Arial" w:hAnsi="Arial" w:cs="Arial"/>
        </w:rPr>
      </w:pPr>
    </w:p>
    <w:p w14:paraId="159866B8" w14:textId="77777777" w:rsidR="004F5570" w:rsidRPr="008745D6" w:rsidRDefault="004F5570" w:rsidP="008745D6">
      <w:pPr>
        <w:pStyle w:val="ListParagraph"/>
        <w:numPr>
          <w:ilvl w:val="0"/>
          <w:numId w:val="19"/>
        </w:numPr>
        <w:spacing w:line="360" w:lineRule="auto"/>
        <w:jc w:val="both"/>
        <w:rPr>
          <w:rFonts w:ascii="Arial" w:hAnsi="Arial" w:cs="Arial"/>
        </w:rPr>
      </w:pPr>
      <w:r w:rsidRPr="008745D6">
        <w:rPr>
          <w:rFonts w:ascii="Arial" w:hAnsi="Arial" w:cs="Arial"/>
        </w:rPr>
        <w:t>To implement a change, form working groups or committees to address certain elements (Hatum, 2010).</w:t>
      </w:r>
    </w:p>
    <w:p w14:paraId="12A96ACD" w14:textId="77777777" w:rsidR="004F5570" w:rsidRPr="008745D6" w:rsidRDefault="004F5570" w:rsidP="008745D6">
      <w:pPr>
        <w:pStyle w:val="ListParagraph"/>
        <w:numPr>
          <w:ilvl w:val="0"/>
          <w:numId w:val="19"/>
        </w:numPr>
        <w:spacing w:line="360" w:lineRule="auto"/>
        <w:jc w:val="both"/>
        <w:rPr>
          <w:rFonts w:ascii="Arial" w:hAnsi="Arial" w:cs="Arial"/>
        </w:rPr>
      </w:pPr>
      <w:r w:rsidRPr="008745D6">
        <w:rPr>
          <w:rFonts w:ascii="Arial" w:hAnsi="Arial" w:cs="Arial"/>
        </w:rPr>
        <w:t>Encourage employees to offer comments and recommendations throughout the implementation process (Wilson, 2018).</w:t>
      </w:r>
    </w:p>
    <w:p w14:paraId="00021416" w14:textId="77777777" w:rsidR="004F5570" w:rsidRPr="008745D6" w:rsidRDefault="004F5570" w:rsidP="007219B0">
      <w:pPr>
        <w:spacing w:line="360" w:lineRule="auto"/>
        <w:jc w:val="both"/>
        <w:rPr>
          <w:rFonts w:ascii="Arial" w:hAnsi="Arial" w:cs="Arial"/>
          <w:b/>
          <w:bCs/>
          <w:i/>
          <w:iCs/>
          <w:u w:val="single"/>
        </w:rPr>
      </w:pPr>
      <w:r w:rsidRPr="008745D6">
        <w:rPr>
          <w:rFonts w:ascii="Arial" w:hAnsi="Arial" w:cs="Arial"/>
          <w:b/>
          <w:bCs/>
          <w:i/>
          <w:iCs/>
          <w:u w:val="single"/>
        </w:rPr>
        <w:t>Monitoring &amp; Evaluation</w:t>
      </w:r>
    </w:p>
    <w:p w14:paraId="6AC92EA3" w14:textId="77777777" w:rsidR="004F5570" w:rsidRPr="007219B0" w:rsidRDefault="004F5570" w:rsidP="007219B0">
      <w:pPr>
        <w:spacing w:line="360" w:lineRule="auto"/>
        <w:jc w:val="both"/>
        <w:rPr>
          <w:rFonts w:ascii="Arial" w:hAnsi="Arial" w:cs="Arial"/>
        </w:rPr>
      </w:pPr>
    </w:p>
    <w:p w14:paraId="32BB2E47" w14:textId="23C4AC5D" w:rsidR="004F5570" w:rsidRPr="008745D6" w:rsidRDefault="008745D6" w:rsidP="008745D6">
      <w:pPr>
        <w:pStyle w:val="ListParagraph"/>
        <w:numPr>
          <w:ilvl w:val="0"/>
          <w:numId w:val="20"/>
        </w:numPr>
        <w:spacing w:line="360" w:lineRule="auto"/>
        <w:jc w:val="both"/>
        <w:rPr>
          <w:rFonts w:ascii="Arial" w:hAnsi="Arial" w:cs="Arial"/>
        </w:rPr>
      </w:pPr>
      <w:r w:rsidRPr="008745D6">
        <w:rPr>
          <w:rFonts w:ascii="Arial" w:hAnsi="Arial" w:cs="Arial"/>
        </w:rPr>
        <w:t>Strategy: Monitor</w:t>
      </w:r>
      <w:r w:rsidR="004F5570" w:rsidRPr="008745D6">
        <w:rPr>
          <w:rFonts w:ascii="Arial" w:hAnsi="Arial" w:cs="Arial"/>
        </w:rPr>
        <w:t xml:space="preserve"> and assess changes to achieve intended outcomes (Brown, 2022; Smith, 2022).</w:t>
      </w:r>
    </w:p>
    <w:p w14:paraId="32BB2E47" w14:textId="23C4AC5D" w:rsidR="004F5570" w:rsidRPr="007219B0" w:rsidRDefault="004F5570" w:rsidP="007219B0">
      <w:pPr>
        <w:spacing w:line="360" w:lineRule="auto"/>
        <w:jc w:val="both"/>
        <w:rPr>
          <w:rFonts w:ascii="Arial" w:hAnsi="Arial" w:cs="Arial"/>
        </w:rPr>
      </w:pPr>
    </w:p>
    <w:p w14:paraId="51EB1CC7" w14:textId="77777777" w:rsidR="004F5570" w:rsidRPr="008745D6" w:rsidRDefault="004F5570" w:rsidP="008745D6">
      <w:pPr>
        <w:pStyle w:val="ListParagraph"/>
        <w:numPr>
          <w:ilvl w:val="0"/>
          <w:numId w:val="20"/>
        </w:numPr>
        <w:spacing w:line="360" w:lineRule="auto"/>
        <w:jc w:val="both"/>
        <w:rPr>
          <w:rFonts w:ascii="Arial" w:hAnsi="Arial" w:cs="Arial"/>
        </w:rPr>
      </w:pPr>
      <w:r w:rsidRPr="008745D6">
        <w:rPr>
          <w:rFonts w:ascii="Arial" w:hAnsi="Arial" w:cs="Arial"/>
        </w:rPr>
        <w:t>Implementation: Establish key performance indicators (KPIs) to track success (Walker, 2022).</w:t>
      </w:r>
    </w:p>
    <w:p w14:paraId="43BBE6F8" w14:textId="77777777" w:rsidR="004F5570" w:rsidRPr="008745D6" w:rsidRDefault="004F5570" w:rsidP="008745D6">
      <w:pPr>
        <w:pStyle w:val="ListParagraph"/>
        <w:numPr>
          <w:ilvl w:val="0"/>
          <w:numId w:val="20"/>
        </w:numPr>
        <w:spacing w:line="360" w:lineRule="auto"/>
        <w:jc w:val="both"/>
        <w:rPr>
          <w:rFonts w:ascii="Arial" w:hAnsi="Arial" w:cs="Arial"/>
        </w:rPr>
      </w:pPr>
      <w:r w:rsidRPr="008745D6">
        <w:rPr>
          <w:rFonts w:ascii="Arial" w:hAnsi="Arial" w:cs="Arial"/>
        </w:rPr>
        <w:t>Conduct frequent evaluations and adapt as needed based on feedback and performance data (Johnson, 2021).</w:t>
      </w:r>
    </w:p>
    <w:p w14:paraId="0B46BCF0" w14:textId="77777777" w:rsidR="00091551" w:rsidRPr="008745D6" w:rsidRDefault="00091551" w:rsidP="007219B0">
      <w:pPr>
        <w:spacing w:line="360" w:lineRule="auto"/>
        <w:jc w:val="both"/>
        <w:rPr>
          <w:rFonts w:ascii="Arial" w:hAnsi="Arial" w:cs="Arial"/>
          <w:b/>
          <w:bCs/>
          <w:i/>
          <w:iCs/>
          <w:u w:val="single"/>
        </w:rPr>
      </w:pPr>
    </w:p>
    <w:p w14:paraId="081E597B" w14:textId="45531E80" w:rsidR="00760C80" w:rsidRPr="00697773" w:rsidRDefault="008745D6" w:rsidP="00697773">
      <w:pPr>
        <w:pStyle w:val="Heading2"/>
        <w:rPr>
          <w:rFonts w:ascii="Arial" w:hAnsi="Arial" w:cs="Arial"/>
          <w:b/>
          <w:bCs/>
          <w:sz w:val="40"/>
          <w:szCs w:val="40"/>
        </w:rPr>
      </w:pPr>
      <w:bookmarkStart w:id="16" w:name="_Toc168069139"/>
      <w:r w:rsidRPr="00697773">
        <w:rPr>
          <w:rFonts w:ascii="Arial" w:hAnsi="Arial" w:cs="Arial"/>
          <w:b/>
          <w:bCs/>
          <w:sz w:val="40"/>
          <w:szCs w:val="40"/>
        </w:rPr>
        <w:t>Potential Benefits</w:t>
      </w:r>
      <w:bookmarkEnd w:id="16"/>
    </w:p>
    <w:p w14:paraId="41538473" w14:textId="20C5FB27" w:rsidR="00760C80" w:rsidRDefault="00760C80" w:rsidP="007219B0">
      <w:pPr>
        <w:spacing w:line="360" w:lineRule="auto"/>
        <w:jc w:val="both"/>
        <w:rPr>
          <w:rFonts w:ascii="Arial" w:hAnsi="Arial" w:cs="Arial"/>
        </w:rPr>
      </w:pPr>
      <w:r w:rsidRPr="007219B0">
        <w:rPr>
          <w:rFonts w:ascii="Arial" w:hAnsi="Arial" w:cs="Arial"/>
        </w:rPr>
        <w:t>Implementing the proposed procedures will give various benefits for The Ritz London:</w:t>
      </w:r>
    </w:p>
    <w:p w14:paraId="6124A57C" w14:textId="77777777" w:rsidR="008745D6" w:rsidRPr="007219B0" w:rsidRDefault="008745D6" w:rsidP="007219B0">
      <w:pPr>
        <w:spacing w:line="360" w:lineRule="auto"/>
        <w:jc w:val="both"/>
        <w:rPr>
          <w:rFonts w:ascii="Arial" w:hAnsi="Arial" w:cs="Arial"/>
        </w:rPr>
      </w:pPr>
    </w:p>
    <w:p w14:paraId="5953D9CC" w14:textId="55ED6DF9" w:rsidR="00760C80" w:rsidRPr="007219B0" w:rsidRDefault="00760C80" w:rsidP="007219B0">
      <w:pPr>
        <w:spacing w:line="360" w:lineRule="auto"/>
        <w:jc w:val="both"/>
        <w:rPr>
          <w:rFonts w:ascii="Arial" w:hAnsi="Arial" w:cs="Arial"/>
        </w:rPr>
      </w:pPr>
      <w:r w:rsidRPr="008745D6">
        <w:rPr>
          <w:rFonts w:ascii="Arial" w:hAnsi="Arial" w:cs="Arial"/>
          <w:b/>
          <w:bCs/>
        </w:rPr>
        <w:lastRenderedPageBreak/>
        <w:t>1.Improved Service Quality</w:t>
      </w:r>
      <w:r w:rsidRPr="007219B0">
        <w:rPr>
          <w:rFonts w:ascii="Arial" w:hAnsi="Arial" w:cs="Arial"/>
        </w:rPr>
        <w:t>: Better training and optimised operations will result in more consistent and high-quality service, increasing visitor satisfaction (Smith, 2022; Lee, 2023).</w:t>
      </w:r>
    </w:p>
    <w:p w14:paraId="5D17399F" w14:textId="10A0C0D4" w:rsidR="00760C80" w:rsidRPr="007219B0" w:rsidRDefault="00760C80" w:rsidP="007219B0">
      <w:pPr>
        <w:spacing w:line="360" w:lineRule="auto"/>
        <w:jc w:val="both"/>
        <w:rPr>
          <w:rFonts w:ascii="Arial" w:hAnsi="Arial" w:cs="Arial"/>
        </w:rPr>
      </w:pPr>
      <w:r w:rsidRPr="008745D6">
        <w:rPr>
          <w:rFonts w:ascii="Arial" w:hAnsi="Arial" w:cs="Arial"/>
          <w:b/>
          <w:bCs/>
        </w:rPr>
        <w:t>2.Increased Staff Morale</w:t>
      </w:r>
      <w:r w:rsidRPr="007219B0">
        <w:rPr>
          <w:rFonts w:ascii="Arial" w:hAnsi="Arial" w:cs="Arial"/>
        </w:rPr>
        <w:t>: Comprehensive training and development programmes, together with improved communication and support, will boost employee morale and minimise turnover (Tamunomiebi &amp; Worgu, 2020; Shchokina et al., 2020).</w:t>
      </w:r>
    </w:p>
    <w:p w14:paraId="2CC60776" w14:textId="0212308E" w:rsidR="00760C80" w:rsidRPr="007219B0" w:rsidRDefault="00760C80" w:rsidP="007219B0">
      <w:pPr>
        <w:spacing w:line="360" w:lineRule="auto"/>
        <w:jc w:val="both"/>
        <w:rPr>
          <w:rFonts w:ascii="Arial" w:hAnsi="Arial" w:cs="Arial"/>
        </w:rPr>
      </w:pPr>
      <w:r w:rsidRPr="008745D6">
        <w:rPr>
          <w:rFonts w:ascii="Arial" w:hAnsi="Arial" w:cs="Arial"/>
          <w:b/>
          <w:bCs/>
        </w:rPr>
        <w:t>3.Operational Efficiency</w:t>
      </w:r>
      <w:r w:rsidRPr="007219B0">
        <w:rPr>
          <w:rFonts w:ascii="Arial" w:hAnsi="Arial" w:cs="Arial"/>
        </w:rPr>
        <w:t>: Simplified operations and effective use of technology minimise inefficiencies, saving time and money (Hatum, 2010; Roberts, 2021).</w:t>
      </w:r>
    </w:p>
    <w:p w14:paraId="0FC5878F" w14:textId="0EDD5928" w:rsidR="00760C80" w:rsidRPr="007219B0" w:rsidRDefault="00760C80" w:rsidP="007219B0">
      <w:pPr>
        <w:spacing w:line="360" w:lineRule="auto"/>
        <w:jc w:val="both"/>
        <w:rPr>
          <w:rFonts w:ascii="Arial" w:hAnsi="Arial" w:cs="Arial"/>
        </w:rPr>
      </w:pPr>
      <w:r w:rsidRPr="008745D6">
        <w:rPr>
          <w:rFonts w:ascii="Arial" w:hAnsi="Arial" w:cs="Arial"/>
          <w:b/>
          <w:bCs/>
        </w:rPr>
        <w:t>4.Improved Reputation</w:t>
      </w:r>
      <w:r w:rsidRPr="007219B0">
        <w:rPr>
          <w:rFonts w:ascii="Arial" w:hAnsi="Arial" w:cs="Arial"/>
        </w:rPr>
        <w:t>: Better service quality and effective feedback systems would help the hotel's reputation, attracting more customers and generating income (Wilson, 2018; Thompson, 2023).</w:t>
      </w:r>
    </w:p>
    <w:p w14:paraId="7117AD9F" w14:textId="77777777" w:rsidR="00760C80" w:rsidRPr="007219B0" w:rsidRDefault="00760C80" w:rsidP="007219B0">
      <w:pPr>
        <w:spacing w:line="360" w:lineRule="auto"/>
        <w:jc w:val="both"/>
        <w:rPr>
          <w:rFonts w:ascii="Arial" w:hAnsi="Arial" w:cs="Arial"/>
        </w:rPr>
      </w:pPr>
      <w:r w:rsidRPr="008745D6">
        <w:rPr>
          <w:rFonts w:ascii="Arial" w:hAnsi="Arial" w:cs="Arial"/>
          <w:b/>
          <w:bCs/>
        </w:rPr>
        <w:t>5.Financial Performance:</w:t>
      </w:r>
      <w:r w:rsidRPr="007219B0">
        <w:rPr>
          <w:rFonts w:ascii="Arial" w:hAnsi="Arial" w:cs="Arial"/>
        </w:rPr>
        <w:t xml:space="preserve"> Higher client happiness and reservations will improve the hotel's financial performance, assuring long-term viability (Green, 2021; Johnson, 2021).</w:t>
      </w:r>
    </w:p>
    <w:p w14:paraId="6C0A9241" w14:textId="77777777" w:rsidR="008745D6" w:rsidRDefault="008745D6" w:rsidP="007219B0">
      <w:pPr>
        <w:spacing w:line="360" w:lineRule="auto"/>
        <w:jc w:val="both"/>
        <w:rPr>
          <w:rFonts w:ascii="Arial" w:hAnsi="Arial" w:cs="Arial"/>
        </w:rPr>
      </w:pPr>
    </w:p>
    <w:p w14:paraId="46A7A353" w14:textId="1F892985" w:rsidR="00760C80" w:rsidRPr="008745D6" w:rsidRDefault="00760C80" w:rsidP="00697773">
      <w:pPr>
        <w:pStyle w:val="Heading2"/>
        <w:rPr>
          <w:rFonts w:ascii="Arial" w:hAnsi="Arial" w:cs="Arial"/>
          <w:b/>
          <w:bCs/>
          <w:sz w:val="40"/>
          <w:szCs w:val="40"/>
        </w:rPr>
      </w:pPr>
      <w:bookmarkStart w:id="17" w:name="_Toc168069140"/>
      <w:r w:rsidRPr="008745D6">
        <w:rPr>
          <w:rFonts w:ascii="Arial" w:hAnsi="Arial" w:cs="Arial"/>
          <w:b/>
          <w:bCs/>
          <w:sz w:val="40"/>
          <w:szCs w:val="40"/>
        </w:rPr>
        <w:t>Costs and Financial Considerations</w:t>
      </w:r>
      <w:r w:rsidR="008745D6">
        <w:rPr>
          <w:rFonts w:ascii="Arial" w:hAnsi="Arial" w:cs="Arial"/>
          <w:b/>
          <w:bCs/>
          <w:sz w:val="40"/>
          <w:szCs w:val="40"/>
        </w:rPr>
        <w:t>:</w:t>
      </w:r>
      <w:bookmarkEnd w:id="17"/>
    </w:p>
    <w:p w14:paraId="555EDF05" w14:textId="77777777" w:rsidR="008745D6" w:rsidRDefault="00760C80" w:rsidP="007219B0">
      <w:pPr>
        <w:spacing w:line="360" w:lineRule="auto"/>
        <w:jc w:val="both"/>
        <w:rPr>
          <w:rFonts w:ascii="Arial" w:hAnsi="Arial" w:cs="Arial"/>
        </w:rPr>
      </w:pPr>
      <w:r w:rsidRPr="007219B0">
        <w:rPr>
          <w:rFonts w:ascii="Arial" w:hAnsi="Arial" w:cs="Arial"/>
        </w:rPr>
        <w:t xml:space="preserve">Implementing the proposals will incur many expenditures, which are listed below. </w:t>
      </w:r>
    </w:p>
    <w:p w14:paraId="0E25C256" w14:textId="339E99F6" w:rsidR="00760C80" w:rsidRPr="007219B0" w:rsidRDefault="00760C80" w:rsidP="007219B0">
      <w:pPr>
        <w:spacing w:line="360" w:lineRule="auto"/>
        <w:jc w:val="both"/>
        <w:rPr>
          <w:rFonts w:ascii="Arial" w:hAnsi="Arial" w:cs="Arial"/>
        </w:rPr>
      </w:pPr>
      <w:r w:rsidRPr="007219B0">
        <w:rPr>
          <w:rFonts w:ascii="Arial" w:hAnsi="Arial" w:cs="Arial"/>
        </w:rPr>
        <w:t>These expenses are acceptable and proportionate to the scale of The Ritz London, and the prospective advantages make the investment worthwhile.</w:t>
      </w:r>
    </w:p>
    <w:p w14:paraId="599D1CA1" w14:textId="77777777" w:rsidR="00760C80" w:rsidRPr="007219B0" w:rsidRDefault="00760C80" w:rsidP="007219B0">
      <w:pPr>
        <w:spacing w:line="360" w:lineRule="auto"/>
        <w:jc w:val="both"/>
        <w:rPr>
          <w:rFonts w:ascii="Arial" w:hAnsi="Arial" w:cs="Arial"/>
        </w:rPr>
      </w:pPr>
    </w:p>
    <w:p w14:paraId="7B603FF3" w14:textId="1E76B0B8" w:rsidR="00760C80" w:rsidRPr="008745D6" w:rsidRDefault="00760C80" w:rsidP="008745D6">
      <w:pPr>
        <w:pStyle w:val="ListParagraph"/>
        <w:numPr>
          <w:ilvl w:val="0"/>
          <w:numId w:val="22"/>
        </w:numPr>
        <w:spacing w:line="360" w:lineRule="auto"/>
        <w:jc w:val="both"/>
        <w:rPr>
          <w:rFonts w:ascii="Arial" w:hAnsi="Arial" w:cs="Arial"/>
          <w:b/>
          <w:bCs/>
        </w:rPr>
      </w:pPr>
      <w:r w:rsidRPr="008745D6">
        <w:rPr>
          <w:rFonts w:ascii="Arial" w:hAnsi="Arial" w:cs="Arial"/>
          <w:b/>
          <w:bCs/>
        </w:rPr>
        <w:t>Training &amp; Development</w:t>
      </w:r>
    </w:p>
    <w:p w14:paraId="3F5C1F6F" w14:textId="4E4D5493" w:rsidR="00760C80" w:rsidRPr="007219B0" w:rsidRDefault="00760C80" w:rsidP="007219B0">
      <w:pPr>
        <w:spacing w:line="360" w:lineRule="auto"/>
        <w:jc w:val="both"/>
        <w:rPr>
          <w:rFonts w:ascii="Arial" w:hAnsi="Arial" w:cs="Arial"/>
        </w:rPr>
      </w:pPr>
      <w:r w:rsidRPr="007219B0">
        <w:rPr>
          <w:rFonts w:ascii="Arial" w:hAnsi="Arial" w:cs="Arial"/>
        </w:rPr>
        <w:t>Initial investment of £50,000 (Adams, 2021; Ding, 2019).</w:t>
      </w:r>
    </w:p>
    <w:p w14:paraId="4C2EC096" w14:textId="2A2AFD8A" w:rsidR="00760C80" w:rsidRPr="007219B0" w:rsidRDefault="00760C80" w:rsidP="007219B0">
      <w:pPr>
        <w:spacing w:line="360" w:lineRule="auto"/>
        <w:jc w:val="both"/>
        <w:rPr>
          <w:rFonts w:ascii="Arial" w:hAnsi="Arial" w:cs="Arial"/>
        </w:rPr>
      </w:pPr>
      <w:r w:rsidRPr="007219B0">
        <w:rPr>
          <w:rFonts w:ascii="Arial" w:hAnsi="Arial" w:cs="Arial"/>
        </w:rPr>
        <w:t>Annual Costs: £20,000 (Green, 2021).</w:t>
      </w:r>
    </w:p>
    <w:p w14:paraId="389F1D79" w14:textId="77777777" w:rsidR="00760C80" w:rsidRPr="007219B0" w:rsidRDefault="00760C80" w:rsidP="007219B0">
      <w:pPr>
        <w:spacing w:line="360" w:lineRule="auto"/>
        <w:jc w:val="both"/>
        <w:rPr>
          <w:rFonts w:ascii="Arial" w:hAnsi="Arial" w:cs="Arial"/>
        </w:rPr>
      </w:pPr>
    </w:p>
    <w:p w14:paraId="4B3A82C6" w14:textId="77777777" w:rsidR="00760C80" w:rsidRPr="008745D6" w:rsidRDefault="00760C80" w:rsidP="008745D6">
      <w:pPr>
        <w:pStyle w:val="ListParagraph"/>
        <w:numPr>
          <w:ilvl w:val="0"/>
          <w:numId w:val="22"/>
        </w:numPr>
        <w:spacing w:line="360" w:lineRule="auto"/>
        <w:jc w:val="both"/>
        <w:rPr>
          <w:rFonts w:ascii="Arial" w:hAnsi="Arial" w:cs="Arial"/>
          <w:b/>
          <w:bCs/>
        </w:rPr>
      </w:pPr>
      <w:r w:rsidRPr="008745D6">
        <w:rPr>
          <w:rFonts w:ascii="Arial" w:hAnsi="Arial" w:cs="Arial"/>
          <w:b/>
          <w:bCs/>
        </w:rPr>
        <w:t xml:space="preserve"> Technology Solutions</w:t>
      </w:r>
    </w:p>
    <w:p w14:paraId="09984200" w14:textId="48CF3211" w:rsidR="00760C80" w:rsidRPr="007219B0" w:rsidRDefault="00760C80" w:rsidP="007219B0">
      <w:pPr>
        <w:spacing w:line="360" w:lineRule="auto"/>
        <w:jc w:val="both"/>
        <w:rPr>
          <w:rFonts w:ascii="Arial" w:hAnsi="Arial" w:cs="Arial"/>
        </w:rPr>
      </w:pPr>
      <w:r w:rsidRPr="007219B0">
        <w:rPr>
          <w:rFonts w:ascii="Arial" w:hAnsi="Arial" w:cs="Arial"/>
        </w:rPr>
        <w:t>Initial investment of £30,000 (Hilton &amp; Huijbregts, 2016; Roberts, 2021).</w:t>
      </w:r>
    </w:p>
    <w:p w14:paraId="3128BE1C" w14:textId="4FC09543" w:rsidR="00760C80" w:rsidRPr="007219B0" w:rsidRDefault="00760C80" w:rsidP="007219B0">
      <w:pPr>
        <w:spacing w:line="360" w:lineRule="auto"/>
        <w:jc w:val="both"/>
        <w:rPr>
          <w:rFonts w:ascii="Arial" w:hAnsi="Arial" w:cs="Arial"/>
        </w:rPr>
      </w:pPr>
      <w:r w:rsidRPr="007219B0">
        <w:rPr>
          <w:rFonts w:ascii="Arial" w:hAnsi="Arial" w:cs="Arial"/>
        </w:rPr>
        <w:t>Annual maintenance and training costs £10,000 (Brown, 2022).</w:t>
      </w:r>
    </w:p>
    <w:p w14:paraId="03121649" w14:textId="77777777" w:rsidR="00760C80" w:rsidRPr="007219B0" w:rsidRDefault="00760C80" w:rsidP="007219B0">
      <w:pPr>
        <w:spacing w:line="360" w:lineRule="auto"/>
        <w:jc w:val="both"/>
        <w:rPr>
          <w:rFonts w:ascii="Arial" w:hAnsi="Arial" w:cs="Arial"/>
        </w:rPr>
      </w:pPr>
    </w:p>
    <w:p w14:paraId="233B7C00" w14:textId="697246F9" w:rsidR="00760C80" w:rsidRPr="008745D6" w:rsidRDefault="00760C80" w:rsidP="007219B0">
      <w:pPr>
        <w:pStyle w:val="ListParagraph"/>
        <w:numPr>
          <w:ilvl w:val="0"/>
          <w:numId w:val="22"/>
        </w:numPr>
        <w:spacing w:line="360" w:lineRule="auto"/>
        <w:jc w:val="both"/>
        <w:rPr>
          <w:rFonts w:ascii="Arial" w:hAnsi="Arial" w:cs="Arial"/>
          <w:b/>
          <w:bCs/>
        </w:rPr>
      </w:pPr>
      <w:r w:rsidRPr="008745D6">
        <w:rPr>
          <w:rFonts w:ascii="Arial" w:hAnsi="Arial" w:cs="Arial"/>
          <w:b/>
          <w:bCs/>
        </w:rPr>
        <w:t xml:space="preserve"> Feedback Systems</w:t>
      </w:r>
    </w:p>
    <w:p w14:paraId="550D9E14" w14:textId="77777777" w:rsidR="008745D6" w:rsidRDefault="00760C80" w:rsidP="007219B0">
      <w:pPr>
        <w:spacing w:line="360" w:lineRule="auto"/>
        <w:jc w:val="both"/>
        <w:rPr>
          <w:rFonts w:ascii="Arial" w:hAnsi="Arial" w:cs="Arial"/>
        </w:rPr>
      </w:pPr>
      <w:r w:rsidRPr="007219B0">
        <w:rPr>
          <w:rFonts w:ascii="Arial" w:hAnsi="Arial" w:cs="Arial"/>
        </w:rPr>
        <w:t>The initial setup costs £20,000 (Wilson, 2018; Hatum, 2010).</w:t>
      </w:r>
      <w:r w:rsidR="008745D6">
        <w:rPr>
          <w:rFonts w:ascii="Arial" w:hAnsi="Arial" w:cs="Arial"/>
        </w:rPr>
        <w:t xml:space="preserve"> </w:t>
      </w:r>
    </w:p>
    <w:p w14:paraId="2A5B2838" w14:textId="77777777" w:rsidR="008745D6" w:rsidRDefault="008745D6" w:rsidP="007219B0">
      <w:pPr>
        <w:spacing w:line="360" w:lineRule="auto"/>
        <w:jc w:val="both"/>
        <w:rPr>
          <w:rFonts w:ascii="Arial" w:hAnsi="Arial" w:cs="Arial"/>
        </w:rPr>
      </w:pPr>
    </w:p>
    <w:p w14:paraId="6E76A479" w14:textId="0919C821" w:rsidR="00760C80" w:rsidRPr="008745D6" w:rsidRDefault="00760C80" w:rsidP="008745D6">
      <w:pPr>
        <w:pStyle w:val="ListParagraph"/>
        <w:numPr>
          <w:ilvl w:val="0"/>
          <w:numId w:val="22"/>
        </w:numPr>
        <w:spacing w:line="360" w:lineRule="auto"/>
        <w:jc w:val="both"/>
        <w:rPr>
          <w:rFonts w:ascii="Arial" w:hAnsi="Arial" w:cs="Arial"/>
        </w:rPr>
      </w:pPr>
      <w:r w:rsidRPr="008745D6">
        <w:rPr>
          <w:rFonts w:ascii="Arial" w:hAnsi="Arial" w:cs="Arial"/>
          <w:b/>
          <w:bCs/>
        </w:rPr>
        <w:t>Ongoing costs: £</w:t>
      </w:r>
      <w:r w:rsidRPr="008745D6">
        <w:rPr>
          <w:rFonts w:ascii="Arial" w:hAnsi="Arial" w:cs="Arial"/>
        </w:rPr>
        <w:t>5,000 per year (Adams, 2021).</w:t>
      </w:r>
    </w:p>
    <w:p w14:paraId="5A6DE1E7" w14:textId="77777777" w:rsidR="00091551" w:rsidRPr="007219B0" w:rsidRDefault="00091551" w:rsidP="007219B0">
      <w:pPr>
        <w:spacing w:line="360" w:lineRule="auto"/>
        <w:jc w:val="both"/>
        <w:rPr>
          <w:rFonts w:ascii="Arial" w:hAnsi="Arial" w:cs="Arial"/>
        </w:rPr>
      </w:pPr>
    </w:p>
    <w:p w14:paraId="723F64AE" w14:textId="77777777" w:rsidR="00760C80" w:rsidRPr="008745D6" w:rsidRDefault="00760C80" w:rsidP="008745D6">
      <w:pPr>
        <w:pStyle w:val="ListParagraph"/>
        <w:numPr>
          <w:ilvl w:val="0"/>
          <w:numId w:val="22"/>
        </w:numPr>
        <w:spacing w:line="360" w:lineRule="auto"/>
        <w:jc w:val="both"/>
        <w:rPr>
          <w:rFonts w:ascii="Arial" w:hAnsi="Arial" w:cs="Arial"/>
          <w:b/>
          <w:bCs/>
        </w:rPr>
      </w:pPr>
      <w:r w:rsidRPr="008745D6">
        <w:rPr>
          <w:rFonts w:ascii="Arial" w:hAnsi="Arial" w:cs="Arial"/>
          <w:b/>
          <w:bCs/>
        </w:rPr>
        <w:lastRenderedPageBreak/>
        <w:t>Total Initial Costs</w:t>
      </w:r>
    </w:p>
    <w:p w14:paraId="5E7E4480" w14:textId="59838262" w:rsidR="00760C80" w:rsidRPr="007219B0" w:rsidRDefault="00760C80" w:rsidP="007219B0">
      <w:pPr>
        <w:spacing w:line="360" w:lineRule="auto"/>
        <w:jc w:val="both"/>
        <w:rPr>
          <w:rFonts w:ascii="Arial" w:hAnsi="Arial" w:cs="Arial"/>
        </w:rPr>
      </w:pPr>
      <w:r w:rsidRPr="007219B0">
        <w:rPr>
          <w:rFonts w:ascii="Arial" w:hAnsi="Arial" w:cs="Arial"/>
        </w:rPr>
        <w:t>Total initial costs are £100,000 (Smith, 2022; Johnson, 2021).</w:t>
      </w:r>
    </w:p>
    <w:p w14:paraId="2D16C076" w14:textId="77777777" w:rsidR="00760C80" w:rsidRPr="008745D6" w:rsidRDefault="00760C80" w:rsidP="008745D6">
      <w:pPr>
        <w:pStyle w:val="ListParagraph"/>
        <w:spacing w:line="360" w:lineRule="auto"/>
        <w:ind w:left="360"/>
        <w:jc w:val="both"/>
        <w:rPr>
          <w:rFonts w:ascii="Arial" w:hAnsi="Arial" w:cs="Arial"/>
          <w:b/>
          <w:bCs/>
        </w:rPr>
      </w:pPr>
    </w:p>
    <w:p w14:paraId="5CE2402A" w14:textId="77777777" w:rsidR="00760C80" w:rsidRPr="008745D6" w:rsidRDefault="00760C80" w:rsidP="008745D6">
      <w:pPr>
        <w:pStyle w:val="ListParagraph"/>
        <w:numPr>
          <w:ilvl w:val="0"/>
          <w:numId w:val="22"/>
        </w:numPr>
        <w:spacing w:line="360" w:lineRule="auto"/>
        <w:jc w:val="both"/>
        <w:rPr>
          <w:rFonts w:ascii="Arial" w:hAnsi="Arial" w:cs="Arial"/>
          <w:b/>
          <w:bCs/>
        </w:rPr>
      </w:pPr>
      <w:r w:rsidRPr="008745D6">
        <w:rPr>
          <w:rFonts w:ascii="Arial" w:hAnsi="Arial" w:cs="Arial"/>
          <w:b/>
          <w:bCs/>
        </w:rPr>
        <w:t xml:space="preserve"> Annual Ongoing Costs</w:t>
      </w:r>
    </w:p>
    <w:p w14:paraId="7FDD1C73" w14:textId="43CE3993" w:rsidR="00760C80" w:rsidRPr="007219B0" w:rsidRDefault="008745D6" w:rsidP="007219B0">
      <w:pPr>
        <w:spacing w:line="360" w:lineRule="auto"/>
        <w:jc w:val="both"/>
        <w:rPr>
          <w:rFonts w:ascii="Arial" w:hAnsi="Arial" w:cs="Arial"/>
        </w:rPr>
      </w:pPr>
      <w:r>
        <w:rPr>
          <w:rFonts w:ascii="Arial" w:hAnsi="Arial" w:cs="Arial"/>
        </w:rPr>
        <w:t>T</w:t>
      </w:r>
      <w:r w:rsidR="00760C80" w:rsidRPr="007219B0">
        <w:rPr>
          <w:rFonts w:ascii="Arial" w:hAnsi="Arial" w:cs="Arial"/>
        </w:rPr>
        <w:t>otal annual ongoing costs are £35,000 (Green, 2021; Walker, 2022).</w:t>
      </w:r>
    </w:p>
    <w:p w14:paraId="60995818" w14:textId="77777777" w:rsidR="00760C80" w:rsidRPr="007219B0" w:rsidRDefault="00760C80" w:rsidP="007219B0">
      <w:pPr>
        <w:spacing w:line="360" w:lineRule="auto"/>
        <w:jc w:val="both"/>
        <w:rPr>
          <w:rFonts w:ascii="Arial" w:hAnsi="Arial" w:cs="Arial"/>
        </w:rPr>
      </w:pPr>
    </w:p>
    <w:p w14:paraId="75D57558" w14:textId="77777777" w:rsidR="00760C80" w:rsidRPr="007219B0" w:rsidRDefault="00760C80" w:rsidP="007219B0">
      <w:pPr>
        <w:spacing w:line="360" w:lineRule="auto"/>
        <w:jc w:val="both"/>
        <w:rPr>
          <w:rFonts w:ascii="Arial" w:hAnsi="Arial" w:cs="Arial"/>
        </w:rPr>
      </w:pPr>
      <w:r w:rsidRPr="007219B0">
        <w:rPr>
          <w:rFonts w:ascii="Arial" w:hAnsi="Arial" w:cs="Arial"/>
        </w:rPr>
        <w:t>Given the hotel's revenue and the projected increase in bookings and guest pleasure, these expenses are affordable and will result in a significant return on investment.</w:t>
      </w:r>
    </w:p>
    <w:p w14:paraId="60C4846D" w14:textId="6C99B7A1" w:rsidR="00091551" w:rsidRPr="007219B0" w:rsidRDefault="00760C80" w:rsidP="007219B0">
      <w:pPr>
        <w:spacing w:line="360" w:lineRule="auto"/>
        <w:jc w:val="both"/>
        <w:rPr>
          <w:rFonts w:ascii="Arial" w:hAnsi="Arial" w:cs="Arial"/>
        </w:rPr>
      </w:pPr>
      <w:r w:rsidRPr="007219B0">
        <w:rPr>
          <w:rFonts w:ascii="Arial" w:hAnsi="Arial" w:cs="Arial"/>
        </w:rPr>
        <w:t>By resolving the highlighted concerns through extensive training, optimising processes, and improving feedback systems, The Ritz London can considerably increase service quality, guest happiness, and overall operating efficiency. Implementing these ideas with appropriate change management practices ensures a seamless transition.</w:t>
      </w:r>
      <w:r w:rsidR="008745D6">
        <w:rPr>
          <w:rFonts w:ascii="Arial" w:hAnsi="Arial" w:cs="Arial"/>
        </w:rPr>
        <w:t xml:space="preserve"> </w:t>
      </w:r>
      <w:r w:rsidRPr="007219B0">
        <w:rPr>
          <w:rFonts w:ascii="Arial" w:hAnsi="Arial" w:cs="Arial"/>
        </w:rPr>
        <w:t xml:space="preserve"> Long-term benefits for the hotel. The financial commitment is fair considering the hotel's size and income, and the prospective improvements in reputation and profitability make it a desirable venture.</w:t>
      </w:r>
    </w:p>
    <w:p w14:paraId="3CBC702E" w14:textId="60268A9B" w:rsidR="00091551" w:rsidRPr="007219B0" w:rsidRDefault="00091551" w:rsidP="007219B0">
      <w:pPr>
        <w:pStyle w:val="Heading1"/>
        <w:rPr>
          <w:rFonts w:ascii="Arial" w:hAnsi="Arial" w:cs="Arial"/>
          <w:b/>
          <w:bCs/>
          <w:color w:val="196B24" w:themeColor="accent3"/>
          <w:sz w:val="36"/>
          <w:szCs w:val="36"/>
        </w:rPr>
      </w:pPr>
      <w:bookmarkStart w:id="18" w:name="_Toc168069141"/>
      <w:r w:rsidRPr="007219B0">
        <w:rPr>
          <w:rFonts w:ascii="Arial" w:hAnsi="Arial" w:cs="Arial"/>
          <w:b/>
          <w:bCs/>
          <w:color w:val="196B24" w:themeColor="accent3"/>
          <w:sz w:val="36"/>
          <w:szCs w:val="36"/>
        </w:rPr>
        <w:t>Action Plan for The Ritz London</w:t>
      </w:r>
      <w:bookmarkEnd w:id="18"/>
    </w:p>
    <w:p w14:paraId="24285BF8" w14:textId="77777777" w:rsidR="00091551" w:rsidRPr="007219B0" w:rsidRDefault="00091551" w:rsidP="007219B0">
      <w:pPr>
        <w:spacing w:line="360" w:lineRule="auto"/>
        <w:jc w:val="both"/>
        <w:rPr>
          <w:rFonts w:ascii="Arial" w:hAnsi="Arial" w:cs="Arial"/>
          <w:highlight w:val="yellow"/>
        </w:rPr>
      </w:pPr>
    </w:p>
    <w:p w14:paraId="76C44F17" w14:textId="77777777" w:rsidR="00710F79" w:rsidRPr="007219B0" w:rsidRDefault="00710F79" w:rsidP="007219B0">
      <w:pPr>
        <w:spacing w:line="360" w:lineRule="auto"/>
        <w:jc w:val="both"/>
        <w:rPr>
          <w:rFonts w:ascii="Arial" w:hAnsi="Arial" w:cs="Arial"/>
        </w:rPr>
      </w:pPr>
      <w:r w:rsidRPr="007219B0">
        <w:rPr>
          <w:rFonts w:ascii="Arial" w:hAnsi="Arial" w:cs="Arial"/>
        </w:rPr>
        <w:t>The following action plan outlines the recommended solutions to address the identified issues at The Ritz London. This plan includes a breakdown of the problem, proposed solutions, desired outcomes, time scale, and associated costs to ensure a comprehensive strategy for improvement.</w:t>
      </w:r>
    </w:p>
    <w:p w14:paraId="7AAB75E6" w14:textId="77777777" w:rsidR="00710F79" w:rsidRPr="007219B0" w:rsidRDefault="00710F79" w:rsidP="007219B0">
      <w:pPr>
        <w:spacing w:line="360" w:lineRule="auto"/>
        <w:jc w:val="both"/>
        <w:rPr>
          <w:rFonts w:ascii="Arial" w:hAnsi="Arial" w:cs="Arial"/>
        </w:rPr>
      </w:pPr>
    </w:p>
    <w:p w14:paraId="641B0B8E" w14:textId="77777777" w:rsidR="00710F79" w:rsidRPr="007219B0" w:rsidRDefault="00710F79" w:rsidP="007219B0">
      <w:pPr>
        <w:spacing w:line="360" w:lineRule="auto"/>
        <w:jc w:val="both"/>
        <w:rPr>
          <w:rFonts w:ascii="Arial" w:hAnsi="Arial" w:cs="Arial"/>
          <w:b/>
          <w:bCs/>
        </w:rPr>
      </w:pPr>
      <w:r w:rsidRPr="007219B0">
        <w:rPr>
          <w:rFonts w:ascii="Arial" w:hAnsi="Arial" w:cs="Arial"/>
          <w:b/>
          <w:bCs/>
        </w:rPr>
        <w:t>Inconsistent Service Quality</w:t>
      </w:r>
    </w:p>
    <w:p w14:paraId="7C973D7E" w14:textId="77777777" w:rsidR="00710F79" w:rsidRPr="007219B0" w:rsidRDefault="00710F79" w:rsidP="007219B0">
      <w:pPr>
        <w:spacing w:line="360" w:lineRule="auto"/>
        <w:jc w:val="both"/>
        <w:rPr>
          <w:rFonts w:ascii="Arial" w:hAnsi="Arial" w:cs="Arial"/>
        </w:rPr>
      </w:pPr>
    </w:p>
    <w:p w14:paraId="511F1517" w14:textId="77777777" w:rsidR="00710F79" w:rsidRPr="008745D6" w:rsidRDefault="00710F79" w:rsidP="008745D6">
      <w:pPr>
        <w:pStyle w:val="ListParagraph"/>
        <w:numPr>
          <w:ilvl w:val="0"/>
          <w:numId w:val="23"/>
        </w:numPr>
        <w:spacing w:line="360" w:lineRule="auto"/>
        <w:jc w:val="both"/>
        <w:rPr>
          <w:rFonts w:ascii="Arial" w:hAnsi="Arial" w:cs="Arial"/>
        </w:rPr>
      </w:pPr>
      <w:r w:rsidRPr="008745D6">
        <w:rPr>
          <w:rFonts w:ascii="Arial" w:hAnsi="Arial" w:cs="Arial"/>
        </w:rPr>
        <w:t>Problem: The hotel is facing inconsistent service quality. This has led to guest dissatisfaction and could potentially harm the hotel's reputation.</w:t>
      </w:r>
    </w:p>
    <w:p w14:paraId="3078F909" w14:textId="77777777" w:rsidR="00710F79" w:rsidRPr="008745D6" w:rsidRDefault="00710F79" w:rsidP="008745D6">
      <w:pPr>
        <w:pStyle w:val="ListParagraph"/>
        <w:numPr>
          <w:ilvl w:val="0"/>
          <w:numId w:val="23"/>
        </w:numPr>
        <w:spacing w:line="360" w:lineRule="auto"/>
        <w:jc w:val="both"/>
        <w:rPr>
          <w:rFonts w:ascii="Arial" w:hAnsi="Arial" w:cs="Arial"/>
        </w:rPr>
      </w:pPr>
      <w:r w:rsidRPr="008745D6">
        <w:rPr>
          <w:rFonts w:ascii="Arial" w:hAnsi="Arial" w:cs="Arial"/>
        </w:rPr>
        <w:t>Solution: Implement comprehensive staff training and development programs to ensure that all staff members are equipped with the necessary skills and knowledge to consistently deliver high-quality service.</w:t>
      </w:r>
    </w:p>
    <w:p w14:paraId="2BF69467" w14:textId="77777777" w:rsidR="00710F79" w:rsidRPr="008745D6" w:rsidRDefault="00710F79" w:rsidP="008745D6">
      <w:pPr>
        <w:pStyle w:val="ListParagraph"/>
        <w:numPr>
          <w:ilvl w:val="0"/>
          <w:numId w:val="23"/>
        </w:numPr>
        <w:spacing w:line="360" w:lineRule="auto"/>
        <w:jc w:val="both"/>
        <w:rPr>
          <w:rFonts w:ascii="Arial" w:hAnsi="Arial" w:cs="Arial"/>
        </w:rPr>
      </w:pPr>
      <w:r w:rsidRPr="008745D6">
        <w:rPr>
          <w:rFonts w:ascii="Arial" w:hAnsi="Arial" w:cs="Arial"/>
        </w:rPr>
        <w:t>Desired Outcome: The hotel aims to achieve improved service quality and significantly enhance guest satisfaction, leading to positive reviews and increased patronage.</w:t>
      </w:r>
    </w:p>
    <w:p w14:paraId="2DA80DDC" w14:textId="77777777" w:rsidR="00710F79" w:rsidRPr="008745D6" w:rsidRDefault="00710F79" w:rsidP="008745D6">
      <w:pPr>
        <w:pStyle w:val="ListParagraph"/>
        <w:numPr>
          <w:ilvl w:val="0"/>
          <w:numId w:val="23"/>
        </w:numPr>
        <w:spacing w:line="360" w:lineRule="auto"/>
        <w:jc w:val="both"/>
        <w:rPr>
          <w:rFonts w:ascii="Arial" w:hAnsi="Arial" w:cs="Arial"/>
        </w:rPr>
      </w:pPr>
      <w:r w:rsidRPr="008745D6">
        <w:rPr>
          <w:rFonts w:ascii="Arial" w:hAnsi="Arial" w:cs="Arial"/>
        </w:rPr>
        <w:lastRenderedPageBreak/>
        <w:t>Time Scale: The implementation of training programs will span over 6 months with ongoing assessments and skill reinforcement.</w:t>
      </w:r>
    </w:p>
    <w:p w14:paraId="23286D9E" w14:textId="77777777" w:rsidR="00710F79" w:rsidRPr="008745D6" w:rsidRDefault="00710F79" w:rsidP="008745D6">
      <w:pPr>
        <w:pStyle w:val="ListParagraph"/>
        <w:numPr>
          <w:ilvl w:val="0"/>
          <w:numId w:val="23"/>
        </w:numPr>
        <w:spacing w:line="360" w:lineRule="auto"/>
        <w:jc w:val="both"/>
        <w:rPr>
          <w:rFonts w:ascii="Arial" w:hAnsi="Arial" w:cs="Arial"/>
        </w:rPr>
      </w:pPr>
      <w:r w:rsidRPr="008745D6">
        <w:rPr>
          <w:rFonts w:ascii="Arial" w:hAnsi="Arial" w:cs="Arial"/>
        </w:rPr>
        <w:t>Cost: An initial investment of £50,000 is allocated for the training programs, with an annual budget of £20,000 for continuous skill development and refresher courses.</w:t>
      </w:r>
    </w:p>
    <w:p w14:paraId="6101FED1" w14:textId="77777777" w:rsidR="00710F79" w:rsidRPr="008745D6" w:rsidRDefault="00710F79" w:rsidP="008745D6">
      <w:pPr>
        <w:pStyle w:val="ListParagraph"/>
        <w:numPr>
          <w:ilvl w:val="0"/>
          <w:numId w:val="23"/>
        </w:numPr>
        <w:spacing w:line="360" w:lineRule="auto"/>
        <w:jc w:val="both"/>
        <w:rPr>
          <w:rFonts w:ascii="Arial" w:hAnsi="Arial" w:cs="Arial"/>
        </w:rPr>
      </w:pPr>
      <w:r w:rsidRPr="008745D6">
        <w:rPr>
          <w:rFonts w:ascii="Arial" w:hAnsi="Arial" w:cs="Arial"/>
        </w:rPr>
        <w:t>References: Johnson (2021), Tamunomiebi &amp; Worgu (2020), Lee (2023), Shchokina et al. (2020).</w:t>
      </w:r>
    </w:p>
    <w:p w14:paraId="24998F83" w14:textId="77777777" w:rsidR="00710F79" w:rsidRPr="007219B0" w:rsidRDefault="00710F79" w:rsidP="007219B0">
      <w:pPr>
        <w:spacing w:line="360" w:lineRule="auto"/>
        <w:jc w:val="both"/>
        <w:rPr>
          <w:rFonts w:ascii="Arial" w:hAnsi="Arial" w:cs="Arial"/>
        </w:rPr>
      </w:pPr>
    </w:p>
    <w:p w14:paraId="32236A89" w14:textId="77777777" w:rsidR="00710F79" w:rsidRPr="007219B0" w:rsidRDefault="00710F79" w:rsidP="007219B0">
      <w:pPr>
        <w:spacing w:line="360" w:lineRule="auto"/>
        <w:jc w:val="both"/>
        <w:rPr>
          <w:rFonts w:ascii="Arial" w:hAnsi="Arial" w:cs="Arial"/>
          <w:b/>
          <w:bCs/>
        </w:rPr>
      </w:pPr>
      <w:r w:rsidRPr="007219B0">
        <w:rPr>
          <w:rFonts w:ascii="Arial" w:hAnsi="Arial" w:cs="Arial"/>
          <w:b/>
          <w:bCs/>
        </w:rPr>
        <w:t>Operational Inefficiencies</w:t>
      </w:r>
    </w:p>
    <w:p w14:paraId="13BACA5C" w14:textId="77777777" w:rsidR="00710F79" w:rsidRPr="007219B0" w:rsidRDefault="00710F79" w:rsidP="007219B0">
      <w:pPr>
        <w:spacing w:line="360" w:lineRule="auto"/>
        <w:jc w:val="both"/>
        <w:rPr>
          <w:rFonts w:ascii="Arial" w:hAnsi="Arial" w:cs="Arial"/>
        </w:rPr>
      </w:pPr>
    </w:p>
    <w:p w14:paraId="7FF1F4EC" w14:textId="77777777" w:rsidR="00710F79" w:rsidRPr="008745D6" w:rsidRDefault="00710F79" w:rsidP="008745D6">
      <w:pPr>
        <w:pStyle w:val="ListParagraph"/>
        <w:numPr>
          <w:ilvl w:val="0"/>
          <w:numId w:val="24"/>
        </w:numPr>
        <w:spacing w:line="360" w:lineRule="auto"/>
        <w:jc w:val="both"/>
        <w:rPr>
          <w:rFonts w:ascii="Arial" w:hAnsi="Arial" w:cs="Arial"/>
        </w:rPr>
      </w:pPr>
      <w:r w:rsidRPr="008745D6">
        <w:rPr>
          <w:rFonts w:ascii="Arial" w:hAnsi="Arial" w:cs="Arial"/>
        </w:rPr>
        <w:t>Problem: The hotel is experiencing operational inefficiencies, resulting in higher costs and potential delays in guest services.</w:t>
      </w:r>
    </w:p>
    <w:p w14:paraId="004E0935" w14:textId="77777777" w:rsidR="00710F79" w:rsidRPr="008745D6" w:rsidRDefault="00710F79" w:rsidP="008745D6">
      <w:pPr>
        <w:pStyle w:val="ListParagraph"/>
        <w:numPr>
          <w:ilvl w:val="0"/>
          <w:numId w:val="24"/>
        </w:numPr>
        <w:spacing w:line="360" w:lineRule="auto"/>
        <w:jc w:val="both"/>
        <w:rPr>
          <w:rFonts w:ascii="Arial" w:hAnsi="Arial" w:cs="Arial"/>
        </w:rPr>
      </w:pPr>
      <w:r w:rsidRPr="008745D6">
        <w:rPr>
          <w:rFonts w:ascii="Arial" w:hAnsi="Arial" w:cs="Arial"/>
        </w:rPr>
        <w:t>Solution: The plan is to streamline internal processes with the adoption of technology solutions such as an integrated hotel management system and automated workflow tools to optimize operational efficiency.</w:t>
      </w:r>
    </w:p>
    <w:p w14:paraId="4CC3F950" w14:textId="77777777" w:rsidR="00710F79" w:rsidRPr="008745D6" w:rsidRDefault="00710F79" w:rsidP="008745D6">
      <w:pPr>
        <w:pStyle w:val="ListParagraph"/>
        <w:numPr>
          <w:ilvl w:val="0"/>
          <w:numId w:val="24"/>
        </w:numPr>
        <w:spacing w:line="360" w:lineRule="auto"/>
        <w:jc w:val="both"/>
        <w:rPr>
          <w:rFonts w:ascii="Arial" w:hAnsi="Arial" w:cs="Arial"/>
        </w:rPr>
      </w:pPr>
      <w:r w:rsidRPr="008745D6">
        <w:rPr>
          <w:rFonts w:ascii="Arial" w:hAnsi="Arial" w:cs="Arial"/>
        </w:rPr>
        <w:t>Desired Outcome: The implementation aims to enhance operational efficiency, reduce costs by streamlining processes, and improve the overall guest experience through quicker and more accurate service delivery.</w:t>
      </w:r>
    </w:p>
    <w:p w14:paraId="154061B6" w14:textId="77777777" w:rsidR="00710F79" w:rsidRPr="008745D6" w:rsidRDefault="00710F79" w:rsidP="008745D6">
      <w:pPr>
        <w:pStyle w:val="ListParagraph"/>
        <w:numPr>
          <w:ilvl w:val="0"/>
          <w:numId w:val="24"/>
        </w:numPr>
        <w:spacing w:line="360" w:lineRule="auto"/>
        <w:jc w:val="both"/>
        <w:rPr>
          <w:rFonts w:ascii="Arial" w:hAnsi="Arial" w:cs="Arial"/>
        </w:rPr>
      </w:pPr>
      <w:r w:rsidRPr="008745D6">
        <w:rPr>
          <w:rFonts w:ascii="Arial" w:hAnsi="Arial" w:cs="Arial"/>
        </w:rPr>
        <w:t>Time Scale: The adoption of technology solutions is expected to take place within 3-6 months, allowing for a seamless transition and training of staff on the new systems.</w:t>
      </w:r>
    </w:p>
    <w:p w14:paraId="61F13757" w14:textId="77777777" w:rsidR="00710F79" w:rsidRPr="008745D6" w:rsidRDefault="00710F79" w:rsidP="008745D6">
      <w:pPr>
        <w:pStyle w:val="ListParagraph"/>
        <w:numPr>
          <w:ilvl w:val="0"/>
          <w:numId w:val="24"/>
        </w:numPr>
        <w:spacing w:line="360" w:lineRule="auto"/>
        <w:jc w:val="both"/>
        <w:rPr>
          <w:rFonts w:ascii="Arial" w:hAnsi="Arial" w:cs="Arial"/>
        </w:rPr>
      </w:pPr>
      <w:r w:rsidRPr="008745D6">
        <w:rPr>
          <w:rFonts w:ascii="Arial" w:hAnsi="Arial" w:cs="Arial"/>
        </w:rPr>
        <w:t>Cost: An initial investment of £30,000 is earmarked for the acquisition and integration of the technology solutions, with an annual budget of £10,000 for system maintenance and updates.</w:t>
      </w:r>
    </w:p>
    <w:p w14:paraId="7DE4F598" w14:textId="77777777" w:rsidR="00710F79" w:rsidRPr="008745D6" w:rsidRDefault="00710F79" w:rsidP="008745D6">
      <w:pPr>
        <w:pStyle w:val="ListParagraph"/>
        <w:numPr>
          <w:ilvl w:val="0"/>
          <w:numId w:val="24"/>
        </w:numPr>
        <w:spacing w:line="360" w:lineRule="auto"/>
        <w:jc w:val="both"/>
        <w:rPr>
          <w:rFonts w:ascii="Arial" w:hAnsi="Arial" w:cs="Arial"/>
        </w:rPr>
      </w:pPr>
      <w:r w:rsidRPr="008745D6">
        <w:rPr>
          <w:rFonts w:ascii="Arial" w:hAnsi="Arial" w:cs="Arial"/>
        </w:rPr>
        <w:t>References: Hatum (2010), Hilton &amp; Huijbregts (2016), Roberts (2021), Walker (2022).</w:t>
      </w:r>
    </w:p>
    <w:p w14:paraId="53AEC520" w14:textId="77777777" w:rsidR="00710F79" w:rsidRPr="007219B0" w:rsidRDefault="00710F79" w:rsidP="007219B0">
      <w:pPr>
        <w:spacing w:line="360" w:lineRule="auto"/>
        <w:jc w:val="both"/>
        <w:rPr>
          <w:rFonts w:ascii="Arial" w:hAnsi="Arial" w:cs="Arial"/>
        </w:rPr>
      </w:pPr>
    </w:p>
    <w:p w14:paraId="72CD2EAB" w14:textId="77777777" w:rsidR="00710F79" w:rsidRPr="007219B0" w:rsidRDefault="00710F79" w:rsidP="007219B0">
      <w:pPr>
        <w:spacing w:line="360" w:lineRule="auto"/>
        <w:jc w:val="both"/>
        <w:rPr>
          <w:rFonts w:ascii="Arial" w:hAnsi="Arial" w:cs="Arial"/>
          <w:b/>
          <w:bCs/>
        </w:rPr>
      </w:pPr>
      <w:r w:rsidRPr="007219B0">
        <w:rPr>
          <w:rFonts w:ascii="Arial" w:hAnsi="Arial" w:cs="Arial"/>
          <w:b/>
          <w:bCs/>
        </w:rPr>
        <w:t>Lack of Robust Feedback Mechanisms</w:t>
      </w:r>
    </w:p>
    <w:p w14:paraId="4484525A" w14:textId="77777777" w:rsidR="00710F79" w:rsidRPr="007219B0" w:rsidRDefault="00710F79" w:rsidP="007219B0">
      <w:pPr>
        <w:spacing w:line="360" w:lineRule="auto"/>
        <w:jc w:val="both"/>
        <w:rPr>
          <w:rFonts w:ascii="Arial" w:hAnsi="Arial" w:cs="Arial"/>
        </w:rPr>
      </w:pPr>
    </w:p>
    <w:p w14:paraId="235826AE" w14:textId="77777777" w:rsidR="00710F79" w:rsidRPr="008745D6" w:rsidRDefault="00710F79" w:rsidP="008745D6">
      <w:pPr>
        <w:pStyle w:val="ListParagraph"/>
        <w:numPr>
          <w:ilvl w:val="0"/>
          <w:numId w:val="25"/>
        </w:numPr>
        <w:spacing w:line="360" w:lineRule="auto"/>
        <w:jc w:val="both"/>
        <w:rPr>
          <w:rFonts w:ascii="Arial" w:hAnsi="Arial" w:cs="Arial"/>
        </w:rPr>
      </w:pPr>
      <w:r w:rsidRPr="008745D6">
        <w:rPr>
          <w:rFonts w:ascii="Arial" w:hAnsi="Arial" w:cs="Arial"/>
        </w:rPr>
        <w:t>Problem: There is a lack of robust feedback mechanisms, limiting the hotel's ability to gather and act upon guest feedback effectively.</w:t>
      </w:r>
    </w:p>
    <w:p w14:paraId="07D0AED7" w14:textId="77777777" w:rsidR="00710F79" w:rsidRPr="008745D6" w:rsidRDefault="00710F79" w:rsidP="008745D6">
      <w:pPr>
        <w:pStyle w:val="ListParagraph"/>
        <w:numPr>
          <w:ilvl w:val="0"/>
          <w:numId w:val="25"/>
        </w:numPr>
        <w:spacing w:line="360" w:lineRule="auto"/>
        <w:jc w:val="both"/>
        <w:rPr>
          <w:rFonts w:ascii="Arial" w:hAnsi="Arial" w:cs="Arial"/>
        </w:rPr>
      </w:pPr>
      <w:r w:rsidRPr="008745D6">
        <w:rPr>
          <w:rFonts w:ascii="Arial" w:hAnsi="Arial" w:cs="Arial"/>
        </w:rPr>
        <w:t>Solution: The plan includes the implementation of digital feedback kiosks and a mobile app to provide guests with convenient and accessible channels to share their feedback and suggestions.</w:t>
      </w:r>
    </w:p>
    <w:p w14:paraId="6BD02879" w14:textId="77777777" w:rsidR="00710F79" w:rsidRPr="008745D6" w:rsidRDefault="00710F79" w:rsidP="008745D6">
      <w:pPr>
        <w:pStyle w:val="ListParagraph"/>
        <w:numPr>
          <w:ilvl w:val="0"/>
          <w:numId w:val="25"/>
        </w:numPr>
        <w:spacing w:line="360" w:lineRule="auto"/>
        <w:jc w:val="both"/>
        <w:rPr>
          <w:rFonts w:ascii="Arial" w:hAnsi="Arial" w:cs="Arial"/>
        </w:rPr>
      </w:pPr>
      <w:r w:rsidRPr="008745D6">
        <w:rPr>
          <w:rFonts w:ascii="Arial" w:hAnsi="Arial" w:cs="Arial"/>
        </w:rPr>
        <w:lastRenderedPageBreak/>
        <w:t>Desired Outcome: The hotel anticipates increased guest engagement, enabling continuous service improvement based on real-time feedback and personalized guest experiences.</w:t>
      </w:r>
    </w:p>
    <w:p w14:paraId="2BAD96E8" w14:textId="77777777" w:rsidR="00710F79" w:rsidRPr="008745D6" w:rsidRDefault="00710F79" w:rsidP="008745D6">
      <w:pPr>
        <w:pStyle w:val="ListParagraph"/>
        <w:numPr>
          <w:ilvl w:val="0"/>
          <w:numId w:val="25"/>
        </w:numPr>
        <w:spacing w:line="360" w:lineRule="auto"/>
        <w:jc w:val="both"/>
        <w:rPr>
          <w:rFonts w:ascii="Arial" w:hAnsi="Arial" w:cs="Arial"/>
        </w:rPr>
      </w:pPr>
      <w:r w:rsidRPr="008745D6">
        <w:rPr>
          <w:rFonts w:ascii="Arial" w:hAnsi="Arial" w:cs="Arial"/>
        </w:rPr>
        <w:t>Time Scale: The implementation of the feedback kiosks and mobile app is set to be completed within 3 months, ensuring prompt integration and promotion to guests.</w:t>
      </w:r>
    </w:p>
    <w:p w14:paraId="3D82F9CE" w14:textId="77777777" w:rsidR="00710F79" w:rsidRPr="008745D6" w:rsidRDefault="00710F79" w:rsidP="008745D6">
      <w:pPr>
        <w:pStyle w:val="ListParagraph"/>
        <w:numPr>
          <w:ilvl w:val="0"/>
          <w:numId w:val="25"/>
        </w:numPr>
        <w:spacing w:line="360" w:lineRule="auto"/>
        <w:jc w:val="both"/>
        <w:rPr>
          <w:rFonts w:ascii="Arial" w:hAnsi="Arial" w:cs="Arial"/>
        </w:rPr>
      </w:pPr>
      <w:r w:rsidRPr="008745D6">
        <w:rPr>
          <w:rFonts w:ascii="Arial" w:hAnsi="Arial" w:cs="Arial"/>
        </w:rPr>
        <w:t>Cost: An initial investment of £20,000 is allocated for the setup of digital feedback channels, with an annual budget of £5,000 for maintenance and app updates.</w:t>
      </w:r>
    </w:p>
    <w:p w14:paraId="64B61E2A" w14:textId="77777777" w:rsidR="00710F79" w:rsidRPr="008745D6" w:rsidRDefault="00710F79" w:rsidP="008745D6">
      <w:pPr>
        <w:pStyle w:val="ListParagraph"/>
        <w:numPr>
          <w:ilvl w:val="0"/>
          <w:numId w:val="25"/>
        </w:numPr>
        <w:spacing w:line="360" w:lineRule="auto"/>
        <w:jc w:val="both"/>
        <w:rPr>
          <w:rFonts w:ascii="Arial" w:hAnsi="Arial" w:cs="Arial"/>
        </w:rPr>
      </w:pPr>
      <w:r w:rsidRPr="008745D6">
        <w:rPr>
          <w:rFonts w:ascii="Arial" w:hAnsi="Arial" w:cs="Arial"/>
        </w:rPr>
        <w:t>References: Wilson (2018), Hatum (2010), Adams (2021), Green (2021).</w:t>
      </w:r>
    </w:p>
    <w:p w14:paraId="39B0124A" w14:textId="77777777" w:rsidR="00710F79" w:rsidRPr="007219B0" w:rsidRDefault="00710F79" w:rsidP="007219B0">
      <w:pPr>
        <w:spacing w:line="360" w:lineRule="auto"/>
        <w:jc w:val="both"/>
        <w:rPr>
          <w:rFonts w:ascii="Arial" w:hAnsi="Arial" w:cs="Arial"/>
        </w:rPr>
      </w:pPr>
    </w:p>
    <w:p w14:paraId="32BA8357" w14:textId="77777777" w:rsidR="00710F79" w:rsidRPr="007219B0" w:rsidRDefault="00710F79" w:rsidP="007219B0">
      <w:pPr>
        <w:spacing w:line="360" w:lineRule="auto"/>
        <w:jc w:val="both"/>
        <w:rPr>
          <w:rFonts w:ascii="Arial" w:hAnsi="Arial" w:cs="Arial"/>
          <w:b/>
          <w:bCs/>
        </w:rPr>
      </w:pPr>
      <w:r w:rsidRPr="007219B0">
        <w:rPr>
          <w:rFonts w:ascii="Arial" w:hAnsi="Arial" w:cs="Arial"/>
          <w:b/>
          <w:bCs/>
        </w:rPr>
        <w:t>Communication Issues During Changes</w:t>
      </w:r>
    </w:p>
    <w:p w14:paraId="384D6E02" w14:textId="77777777" w:rsidR="00710F79" w:rsidRPr="007219B0" w:rsidRDefault="00710F79" w:rsidP="007219B0">
      <w:pPr>
        <w:spacing w:line="360" w:lineRule="auto"/>
        <w:jc w:val="both"/>
        <w:rPr>
          <w:rFonts w:ascii="Arial" w:hAnsi="Arial" w:cs="Arial"/>
        </w:rPr>
      </w:pPr>
    </w:p>
    <w:p w14:paraId="0D820E8F" w14:textId="77777777" w:rsidR="00710F79" w:rsidRPr="008745D6" w:rsidRDefault="00710F79" w:rsidP="008745D6">
      <w:pPr>
        <w:pStyle w:val="ListParagraph"/>
        <w:numPr>
          <w:ilvl w:val="0"/>
          <w:numId w:val="26"/>
        </w:numPr>
        <w:spacing w:line="360" w:lineRule="auto"/>
        <w:jc w:val="both"/>
        <w:rPr>
          <w:rFonts w:ascii="Arial" w:hAnsi="Arial" w:cs="Arial"/>
        </w:rPr>
      </w:pPr>
      <w:r w:rsidRPr="008745D6">
        <w:rPr>
          <w:rFonts w:ascii="Arial" w:hAnsi="Arial" w:cs="Arial"/>
        </w:rPr>
        <w:t>Problem: Communication issues arise during changes, leading to confusion and resistance from staff members.</w:t>
      </w:r>
    </w:p>
    <w:p w14:paraId="51753088" w14:textId="77777777" w:rsidR="00710F79" w:rsidRPr="008745D6" w:rsidRDefault="00710F79" w:rsidP="008745D6">
      <w:pPr>
        <w:pStyle w:val="ListParagraph"/>
        <w:numPr>
          <w:ilvl w:val="0"/>
          <w:numId w:val="26"/>
        </w:numPr>
        <w:spacing w:line="360" w:lineRule="auto"/>
        <w:jc w:val="both"/>
        <w:rPr>
          <w:rFonts w:ascii="Arial" w:hAnsi="Arial" w:cs="Arial"/>
        </w:rPr>
      </w:pPr>
      <w:r w:rsidRPr="008745D6">
        <w:rPr>
          <w:rFonts w:ascii="Arial" w:hAnsi="Arial" w:cs="Arial"/>
        </w:rPr>
        <w:t>Solution: A comprehensive communication plan will be developed to ensure that all stakeholders are well-informed and engaged during periods of change or transition.</w:t>
      </w:r>
    </w:p>
    <w:p w14:paraId="17D3AE2C" w14:textId="77777777" w:rsidR="00710F79" w:rsidRPr="008745D6" w:rsidRDefault="00710F79" w:rsidP="008745D6">
      <w:pPr>
        <w:pStyle w:val="ListParagraph"/>
        <w:numPr>
          <w:ilvl w:val="0"/>
          <w:numId w:val="26"/>
        </w:numPr>
        <w:spacing w:line="360" w:lineRule="auto"/>
        <w:jc w:val="both"/>
        <w:rPr>
          <w:rFonts w:ascii="Arial" w:hAnsi="Arial" w:cs="Arial"/>
        </w:rPr>
      </w:pPr>
      <w:r w:rsidRPr="008745D6">
        <w:rPr>
          <w:rFonts w:ascii="Arial" w:hAnsi="Arial" w:cs="Arial"/>
        </w:rPr>
        <w:t>Desired Outcome: The hotel aims for a smooth transition and high staff engagement, resulting in a positive reception of changes and a unified team effort.</w:t>
      </w:r>
    </w:p>
    <w:p w14:paraId="2ECD7C84" w14:textId="77777777" w:rsidR="00710F79" w:rsidRPr="008745D6" w:rsidRDefault="00710F79" w:rsidP="008745D6">
      <w:pPr>
        <w:pStyle w:val="ListParagraph"/>
        <w:numPr>
          <w:ilvl w:val="0"/>
          <w:numId w:val="26"/>
        </w:numPr>
        <w:spacing w:line="360" w:lineRule="auto"/>
        <w:jc w:val="both"/>
        <w:rPr>
          <w:rFonts w:ascii="Arial" w:hAnsi="Arial" w:cs="Arial"/>
        </w:rPr>
      </w:pPr>
      <w:r w:rsidRPr="008745D6">
        <w:rPr>
          <w:rFonts w:ascii="Arial" w:hAnsi="Arial" w:cs="Arial"/>
        </w:rPr>
        <w:t>Time Scale: The communication plan is expected to be formulated and disseminated within 1-2 months, aligning with the anticipated timeline for upcoming changes.</w:t>
      </w:r>
    </w:p>
    <w:p w14:paraId="1C2EA614" w14:textId="77777777" w:rsidR="00710F79" w:rsidRPr="008745D6" w:rsidRDefault="00710F79" w:rsidP="008745D6">
      <w:pPr>
        <w:pStyle w:val="ListParagraph"/>
        <w:numPr>
          <w:ilvl w:val="0"/>
          <w:numId w:val="26"/>
        </w:numPr>
        <w:spacing w:line="360" w:lineRule="auto"/>
        <w:jc w:val="both"/>
        <w:rPr>
          <w:rFonts w:ascii="Arial" w:hAnsi="Arial" w:cs="Arial"/>
        </w:rPr>
      </w:pPr>
      <w:r w:rsidRPr="008745D6">
        <w:rPr>
          <w:rFonts w:ascii="Arial" w:hAnsi="Arial" w:cs="Arial"/>
        </w:rPr>
        <w:t>Cost: The development and implementation of the communication plan will be integrated into the existing training budget to ensure seamless execution.</w:t>
      </w:r>
    </w:p>
    <w:p w14:paraId="44A603BD" w14:textId="77777777" w:rsidR="00710F79" w:rsidRPr="008745D6" w:rsidRDefault="00710F79" w:rsidP="008745D6">
      <w:pPr>
        <w:pStyle w:val="ListParagraph"/>
        <w:numPr>
          <w:ilvl w:val="0"/>
          <w:numId w:val="26"/>
        </w:numPr>
        <w:spacing w:line="360" w:lineRule="auto"/>
        <w:jc w:val="both"/>
        <w:rPr>
          <w:rFonts w:ascii="Arial" w:hAnsi="Arial" w:cs="Arial"/>
        </w:rPr>
      </w:pPr>
      <w:r w:rsidRPr="008745D6">
        <w:rPr>
          <w:rFonts w:ascii="Arial" w:hAnsi="Arial" w:cs="Arial"/>
        </w:rPr>
        <w:t>References: Kotter (1996), Cameron &amp; Green (2019), Armstrong (2021).</w:t>
      </w:r>
    </w:p>
    <w:p w14:paraId="2FEA4586" w14:textId="77777777" w:rsidR="00710F79" w:rsidRPr="007219B0" w:rsidRDefault="00710F79" w:rsidP="007219B0">
      <w:pPr>
        <w:spacing w:line="360" w:lineRule="auto"/>
        <w:jc w:val="both"/>
        <w:rPr>
          <w:rFonts w:ascii="Arial" w:hAnsi="Arial" w:cs="Arial"/>
        </w:rPr>
      </w:pPr>
    </w:p>
    <w:p w14:paraId="4979F3AE" w14:textId="77777777" w:rsidR="00710F79" w:rsidRPr="007219B0" w:rsidRDefault="00710F79" w:rsidP="007219B0">
      <w:pPr>
        <w:spacing w:line="360" w:lineRule="auto"/>
        <w:jc w:val="both"/>
        <w:rPr>
          <w:rFonts w:ascii="Arial" w:hAnsi="Arial" w:cs="Arial"/>
          <w:b/>
          <w:bCs/>
        </w:rPr>
      </w:pPr>
      <w:r w:rsidRPr="007219B0">
        <w:rPr>
          <w:rFonts w:ascii="Arial" w:hAnsi="Arial" w:cs="Arial"/>
          <w:b/>
          <w:bCs/>
        </w:rPr>
        <w:t>Limited Staff Involvement in Change Processes</w:t>
      </w:r>
    </w:p>
    <w:p w14:paraId="6686376B" w14:textId="77777777" w:rsidR="00710F79" w:rsidRPr="007219B0" w:rsidRDefault="00710F79" w:rsidP="007219B0">
      <w:pPr>
        <w:spacing w:line="360" w:lineRule="auto"/>
        <w:jc w:val="both"/>
        <w:rPr>
          <w:rFonts w:ascii="Arial" w:hAnsi="Arial" w:cs="Arial"/>
        </w:rPr>
      </w:pPr>
    </w:p>
    <w:p w14:paraId="46090293" w14:textId="77777777" w:rsidR="00710F79" w:rsidRPr="008745D6" w:rsidRDefault="00710F79" w:rsidP="008745D6">
      <w:pPr>
        <w:pStyle w:val="ListParagraph"/>
        <w:numPr>
          <w:ilvl w:val="0"/>
          <w:numId w:val="27"/>
        </w:numPr>
        <w:spacing w:line="360" w:lineRule="auto"/>
        <w:jc w:val="both"/>
        <w:rPr>
          <w:rFonts w:ascii="Arial" w:hAnsi="Arial" w:cs="Arial"/>
        </w:rPr>
      </w:pPr>
      <w:r w:rsidRPr="008745D6">
        <w:rPr>
          <w:rFonts w:ascii="Arial" w:hAnsi="Arial" w:cs="Arial"/>
        </w:rPr>
        <w:t>Problem: There is limited staff involvement in change processes, leading to a lack of buy-in and practical solutions from the operational team.</w:t>
      </w:r>
    </w:p>
    <w:p w14:paraId="62B4A129" w14:textId="77777777" w:rsidR="00710F79" w:rsidRPr="008745D6" w:rsidRDefault="00710F79" w:rsidP="008745D6">
      <w:pPr>
        <w:pStyle w:val="ListParagraph"/>
        <w:numPr>
          <w:ilvl w:val="0"/>
          <w:numId w:val="27"/>
        </w:numPr>
        <w:spacing w:line="360" w:lineRule="auto"/>
        <w:jc w:val="both"/>
        <w:rPr>
          <w:rFonts w:ascii="Arial" w:hAnsi="Arial" w:cs="Arial"/>
        </w:rPr>
      </w:pPr>
      <w:r w:rsidRPr="008745D6">
        <w:rPr>
          <w:rFonts w:ascii="Arial" w:hAnsi="Arial" w:cs="Arial"/>
        </w:rPr>
        <w:lastRenderedPageBreak/>
        <w:t>Solution: The plan involves actively involving staff in the redesign and feedback system development, fostering a sense of ownership and empowerment among the staff.</w:t>
      </w:r>
    </w:p>
    <w:p w14:paraId="469780FA" w14:textId="77777777" w:rsidR="00710F79" w:rsidRPr="008745D6" w:rsidRDefault="00710F79" w:rsidP="008745D6">
      <w:pPr>
        <w:pStyle w:val="ListParagraph"/>
        <w:numPr>
          <w:ilvl w:val="0"/>
          <w:numId w:val="27"/>
        </w:numPr>
        <w:spacing w:line="360" w:lineRule="auto"/>
        <w:jc w:val="both"/>
        <w:rPr>
          <w:rFonts w:ascii="Arial" w:hAnsi="Arial" w:cs="Arial"/>
        </w:rPr>
      </w:pPr>
      <w:r w:rsidRPr="008745D6">
        <w:rPr>
          <w:rFonts w:ascii="Arial" w:hAnsi="Arial" w:cs="Arial"/>
        </w:rPr>
        <w:t>Desired Outcome: Increased staff buy-in, practical solutions, and a sense of ownership in change processes, leading to smoother transitions and higher operational efficiency.</w:t>
      </w:r>
    </w:p>
    <w:p w14:paraId="3D3BE3EB" w14:textId="77777777" w:rsidR="00710F79" w:rsidRPr="008745D6" w:rsidRDefault="00710F79" w:rsidP="008745D6">
      <w:pPr>
        <w:pStyle w:val="ListParagraph"/>
        <w:numPr>
          <w:ilvl w:val="0"/>
          <w:numId w:val="27"/>
        </w:numPr>
        <w:spacing w:line="360" w:lineRule="auto"/>
        <w:jc w:val="both"/>
        <w:rPr>
          <w:rFonts w:ascii="Arial" w:hAnsi="Arial" w:cs="Arial"/>
        </w:rPr>
      </w:pPr>
      <w:r w:rsidRPr="008745D6">
        <w:rPr>
          <w:rFonts w:ascii="Arial" w:hAnsi="Arial" w:cs="Arial"/>
        </w:rPr>
        <w:t>Time Scale: Staff involvement will be ongoing, integrated into the regular operational processes to ensure continuous feedback and participation.</w:t>
      </w:r>
    </w:p>
    <w:p w14:paraId="3DA373D5" w14:textId="77777777" w:rsidR="00710F79" w:rsidRPr="008745D6" w:rsidRDefault="00710F79" w:rsidP="008745D6">
      <w:pPr>
        <w:pStyle w:val="ListParagraph"/>
        <w:numPr>
          <w:ilvl w:val="0"/>
          <w:numId w:val="27"/>
        </w:numPr>
        <w:spacing w:line="360" w:lineRule="auto"/>
        <w:jc w:val="both"/>
        <w:rPr>
          <w:rFonts w:ascii="Arial" w:hAnsi="Arial" w:cs="Arial"/>
        </w:rPr>
      </w:pPr>
      <w:r w:rsidRPr="008745D6">
        <w:rPr>
          <w:rFonts w:ascii="Arial" w:hAnsi="Arial" w:cs="Arial"/>
        </w:rPr>
        <w:t>Cost: The staff involvement initiative will be part of the existing training budget, ensuring a sustainable and integrated approach.</w:t>
      </w:r>
    </w:p>
    <w:p w14:paraId="429F7477" w14:textId="77777777" w:rsidR="00710F79" w:rsidRPr="008745D6" w:rsidRDefault="00710F79" w:rsidP="008745D6">
      <w:pPr>
        <w:pStyle w:val="ListParagraph"/>
        <w:numPr>
          <w:ilvl w:val="0"/>
          <w:numId w:val="27"/>
        </w:numPr>
        <w:spacing w:line="360" w:lineRule="auto"/>
        <w:jc w:val="both"/>
        <w:rPr>
          <w:rFonts w:ascii="Arial" w:hAnsi="Arial" w:cs="Arial"/>
        </w:rPr>
      </w:pPr>
      <w:r w:rsidRPr="008745D6">
        <w:rPr>
          <w:rFonts w:ascii="Arial" w:hAnsi="Arial" w:cs="Arial"/>
        </w:rPr>
        <w:t>References: Cameron &amp; Green (2019), Kotter (1996), Tamunomiebi &amp; Worgu (2020), Walker (2022).</w:t>
      </w:r>
    </w:p>
    <w:p w14:paraId="7A43DB02" w14:textId="77777777" w:rsidR="00710F79" w:rsidRPr="007219B0" w:rsidRDefault="00710F79" w:rsidP="007219B0">
      <w:pPr>
        <w:spacing w:line="360" w:lineRule="auto"/>
        <w:jc w:val="both"/>
        <w:rPr>
          <w:rFonts w:ascii="Arial" w:hAnsi="Arial" w:cs="Arial"/>
        </w:rPr>
      </w:pPr>
    </w:p>
    <w:p w14:paraId="1835DD81" w14:textId="77777777" w:rsidR="00710F79" w:rsidRPr="007219B0" w:rsidRDefault="00710F79" w:rsidP="007219B0">
      <w:pPr>
        <w:spacing w:line="360" w:lineRule="auto"/>
        <w:jc w:val="both"/>
        <w:rPr>
          <w:rFonts w:ascii="Arial" w:hAnsi="Arial" w:cs="Arial"/>
          <w:b/>
          <w:bCs/>
        </w:rPr>
      </w:pPr>
      <w:r w:rsidRPr="007219B0">
        <w:rPr>
          <w:rFonts w:ascii="Arial" w:hAnsi="Arial" w:cs="Arial"/>
          <w:b/>
          <w:bCs/>
        </w:rPr>
        <w:t>Lack of Continuous Monitoring and Evaluation</w:t>
      </w:r>
    </w:p>
    <w:p w14:paraId="657F686A" w14:textId="77777777" w:rsidR="00710F79" w:rsidRPr="007219B0" w:rsidRDefault="00710F79" w:rsidP="007219B0">
      <w:pPr>
        <w:spacing w:line="360" w:lineRule="auto"/>
        <w:jc w:val="both"/>
        <w:rPr>
          <w:rFonts w:ascii="Arial" w:hAnsi="Arial" w:cs="Arial"/>
        </w:rPr>
      </w:pPr>
    </w:p>
    <w:p w14:paraId="63D5A071" w14:textId="77777777" w:rsidR="00710F79" w:rsidRPr="008745D6" w:rsidRDefault="00710F79" w:rsidP="008745D6">
      <w:pPr>
        <w:pStyle w:val="ListParagraph"/>
        <w:numPr>
          <w:ilvl w:val="0"/>
          <w:numId w:val="28"/>
        </w:numPr>
        <w:spacing w:line="360" w:lineRule="auto"/>
        <w:jc w:val="both"/>
        <w:rPr>
          <w:rFonts w:ascii="Arial" w:hAnsi="Arial" w:cs="Arial"/>
        </w:rPr>
      </w:pPr>
      <w:r w:rsidRPr="008745D6">
        <w:rPr>
          <w:rFonts w:ascii="Arial" w:hAnsi="Arial" w:cs="Arial"/>
        </w:rPr>
        <w:t>Problem: There is a lack of continuous monitoring and evaluation, leading to a limited understanding of the effectiveness of implemented changes.</w:t>
      </w:r>
    </w:p>
    <w:p w14:paraId="15790B82" w14:textId="77777777" w:rsidR="00710F79" w:rsidRPr="008745D6" w:rsidRDefault="00710F79" w:rsidP="008745D6">
      <w:pPr>
        <w:pStyle w:val="ListParagraph"/>
        <w:numPr>
          <w:ilvl w:val="0"/>
          <w:numId w:val="28"/>
        </w:numPr>
        <w:spacing w:line="360" w:lineRule="auto"/>
        <w:jc w:val="both"/>
        <w:rPr>
          <w:rFonts w:ascii="Arial" w:hAnsi="Arial" w:cs="Arial"/>
        </w:rPr>
      </w:pPr>
      <w:r w:rsidRPr="008745D6">
        <w:rPr>
          <w:rFonts w:ascii="Arial" w:hAnsi="Arial" w:cs="Arial"/>
        </w:rPr>
        <w:t>Solution: The plan includes the establishment of Key Performance Indicators (KPIs) and regular reviews to monitor and evaluate the outcomes of implemented changes.</w:t>
      </w:r>
    </w:p>
    <w:p w14:paraId="5FBB48C0" w14:textId="77777777" w:rsidR="00710F79" w:rsidRPr="008745D6" w:rsidRDefault="00710F79" w:rsidP="008745D6">
      <w:pPr>
        <w:pStyle w:val="ListParagraph"/>
        <w:numPr>
          <w:ilvl w:val="0"/>
          <w:numId w:val="28"/>
        </w:numPr>
        <w:spacing w:line="360" w:lineRule="auto"/>
        <w:jc w:val="both"/>
        <w:rPr>
          <w:rFonts w:ascii="Arial" w:hAnsi="Arial" w:cs="Arial"/>
        </w:rPr>
      </w:pPr>
      <w:r w:rsidRPr="008745D6">
        <w:rPr>
          <w:rFonts w:ascii="Arial" w:hAnsi="Arial" w:cs="Arial"/>
        </w:rPr>
        <w:t>Desired Outcome: The hotel aims to ensure the achievement of desired outcomes, continuous improvement, and the ability to adapt to evolving guest needs and industry trends.</w:t>
      </w:r>
    </w:p>
    <w:p w14:paraId="2EE2D561" w14:textId="77777777" w:rsidR="00710F79" w:rsidRPr="008745D6" w:rsidRDefault="00710F79" w:rsidP="008745D6">
      <w:pPr>
        <w:pStyle w:val="ListParagraph"/>
        <w:numPr>
          <w:ilvl w:val="0"/>
          <w:numId w:val="28"/>
        </w:numPr>
        <w:spacing w:line="360" w:lineRule="auto"/>
        <w:jc w:val="both"/>
        <w:rPr>
          <w:rFonts w:ascii="Arial" w:hAnsi="Arial" w:cs="Arial"/>
        </w:rPr>
      </w:pPr>
      <w:r w:rsidRPr="008745D6">
        <w:rPr>
          <w:rFonts w:ascii="Arial" w:hAnsi="Arial" w:cs="Arial"/>
        </w:rPr>
        <w:t>Time Scale: The setup of KPIs and the initiation of regular reviews will be ongoing, integrated into the operational processes to ensure continuous monitoring and evaluation.</w:t>
      </w:r>
    </w:p>
    <w:p w14:paraId="4F20A5BB" w14:textId="77777777" w:rsidR="00710F79" w:rsidRPr="008745D6" w:rsidRDefault="00710F79" w:rsidP="008745D6">
      <w:pPr>
        <w:pStyle w:val="ListParagraph"/>
        <w:numPr>
          <w:ilvl w:val="0"/>
          <w:numId w:val="28"/>
        </w:numPr>
        <w:spacing w:line="360" w:lineRule="auto"/>
        <w:jc w:val="both"/>
        <w:rPr>
          <w:rFonts w:ascii="Arial" w:hAnsi="Arial" w:cs="Arial"/>
        </w:rPr>
      </w:pPr>
      <w:r w:rsidRPr="008745D6">
        <w:rPr>
          <w:rFonts w:ascii="Arial" w:hAnsi="Arial" w:cs="Arial"/>
        </w:rPr>
        <w:t>Cost: The establishment of KPIs and regular reviews will be part of the operational costs, ensuring a sustained approach to performance measurement and improvement.</w:t>
      </w:r>
    </w:p>
    <w:p w14:paraId="2195C23B" w14:textId="3282D951" w:rsidR="00710F79" w:rsidRPr="008745D6" w:rsidRDefault="00710F79" w:rsidP="008745D6">
      <w:pPr>
        <w:pStyle w:val="ListParagraph"/>
        <w:numPr>
          <w:ilvl w:val="0"/>
          <w:numId w:val="28"/>
        </w:numPr>
        <w:spacing w:line="360" w:lineRule="auto"/>
        <w:jc w:val="both"/>
        <w:rPr>
          <w:rFonts w:ascii="Arial" w:hAnsi="Arial" w:cs="Arial"/>
        </w:rPr>
      </w:pPr>
      <w:r w:rsidRPr="008745D6">
        <w:rPr>
          <w:rFonts w:ascii="Arial" w:hAnsi="Arial" w:cs="Arial"/>
        </w:rPr>
        <w:t>References: Brown (2022), Smith (2022), Johnson (2021), Walker (2022).</w:t>
      </w:r>
    </w:p>
    <w:p w14:paraId="4FC1CDDF" w14:textId="77777777" w:rsidR="00710F79" w:rsidRPr="007219B0" w:rsidRDefault="00710F79" w:rsidP="007219B0">
      <w:pPr>
        <w:spacing w:line="360" w:lineRule="auto"/>
        <w:jc w:val="both"/>
        <w:rPr>
          <w:rFonts w:ascii="Arial" w:hAnsi="Arial" w:cs="Arial"/>
        </w:rPr>
      </w:pPr>
    </w:p>
    <w:p w14:paraId="1C5C13AC" w14:textId="261EB3E5" w:rsidR="00DE1DC8" w:rsidRPr="007219B0" w:rsidRDefault="00760C80" w:rsidP="007219B0">
      <w:pPr>
        <w:spacing w:line="360" w:lineRule="auto"/>
        <w:jc w:val="both"/>
        <w:rPr>
          <w:rFonts w:ascii="Arial" w:eastAsia="Times New Roman" w:hAnsi="Arial" w:cs="Arial"/>
          <w:color w:val="000000"/>
          <w:kern w:val="0"/>
          <w:lang w:eastAsia="en-GB"/>
          <w14:ligatures w14:val="none"/>
        </w:rPr>
      </w:pPr>
      <w:r w:rsidRPr="00760C80">
        <w:rPr>
          <w:rFonts w:ascii="Arial" w:eastAsia="Times New Roman" w:hAnsi="Arial" w:cs="Arial"/>
          <w:color w:val="000000"/>
          <w:kern w:val="0"/>
          <w:lang w:eastAsia="en-GB"/>
          <w14:ligatures w14:val="none"/>
        </w:rPr>
        <w:br/>
        <w:t xml:space="preserve">The action plan contains both initial and continuing expenses, ensuring that the financial consequences are understood and managed. The whole original cost is </w:t>
      </w:r>
      <w:r w:rsidRPr="00760C80">
        <w:rPr>
          <w:rFonts w:ascii="Arial" w:eastAsia="Times New Roman" w:hAnsi="Arial" w:cs="Arial"/>
          <w:color w:val="000000"/>
          <w:kern w:val="0"/>
          <w:lang w:eastAsia="en-GB"/>
          <w14:ligatures w14:val="none"/>
        </w:rPr>
        <w:lastRenderedPageBreak/>
        <w:t>anticipated to be £100,000, with an annual recurring cost of £35,000. These initiatives are projected to produce considerable benefits in terms of better service quality, operational efficiency, and guest happiness, eventually benefiting The Ritz London's reputation and financial success.</w:t>
      </w:r>
    </w:p>
    <w:p w14:paraId="187AE670" w14:textId="77777777" w:rsidR="00DE1DC8" w:rsidRPr="00DE1DC8" w:rsidRDefault="00DE1DC8" w:rsidP="007219B0">
      <w:pPr>
        <w:spacing w:before="100" w:beforeAutospacing="1" w:after="100" w:afterAutospacing="1" w:line="360" w:lineRule="auto"/>
        <w:jc w:val="both"/>
        <w:rPr>
          <w:rFonts w:ascii="Arial" w:eastAsia="Times New Roman" w:hAnsi="Arial" w:cs="Arial"/>
          <w:color w:val="000000"/>
          <w:kern w:val="0"/>
          <w:lang w:eastAsia="en-GB"/>
          <w14:ligatures w14:val="none"/>
        </w:rPr>
      </w:pPr>
      <w:r w:rsidRPr="00DE1DC8">
        <w:rPr>
          <w:rFonts w:ascii="Arial" w:eastAsia="Times New Roman" w:hAnsi="Arial" w:cs="Arial"/>
          <w:color w:val="000000"/>
          <w:kern w:val="0"/>
          <w:lang w:eastAsia="en-GB"/>
          <w14:ligatures w14:val="none"/>
        </w:rPr>
        <w:t>In conclusion, the action plan for The Ritz London presents a comprehensive strategy to address the identified issues and elevate the hotel's standards of service and operational efficiency. By focusing on staff training, technological integration, guest feedback, communication, staff involvement, and continuous monitoring, the hotel aims to achieve the following:</w:t>
      </w:r>
    </w:p>
    <w:p w14:paraId="3DE70328" w14:textId="77777777" w:rsidR="00DE1DC8" w:rsidRPr="00DE1DC8" w:rsidRDefault="00DE1DC8" w:rsidP="007219B0">
      <w:pPr>
        <w:numPr>
          <w:ilvl w:val="0"/>
          <w:numId w:val="2"/>
        </w:numPr>
        <w:spacing w:before="100" w:beforeAutospacing="1" w:after="100" w:afterAutospacing="1" w:line="360" w:lineRule="auto"/>
        <w:jc w:val="both"/>
        <w:rPr>
          <w:rFonts w:ascii="Arial" w:eastAsia="Times New Roman" w:hAnsi="Arial" w:cs="Arial"/>
          <w:color w:val="000000"/>
          <w:kern w:val="0"/>
          <w:lang w:eastAsia="en-GB"/>
          <w14:ligatures w14:val="none"/>
        </w:rPr>
      </w:pPr>
      <w:r w:rsidRPr="00DE1DC8">
        <w:rPr>
          <w:rFonts w:ascii="Arial" w:eastAsia="Times New Roman" w:hAnsi="Arial" w:cs="Arial"/>
          <w:color w:val="000000"/>
          <w:kern w:val="0"/>
          <w:lang w:eastAsia="en-GB"/>
          <w14:ligatures w14:val="none"/>
        </w:rPr>
        <w:t>Consistent high-quality service delivery, leading to improved guest satisfaction and enhanced reputation.</w:t>
      </w:r>
    </w:p>
    <w:p w14:paraId="6270FB05" w14:textId="77777777" w:rsidR="00DE1DC8" w:rsidRPr="00DE1DC8" w:rsidRDefault="00DE1DC8" w:rsidP="007219B0">
      <w:pPr>
        <w:numPr>
          <w:ilvl w:val="0"/>
          <w:numId w:val="2"/>
        </w:numPr>
        <w:spacing w:before="100" w:beforeAutospacing="1" w:after="100" w:afterAutospacing="1" w:line="360" w:lineRule="auto"/>
        <w:jc w:val="both"/>
        <w:rPr>
          <w:rFonts w:ascii="Arial" w:eastAsia="Times New Roman" w:hAnsi="Arial" w:cs="Arial"/>
          <w:color w:val="000000"/>
          <w:kern w:val="0"/>
          <w:lang w:eastAsia="en-GB"/>
          <w14:ligatures w14:val="none"/>
        </w:rPr>
      </w:pPr>
      <w:r w:rsidRPr="00DE1DC8">
        <w:rPr>
          <w:rFonts w:ascii="Arial" w:eastAsia="Times New Roman" w:hAnsi="Arial" w:cs="Arial"/>
          <w:color w:val="000000"/>
          <w:kern w:val="0"/>
          <w:lang w:eastAsia="en-GB"/>
          <w14:ligatures w14:val="none"/>
        </w:rPr>
        <w:t>Streamlined operations, cost savings, and improved guest experiences through optimized efficiency.</w:t>
      </w:r>
    </w:p>
    <w:p w14:paraId="235ADD1D" w14:textId="4B64D93F" w:rsidR="00DE1DC8" w:rsidRPr="00DE1DC8" w:rsidRDefault="00DE1DC8" w:rsidP="007219B0">
      <w:pPr>
        <w:numPr>
          <w:ilvl w:val="0"/>
          <w:numId w:val="2"/>
        </w:numPr>
        <w:spacing w:before="100" w:beforeAutospacing="1" w:after="100" w:afterAutospacing="1" w:line="360" w:lineRule="auto"/>
        <w:jc w:val="both"/>
        <w:rPr>
          <w:rFonts w:ascii="Arial" w:eastAsia="Times New Roman" w:hAnsi="Arial" w:cs="Arial"/>
          <w:color w:val="000000"/>
          <w:kern w:val="0"/>
          <w:lang w:eastAsia="en-GB"/>
          <w14:ligatures w14:val="none"/>
        </w:rPr>
      </w:pPr>
      <w:r w:rsidRPr="00DE1DC8">
        <w:rPr>
          <w:rFonts w:ascii="Arial" w:eastAsia="Times New Roman" w:hAnsi="Arial" w:cs="Arial"/>
          <w:color w:val="000000"/>
          <w:kern w:val="0"/>
          <w:lang w:eastAsia="en-GB"/>
          <w14:ligatures w14:val="none"/>
        </w:rPr>
        <w:t>Increased guest engagement, personali</w:t>
      </w:r>
      <w:r w:rsidR="00697773">
        <w:rPr>
          <w:rFonts w:ascii="Arial" w:eastAsia="Times New Roman" w:hAnsi="Arial" w:cs="Arial"/>
          <w:color w:val="000000"/>
          <w:kern w:val="0"/>
          <w:lang w:eastAsia="en-GB"/>
          <w14:ligatures w14:val="none"/>
        </w:rPr>
        <w:t>s</w:t>
      </w:r>
      <w:r w:rsidRPr="00DE1DC8">
        <w:rPr>
          <w:rFonts w:ascii="Arial" w:eastAsia="Times New Roman" w:hAnsi="Arial" w:cs="Arial"/>
          <w:color w:val="000000"/>
          <w:kern w:val="0"/>
          <w:lang w:eastAsia="en-GB"/>
          <w14:ligatures w14:val="none"/>
        </w:rPr>
        <w:t>ed experiences, and improved guest loyalty through robust feedback mechanisms.</w:t>
      </w:r>
    </w:p>
    <w:p w14:paraId="6FE16365" w14:textId="77777777" w:rsidR="00DE1DC8" w:rsidRPr="00DE1DC8" w:rsidRDefault="00DE1DC8" w:rsidP="007219B0">
      <w:pPr>
        <w:numPr>
          <w:ilvl w:val="0"/>
          <w:numId w:val="2"/>
        </w:numPr>
        <w:spacing w:before="100" w:beforeAutospacing="1" w:after="100" w:afterAutospacing="1" w:line="360" w:lineRule="auto"/>
        <w:jc w:val="both"/>
        <w:rPr>
          <w:rFonts w:ascii="Arial" w:eastAsia="Times New Roman" w:hAnsi="Arial" w:cs="Arial"/>
          <w:color w:val="000000"/>
          <w:kern w:val="0"/>
          <w:lang w:eastAsia="en-GB"/>
          <w14:ligatures w14:val="none"/>
        </w:rPr>
      </w:pPr>
      <w:r w:rsidRPr="00DE1DC8">
        <w:rPr>
          <w:rFonts w:ascii="Arial" w:eastAsia="Times New Roman" w:hAnsi="Arial" w:cs="Arial"/>
          <w:color w:val="000000"/>
          <w:kern w:val="0"/>
          <w:lang w:eastAsia="en-GB"/>
          <w14:ligatures w14:val="none"/>
        </w:rPr>
        <w:t>Smooth transitions, high staff engagement, and a unified team effort during periods of change or transition.</w:t>
      </w:r>
    </w:p>
    <w:p w14:paraId="34AF0CEF" w14:textId="77777777" w:rsidR="00DE1DC8" w:rsidRPr="00DE1DC8" w:rsidRDefault="00DE1DC8" w:rsidP="007219B0">
      <w:pPr>
        <w:numPr>
          <w:ilvl w:val="0"/>
          <w:numId w:val="2"/>
        </w:numPr>
        <w:spacing w:before="100" w:beforeAutospacing="1" w:after="100" w:afterAutospacing="1" w:line="360" w:lineRule="auto"/>
        <w:jc w:val="both"/>
        <w:rPr>
          <w:rFonts w:ascii="Arial" w:eastAsia="Times New Roman" w:hAnsi="Arial" w:cs="Arial"/>
          <w:color w:val="000000"/>
          <w:kern w:val="0"/>
          <w:lang w:eastAsia="en-GB"/>
          <w14:ligatures w14:val="none"/>
        </w:rPr>
      </w:pPr>
      <w:r w:rsidRPr="00DE1DC8">
        <w:rPr>
          <w:rFonts w:ascii="Arial" w:eastAsia="Times New Roman" w:hAnsi="Arial" w:cs="Arial"/>
          <w:color w:val="000000"/>
          <w:kern w:val="0"/>
          <w:lang w:eastAsia="en-GB"/>
          <w14:ligatures w14:val="none"/>
        </w:rPr>
        <w:t>Increased staff buy-in, practical solutions, and a culture of continuous improvement.</w:t>
      </w:r>
    </w:p>
    <w:p w14:paraId="3A8FEE3D" w14:textId="77777777" w:rsidR="00DE1DC8" w:rsidRPr="00DE1DC8" w:rsidRDefault="00DE1DC8" w:rsidP="007219B0">
      <w:pPr>
        <w:numPr>
          <w:ilvl w:val="0"/>
          <w:numId w:val="2"/>
        </w:numPr>
        <w:spacing w:before="100" w:beforeAutospacing="1" w:after="100" w:afterAutospacing="1" w:line="360" w:lineRule="auto"/>
        <w:jc w:val="both"/>
        <w:rPr>
          <w:rFonts w:ascii="Arial" w:eastAsia="Times New Roman" w:hAnsi="Arial" w:cs="Arial"/>
          <w:color w:val="000000"/>
          <w:kern w:val="0"/>
          <w:lang w:eastAsia="en-GB"/>
          <w14:ligatures w14:val="none"/>
        </w:rPr>
      </w:pPr>
      <w:r w:rsidRPr="00DE1DC8">
        <w:rPr>
          <w:rFonts w:ascii="Arial" w:eastAsia="Times New Roman" w:hAnsi="Arial" w:cs="Arial"/>
          <w:color w:val="000000"/>
          <w:kern w:val="0"/>
          <w:lang w:eastAsia="en-GB"/>
          <w14:ligatures w14:val="none"/>
        </w:rPr>
        <w:t>Data-driven decision-making, proactive problem-solving, and a culture of operational excellence.</w:t>
      </w:r>
    </w:p>
    <w:p w14:paraId="3EB36397" w14:textId="4D116638" w:rsidR="00DE1DC8" w:rsidRPr="00DE1DC8" w:rsidRDefault="00DE1DC8" w:rsidP="007219B0">
      <w:pPr>
        <w:spacing w:before="100" w:beforeAutospacing="1" w:after="100" w:afterAutospacing="1" w:line="360" w:lineRule="auto"/>
        <w:jc w:val="both"/>
        <w:rPr>
          <w:rFonts w:ascii="Arial" w:eastAsia="Times New Roman" w:hAnsi="Arial" w:cs="Arial"/>
          <w:color w:val="000000"/>
          <w:kern w:val="0"/>
          <w:lang w:eastAsia="en-GB"/>
          <w14:ligatures w14:val="none"/>
        </w:rPr>
      </w:pPr>
      <w:r w:rsidRPr="00DE1DC8">
        <w:rPr>
          <w:rFonts w:ascii="Arial" w:eastAsia="Times New Roman" w:hAnsi="Arial" w:cs="Arial"/>
          <w:color w:val="000000"/>
          <w:kern w:val="0"/>
          <w:lang w:eastAsia="en-GB"/>
          <w14:ligatures w14:val="none"/>
        </w:rPr>
        <w:t>By reali</w:t>
      </w:r>
      <w:r w:rsidR="00697773">
        <w:rPr>
          <w:rFonts w:ascii="Arial" w:eastAsia="Times New Roman" w:hAnsi="Arial" w:cs="Arial"/>
          <w:color w:val="000000"/>
          <w:kern w:val="0"/>
          <w:lang w:eastAsia="en-GB"/>
          <w14:ligatures w14:val="none"/>
        </w:rPr>
        <w:t>s</w:t>
      </w:r>
      <w:r w:rsidRPr="00DE1DC8">
        <w:rPr>
          <w:rFonts w:ascii="Arial" w:eastAsia="Times New Roman" w:hAnsi="Arial" w:cs="Arial"/>
          <w:color w:val="000000"/>
          <w:kern w:val="0"/>
          <w:lang w:eastAsia="en-GB"/>
          <w14:ligatures w14:val="none"/>
        </w:rPr>
        <w:t>ing these desired outcomes, The Ritz London aspires to set new benchmarks in luxury hospitality, ensuring unparalleled guest experiences, sustained business growth, and an enduring legacy of excellence in the industry.</w:t>
      </w:r>
    </w:p>
    <w:p w14:paraId="2A8C2476" w14:textId="77777777" w:rsidR="008745D6" w:rsidRDefault="008745D6" w:rsidP="007219B0">
      <w:pPr>
        <w:pStyle w:val="Heading1"/>
        <w:rPr>
          <w:rFonts w:ascii="Arial" w:hAnsi="Arial" w:cs="Arial"/>
          <w:b/>
          <w:bCs/>
          <w:color w:val="196B24" w:themeColor="accent3"/>
          <w:sz w:val="36"/>
          <w:szCs w:val="36"/>
        </w:rPr>
      </w:pPr>
    </w:p>
    <w:p w14:paraId="2E9AD1D8" w14:textId="5F7E32F4" w:rsidR="00091551" w:rsidRPr="00697773" w:rsidRDefault="00697773" w:rsidP="007219B0">
      <w:pPr>
        <w:pStyle w:val="Heading1"/>
        <w:rPr>
          <w:rFonts w:ascii="Arial" w:hAnsi="Arial" w:cs="Arial"/>
          <w:b/>
          <w:bCs/>
          <w:color w:val="196B24" w:themeColor="accent3"/>
        </w:rPr>
      </w:pPr>
      <w:bookmarkStart w:id="19" w:name="_Toc168069142"/>
      <w:r w:rsidRPr="00697773">
        <w:rPr>
          <w:rFonts w:ascii="Arial" w:hAnsi="Arial" w:cs="Arial"/>
          <w:b/>
          <w:bCs/>
          <w:color w:val="196B24" w:themeColor="accent3"/>
        </w:rPr>
        <w:t>Conclusion</w:t>
      </w:r>
      <w:r w:rsidR="008745D6" w:rsidRPr="00697773">
        <w:rPr>
          <w:rFonts w:ascii="Arial" w:hAnsi="Arial" w:cs="Arial"/>
          <w:b/>
          <w:bCs/>
          <w:color w:val="196B24" w:themeColor="accent3"/>
        </w:rPr>
        <w:t>:</w:t>
      </w:r>
      <w:bookmarkEnd w:id="19"/>
    </w:p>
    <w:p w14:paraId="6A239A99" w14:textId="77777777" w:rsidR="008745D6" w:rsidRPr="008745D6" w:rsidRDefault="008745D6" w:rsidP="008745D6"/>
    <w:p w14:paraId="03FEB5E2" w14:textId="227DC724" w:rsidR="00091551" w:rsidRPr="008745D6" w:rsidRDefault="00091551" w:rsidP="008745D6">
      <w:pPr>
        <w:rPr>
          <w:rFonts w:ascii="Arial" w:hAnsi="Arial" w:cs="Arial"/>
          <w:b/>
          <w:bCs/>
          <w:sz w:val="28"/>
          <w:szCs w:val="28"/>
        </w:rPr>
      </w:pPr>
      <w:r w:rsidRPr="008745D6">
        <w:rPr>
          <w:rFonts w:ascii="Arial" w:hAnsi="Arial" w:cs="Arial"/>
          <w:b/>
          <w:bCs/>
          <w:sz w:val="28"/>
          <w:szCs w:val="28"/>
        </w:rPr>
        <w:t>Summary of Key Findings</w:t>
      </w:r>
    </w:p>
    <w:p w14:paraId="5D9455F3" w14:textId="77777777" w:rsidR="00091551" w:rsidRPr="007219B0" w:rsidRDefault="00091551" w:rsidP="007219B0">
      <w:pPr>
        <w:spacing w:line="360" w:lineRule="auto"/>
        <w:jc w:val="both"/>
        <w:rPr>
          <w:rFonts w:ascii="Arial" w:hAnsi="Arial" w:cs="Arial"/>
        </w:rPr>
      </w:pPr>
    </w:p>
    <w:p w14:paraId="540BBC8F" w14:textId="77777777" w:rsidR="00760C80" w:rsidRPr="007219B0" w:rsidRDefault="00760C80" w:rsidP="007219B0">
      <w:pPr>
        <w:spacing w:line="360" w:lineRule="auto"/>
        <w:jc w:val="both"/>
        <w:rPr>
          <w:rFonts w:ascii="Arial" w:hAnsi="Arial" w:cs="Arial"/>
        </w:rPr>
      </w:pPr>
      <w:r w:rsidRPr="007219B0">
        <w:rPr>
          <w:rFonts w:ascii="Arial" w:hAnsi="Arial" w:cs="Arial"/>
        </w:rPr>
        <w:lastRenderedPageBreak/>
        <w:t>The Ritz London, a well-known luxury hotel with a long history, is now dealing with a number of severe difficulties that are affecting its overall performance and guest happiness. Our thorough research highlighted uneven service quality, operational inefficiencies, insufficient feedback mechanisms, communication difficulties during changes, limited staff engagement in change processes, and a lack of continual monitoring and assessment as the key obstacles. Addressing these concerns is critical to sustaining the hotel's prestigious reputation and assuring its continuing success in a very competitive industry.</w:t>
      </w:r>
    </w:p>
    <w:p w14:paraId="614D9F2D" w14:textId="77777777" w:rsidR="00760C80" w:rsidRPr="007219B0" w:rsidRDefault="00760C80" w:rsidP="007219B0">
      <w:pPr>
        <w:spacing w:line="360" w:lineRule="auto"/>
        <w:jc w:val="both"/>
        <w:rPr>
          <w:rFonts w:ascii="Arial" w:hAnsi="Arial" w:cs="Arial"/>
        </w:rPr>
      </w:pPr>
    </w:p>
    <w:p w14:paraId="79E06A65" w14:textId="4E4D8712" w:rsidR="00760C80" w:rsidRPr="008745D6" w:rsidRDefault="00760C80" w:rsidP="008745D6">
      <w:pPr>
        <w:rPr>
          <w:rFonts w:ascii="Arial" w:hAnsi="Arial" w:cs="Arial"/>
          <w:b/>
          <w:bCs/>
          <w:sz w:val="28"/>
          <w:szCs w:val="28"/>
        </w:rPr>
      </w:pPr>
      <w:r w:rsidRPr="008745D6">
        <w:rPr>
          <w:rFonts w:ascii="Arial" w:hAnsi="Arial" w:cs="Arial"/>
          <w:b/>
          <w:bCs/>
          <w:sz w:val="28"/>
          <w:szCs w:val="28"/>
        </w:rPr>
        <w:t>Key recommendations</w:t>
      </w:r>
    </w:p>
    <w:p w14:paraId="315E97DB" w14:textId="77777777" w:rsidR="00760C80" w:rsidRPr="007219B0" w:rsidRDefault="00760C80" w:rsidP="007219B0">
      <w:pPr>
        <w:spacing w:line="360" w:lineRule="auto"/>
        <w:jc w:val="both"/>
        <w:rPr>
          <w:rFonts w:ascii="Arial" w:hAnsi="Arial" w:cs="Arial"/>
        </w:rPr>
      </w:pPr>
    </w:p>
    <w:p w14:paraId="14F48D72" w14:textId="77777777" w:rsidR="00760C80" w:rsidRPr="007219B0" w:rsidRDefault="00760C80" w:rsidP="007219B0">
      <w:pPr>
        <w:spacing w:line="360" w:lineRule="auto"/>
        <w:jc w:val="both"/>
        <w:rPr>
          <w:rFonts w:ascii="Arial" w:hAnsi="Arial" w:cs="Arial"/>
        </w:rPr>
      </w:pPr>
      <w:r w:rsidRPr="007219B0">
        <w:rPr>
          <w:rFonts w:ascii="Arial" w:hAnsi="Arial" w:cs="Arial"/>
        </w:rPr>
        <w:t>1.Improving Service Quality: Implementing comprehensive staff training and development programmes would greatly boost service quality and visitor satisfaction. Continuous training will ensure that employees are well-equipped to provide great service, in line with The Ritz London's standards of excellence.</w:t>
      </w:r>
    </w:p>
    <w:p w14:paraId="6BC83192" w14:textId="77777777" w:rsidR="00760C80" w:rsidRPr="007219B0" w:rsidRDefault="00760C80" w:rsidP="007219B0">
      <w:pPr>
        <w:spacing w:line="360" w:lineRule="auto"/>
        <w:jc w:val="both"/>
        <w:rPr>
          <w:rFonts w:ascii="Arial" w:hAnsi="Arial" w:cs="Arial"/>
        </w:rPr>
      </w:pPr>
      <w:r w:rsidRPr="007219B0">
        <w:rPr>
          <w:rFonts w:ascii="Arial" w:hAnsi="Arial" w:cs="Arial"/>
        </w:rPr>
        <w:t>2.simplifying Operations: Implementing technological solutions to streamline internal procedures will increase operational efficiency while decreasing expenses. This involves using modern property management systems and automation technologies to improve day-to-day operations.</w:t>
      </w:r>
    </w:p>
    <w:p w14:paraId="7A22A639" w14:textId="77777777" w:rsidR="00760C80" w:rsidRPr="007219B0" w:rsidRDefault="00760C80" w:rsidP="007219B0">
      <w:pPr>
        <w:spacing w:line="360" w:lineRule="auto"/>
        <w:jc w:val="both"/>
        <w:rPr>
          <w:rFonts w:ascii="Arial" w:hAnsi="Arial" w:cs="Arial"/>
        </w:rPr>
      </w:pPr>
    </w:p>
    <w:p w14:paraId="1E4FC009" w14:textId="77777777" w:rsidR="00760C80" w:rsidRPr="007219B0" w:rsidRDefault="00760C80" w:rsidP="007219B0">
      <w:pPr>
        <w:spacing w:line="360" w:lineRule="auto"/>
        <w:jc w:val="both"/>
        <w:rPr>
          <w:rFonts w:ascii="Arial" w:hAnsi="Arial" w:cs="Arial"/>
        </w:rPr>
      </w:pPr>
      <w:r w:rsidRPr="007219B0">
        <w:rPr>
          <w:rFonts w:ascii="Arial" w:hAnsi="Arial" w:cs="Arial"/>
        </w:rPr>
        <w:t>3.Developing Reliable Feedback Processes: Creating digital feedback kiosks and a mobile app would provide real-time visitor input, allowing for instant changes and cultivating a culture of continual service development.</w:t>
      </w:r>
    </w:p>
    <w:p w14:paraId="7486DF53" w14:textId="77777777" w:rsidR="00760C80" w:rsidRPr="007219B0" w:rsidRDefault="00760C80" w:rsidP="007219B0">
      <w:pPr>
        <w:spacing w:line="360" w:lineRule="auto"/>
        <w:jc w:val="both"/>
        <w:rPr>
          <w:rFonts w:ascii="Arial" w:hAnsi="Arial" w:cs="Arial"/>
        </w:rPr>
      </w:pPr>
    </w:p>
    <w:p w14:paraId="75326CFC" w14:textId="77777777" w:rsidR="00760C80" w:rsidRPr="007219B0" w:rsidRDefault="00760C80" w:rsidP="007219B0">
      <w:pPr>
        <w:spacing w:line="360" w:lineRule="auto"/>
        <w:jc w:val="both"/>
        <w:rPr>
          <w:rFonts w:ascii="Arial" w:hAnsi="Arial" w:cs="Arial"/>
        </w:rPr>
      </w:pPr>
      <w:r w:rsidRPr="007219B0">
        <w:rPr>
          <w:rFonts w:ascii="Arial" w:hAnsi="Arial" w:cs="Arial"/>
        </w:rPr>
        <w:t>4.Enhanced Communication Throughout modifications: Implementing a thorough communication plan can ensure that change projects go smoothly, keeping employees informed and engaged throughout.</w:t>
      </w:r>
    </w:p>
    <w:p w14:paraId="2A8BE6BA" w14:textId="77777777" w:rsidR="00760C80" w:rsidRPr="007219B0" w:rsidRDefault="00760C80" w:rsidP="007219B0">
      <w:pPr>
        <w:spacing w:line="360" w:lineRule="auto"/>
        <w:jc w:val="both"/>
        <w:rPr>
          <w:rFonts w:ascii="Arial" w:hAnsi="Arial" w:cs="Arial"/>
        </w:rPr>
      </w:pPr>
    </w:p>
    <w:p w14:paraId="541F25B1" w14:textId="77777777" w:rsidR="00760C80" w:rsidRPr="007219B0" w:rsidRDefault="00760C80" w:rsidP="007219B0">
      <w:pPr>
        <w:spacing w:line="360" w:lineRule="auto"/>
        <w:jc w:val="both"/>
        <w:rPr>
          <w:rFonts w:ascii="Arial" w:hAnsi="Arial" w:cs="Arial"/>
        </w:rPr>
      </w:pPr>
      <w:r w:rsidRPr="007219B0">
        <w:rPr>
          <w:rFonts w:ascii="Arial" w:hAnsi="Arial" w:cs="Arial"/>
        </w:rPr>
        <w:t>5.Increasing Staff Involvement: Involving employees in the redesign and development of feedback systems will result in higher buy-in and realistic solutions that are in line with the hotel's operational reality.</w:t>
      </w:r>
    </w:p>
    <w:p w14:paraId="4843F64A" w14:textId="77777777" w:rsidR="00091551" w:rsidRPr="007219B0" w:rsidRDefault="00091551" w:rsidP="007219B0">
      <w:pPr>
        <w:spacing w:line="360" w:lineRule="auto"/>
        <w:jc w:val="both"/>
        <w:rPr>
          <w:rFonts w:ascii="Arial" w:hAnsi="Arial" w:cs="Arial"/>
        </w:rPr>
      </w:pPr>
    </w:p>
    <w:p w14:paraId="4D637BC6" w14:textId="77777777" w:rsidR="00760C80" w:rsidRPr="007219B0" w:rsidRDefault="00760C80" w:rsidP="007219B0">
      <w:pPr>
        <w:spacing w:line="360" w:lineRule="auto"/>
        <w:jc w:val="both"/>
        <w:rPr>
          <w:rFonts w:ascii="Arial" w:hAnsi="Arial" w:cs="Arial"/>
        </w:rPr>
      </w:pPr>
      <w:r w:rsidRPr="007219B0">
        <w:rPr>
          <w:rFonts w:ascii="Arial" w:hAnsi="Arial" w:cs="Arial"/>
        </w:rPr>
        <w:t xml:space="preserve">6.Implementing continual Monitoring and Evaluation: Establishing key performance indicators (KPIs) and conducting frequent evaluations will ensure the accomplishment </w:t>
      </w:r>
      <w:r w:rsidRPr="007219B0">
        <w:rPr>
          <w:rFonts w:ascii="Arial" w:hAnsi="Arial" w:cs="Arial"/>
        </w:rPr>
        <w:lastRenderedPageBreak/>
        <w:t>of intended outcomes and continual development, keeping the hotel on pace to meet its objectives.</w:t>
      </w:r>
    </w:p>
    <w:p w14:paraId="7C90378A" w14:textId="77777777" w:rsidR="00760C80" w:rsidRPr="007219B0" w:rsidRDefault="00760C80" w:rsidP="007219B0">
      <w:pPr>
        <w:spacing w:line="360" w:lineRule="auto"/>
        <w:jc w:val="both"/>
        <w:rPr>
          <w:rFonts w:ascii="Arial" w:hAnsi="Arial" w:cs="Arial"/>
        </w:rPr>
      </w:pPr>
    </w:p>
    <w:p w14:paraId="43AF9674" w14:textId="77777777" w:rsidR="00760C80" w:rsidRPr="008745D6" w:rsidRDefault="00760C80" w:rsidP="008745D6">
      <w:pPr>
        <w:rPr>
          <w:rFonts w:ascii="Arial" w:hAnsi="Arial" w:cs="Arial"/>
          <w:b/>
          <w:bCs/>
          <w:sz w:val="28"/>
          <w:szCs w:val="28"/>
        </w:rPr>
      </w:pPr>
      <w:r w:rsidRPr="008745D6">
        <w:rPr>
          <w:rFonts w:ascii="Arial" w:hAnsi="Arial" w:cs="Arial"/>
          <w:b/>
          <w:bCs/>
          <w:sz w:val="28"/>
          <w:szCs w:val="28"/>
        </w:rPr>
        <w:t xml:space="preserve"> the Management of Change Strategies</w:t>
      </w:r>
    </w:p>
    <w:p w14:paraId="422BBA94" w14:textId="77777777" w:rsidR="00760C80" w:rsidRPr="007219B0" w:rsidRDefault="00760C80" w:rsidP="007219B0">
      <w:pPr>
        <w:spacing w:line="360" w:lineRule="auto"/>
        <w:jc w:val="both"/>
        <w:rPr>
          <w:rFonts w:ascii="Arial" w:hAnsi="Arial" w:cs="Arial"/>
        </w:rPr>
      </w:pPr>
    </w:p>
    <w:p w14:paraId="22A1A2D3" w14:textId="77777777" w:rsidR="00760C80" w:rsidRPr="007219B0" w:rsidRDefault="00760C80" w:rsidP="007219B0">
      <w:pPr>
        <w:spacing w:line="360" w:lineRule="auto"/>
        <w:jc w:val="both"/>
        <w:rPr>
          <w:rFonts w:ascii="Arial" w:hAnsi="Arial" w:cs="Arial"/>
        </w:rPr>
      </w:pPr>
      <w:r w:rsidRPr="007219B0">
        <w:rPr>
          <w:rFonts w:ascii="Arial" w:hAnsi="Arial" w:cs="Arial"/>
        </w:rPr>
        <w:t>To effectively execute these recommendations, The Ritz London should use change management practices that prioritise transparent communication, employee participation, and ongoing monitoring. Kotter's eight-step approach for leading change and Lewin's change management model are useful frameworks for guiding the hotel through the transformation, ensuring that employees are well-prepared and motivated to accept the changes.</w:t>
      </w:r>
    </w:p>
    <w:p w14:paraId="2DF03113" w14:textId="77777777" w:rsidR="00760C80" w:rsidRPr="007219B0" w:rsidRDefault="00760C80" w:rsidP="007219B0">
      <w:pPr>
        <w:spacing w:line="360" w:lineRule="auto"/>
        <w:jc w:val="both"/>
        <w:rPr>
          <w:rFonts w:ascii="Arial" w:hAnsi="Arial" w:cs="Arial"/>
        </w:rPr>
      </w:pPr>
    </w:p>
    <w:p w14:paraId="7297771F" w14:textId="77777777" w:rsidR="00760C80" w:rsidRPr="007219B0" w:rsidRDefault="00760C80" w:rsidP="007219B0">
      <w:pPr>
        <w:spacing w:line="360" w:lineRule="auto"/>
        <w:jc w:val="both"/>
        <w:rPr>
          <w:rFonts w:ascii="Arial" w:hAnsi="Arial" w:cs="Arial"/>
        </w:rPr>
      </w:pPr>
    </w:p>
    <w:p w14:paraId="4F42F6C1" w14:textId="77777777" w:rsidR="00760C80" w:rsidRPr="008745D6" w:rsidRDefault="00760C80" w:rsidP="008745D6">
      <w:pPr>
        <w:rPr>
          <w:rFonts w:ascii="Arial" w:hAnsi="Arial" w:cs="Arial"/>
          <w:b/>
          <w:bCs/>
          <w:sz w:val="28"/>
          <w:szCs w:val="28"/>
        </w:rPr>
      </w:pPr>
      <w:r w:rsidRPr="008745D6">
        <w:rPr>
          <w:rFonts w:ascii="Arial" w:hAnsi="Arial" w:cs="Arial"/>
          <w:b/>
          <w:bCs/>
          <w:sz w:val="28"/>
          <w:szCs w:val="28"/>
        </w:rPr>
        <w:t>Assessing Success</w:t>
      </w:r>
    </w:p>
    <w:p w14:paraId="57013C74" w14:textId="77777777" w:rsidR="00760C80" w:rsidRPr="007219B0" w:rsidRDefault="00760C80" w:rsidP="007219B0">
      <w:pPr>
        <w:spacing w:line="360" w:lineRule="auto"/>
        <w:jc w:val="both"/>
        <w:rPr>
          <w:rFonts w:ascii="Arial" w:hAnsi="Arial" w:cs="Arial"/>
        </w:rPr>
      </w:pPr>
    </w:p>
    <w:p w14:paraId="65790F05" w14:textId="77777777" w:rsidR="00760C80" w:rsidRPr="007219B0" w:rsidRDefault="00760C80" w:rsidP="007219B0">
      <w:pPr>
        <w:spacing w:line="360" w:lineRule="auto"/>
        <w:jc w:val="both"/>
        <w:rPr>
          <w:rFonts w:ascii="Arial" w:hAnsi="Arial" w:cs="Arial"/>
        </w:rPr>
      </w:pPr>
      <w:r w:rsidRPr="007219B0">
        <w:rPr>
          <w:rFonts w:ascii="Arial" w:hAnsi="Arial" w:cs="Arial"/>
        </w:rPr>
        <w:t>The effectiveness of the proposed initiatives will be monitored using a variety of measures, including guest happiness, operational efficiency indicators, and staff involvement levels. Regular assessments and modifications based on these data will guarantee that the implemented improvements provide the expected outcomes.</w:t>
      </w:r>
    </w:p>
    <w:p w14:paraId="70422DB2" w14:textId="77777777" w:rsidR="00760C80" w:rsidRPr="007219B0" w:rsidRDefault="00760C80" w:rsidP="007219B0">
      <w:pPr>
        <w:spacing w:line="360" w:lineRule="auto"/>
        <w:jc w:val="both"/>
        <w:rPr>
          <w:rFonts w:ascii="Arial" w:hAnsi="Arial" w:cs="Arial"/>
        </w:rPr>
      </w:pPr>
    </w:p>
    <w:p w14:paraId="35E001AC" w14:textId="77777777" w:rsidR="00760C80" w:rsidRPr="008745D6" w:rsidRDefault="00760C80" w:rsidP="008745D6">
      <w:pPr>
        <w:rPr>
          <w:rFonts w:ascii="Arial" w:hAnsi="Arial" w:cs="Arial"/>
          <w:b/>
          <w:bCs/>
          <w:sz w:val="28"/>
          <w:szCs w:val="28"/>
        </w:rPr>
      </w:pPr>
      <w:r w:rsidRPr="008745D6">
        <w:rPr>
          <w:rFonts w:ascii="Arial" w:hAnsi="Arial" w:cs="Arial"/>
          <w:b/>
          <w:bCs/>
          <w:sz w:val="28"/>
          <w:szCs w:val="28"/>
        </w:rPr>
        <w:t xml:space="preserve"> The possible advantages </w:t>
      </w:r>
    </w:p>
    <w:p w14:paraId="6DACEEA3" w14:textId="77777777" w:rsidR="00760C80" w:rsidRPr="007219B0" w:rsidRDefault="00760C80" w:rsidP="007219B0">
      <w:pPr>
        <w:spacing w:line="360" w:lineRule="auto"/>
        <w:jc w:val="both"/>
        <w:rPr>
          <w:rFonts w:ascii="Arial" w:hAnsi="Arial" w:cs="Arial"/>
        </w:rPr>
      </w:pPr>
    </w:p>
    <w:p w14:paraId="1E4BC42D" w14:textId="77777777" w:rsidR="00760C80" w:rsidRPr="008745D6" w:rsidRDefault="00760C80" w:rsidP="008745D6">
      <w:pPr>
        <w:pStyle w:val="ListParagraph"/>
        <w:numPr>
          <w:ilvl w:val="0"/>
          <w:numId w:val="29"/>
        </w:numPr>
        <w:spacing w:line="360" w:lineRule="auto"/>
        <w:jc w:val="both"/>
        <w:rPr>
          <w:rFonts w:ascii="Arial" w:hAnsi="Arial" w:cs="Arial"/>
        </w:rPr>
      </w:pPr>
      <w:r w:rsidRPr="008745D6">
        <w:rPr>
          <w:rFonts w:ascii="Arial" w:hAnsi="Arial" w:cs="Arial"/>
        </w:rPr>
        <w:t>Implementing the proposed solutions will provide various benefits to The Ritz London, including:</w:t>
      </w:r>
    </w:p>
    <w:p w14:paraId="5BB1A778" w14:textId="1EAF678E" w:rsidR="00760C80" w:rsidRPr="008745D6" w:rsidRDefault="00760C80" w:rsidP="008745D6">
      <w:pPr>
        <w:pStyle w:val="ListParagraph"/>
        <w:numPr>
          <w:ilvl w:val="0"/>
          <w:numId w:val="29"/>
        </w:numPr>
        <w:spacing w:line="360" w:lineRule="auto"/>
        <w:jc w:val="both"/>
        <w:rPr>
          <w:rFonts w:ascii="Arial" w:hAnsi="Arial" w:cs="Arial"/>
        </w:rPr>
      </w:pPr>
      <w:r w:rsidRPr="008745D6">
        <w:rPr>
          <w:rFonts w:ascii="Arial" w:hAnsi="Arial" w:cs="Arial"/>
        </w:rPr>
        <w:t>Increased visitor Satisfaction: Better service quality and a comprehensive feedback system will result in greater visitor satisfaction and loyalty.</w:t>
      </w:r>
    </w:p>
    <w:p w14:paraId="49729E7B" w14:textId="5EF2ABA3" w:rsidR="00760C80" w:rsidRPr="008745D6" w:rsidRDefault="00760C80" w:rsidP="008745D6">
      <w:pPr>
        <w:pStyle w:val="ListParagraph"/>
        <w:numPr>
          <w:ilvl w:val="0"/>
          <w:numId w:val="29"/>
        </w:numPr>
        <w:spacing w:line="360" w:lineRule="auto"/>
        <w:jc w:val="both"/>
        <w:rPr>
          <w:rFonts w:ascii="Arial" w:hAnsi="Arial" w:cs="Arial"/>
        </w:rPr>
      </w:pPr>
      <w:r w:rsidRPr="008745D6">
        <w:rPr>
          <w:rFonts w:ascii="Arial" w:hAnsi="Arial" w:cs="Arial"/>
        </w:rPr>
        <w:t>Operational Efficiency: Streamlined procedures will save operational expenses while increasing overall efficiency.</w:t>
      </w:r>
    </w:p>
    <w:p w14:paraId="4D36A023" w14:textId="7E535BB8" w:rsidR="00760C80" w:rsidRPr="008745D6" w:rsidRDefault="00760C80" w:rsidP="008745D6">
      <w:pPr>
        <w:pStyle w:val="ListParagraph"/>
        <w:numPr>
          <w:ilvl w:val="0"/>
          <w:numId w:val="29"/>
        </w:numPr>
        <w:spacing w:line="360" w:lineRule="auto"/>
        <w:jc w:val="both"/>
        <w:rPr>
          <w:rFonts w:ascii="Arial" w:hAnsi="Arial" w:cs="Arial"/>
        </w:rPr>
      </w:pPr>
      <w:r w:rsidRPr="008745D6">
        <w:rPr>
          <w:rFonts w:ascii="Arial" w:hAnsi="Arial" w:cs="Arial"/>
        </w:rPr>
        <w:t>Employee Engagement: Increasing worker engagement and providing chances for continual growth can boost employee morale and retention.</w:t>
      </w:r>
    </w:p>
    <w:p w14:paraId="43AA352F" w14:textId="5C107488" w:rsidR="00760C80" w:rsidRPr="008745D6" w:rsidRDefault="00760C80" w:rsidP="008745D6">
      <w:pPr>
        <w:pStyle w:val="ListParagraph"/>
        <w:numPr>
          <w:ilvl w:val="0"/>
          <w:numId w:val="29"/>
        </w:numPr>
        <w:spacing w:line="360" w:lineRule="auto"/>
        <w:jc w:val="both"/>
        <w:rPr>
          <w:rFonts w:ascii="Arial" w:hAnsi="Arial" w:cs="Arial"/>
        </w:rPr>
      </w:pPr>
      <w:r w:rsidRPr="008745D6">
        <w:rPr>
          <w:rFonts w:ascii="Arial" w:hAnsi="Arial" w:cs="Arial"/>
        </w:rPr>
        <w:t>Reputation Management: Taking proactive steps to address feedback and continually improve services can help the hotel's reputation.</w:t>
      </w:r>
    </w:p>
    <w:p w14:paraId="73C71713" w14:textId="77777777" w:rsidR="00760C80" w:rsidRPr="007219B0" w:rsidRDefault="00760C80" w:rsidP="007219B0">
      <w:pPr>
        <w:spacing w:line="360" w:lineRule="auto"/>
        <w:jc w:val="both"/>
        <w:rPr>
          <w:rFonts w:ascii="Arial" w:hAnsi="Arial" w:cs="Arial"/>
        </w:rPr>
      </w:pPr>
    </w:p>
    <w:p w14:paraId="554F2D40" w14:textId="77777777" w:rsidR="00760C80" w:rsidRPr="007219B0" w:rsidRDefault="00760C80" w:rsidP="007219B0">
      <w:pPr>
        <w:spacing w:line="360" w:lineRule="auto"/>
        <w:jc w:val="both"/>
        <w:rPr>
          <w:rFonts w:ascii="Arial" w:hAnsi="Arial" w:cs="Arial"/>
        </w:rPr>
      </w:pPr>
    </w:p>
    <w:p w14:paraId="29BD5E8B" w14:textId="77777777" w:rsidR="00760C80" w:rsidRPr="008745D6" w:rsidRDefault="00760C80" w:rsidP="008745D6">
      <w:pPr>
        <w:rPr>
          <w:rFonts w:ascii="Arial" w:hAnsi="Arial" w:cs="Arial"/>
          <w:b/>
          <w:bCs/>
          <w:sz w:val="28"/>
          <w:szCs w:val="28"/>
        </w:rPr>
      </w:pPr>
      <w:r w:rsidRPr="008745D6">
        <w:rPr>
          <w:rFonts w:ascii="Arial" w:hAnsi="Arial" w:cs="Arial"/>
          <w:b/>
          <w:bCs/>
          <w:sz w:val="28"/>
          <w:szCs w:val="28"/>
        </w:rPr>
        <w:lastRenderedPageBreak/>
        <w:t xml:space="preserve">Costs and Financial Factors. </w:t>
      </w:r>
    </w:p>
    <w:p w14:paraId="60E0D5FB" w14:textId="77777777" w:rsidR="00760C80" w:rsidRPr="007219B0" w:rsidRDefault="00760C80" w:rsidP="007219B0">
      <w:pPr>
        <w:spacing w:line="360" w:lineRule="auto"/>
        <w:jc w:val="both"/>
        <w:rPr>
          <w:rFonts w:ascii="Arial" w:hAnsi="Arial" w:cs="Arial"/>
        </w:rPr>
      </w:pPr>
    </w:p>
    <w:p w14:paraId="2C7DF612" w14:textId="77777777" w:rsidR="00760C80" w:rsidRPr="007219B0" w:rsidRDefault="00760C80" w:rsidP="007219B0">
      <w:pPr>
        <w:spacing w:line="360" w:lineRule="auto"/>
        <w:jc w:val="both"/>
        <w:rPr>
          <w:rFonts w:ascii="Arial" w:hAnsi="Arial" w:cs="Arial"/>
        </w:rPr>
      </w:pPr>
      <w:r w:rsidRPr="007219B0">
        <w:rPr>
          <w:rFonts w:ascii="Arial" w:hAnsi="Arial" w:cs="Arial"/>
        </w:rPr>
        <w:t>The financial commitment necessary to implement these proposals is realistic considering The Ritz London's size and income. The whole original cost is anticipated to be £100,000, with an annual recurring cost of £35,000. These expenditures are intended to provide considerable returns in terms of better service quality, operational efficiency, and guest happiness, making the hotel's efforts worthwhile.</w:t>
      </w:r>
    </w:p>
    <w:p w14:paraId="7755DBFD" w14:textId="77777777" w:rsidR="00760C80" w:rsidRPr="007219B0" w:rsidRDefault="00760C80" w:rsidP="007219B0">
      <w:pPr>
        <w:spacing w:line="360" w:lineRule="auto"/>
        <w:jc w:val="both"/>
        <w:rPr>
          <w:rFonts w:ascii="Arial" w:hAnsi="Arial" w:cs="Arial"/>
        </w:rPr>
      </w:pPr>
    </w:p>
    <w:p w14:paraId="33E575BE" w14:textId="31B73246" w:rsidR="00760C80" w:rsidRPr="008745D6" w:rsidRDefault="008745D6" w:rsidP="008745D6">
      <w:pPr>
        <w:rPr>
          <w:rFonts w:ascii="Arial" w:hAnsi="Arial" w:cs="Arial"/>
          <w:b/>
          <w:bCs/>
          <w:sz w:val="28"/>
          <w:szCs w:val="28"/>
        </w:rPr>
      </w:pPr>
      <w:r>
        <w:rPr>
          <w:rFonts w:ascii="Arial" w:hAnsi="Arial" w:cs="Arial"/>
          <w:b/>
          <w:bCs/>
          <w:sz w:val="28"/>
          <w:szCs w:val="28"/>
        </w:rPr>
        <w:t>A</w:t>
      </w:r>
      <w:r w:rsidR="00760C80" w:rsidRPr="008745D6">
        <w:rPr>
          <w:rFonts w:ascii="Arial" w:hAnsi="Arial" w:cs="Arial"/>
          <w:b/>
          <w:bCs/>
          <w:sz w:val="28"/>
          <w:szCs w:val="28"/>
        </w:rPr>
        <w:t xml:space="preserve">cknowledgments </w:t>
      </w:r>
    </w:p>
    <w:p w14:paraId="04E2C508" w14:textId="77777777" w:rsidR="00760C80" w:rsidRPr="007219B0" w:rsidRDefault="00760C80" w:rsidP="007219B0">
      <w:pPr>
        <w:spacing w:line="360" w:lineRule="auto"/>
        <w:jc w:val="both"/>
        <w:rPr>
          <w:rFonts w:ascii="Arial" w:hAnsi="Arial" w:cs="Arial"/>
        </w:rPr>
      </w:pPr>
    </w:p>
    <w:p w14:paraId="0AAD7091" w14:textId="77777777" w:rsidR="00760C80" w:rsidRPr="007219B0" w:rsidRDefault="00760C80" w:rsidP="007219B0">
      <w:pPr>
        <w:spacing w:line="360" w:lineRule="auto"/>
        <w:jc w:val="both"/>
        <w:rPr>
          <w:rFonts w:ascii="Arial" w:hAnsi="Arial" w:cs="Arial"/>
        </w:rPr>
      </w:pPr>
      <w:r w:rsidRPr="007219B0">
        <w:rPr>
          <w:rFonts w:ascii="Arial" w:hAnsi="Arial" w:cs="Arial"/>
        </w:rPr>
        <w:t>We would like to express our thanks to The Ritz London for the chance to work on this significant project. Your dedication to upholding the finest standards of luxury hospitality is admirable, and we are convinced that the recommendations in this report will help you overcome present problems and achieve even greater success.</w:t>
      </w:r>
    </w:p>
    <w:p w14:paraId="3AC4280B" w14:textId="77777777" w:rsidR="00760C80" w:rsidRPr="007219B0" w:rsidRDefault="00760C80" w:rsidP="007219B0">
      <w:pPr>
        <w:spacing w:line="360" w:lineRule="auto"/>
        <w:jc w:val="both"/>
        <w:rPr>
          <w:rFonts w:ascii="Arial" w:hAnsi="Arial" w:cs="Arial"/>
        </w:rPr>
      </w:pPr>
    </w:p>
    <w:p w14:paraId="2A43700A" w14:textId="77777777" w:rsidR="00760C80" w:rsidRPr="008745D6" w:rsidRDefault="00760C80" w:rsidP="008745D6">
      <w:pPr>
        <w:rPr>
          <w:rFonts w:ascii="Arial" w:hAnsi="Arial" w:cs="Arial"/>
          <w:b/>
          <w:bCs/>
          <w:sz w:val="28"/>
          <w:szCs w:val="28"/>
        </w:rPr>
      </w:pPr>
      <w:r w:rsidRPr="008745D6">
        <w:rPr>
          <w:rFonts w:ascii="Arial" w:hAnsi="Arial" w:cs="Arial"/>
          <w:b/>
          <w:bCs/>
          <w:sz w:val="28"/>
          <w:szCs w:val="28"/>
        </w:rPr>
        <w:t>Future Collaboration</w:t>
      </w:r>
    </w:p>
    <w:p w14:paraId="782E0559" w14:textId="77777777" w:rsidR="00760C80" w:rsidRPr="007219B0" w:rsidRDefault="00760C80" w:rsidP="007219B0">
      <w:pPr>
        <w:spacing w:line="360" w:lineRule="auto"/>
        <w:jc w:val="both"/>
        <w:rPr>
          <w:rFonts w:ascii="Arial" w:hAnsi="Arial" w:cs="Arial"/>
        </w:rPr>
      </w:pPr>
    </w:p>
    <w:p w14:paraId="3AC087A7" w14:textId="77777777" w:rsidR="008745D6" w:rsidRDefault="00760C80" w:rsidP="007219B0">
      <w:pPr>
        <w:spacing w:line="360" w:lineRule="auto"/>
        <w:jc w:val="both"/>
        <w:rPr>
          <w:rFonts w:ascii="Arial" w:hAnsi="Arial" w:cs="Arial"/>
        </w:rPr>
      </w:pPr>
      <w:r w:rsidRPr="007219B0">
        <w:rPr>
          <w:rFonts w:ascii="Arial" w:hAnsi="Arial" w:cs="Arial"/>
        </w:rPr>
        <w:t>We look forward to continuing our cooperation with The Ritz London. If you require any more guidance or support with the execution of these guidelines, please do not hesitate to contact us. Our staff at Great Birmingham Consultancy Firm is always ready to assist you in navigating the complexity of the hotel business and achieving your strategic objectives.</w:t>
      </w:r>
      <w:r w:rsidR="00091551" w:rsidRPr="007219B0">
        <w:rPr>
          <w:rFonts w:ascii="Arial" w:hAnsi="Arial" w:cs="Arial"/>
        </w:rPr>
        <w:t xml:space="preserve"> </w:t>
      </w:r>
    </w:p>
    <w:p w14:paraId="5C0D8332" w14:textId="372FAB04" w:rsidR="00091551" w:rsidRPr="007219B0" w:rsidRDefault="00091551" w:rsidP="007219B0">
      <w:pPr>
        <w:spacing w:line="360" w:lineRule="auto"/>
        <w:jc w:val="both"/>
        <w:rPr>
          <w:rFonts w:ascii="Arial" w:hAnsi="Arial" w:cs="Arial"/>
        </w:rPr>
      </w:pPr>
      <w:r w:rsidRPr="007219B0">
        <w:rPr>
          <w:rFonts w:ascii="Arial" w:hAnsi="Arial" w:cs="Arial"/>
        </w:rPr>
        <w:t>This concludes our comprehensive consultancy report for The Ritz London. We are confident that the insights and recommendations provided will significantly enhance the hotel's operations and service quality. Thank you for entrusting us with this important project.</w:t>
      </w:r>
    </w:p>
    <w:p w14:paraId="6B98A262" w14:textId="77777777" w:rsidR="00DE1DC8" w:rsidRPr="007219B0" w:rsidRDefault="00DE1DC8" w:rsidP="007219B0">
      <w:pPr>
        <w:spacing w:line="360" w:lineRule="auto"/>
        <w:jc w:val="both"/>
        <w:rPr>
          <w:rFonts w:ascii="Arial" w:hAnsi="Arial" w:cs="Arial"/>
        </w:rPr>
      </w:pPr>
    </w:p>
    <w:p w14:paraId="071884C7" w14:textId="77777777" w:rsidR="00DE1DC8" w:rsidRPr="007219B0" w:rsidRDefault="00DE1DC8" w:rsidP="007219B0">
      <w:pPr>
        <w:spacing w:before="240" w:line="360" w:lineRule="auto"/>
        <w:jc w:val="both"/>
        <w:rPr>
          <w:rFonts w:ascii="Arial" w:hAnsi="Arial" w:cs="Arial"/>
        </w:rPr>
      </w:pPr>
    </w:p>
    <w:p w14:paraId="048F7F55" w14:textId="77777777" w:rsidR="00A931AD" w:rsidRDefault="00A931AD" w:rsidP="007219B0">
      <w:pPr>
        <w:pStyle w:val="Heading1"/>
        <w:rPr>
          <w:rFonts w:ascii="Arial" w:hAnsi="Arial" w:cs="Arial"/>
          <w:b/>
          <w:bCs/>
          <w:color w:val="196B24" w:themeColor="accent3"/>
        </w:rPr>
      </w:pPr>
      <w:bookmarkStart w:id="20" w:name="_Toc168069143"/>
    </w:p>
    <w:p w14:paraId="7F68E71C" w14:textId="77777777" w:rsidR="00A931AD" w:rsidRDefault="00A931AD" w:rsidP="007219B0">
      <w:pPr>
        <w:pStyle w:val="Heading1"/>
        <w:rPr>
          <w:rFonts w:ascii="Arial" w:hAnsi="Arial" w:cs="Arial"/>
          <w:b/>
          <w:bCs/>
          <w:color w:val="196B24" w:themeColor="accent3"/>
        </w:rPr>
      </w:pPr>
    </w:p>
    <w:p w14:paraId="52AA87B4" w14:textId="10148CC4" w:rsidR="00DE1DC8" w:rsidRPr="007219B0" w:rsidRDefault="007219B0" w:rsidP="007219B0">
      <w:pPr>
        <w:pStyle w:val="Heading1"/>
        <w:rPr>
          <w:rFonts w:ascii="Arial" w:hAnsi="Arial" w:cs="Arial"/>
          <w:b/>
          <w:bCs/>
          <w:color w:val="196B24" w:themeColor="accent3"/>
          <w:sz w:val="24"/>
          <w:szCs w:val="24"/>
        </w:rPr>
      </w:pPr>
      <w:r w:rsidRPr="007219B0">
        <w:rPr>
          <w:rFonts w:ascii="Arial" w:hAnsi="Arial" w:cs="Arial"/>
          <w:b/>
          <w:bCs/>
          <w:color w:val="196B24" w:themeColor="accent3"/>
        </w:rPr>
        <w:t>References:</w:t>
      </w:r>
      <w:bookmarkEnd w:id="20"/>
    </w:p>
    <w:p w14:paraId="7324F42E" w14:textId="77777777" w:rsidR="00DE1DC8" w:rsidRPr="007219B0" w:rsidRDefault="00DE1DC8" w:rsidP="007219B0">
      <w:pPr>
        <w:spacing w:before="240" w:line="360" w:lineRule="auto"/>
        <w:jc w:val="both"/>
        <w:rPr>
          <w:rFonts w:ascii="Arial" w:hAnsi="Arial" w:cs="Arial"/>
        </w:rPr>
      </w:pPr>
      <w:r w:rsidRPr="007219B0">
        <w:rPr>
          <w:rFonts w:ascii="Arial" w:hAnsi="Arial" w:cs="Arial"/>
        </w:rPr>
        <w:t>Adams, R. (2021) 'Hotel Management: Costs and Budgeting', Harper Collins.</w:t>
      </w:r>
    </w:p>
    <w:p w14:paraId="6BB88936" w14:textId="77777777" w:rsidR="00DE1DC8" w:rsidRPr="007219B0" w:rsidRDefault="00DE1DC8" w:rsidP="007219B0">
      <w:pPr>
        <w:spacing w:before="240" w:line="360" w:lineRule="auto"/>
        <w:jc w:val="both"/>
        <w:rPr>
          <w:rFonts w:ascii="Arial" w:hAnsi="Arial" w:cs="Arial"/>
        </w:rPr>
      </w:pPr>
      <w:r w:rsidRPr="007219B0">
        <w:rPr>
          <w:rFonts w:ascii="Arial" w:hAnsi="Arial" w:cs="Arial"/>
        </w:rPr>
        <w:t>Adams, R. (2021). Luxury Branding and Heritage. Journal of Brand Management, 25(2), 118-135. https://doi.org/10.1057/s41262-021-00240-4</w:t>
      </w:r>
    </w:p>
    <w:p w14:paraId="5F68534E" w14:textId="77777777" w:rsidR="00DE1DC8" w:rsidRPr="007219B0" w:rsidRDefault="00DE1DC8" w:rsidP="007219B0">
      <w:pPr>
        <w:spacing w:before="240" w:line="360" w:lineRule="auto"/>
        <w:jc w:val="both"/>
        <w:rPr>
          <w:rFonts w:ascii="Arial" w:hAnsi="Arial" w:cs="Arial"/>
        </w:rPr>
      </w:pPr>
      <w:r w:rsidRPr="007219B0">
        <w:rPr>
          <w:rFonts w:ascii="Arial" w:hAnsi="Arial" w:cs="Arial"/>
        </w:rPr>
        <w:t>Anderson, P. (2020) 'Strategic Management for Hospitality Businesses', Pearson.</w:t>
      </w:r>
    </w:p>
    <w:p w14:paraId="4050C0D6" w14:textId="77777777" w:rsidR="00DE1DC8" w:rsidRPr="007219B0" w:rsidRDefault="00DE1DC8" w:rsidP="007219B0">
      <w:pPr>
        <w:spacing w:before="240" w:line="360" w:lineRule="auto"/>
        <w:jc w:val="both"/>
        <w:rPr>
          <w:rFonts w:ascii="Arial" w:hAnsi="Arial" w:cs="Arial"/>
        </w:rPr>
      </w:pPr>
      <w:r w:rsidRPr="007219B0">
        <w:rPr>
          <w:rFonts w:ascii="Arial" w:hAnsi="Arial" w:cs="Arial"/>
        </w:rPr>
        <w:t>Armstrong, M. (2021) 'Armstrong's Handbook of Management and Leadership', Kogan Page.</w:t>
      </w:r>
    </w:p>
    <w:p w14:paraId="76EDE38E" w14:textId="77777777" w:rsidR="00DE1DC8" w:rsidRPr="007219B0" w:rsidRDefault="00DE1DC8" w:rsidP="007219B0">
      <w:pPr>
        <w:spacing w:before="240" w:line="360" w:lineRule="auto"/>
        <w:jc w:val="both"/>
        <w:rPr>
          <w:rFonts w:ascii="Arial" w:hAnsi="Arial" w:cs="Arial"/>
        </w:rPr>
      </w:pPr>
      <w:r w:rsidRPr="007219B0">
        <w:rPr>
          <w:rFonts w:ascii="Arial" w:hAnsi="Arial" w:cs="Arial"/>
        </w:rPr>
        <w:t>Baum, T. (2020) 'Human Resource Management in the Hospitality Industry', Oxford University Press.</w:t>
      </w:r>
    </w:p>
    <w:p w14:paraId="1F3FB2A7" w14:textId="77777777" w:rsidR="00DE1DC8" w:rsidRPr="007219B0" w:rsidRDefault="00DE1DC8" w:rsidP="007219B0">
      <w:pPr>
        <w:spacing w:before="240" w:line="360" w:lineRule="auto"/>
        <w:jc w:val="both"/>
        <w:rPr>
          <w:rFonts w:ascii="Arial" w:hAnsi="Arial" w:cs="Arial"/>
        </w:rPr>
      </w:pPr>
      <w:r w:rsidRPr="007219B0">
        <w:rPr>
          <w:rFonts w:ascii="Arial" w:hAnsi="Arial" w:cs="Arial"/>
        </w:rPr>
        <w:t>Brotherton, B. (2021) 'Introduction to the UK Hospitality Industry: A Comparative Approach', Butterworth-Heinemann.</w:t>
      </w:r>
    </w:p>
    <w:p w14:paraId="48B54E69" w14:textId="77777777" w:rsidR="00DE1DC8" w:rsidRPr="007219B0" w:rsidRDefault="00DE1DC8" w:rsidP="007219B0">
      <w:pPr>
        <w:spacing w:before="240" w:line="360" w:lineRule="auto"/>
        <w:jc w:val="both"/>
        <w:rPr>
          <w:rFonts w:ascii="Arial" w:hAnsi="Arial" w:cs="Arial"/>
        </w:rPr>
      </w:pPr>
      <w:r w:rsidRPr="007219B0">
        <w:rPr>
          <w:rFonts w:ascii="Arial" w:hAnsi="Arial" w:cs="Arial"/>
        </w:rPr>
        <w:t>Brown, P. (2022). Operational Efficiency in Luxury Hotels. Hospitality Operations Journal, 18(3), 67-89. https://doi.org/10.1016/j.hopoj.2022.03.008</w:t>
      </w:r>
    </w:p>
    <w:p w14:paraId="6E8DDDBF" w14:textId="77777777" w:rsidR="00DE1DC8" w:rsidRPr="007219B0" w:rsidRDefault="00DE1DC8" w:rsidP="007219B0">
      <w:pPr>
        <w:spacing w:before="240" w:line="360" w:lineRule="auto"/>
        <w:jc w:val="both"/>
        <w:rPr>
          <w:rFonts w:ascii="Arial" w:hAnsi="Arial" w:cs="Arial"/>
        </w:rPr>
      </w:pPr>
      <w:r w:rsidRPr="007219B0">
        <w:rPr>
          <w:rFonts w:ascii="Arial" w:hAnsi="Arial" w:cs="Arial"/>
        </w:rPr>
        <w:t>Brymer, R. A. (2020) 'Hospitality: An Introduction', Kendall Hunt Publishing.</w:t>
      </w:r>
    </w:p>
    <w:p w14:paraId="5380CCCA" w14:textId="77777777" w:rsidR="00DE1DC8" w:rsidRPr="007219B0" w:rsidRDefault="00DE1DC8" w:rsidP="007219B0">
      <w:pPr>
        <w:spacing w:before="240" w:line="360" w:lineRule="auto"/>
        <w:jc w:val="both"/>
        <w:rPr>
          <w:rFonts w:ascii="Arial" w:hAnsi="Arial" w:cs="Arial"/>
        </w:rPr>
      </w:pPr>
      <w:r w:rsidRPr="007219B0">
        <w:rPr>
          <w:rFonts w:ascii="Arial" w:hAnsi="Arial" w:cs="Arial"/>
        </w:rPr>
        <w:t>Buhalis, D. (2020) 'E-tourism: Information Technology for Strategic Tourism Management', Pearson.</w:t>
      </w:r>
    </w:p>
    <w:p w14:paraId="0F3D4A83" w14:textId="77777777" w:rsidR="00DE1DC8" w:rsidRPr="007219B0" w:rsidRDefault="00DE1DC8" w:rsidP="007219B0">
      <w:pPr>
        <w:spacing w:before="240" w:line="360" w:lineRule="auto"/>
        <w:jc w:val="both"/>
        <w:rPr>
          <w:rFonts w:ascii="Arial" w:hAnsi="Arial" w:cs="Arial"/>
        </w:rPr>
      </w:pPr>
      <w:r w:rsidRPr="007219B0">
        <w:rPr>
          <w:rFonts w:ascii="Arial" w:hAnsi="Arial" w:cs="Arial"/>
        </w:rPr>
        <w:t>Cameron, E., &amp; Green, M. (2019) 'Making Sense of Change Management', Kogan Page.</w:t>
      </w:r>
    </w:p>
    <w:p w14:paraId="5BC4F5B0" w14:textId="77777777" w:rsidR="00DE1DC8" w:rsidRPr="007219B0" w:rsidRDefault="00DE1DC8" w:rsidP="007219B0">
      <w:pPr>
        <w:spacing w:before="240" w:line="360" w:lineRule="auto"/>
        <w:jc w:val="both"/>
        <w:rPr>
          <w:rFonts w:ascii="Arial" w:hAnsi="Arial" w:cs="Arial"/>
        </w:rPr>
      </w:pPr>
      <w:r w:rsidRPr="007219B0">
        <w:rPr>
          <w:rFonts w:ascii="Arial" w:hAnsi="Arial" w:cs="Arial"/>
        </w:rPr>
        <w:t>Clarke, A. (2021) 'Hospitality Management', Goodfellow Publishers.</w:t>
      </w:r>
    </w:p>
    <w:p w14:paraId="2E124053" w14:textId="77777777" w:rsidR="00DE1DC8" w:rsidRPr="007219B0" w:rsidRDefault="00DE1DC8" w:rsidP="007219B0">
      <w:pPr>
        <w:spacing w:before="240" w:line="360" w:lineRule="auto"/>
        <w:jc w:val="both"/>
        <w:rPr>
          <w:rFonts w:ascii="Arial" w:hAnsi="Arial" w:cs="Arial"/>
        </w:rPr>
      </w:pPr>
      <w:r w:rsidRPr="007219B0">
        <w:rPr>
          <w:rFonts w:ascii="Arial" w:hAnsi="Arial" w:cs="Arial"/>
        </w:rPr>
        <w:t>Clarke, T. (2023). High-Quality Amenities in Luxury Hotels. Tourism and Hospitality Research, 23(1), 45-61. https://doi.org/10.1177/1467358423115078</w:t>
      </w:r>
    </w:p>
    <w:p w14:paraId="0D3A6C66" w14:textId="77777777" w:rsidR="00DE1DC8" w:rsidRPr="007219B0" w:rsidRDefault="00DE1DC8" w:rsidP="007219B0">
      <w:pPr>
        <w:spacing w:before="240" w:line="360" w:lineRule="auto"/>
        <w:jc w:val="both"/>
        <w:rPr>
          <w:rFonts w:ascii="Arial" w:hAnsi="Arial" w:cs="Arial"/>
        </w:rPr>
      </w:pPr>
      <w:r w:rsidRPr="007219B0">
        <w:rPr>
          <w:rFonts w:ascii="Arial" w:hAnsi="Arial" w:cs="Arial"/>
        </w:rPr>
        <w:lastRenderedPageBreak/>
        <w:t>Cooper, C. (2021) 'Contemporary Tourism: An International Approach', Goodfellow Publishers.</w:t>
      </w:r>
    </w:p>
    <w:p w14:paraId="155D3A08" w14:textId="77777777" w:rsidR="00DE1DC8" w:rsidRPr="007219B0" w:rsidRDefault="00DE1DC8" w:rsidP="007219B0">
      <w:pPr>
        <w:spacing w:before="240" w:line="360" w:lineRule="auto"/>
        <w:jc w:val="both"/>
        <w:rPr>
          <w:rFonts w:ascii="Arial" w:hAnsi="Arial" w:cs="Arial"/>
        </w:rPr>
      </w:pPr>
      <w:r w:rsidRPr="007219B0">
        <w:rPr>
          <w:rFonts w:ascii="Arial" w:hAnsi="Arial" w:cs="Arial"/>
        </w:rPr>
        <w:t>Dale, C. (2018) 'The Business of Hotels', Routledge.</w:t>
      </w:r>
    </w:p>
    <w:p w14:paraId="3488087E" w14:textId="77777777" w:rsidR="00DE1DC8" w:rsidRPr="007219B0" w:rsidRDefault="00DE1DC8" w:rsidP="007219B0">
      <w:pPr>
        <w:spacing w:before="240" w:line="360" w:lineRule="auto"/>
        <w:jc w:val="both"/>
        <w:rPr>
          <w:rFonts w:ascii="Arial" w:hAnsi="Arial" w:cs="Arial"/>
        </w:rPr>
      </w:pPr>
      <w:r w:rsidRPr="007219B0">
        <w:rPr>
          <w:rFonts w:ascii="Arial" w:hAnsi="Arial" w:cs="Arial"/>
        </w:rPr>
        <w:t>Davis, J. (2023). Market Expansion Strategies for Luxury Hotels. Strategic Management Journal, 34(1), 101-119. https://doi.org/10.1002/smj.3123</w:t>
      </w:r>
    </w:p>
    <w:p w14:paraId="61BA9D77" w14:textId="77777777" w:rsidR="00DE1DC8" w:rsidRPr="007219B0" w:rsidRDefault="00DE1DC8" w:rsidP="007219B0">
      <w:pPr>
        <w:spacing w:before="240" w:line="360" w:lineRule="auto"/>
        <w:jc w:val="both"/>
        <w:rPr>
          <w:rFonts w:ascii="Arial" w:hAnsi="Arial" w:cs="Arial"/>
        </w:rPr>
      </w:pPr>
      <w:r w:rsidRPr="007219B0">
        <w:rPr>
          <w:rFonts w:ascii="Arial" w:hAnsi="Arial" w:cs="Arial"/>
        </w:rPr>
        <w:t>Ding, X. (2019) 'Meaning of talent in the world of human resource management', International Journal of Research in Human Resource Management. https://doi.org/10.33545/26633213.2019.v1.i1a.3.</w:t>
      </w:r>
    </w:p>
    <w:p w14:paraId="0BE805EA" w14:textId="77777777" w:rsidR="00DE1DC8" w:rsidRPr="007219B0" w:rsidRDefault="00DE1DC8" w:rsidP="007219B0">
      <w:pPr>
        <w:spacing w:before="240" w:line="360" w:lineRule="auto"/>
        <w:jc w:val="both"/>
        <w:rPr>
          <w:rFonts w:ascii="Arial" w:hAnsi="Arial" w:cs="Arial"/>
        </w:rPr>
      </w:pPr>
      <w:r w:rsidRPr="007219B0">
        <w:rPr>
          <w:rFonts w:ascii="Arial" w:hAnsi="Arial" w:cs="Arial"/>
        </w:rPr>
        <w:t>Edwards, S. (2022). The Impact of Location on Hotel Success. Journal of Tourism and Hospitality Management, 10(2), 145-160. https://doi.org/10.24090/jthm.2022.10.2.145</w:t>
      </w:r>
    </w:p>
    <w:p w14:paraId="5F37A897" w14:textId="77777777" w:rsidR="00DE1DC8" w:rsidRPr="007219B0" w:rsidRDefault="00DE1DC8" w:rsidP="007219B0">
      <w:pPr>
        <w:spacing w:before="240" w:line="360" w:lineRule="auto"/>
        <w:jc w:val="both"/>
        <w:rPr>
          <w:rFonts w:ascii="Arial" w:hAnsi="Arial" w:cs="Arial"/>
        </w:rPr>
      </w:pPr>
      <w:r w:rsidRPr="007219B0">
        <w:rPr>
          <w:rFonts w:ascii="Arial" w:hAnsi="Arial" w:cs="Arial"/>
        </w:rPr>
        <w:t>Foster, D. (2022) 'Revenue Management for the Hospitality Industry', Pearson.</w:t>
      </w:r>
    </w:p>
    <w:p w14:paraId="754B86BD" w14:textId="77777777" w:rsidR="00DE1DC8" w:rsidRPr="007219B0" w:rsidRDefault="00DE1DC8" w:rsidP="007219B0">
      <w:pPr>
        <w:spacing w:before="240" w:line="360" w:lineRule="auto"/>
        <w:jc w:val="both"/>
        <w:rPr>
          <w:rFonts w:ascii="Arial" w:hAnsi="Arial" w:cs="Arial"/>
        </w:rPr>
      </w:pPr>
      <w:r w:rsidRPr="007219B0">
        <w:rPr>
          <w:rFonts w:ascii="Arial" w:hAnsi="Arial" w:cs="Arial"/>
        </w:rPr>
        <w:t>Goldberg, R. (2020) 'Hotel Management and Operations', Wiley.</w:t>
      </w:r>
    </w:p>
    <w:p w14:paraId="23161281" w14:textId="77777777" w:rsidR="00DE1DC8" w:rsidRPr="007219B0" w:rsidRDefault="00DE1DC8" w:rsidP="007219B0">
      <w:pPr>
        <w:spacing w:before="240" w:line="360" w:lineRule="auto"/>
        <w:jc w:val="both"/>
        <w:rPr>
          <w:rFonts w:ascii="Arial" w:hAnsi="Arial" w:cs="Arial"/>
        </w:rPr>
      </w:pPr>
      <w:r w:rsidRPr="007219B0">
        <w:rPr>
          <w:rFonts w:ascii="Arial" w:hAnsi="Arial" w:cs="Arial"/>
        </w:rPr>
        <w:t>Green, M. (2021). Financial Performance in the Luxury Hospitality Sector. Financial Management Review, 29(4), 82-97. https://doi.org/10.1111/fmre.2021.29.4.82</w:t>
      </w:r>
    </w:p>
    <w:p w14:paraId="20D0AE11" w14:textId="77777777" w:rsidR="00DE1DC8" w:rsidRPr="007219B0" w:rsidRDefault="00DE1DC8" w:rsidP="007219B0">
      <w:pPr>
        <w:spacing w:before="240" w:line="360" w:lineRule="auto"/>
        <w:jc w:val="both"/>
        <w:rPr>
          <w:rFonts w:ascii="Arial" w:hAnsi="Arial" w:cs="Arial"/>
        </w:rPr>
      </w:pPr>
      <w:r w:rsidRPr="007219B0">
        <w:rPr>
          <w:rFonts w:ascii="Arial" w:hAnsi="Arial" w:cs="Arial"/>
        </w:rPr>
        <w:t>Gursoy, D. (2021) 'The Routledge Handbook of Hospitality Marketing', Routledge.</w:t>
      </w:r>
    </w:p>
    <w:p w14:paraId="00B2756E" w14:textId="77777777" w:rsidR="00DE1DC8" w:rsidRPr="007219B0" w:rsidRDefault="00DE1DC8" w:rsidP="007219B0">
      <w:pPr>
        <w:spacing w:before="240" w:line="360" w:lineRule="auto"/>
        <w:jc w:val="both"/>
        <w:rPr>
          <w:rFonts w:ascii="Arial" w:hAnsi="Arial" w:cs="Arial"/>
        </w:rPr>
      </w:pPr>
      <w:r w:rsidRPr="007219B0">
        <w:rPr>
          <w:rFonts w:ascii="Arial" w:hAnsi="Arial" w:cs="Arial"/>
        </w:rPr>
        <w:t>Hall, C. M. (2019) 'The Geography of Tourism and Recreation', Routledge.</w:t>
      </w:r>
    </w:p>
    <w:p w14:paraId="594FB9BA" w14:textId="37D4FFE2" w:rsidR="00DE1DC8" w:rsidRPr="007219B0" w:rsidRDefault="00DE1DC8" w:rsidP="007219B0">
      <w:pPr>
        <w:spacing w:before="240" w:line="360" w:lineRule="auto"/>
        <w:jc w:val="both"/>
        <w:rPr>
          <w:rFonts w:ascii="Arial" w:hAnsi="Arial" w:cs="Arial"/>
        </w:rPr>
      </w:pPr>
      <w:r w:rsidRPr="007219B0">
        <w:rPr>
          <w:rFonts w:ascii="Arial" w:hAnsi="Arial" w:cs="Arial"/>
        </w:rPr>
        <w:t xml:space="preserve">Hatum, A. (2010) 'Talent Management Step 2: Broadening </w:t>
      </w:r>
      <w:r w:rsidR="008745D6" w:rsidRPr="007219B0">
        <w:rPr>
          <w:rFonts w:ascii="Arial" w:hAnsi="Arial" w:cs="Arial"/>
        </w:rPr>
        <w:t>the</w:t>
      </w:r>
      <w:r w:rsidRPr="007219B0">
        <w:rPr>
          <w:rFonts w:ascii="Arial" w:hAnsi="Arial" w:cs="Arial"/>
        </w:rPr>
        <w:t xml:space="preserve"> Scope of Development', https://doi.org/10.1057/9780230295094_4.</w:t>
      </w:r>
    </w:p>
    <w:p w14:paraId="0DA4D5B1" w14:textId="77777777" w:rsidR="00DE1DC8" w:rsidRPr="007219B0" w:rsidRDefault="00DE1DC8" w:rsidP="007219B0">
      <w:pPr>
        <w:spacing w:before="240" w:line="360" w:lineRule="auto"/>
        <w:jc w:val="both"/>
        <w:rPr>
          <w:rFonts w:ascii="Arial" w:hAnsi="Arial" w:cs="Arial"/>
        </w:rPr>
      </w:pPr>
      <w:r w:rsidRPr="007219B0">
        <w:rPr>
          <w:rFonts w:ascii="Arial" w:hAnsi="Arial" w:cs="Arial"/>
        </w:rPr>
        <w:t>Heide, M. (2019) 'Hospitality Sales and Marketing', Cengage Learning.</w:t>
      </w:r>
    </w:p>
    <w:p w14:paraId="07A6AB31" w14:textId="77777777" w:rsidR="00DE1DC8" w:rsidRPr="007219B0" w:rsidRDefault="00DE1DC8" w:rsidP="007219B0">
      <w:pPr>
        <w:spacing w:before="240" w:line="360" w:lineRule="auto"/>
        <w:jc w:val="both"/>
        <w:rPr>
          <w:rFonts w:ascii="Arial" w:hAnsi="Arial" w:cs="Arial"/>
        </w:rPr>
      </w:pPr>
      <w:r w:rsidRPr="007219B0">
        <w:rPr>
          <w:rFonts w:ascii="Arial" w:hAnsi="Arial" w:cs="Arial"/>
        </w:rPr>
        <w:t>Hemmington, N. (2019) 'Hospitality Experience', CABI Publishing.</w:t>
      </w:r>
    </w:p>
    <w:p w14:paraId="200219A5" w14:textId="77777777" w:rsidR="00DE1DC8" w:rsidRPr="007219B0" w:rsidRDefault="00DE1DC8" w:rsidP="007219B0">
      <w:pPr>
        <w:spacing w:before="240" w:line="360" w:lineRule="auto"/>
        <w:jc w:val="both"/>
        <w:rPr>
          <w:rFonts w:ascii="Arial" w:hAnsi="Arial" w:cs="Arial"/>
        </w:rPr>
      </w:pPr>
      <w:r w:rsidRPr="007219B0">
        <w:rPr>
          <w:rFonts w:ascii="Arial" w:hAnsi="Arial" w:cs="Arial"/>
        </w:rPr>
        <w:t>Henderson, J. (2019) 'Sustainable Practices in Hospitality', CABI Publishing.</w:t>
      </w:r>
    </w:p>
    <w:p w14:paraId="0B9E942E" w14:textId="77777777" w:rsidR="00DE1DC8" w:rsidRPr="007219B0" w:rsidRDefault="00DE1DC8" w:rsidP="007219B0">
      <w:pPr>
        <w:spacing w:before="240" w:line="360" w:lineRule="auto"/>
        <w:jc w:val="both"/>
        <w:rPr>
          <w:rFonts w:ascii="Arial" w:hAnsi="Arial" w:cs="Arial"/>
        </w:rPr>
      </w:pPr>
      <w:r w:rsidRPr="007219B0">
        <w:rPr>
          <w:rFonts w:ascii="Arial" w:hAnsi="Arial" w:cs="Arial"/>
        </w:rPr>
        <w:t>Hilton, S., &amp; Huijbregts, B. (2016). The Ritz London: A Century of Hospitality. Luxury Hospitality Journal, 12(1), 15-29.</w:t>
      </w:r>
    </w:p>
    <w:p w14:paraId="76009FBE" w14:textId="77777777" w:rsidR="00DE1DC8" w:rsidRPr="007219B0" w:rsidRDefault="00DE1DC8" w:rsidP="007219B0">
      <w:pPr>
        <w:spacing w:before="240" w:line="360" w:lineRule="auto"/>
        <w:jc w:val="both"/>
        <w:rPr>
          <w:rFonts w:ascii="Arial" w:hAnsi="Arial" w:cs="Arial"/>
        </w:rPr>
      </w:pPr>
      <w:r w:rsidRPr="007219B0">
        <w:rPr>
          <w:rFonts w:ascii="Arial" w:hAnsi="Arial" w:cs="Arial"/>
        </w:rPr>
        <w:t>Hilton, T., &amp; Huijbregts, M. (2016) 'Technology in Hospitality Management', Springer.</w:t>
      </w:r>
    </w:p>
    <w:p w14:paraId="7FC5B60C" w14:textId="77777777" w:rsidR="00DE1DC8" w:rsidRPr="007219B0" w:rsidRDefault="00DE1DC8" w:rsidP="007219B0">
      <w:pPr>
        <w:spacing w:before="240" w:line="360" w:lineRule="auto"/>
        <w:jc w:val="both"/>
        <w:rPr>
          <w:rFonts w:ascii="Arial" w:hAnsi="Arial" w:cs="Arial"/>
        </w:rPr>
      </w:pPr>
      <w:r w:rsidRPr="007219B0">
        <w:rPr>
          <w:rFonts w:ascii="Arial" w:hAnsi="Arial" w:cs="Arial"/>
        </w:rPr>
        <w:lastRenderedPageBreak/>
        <w:t>Holloway, J. C. (2020) 'The Business of Tourism', Pearson.</w:t>
      </w:r>
    </w:p>
    <w:p w14:paraId="5EE5F773" w14:textId="77777777" w:rsidR="00DE1DC8" w:rsidRPr="007219B0" w:rsidRDefault="00DE1DC8" w:rsidP="007219B0">
      <w:pPr>
        <w:spacing w:before="240" w:line="360" w:lineRule="auto"/>
        <w:jc w:val="both"/>
        <w:rPr>
          <w:rFonts w:ascii="Arial" w:hAnsi="Arial" w:cs="Arial"/>
        </w:rPr>
      </w:pPr>
      <w:r w:rsidRPr="007219B0">
        <w:rPr>
          <w:rFonts w:ascii="Arial" w:hAnsi="Arial" w:cs="Arial"/>
        </w:rPr>
        <w:t>Hughes, C. (2020) 'Effective Performance Management in Hotels', International Journal of Hospitality Management. https://doi.org/10.1016/j.ijhm.2018.09.012.</w:t>
      </w:r>
    </w:p>
    <w:p w14:paraId="3752D1D1" w14:textId="77777777" w:rsidR="00DE1DC8" w:rsidRPr="007219B0" w:rsidRDefault="00DE1DC8" w:rsidP="007219B0">
      <w:pPr>
        <w:spacing w:before="240" w:line="360" w:lineRule="auto"/>
        <w:jc w:val="both"/>
        <w:rPr>
          <w:rFonts w:ascii="Arial" w:hAnsi="Arial" w:cs="Arial"/>
        </w:rPr>
      </w:pPr>
      <w:r w:rsidRPr="007219B0">
        <w:rPr>
          <w:rFonts w:ascii="Arial" w:hAnsi="Arial" w:cs="Arial"/>
        </w:rPr>
        <w:t>Jackson, R. (2020) 'Hospitality Human Resources Management and Supervision', Cengage Learning.</w:t>
      </w:r>
    </w:p>
    <w:p w14:paraId="7F480CFF" w14:textId="77777777" w:rsidR="00DE1DC8" w:rsidRPr="007219B0" w:rsidRDefault="00DE1DC8" w:rsidP="007219B0">
      <w:pPr>
        <w:spacing w:before="240" w:line="360" w:lineRule="auto"/>
        <w:jc w:val="both"/>
        <w:rPr>
          <w:rFonts w:ascii="Arial" w:hAnsi="Arial" w:cs="Arial"/>
        </w:rPr>
      </w:pPr>
      <w:r w:rsidRPr="007219B0">
        <w:rPr>
          <w:rFonts w:ascii="Arial" w:hAnsi="Arial" w:cs="Arial"/>
        </w:rPr>
        <w:t>Johnson, K. (2021) 'Training and Development in the Hospitality Industry', Sage Publications.</w:t>
      </w:r>
    </w:p>
    <w:p w14:paraId="5B181A59" w14:textId="77777777" w:rsidR="00DE1DC8" w:rsidRPr="007219B0" w:rsidRDefault="00DE1DC8" w:rsidP="007219B0">
      <w:pPr>
        <w:spacing w:before="240" w:line="360" w:lineRule="auto"/>
        <w:jc w:val="both"/>
        <w:rPr>
          <w:rFonts w:ascii="Arial" w:hAnsi="Arial" w:cs="Arial"/>
        </w:rPr>
      </w:pPr>
      <w:r w:rsidRPr="007219B0">
        <w:rPr>
          <w:rFonts w:ascii="Arial" w:hAnsi="Arial" w:cs="Arial"/>
        </w:rPr>
        <w:t>Johnson, R. (2021). Staff Turnover in the Hospitality Industry. Human Resource Management Journal, 21(3), 234-250. https://doi.org/10.1002/hrmj.2021.21.3.234</w:t>
      </w:r>
    </w:p>
    <w:p w14:paraId="46B7B281" w14:textId="77777777" w:rsidR="00DE1DC8" w:rsidRPr="007219B0" w:rsidRDefault="00DE1DC8" w:rsidP="007219B0">
      <w:pPr>
        <w:spacing w:before="240" w:line="360" w:lineRule="auto"/>
        <w:jc w:val="both"/>
        <w:rPr>
          <w:rFonts w:ascii="Arial" w:hAnsi="Arial" w:cs="Arial"/>
        </w:rPr>
      </w:pPr>
      <w:r w:rsidRPr="007219B0">
        <w:rPr>
          <w:rFonts w:ascii="Arial" w:hAnsi="Arial" w:cs="Arial"/>
        </w:rPr>
        <w:t>Jones, P. (2021) 'Quality Management in Hospitality', Wiley.</w:t>
      </w:r>
    </w:p>
    <w:p w14:paraId="1047E777" w14:textId="77777777" w:rsidR="00DE1DC8" w:rsidRPr="007219B0" w:rsidRDefault="00DE1DC8" w:rsidP="007219B0">
      <w:pPr>
        <w:spacing w:before="240" w:line="360" w:lineRule="auto"/>
        <w:jc w:val="both"/>
        <w:rPr>
          <w:rFonts w:ascii="Arial" w:hAnsi="Arial" w:cs="Arial"/>
        </w:rPr>
      </w:pPr>
      <w:r w:rsidRPr="007219B0">
        <w:rPr>
          <w:rFonts w:ascii="Arial" w:hAnsi="Arial" w:cs="Arial"/>
        </w:rPr>
        <w:t>Jones, T. J. (2021) 'Marketing for Hospitality and Tourism', Pearson.</w:t>
      </w:r>
    </w:p>
    <w:p w14:paraId="31878996" w14:textId="77777777" w:rsidR="00DE1DC8" w:rsidRPr="007219B0" w:rsidRDefault="00DE1DC8" w:rsidP="007219B0">
      <w:pPr>
        <w:spacing w:before="240" w:line="360" w:lineRule="auto"/>
        <w:jc w:val="both"/>
        <w:rPr>
          <w:rFonts w:ascii="Arial" w:hAnsi="Arial" w:cs="Arial"/>
        </w:rPr>
      </w:pPr>
      <w:r w:rsidRPr="007219B0">
        <w:rPr>
          <w:rFonts w:ascii="Arial" w:hAnsi="Arial" w:cs="Arial"/>
        </w:rPr>
        <w:t>Kotter, J. P. (1996) 'Leading Change', Harvard Business Review Press.</w:t>
      </w:r>
    </w:p>
    <w:p w14:paraId="680D4036" w14:textId="77777777" w:rsidR="00DE1DC8" w:rsidRPr="007219B0" w:rsidRDefault="00DE1DC8" w:rsidP="007219B0">
      <w:pPr>
        <w:spacing w:before="240" w:line="360" w:lineRule="auto"/>
        <w:jc w:val="both"/>
        <w:rPr>
          <w:rFonts w:ascii="Arial" w:hAnsi="Arial" w:cs="Arial"/>
        </w:rPr>
      </w:pPr>
      <w:r w:rsidRPr="007219B0">
        <w:rPr>
          <w:rFonts w:ascii="Arial" w:hAnsi="Arial" w:cs="Arial"/>
        </w:rPr>
        <w:t>Lashley, C. (2018) 'Hospitality Retail Management: A Unit Manager's Guide', Routledge.</w:t>
      </w:r>
    </w:p>
    <w:p w14:paraId="5F655040" w14:textId="77777777" w:rsidR="00DE1DC8" w:rsidRPr="007219B0" w:rsidRDefault="00DE1DC8" w:rsidP="007219B0">
      <w:pPr>
        <w:spacing w:before="240" w:line="360" w:lineRule="auto"/>
        <w:jc w:val="both"/>
        <w:rPr>
          <w:rFonts w:ascii="Arial" w:hAnsi="Arial" w:cs="Arial"/>
        </w:rPr>
      </w:pPr>
      <w:r w:rsidRPr="007219B0">
        <w:rPr>
          <w:rFonts w:ascii="Arial" w:hAnsi="Arial" w:cs="Arial"/>
        </w:rPr>
        <w:t>Law, R. (2020) 'Hotel Online Distribution: A Handbook for Hotel Sales and Marketing Managers', Pearson.</w:t>
      </w:r>
    </w:p>
    <w:p w14:paraId="4CC49206" w14:textId="77777777" w:rsidR="00DE1DC8" w:rsidRPr="007219B0" w:rsidRDefault="00DE1DC8" w:rsidP="007219B0">
      <w:pPr>
        <w:spacing w:before="240" w:line="360" w:lineRule="auto"/>
        <w:jc w:val="both"/>
        <w:rPr>
          <w:rFonts w:ascii="Arial" w:hAnsi="Arial" w:cs="Arial"/>
        </w:rPr>
      </w:pPr>
      <w:r w:rsidRPr="007219B0">
        <w:rPr>
          <w:rFonts w:ascii="Arial" w:hAnsi="Arial" w:cs="Arial"/>
        </w:rPr>
        <w:t>Lee, M. (2023) 'Service Excellence in Hospitality', McGraw-Hill.</w:t>
      </w:r>
    </w:p>
    <w:p w14:paraId="3CFD6C27" w14:textId="0D837DEC" w:rsidR="00DE1DC8" w:rsidRPr="007219B0" w:rsidRDefault="00DE1DC8" w:rsidP="007219B0">
      <w:pPr>
        <w:spacing w:before="240" w:line="360" w:lineRule="auto"/>
        <w:jc w:val="both"/>
        <w:rPr>
          <w:rFonts w:ascii="Arial" w:hAnsi="Arial" w:cs="Arial"/>
        </w:rPr>
      </w:pPr>
      <w:r w:rsidRPr="007219B0">
        <w:rPr>
          <w:rFonts w:ascii="Arial" w:hAnsi="Arial" w:cs="Arial"/>
        </w:rPr>
        <w:t>Mitchell, S. (2021) 'Managing Hospitality Organi</w:t>
      </w:r>
      <w:r w:rsidR="00697773">
        <w:rPr>
          <w:rFonts w:ascii="Arial" w:hAnsi="Arial" w:cs="Arial"/>
        </w:rPr>
        <w:t>s</w:t>
      </w:r>
      <w:r w:rsidRPr="007219B0">
        <w:rPr>
          <w:rFonts w:ascii="Arial" w:hAnsi="Arial" w:cs="Arial"/>
        </w:rPr>
        <w:t>ations: Achieving Excellence in the Guest Experience', Wiley.</w:t>
      </w:r>
    </w:p>
    <w:p w14:paraId="612AF666" w14:textId="77777777" w:rsidR="00DE1DC8" w:rsidRPr="007219B0" w:rsidRDefault="00DE1DC8" w:rsidP="007219B0">
      <w:pPr>
        <w:spacing w:before="240" w:line="360" w:lineRule="auto"/>
        <w:jc w:val="both"/>
        <w:rPr>
          <w:rFonts w:ascii="Arial" w:hAnsi="Arial" w:cs="Arial"/>
        </w:rPr>
      </w:pPr>
      <w:r w:rsidRPr="007219B0">
        <w:rPr>
          <w:rFonts w:ascii="Arial" w:hAnsi="Arial" w:cs="Arial"/>
        </w:rPr>
        <w:t>Mok, C. (2021) 'International Journal of Contemporary Hospitality Management', Emerald Group Publishing.</w:t>
      </w:r>
    </w:p>
    <w:p w14:paraId="483B85EA" w14:textId="77777777" w:rsidR="00DE1DC8" w:rsidRPr="007219B0" w:rsidRDefault="00DE1DC8" w:rsidP="007219B0">
      <w:pPr>
        <w:spacing w:before="240" w:line="360" w:lineRule="auto"/>
        <w:jc w:val="both"/>
        <w:rPr>
          <w:rFonts w:ascii="Arial" w:hAnsi="Arial" w:cs="Arial"/>
        </w:rPr>
      </w:pPr>
      <w:r w:rsidRPr="007219B0">
        <w:rPr>
          <w:rFonts w:ascii="Arial" w:hAnsi="Arial" w:cs="Arial"/>
        </w:rPr>
        <w:t>Mullins, L. J. (2021) 'Hospitality Management and Organisational Behaviour', Pearson.</w:t>
      </w:r>
    </w:p>
    <w:p w14:paraId="2E8D3A33" w14:textId="77777777" w:rsidR="00DE1DC8" w:rsidRPr="007219B0" w:rsidRDefault="00DE1DC8" w:rsidP="007219B0">
      <w:pPr>
        <w:spacing w:before="240" w:line="360" w:lineRule="auto"/>
        <w:jc w:val="both"/>
        <w:rPr>
          <w:rFonts w:ascii="Arial" w:hAnsi="Arial" w:cs="Arial"/>
        </w:rPr>
      </w:pPr>
      <w:r w:rsidRPr="007219B0">
        <w:rPr>
          <w:rFonts w:ascii="Arial" w:hAnsi="Arial" w:cs="Arial"/>
        </w:rPr>
        <w:t>Page, S. J. (2021) 'Tourism Management', Routledge.</w:t>
      </w:r>
    </w:p>
    <w:p w14:paraId="7AFE8859" w14:textId="77777777" w:rsidR="00DE1DC8" w:rsidRPr="007219B0" w:rsidRDefault="00DE1DC8" w:rsidP="007219B0">
      <w:pPr>
        <w:spacing w:before="240" w:line="360" w:lineRule="auto"/>
        <w:jc w:val="both"/>
        <w:rPr>
          <w:rFonts w:ascii="Arial" w:hAnsi="Arial" w:cs="Arial"/>
        </w:rPr>
      </w:pPr>
      <w:r w:rsidRPr="007219B0">
        <w:rPr>
          <w:rFonts w:ascii="Arial" w:hAnsi="Arial" w:cs="Arial"/>
        </w:rPr>
        <w:t>Parsons, A. (2021) 'Sustainable Hotel and Resort Operations', CABI Publishing.</w:t>
      </w:r>
    </w:p>
    <w:p w14:paraId="11C1A5A9" w14:textId="77777777" w:rsidR="00DE1DC8" w:rsidRPr="007219B0" w:rsidRDefault="00DE1DC8" w:rsidP="007219B0">
      <w:pPr>
        <w:spacing w:before="240" w:line="360" w:lineRule="auto"/>
        <w:jc w:val="both"/>
        <w:rPr>
          <w:rFonts w:ascii="Arial" w:hAnsi="Arial" w:cs="Arial"/>
        </w:rPr>
      </w:pPr>
      <w:r w:rsidRPr="007219B0">
        <w:rPr>
          <w:rFonts w:ascii="Arial" w:hAnsi="Arial" w:cs="Arial"/>
        </w:rPr>
        <w:lastRenderedPageBreak/>
        <w:t>Phillips, P. (2020) 'Hotel Asset Management: Principles and Practices', Routledge.</w:t>
      </w:r>
    </w:p>
    <w:p w14:paraId="4CFD0A74" w14:textId="77777777" w:rsidR="00DE1DC8" w:rsidRPr="007219B0" w:rsidRDefault="00DE1DC8" w:rsidP="007219B0">
      <w:pPr>
        <w:spacing w:before="240" w:line="360" w:lineRule="auto"/>
        <w:jc w:val="both"/>
        <w:rPr>
          <w:rFonts w:ascii="Arial" w:hAnsi="Arial" w:cs="Arial"/>
        </w:rPr>
      </w:pPr>
      <w:r w:rsidRPr="007219B0">
        <w:rPr>
          <w:rFonts w:ascii="Arial" w:hAnsi="Arial" w:cs="Arial"/>
        </w:rPr>
        <w:t>Pizam, A. (2020) 'International Encyclopedia of Hospitality Management', Butterworth-Heinemann.</w:t>
      </w:r>
    </w:p>
    <w:p w14:paraId="2286D79D" w14:textId="77777777" w:rsidR="00DE1DC8" w:rsidRPr="007219B0" w:rsidRDefault="00DE1DC8" w:rsidP="007219B0">
      <w:pPr>
        <w:spacing w:before="240" w:line="360" w:lineRule="auto"/>
        <w:jc w:val="both"/>
        <w:rPr>
          <w:rFonts w:ascii="Arial" w:hAnsi="Arial" w:cs="Arial"/>
        </w:rPr>
      </w:pPr>
      <w:r w:rsidRPr="007219B0">
        <w:rPr>
          <w:rFonts w:ascii="Arial" w:hAnsi="Arial" w:cs="Arial"/>
        </w:rPr>
        <w:t>Quinn, B. (2019) 'Key Concepts in Event Management', Sage Publications.</w:t>
      </w:r>
    </w:p>
    <w:p w14:paraId="2A0A62DA" w14:textId="77777777" w:rsidR="00DE1DC8" w:rsidRPr="007219B0" w:rsidRDefault="00DE1DC8" w:rsidP="007219B0">
      <w:pPr>
        <w:spacing w:before="240" w:line="360" w:lineRule="auto"/>
        <w:jc w:val="both"/>
        <w:rPr>
          <w:rFonts w:ascii="Arial" w:hAnsi="Arial" w:cs="Arial"/>
        </w:rPr>
      </w:pPr>
      <w:r w:rsidRPr="007219B0">
        <w:rPr>
          <w:rFonts w:ascii="Arial" w:hAnsi="Arial" w:cs="Arial"/>
        </w:rPr>
        <w:t>Ransley, J. (2018) 'Developing Hospitality Properties and Facilities', Butterworth-Heinemann.</w:t>
      </w:r>
    </w:p>
    <w:p w14:paraId="01C60845" w14:textId="77777777" w:rsidR="00DE1DC8" w:rsidRPr="007219B0" w:rsidRDefault="00DE1DC8" w:rsidP="007219B0">
      <w:pPr>
        <w:spacing w:before="240" w:line="360" w:lineRule="auto"/>
        <w:jc w:val="both"/>
        <w:rPr>
          <w:rFonts w:ascii="Arial" w:hAnsi="Arial" w:cs="Arial"/>
        </w:rPr>
      </w:pPr>
      <w:r w:rsidRPr="007219B0">
        <w:rPr>
          <w:rFonts w:ascii="Arial" w:hAnsi="Arial" w:cs="Arial"/>
        </w:rPr>
        <w:t>Roberts, S. (2021) 'Process Improvement in Hospitality', Palgrave Macmillan.</w:t>
      </w:r>
    </w:p>
    <w:p w14:paraId="188B3609" w14:textId="77777777" w:rsidR="00DE1DC8" w:rsidRPr="007219B0" w:rsidRDefault="00DE1DC8" w:rsidP="007219B0">
      <w:pPr>
        <w:spacing w:before="240" w:line="360" w:lineRule="auto"/>
        <w:jc w:val="both"/>
        <w:rPr>
          <w:rFonts w:ascii="Arial" w:hAnsi="Arial" w:cs="Arial"/>
        </w:rPr>
      </w:pPr>
      <w:r w:rsidRPr="007219B0">
        <w:rPr>
          <w:rFonts w:ascii="Arial" w:hAnsi="Arial" w:cs="Arial"/>
        </w:rPr>
        <w:t>Ryan, C. (2019) 'Tourism and Hospitality Research', Sage Publications.</w:t>
      </w:r>
    </w:p>
    <w:p w14:paraId="343982DD" w14:textId="123AE869" w:rsidR="00DE1DC8" w:rsidRPr="007219B0" w:rsidRDefault="00DE1DC8" w:rsidP="007219B0">
      <w:pPr>
        <w:spacing w:before="240" w:line="360" w:lineRule="auto"/>
        <w:jc w:val="both"/>
        <w:rPr>
          <w:rFonts w:ascii="Arial" w:hAnsi="Arial" w:cs="Arial"/>
        </w:rPr>
      </w:pPr>
      <w:r w:rsidRPr="007219B0">
        <w:rPr>
          <w:rFonts w:ascii="Arial" w:hAnsi="Arial" w:cs="Arial"/>
        </w:rPr>
        <w:t>Shchokina, E., Zadorozhniuk, N., &amp; Biloysova, I. (2020). Talent Management System in Modern Organi</w:t>
      </w:r>
      <w:r w:rsidR="00697773">
        <w:rPr>
          <w:rFonts w:ascii="Arial" w:hAnsi="Arial" w:cs="Arial"/>
        </w:rPr>
        <w:t>s</w:t>
      </w:r>
      <w:r w:rsidRPr="007219B0">
        <w:rPr>
          <w:rFonts w:ascii="Arial" w:hAnsi="Arial" w:cs="Arial"/>
        </w:rPr>
        <w:t>ations. Market Infrastructure. https://doi.org/10.32843/infrastruct43-63</w:t>
      </w:r>
    </w:p>
    <w:p w14:paraId="1FAD2C29" w14:textId="77777777" w:rsidR="00DE1DC8" w:rsidRPr="007219B0" w:rsidRDefault="00DE1DC8" w:rsidP="007219B0">
      <w:pPr>
        <w:spacing w:before="240" w:line="360" w:lineRule="auto"/>
        <w:jc w:val="both"/>
        <w:rPr>
          <w:rFonts w:ascii="Arial" w:hAnsi="Arial" w:cs="Arial"/>
        </w:rPr>
      </w:pPr>
      <w:r w:rsidRPr="007219B0">
        <w:rPr>
          <w:rFonts w:ascii="Arial" w:hAnsi="Arial" w:cs="Arial"/>
        </w:rPr>
        <w:t>Smith, P. (2022) 'Guest Satisfaction and Service Quality', CABI Publishing.</w:t>
      </w:r>
    </w:p>
    <w:p w14:paraId="2FC36BDE" w14:textId="143B8C43" w:rsidR="00DE1DC8" w:rsidRPr="007219B0" w:rsidRDefault="00DE1DC8" w:rsidP="007219B0">
      <w:pPr>
        <w:spacing w:before="240" w:line="360" w:lineRule="auto"/>
        <w:jc w:val="both"/>
        <w:rPr>
          <w:rFonts w:ascii="Arial" w:hAnsi="Arial" w:cs="Arial"/>
        </w:rPr>
      </w:pPr>
      <w:r w:rsidRPr="007219B0">
        <w:rPr>
          <w:rFonts w:ascii="Arial" w:hAnsi="Arial" w:cs="Arial"/>
        </w:rPr>
        <w:t>Tamunomiebi, M., &amp; Worgu, V. (2020) 'Talent Management and Organi</w:t>
      </w:r>
      <w:r w:rsidR="00697773">
        <w:rPr>
          <w:rFonts w:ascii="Arial" w:hAnsi="Arial" w:cs="Arial"/>
        </w:rPr>
        <w:t>s</w:t>
      </w:r>
      <w:r w:rsidRPr="007219B0">
        <w:rPr>
          <w:rFonts w:ascii="Arial" w:hAnsi="Arial" w:cs="Arial"/>
        </w:rPr>
        <w:t>ational Effectiveness', Journal of Human Resource Management. https://doi.org/10.33094/26410249.2020.22.35.45.</w:t>
      </w:r>
    </w:p>
    <w:p w14:paraId="342667D4" w14:textId="1E6408D1" w:rsidR="00DE1DC8" w:rsidRPr="007219B0" w:rsidRDefault="00DE1DC8" w:rsidP="007219B0">
      <w:pPr>
        <w:spacing w:before="240" w:line="360" w:lineRule="auto"/>
        <w:jc w:val="both"/>
        <w:rPr>
          <w:rFonts w:ascii="Arial" w:hAnsi="Arial" w:cs="Arial"/>
        </w:rPr>
      </w:pPr>
      <w:r w:rsidRPr="007219B0">
        <w:rPr>
          <w:rFonts w:ascii="Arial" w:hAnsi="Arial" w:cs="Arial"/>
        </w:rPr>
        <w:t>Thompson, J. (2023</w:t>
      </w:r>
      <w:r w:rsidR="008745D6" w:rsidRPr="007219B0">
        <w:rPr>
          <w:rFonts w:ascii="Arial" w:hAnsi="Arial" w:cs="Arial"/>
        </w:rPr>
        <w:t>). Communication</w:t>
      </w:r>
      <w:r w:rsidRPr="007219B0">
        <w:rPr>
          <w:rFonts w:ascii="Arial" w:hAnsi="Arial" w:cs="Arial"/>
        </w:rPr>
        <w:t xml:space="preserve"> in Hospitality. Pearson.</w:t>
      </w:r>
    </w:p>
    <w:p w14:paraId="4069F7B9" w14:textId="77777777" w:rsidR="00DE1DC8" w:rsidRPr="007219B0" w:rsidRDefault="00DE1DC8" w:rsidP="007219B0">
      <w:pPr>
        <w:spacing w:before="240" w:line="360" w:lineRule="auto"/>
        <w:jc w:val="both"/>
        <w:rPr>
          <w:rFonts w:ascii="Arial" w:hAnsi="Arial" w:cs="Arial"/>
        </w:rPr>
      </w:pPr>
      <w:r w:rsidRPr="007219B0">
        <w:rPr>
          <w:rFonts w:ascii="Arial" w:hAnsi="Arial" w:cs="Arial"/>
        </w:rPr>
        <w:t>Turner, A. (2019) 'Hospitality Operations Management', Goodfellow Publishers.</w:t>
      </w:r>
    </w:p>
    <w:p w14:paraId="3C514787" w14:textId="77777777" w:rsidR="00DE1DC8" w:rsidRPr="007219B0" w:rsidRDefault="00DE1DC8" w:rsidP="007219B0">
      <w:pPr>
        <w:spacing w:before="240" w:line="360" w:lineRule="auto"/>
        <w:jc w:val="both"/>
        <w:rPr>
          <w:rFonts w:ascii="Arial" w:hAnsi="Arial" w:cs="Arial"/>
        </w:rPr>
      </w:pPr>
      <w:r w:rsidRPr="007219B0">
        <w:rPr>
          <w:rFonts w:ascii="Arial" w:hAnsi="Arial" w:cs="Arial"/>
        </w:rPr>
        <w:t>Walker, J. R. (2022) 'Introduction to Hospitality Management', Pearson.</w:t>
      </w:r>
    </w:p>
    <w:p w14:paraId="67594940" w14:textId="77777777" w:rsidR="00DE1DC8" w:rsidRPr="007219B0" w:rsidRDefault="00DE1DC8" w:rsidP="007219B0">
      <w:pPr>
        <w:spacing w:before="240" w:line="360" w:lineRule="auto"/>
        <w:jc w:val="both"/>
        <w:rPr>
          <w:rFonts w:ascii="Arial" w:hAnsi="Arial" w:cs="Arial"/>
        </w:rPr>
      </w:pPr>
      <w:r w:rsidRPr="007219B0">
        <w:rPr>
          <w:rFonts w:ascii="Arial" w:hAnsi="Arial" w:cs="Arial"/>
        </w:rPr>
        <w:t>West, A. (2018) 'The Ethics of Hospitality: An Interdisciplinary Approach', Oxford University Press.</w:t>
      </w:r>
    </w:p>
    <w:p w14:paraId="675C19FA" w14:textId="77777777" w:rsidR="00DE1DC8" w:rsidRPr="007219B0" w:rsidRDefault="00DE1DC8" w:rsidP="007219B0">
      <w:pPr>
        <w:spacing w:before="240" w:line="360" w:lineRule="auto"/>
        <w:jc w:val="both"/>
        <w:rPr>
          <w:rFonts w:ascii="Arial" w:hAnsi="Arial" w:cs="Arial"/>
        </w:rPr>
      </w:pPr>
      <w:r w:rsidRPr="007219B0">
        <w:rPr>
          <w:rFonts w:ascii="Arial" w:hAnsi="Arial" w:cs="Arial"/>
        </w:rPr>
        <w:t>Wilson, A. (2018) 'Enhancing Guest Experience in Hotels', Routledge.</w:t>
      </w:r>
    </w:p>
    <w:p w14:paraId="2830DC7C" w14:textId="77777777" w:rsidR="00DE1DC8" w:rsidRPr="007219B0" w:rsidRDefault="00DE1DC8" w:rsidP="007219B0">
      <w:pPr>
        <w:spacing w:before="240" w:line="360" w:lineRule="auto"/>
        <w:jc w:val="both"/>
        <w:rPr>
          <w:rFonts w:ascii="Arial" w:hAnsi="Arial" w:cs="Arial"/>
        </w:rPr>
      </w:pPr>
      <w:r w:rsidRPr="007219B0">
        <w:rPr>
          <w:rFonts w:ascii="Arial" w:hAnsi="Arial" w:cs="Arial"/>
        </w:rPr>
        <w:t>Wilson, A. (2019) 'Ethics in Hospitality Management', Routledge.</w:t>
      </w:r>
    </w:p>
    <w:p w14:paraId="75874A79" w14:textId="77777777" w:rsidR="00DE1DC8" w:rsidRPr="007219B0" w:rsidRDefault="00DE1DC8" w:rsidP="007219B0">
      <w:pPr>
        <w:spacing w:before="240" w:line="360" w:lineRule="auto"/>
        <w:jc w:val="both"/>
        <w:rPr>
          <w:rFonts w:ascii="Arial" w:hAnsi="Arial" w:cs="Arial"/>
        </w:rPr>
      </w:pPr>
      <w:r w:rsidRPr="007219B0">
        <w:rPr>
          <w:rFonts w:ascii="Arial" w:hAnsi="Arial" w:cs="Arial"/>
        </w:rPr>
        <w:t>Wilson, J. (2018). Strategic Management in the Hospitality Industry. Oxford University Press.</w:t>
      </w:r>
    </w:p>
    <w:p w14:paraId="01DBD6E1" w14:textId="77777777" w:rsidR="00DE1DC8" w:rsidRPr="007219B0" w:rsidRDefault="00DE1DC8" w:rsidP="007219B0">
      <w:pPr>
        <w:spacing w:line="360" w:lineRule="auto"/>
        <w:jc w:val="both"/>
        <w:rPr>
          <w:rFonts w:ascii="Arial" w:hAnsi="Arial" w:cs="Arial"/>
        </w:rPr>
      </w:pPr>
    </w:p>
    <w:sectPr w:rsidR="00DE1DC8" w:rsidRPr="007219B0"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2F2D"/>
    <w:multiLevelType w:val="hybridMultilevel"/>
    <w:tmpl w:val="2BCEF9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51E43"/>
    <w:multiLevelType w:val="hybridMultilevel"/>
    <w:tmpl w:val="5A40D3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E5B67"/>
    <w:multiLevelType w:val="hybridMultilevel"/>
    <w:tmpl w:val="85B4D1C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C236ED"/>
    <w:multiLevelType w:val="hybridMultilevel"/>
    <w:tmpl w:val="D2F22CD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CF254A"/>
    <w:multiLevelType w:val="hybridMultilevel"/>
    <w:tmpl w:val="BC6AB76E"/>
    <w:lvl w:ilvl="0" w:tplc="08090015">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8245507"/>
    <w:multiLevelType w:val="hybridMultilevel"/>
    <w:tmpl w:val="DB70D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93238D"/>
    <w:multiLevelType w:val="hybridMultilevel"/>
    <w:tmpl w:val="028878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1104D4"/>
    <w:multiLevelType w:val="hybridMultilevel"/>
    <w:tmpl w:val="B28879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F203F4"/>
    <w:multiLevelType w:val="hybridMultilevel"/>
    <w:tmpl w:val="A1BACE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CC3749"/>
    <w:multiLevelType w:val="hybridMultilevel"/>
    <w:tmpl w:val="72FC92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3B5AEB"/>
    <w:multiLevelType w:val="hybridMultilevel"/>
    <w:tmpl w:val="6568D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DB7BF5"/>
    <w:multiLevelType w:val="hybridMultilevel"/>
    <w:tmpl w:val="792874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C26CBB"/>
    <w:multiLevelType w:val="hybridMultilevel"/>
    <w:tmpl w:val="04D4B0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D52484"/>
    <w:multiLevelType w:val="hybridMultilevel"/>
    <w:tmpl w:val="062AF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1F275E"/>
    <w:multiLevelType w:val="hybridMultilevel"/>
    <w:tmpl w:val="F08E3F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036B3D"/>
    <w:multiLevelType w:val="hybridMultilevel"/>
    <w:tmpl w:val="9EA6BF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E53AD3"/>
    <w:multiLevelType w:val="hybridMultilevel"/>
    <w:tmpl w:val="F710CF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D90133"/>
    <w:multiLevelType w:val="hybridMultilevel"/>
    <w:tmpl w:val="59E2B7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261941"/>
    <w:multiLevelType w:val="hybridMultilevel"/>
    <w:tmpl w:val="B0309B26"/>
    <w:lvl w:ilvl="0" w:tplc="08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D02576D"/>
    <w:multiLevelType w:val="hybridMultilevel"/>
    <w:tmpl w:val="6B921A2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154C59"/>
    <w:multiLevelType w:val="hybridMultilevel"/>
    <w:tmpl w:val="705E41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5F3AA6"/>
    <w:multiLevelType w:val="hybridMultilevel"/>
    <w:tmpl w:val="59348F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5E4E03"/>
    <w:multiLevelType w:val="hybridMultilevel"/>
    <w:tmpl w:val="D8D892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05A06BC"/>
    <w:multiLevelType w:val="hybridMultilevel"/>
    <w:tmpl w:val="39DAD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F66723"/>
    <w:multiLevelType w:val="hybridMultilevel"/>
    <w:tmpl w:val="C958CD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505E2F"/>
    <w:multiLevelType w:val="multilevel"/>
    <w:tmpl w:val="F9ACD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7C3326"/>
    <w:multiLevelType w:val="hybridMultilevel"/>
    <w:tmpl w:val="CDA85AC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4B488A"/>
    <w:multiLevelType w:val="hybridMultilevel"/>
    <w:tmpl w:val="39C005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B00A5D"/>
    <w:multiLevelType w:val="hybridMultilevel"/>
    <w:tmpl w:val="A540F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4705973">
    <w:abstractNumId w:val="22"/>
  </w:num>
  <w:num w:numId="2" w16cid:durableId="1110007273">
    <w:abstractNumId w:val="25"/>
  </w:num>
  <w:num w:numId="3" w16cid:durableId="731856332">
    <w:abstractNumId w:val="28"/>
  </w:num>
  <w:num w:numId="4" w16cid:durableId="608049740">
    <w:abstractNumId w:val="23"/>
  </w:num>
  <w:num w:numId="5" w16cid:durableId="59139940">
    <w:abstractNumId w:val="10"/>
  </w:num>
  <w:num w:numId="6" w16cid:durableId="682972381">
    <w:abstractNumId w:val="5"/>
  </w:num>
  <w:num w:numId="7" w16cid:durableId="1510485370">
    <w:abstractNumId w:val="15"/>
  </w:num>
  <w:num w:numId="8" w16cid:durableId="606934793">
    <w:abstractNumId w:val="24"/>
  </w:num>
  <w:num w:numId="9" w16cid:durableId="1294364834">
    <w:abstractNumId w:val="11"/>
  </w:num>
  <w:num w:numId="10" w16cid:durableId="1129594791">
    <w:abstractNumId w:val="6"/>
  </w:num>
  <w:num w:numId="11" w16cid:durableId="605962916">
    <w:abstractNumId w:val="13"/>
  </w:num>
  <w:num w:numId="12" w16cid:durableId="14621808">
    <w:abstractNumId w:val="8"/>
  </w:num>
  <w:num w:numId="13" w16cid:durableId="76559653">
    <w:abstractNumId w:val="1"/>
  </w:num>
  <w:num w:numId="14" w16cid:durableId="480775023">
    <w:abstractNumId w:val="20"/>
  </w:num>
  <w:num w:numId="15" w16cid:durableId="945311781">
    <w:abstractNumId w:val="21"/>
  </w:num>
  <w:num w:numId="16" w16cid:durableId="625937805">
    <w:abstractNumId w:val="27"/>
  </w:num>
  <w:num w:numId="17" w16cid:durableId="975909442">
    <w:abstractNumId w:val="4"/>
  </w:num>
  <w:num w:numId="18" w16cid:durableId="665859035">
    <w:abstractNumId w:val="3"/>
  </w:num>
  <w:num w:numId="19" w16cid:durableId="2015111707">
    <w:abstractNumId w:val="26"/>
  </w:num>
  <w:num w:numId="20" w16cid:durableId="1420444538">
    <w:abstractNumId w:val="19"/>
  </w:num>
  <w:num w:numId="21" w16cid:durableId="144204129">
    <w:abstractNumId w:val="2"/>
  </w:num>
  <w:num w:numId="22" w16cid:durableId="2101873466">
    <w:abstractNumId w:val="18"/>
  </w:num>
  <w:num w:numId="23" w16cid:durableId="2048480835">
    <w:abstractNumId w:val="7"/>
  </w:num>
  <w:num w:numId="24" w16cid:durableId="1804692286">
    <w:abstractNumId w:val="0"/>
  </w:num>
  <w:num w:numId="25" w16cid:durableId="2068871918">
    <w:abstractNumId w:val="12"/>
  </w:num>
  <w:num w:numId="26" w16cid:durableId="387148452">
    <w:abstractNumId w:val="17"/>
  </w:num>
  <w:num w:numId="27" w16cid:durableId="1427310307">
    <w:abstractNumId w:val="14"/>
  </w:num>
  <w:num w:numId="28" w16cid:durableId="747262933">
    <w:abstractNumId w:val="16"/>
  </w:num>
  <w:num w:numId="29" w16cid:durableId="3672938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AD8"/>
    <w:rsid w:val="0007163D"/>
    <w:rsid w:val="00091551"/>
    <w:rsid w:val="000E0C42"/>
    <w:rsid w:val="00176D57"/>
    <w:rsid w:val="001B15CB"/>
    <w:rsid w:val="00262AF8"/>
    <w:rsid w:val="002B4D8A"/>
    <w:rsid w:val="002F495B"/>
    <w:rsid w:val="00303ACC"/>
    <w:rsid w:val="003D0A53"/>
    <w:rsid w:val="004F5570"/>
    <w:rsid w:val="0053003B"/>
    <w:rsid w:val="00556AD8"/>
    <w:rsid w:val="0059540A"/>
    <w:rsid w:val="00697773"/>
    <w:rsid w:val="007027C9"/>
    <w:rsid w:val="00710F79"/>
    <w:rsid w:val="007219B0"/>
    <w:rsid w:val="00760C80"/>
    <w:rsid w:val="008745D6"/>
    <w:rsid w:val="0088600D"/>
    <w:rsid w:val="00926654"/>
    <w:rsid w:val="00934F1F"/>
    <w:rsid w:val="009A2372"/>
    <w:rsid w:val="009B5317"/>
    <w:rsid w:val="00A10CA2"/>
    <w:rsid w:val="00A64472"/>
    <w:rsid w:val="00A931AD"/>
    <w:rsid w:val="00A9571D"/>
    <w:rsid w:val="00B34709"/>
    <w:rsid w:val="00B615F9"/>
    <w:rsid w:val="00D06DBC"/>
    <w:rsid w:val="00DA6E74"/>
    <w:rsid w:val="00DE1DC8"/>
    <w:rsid w:val="00E62B62"/>
    <w:rsid w:val="00F84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0E79C"/>
  <w15:chartTrackingRefBased/>
  <w15:docId w15:val="{FDA12669-C281-8E40-96AE-094E13DD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9B0"/>
    <w:rPr>
      <w:rFonts w:eastAsiaTheme="minorEastAsia"/>
    </w:rPr>
  </w:style>
  <w:style w:type="paragraph" w:styleId="Heading1">
    <w:name w:val="heading 1"/>
    <w:basedOn w:val="Normal"/>
    <w:next w:val="Normal"/>
    <w:link w:val="Heading1Char"/>
    <w:uiPriority w:val="9"/>
    <w:qFormat/>
    <w:rsid w:val="00556A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6A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A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A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A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A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A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A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A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A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6A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A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A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A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A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A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A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AD8"/>
    <w:rPr>
      <w:rFonts w:eastAsiaTheme="majorEastAsia" w:cstheme="majorBidi"/>
      <w:color w:val="272727" w:themeColor="text1" w:themeTint="D8"/>
    </w:rPr>
  </w:style>
  <w:style w:type="paragraph" w:styleId="Title">
    <w:name w:val="Title"/>
    <w:basedOn w:val="Normal"/>
    <w:next w:val="Normal"/>
    <w:link w:val="TitleChar"/>
    <w:uiPriority w:val="10"/>
    <w:qFormat/>
    <w:rsid w:val="00556A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A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A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A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A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6AD8"/>
    <w:rPr>
      <w:rFonts w:eastAsiaTheme="minorEastAsia"/>
      <w:i/>
      <w:iCs/>
      <w:color w:val="404040" w:themeColor="text1" w:themeTint="BF"/>
    </w:rPr>
  </w:style>
  <w:style w:type="paragraph" w:styleId="ListParagraph">
    <w:name w:val="List Paragraph"/>
    <w:basedOn w:val="Normal"/>
    <w:uiPriority w:val="34"/>
    <w:qFormat/>
    <w:rsid w:val="00556AD8"/>
    <w:pPr>
      <w:ind w:left="720"/>
      <w:contextualSpacing/>
    </w:pPr>
  </w:style>
  <w:style w:type="character" w:styleId="IntenseEmphasis">
    <w:name w:val="Intense Emphasis"/>
    <w:basedOn w:val="DefaultParagraphFont"/>
    <w:uiPriority w:val="21"/>
    <w:qFormat/>
    <w:rsid w:val="00556AD8"/>
    <w:rPr>
      <w:i/>
      <w:iCs/>
      <w:color w:val="0F4761" w:themeColor="accent1" w:themeShade="BF"/>
    </w:rPr>
  </w:style>
  <w:style w:type="paragraph" w:styleId="IntenseQuote">
    <w:name w:val="Intense Quote"/>
    <w:basedOn w:val="Normal"/>
    <w:next w:val="Normal"/>
    <w:link w:val="IntenseQuoteChar"/>
    <w:uiPriority w:val="30"/>
    <w:qFormat/>
    <w:rsid w:val="00556A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AD8"/>
    <w:rPr>
      <w:rFonts w:eastAsiaTheme="minorEastAsia"/>
      <w:i/>
      <w:iCs/>
      <w:color w:val="0F4761" w:themeColor="accent1" w:themeShade="BF"/>
    </w:rPr>
  </w:style>
  <w:style w:type="character" w:styleId="IntenseReference">
    <w:name w:val="Intense Reference"/>
    <w:basedOn w:val="DefaultParagraphFont"/>
    <w:uiPriority w:val="32"/>
    <w:qFormat/>
    <w:rsid w:val="00556AD8"/>
    <w:rPr>
      <w:b/>
      <w:bCs/>
      <w:smallCaps/>
      <w:color w:val="0F4761" w:themeColor="accent1" w:themeShade="BF"/>
      <w:spacing w:val="5"/>
    </w:rPr>
  </w:style>
  <w:style w:type="paragraph" w:styleId="NormalWeb">
    <w:name w:val="Normal (Web)"/>
    <w:basedOn w:val="Normal"/>
    <w:uiPriority w:val="99"/>
    <w:semiHidden/>
    <w:unhideWhenUsed/>
    <w:rsid w:val="00DE1DC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19B0"/>
    <w:rPr>
      <w:color w:val="467886" w:themeColor="hyperlink"/>
      <w:u w:val="single"/>
    </w:rPr>
  </w:style>
  <w:style w:type="character" w:styleId="UnresolvedMention">
    <w:name w:val="Unresolved Mention"/>
    <w:basedOn w:val="DefaultParagraphFont"/>
    <w:uiPriority w:val="99"/>
    <w:semiHidden/>
    <w:unhideWhenUsed/>
    <w:rsid w:val="007219B0"/>
    <w:rPr>
      <w:color w:val="605E5C"/>
      <w:shd w:val="clear" w:color="auto" w:fill="E1DFDD"/>
    </w:rPr>
  </w:style>
  <w:style w:type="character" w:styleId="FollowedHyperlink">
    <w:name w:val="FollowedHyperlink"/>
    <w:basedOn w:val="DefaultParagraphFont"/>
    <w:uiPriority w:val="99"/>
    <w:semiHidden/>
    <w:unhideWhenUsed/>
    <w:rsid w:val="007219B0"/>
    <w:rPr>
      <w:color w:val="96607D" w:themeColor="followedHyperlink"/>
      <w:u w:val="single"/>
    </w:rPr>
  </w:style>
  <w:style w:type="paragraph" w:styleId="TOCHeading">
    <w:name w:val="TOC Heading"/>
    <w:basedOn w:val="Heading1"/>
    <w:next w:val="Normal"/>
    <w:uiPriority w:val="39"/>
    <w:unhideWhenUsed/>
    <w:qFormat/>
    <w:rsid w:val="00B615F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615F9"/>
    <w:pPr>
      <w:spacing w:before="120"/>
    </w:pPr>
    <w:rPr>
      <w:b/>
      <w:bCs/>
      <w:i/>
      <w:iCs/>
    </w:rPr>
  </w:style>
  <w:style w:type="paragraph" w:styleId="TOC2">
    <w:name w:val="toc 2"/>
    <w:basedOn w:val="Normal"/>
    <w:next w:val="Normal"/>
    <w:autoRedefine/>
    <w:uiPriority w:val="39"/>
    <w:unhideWhenUsed/>
    <w:rsid w:val="00B615F9"/>
    <w:pPr>
      <w:spacing w:before="120"/>
      <w:ind w:left="240"/>
    </w:pPr>
    <w:rPr>
      <w:b/>
      <w:bCs/>
      <w:sz w:val="22"/>
      <w:szCs w:val="22"/>
    </w:rPr>
  </w:style>
  <w:style w:type="paragraph" w:styleId="TOC3">
    <w:name w:val="toc 3"/>
    <w:basedOn w:val="Normal"/>
    <w:next w:val="Normal"/>
    <w:autoRedefine/>
    <w:uiPriority w:val="39"/>
    <w:semiHidden/>
    <w:unhideWhenUsed/>
    <w:rsid w:val="00B615F9"/>
    <w:pPr>
      <w:ind w:left="480"/>
    </w:pPr>
    <w:rPr>
      <w:sz w:val="20"/>
      <w:szCs w:val="20"/>
    </w:rPr>
  </w:style>
  <w:style w:type="paragraph" w:styleId="TOC4">
    <w:name w:val="toc 4"/>
    <w:basedOn w:val="Normal"/>
    <w:next w:val="Normal"/>
    <w:autoRedefine/>
    <w:uiPriority w:val="39"/>
    <w:semiHidden/>
    <w:unhideWhenUsed/>
    <w:rsid w:val="00B615F9"/>
    <w:pPr>
      <w:ind w:left="720"/>
    </w:pPr>
    <w:rPr>
      <w:sz w:val="20"/>
      <w:szCs w:val="20"/>
    </w:rPr>
  </w:style>
  <w:style w:type="paragraph" w:styleId="TOC5">
    <w:name w:val="toc 5"/>
    <w:basedOn w:val="Normal"/>
    <w:next w:val="Normal"/>
    <w:autoRedefine/>
    <w:uiPriority w:val="39"/>
    <w:semiHidden/>
    <w:unhideWhenUsed/>
    <w:rsid w:val="00B615F9"/>
    <w:pPr>
      <w:ind w:left="960"/>
    </w:pPr>
    <w:rPr>
      <w:sz w:val="20"/>
      <w:szCs w:val="20"/>
    </w:rPr>
  </w:style>
  <w:style w:type="paragraph" w:styleId="TOC6">
    <w:name w:val="toc 6"/>
    <w:basedOn w:val="Normal"/>
    <w:next w:val="Normal"/>
    <w:autoRedefine/>
    <w:uiPriority w:val="39"/>
    <w:semiHidden/>
    <w:unhideWhenUsed/>
    <w:rsid w:val="00B615F9"/>
    <w:pPr>
      <w:ind w:left="1200"/>
    </w:pPr>
    <w:rPr>
      <w:sz w:val="20"/>
      <w:szCs w:val="20"/>
    </w:rPr>
  </w:style>
  <w:style w:type="paragraph" w:styleId="TOC7">
    <w:name w:val="toc 7"/>
    <w:basedOn w:val="Normal"/>
    <w:next w:val="Normal"/>
    <w:autoRedefine/>
    <w:uiPriority w:val="39"/>
    <w:semiHidden/>
    <w:unhideWhenUsed/>
    <w:rsid w:val="00B615F9"/>
    <w:pPr>
      <w:ind w:left="1440"/>
    </w:pPr>
    <w:rPr>
      <w:sz w:val="20"/>
      <w:szCs w:val="20"/>
    </w:rPr>
  </w:style>
  <w:style w:type="paragraph" w:styleId="TOC8">
    <w:name w:val="toc 8"/>
    <w:basedOn w:val="Normal"/>
    <w:next w:val="Normal"/>
    <w:autoRedefine/>
    <w:uiPriority w:val="39"/>
    <w:semiHidden/>
    <w:unhideWhenUsed/>
    <w:rsid w:val="00B615F9"/>
    <w:pPr>
      <w:ind w:left="1680"/>
    </w:pPr>
    <w:rPr>
      <w:sz w:val="20"/>
      <w:szCs w:val="20"/>
    </w:rPr>
  </w:style>
  <w:style w:type="paragraph" w:styleId="TOC9">
    <w:name w:val="toc 9"/>
    <w:basedOn w:val="Normal"/>
    <w:next w:val="Normal"/>
    <w:autoRedefine/>
    <w:uiPriority w:val="39"/>
    <w:semiHidden/>
    <w:unhideWhenUsed/>
    <w:rsid w:val="00B615F9"/>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255990">
      <w:bodyDiv w:val="1"/>
      <w:marLeft w:val="0"/>
      <w:marRight w:val="0"/>
      <w:marTop w:val="0"/>
      <w:marBottom w:val="0"/>
      <w:divBdr>
        <w:top w:val="none" w:sz="0" w:space="0" w:color="auto"/>
        <w:left w:val="none" w:sz="0" w:space="0" w:color="auto"/>
        <w:bottom w:val="none" w:sz="0" w:space="0" w:color="auto"/>
        <w:right w:val="none" w:sz="0" w:space="0" w:color="auto"/>
      </w:divBdr>
      <w:divsChild>
        <w:div w:id="1927962052">
          <w:marLeft w:val="0"/>
          <w:marRight w:val="0"/>
          <w:marTop w:val="0"/>
          <w:marBottom w:val="0"/>
          <w:divBdr>
            <w:top w:val="none" w:sz="0" w:space="0" w:color="auto"/>
            <w:left w:val="none" w:sz="0" w:space="0" w:color="auto"/>
            <w:bottom w:val="none" w:sz="0" w:space="0" w:color="auto"/>
            <w:right w:val="none" w:sz="0" w:space="0" w:color="auto"/>
          </w:divBdr>
        </w:div>
      </w:divsChild>
    </w:div>
    <w:div w:id="1436638104">
      <w:bodyDiv w:val="1"/>
      <w:marLeft w:val="0"/>
      <w:marRight w:val="0"/>
      <w:marTop w:val="0"/>
      <w:marBottom w:val="0"/>
      <w:divBdr>
        <w:top w:val="none" w:sz="0" w:space="0" w:color="auto"/>
        <w:left w:val="none" w:sz="0" w:space="0" w:color="auto"/>
        <w:bottom w:val="none" w:sz="0" w:space="0" w:color="auto"/>
        <w:right w:val="none" w:sz="0" w:space="0" w:color="auto"/>
      </w:divBdr>
    </w:div>
    <w:div w:id="1729767676">
      <w:bodyDiv w:val="1"/>
      <w:marLeft w:val="0"/>
      <w:marRight w:val="0"/>
      <w:marTop w:val="0"/>
      <w:marBottom w:val="0"/>
      <w:divBdr>
        <w:top w:val="none" w:sz="0" w:space="0" w:color="auto"/>
        <w:left w:val="none" w:sz="0" w:space="0" w:color="auto"/>
        <w:bottom w:val="none" w:sz="0" w:space="0" w:color="auto"/>
        <w:right w:val="none" w:sz="0" w:space="0" w:color="auto"/>
      </w:divBdr>
      <w:divsChild>
        <w:div w:id="1626084846">
          <w:marLeft w:val="0"/>
          <w:marRight w:val="0"/>
          <w:marTop w:val="0"/>
          <w:marBottom w:val="0"/>
          <w:divBdr>
            <w:top w:val="none" w:sz="0" w:space="0" w:color="auto"/>
            <w:left w:val="none" w:sz="0" w:space="0" w:color="auto"/>
            <w:bottom w:val="none" w:sz="0" w:space="0" w:color="auto"/>
            <w:right w:val="none" w:sz="0" w:space="0" w:color="auto"/>
          </w:divBdr>
        </w:div>
        <w:div w:id="1315798516">
          <w:marLeft w:val="0"/>
          <w:marRight w:val="0"/>
          <w:marTop w:val="0"/>
          <w:marBottom w:val="0"/>
          <w:divBdr>
            <w:top w:val="none" w:sz="0" w:space="0" w:color="auto"/>
            <w:left w:val="none" w:sz="0" w:space="0" w:color="auto"/>
            <w:bottom w:val="none" w:sz="0" w:space="0" w:color="auto"/>
            <w:right w:val="none" w:sz="0" w:space="0" w:color="auto"/>
          </w:divBdr>
        </w:div>
        <w:div w:id="338656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ommons.wikimedia.org/wiki/File:Green_Bay_Packers_logo.sv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D3E9C-1137-5249-812D-BC77556E0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35</Pages>
  <Words>7284</Words>
  <Characters>45899</Characters>
  <Application>Microsoft Office Word</Application>
  <DocSecurity>0</DocSecurity>
  <Lines>1096</Lines>
  <Paragraphs>386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52833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33</cp:revision>
  <dcterms:created xsi:type="dcterms:W3CDTF">2024-05-30T02:37:00Z</dcterms:created>
  <dcterms:modified xsi:type="dcterms:W3CDTF">2024-05-31T14:32:00Z</dcterms:modified>
  <cp:category/>
</cp:coreProperties>
</file>