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350201"/>
        <w:docPartObj>
          <w:docPartGallery w:val="Cover Pages"/>
          <w:docPartUnique/>
        </w:docPartObj>
      </w:sdtPr>
      <w:sdtEndPr>
        <w:rPr>
          <w:rFonts w:eastAsiaTheme="minorEastAsia"/>
          <w:color w:val="FFFFFF" w:themeColor="background1"/>
          <w:sz w:val="32"/>
          <w:szCs w:val="32"/>
          <w:lang w:val="en-US"/>
        </w:rPr>
      </w:sdtEndPr>
      <w:sdtContent>
        <w:p w14:paraId="24D388E4" w14:textId="552E6A50" w:rsidR="00411206" w:rsidRDefault="00411206">
          <w:r>
            <w:rPr>
              <w:noProof/>
            </w:rPr>
            <mc:AlternateContent>
              <mc:Choice Requires="wpg">
                <w:drawing>
                  <wp:anchor distT="0" distB="0" distL="114300" distR="114300" simplePos="0" relativeHeight="251658243" behindDoc="0" locked="0" layoutInCell="1" allowOverlap="1" wp14:anchorId="623769AB" wp14:editId="02DDB2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a="http://schemas.openxmlformats.org/drawingml/2006/main" xmlns:w16="http://schemas.microsoft.com/office/word/2018/wordml" xmlns:w16cex="http://schemas.microsoft.com/office/word/2018/wordml/cex">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18E2EC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E279283" wp14:editId="1F2C6A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37D244" w14:textId="5D669731" w:rsidR="009A60E0" w:rsidRPr="00E01503" w:rsidRDefault="009A60E0">
                                    <w:pPr>
                                      <w:pStyle w:val="NoSpacing"/>
                                      <w:jc w:val="right"/>
                                      <w:rPr>
                                        <w:color w:val="595959" w:themeColor="text1" w:themeTint="A6"/>
                                        <w:sz w:val="56"/>
                                        <w:szCs w:val="56"/>
                                      </w:rPr>
                                    </w:pPr>
                                    <w:r w:rsidRPr="00E01503">
                                      <w:rPr>
                                        <w:color w:val="595959" w:themeColor="text1" w:themeTint="A6"/>
                                        <w:sz w:val="56"/>
                                        <w:szCs w:val="56"/>
                                      </w:rPr>
                                      <w:t>Natalie</w:t>
                                    </w:r>
                                    <w:r>
                                      <w:rPr>
                                        <w:color w:val="595959" w:themeColor="text1" w:themeTint="A6"/>
                                        <w:sz w:val="56"/>
                                        <w:szCs w:val="56"/>
                                      </w:rPr>
                                      <w:t xml:space="preserve"> Emma</w:t>
                                    </w:r>
                                    <w:r w:rsidRPr="00E01503">
                                      <w:rPr>
                                        <w:color w:val="595959" w:themeColor="text1" w:themeTint="A6"/>
                                        <w:sz w:val="56"/>
                                        <w:szCs w:val="56"/>
                                      </w:rPr>
                                      <w:t xml:space="preserve"> Male</w:t>
                                    </w:r>
                                  </w:p>
                                </w:sdtContent>
                              </w:sdt>
                              <w:p w14:paraId="268A39A5" w14:textId="5515955F" w:rsidR="009A60E0" w:rsidRPr="00E01503" w:rsidRDefault="009A60E0">
                                <w:pPr>
                                  <w:pStyle w:val="NoSpacing"/>
                                  <w:jc w:val="right"/>
                                  <w:rPr>
                                    <w:color w:val="595959" w:themeColor="text1" w:themeTint="A6"/>
                                    <w:sz w:val="44"/>
                                    <w:szCs w:val="44"/>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Content>
                                    <w:r w:rsidRPr="00E01503">
                                      <w:rPr>
                                        <w:color w:val="595959" w:themeColor="text1" w:themeTint="A6"/>
                                        <w:sz w:val="44"/>
                                        <w:szCs w:val="44"/>
                                      </w:rPr>
                                      <w:t>1702161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279283"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37D244" w14:textId="5D669731" w:rsidR="009A60E0" w:rsidRPr="00E01503" w:rsidRDefault="009A60E0">
                              <w:pPr>
                                <w:pStyle w:val="NoSpacing"/>
                                <w:jc w:val="right"/>
                                <w:rPr>
                                  <w:color w:val="595959" w:themeColor="text1" w:themeTint="A6"/>
                                  <w:sz w:val="56"/>
                                  <w:szCs w:val="56"/>
                                </w:rPr>
                              </w:pPr>
                              <w:r w:rsidRPr="00E01503">
                                <w:rPr>
                                  <w:color w:val="595959" w:themeColor="text1" w:themeTint="A6"/>
                                  <w:sz w:val="56"/>
                                  <w:szCs w:val="56"/>
                                </w:rPr>
                                <w:t>Natalie</w:t>
                              </w:r>
                              <w:r>
                                <w:rPr>
                                  <w:color w:val="595959" w:themeColor="text1" w:themeTint="A6"/>
                                  <w:sz w:val="56"/>
                                  <w:szCs w:val="56"/>
                                </w:rPr>
                                <w:t xml:space="preserve"> Emma</w:t>
                              </w:r>
                              <w:r w:rsidRPr="00E01503">
                                <w:rPr>
                                  <w:color w:val="595959" w:themeColor="text1" w:themeTint="A6"/>
                                  <w:sz w:val="56"/>
                                  <w:szCs w:val="56"/>
                                </w:rPr>
                                <w:t xml:space="preserve"> Male</w:t>
                              </w:r>
                            </w:p>
                          </w:sdtContent>
                        </w:sdt>
                        <w:p w14:paraId="268A39A5" w14:textId="5515955F" w:rsidR="009A60E0" w:rsidRPr="00E01503" w:rsidRDefault="009A60E0">
                          <w:pPr>
                            <w:pStyle w:val="NoSpacing"/>
                            <w:jc w:val="right"/>
                            <w:rPr>
                              <w:color w:val="595959" w:themeColor="text1" w:themeTint="A6"/>
                              <w:sz w:val="44"/>
                              <w:szCs w:val="44"/>
                            </w:rPr>
                          </w:pPr>
                          <w:sdt>
                            <w:sdtPr>
                              <w:rPr>
                                <w:color w:val="595959" w:themeColor="text1" w:themeTint="A6"/>
                                <w:sz w:val="44"/>
                                <w:szCs w:val="44"/>
                              </w:rPr>
                              <w:alias w:val="Email"/>
                              <w:tag w:val="Email"/>
                              <w:id w:val="942260680"/>
                              <w:dataBinding w:prefixMappings="xmlns:ns0='http://schemas.microsoft.com/office/2006/coverPageProps' " w:xpath="/ns0:CoverPageProperties[1]/ns0:CompanyEmail[1]" w:storeItemID="{55AF091B-3C7A-41E3-B477-F2FDAA23CFDA}"/>
                              <w:text/>
                            </w:sdtPr>
                            <w:sdtContent>
                              <w:r w:rsidRPr="00E01503">
                                <w:rPr>
                                  <w:color w:val="595959" w:themeColor="text1" w:themeTint="A6"/>
                                  <w:sz w:val="44"/>
                                  <w:szCs w:val="44"/>
                                </w:rPr>
                                <w:t>1702161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60B438D" wp14:editId="792B275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B1C67" w14:textId="38A9EC79" w:rsidR="009A60E0" w:rsidRDefault="009A60E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0B438D"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08B1C67" w14:textId="38A9EC79" w:rsidR="009A60E0" w:rsidRDefault="009A60E0">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7918B34" wp14:editId="2BFA06D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D8F25" w14:textId="531A83B7" w:rsidR="009A60E0" w:rsidRDefault="009A60E0">
                                <w:pPr>
                                  <w:jc w:val="right"/>
                                  <w:rPr>
                                    <w:color w:val="4472C4" w:themeColor="accent1"/>
                                    <w:sz w:val="64"/>
                                    <w:szCs w:val="64"/>
                                  </w:rPr>
                                </w:pPr>
                                <w:sdt>
                                  <w:sdtPr>
                                    <w:rPr>
                                      <w:caps/>
                                      <w:color w:val="4472C4" w:themeColor="accent1"/>
                                      <w:sz w:val="64"/>
                                      <w:szCs w:val="64"/>
                                    </w:rPr>
                                    <w:alias w:val="Title"/>
                                    <w:tag w:val=""/>
                                    <w:id w:val="-755980788"/>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DIgITAL Learning and collaboration</w:t>
                                    </w:r>
                                  </w:sdtContent>
                                </w:sdt>
                              </w:p>
                              <w:sdt>
                                <w:sdtPr>
                                  <w:rPr>
                                    <w:color w:val="404040" w:themeColor="text1" w:themeTint="BF"/>
                                    <w:sz w:val="56"/>
                                    <w:szCs w:val="56"/>
                                  </w:rPr>
                                  <w:alias w:val="Subtitle"/>
                                  <w:tag w:val=""/>
                                  <w:id w:val="1802961210"/>
                                  <w:dataBinding w:prefixMappings="xmlns:ns0='http://purl.org/dc/elements/1.1/' xmlns:ns1='http://schemas.openxmlformats.org/package/2006/metadata/core-properties' " w:xpath="/ns1:coreProperties[1]/ns0:subject[1]" w:storeItemID="{6C3C8BC8-F283-45AE-878A-BAB7291924A1}"/>
                                  <w:text/>
                                </w:sdtPr>
                                <w:sdtContent>
                                  <w:p w14:paraId="0FF95A02" w14:textId="27A7818F" w:rsidR="009A60E0" w:rsidRPr="00E01503" w:rsidRDefault="009A60E0">
                                    <w:pPr>
                                      <w:jc w:val="right"/>
                                      <w:rPr>
                                        <w:smallCaps/>
                                        <w:color w:val="404040" w:themeColor="text1" w:themeTint="BF"/>
                                        <w:sz w:val="56"/>
                                        <w:szCs w:val="56"/>
                                      </w:rPr>
                                    </w:pPr>
                                    <w:r>
                                      <w:rPr>
                                        <w:color w:val="404040" w:themeColor="text1" w:themeTint="BF"/>
                                        <w:sz w:val="56"/>
                                        <w:szCs w:val="56"/>
                                      </w:rPr>
                                      <w:t>BMSP403   Alex Bell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7918B34"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3CD8F25" w14:textId="531A83B7" w:rsidR="009A60E0" w:rsidRDefault="009A60E0">
                          <w:pPr>
                            <w:jc w:val="right"/>
                            <w:rPr>
                              <w:color w:val="4472C4" w:themeColor="accent1"/>
                              <w:sz w:val="64"/>
                              <w:szCs w:val="64"/>
                            </w:rPr>
                          </w:pPr>
                          <w:sdt>
                            <w:sdtPr>
                              <w:rPr>
                                <w:caps/>
                                <w:color w:val="4472C4" w:themeColor="accent1"/>
                                <w:sz w:val="64"/>
                                <w:szCs w:val="64"/>
                              </w:rPr>
                              <w:alias w:val="Title"/>
                              <w:tag w:val=""/>
                              <w:id w:val="-755980788"/>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DIgITAL Learning and collaboration</w:t>
                              </w:r>
                            </w:sdtContent>
                          </w:sdt>
                        </w:p>
                        <w:sdt>
                          <w:sdtPr>
                            <w:rPr>
                              <w:color w:val="404040" w:themeColor="text1" w:themeTint="BF"/>
                              <w:sz w:val="56"/>
                              <w:szCs w:val="56"/>
                            </w:rPr>
                            <w:alias w:val="Subtitle"/>
                            <w:tag w:val=""/>
                            <w:id w:val="1802961210"/>
                            <w:dataBinding w:prefixMappings="xmlns:ns0='http://purl.org/dc/elements/1.1/' xmlns:ns1='http://schemas.openxmlformats.org/package/2006/metadata/core-properties' " w:xpath="/ns1:coreProperties[1]/ns0:subject[1]" w:storeItemID="{6C3C8BC8-F283-45AE-878A-BAB7291924A1}"/>
                            <w:text/>
                          </w:sdtPr>
                          <w:sdtContent>
                            <w:p w14:paraId="0FF95A02" w14:textId="27A7818F" w:rsidR="009A60E0" w:rsidRPr="00E01503" w:rsidRDefault="009A60E0">
                              <w:pPr>
                                <w:jc w:val="right"/>
                                <w:rPr>
                                  <w:smallCaps/>
                                  <w:color w:val="404040" w:themeColor="text1" w:themeTint="BF"/>
                                  <w:sz w:val="56"/>
                                  <w:szCs w:val="56"/>
                                </w:rPr>
                              </w:pPr>
                              <w:r>
                                <w:rPr>
                                  <w:color w:val="404040" w:themeColor="text1" w:themeTint="BF"/>
                                  <w:sz w:val="56"/>
                                  <w:szCs w:val="56"/>
                                </w:rPr>
                                <w:t>BMSP403   Alex Bell</w:t>
                              </w:r>
                            </w:p>
                          </w:sdtContent>
                        </w:sdt>
                      </w:txbxContent>
                    </v:textbox>
                    <w10:wrap type="square" anchorx="page" anchory="page"/>
                  </v:shape>
                </w:pict>
              </mc:Fallback>
            </mc:AlternateContent>
          </w:r>
        </w:p>
        <w:p w14:paraId="7158F35F" w14:textId="3E8E5B6A" w:rsidR="0060193E" w:rsidRPr="00F67EFA" w:rsidRDefault="00411206" w:rsidP="6842DA08">
          <w:pPr>
            <w:rPr>
              <w:rFonts w:eastAsiaTheme="minorEastAsia"/>
              <w:color w:val="FFFFFF" w:themeColor="background1"/>
              <w:sz w:val="32"/>
              <w:szCs w:val="32"/>
              <w:lang w:val="en-US"/>
            </w:rPr>
          </w:pPr>
          <w:r>
            <w:rPr>
              <w:rFonts w:eastAsiaTheme="minorEastAsia"/>
              <w:color w:val="FFFFFF" w:themeColor="background1"/>
              <w:sz w:val="32"/>
              <w:szCs w:val="32"/>
              <w:lang w:val="en-US"/>
            </w:rPr>
            <w:br w:type="page"/>
          </w:r>
        </w:p>
      </w:sdtContent>
    </w:sdt>
    <w:p w14:paraId="706052EA" w14:textId="6246B14F" w:rsidR="000C657D" w:rsidRDefault="00197D57" w:rsidP="00A62259">
      <w:pPr>
        <w:spacing w:line="360" w:lineRule="auto"/>
        <w:rPr>
          <w:rFonts w:ascii="Times New Roman" w:eastAsia="Times New Roman" w:hAnsi="Times New Roman" w:cs="Times New Roman"/>
          <w:sz w:val="24"/>
          <w:szCs w:val="24"/>
        </w:rPr>
      </w:pPr>
      <w:r w:rsidRPr="6842DA08">
        <w:rPr>
          <w:rFonts w:ascii="Times New Roman" w:eastAsia="Times New Roman" w:hAnsi="Times New Roman" w:cs="Times New Roman"/>
          <w:sz w:val="24"/>
          <w:szCs w:val="24"/>
        </w:rPr>
        <w:lastRenderedPageBreak/>
        <w:t>Since the dawn of time man has participated in the pursuit of learning and the development of new technologies.</w:t>
      </w:r>
      <w:r w:rsidR="000C657D" w:rsidRPr="6842DA08">
        <w:rPr>
          <w:rFonts w:ascii="Times New Roman" w:eastAsia="Times New Roman" w:hAnsi="Times New Roman" w:cs="Times New Roman"/>
          <w:sz w:val="24"/>
          <w:szCs w:val="24"/>
        </w:rPr>
        <w:t xml:space="preserve"> From the invention of the alphabet to the first personal computer</w:t>
      </w:r>
      <w:r w:rsidR="00B0504C">
        <w:rPr>
          <w:rFonts w:ascii="Times New Roman" w:eastAsia="Times New Roman" w:hAnsi="Times New Roman" w:cs="Times New Roman"/>
          <w:sz w:val="24"/>
          <w:szCs w:val="24"/>
        </w:rPr>
        <w:t>,</w:t>
      </w:r>
      <w:r w:rsidR="000C657D">
        <w:rPr>
          <w:rFonts w:ascii="Times New Roman" w:eastAsia="Times New Roman" w:hAnsi="Times New Roman" w:cs="Times New Roman"/>
          <w:sz w:val="24"/>
          <w:szCs w:val="24"/>
        </w:rPr>
        <w:t xml:space="preserve"> </w:t>
      </w:r>
      <w:r w:rsidR="00B0504C">
        <w:rPr>
          <w:rFonts w:ascii="Times New Roman" w:eastAsia="Times New Roman" w:hAnsi="Times New Roman" w:cs="Times New Roman"/>
          <w:sz w:val="24"/>
          <w:szCs w:val="24"/>
        </w:rPr>
        <w:t xml:space="preserve">we now have a voice that can be heard across many platforms. </w:t>
      </w:r>
      <w:r w:rsidR="000C657D">
        <w:rPr>
          <w:rFonts w:ascii="Times New Roman" w:eastAsia="Times New Roman" w:hAnsi="Times New Roman" w:cs="Times New Roman"/>
          <w:sz w:val="24"/>
          <w:szCs w:val="24"/>
        </w:rPr>
        <w:t>Progression from web 1.0 to</w:t>
      </w:r>
      <w:r w:rsidR="00F67EFA">
        <w:rPr>
          <w:rFonts w:ascii="Times New Roman" w:eastAsia="Times New Roman" w:hAnsi="Times New Roman" w:cs="Times New Roman"/>
          <w:sz w:val="24"/>
          <w:szCs w:val="24"/>
        </w:rPr>
        <w:t xml:space="preserve"> web</w:t>
      </w:r>
      <w:r w:rsidR="000C657D">
        <w:rPr>
          <w:rFonts w:ascii="Times New Roman" w:eastAsia="Times New Roman" w:hAnsi="Times New Roman" w:cs="Times New Roman"/>
          <w:sz w:val="24"/>
          <w:szCs w:val="24"/>
        </w:rPr>
        <w:t xml:space="preserve"> 2.0 means that we </w:t>
      </w:r>
      <w:r w:rsidR="009B4FF7">
        <w:rPr>
          <w:rFonts w:ascii="Times New Roman" w:eastAsia="Times New Roman" w:hAnsi="Times New Roman" w:cs="Times New Roman"/>
          <w:sz w:val="24"/>
          <w:szCs w:val="24"/>
        </w:rPr>
        <w:t>can</w:t>
      </w:r>
      <w:r w:rsidR="000C657D">
        <w:rPr>
          <w:rFonts w:ascii="Times New Roman" w:eastAsia="Times New Roman" w:hAnsi="Times New Roman" w:cs="Times New Roman"/>
          <w:sz w:val="24"/>
          <w:szCs w:val="24"/>
        </w:rPr>
        <w:t xml:space="preserve"> evolv</w:t>
      </w:r>
      <w:r w:rsidR="009B4FF7">
        <w:rPr>
          <w:rFonts w:ascii="Times New Roman" w:eastAsia="Times New Roman" w:hAnsi="Times New Roman" w:cs="Times New Roman"/>
          <w:sz w:val="24"/>
          <w:szCs w:val="24"/>
        </w:rPr>
        <w:t>e</w:t>
      </w:r>
      <w:r w:rsidR="0018142E">
        <w:rPr>
          <w:rFonts w:ascii="Times New Roman" w:eastAsia="Times New Roman" w:hAnsi="Times New Roman" w:cs="Times New Roman"/>
          <w:sz w:val="24"/>
          <w:szCs w:val="24"/>
        </w:rPr>
        <w:t xml:space="preserve"> and collaborate</w:t>
      </w:r>
      <w:r w:rsidR="000C657D">
        <w:rPr>
          <w:rFonts w:ascii="Times New Roman" w:eastAsia="Times New Roman" w:hAnsi="Times New Roman" w:cs="Times New Roman"/>
          <w:sz w:val="24"/>
          <w:szCs w:val="24"/>
        </w:rPr>
        <w:t xml:space="preserve"> in our learning </w:t>
      </w:r>
      <w:r w:rsidR="00B0504C">
        <w:rPr>
          <w:rFonts w:ascii="Times New Roman" w:eastAsia="Times New Roman" w:hAnsi="Times New Roman" w:cs="Times New Roman"/>
          <w:sz w:val="24"/>
          <w:szCs w:val="24"/>
        </w:rPr>
        <w:t>journey.</w:t>
      </w:r>
      <w:r w:rsidR="000C657D" w:rsidRPr="000C657D">
        <w:rPr>
          <w:rFonts w:ascii="Times New Roman" w:eastAsia="Times New Roman" w:hAnsi="Times New Roman" w:cs="Times New Roman"/>
          <w:sz w:val="24"/>
          <w:szCs w:val="24"/>
        </w:rPr>
        <w:t xml:space="preserve"> </w:t>
      </w:r>
      <w:r w:rsidR="002A0E73">
        <w:rPr>
          <w:rFonts w:ascii="Times New Roman" w:eastAsia="Times New Roman" w:hAnsi="Times New Roman" w:cs="Times New Roman"/>
          <w:sz w:val="24"/>
          <w:szCs w:val="24"/>
        </w:rPr>
        <w:t xml:space="preserve">Digital literacy has become as important as the ability to express ourselves with pen to </w:t>
      </w:r>
      <w:r w:rsidR="0018142E">
        <w:rPr>
          <w:rFonts w:ascii="Times New Roman" w:eastAsia="Times New Roman" w:hAnsi="Times New Roman" w:cs="Times New Roman"/>
          <w:sz w:val="24"/>
          <w:szCs w:val="24"/>
        </w:rPr>
        <w:t>paper.</w:t>
      </w:r>
      <w:r w:rsidR="00B0504C">
        <w:rPr>
          <w:rFonts w:ascii="Times New Roman" w:eastAsia="Times New Roman" w:hAnsi="Times New Roman" w:cs="Times New Roman"/>
          <w:sz w:val="24"/>
          <w:szCs w:val="24"/>
        </w:rPr>
        <w:t xml:space="preserve"> A</w:t>
      </w:r>
      <w:r w:rsidR="000C657D" w:rsidRPr="6842DA08">
        <w:rPr>
          <w:rFonts w:ascii="Times New Roman" w:eastAsia="Times New Roman" w:hAnsi="Times New Roman" w:cs="Times New Roman"/>
          <w:sz w:val="24"/>
          <w:szCs w:val="24"/>
        </w:rPr>
        <w:t xml:space="preserve">ccess to </w:t>
      </w:r>
      <w:r w:rsidR="00AF3852" w:rsidRPr="6842DA08">
        <w:rPr>
          <w:rFonts w:ascii="Times New Roman" w:eastAsia="Times New Roman" w:hAnsi="Times New Roman" w:cs="Times New Roman"/>
          <w:sz w:val="24"/>
          <w:szCs w:val="24"/>
        </w:rPr>
        <w:t xml:space="preserve">information </w:t>
      </w:r>
      <w:r w:rsidR="00AF3852">
        <w:rPr>
          <w:rFonts w:ascii="Times New Roman" w:eastAsia="Times New Roman" w:hAnsi="Times New Roman" w:cs="Times New Roman"/>
          <w:sz w:val="24"/>
          <w:szCs w:val="24"/>
        </w:rPr>
        <w:t>is</w:t>
      </w:r>
      <w:r w:rsidR="00B0504C">
        <w:rPr>
          <w:rFonts w:ascii="Times New Roman" w:eastAsia="Times New Roman" w:hAnsi="Times New Roman" w:cs="Times New Roman"/>
          <w:sz w:val="24"/>
          <w:szCs w:val="24"/>
        </w:rPr>
        <w:t xml:space="preserve"> </w:t>
      </w:r>
      <w:r w:rsidR="000C657D" w:rsidRPr="6842DA08">
        <w:rPr>
          <w:rFonts w:ascii="Times New Roman" w:eastAsia="Times New Roman" w:hAnsi="Times New Roman" w:cs="Times New Roman"/>
          <w:sz w:val="24"/>
          <w:szCs w:val="24"/>
        </w:rPr>
        <w:t>becom</w:t>
      </w:r>
      <w:r w:rsidR="0018142E">
        <w:rPr>
          <w:rFonts w:ascii="Times New Roman" w:eastAsia="Times New Roman" w:hAnsi="Times New Roman" w:cs="Times New Roman"/>
          <w:sz w:val="24"/>
          <w:szCs w:val="24"/>
        </w:rPr>
        <w:t>ing</w:t>
      </w:r>
      <w:r w:rsidR="00B0504C" w:rsidRPr="00B0504C">
        <w:rPr>
          <w:rFonts w:ascii="Times New Roman" w:eastAsia="Times New Roman" w:hAnsi="Times New Roman" w:cs="Times New Roman"/>
          <w:sz w:val="24"/>
          <w:szCs w:val="24"/>
        </w:rPr>
        <w:t xml:space="preserve"> </w:t>
      </w:r>
      <w:r w:rsidR="00B0504C" w:rsidRPr="6842DA08">
        <w:rPr>
          <w:rFonts w:ascii="Times New Roman" w:eastAsia="Times New Roman" w:hAnsi="Times New Roman" w:cs="Times New Roman"/>
          <w:sz w:val="24"/>
          <w:szCs w:val="24"/>
        </w:rPr>
        <w:t>portable</w:t>
      </w:r>
      <w:r w:rsidR="00B0504C">
        <w:rPr>
          <w:rFonts w:ascii="Times New Roman" w:eastAsia="Times New Roman" w:hAnsi="Times New Roman" w:cs="Times New Roman"/>
          <w:sz w:val="24"/>
          <w:szCs w:val="24"/>
        </w:rPr>
        <w:t xml:space="preserve"> and</w:t>
      </w:r>
      <w:r w:rsidR="000C657D" w:rsidRPr="6842DA08">
        <w:rPr>
          <w:rFonts w:ascii="Times New Roman" w:eastAsia="Times New Roman" w:hAnsi="Times New Roman" w:cs="Times New Roman"/>
          <w:sz w:val="24"/>
          <w:szCs w:val="24"/>
        </w:rPr>
        <w:t xml:space="preserve"> </w:t>
      </w:r>
      <w:r w:rsidR="00B0504C">
        <w:rPr>
          <w:rFonts w:ascii="Times New Roman" w:eastAsia="Times New Roman" w:hAnsi="Times New Roman" w:cs="Times New Roman"/>
          <w:sz w:val="24"/>
          <w:szCs w:val="24"/>
        </w:rPr>
        <w:t>instantly available</w:t>
      </w:r>
      <w:r w:rsidR="000C657D" w:rsidRPr="6842DA08">
        <w:rPr>
          <w:rFonts w:ascii="Times New Roman" w:eastAsia="Times New Roman" w:hAnsi="Times New Roman" w:cs="Times New Roman"/>
          <w:sz w:val="24"/>
          <w:szCs w:val="24"/>
        </w:rPr>
        <w:t xml:space="preserve"> and for most individuals</w:t>
      </w:r>
      <w:r w:rsidR="002A0E73">
        <w:rPr>
          <w:rFonts w:ascii="Times New Roman" w:eastAsia="Times New Roman" w:hAnsi="Times New Roman" w:cs="Times New Roman"/>
          <w:sz w:val="24"/>
          <w:szCs w:val="24"/>
        </w:rPr>
        <w:t xml:space="preserve">. </w:t>
      </w:r>
      <w:r w:rsidR="002A0E73" w:rsidRPr="6842DA08">
        <w:rPr>
          <w:rFonts w:ascii="Times New Roman" w:eastAsia="Times New Roman" w:hAnsi="Times New Roman" w:cs="Times New Roman"/>
          <w:sz w:val="24"/>
          <w:szCs w:val="24"/>
        </w:rPr>
        <w:t xml:space="preserve"> As new technologies emerge, we may have an opportunity to enhance our learning both individually and </w:t>
      </w:r>
      <w:r w:rsidR="00B53422" w:rsidRPr="6842DA08">
        <w:rPr>
          <w:rFonts w:ascii="Times New Roman" w:eastAsia="Times New Roman" w:hAnsi="Times New Roman" w:cs="Times New Roman"/>
          <w:sz w:val="24"/>
          <w:szCs w:val="24"/>
        </w:rPr>
        <w:t>collaboratively</w:t>
      </w:r>
      <w:r w:rsidR="00B53422">
        <w:rPr>
          <w:rFonts w:ascii="Times New Roman" w:eastAsia="Times New Roman" w:hAnsi="Times New Roman" w:cs="Times New Roman"/>
          <w:sz w:val="24"/>
          <w:szCs w:val="24"/>
        </w:rPr>
        <w:t>. This</w:t>
      </w:r>
      <w:r w:rsidR="000C657D">
        <w:rPr>
          <w:rFonts w:ascii="Times New Roman" w:eastAsia="Times New Roman" w:hAnsi="Times New Roman" w:cs="Times New Roman"/>
          <w:sz w:val="24"/>
          <w:szCs w:val="24"/>
        </w:rPr>
        <w:t xml:space="preserve"> personal experience will vary</w:t>
      </w:r>
      <w:r w:rsidR="00F67EFA">
        <w:rPr>
          <w:rFonts w:ascii="Times New Roman" w:eastAsia="Times New Roman" w:hAnsi="Times New Roman" w:cs="Times New Roman"/>
          <w:sz w:val="24"/>
          <w:szCs w:val="24"/>
        </w:rPr>
        <w:t xml:space="preserve"> and is dependant on many factors including opportunity, capability and access to technology.</w:t>
      </w:r>
    </w:p>
    <w:p w14:paraId="2CB2D7C4" w14:textId="77777777" w:rsidR="00F63D9E" w:rsidRDefault="00F63D9E" w:rsidP="00A62259">
      <w:pPr>
        <w:spacing w:line="360" w:lineRule="auto"/>
        <w:rPr>
          <w:rFonts w:ascii="Times New Roman" w:eastAsia="Times New Roman" w:hAnsi="Times New Roman" w:cs="Times New Roman"/>
          <w:sz w:val="24"/>
          <w:szCs w:val="24"/>
          <w:u w:val="single"/>
        </w:rPr>
      </w:pPr>
    </w:p>
    <w:p w14:paraId="64D92056" w14:textId="77777777" w:rsidR="00514992" w:rsidRDefault="00514992" w:rsidP="00A62259">
      <w:pPr>
        <w:spacing w:line="360" w:lineRule="auto"/>
        <w:rPr>
          <w:rFonts w:ascii="Times New Roman" w:eastAsia="Times New Roman" w:hAnsi="Times New Roman" w:cs="Times New Roman"/>
          <w:sz w:val="24"/>
          <w:szCs w:val="24"/>
        </w:rPr>
      </w:pPr>
    </w:p>
    <w:p w14:paraId="640C4701" w14:textId="368D4692" w:rsidR="00F63D9E" w:rsidRDefault="00F63D9E" w:rsidP="00A62259">
      <w:pPr>
        <w:spacing w:line="360" w:lineRule="auto"/>
        <w:rPr>
          <w:rFonts w:ascii="Times New Roman" w:eastAsia="Times New Roman" w:hAnsi="Times New Roman" w:cs="Times New Roman"/>
          <w:sz w:val="24"/>
          <w:szCs w:val="24"/>
        </w:rPr>
      </w:pPr>
      <w:r w:rsidRPr="6842DA08">
        <w:rPr>
          <w:rFonts w:ascii="Times New Roman" w:eastAsia="Times New Roman" w:hAnsi="Times New Roman" w:cs="Times New Roman"/>
          <w:sz w:val="24"/>
          <w:szCs w:val="24"/>
        </w:rPr>
        <w:t xml:space="preserve">I have grown up witnessing many changes with rapid advancements in technology.  Our first personal computer was an Acorn Electron, I remember being in awe at what we would consider very basic games now. I </w:t>
      </w:r>
      <w:r>
        <w:rPr>
          <w:rFonts w:ascii="Times New Roman" w:eastAsia="Times New Roman" w:hAnsi="Times New Roman" w:cs="Times New Roman"/>
          <w:sz w:val="24"/>
          <w:szCs w:val="24"/>
        </w:rPr>
        <w:t>now have a</w:t>
      </w:r>
      <w:r w:rsidRPr="6842DA08">
        <w:rPr>
          <w:rFonts w:ascii="Times New Roman" w:eastAsia="Times New Roman" w:hAnsi="Times New Roman" w:cs="Times New Roman"/>
          <w:sz w:val="24"/>
          <w:szCs w:val="24"/>
        </w:rPr>
        <w:t xml:space="preserve"> smart television with instant access to Netflix, YouTube and many other digital apps.</w:t>
      </w:r>
      <w:r w:rsidR="00B0504C">
        <w:rPr>
          <w:rFonts w:ascii="Times New Roman" w:eastAsia="Times New Roman" w:hAnsi="Times New Roman" w:cs="Times New Roman"/>
          <w:sz w:val="24"/>
          <w:szCs w:val="24"/>
        </w:rPr>
        <w:t xml:space="preserve"> This is an example of how web 1.0 and web 2.0 have been introduced into my home.</w:t>
      </w:r>
      <w:r w:rsidR="00BD141F" w:rsidRPr="00BD141F">
        <w:rPr>
          <w:rFonts w:ascii="Times New Roman" w:eastAsia="Times New Roman" w:hAnsi="Times New Roman" w:cs="Times New Roman"/>
          <w:sz w:val="24"/>
          <w:szCs w:val="24"/>
        </w:rPr>
        <w:t xml:space="preserve"> </w:t>
      </w:r>
      <w:r w:rsidRPr="6842DA08">
        <w:rPr>
          <w:rFonts w:ascii="Times New Roman" w:eastAsia="Times New Roman" w:hAnsi="Times New Roman" w:cs="Times New Roman"/>
          <w:sz w:val="24"/>
          <w:szCs w:val="24"/>
        </w:rPr>
        <w:t>I cannot help but feel</w:t>
      </w:r>
      <w:r>
        <w:rPr>
          <w:rFonts w:ascii="Times New Roman" w:eastAsia="Times New Roman" w:hAnsi="Times New Roman" w:cs="Times New Roman"/>
          <w:sz w:val="24"/>
          <w:szCs w:val="24"/>
        </w:rPr>
        <w:t xml:space="preserve"> I have</w:t>
      </w:r>
      <w:r w:rsidRPr="6842DA08">
        <w:rPr>
          <w:rFonts w:ascii="Times New Roman" w:eastAsia="Times New Roman" w:hAnsi="Times New Roman" w:cs="Times New Roman"/>
          <w:sz w:val="24"/>
          <w:szCs w:val="24"/>
        </w:rPr>
        <w:t xml:space="preserve"> had a privileged insight into the development of technology, </w:t>
      </w:r>
      <w:r>
        <w:rPr>
          <w:rFonts w:ascii="Times New Roman" w:eastAsia="Times New Roman" w:hAnsi="Times New Roman" w:cs="Times New Roman"/>
          <w:sz w:val="24"/>
          <w:szCs w:val="24"/>
        </w:rPr>
        <w:t>perhaps I</w:t>
      </w:r>
      <w:r w:rsidRPr="6842DA08">
        <w:rPr>
          <w:rFonts w:ascii="Times New Roman" w:eastAsia="Times New Roman" w:hAnsi="Times New Roman" w:cs="Times New Roman"/>
          <w:sz w:val="24"/>
          <w:szCs w:val="24"/>
        </w:rPr>
        <w:t xml:space="preserve"> appreciate it more having </w:t>
      </w:r>
      <w:r>
        <w:rPr>
          <w:rFonts w:ascii="Times New Roman" w:eastAsia="Times New Roman" w:hAnsi="Times New Roman" w:cs="Times New Roman"/>
          <w:sz w:val="24"/>
          <w:szCs w:val="24"/>
        </w:rPr>
        <w:t xml:space="preserve">witnesses its revolution. </w:t>
      </w:r>
      <w:r w:rsidRPr="6842DA08">
        <w:rPr>
          <w:rFonts w:ascii="Times New Roman" w:eastAsia="Times New Roman" w:hAnsi="Times New Roman" w:cs="Times New Roman"/>
          <w:sz w:val="24"/>
          <w:szCs w:val="24"/>
        </w:rPr>
        <w:t xml:space="preserve">  </w:t>
      </w:r>
    </w:p>
    <w:p w14:paraId="460CD22C" w14:textId="314EC94C" w:rsidR="00F63D9E" w:rsidRDefault="00F63D9E" w:rsidP="00A62259">
      <w:pPr>
        <w:spacing w:line="360" w:lineRule="auto"/>
        <w:rPr>
          <w:rFonts w:ascii="Times New Roman" w:eastAsia="Times New Roman" w:hAnsi="Times New Roman" w:cs="Times New Roman"/>
          <w:sz w:val="24"/>
          <w:szCs w:val="24"/>
        </w:rPr>
      </w:pPr>
      <w:r w:rsidRPr="00197D57">
        <w:rPr>
          <w:rFonts w:ascii="Times New Roman" w:eastAsia="Times New Roman" w:hAnsi="Times New Roman" w:cs="Times New Roman"/>
          <w:sz w:val="24"/>
          <w:szCs w:val="24"/>
        </w:rPr>
        <w:t>It is possible that younger generations were born into the digital age.</w:t>
      </w:r>
      <w:bookmarkStart w:id="0" w:name="_Hlk5183886"/>
      <w:sdt>
        <w:sdtPr>
          <w:rPr>
            <w:rFonts w:ascii="Times New Roman" w:eastAsia="Times New Roman" w:hAnsi="Times New Roman" w:cs="Times New Roman"/>
            <w:sz w:val="24"/>
            <w:szCs w:val="24"/>
          </w:rPr>
          <w:id w:val="53362149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noProof/>
              <w:sz w:val="24"/>
              <w:szCs w:val="24"/>
            </w:rPr>
            <w:instrText xml:space="preserve"> CITATION Mal19 \l 2057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 </w:t>
          </w:r>
          <w:r w:rsidRPr="005764EE">
            <w:rPr>
              <w:rFonts w:ascii="Times New Roman" w:eastAsia="Times New Roman" w:hAnsi="Times New Roman" w:cs="Times New Roman"/>
              <w:noProof/>
              <w:sz w:val="24"/>
              <w:szCs w:val="24"/>
            </w:rPr>
            <w:t>(Male A. , 2019)</w:t>
          </w:r>
          <w:r>
            <w:rPr>
              <w:rFonts w:ascii="Times New Roman" w:eastAsia="Times New Roman" w:hAnsi="Times New Roman" w:cs="Times New Roman"/>
              <w:sz w:val="24"/>
              <w:szCs w:val="24"/>
            </w:rPr>
            <w:fldChar w:fldCharType="end"/>
          </w:r>
        </w:sdtContent>
      </w:sdt>
      <w:bookmarkEnd w:id="0"/>
      <w:r>
        <w:rPr>
          <w:rFonts w:ascii="Times New Roman" w:eastAsia="Times New Roman" w:hAnsi="Times New Roman" w:cs="Times New Roman"/>
          <w:sz w:val="24"/>
          <w:szCs w:val="24"/>
        </w:rPr>
        <w:t xml:space="preserve">  </w:t>
      </w:r>
      <w:r w:rsidRPr="00197D57">
        <w:rPr>
          <w:rFonts w:ascii="Times New Roman" w:eastAsia="Times New Roman" w:hAnsi="Times New Roman" w:cs="Times New Roman"/>
          <w:noProof/>
          <w:sz w:val="24"/>
          <w:szCs w:val="24"/>
        </w:rPr>
        <w:t>argues that</w:t>
      </w:r>
      <w:r w:rsidRPr="00197D57">
        <w:rPr>
          <w:rFonts w:ascii="Times New Roman" w:eastAsia="Times New Roman" w:hAnsi="Times New Roman" w:cs="Times New Roman"/>
          <w:sz w:val="24"/>
          <w:szCs w:val="24"/>
        </w:rPr>
        <w:t xml:space="preserve"> “If you don't have the internet, I, and others I know feel extremely disconnected from society as all of our lives are online. Because of this, our main way of communication would be </w:t>
      </w:r>
      <w:r>
        <w:rPr>
          <w:rFonts w:ascii="Times New Roman" w:eastAsia="Times New Roman" w:hAnsi="Times New Roman" w:cs="Times New Roman"/>
          <w:sz w:val="24"/>
          <w:szCs w:val="24"/>
        </w:rPr>
        <w:t>S</w:t>
      </w:r>
      <w:r w:rsidRPr="00197D57">
        <w:rPr>
          <w:rFonts w:ascii="Times New Roman" w:eastAsia="Times New Roman" w:hAnsi="Times New Roman" w:cs="Times New Roman"/>
          <w:sz w:val="24"/>
          <w:szCs w:val="24"/>
        </w:rPr>
        <w:t>napchat and Instagram which requires the web, teens nowadays don't really use texts as these apps have made it easier to connect with people all over the world”. This</w:t>
      </w:r>
      <w:r>
        <w:rPr>
          <w:rFonts w:ascii="Times New Roman" w:eastAsia="Times New Roman" w:hAnsi="Times New Roman" w:cs="Times New Roman"/>
          <w:sz w:val="24"/>
          <w:szCs w:val="24"/>
        </w:rPr>
        <w:t xml:space="preserve"> declaration</w:t>
      </w:r>
      <w:r w:rsidRPr="00197D57">
        <w:rPr>
          <w:rFonts w:ascii="Times New Roman" w:eastAsia="Times New Roman" w:hAnsi="Times New Roman" w:cs="Times New Roman"/>
          <w:sz w:val="24"/>
          <w:szCs w:val="24"/>
        </w:rPr>
        <w:t xml:space="preserve"> from my fourteen-year-old daughter is only representative of her own opinion. Although she can speculate from her own experiences and that of her peer group.</w:t>
      </w:r>
      <w:r>
        <w:rPr>
          <w:rFonts w:ascii="Times New Roman" w:eastAsia="Times New Roman" w:hAnsi="Times New Roman" w:cs="Times New Roman"/>
          <w:sz w:val="24"/>
          <w:szCs w:val="24"/>
        </w:rPr>
        <w:t xml:space="preserve"> </w:t>
      </w:r>
      <w:r w:rsidRPr="00197D5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contrast</w:t>
      </w:r>
      <w:r w:rsidRPr="00197D57">
        <w:rPr>
          <w:rFonts w:ascii="Times New Roman" w:eastAsia="Times New Roman" w:hAnsi="Times New Roman" w:cs="Times New Roman"/>
          <w:sz w:val="24"/>
          <w:szCs w:val="24"/>
        </w:rPr>
        <w:t xml:space="preserve"> this statement is not representative of all young people. This could be due to geographical location, digital poverty or lack of access to current technology. </w:t>
      </w:r>
      <w:r>
        <w:rPr>
          <w:rFonts w:ascii="Times New Roman" w:eastAsia="Times New Roman" w:hAnsi="Times New Roman" w:cs="Times New Roman"/>
          <w:sz w:val="24"/>
          <w:szCs w:val="24"/>
        </w:rPr>
        <w:t>Not everyone is able to have a digital identity.</w:t>
      </w:r>
    </w:p>
    <w:p w14:paraId="74E7AF88" w14:textId="7052125B" w:rsidR="00F63D9E" w:rsidRDefault="00F63D9E"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digital Identity has developed since web 1.0 when we were only able to have little participation. There was only a limited interaction between sites and users. The development of web 2.0 has facilitated interaction between the users of its sites. Individuals are creating blogs, vlogs and to some extent we are the web. Leading us to opportunities for expression </w:t>
      </w:r>
      <w:r>
        <w:rPr>
          <w:rFonts w:ascii="Times New Roman" w:eastAsia="Times New Roman" w:hAnsi="Times New Roman" w:cs="Times New Roman"/>
          <w:sz w:val="24"/>
          <w:szCs w:val="24"/>
        </w:rPr>
        <w:lastRenderedPageBreak/>
        <w:t xml:space="preserve">and collaboration, it can link users across space and time. As part of the course my own digital identity has increased. I had never used a blog and now have a twitter account. </w:t>
      </w:r>
    </w:p>
    <w:p w14:paraId="65E019FD" w14:textId="3D976004" w:rsidR="00A50197" w:rsidRDefault="6842DA08" w:rsidP="00A62259">
      <w:pPr>
        <w:spacing w:line="360" w:lineRule="auto"/>
        <w:rPr>
          <w:rFonts w:ascii="Times New Roman" w:eastAsia="Times New Roman" w:hAnsi="Times New Roman" w:cs="Times New Roman"/>
          <w:sz w:val="24"/>
          <w:szCs w:val="24"/>
        </w:rPr>
      </w:pPr>
      <w:r w:rsidRPr="6842DA08">
        <w:rPr>
          <w:rFonts w:ascii="Times New Roman" w:eastAsia="Times New Roman" w:hAnsi="Times New Roman" w:cs="Times New Roman"/>
          <w:sz w:val="24"/>
          <w:szCs w:val="24"/>
        </w:rPr>
        <w:t xml:space="preserve">My personal learning environment is somewhat of a collaboration of services.  I use the library at university frequently.  On one visit I was looking for literature on digital learning and web 2.0. Suddenly the penny dropped now isn't that a contradiction, looking for digital literature in the library, </w:t>
      </w:r>
      <w:r w:rsidR="003D3E0E">
        <w:rPr>
          <w:rFonts w:ascii="Times New Roman" w:eastAsia="Times New Roman" w:hAnsi="Times New Roman" w:cs="Times New Roman"/>
          <w:sz w:val="24"/>
          <w:szCs w:val="24"/>
        </w:rPr>
        <w:t>I should be searching online.</w:t>
      </w:r>
      <w:r w:rsidR="003D3E0E" w:rsidRPr="6842DA08">
        <w:rPr>
          <w:rFonts w:ascii="Times New Roman" w:eastAsia="Times New Roman" w:hAnsi="Times New Roman" w:cs="Times New Roman"/>
          <w:sz w:val="24"/>
          <w:szCs w:val="24"/>
        </w:rPr>
        <w:t xml:space="preserve"> I</w:t>
      </w:r>
      <w:r w:rsidRPr="6842DA08">
        <w:rPr>
          <w:rFonts w:ascii="Times New Roman" w:eastAsia="Times New Roman" w:hAnsi="Times New Roman" w:cs="Times New Roman"/>
          <w:sz w:val="24"/>
          <w:szCs w:val="24"/>
        </w:rPr>
        <w:t xml:space="preserve"> did to my astonishment find a book on digital Identities. Then I started to think will there become a point where we will no longer require a physical library and we will depend on a digital one. I hope that day will not come, there is something tangible about a book.</w:t>
      </w:r>
      <w:r w:rsidR="007F3B4C">
        <w:rPr>
          <w:rFonts w:ascii="Times New Roman" w:eastAsia="Times New Roman" w:hAnsi="Times New Roman" w:cs="Times New Roman"/>
          <w:sz w:val="24"/>
          <w:szCs w:val="24"/>
        </w:rPr>
        <w:t xml:space="preserve"> It does not </w:t>
      </w:r>
      <w:r w:rsidRPr="6842DA08">
        <w:rPr>
          <w:rFonts w:ascii="Times New Roman" w:eastAsia="Times New Roman" w:hAnsi="Times New Roman" w:cs="Times New Roman"/>
          <w:sz w:val="24"/>
          <w:szCs w:val="24"/>
        </w:rPr>
        <w:t>requir</w:t>
      </w:r>
      <w:r w:rsidR="007F3B4C">
        <w:rPr>
          <w:rFonts w:ascii="Times New Roman" w:eastAsia="Times New Roman" w:hAnsi="Times New Roman" w:cs="Times New Roman"/>
          <w:sz w:val="24"/>
          <w:szCs w:val="24"/>
        </w:rPr>
        <w:t>e</w:t>
      </w:r>
      <w:r w:rsidRPr="6842DA08">
        <w:rPr>
          <w:rFonts w:ascii="Times New Roman" w:eastAsia="Times New Roman" w:hAnsi="Times New Roman" w:cs="Times New Roman"/>
          <w:sz w:val="24"/>
          <w:szCs w:val="24"/>
        </w:rPr>
        <w:t xml:space="preserve"> batteries</w:t>
      </w:r>
      <w:r w:rsidR="003D3E0E">
        <w:rPr>
          <w:rFonts w:ascii="Times New Roman" w:eastAsia="Times New Roman" w:hAnsi="Times New Roman" w:cs="Times New Roman"/>
          <w:sz w:val="24"/>
          <w:szCs w:val="24"/>
        </w:rPr>
        <w:t>, will not turn off and requires no connectivity</w:t>
      </w:r>
      <w:r w:rsidR="00A50197">
        <w:rPr>
          <w:rFonts w:ascii="Times New Roman" w:eastAsia="Times New Roman" w:hAnsi="Times New Roman" w:cs="Times New Roman"/>
          <w:sz w:val="24"/>
          <w:szCs w:val="24"/>
        </w:rPr>
        <w:t>.</w:t>
      </w:r>
      <w:r w:rsidRPr="6842DA08">
        <w:rPr>
          <w:rFonts w:ascii="Times New Roman" w:eastAsia="Times New Roman" w:hAnsi="Times New Roman" w:cs="Times New Roman"/>
          <w:sz w:val="24"/>
          <w:szCs w:val="24"/>
        </w:rPr>
        <w:t xml:space="preserve"> </w:t>
      </w:r>
      <w:r w:rsidR="00A50197">
        <w:rPr>
          <w:rFonts w:ascii="Times New Roman" w:eastAsia="Times New Roman" w:hAnsi="Times New Roman" w:cs="Times New Roman"/>
          <w:sz w:val="24"/>
          <w:szCs w:val="24"/>
        </w:rPr>
        <w:t xml:space="preserve">A </w:t>
      </w:r>
      <w:r w:rsidRPr="6842DA08">
        <w:rPr>
          <w:rFonts w:ascii="Times New Roman" w:eastAsia="Times New Roman" w:hAnsi="Times New Roman" w:cs="Times New Roman"/>
          <w:sz w:val="24"/>
          <w:szCs w:val="24"/>
        </w:rPr>
        <w:t xml:space="preserve">single book could be considered as portable and instantly accessible. </w:t>
      </w:r>
    </w:p>
    <w:p w14:paraId="6647E809" w14:textId="77777777" w:rsidR="00435268" w:rsidRDefault="00435268" w:rsidP="00A62259">
      <w:pPr>
        <w:spacing w:line="360" w:lineRule="auto"/>
        <w:rPr>
          <w:rFonts w:ascii="Times New Roman" w:eastAsia="Times New Roman" w:hAnsi="Times New Roman" w:cs="Times New Roman"/>
          <w:sz w:val="24"/>
          <w:szCs w:val="24"/>
        </w:rPr>
      </w:pPr>
    </w:p>
    <w:p w14:paraId="28927240" w14:textId="000BF879" w:rsidR="009B4FF7" w:rsidRDefault="0072014E"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varied </w:t>
      </w:r>
      <w:r w:rsidR="007F3B4C">
        <w:rPr>
          <w:rFonts w:ascii="Times New Roman" w:eastAsia="Times New Roman" w:hAnsi="Times New Roman" w:cs="Times New Roman"/>
          <w:sz w:val="24"/>
          <w:szCs w:val="24"/>
        </w:rPr>
        <w:t xml:space="preserve">PLE </w:t>
      </w:r>
      <w:r>
        <w:rPr>
          <w:rFonts w:ascii="Times New Roman" w:eastAsia="Times New Roman" w:hAnsi="Times New Roman" w:cs="Times New Roman"/>
          <w:sz w:val="24"/>
          <w:szCs w:val="24"/>
        </w:rPr>
        <w:t>c</w:t>
      </w:r>
      <w:r w:rsidR="00A50197">
        <w:rPr>
          <w:rFonts w:ascii="Times New Roman" w:eastAsia="Times New Roman" w:hAnsi="Times New Roman" w:cs="Times New Roman"/>
          <w:sz w:val="24"/>
          <w:szCs w:val="24"/>
        </w:rPr>
        <w:t>ould</w:t>
      </w:r>
      <w:r>
        <w:rPr>
          <w:rFonts w:ascii="Times New Roman" w:eastAsia="Times New Roman" w:hAnsi="Times New Roman" w:cs="Times New Roman"/>
          <w:sz w:val="24"/>
          <w:szCs w:val="24"/>
        </w:rPr>
        <w:t xml:space="preserve"> be an important commodity in your learning journey. </w:t>
      </w:r>
      <w:sdt>
        <w:sdtPr>
          <w:rPr>
            <w:rFonts w:ascii="Times New Roman" w:eastAsia="Times New Roman" w:hAnsi="Times New Roman" w:cs="Times New Roman"/>
            <w:sz w:val="24"/>
            <w:szCs w:val="24"/>
          </w:rPr>
          <w:id w:val="-1692219915"/>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Gal14 \l 2057 </w:instrText>
          </w:r>
          <w:r>
            <w:rPr>
              <w:rFonts w:ascii="Times New Roman" w:eastAsia="Times New Roman" w:hAnsi="Times New Roman" w:cs="Times New Roman"/>
              <w:sz w:val="24"/>
              <w:szCs w:val="24"/>
            </w:rPr>
            <w:fldChar w:fldCharType="separate"/>
          </w:r>
          <w:r w:rsidRPr="0072014E">
            <w:rPr>
              <w:rFonts w:ascii="Times New Roman" w:eastAsia="Times New Roman" w:hAnsi="Times New Roman" w:cs="Times New Roman"/>
              <w:noProof/>
              <w:sz w:val="24"/>
              <w:szCs w:val="24"/>
            </w:rPr>
            <w:t>(Gallego &amp; Gamiz, 2014)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r w:rsidR="007F3B4C">
        <w:rPr>
          <w:rFonts w:ascii="Times New Roman" w:eastAsia="Times New Roman" w:hAnsi="Times New Roman" w:cs="Times New Roman"/>
          <w:sz w:val="24"/>
          <w:szCs w:val="24"/>
        </w:rPr>
        <w:t>attempted to understand the relevance of using tools and services in University students PLE</w:t>
      </w:r>
      <w:r w:rsidR="00D22A9B">
        <w:rPr>
          <w:rFonts w:ascii="Times New Roman" w:eastAsia="Times New Roman" w:hAnsi="Times New Roman" w:cs="Times New Roman"/>
          <w:sz w:val="24"/>
          <w:szCs w:val="24"/>
        </w:rPr>
        <w:t>’S</w:t>
      </w:r>
      <w:r w:rsidR="007F3B4C">
        <w:rPr>
          <w:rFonts w:ascii="Times New Roman" w:eastAsia="Times New Roman" w:hAnsi="Times New Roman" w:cs="Times New Roman"/>
          <w:sz w:val="24"/>
          <w:szCs w:val="24"/>
        </w:rPr>
        <w:t>. Of all the tools available 33% did not use any in there PLE while other</w:t>
      </w:r>
      <w:r w:rsidR="009B4FF7">
        <w:rPr>
          <w:rFonts w:ascii="Times New Roman" w:eastAsia="Times New Roman" w:hAnsi="Times New Roman" w:cs="Times New Roman"/>
          <w:sz w:val="24"/>
          <w:szCs w:val="24"/>
        </w:rPr>
        <w:t>s</w:t>
      </w:r>
      <w:r w:rsidR="007F3B4C">
        <w:rPr>
          <w:rFonts w:ascii="Times New Roman" w:eastAsia="Times New Roman" w:hAnsi="Times New Roman" w:cs="Times New Roman"/>
          <w:sz w:val="24"/>
          <w:szCs w:val="24"/>
        </w:rPr>
        <w:t xml:space="preserve"> had at least one. When comparing the grades, the results returned were very similar, except in the higher grades. Several students who had included institutional tools had obtained the highest grade.</w:t>
      </w:r>
      <w:r w:rsidR="009B4FF7">
        <w:rPr>
          <w:rFonts w:ascii="Times New Roman" w:eastAsia="Times New Roman" w:hAnsi="Times New Roman" w:cs="Times New Roman"/>
          <w:sz w:val="24"/>
          <w:szCs w:val="24"/>
        </w:rPr>
        <w:t xml:space="preserve"> Image 1 below displays the results.</w:t>
      </w:r>
    </w:p>
    <w:p w14:paraId="47F087D7" w14:textId="77777777" w:rsidR="009B4FF7" w:rsidRDefault="009B4FF7" w:rsidP="00A62259">
      <w:pPr>
        <w:spacing w:line="360" w:lineRule="auto"/>
        <w:rPr>
          <w:rFonts w:ascii="Times New Roman" w:eastAsia="Times New Roman" w:hAnsi="Times New Roman" w:cs="Times New Roman"/>
          <w:noProof/>
          <w:sz w:val="24"/>
          <w:szCs w:val="24"/>
        </w:rPr>
      </w:pPr>
    </w:p>
    <w:p w14:paraId="27BA8BFB" w14:textId="4D9428DD" w:rsidR="00A65655" w:rsidRDefault="00A65655"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36D0EA2" wp14:editId="2FB854A6">
            <wp:extent cx="6102985" cy="2686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jhjhgj.jpg"/>
                    <pic:cNvPicPr/>
                  </pic:nvPicPr>
                  <pic:blipFill rotWithShape="1">
                    <a:blip r:embed="rId10">
                      <a:extLst>
                        <a:ext uri="{28A0092B-C50C-407E-A947-70E740481C1C}">
                          <a14:useLocalDpi xmlns:a14="http://schemas.microsoft.com/office/drawing/2010/main" val="0"/>
                        </a:ext>
                      </a:extLst>
                    </a:blip>
                    <a:srcRect b="20897"/>
                    <a:stretch/>
                  </pic:blipFill>
                  <pic:spPr bwMode="auto">
                    <a:xfrm>
                      <a:off x="0" y="0"/>
                      <a:ext cx="6103568" cy="2686307"/>
                    </a:xfrm>
                    <a:prstGeom prst="rect">
                      <a:avLst/>
                    </a:prstGeom>
                    <a:ln>
                      <a:noFill/>
                    </a:ln>
                    <a:extLst>
                      <a:ext uri="{53640926-AAD7-44D8-BBD7-CCE9431645EC}">
                        <a14:shadowObscured xmlns:a14="http://schemas.microsoft.com/office/drawing/2010/main"/>
                      </a:ext>
                    </a:extLst>
                  </pic:spPr>
                </pic:pic>
              </a:graphicData>
            </a:graphic>
          </wp:inline>
        </w:drawing>
      </w:r>
    </w:p>
    <w:p w14:paraId="192A1FA0" w14:textId="77777777" w:rsidR="00435268" w:rsidRDefault="00435268" w:rsidP="00A62259">
      <w:pPr>
        <w:spacing w:line="360" w:lineRule="auto"/>
        <w:rPr>
          <w:rFonts w:ascii="Times New Roman" w:eastAsia="Times New Roman" w:hAnsi="Times New Roman" w:cs="Times New Roman"/>
          <w:sz w:val="24"/>
          <w:szCs w:val="24"/>
        </w:rPr>
      </w:pPr>
    </w:p>
    <w:p w14:paraId="140730B3" w14:textId="0918D82E" w:rsidR="00A65655" w:rsidRDefault="009B4FF7"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Image 1</w:t>
      </w:r>
      <w:r w:rsidR="00974599" w:rsidRPr="00974599">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640381670"/>
          <w:citation/>
        </w:sdtPr>
        <w:sdtContent>
          <w:r w:rsidR="00974599">
            <w:rPr>
              <w:rFonts w:ascii="Times New Roman" w:eastAsia="Times New Roman" w:hAnsi="Times New Roman" w:cs="Times New Roman"/>
              <w:sz w:val="24"/>
              <w:szCs w:val="24"/>
            </w:rPr>
            <w:fldChar w:fldCharType="begin"/>
          </w:r>
          <w:r w:rsidR="00974599">
            <w:rPr>
              <w:rFonts w:ascii="Times New Roman" w:eastAsia="Times New Roman" w:hAnsi="Times New Roman" w:cs="Times New Roman"/>
              <w:sz w:val="24"/>
              <w:szCs w:val="24"/>
            </w:rPr>
            <w:instrText xml:space="preserve"> CITATION Gal14 \l 2057 </w:instrText>
          </w:r>
          <w:r w:rsidR="00974599">
            <w:rPr>
              <w:rFonts w:ascii="Times New Roman" w:eastAsia="Times New Roman" w:hAnsi="Times New Roman" w:cs="Times New Roman"/>
              <w:sz w:val="24"/>
              <w:szCs w:val="24"/>
            </w:rPr>
            <w:fldChar w:fldCharType="separate"/>
          </w:r>
          <w:r w:rsidR="00974599" w:rsidRPr="0072014E">
            <w:rPr>
              <w:rFonts w:ascii="Times New Roman" w:eastAsia="Times New Roman" w:hAnsi="Times New Roman" w:cs="Times New Roman"/>
              <w:noProof/>
              <w:sz w:val="24"/>
              <w:szCs w:val="24"/>
            </w:rPr>
            <w:t>(Gallego &amp; Gamiz, 2014)</w:t>
          </w:r>
          <w:r w:rsidR="00974599">
            <w:rPr>
              <w:rFonts w:ascii="Times New Roman" w:eastAsia="Times New Roman" w:hAnsi="Times New Roman" w:cs="Times New Roman"/>
              <w:sz w:val="24"/>
              <w:szCs w:val="24"/>
            </w:rPr>
            <w:fldChar w:fldCharType="end"/>
          </w:r>
        </w:sdtContent>
      </w:sdt>
    </w:p>
    <w:p w14:paraId="0388E502" w14:textId="11FEAB62" w:rsidR="00197D57" w:rsidRPr="00A50197" w:rsidRDefault="00957364"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w:t>
      </w:r>
      <w:r w:rsidR="002B1423">
        <w:rPr>
          <w:rFonts w:ascii="Times New Roman" w:eastAsia="Times New Roman" w:hAnsi="Times New Roman" w:cs="Times New Roman"/>
          <w:sz w:val="24"/>
          <w:szCs w:val="24"/>
        </w:rPr>
        <w:t>interesting</w:t>
      </w:r>
      <w:r>
        <w:rPr>
          <w:rFonts w:ascii="Times New Roman" w:eastAsia="Times New Roman" w:hAnsi="Times New Roman" w:cs="Times New Roman"/>
          <w:sz w:val="24"/>
          <w:szCs w:val="24"/>
        </w:rPr>
        <w:t xml:space="preserve"> that the results are similar</w:t>
      </w:r>
      <w:r w:rsidR="0082283B">
        <w:rPr>
          <w:rFonts w:ascii="Times New Roman" w:eastAsia="Times New Roman" w:hAnsi="Times New Roman" w:cs="Times New Roman"/>
          <w:sz w:val="24"/>
          <w:szCs w:val="24"/>
        </w:rPr>
        <w:t xml:space="preserve"> in both failing and passing. There is a small difference in the good and excellent marks.</w:t>
      </w:r>
      <w:r w:rsidR="00A50197">
        <w:rPr>
          <w:rFonts w:ascii="Times New Roman" w:eastAsia="Times New Roman" w:hAnsi="Times New Roman" w:cs="Times New Roman"/>
          <w:sz w:val="24"/>
          <w:szCs w:val="24"/>
        </w:rPr>
        <w:t xml:space="preserve"> It</w:t>
      </w:r>
      <w:r w:rsidR="007F3B4C">
        <w:rPr>
          <w:rFonts w:ascii="Times New Roman" w:eastAsia="Times New Roman" w:hAnsi="Times New Roman" w:cs="Times New Roman"/>
          <w:sz w:val="24"/>
          <w:szCs w:val="24"/>
        </w:rPr>
        <w:t xml:space="preserve"> may go someway to explain how many students are able to </w:t>
      </w:r>
      <w:r w:rsidR="002B1423">
        <w:rPr>
          <w:rFonts w:ascii="Times New Roman" w:eastAsia="Times New Roman" w:hAnsi="Times New Roman" w:cs="Times New Roman"/>
          <w:sz w:val="24"/>
          <w:szCs w:val="24"/>
        </w:rPr>
        <w:t>p</w:t>
      </w:r>
      <w:r w:rsidR="00BD141F">
        <w:rPr>
          <w:rFonts w:ascii="Times New Roman" w:eastAsia="Times New Roman" w:hAnsi="Times New Roman" w:cs="Times New Roman"/>
          <w:sz w:val="24"/>
          <w:szCs w:val="24"/>
        </w:rPr>
        <w:t>ass</w:t>
      </w:r>
      <w:r w:rsidR="007F3B4C">
        <w:rPr>
          <w:rFonts w:ascii="Times New Roman" w:eastAsia="Times New Roman" w:hAnsi="Times New Roman" w:cs="Times New Roman"/>
          <w:sz w:val="24"/>
          <w:szCs w:val="24"/>
        </w:rPr>
        <w:t xml:space="preserve"> </w:t>
      </w:r>
      <w:r w:rsidR="00A50197">
        <w:rPr>
          <w:rFonts w:ascii="Times New Roman" w:eastAsia="Times New Roman" w:hAnsi="Times New Roman" w:cs="Times New Roman"/>
          <w:sz w:val="24"/>
          <w:szCs w:val="24"/>
        </w:rPr>
        <w:t>without the need for an extensive PLE.</w:t>
      </w:r>
      <w:r w:rsidR="00D22A9B">
        <w:rPr>
          <w:rFonts w:ascii="Times New Roman" w:eastAsia="Times New Roman" w:hAnsi="Times New Roman" w:cs="Times New Roman"/>
          <w:sz w:val="24"/>
          <w:szCs w:val="24"/>
        </w:rPr>
        <w:t xml:space="preserve"> I personally feel that any new technology that can help in </w:t>
      </w:r>
      <w:r w:rsidR="003D3E0E">
        <w:rPr>
          <w:rFonts w:ascii="Times New Roman" w:eastAsia="Times New Roman" w:hAnsi="Times New Roman" w:cs="Times New Roman"/>
          <w:sz w:val="24"/>
          <w:szCs w:val="24"/>
        </w:rPr>
        <w:t>my</w:t>
      </w:r>
      <w:r w:rsidR="00D22A9B">
        <w:rPr>
          <w:rFonts w:ascii="Times New Roman" w:eastAsia="Times New Roman" w:hAnsi="Times New Roman" w:cs="Times New Roman"/>
          <w:sz w:val="24"/>
          <w:szCs w:val="24"/>
        </w:rPr>
        <w:t xml:space="preserve"> learning journey should be explored </w:t>
      </w:r>
      <w:r w:rsidR="0082283B">
        <w:rPr>
          <w:rFonts w:ascii="Times New Roman" w:eastAsia="Times New Roman" w:hAnsi="Times New Roman" w:cs="Times New Roman"/>
          <w:sz w:val="24"/>
          <w:szCs w:val="24"/>
        </w:rPr>
        <w:t xml:space="preserve">further. This evidence shows that a PLE could help me to achieve higher </w:t>
      </w:r>
      <w:r w:rsidR="002B1423">
        <w:rPr>
          <w:rFonts w:ascii="Times New Roman" w:eastAsia="Times New Roman" w:hAnsi="Times New Roman" w:cs="Times New Roman"/>
          <w:sz w:val="24"/>
          <w:szCs w:val="24"/>
        </w:rPr>
        <w:t>grades. Image</w:t>
      </w:r>
      <w:r w:rsidR="00A50197">
        <w:rPr>
          <w:rFonts w:ascii="Times New Roman" w:eastAsia="Times New Roman" w:hAnsi="Times New Roman" w:cs="Times New Roman"/>
          <w:sz w:val="24"/>
          <w:szCs w:val="24"/>
        </w:rPr>
        <w:t xml:space="preserve"> </w:t>
      </w:r>
      <w:r w:rsidR="009B4FF7">
        <w:rPr>
          <w:rFonts w:ascii="Times New Roman" w:eastAsia="Times New Roman" w:hAnsi="Times New Roman" w:cs="Times New Roman"/>
          <w:sz w:val="24"/>
          <w:szCs w:val="24"/>
        </w:rPr>
        <w:t>2</w:t>
      </w:r>
      <w:r w:rsidR="00A50197">
        <w:rPr>
          <w:rFonts w:ascii="Times New Roman" w:eastAsia="Times New Roman" w:hAnsi="Times New Roman" w:cs="Times New Roman"/>
          <w:sz w:val="24"/>
          <w:szCs w:val="24"/>
        </w:rPr>
        <w:t xml:space="preserve"> below is a diagram of my own PLE.</w:t>
      </w:r>
    </w:p>
    <w:p w14:paraId="11FB0B4E" w14:textId="77777777" w:rsidR="00197D57" w:rsidRDefault="00197D57" w:rsidP="00A62259">
      <w:pPr>
        <w:spacing w:after="0" w:line="360" w:lineRule="auto"/>
        <w:ind w:left="-970"/>
      </w:pPr>
    </w:p>
    <w:p w14:paraId="32EC9ACA" w14:textId="578A84F7" w:rsidR="00AF378F" w:rsidRPr="0089068A" w:rsidRDefault="00AF378F" w:rsidP="00A62259">
      <w:pPr>
        <w:spacing w:after="0" w:line="360" w:lineRule="auto"/>
        <w:ind w:left="-970"/>
        <w:rPr>
          <w:u w:val="single"/>
        </w:rPr>
      </w:pPr>
    </w:p>
    <w:p w14:paraId="324B10FE" w14:textId="781BD610" w:rsidR="00A50197" w:rsidRDefault="00372566"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F3FDCB5" wp14:editId="474107DB">
            <wp:extent cx="6172200" cy="55451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gytdtrd6.jpg"/>
                    <pic:cNvPicPr/>
                  </pic:nvPicPr>
                  <pic:blipFill>
                    <a:blip r:embed="rId11">
                      <a:extLst>
                        <a:ext uri="{28A0092B-C50C-407E-A947-70E740481C1C}">
                          <a14:useLocalDpi xmlns:a14="http://schemas.microsoft.com/office/drawing/2010/main" val="0"/>
                        </a:ext>
                      </a:extLst>
                    </a:blip>
                    <a:stretch>
                      <a:fillRect/>
                    </a:stretch>
                  </pic:blipFill>
                  <pic:spPr>
                    <a:xfrm>
                      <a:off x="0" y="0"/>
                      <a:ext cx="6176371" cy="5548880"/>
                    </a:xfrm>
                    <a:prstGeom prst="rect">
                      <a:avLst/>
                    </a:prstGeom>
                  </pic:spPr>
                </pic:pic>
              </a:graphicData>
            </a:graphic>
          </wp:inline>
        </w:drawing>
      </w:r>
    </w:p>
    <w:p w14:paraId="5EF017F3" w14:textId="15E70F21" w:rsidR="009B4FF7" w:rsidRDefault="009B4FF7"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Image 2</w:t>
      </w:r>
    </w:p>
    <w:p w14:paraId="5C3C1C5C" w14:textId="77777777" w:rsidR="00435268" w:rsidRDefault="00435268" w:rsidP="00A62259">
      <w:pPr>
        <w:spacing w:line="360" w:lineRule="auto"/>
        <w:rPr>
          <w:rFonts w:ascii="Times New Roman" w:eastAsia="Times New Roman" w:hAnsi="Times New Roman" w:cs="Times New Roman"/>
          <w:sz w:val="24"/>
          <w:szCs w:val="24"/>
        </w:rPr>
      </w:pPr>
    </w:p>
    <w:p w14:paraId="16CB0738" w14:textId="385035E8" w:rsidR="00691B7C" w:rsidRDefault="00042693"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are many tools available to enrich our learning. As University students some we must use, such as Moodle. Yet for the moment we do have a certain control over the tools we use to access the information we require. At some point I feel the choice may be taken away for example as libraries catalogues get smaller and </w:t>
      </w:r>
      <w:r w:rsidR="007D6AF6">
        <w:rPr>
          <w:rFonts w:ascii="Times New Roman" w:eastAsia="Times New Roman" w:hAnsi="Times New Roman" w:cs="Times New Roman"/>
          <w:sz w:val="24"/>
          <w:szCs w:val="24"/>
        </w:rPr>
        <w:t>lead to</w:t>
      </w:r>
      <w:r w:rsidR="00AF3852">
        <w:rPr>
          <w:rFonts w:ascii="Times New Roman" w:eastAsia="Times New Roman" w:hAnsi="Times New Roman" w:cs="Times New Roman"/>
          <w:sz w:val="24"/>
          <w:szCs w:val="24"/>
        </w:rPr>
        <w:t xml:space="preserve"> their</w:t>
      </w:r>
      <w:r>
        <w:rPr>
          <w:rFonts w:ascii="Times New Roman" w:eastAsia="Times New Roman" w:hAnsi="Times New Roman" w:cs="Times New Roman"/>
          <w:sz w:val="24"/>
          <w:szCs w:val="24"/>
        </w:rPr>
        <w:t xml:space="preserve"> clos</w:t>
      </w:r>
      <w:r w:rsidR="007D6AF6">
        <w:rPr>
          <w:rFonts w:ascii="Times New Roman" w:eastAsia="Times New Roman" w:hAnsi="Times New Roman" w:cs="Times New Roman"/>
          <w:sz w:val="24"/>
          <w:szCs w:val="24"/>
        </w:rPr>
        <w:t>ure</w:t>
      </w:r>
      <w:r>
        <w:rPr>
          <w:rFonts w:ascii="Times New Roman" w:eastAsia="Times New Roman" w:hAnsi="Times New Roman" w:cs="Times New Roman"/>
          <w:sz w:val="24"/>
          <w:szCs w:val="24"/>
        </w:rPr>
        <w:t>.</w:t>
      </w:r>
      <w:r w:rsidRPr="00D22A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critically </w:t>
      </w:r>
      <w:r w:rsidR="00691B7C">
        <w:rPr>
          <w:rFonts w:ascii="Times New Roman" w:eastAsia="Times New Roman" w:hAnsi="Times New Roman" w:cs="Times New Roman"/>
          <w:sz w:val="24"/>
          <w:szCs w:val="24"/>
        </w:rPr>
        <w:t>review, I</w:t>
      </w:r>
      <w:r w:rsidR="00CC27E8">
        <w:rPr>
          <w:rFonts w:ascii="Times New Roman" w:eastAsia="Times New Roman" w:hAnsi="Times New Roman" w:cs="Times New Roman"/>
          <w:sz w:val="24"/>
          <w:szCs w:val="24"/>
        </w:rPr>
        <w:t xml:space="preserve"> </w:t>
      </w:r>
      <w:r w:rsidR="00691B7C">
        <w:rPr>
          <w:rFonts w:ascii="Times New Roman" w:eastAsia="Times New Roman" w:hAnsi="Times New Roman" w:cs="Times New Roman"/>
          <w:sz w:val="24"/>
          <w:szCs w:val="24"/>
        </w:rPr>
        <w:t>propose</w:t>
      </w:r>
      <w:r w:rsidR="00CC27E8">
        <w:rPr>
          <w:rFonts w:ascii="Times New Roman" w:eastAsia="Times New Roman" w:hAnsi="Times New Roman" w:cs="Times New Roman"/>
          <w:sz w:val="24"/>
          <w:szCs w:val="24"/>
        </w:rPr>
        <w:t xml:space="preserve"> my PLE </w:t>
      </w:r>
      <w:r w:rsidR="00957364">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w:t>
      </w:r>
      <w:r w:rsidR="001026FC">
        <w:rPr>
          <w:rFonts w:ascii="Times New Roman" w:eastAsia="Times New Roman" w:hAnsi="Times New Roman" w:cs="Times New Roman"/>
          <w:sz w:val="24"/>
          <w:szCs w:val="24"/>
        </w:rPr>
        <w:t>like</w:t>
      </w:r>
      <w:r w:rsidR="00AF3852">
        <w:rPr>
          <w:rFonts w:ascii="Times New Roman" w:eastAsia="Times New Roman" w:hAnsi="Times New Roman" w:cs="Times New Roman"/>
          <w:sz w:val="24"/>
          <w:szCs w:val="24"/>
        </w:rPr>
        <w:t xml:space="preserve"> that of</w:t>
      </w:r>
      <w:r>
        <w:rPr>
          <w:rFonts w:ascii="Times New Roman" w:eastAsia="Times New Roman" w:hAnsi="Times New Roman" w:cs="Times New Roman"/>
          <w:sz w:val="24"/>
          <w:szCs w:val="24"/>
        </w:rPr>
        <w:t xml:space="preserve"> my peers</w:t>
      </w:r>
      <w:r w:rsidR="00AF385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when comparing examples on the forum. There were some notable differences however this tend</w:t>
      </w:r>
      <w:r w:rsidR="00691B7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to be </w:t>
      </w:r>
      <w:r w:rsidR="00AF3852">
        <w:rPr>
          <w:rFonts w:ascii="Times New Roman" w:eastAsia="Times New Roman" w:hAnsi="Times New Roman" w:cs="Times New Roman"/>
          <w:sz w:val="24"/>
          <w:szCs w:val="24"/>
        </w:rPr>
        <w:t>tools used in employment</w:t>
      </w:r>
      <w:r w:rsidR="00691B7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 example from a fellow student </w:t>
      </w:r>
      <w:r w:rsidR="00691B7C">
        <w:rPr>
          <w:rFonts w:ascii="Times New Roman" w:eastAsia="Times New Roman" w:hAnsi="Times New Roman" w:cs="Times New Roman"/>
          <w:sz w:val="24"/>
          <w:szCs w:val="24"/>
        </w:rPr>
        <w:t xml:space="preserve">over </w:t>
      </w:r>
      <w:r w:rsidR="007D6AF6">
        <w:rPr>
          <w:rFonts w:ascii="Times New Roman" w:eastAsia="Times New Roman" w:hAnsi="Times New Roman" w:cs="Times New Roman"/>
          <w:sz w:val="24"/>
          <w:szCs w:val="24"/>
        </w:rPr>
        <w:t xml:space="preserve">twenty </w:t>
      </w:r>
      <w:r w:rsidR="00691B7C">
        <w:rPr>
          <w:rFonts w:ascii="Times New Roman" w:eastAsia="Times New Roman" w:hAnsi="Times New Roman" w:cs="Times New Roman"/>
          <w:sz w:val="24"/>
          <w:szCs w:val="24"/>
        </w:rPr>
        <w:t>years younger can be seen in Image 3</w:t>
      </w:r>
    </w:p>
    <w:p w14:paraId="1332CEA8" w14:textId="333BE02D" w:rsidR="00691B7C" w:rsidRDefault="00691B7C"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B13FA10" wp14:editId="0832461D">
            <wp:extent cx="5731510" cy="40506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nnah.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154C0A0B" w14:textId="60DAA0E3" w:rsidR="00691B7C" w:rsidRDefault="00691B7C" w:rsidP="00A62259">
      <w:pPr>
        <w:spacing w:line="36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539052210"/>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Tho19 \l 2057 </w:instrText>
          </w:r>
          <w:r>
            <w:rPr>
              <w:rFonts w:ascii="Times New Roman" w:eastAsia="Times New Roman" w:hAnsi="Times New Roman" w:cs="Times New Roman"/>
              <w:sz w:val="24"/>
              <w:szCs w:val="24"/>
            </w:rPr>
            <w:fldChar w:fldCharType="separate"/>
          </w:r>
          <w:r w:rsidRPr="00691B7C">
            <w:rPr>
              <w:rFonts w:ascii="Times New Roman" w:eastAsia="Times New Roman" w:hAnsi="Times New Roman" w:cs="Times New Roman"/>
              <w:noProof/>
              <w:sz w:val="24"/>
              <w:szCs w:val="24"/>
            </w:rPr>
            <w:t>(Thomas ,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Image 3</w:t>
      </w:r>
    </w:p>
    <w:p w14:paraId="68B9CA97" w14:textId="07838EBB" w:rsidR="00691B7C" w:rsidRDefault="00691B7C"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notable differences are social media</w:t>
      </w:r>
      <w:r w:rsidR="00AF3852">
        <w:rPr>
          <w:rFonts w:ascii="Times New Roman" w:eastAsia="Times New Roman" w:hAnsi="Times New Roman" w:cs="Times New Roman"/>
          <w:sz w:val="24"/>
          <w:szCs w:val="24"/>
        </w:rPr>
        <w:t xml:space="preserve">, this student has more </w:t>
      </w:r>
      <w:r w:rsidR="002B1423">
        <w:rPr>
          <w:rFonts w:ascii="Times New Roman" w:eastAsia="Times New Roman" w:hAnsi="Times New Roman" w:cs="Times New Roman"/>
          <w:sz w:val="24"/>
          <w:szCs w:val="24"/>
        </w:rPr>
        <w:t>accounts. This goes some way to support the theory proposed earlier by</w:t>
      </w:r>
      <w:r w:rsidR="004F5AC7">
        <w:rPr>
          <w:rFonts w:ascii="Times New Roman" w:eastAsia="Times New Roman" w:hAnsi="Times New Roman" w:cs="Times New Roman"/>
          <w:sz w:val="24"/>
          <w:szCs w:val="24"/>
        </w:rPr>
        <w:t xml:space="preserve"> A. Male,</w:t>
      </w:r>
      <w:r w:rsidR="00A62259">
        <w:rPr>
          <w:rFonts w:ascii="Times New Roman" w:eastAsia="Times New Roman" w:hAnsi="Times New Roman" w:cs="Times New Roman"/>
          <w:sz w:val="24"/>
          <w:szCs w:val="24"/>
        </w:rPr>
        <w:t xml:space="preserve"> the desire </w:t>
      </w:r>
      <w:r w:rsidR="004F5AC7">
        <w:rPr>
          <w:rFonts w:ascii="Times New Roman" w:eastAsia="Times New Roman" w:hAnsi="Times New Roman" w:cs="Times New Roman"/>
          <w:sz w:val="24"/>
          <w:szCs w:val="24"/>
        </w:rPr>
        <w:t>for</w:t>
      </w:r>
      <w:r w:rsidR="00A62259">
        <w:rPr>
          <w:rFonts w:ascii="Times New Roman" w:eastAsia="Times New Roman" w:hAnsi="Times New Roman" w:cs="Times New Roman"/>
          <w:sz w:val="24"/>
          <w:szCs w:val="24"/>
        </w:rPr>
        <w:t xml:space="preserve"> connect</w:t>
      </w:r>
      <w:r w:rsidR="004F5AC7">
        <w:rPr>
          <w:rFonts w:ascii="Times New Roman" w:eastAsia="Times New Roman" w:hAnsi="Times New Roman" w:cs="Times New Roman"/>
          <w:sz w:val="24"/>
          <w:szCs w:val="24"/>
        </w:rPr>
        <w:t>ivity</w:t>
      </w:r>
      <w:r w:rsidR="00A622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particularly like the way this student has included Lecturers and students as part of her PLE. Although my PLE is not comprehensive it is assisting me to obtain good grades. It is likely that by the end of year 3 my PLE will have vastly changed.</w:t>
      </w:r>
    </w:p>
    <w:p w14:paraId="6D349939" w14:textId="77777777" w:rsidR="00435268" w:rsidRDefault="00435268" w:rsidP="00A62259">
      <w:pPr>
        <w:spacing w:line="360" w:lineRule="auto"/>
        <w:rPr>
          <w:rFonts w:ascii="Times New Roman" w:eastAsia="Times New Roman" w:hAnsi="Times New Roman" w:cs="Times New Roman"/>
          <w:sz w:val="24"/>
          <w:szCs w:val="24"/>
        </w:rPr>
      </w:pPr>
    </w:p>
    <w:p w14:paraId="25505456" w14:textId="77777777" w:rsidR="001026FC" w:rsidRDefault="001026FC" w:rsidP="00A62259">
      <w:pPr>
        <w:spacing w:line="360" w:lineRule="auto"/>
        <w:rPr>
          <w:rFonts w:ascii="Times New Roman" w:eastAsia="Times New Roman" w:hAnsi="Times New Roman" w:cs="Times New Roman"/>
          <w:sz w:val="24"/>
          <w:szCs w:val="24"/>
        </w:rPr>
      </w:pPr>
    </w:p>
    <w:p w14:paraId="334604B3" w14:textId="70420AA6" w:rsidR="008B062B" w:rsidRDefault="00BF389F" w:rsidP="00A62259">
      <w:pPr>
        <w:spacing w:line="360" w:lineRule="auto"/>
        <w:rPr>
          <w:rFonts w:ascii="Times New Roman" w:eastAsia="Times New Roman" w:hAnsi="Times New Roman" w:cs="Times New Roman"/>
          <w:sz w:val="24"/>
          <w:szCs w:val="24"/>
        </w:rPr>
      </w:pPr>
      <w:r w:rsidRPr="004B663F">
        <w:rPr>
          <w:rFonts w:ascii="Times New Roman" w:eastAsia="Times New Roman" w:hAnsi="Times New Roman" w:cs="Times New Roman"/>
          <w:sz w:val="24"/>
          <w:szCs w:val="24"/>
        </w:rPr>
        <w:lastRenderedPageBreak/>
        <w:t>Collaborative learning can be a useful tool in obtaining different viewpoints</w:t>
      </w:r>
      <w:r w:rsidR="006E37ED">
        <w:rPr>
          <w:rFonts w:ascii="Times New Roman" w:eastAsia="Times New Roman" w:hAnsi="Times New Roman" w:cs="Times New Roman"/>
          <w:sz w:val="24"/>
          <w:szCs w:val="24"/>
        </w:rPr>
        <w:t xml:space="preserve">. This </w:t>
      </w:r>
      <w:r w:rsidRPr="004B663F">
        <w:rPr>
          <w:rFonts w:ascii="Times New Roman" w:eastAsia="Times New Roman" w:hAnsi="Times New Roman" w:cs="Times New Roman"/>
          <w:sz w:val="24"/>
          <w:szCs w:val="24"/>
        </w:rPr>
        <w:t>assist</w:t>
      </w:r>
      <w:r w:rsidR="006E37ED">
        <w:rPr>
          <w:rFonts w:ascii="Times New Roman" w:eastAsia="Times New Roman" w:hAnsi="Times New Roman" w:cs="Times New Roman"/>
          <w:sz w:val="24"/>
          <w:szCs w:val="24"/>
        </w:rPr>
        <w:t>s</w:t>
      </w:r>
      <w:r w:rsidRPr="004B663F">
        <w:rPr>
          <w:rFonts w:ascii="Times New Roman" w:eastAsia="Times New Roman" w:hAnsi="Times New Roman" w:cs="Times New Roman"/>
          <w:sz w:val="24"/>
          <w:szCs w:val="24"/>
        </w:rPr>
        <w:t xml:space="preserve"> </w:t>
      </w:r>
      <w:r w:rsidR="006A383C">
        <w:rPr>
          <w:rFonts w:ascii="Times New Roman" w:eastAsia="Times New Roman" w:hAnsi="Times New Roman" w:cs="Times New Roman"/>
          <w:sz w:val="24"/>
          <w:szCs w:val="24"/>
        </w:rPr>
        <w:t xml:space="preserve">in </w:t>
      </w:r>
      <w:r w:rsidR="006E37ED">
        <w:rPr>
          <w:rFonts w:ascii="Times New Roman" w:eastAsia="Times New Roman" w:hAnsi="Times New Roman" w:cs="Times New Roman"/>
          <w:sz w:val="24"/>
          <w:szCs w:val="24"/>
        </w:rPr>
        <w:t>my learning and in turn sharing my ideas for interpretation</w:t>
      </w:r>
      <w:r w:rsidR="00530E16" w:rsidRPr="004B663F">
        <w:rPr>
          <w:rFonts w:ascii="Times New Roman" w:eastAsia="Times New Roman" w:hAnsi="Times New Roman" w:cs="Times New Roman"/>
          <w:sz w:val="24"/>
          <w:szCs w:val="24"/>
        </w:rPr>
        <w:t>.</w:t>
      </w:r>
      <w:r w:rsidR="006A383C" w:rsidRPr="004B663F">
        <w:rPr>
          <w:rFonts w:ascii="Times New Roman" w:eastAsia="Times New Roman" w:hAnsi="Times New Roman" w:cs="Times New Roman"/>
          <w:sz w:val="24"/>
          <w:szCs w:val="24"/>
        </w:rPr>
        <w:t xml:space="preserve"> The forum </w:t>
      </w:r>
      <w:r w:rsidR="006A383C">
        <w:rPr>
          <w:rFonts w:ascii="Times New Roman" w:eastAsia="Times New Roman" w:hAnsi="Times New Roman" w:cs="Times New Roman"/>
          <w:sz w:val="24"/>
          <w:szCs w:val="24"/>
        </w:rPr>
        <w:t>was an excellent example of collaborative learning,</w:t>
      </w:r>
      <w:r w:rsidR="00530E16">
        <w:rPr>
          <w:rFonts w:ascii="Times New Roman" w:eastAsia="Times New Roman" w:hAnsi="Times New Roman" w:cs="Times New Roman"/>
          <w:sz w:val="24"/>
          <w:szCs w:val="24"/>
        </w:rPr>
        <w:t xml:space="preserve"> </w:t>
      </w:r>
      <w:r w:rsidR="006A383C">
        <w:rPr>
          <w:rFonts w:ascii="Times New Roman" w:eastAsia="Times New Roman" w:hAnsi="Times New Roman" w:cs="Times New Roman"/>
          <w:sz w:val="24"/>
          <w:szCs w:val="24"/>
        </w:rPr>
        <w:t>a</w:t>
      </w:r>
      <w:r w:rsidR="00530E16">
        <w:rPr>
          <w:rFonts w:ascii="Times New Roman" w:eastAsia="Times New Roman" w:hAnsi="Times New Roman" w:cs="Times New Roman"/>
          <w:sz w:val="24"/>
          <w:szCs w:val="24"/>
        </w:rPr>
        <w:t>lthough</w:t>
      </w:r>
      <w:r w:rsidRPr="004B663F">
        <w:rPr>
          <w:rFonts w:ascii="Times New Roman" w:eastAsia="Times New Roman" w:hAnsi="Times New Roman" w:cs="Times New Roman"/>
          <w:sz w:val="24"/>
          <w:szCs w:val="24"/>
        </w:rPr>
        <w:t xml:space="preserve"> it is</w:t>
      </w:r>
      <w:r w:rsidR="00530E16">
        <w:rPr>
          <w:rFonts w:ascii="Times New Roman" w:eastAsia="Times New Roman" w:hAnsi="Times New Roman" w:cs="Times New Roman"/>
          <w:sz w:val="24"/>
          <w:szCs w:val="24"/>
        </w:rPr>
        <w:t xml:space="preserve"> highly</w:t>
      </w:r>
      <w:r w:rsidRPr="004B663F">
        <w:rPr>
          <w:rFonts w:ascii="Times New Roman" w:eastAsia="Times New Roman" w:hAnsi="Times New Roman" w:cs="Times New Roman"/>
          <w:sz w:val="24"/>
          <w:szCs w:val="24"/>
        </w:rPr>
        <w:t xml:space="preserve"> dependent on others </w:t>
      </w:r>
      <w:r w:rsidR="006A383C" w:rsidRPr="004B663F">
        <w:rPr>
          <w:rFonts w:ascii="Times New Roman" w:eastAsia="Times New Roman" w:hAnsi="Times New Roman" w:cs="Times New Roman"/>
          <w:sz w:val="24"/>
          <w:szCs w:val="24"/>
        </w:rPr>
        <w:t>input.</w:t>
      </w:r>
      <w:r w:rsidR="00A909BD">
        <w:rPr>
          <w:rFonts w:ascii="Times New Roman" w:eastAsia="Times New Roman" w:hAnsi="Times New Roman" w:cs="Times New Roman"/>
          <w:sz w:val="24"/>
          <w:szCs w:val="24"/>
        </w:rPr>
        <w:t xml:space="preserve"> I found that some did not participate or engage in questions asked by others. Perhaps</w:t>
      </w:r>
      <w:r w:rsidR="00530E16">
        <w:rPr>
          <w:rFonts w:ascii="Times New Roman" w:eastAsia="Times New Roman" w:hAnsi="Times New Roman" w:cs="Times New Roman"/>
          <w:sz w:val="24"/>
          <w:szCs w:val="24"/>
        </w:rPr>
        <w:t xml:space="preserve"> this is d</w:t>
      </w:r>
      <w:r w:rsidR="00B25A02">
        <w:rPr>
          <w:rFonts w:ascii="Times New Roman" w:eastAsia="Times New Roman" w:hAnsi="Times New Roman" w:cs="Times New Roman"/>
          <w:sz w:val="24"/>
          <w:szCs w:val="24"/>
        </w:rPr>
        <w:t>ue</w:t>
      </w:r>
      <w:r w:rsidR="00530E16">
        <w:rPr>
          <w:rFonts w:ascii="Times New Roman" w:eastAsia="Times New Roman" w:hAnsi="Times New Roman" w:cs="Times New Roman"/>
          <w:sz w:val="24"/>
          <w:szCs w:val="24"/>
        </w:rPr>
        <w:t xml:space="preserve"> to c</w:t>
      </w:r>
      <w:r w:rsidR="00A909BD">
        <w:rPr>
          <w:rFonts w:ascii="Times New Roman" w:eastAsia="Times New Roman" w:hAnsi="Times New Roman" w:cs="Times New Roman"/>
          <w:sz w:val="24"/>
          <w:szCs w:val="24"/>
        </w:rPr>
        <w:t>onfidence. P</w:t>
      </w:r>
      <w:r w:rsidR="00B25A02" w:rsidRPr="004B663F">
        <w:rPr>
          <w:rFonts w:ascii="Times New Roman" w:eastAsia="Times New Roman" w:hAnsi="Times New Roman" w:cs="Times New Roman"/>
          <w:sz w:val="24"/>
          <w:szCs w:val="24"/>
        </w:rPr>
        <w:t xml:space="preserve">eople </w:t>
      </w:r>
      <w:r w:rsidR="00A909BD">
        <w:rPr>
          <w:rFonts w:ascii="Times New Roman" w:eastAsia="Times New Roman" w:hAnsi="Times New Roman" w:cs="Times New Roman"/>
          <w:sz w:val="24"/>
          <w:szCs w:val="24"/>
        </w:rPr>
        <w:t>can be</w:t>
      </w:r>
      <w:r w:rsidR="00B25A02" w:rsidRPr="004B663F">
        <w:rPr>
          <w:rFonts w:ascii="Times New Roman" w:eastAsia="Times New Roman" w:hAnsi="Times New Roman" w:cs="Times New Roman"/>
          <w:sz w:val="24"/>
          <w:szCs w:val="24"/>
        </w:rPr>
        <w:t xml:space="preserve"> protective of their knowledge and do not wish to share</w:t>
      </w:r>
      <w:r w:rsidR="006A383C">
        <w:rPr>
          <w:rFonts w:ascii="Times New Roman" w:eastAsia="Times New Roman" w:hAnsi="Times New Roman" w:cs="Times New Roman"/>
          <w:sz w:val="24"/>
          <w:szCs w:val="24"/>
        </w:rPr>
        <w:t>,</w:t>
      </w:r>
      <w:r w:rsidR="00B25A02" w:rsidRPr="004B663F">
        <w:rPr>
          <w:rFonts w:ascii="Times New Roman" w:eastAsia="Times New Roman" w:hAnsi="Times New Roman" w:cs="Times New Roman"/>
          <w:sz w:val="24"/>
          <w:szCs w:val="24"/>
        </w:rPr>
        <w:t xml:space="preserve"> they</w:t>
      </w:r>
      <w:r w:rsidR="006A383C">
        <w:rPr>
          <w:rFonts w:ascii="Times New Roman" w:eastAsia="Times New Roman" w:hAnsi="Times New Roman" w:cs="Times New Roman"/>
          <w:sz w:val="24"/>
          <w:szCs w:val="24"/>
        </w:rPr>
        <w:t xml:space="preserve"> may</w:t>
      </w:r>
      <w:r w:rsidR="00B25A02" w:rsidRPr="004B663F">
        <w:rPr>
          <w:rFonts w:ascii="Times New Roman" w:eastAsia="Times New Roman" w:hAnsi="Times New Roman" w:cs="Times New Roman"/>
          <w:sz w:val="24"/>
          <w:szCs w:val="24"/>
        </w:rPr>
        <w:t xml:space="preserve"> feel it will give others an advantage</w:t>
      </w:r>
      <w:r w:rsidR="00B25A02">
        <w:rPr>
          <w:rFonts w:ascii="Times New Roman" w:eastAsia="Times New Roman" w:hAnsi="Times New Roman" w:cs="Times New Roman"/>
          <w:sz w:val="24"/>
          <w:szCs w:val="24"/>
        </w:rPr>
        <w:t>. I fe</w:t>
      </w:r>
      <w:r w:rsidR="00FC1BD3">
        <w:rPr>
          <w:rFonts w:ascii="Times New Roman" w:eastAsia="Times New Roman" w:hAnsi="Times New Roman" w:cs="Times New Roman"/>
          <w:sz w:val="24"/>
          <w:szCs w:val="24"/>
        </w:rPr>
        <w:t>lt that the</w:t>
      </w:r>
      <w:r w:rsidR="00B25A02">
        <w:rPr>
          <w:rFonts w:ascii="Times New Roman" w:eastAsia="Times New Roman" w:hAnsi="Times New Roman" w:cs="Times New Roman"/>
          <w:sz w:val="24"/>
          <w:szCs w:val="24"/>
        </w:rPr>
        <w:t xml:space="preserve"> forum exposed my insecurities at </w:t>
      </w:r>
      <w:r w:rsidR="006A383C">
        <w:rPr>
          <w:rFonts w:ascii="Times New Roman" w:eastAsia="Times New Roman" w:hAnsi="Times New Roman" w:cs="Times New Roman"/>
          <w:sz w:val="24"/>
          <w:szCs w:val="24"/>
        </w:rPr>
        <w:t>first,</w:t>
      </w:r>
      <w:r w:rsidR="00B25A02">
        <w:rPr>
          <w:rFonts w:ascii="Times New Roman" w:eastAsia="Times New Roman" w:hAnsi="Times New Roman" w:cs="Times New Roman"/>
          <w:sz w:val="24"/>
          <w:szCs w:val="24"/>
        </w:rPr>
        <w:t xml:space="preserve"> but I </w:t>
      </w:r>
      <w:r w:rsidR="00A909BD">
        <w:rPr>
          <w:rFonts w:ascii="Times New Roman" w:eastAsia="Times New Roman" w:hAnsi="Times New Roman" w:cs="Times New Roman"/>
          <w:sz w:val="24"/>
          <w:szCs w:val="24"/>
        </w:rPr>
        <w:t>trie</w:t>
      </w:r>
      <w:r w:rsidR="00FC1BD3">
        <w:rPr>
          <w:rFonts w:ascii="Times New Roman" w:eastAsia="Times New Roman" w:hAnsi="Times New Roman" w:cs="Times New Roman"/>
          <w:sz w:val="24"/>
          <w:szCs w:val="24"/>
        </w:rPr>
        <w:t>d</w:t>
      </w:r>
      <w:r w:rsidR="00A909BD">
        <w:rPr>
          <w:rFonts w:ascii="Times New Roman" w:eastAsia="Times New Roman" w:hAnsi="Times New Roman" w:cs="Times New Roman"/>
          <w:sz w:val="24"/>
          <w:szCs w:val="24"/>
        </w:rPr>
        <w:t xml:space="preserve"> to </w:t>
      </w:r>
      <w:r w:rsidR="00B25A02">
        <w:rPr>
          <w:rFonts w:ascii="Times New Roman" w:eastAsia="Times New Roman" w:hAnsi="Times New Roman" w:cs="Times New Roman"/>
          <w:sz w:val="24"/>
          <w:szCs w:val="24"/>
        </w:rPr>
        <w:t>embrace</w:t>
      </w:r>
      <w:r w:rsidR="00A909BD">
        <w:rPr>
          <w:rFonts w:ascii="Times New Roman" w:eastAsia="Times New Roman" w:hAnsi="Times New Roman" w:cs="Times New Roman"/>
          <w:sz w:val="24"/>
          <w:szCs w:val="24"/>
        </w:rPr>
        <w:t xml:space="preserve"> </w:t>
      </w:r>
      <w:r w:rsidR="00B25A02">
        <w:rPr>
          <w:rFonts w:ascii="Times New Roman" w:eastAsia="Times New Roman" w:hAnsi="Times New Roman" w:cs="Times New Roman"/>
          <w:sz w:val="24"/>
          <w:szCs w:val="24"/>
        </w:rPr>
        <w:t>the</w:t>
      </w:r>
      <w:r w:rsidR="006A383C">
        <w:rPr>
          <w:rFonts w:ascii="Times New Roman" w:eastAsia="Times New Roman" w:hAnsi="Times New Roman" w:cs="Times New Roman"/>
          <w:sz w:val="24"/>
          <w:szCs w:val="24"/>
        </w:rPr>
        <w:t xml:space="preserve"> </w:t>
      </w:r>
      <w:r w:rsidR="006E37ED">
        <w:rPr>
          <w:rFonts w:ascii="Times New Roman" w:eastAsia="Times New Roman" w:hAnsi="Times New Roman" w:cs="Times New Roman"/>
          <w:sz w:val="24"/>
          <w:szCs w:val="24"/>
        </w:rPr>
        <w:t>process.</w:t>
      </w:r>
      <w:r w:rsidR="00FC1BD3" w:rsidRPr="00FC1BD3">
        <w:rPr>
          <w:rFonts w:ascii="Times New Roman" w:eastAsia="Times New Roman" w:hAnsi="Times New Roman" w:cs="Times New Roman"/>
          <w:sz w:val="24"/>
          <w:szCs w:val="24"/>
        </w:rPr>
        <w:t xml:space="preserve"> </w:t>
      </w:r>
    </w:p>
    <w:p w14:paraId="40116B16" w14:textId="5BF71211" w:rsidR="006A383C" w:rsidRPr="00CF4148" w:rsidRDefault="00FC1BD3" w:rsidP="00A62259">
      <w:pPr>
        <w:spacing w:line="360" w:lineRule="auto"/>
        <w:rPr>
          <w:rFonts w:ascii="Times New Roman" w:eastAsia="Times New Roman" w:hAnsi="Times New Roman" w:cs="Times New Roman"/>
          <w:sz w:val="24"/>
          <w:szCs w:val="24"/>
        </w:rPr>
      </w:pPr>
      <w:r w:rsidRPr="00042693">
        <w:rPr>
          <w:rFonts w:ascii="Times New Roman" w:eastAsia="Times New Roman" w:hAnsi="Times New Roman" w:cs="Times New Roman"/>
          <w:sz w:val="24"/>
          <w:szCs w:val="24"/>
        </w:rPr>
        <w:t>There was a different feeling to answering a question in the lecture to answering it through the forum. It felt that my answers were almost concrete, what if I had interpreted it wrong and others had followed. I can only be guided by my own viewpoint and experiences. It</w:t>
      </w:r>
      <w:r w:rsidR="006E37ED" w:rsidRPr="00042693">
        <w:rPr>
          <w:rFonts w:ascii="Times New Roman" w:eastAsia="Times New Roman" w:hAnsi="Times New Roman" w:cs="Times New Roman"/>
          <w:sz w:val="24"/>
          <w:szCs w:val="24"/>
        </w:rPr>
        <w:t xml:space="preserve"> gave an interesting insight to how we were connected not physically but digitally</w:t>
      </w:r>
      <w:r w:rsidR="004F5AC7">
        <w:rPr>
          <w:rFonts w:ascii="Times New Roman" w:eastAsia="Times New Roman" w:hAnsi="Times New Roman" w:cs="Times New Roman"/>
          <w:sz w:val="24"/>
          <w:szCs w:val="24"/>
        </w:rPr>
        <w:t>.</w:t>
      </w:r>
      <w:r w:rsidR="00A909BD">
        <w:rPr>
          <w:rFonts w:ascii="Times New Roman" w:eastAsia="Times New Roman" w:hAnsi="Times New Roman" w:cs="Times New Roman"/>
          <w:sz w:val="24"/>
          <w:szCs w:val="24"/>
        </w:rPr>
        <w:t xml:space="preserve"> </w:t>
      </w:r>
      <w:r w:rsidR="006A383C">
        <w:rPr>
          <w:rFonts w:ascii="Times New Roman" w:eastAsia="Times New Roman" w:hAnsi="Times New Roman" w:cs="Times New Roman"/>
          <w:sz w:val="24"/>
          <w:szCs w:val="24"/>
        </w:rPr>
        <w:t xml:space="preserve">I highly value knowledge and </w:t>
      </w:r>
      <w:r w:rsidR="006A383C" w:rsidRPr="004B663F">
        <w:rPr>
          <w:rFonts w:ascii="Times New Roman" w:eastAsia="Times New Roman" w:hAnsi="Times New Roman" w:cs="Times New Roman"/>
          <w:sz w:val="24"/>
          <w:szCs w:val="24"/>
        </w:rPr>
        <w:t>experience</w:t>
      </w:r>
      <w:r w:rsidR="006A383C">
        <w:rPr>
          <w:rFonts w:ascii="Times New Roman" w:eastAsia="Times New Roman" w:hAnsi="Times New Roman" w:cs="Times New Roman"/>
          <w:sz w:val="24"/>
          <w:szCs w:val="24"/>
        </w:rPr>
        <w:t xml:space="preserve"> as</w:t>
      </w:r>
      <w:r w:rsidR="006A383C" w:rsidRPr="004B663F">
        <w:rPr>
          <w:rFonts w:ascii="Times New Roman" w:eastAsia="Times New Roman" w:hAnsi="Times New Roman" w:cs="Times New Roman"/>
          <w:sz w:val="24"/>
          <w:szCs w:val="24"/>
        </w:rPr>
        <w:t xml:space="preserve"> an important resource for my own learning</w:t>
      </w:r>
      <w:r w:rsidR="006A383C" w:rsidRPr="001156BB">
        <w:rPr>
          <w:rFonts w:ascii="Times New Roman" w:eastAsia="Times New Roman" w:hAnsi="Times New Roman" w:cs="Times New Roman"/>
          <w:sz w:val="24"/>
          <w:szCs w:val="24"/>
        </w:rPr>
        <w:t>.</w:t>
      </w:r>
      <w:r w:rsidR="001156BB">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523864472"/>
          <w:citation/>
        </w:sdtPr>
        <w:sdtContent>
          <w:r w:rsidR="001156BB">
            <w:rPr>
              <w:rFonts w:ascii="Times New Roman" w:eastAsia="Times New Roman" w:hAnsi="Times New Roman" w:cs="Times New Roman"/>
              <w:sz w:val="24"/>
              <w:szCs w:val="24"/>
            </w:rPr>
            <w:fldChar w:fldCharType="begin"/>
          </w:r>
          <w:r w:rsidR="001156BB">
            <w:rPr>
              <w:rFonts w:ascii="Times New Roman" w:eastAsia="Times New Roman" w:hAnsi="Times New Roman" w:cs="Times New Roman"/>
              <w:sz w:val="24"/>
              <w:szCs w:val="24"/>
            </w:rPr>
            <w:instrText xml:space="preserve"> CITATION Con19 \l 2057 </w:instrText>
          </w:r>
          <w:r w:rsidR="001156BB">
            <w:rPr>
              <w:rFonts w:ascii="Times New Roman" w:eastAsia="Times New Roman" w:hAnsi="Times New Roman" w:cs="Times New Roman"/>
              <w:sz w:val="24"/>
              <w:szCs w:val="24"/>
            </w:rPr>
            <w:fldChar w:fldCharType="separate"/>
          </w:r>
          <w:r w:rsidR="001156BB" w:rsidRPr="001156BB">
            <w:rPr>
              <w:rFonts w:ascii="Times New Roman" w:eastAsia="Times New Roman" w:hAnsi="Times New Roman" w:cs="Times New Roman"/>
              <w:noProof/>
              <w:sz w:val="24"/>
              <w:szCs w:val="24"/>
            </w:rPr>
            <w:t>(Confucius, 2019)</w:t>
          </w:r>
          <w:r w:rsidR="001156BB">
            <w:rPr>
              <w:rFonts w:ascii="Times New Roman" w:eastAsia="Times New Roman" w:hAnsi="Times New Roman" w:cs="Times New Roman"/>
              <w:sz w:val="24"/>
              <w:szCs w:val="24"/>
            </w:rPr>
            <w:fldChar w:fldCharType="end"/>
          </w:r>
        </w:sdtContent>
      </w:sdt>
      <w:r w:rsidR="001156BB">
        <w:rPr>
          <w:rFonts w:ascii="Times New Roman" w:eastAsia="Times New Roman" w:hAnsi="Times New Roman" w:cs="Times New Roman"/>
          <w:sz w:val="24"/>
          <w:szCs w:val="24"/>
        </w:rPr>
        <w:t xml:space="preserve"> stated that</w:t>
      </w:r>
      <w:r w:rsidR="001156BB" w:rsidRPr="001156BB">
        <w:rPr>
          <w:rFonts w:ascii="Times New Roman" w:hAnsi="Times New Roman" w:cs="Times New Roman"/>
        </w:rPr>
        <w:t xml:space="preserve"> </w:t>
      </w:r>
      <w:r w:rsidR="001156BB" w:rsidRPr="00CF4148">
        <w:rPr>
          <w:rFonts w:ascii="Times New Roman" w:hAnsi="Times New Roman" w:cs="Times New Roman"/>
          <w:sz w:val="24"/>
          <w:szCs w:val="24"/>
        </w:rPr>
        <w:t>"When I walk along with two others, from at least one I will be able to learn."</w:t>
      </w:r>
      <w:r w:rsidR="003D3E0E" w:rsidRPr="00CF4148">
        <w:rPr>
          <w:rFonts w:ascii="Times New Roman" w:hAnsi="Times New Roman" w:cs="Times New Roman"/>
          <w:sz w:val="24"/>
          <w:szCs w:val="24"/>
        </w:rPr>
        <w:t xml:space="preserve"> The Philosopher born in 551BC appeared to </w:t>
      </w:r>
      <w:r w:rsidR="00135AEA" w:rsidRPr="00CF4148">
        <w:rPr>
          <w:rFonts w:ascii="Times New Roman" w:hAnsi="Times New Roman" w:cs="Times New Roman"/>
          <w:sz w:val="24"/>
          <w:szCs w:val="24"/>
        </w:rPr>
        <w:t>recognise the</w:t>
      </w:r>
      <w:r w:rsidR="003D3E0E" w:rsidRPr="00CF4148">
        <w:rPr>
          <w:rFonts w:ascii="Times New Roman" w:hAnsi="Times New Roman" w:cs="Times New Roman"/>
          <w:sz w:val="24"/>
          <w:szCs w:val="24"/>
        </w:rPr>
        <w:t xml:space="preserve"> importance of collaborati</w:t>
      </w:r>
      <w:r w:rsidR="003C50C7" w:rsidRPr="00CF4148">
        <w:rPr>
          <w:rFonts w:ascii="Times New Roman" w:hAnsi="Times New Roman" w:cs="Times New Roman"/>
          <w:sz w:val="24"/>
          <w:szCs w:val="24"/>
        </w:rPr>
        <w:t>ve learning</w:t>
      </w:r>
      <w:r w:rsidR="003D3E0E" w:rsidRPr="00CF4148">
        <w:rPr>
          <w:rFonts w:ascii="Times New Roman" w:hAnsi="Times New Roman" w:cs="Times New Roman"/>
          <w:sz w:val="24"/>
          <w:szCs w:val="24"/>
        </w:rPr>
        <w:t>.</w:t>
      </w:r>
      <w:r w:rsidR="001156BB" w:rsidRPr="00CF4148">
        <w:rPr>
          <w:rFonts w:ascii="Times New Roman" w:eastAsia="Times New Roman" w:hAnsi="Times New Roman" w:cs="Times New Roman"/>
          <w:sz w:val="24"/>
          <w:szCs w:val="24"/>
        </w:rPr>
        <w:t xml:space="preserve"> </w:t>
      </w:r>
      <w:r w:rsidR="006A383C" w:rsidRPr="00CF4148">
        <w:rPr>
          <w:rFonts w:ascii="Times New Roman" w:eastAsia="Times New Roman" w:hAnsi="Times New Roman" w:cs="Times New Roman"/>
          <w:sz w:val="24"/>
          <w:szCs w:val="24"/>
        </w:rPr>
        <w:t xml:space="preserve"> Knowledge could be considered as a precious commodity for personal and collaborative advancement.</w:t>
      </w:r>
      <w:r w:rsidR="001156BB" w:rsidRPr="00CF4148">
        <w:rPr>
          <w:rFonts w:ascii="Times New Roman" w:hAnsi="Times New Roman" w:cs="Times New Roman"/>
          <w:color w:val="262626"/>
          <w:sz w:val="24"/>
          <w:szCs w:val="24"/>
        </w:rPr>
        <w:t xml:space="preserve"> </w:t>
      </w:r>
      <w:r w:rsidR="006A383C" w:rsidRPr="00CF4148">
        <w:rPr>
          <w:rFonts w:ascii="Times New Roman" w:eastAsia="Times New Roman" w:hAnsi="Times New Roman" w:cs="Times New Roman"/>
          <w:sz w:val="24"/>
          <w:szCs w:val="24"/>
        </w:rPr>
        <w:t xml:space="preserve">  </w:t>
      </w:r>
    </w:p>
    <w:p w14:paraId="051C2A0A" w14:textId="77777777" w:rsidR="00514992" w:rsidRDefault="006A383C"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feel we are </w:t>
      </w:r>
      <w:r w:rsidR="001156BB">
        <w:rPr>
          <w:rFonts w:ascii="Times New Roman" w:eastAsia="Times New Roman" w:hAnsi="Times New Roman" w:cs="Times New Roman"/>
          <w:sz w:val="24"/>
          <w:szCs w:val="24"/>
        </w:rPr>
        <w:t>rarely</w:t>
      </w:r>
      <w:r>
        <w:rPr>
          <w:rFonts w:ascii="Times New Roman" w:eastAsia="Times New Roman" w:hAnsi="Times New Roman" w:cs="Times New Roman"/>
          <w:sz w:val="24"/>
          <w:szCs w:val="24"/>
        </w:rPr>
        <w:t xml:space="preserve"> learning </w:t>
      </w:r>
      <w:r w:rsidR="00A909BD">
        <w:rPr>
          <w:rFonts w:ascii="Times New Roman" w:eastAsia="Times New Roman" w:hAnsi="Times New Roman" w:cs="Times New Roman"/>
          <w:sz w:val="24"/>
          <w:szCs w:val="24"/>
        </w:rPr>
        <w:t xml:space="preserve">individually. Although we bring our personal experiences they have usually be shaped by </w:t>
      </w:r>
      <w:r w:rsidR="006C4100">
        <w:rPr>
          <w:rFonts w:ascii="Times New Roman" w:eastAsia="Times New Roman" w:hAnsi="Times New Roman" w:cs="Times New Roman"/>
          <w:sz w:val="24"/>
          <w:szCs w:val="24"/>
        </w:rPr>
        <w:t>others.</w:t>
      </w:r>
      <w:r w:rsidR="00AC49B9" w:rsidRPr="00AC49B9">
        <w:rPr>
          <w:rFonts w:ascii="Times New Roman" w:eastAsia="Times New Roman" w:hAnsi="Times New Roman" w:cs="Times New Roman"/>
          <w:sz w:val="24"/>
          <w:szCs w:val="24"/>
        </w:rPr>
        <w:t xml:space="preserve"> </w:t>
      </w:r>
      <w:r w:rsidR="00AC49B9">
        <w:rPr>
          <w:rFonts w:ascii="Times New Roman" w:eastAsia="Times New Roman" w:hAnsi="Times New Roman" w:cs="Times New Roman"/>
          <w:sz w:val="24"/>
          <w:szCs w:val="24"/>
        </w:rPr>
        <w:t>We have gained ideas from our tutors and fellow students, d</w:t>
      </w:r>
      <w:r w:rsidR="001156BB">
        <w:rPr>
          <w:rFonts w:ascii="Times New Roman" w:eastAsia="Times New Roman" w:hAnsi="Times New Roman" w:cs="Times New Roman"/>
          <w:sz w:val="24"/>
          <w:szCs w:val="24"/>
        </w:rPr>
        <w:t>uring</w:t>
      </w:r>
      <w:r>
        <w:rPr>
          <w:rFonts w:ascii="Times New Roman" w:eastAsia="Times New Roman" w:hAnsi="Times New Roman" w:cs="Times New Roman"/>
          <w:sz w:val="24"/>
          <w:szCs w:val="24"/>
        </w:rPr>
        <w:t xml:space="preserve"> our assignments we access </w:t>
      </w:r>
      <w:r w:rsidR="00CF4148">
        <w:rPr>
          <w:rFonts w:ascii="Times New Roman" w:eastAsia="Times New Roman" w:hAnsi="Times New Roman" w:cs="Times New Roman"/>
          <w:sz w:val="24"/>
          <w:szCs w:val="24"/>
        </w:rPr>
        <w:t xml:space="preserve">and include </w:t>
      </w:r>
      <w:r>
        <w:rPr>
          <w:rFonts w:ascii="Times New Roman" w:eastAsia="Times New Roman" w:hAnsi="Times New Roman" w:cs="Times New Roman"/>
          <w:sz w:val="24"/>
          <w:szCs w:val="24"/>
        </w:rPr>
        <w:t>the works of others</w:t>
      </w:r>
      <w:r w:rsidR="00A909BD">
        <w:rPr>
          <w:rFonts w:ascii="Times New Roman" w:eastAsia="Times New Roman" w:hAnsi="Times New Roman" w:cs="Times New Roman"/>
          <w:sz w:val="24"/>
          <w:szCs w:val="24"/>
        </w:rPr>
        <w:t>. T</w:t>
      </w:r>
      <w:r w:rsidR="001156BB">
        <w:rPr>
          <w:rFonts w:ascii="Times New Roman" w:eastAsia="Times New Roman" w:hAnsi="Times New Roman" w:cs="Times New Roman"/>
          <w:sz w:val="24"/>
          <w:szCs w:val="24"/>
        </w:rPr>
        <w:t>his</w:t>
      </w:r>
      <w:r>
        <w:rPr>
          <w:rFonts w:ascii="Times New Roman" w:eastAsia="Times New Roman" w:hAnsi="Times New Roman" w:cs="Times New Roman"/>
          <w:sz w:val="24"/>
          <w:szCs w:val="24"/>
        </w:rPr>
        <w:t xml:space="preserve"> could </w:t>
      </w:r>
      <w:r w:rsidR="00757721">
        <w:rPr>
          <w:rFonts w:ascii="Times New Roman" w:eastAsia="Times New Roman" w:hAnsi="Times New Roman" w:cs="Times New Roman"/>
          <w:sz w:val="24"/>
          <w:szCs w:val="24"/>
        </w:rPr>
        <w:t>be considered</w:t>
      </w:r>
      <w:r>
        <w:rPr>
          <w:rFonts w:ascii="Times New Roman" w:eastAsia="Times New Roman" w:hAnsi="Times New Roman" w:cs="Times New Roman"/>
          <w:sz w:val="24"/>
          <w:szCs w:val="24"/>
        </w:rPr>
        <w:t xml:space="preserve"> a collaboration.</w:t>
      </w:r>
      <w:r w:rsidR="00514992">
        <w:rPr>
          <w:rFonts w:ascii="Times New Roman" w:eastAsia="Times New Roman" w:hAnsi="Times New Roman" w:cs="Times New Roman"/>
          <w:sz w:val="24"/>
          <w:szCs w:val="24"/>
        </w:rPr>
        <w:t xml:space="preserve"> </w:t>
      </w:r>
      <w:r w:rsidR="00A909BD">
        <w:rPr>
          <w:rFonts w:ascii="Times New Roman" w:eastAsia="Times New Roman" w:hAnsi="Times New Roman" w:cs="Times New Roman"/>
          <w:sz w:val="24"/>
          <w:szCs w:val="24"/>
        </w:rPr>
        <w:t>P</w:t>
      </w:r>
      <w:r w:rsidR="00757721">
        <w:rPr>
          <w:rFonts w:ascii="Times New Roman" w:eastAsia="Times New Roman" w:hAnsi="Times New Roman" w:cs="Times New Roman"/>
          <w:sz w:val="24"/>
          <w:szCs w:val="24"/>
        </w:rPr>
        <w:t>erhaps</w:t>
      </w:r>
      <w:r w:rsidR="004B663F">
        <w:rPr>
          <w:rFonts w:ascii="Times New Roman" w:eastAsia="Times New Roman" w:hAnsi="Times New Roman" w:cs="Times New Roman"/>
          <w:sz w:val="24"/>
          <w:szCs w:val="24"/>
        </w:rPr>
        <w:t xml:space="preserve"> the development of new technologies</w:t>
      </w:r>
      <w:r w:rsidR="00FC1BD3">
        <w:rPr>
          <w:rFonts w:ascii="Times New Roman" w:eastAsia="Times New Roman" w:hAnsi="Times New Roman" w:cs="Times New Roman"/>
          <w:sz w:val="24"/>
          <w:szCs w:val="24"/>
        </w:rPr>
        <w:t xml:space="preserve">, </w:t>
      </w:r>
      <w:r w:rsidR="004B663F">
        <w:rPr>
          <w:rFonts w:ascii="Times New Roman" w:eastAsia="Times New Roman" w:hAnsi="Times New Roman" w:cs="Times New Roman"/>
          <w:sz w:val="24"/>
          <w:szCs w:val="24"/>
        </w:rPr>
        <w:t>access</w:t>
      </w:r>
      <w:r w:rsidR="00757721">
        <w:rPr>
          <w:rFonts w:ascii="Times New Roman" w:eastAsia="Times New Roman" w:hAnsi="Times New Roman" w:cs="Times New Roman"/>
          <w:sz w:val="24"/>
          <w:szCs w:val="24"/>
        </w:rPr>
        <w:t xml:space="preserve"> to</w:t>
      </w:r>
      <w:r w:rsidR="004B663F">
        <w:rPr>
          <w:rFonts w:ascii="Times New Roman" w:eastAsia="Times New Roman" w:hAnsi="Times New Roman" w:cs="Times New Roman"/>
          <w:sz w:val="24"/>
          <w:szCs w:val="24"/>
        </w:rPr>
        <w:t xml:space="preserve"> online learning and course</w:t>
      </w:r>
      <w:r w:rsidR="00A909BD">
        <w:rPr>
          <w:rFonts w:ascii="Times New Roman" w:eastAsia="Times New Roman" w:hAnsi="Times New Roman" w:cs="Times New Roman"/>
          <w:sz w:val="24"/>
          <w:szCs w:val="24"/>
        </w:rPr>
        <w:t>s</w:t>
      </w:r>
      <w:r w:rsidR="001156BB">
        <w:rPr>
          <w:rFonts w:ascii="Times New Roman" w:eastAsia="Times New Roman" w:hAnsi="Times New Roman" w:cs="Times New Roman"/>
          <w:sz w:val="24"/>
          <w:szCs w:val="24"/>
        </w:rPr>
        <w:t xml:space="preserve"> would make </w:t>
      </w:r>
      <w:r w:rsidR="00FC1BD3">
        <w:rPr>
          <w:rFonts w:ascii="Times New Roman" w:eastAsia="Times New Roman" w:hAnsi="Times New Roman" w:cs="Times New Roman"/>
          <w:sz w:val="24"/>
          <w:szCs w:val="24"/>
        </w:rPr>
        <w:t xml:space="preserve">individual learning possible. </w:t>
      </w:r>
      <w:r w:rsidR="004B663F">
        <w:rPr>
          <w:rFonts w:ascii="Times New Roman" w:eastAsia="Times New Roman" w:hAnsi="Times New Roman" w:cs="Times New Roman"/>
          <w:sz w:val="24"/>
          <w:szCs w:val="24"/>
        </w:rPr>
        <w:t xml:space="preserve"> This</w:t>
      </w:r>
      <w:r w:rsidR="001156BB">
        <w:rPr>
          <w:rFonts w:ascii="Times New Roman" w:eastAsia="Times New Roman" w:hAnsi="Times New Roman" w:cs="Times New Roman"/>
          <w:sz w:val="24"/>
          <w:szCs w:val="24"/>
        </w:rPr>
        <w:t xml:space="preserve"> in turn</w:t>
      </w:r>
      <w:r w:rsidR="004B663F">
        <w:rPr>
          <w:rFonts w:ascii="Times New Roman" w:eastAsia="Times New Roman" w:hAnsi="Times New Roman" w:cs="Times New Roman"/>
          <w:sz w:val="24"/>
          <w:szCs w:val="24"/>
        </w:rPr>
        <w:t xml:space="preserve"> may help to bridge the divide in the opportunities of education.</w:t>
      </w:r>
    </w:p>
    <w:p w14:paraId="67CA64B8" w14:textId="24858512" w:rsidR="00435268" w:rsidRPr="00514992" w:rsidRDefault="004B663F"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At some point in the future</w:t>
      </w:r>
      <w:r w:rsidR="00530E16">
        <w:rPr>
          <w:rFonts w:ascii="Times New Roman" w:eastAsia="Times New Roman" w:hAnsi="Times New Roman" w:cs="Times New Roman"/>
          <w:sz w:val="24"/>
          <w:szCs w:val="24"/>
        </w:rPr>
        <w:t xml:space="preserve"> </w:t>
      </w:r>
      <w:r w:rsidR="002A0E73">
        <w:rPr>
          <w:rFonts w:ascii="Times New Roman" w:eastAsia="Times New Roman" w:hAnsi="Times New Roman" w:cs="Times New Roman"/>
          <w:sz w:val="24"/>
          <w:szCs w:val="24"/>
        </w:rPr>
        <w:t xml:space="preserve">this could </w:t>
      </w:r>
      <w:r w:rsidR="00530E16">
        <w:rPr>
          <w:rFonts w:ascii="Times New Roman" w:eastAsia="Times New Roman" w:hAnsi="Times New Roman" w:cs="Times New Roman"/>
          <w:sz w:val="24"/>
          <w:szCs w:val="24"/>
        </w:rPr>
        <w:t xml:space="preserve">surpass our </w:t>
      </w:r>
      <w:r>
        <w:rPr>
          <w:rFonts w:ascii="Times New Roman" w:eastAsia="Times New Roman" w:hAnsi="Times New Roman" w:cs="Times New Roman"/>
          <w:sz w:val="24"/>
          <w:szCs w:val="24"/>
        </w:rPr>
        <w:t>need to have tutor</w:t>
      </w:r>
      <w:r w:rsidR="00A909B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or teachers in the traditional classroom </w:t>
      </w:r>
      <w:r w:rsidR="001156BB">
        <w:rPr>
          <w:rFonts w:ascii="Times New Roman" w:eastAsia="Times New Roman" w:hAnsi="Times New Roman" w:cs="Times New Roman"/>
          <w:sz w:val="24"/>
          <w:szCs w:val="24"/>
        </w:rPr>
        <w:t>environment.</w:t>
      </w:r>
      <w:r w:rsidR="00530E16" w:rsidRPr="00530E16">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132408036"/>
          <w:citation/>
        </w:sdtPr>
        <w:sdtContent>
          <w:r w:rsidR="00530E16" w:rsidRPr="004B663F">
            <w:rPr>
              <w:rFonts w:ascii="Times New Roman" w:eastAsia="Times New Roman" w:hAnsi="Times New Roman" w:cs="Times New Roman"/>
              <w:sz w:val="24"/>
              <w:szCs w:val="24"/>
            </w:rPr>
            <w:fldChar w:fldCharType="begin"/>
          </w:r>
          <w:r w:rsidR="00530E16" w:rsidRPr="004B663F">
            <w:rPr>
              <w:rFonts w:ascii="Times New Roman" w:eastAsia="Times New Roman" w:hAnsi="Times New Roman" w:cs="Times New Roman"/>
              <w:sz w:val="24"/>
              <w:szCs w:val="24"/>
            </w:rPr>
            <w:instrText xml:space="preserve"> CITATION Mal18 \l 2057 </w:instrText>
          </w:r>
          <w:r w:rsidR="00530E16" w:rsidRPr="004B663F">
            <w:rPr>
              <w:rFonts w:ascii="Times New Roman" w:eastAsia="Times New Roman" w:hAnsi="Times New Roman" w:cs="Times New Roman"/>
              <w:sz w:val="24"/>
              <w:szCs w:val="24"/>
            </w:rPr>
            <w:fldChar w:fldCharType="separate"/>
          </w:r>
          <w:r w:rsidR="00530E16" w:rsidRPr="004B663F">
            <w:rPr>
              <w:rFonts w:ascii="Times New Roman" w:eastAsia="Times New Roman" w:hAnsi="Times New Roman" w:cs="Times New Roman"/>
              <w:noProof/>
              <w:sz w:val="24"/>
              <w:szCs w:val="24"/>
            </w:rPr>
            <w:t>(Male N. E., 2018)</w:t>
          </w:r>
          <w:r w:rsidR="00530E16" w:rsidRPr="004B663F">
            <w:rPr>
              <w:rFonts w:ascii="Times New Roman" w:eastAsia="Times New Roman" w:hAnsi="Times New Roman" w:cs="Times New Roman"/>
              <w:sz w:val="24"/>
              <w:szCs w:val="24"/>
            </w:rPr>
            <w:fldChar w:fldCharType="end"/>
          </w:r>
        </w:sdtContent>
      </w:sdt>
      <w:r w:rsidR="00530E16" w:rsidRPr="004B663F">
        <w:rPr>
          <w:rFonts w:ascii="Times New Roman" w:eastAsia="Times New Roman" w:hAnsi="Times New Roman" w:cs="Times New Roman"/>
          <w:sz w:val="24"/>
          <w:szCs w:val="24"/>
        </w:rPr>
        <w:t xml:space="preserve"> argues that </w:t>
      </w:r>
      <w:r w:rsidR="00530E16" w:rsidRPr="00530E16">
        <w:rPr>
          <w:rFonts w:ascii="Times New Roman" w:eastAsia="Times New Roman" w:hAnsi="Times New Roman" w:cs="Times New Roman"/>
          <w:sz w:val="24"/>
          <w:szCs w:val="24"/>
        </w:rPr>
        <w:t>“</w:t>
      </w:r>
      <w:r w:rsidR="00530E16" w:rsidRPr="00530E16">
        <w:rPr>
          <w:rFonts w:ascii="Times New Roman" w:hAnsi="Times New Roman" w:cs="Times New Roman"/>
          <w:sz w:val="24"/>
          <w:szCs w:val="24"/>
        </w:rPr>
        <w:t>The impact of this weakening link would certainly be different for each student.  I personally value the learning environment we are in. I think it would be a sad day when technology surpasses our need for classroom base learning”.</w:t>
      </w:r>
      <w:r w:rsidR="006C4100">
        <w:rPr>
          <w:rFonts w:ascii="Times New Roman" w:hAnsi="Times New Roman" w:cs="Times New Roman"/>
          <w:sz w:val="24"/>
          <w:szCs w:val="24"/>
        </w:rPr>
        <w:t xml:space="preserve"> </w:t>
      </w:r>
      <w:sdt>
        <w:sdtPr>
          <w:rPr>
            <w:rFonts w:ascii="Times New Roman" w:hAnsi="Times New Roman" w:cs="Times New Roman"/>
            <w:sz w:val="24"/>
            <w:szCs w:val="24"/>
          </w:rPr>
          <w:id w:val="-200556001"/>
          <w:citation/>
        </w:sdtPr>
        <w:sdtContent>
          <w:r w:rsidR="005D13FB">
            <w:rPr>
              <w:rFonts w:ascii="Times New Roman" w:hAnsi="Times New Roman" w:cs="Times New Roman"/>
              <w:sz w:val="24"/>
              <w:szCs w:val="24"/>
            </w:rPr>
            <w:fldChar w:fldCharType="begin"/>
          </w:r>
          <w:r w:rsidR="005D13FB">
            <w:rPr>
              <w:rFonts w:ascii="Times New Roman" w:hAnsi="Times New Roman" w:cs="Times New Roman"/>
              <w:sz w:val="24"/>
              <w:szCs w:val="24"/>
            </w:rPr>
            <w:instrText xml:space="preserve"> CITATION Scl08 \l 2057 </w:instrText>
          </w:r>
          <w:r w:rsidR="005D13FB">
            <w:rPr>
              <w:rFonts w:ascii="Times New Roman" w:hAnsi="Times New Roman" w:cs="Times New Roman"/>
              <w:sz w:val="24"/>
              <w:szCs w:val="24"/>
            </w:rPr>
            <w:fldChar w:fldCharType="separate"/>
          </w:r>
          <w:r w:rsidR="005D13FB" w:rsidRPr="005D13FB">
            <w:rPr>
              <w:rFonts w:ascii="Times New Roman" w:hAnsi="Times New Roman" w:cs="Times New Roman"/>
              <w:noProof/>
              <w:sz w:val="24"/>
              <w:szCs w:val="24"/>
            </w:rPr>
            <w:t>(Sclater, 2008)</w:t>
          </w:r>
          <w:r w:rsidR="005D13FB">
            <w:rPr>
              <w:rFonts w:ascii="Times New Roman" w:hAnsi="Times New Roman" w:cs="Times New Roman"/>
              <w:sz w:val="24"/>
              <w:szCs w:val="24"/>
            </w:rPr>
            <w:fldChar w:fldCharType="end"/>
          </w:r>
        </w:sdtContent>
      </w:sdt>
      <w:r w:rsidR="006C4100">
        <w:rPr>
          <w:rFonts w:ascii="Times New Roman" w:hAnsi="Times New Roman" w:cs="Times New Roman"/>
          <w:sz w:val="24"/>
          <w:szCs w:val="24"/>
        </w:rPr>
        <w:t xml:space="preserve"> </w:t>
      </w:r>
      <w:r w:rsidR="005D13FB">
        <w:rPr>
          <w:rFonts w:ascii="Times New Roman" w:hAnsi="Times New Roman" w:cs="Times New Roman"/>
          <w:sz w:val="24"/>
          <w:szCs w:val="24"/>
        </w:rPr>
        <w:t>proposes</w:t>
      </w:r>
      <w:r w:rsidR="006C4100">
        <w:rPr>
          <w:rFonts w:ascii="Times New Roman" w:hAnsi="Times New Roman" w:cs="Times New Roman"/>
          <w:sz w:val="24"/>
          <w:szCs w:val="24"/>
        </w:rPr>
        <w:t xml:space="preserve"> the importance of </w:t>
      </w:r>
      <w:r w:rsidR="005D13FB">
        <w:rPr>
          <w:rFonts w:ascii="Times New Roman" w:hAnsi="Times New Roman" w:cs="Times New Roman"/>
          <w:sz w:val="24"/>
          <w:szCs w:val="24"/>
        </w:rPr>
        <w:t>the learning</w:t>
      </w:r>
      <w:r w:rsidR="006C4100">
        <w:rPr>
          <w:rFonts w:ascii="Times New Roman" w:hAnsi="Times New Roman" w:cs="Times New Roman"/>
          <w:sz w:val="24"/>
          <w:szCs w:val="24"/>
        </w:rPr>
        <w:t xml:space="preserve"> environment. He argues that </w:t>
      </w:r>
      <w:r w:rsidR="00514992">
        <w:rPr>
          <w:rFonts w:ascii="Times New Roman" w:hAnsi="Times New Roman" w:cs="Times New Roman"/>
          <w:sz w:val="24"/>
          <w:szCs w:val="24"/>
        </w:rPr>
        <w:t>although i</w:t>
      </w:r>
      <w:r w:rsidR="006C4100">
        <w:rPr>
          <w:rFonts w:ascii="Times New Roman" w:hAnsi="Times New Roman" w:cs="Times New Roman"/>
          <w:sz w:val="24"/>
          <w:szCs w:val="24"/>
        </w:rPr>
        <w:t xml:space="preserve">ndependent learning </w:t>
      </w:r>
      <w:r w:rsidR="005D13FB">
        <w:rPr>
          <w:rFonts w:ascii="Times New Roman" w:hAnsi="Times New Roman" w:cs="Times New Roman"/>
          <w:sz w:val="24"/>
          <w:szCs w:val="24"/>
        </w:rPr>
        <w:t>is</w:t>
      </w:r>
      <w:r w:rsidR="006C4100">
        <w:rPr>
          <w:rFonts w:ascii="Times New Roman" w:hAnsi="Times New Roman" w:cs="Times New Roman"/>
          <w:sz w:val="24"/>
          <w:szCs w:val="24"/>
        </w:rPr>
        <w:t xml:space="preserve"> </w:t>
      </w:r>
      <w:r w:rsidR="005D13FB">
        <w:rPr>
          <w:rFonts w:ascii="Times New Roman" w:hAnsi="Times New Roman" w:cs="Times New Roman"/>
          <w:sz w:val="24"/>
          <w:szCs w:val="24"/>
        </w:rPr>
        <w:t>commendable. To leave students in charge of their own learning without management</w:t>
      </w:r>
      <w:r w:rsidR="00514992">
        <w:rPr>
          <w:rFonts w:ascii="Times New Roman" w:hAnsi="Times New Roman" w:cs="Times New Roman"/>
          <w:sz w:val="24"/>
          <w:szCs w:val="24"/>
        </w:rPr>
        <w:t>,</w:t>
      </w:r>
      <w:r w:rsidR="005D13FB">
        <w:rPr>
          <w:rFonts w:ascii="Times New Roman" w:hAnsi="Times New Roman" w:cs="Times New Roman"/>
          <w:sz w:val="24"/>
          <w:szCs w:val="24"/>
        </w:rPr>
        <w:t xml:space="preserve"> will likely result in students dropping out.</w:t>
      </w:r>
    </w:p>
    <w:p w14:paraId="27B04024" w14:textId="77777777" w:rsidR="005D13FB" w:rsidRDefault="00974599" w:rsidP="00A62259">
      <w:pPr>
        <w:spacing w:line="360" w:lineRule="auto"/>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530E16">
        <w:rPr>
          <w:rFonts w:ascii="Times New Roman" w:hAnsi="Times New Roman" w:cs="Times New Roman"/>
          <w:sz w:val="24"/>
          <w:szCs w:val="24"/>
        </w:rPr>
        <w:t xml:space="preserve"> </w:t>
      </w:r>
    </w:p>
    <w:p w14:paraId="2A1F53F7" w14:textId="4098242A" w:rsidR="00AC49B9" w:rsidRPr="00042693" w:rsidRDefault="004B663F" w:rsidP="00A62259">
      <w:pPr>
        <w:spacing w:line="360" w:lineRule="auto"/>
        <w:rPr>
          <w:rFonts w:ascii="Times New Roman" w:eastAsia="Times New Roman" w:hAnsi="Times New Roman" w:cs="Times New Roman"/>
          <w:sz w:val="24"/>
          <w:szCs w:val="24"/>
        </w:rPr>
      </w:pPr>
      <w:r w:rsidRPr="004B663F">
        <w:rPr>
          <w:rFonts w:ascii="Times New Roman" w:eastAsia="Times New Roman" w:hAnsi="Times New Roman" w:cs="Times New Roman"/>
          <w:sz w:val="24"/>
          <w:szCs w:val="24"/>
        </w:rPr>
        <w:lastRenderedPageBreak/>
        <w:t xml:space="preserve">Individual learning </w:t>
      </w:r>
      <w:r>
        <w:rPr>
          <w:rFonts w:ascii="Times New Roman" w:eastAsia="Times New Roman" w:hAnsi="Times New Roman" w:cs="Times New Roman"/>
          <w:sz w:val="24"/>
          <w:szCs w:val="24"/>
        </w:rPr>
        <w:t>can become difficult for some</w:t>
      </w:r>
      <w:r w:rsidRPr="004B663F">
        <w:rPr>
          <w:rFonts w:ascii="Times New Roman" w:eastAsia="Times New Roman" w:hAnsi="Times New Roman" w:cs="Times New Roman"/>
          <w:sz w:val="24"/>
          <w:szCs w:val="24"/>
        </w:rPr>
        <w:t xml:space="preserve"> without the support of both tutors and students</w:t>
      </w:r>
      <w:r w:rsidR="00530E16">
        <w:rPr>
          <w:rFonts w:ascii="Times New Roman" w:eastAsia="Times New Roman" w:hAnsi="Times New Roman" w:cs="Times New Roman"/>
          <w:sz w:val="24"/>
          <w:szCs w:val="24"/>
        </w:rPr>
        <w:t>. I consider the classroom to be an intrinsic and rich resource for my personal learning</w:t>
      </w:r>
      <w:r w:rsidR="00AC49B9">
        <w:rPr>
          <w:rFonts w:ascii="Times New Roman" w:eastAsia="Times New Roman" w:hAnsi="Times New Roman" w:cs="Times New Roman"/>
          <w:sz w:val="24"/>
          <w:szCs w:val="24"/>
        </w:rPr>
        <w:t xml:space="preserve">. I find that the structure is encouraging and informative. Fellow student </w:t>
      </w:r>
      <w:sdt>
        <w:sdtPr>
          <w:rPr>
            <w:rFonts w:ascii="Times New Roman" w:eastAsia="Times New Roman" w:hAnsi="Times New Roman" w:cs="Times New Roman"/>
            <w:sz w:val="24"/>
            <w:szCs w:val="24"/>
          </w:rPr>
          <w:id w:val="-1606650201"/>
          <w:citation/>
        </w:sdtPr>
        <w:sdtContent>
          <w:r w:rsidR="00AC49B9" w:rsidRPr="00042693">
            <w:rPr>
              <w:rFonts w:ascii="Times New Roman" w:eastAsia="Times New Roman" w:hAnsi="Times New Roman" w:cs="Times New Roman"/>
              <w:sz w:val="24"/>
              <w:szCs w:val="24"/>
            </w:rPr>
            <w:fldChar w:fldCharType="begin"/>
          </w:r>
          <w:r w:rsidR="00AC49B9" w:rsidRPr="00042693">
            <w:rPr>
              <w:rFonts w:ascii="Times New Roman" w:eastAsia="Times New Roman" w:hAnsi="Times New Roman" w:cs="Times New Roman"/>
              <w:sz w:val="24"/>
              <w:szCs w:val="24"/>
            </w:rPr>
            <w:instrText xml:space="preserve"> CITATION Pri19 \l 2057 </w:instrText>
          </w:r>
          <w:r w:rsidR="00AC49B9" w:rsidRPr="00042693">
            <w:rPr>
              <w:rFonts w:ascii="Times New Roman" w:eastAsia="Times New Roman" w:hAnsi="Times New Roman" w:cs="Times New Roman"/>
              <w:sz w:val="24"/>
              <w:szCs w:val="24"/>
            </w:rPr>
            <w:fldChar w:fldCharType="separate"/>
          </w:r>
          <w:r w:rsidR="00AC49B9" w:rsidRPr="00042693">
            <w:rPr>
              <w:rFonts w:ascii="Times New Roman" w:eastAsia="Times New Roman" w:hAnsi="Times New Roman" w:cs="Times New Roman"/>
              <w:noProof/>
              <w:sz w:val="24"/>
              <w:szCs w:val="24"/>
            </w:rPr>
            <w:t>(Price, 2019)</w:t>
          </w:r>
          <w:r w:rsidR="00AC49B9" w:rsidRPr="00042693">
            <w:rPr>
              <w:rFonts w:ascii="Times New Roman" w:eastAsia="Times New Roman" w:hAnsi="Times New Roman" w:cs="Times New Roman"/>
              <w:sz w:val="24"/>
              <w:szCs w:val="24"/>
            </w:rPr>
            <w:fldChar w:fldCharType="end"/>
          </w:r>
        </w:sdtContent>
      </w:sdt>
      <w:r w:rsidR="00AC49B9">
        <w:rPr>
          <w:rFonts w:ascii="Times New Roman" w:eastAsia="Times New Roman" w:hAnsi="Times New Roman" w:cs="Times New Roman"/>
          <w:sz w:val="24"/>
          <w:szCs w:val="24"/>
        </w:rPr>
        <w:t xml:space="preserve"> argues that</w:t>
      </w:r>
      <w:r w:rsidR="00AC49B9" w:rsidRPr="00042693">
        <w:rPr>
          <w:rFonts w:ascii="Times New Roman" w:eastAsia="Times New Roman" w:hAnsi="Times New Roman" w:cs="Times New Roman"/>
          <w:sz w:val="24"/>
          <w:szCs w:val="24"/>
        </w:rPr>
        <w:t xml:space="preserve"> </w:t>
      </w:r>
      <w:r w:rsidR="00AC49B9" w:rsidRPr="00042693">
        <w:rPr>
          <w:rFonts w:ascii="Times New Roman" w:hAnsi="Times New Roman" w:cs="Times New Roman"/>
          <w:sz w:val="24"/>
          <w:szCs w:val="24"/>
        </w:rPr>
        <w:t xml:space="preserve">“Personally, I don’t think it’s helping me at all. I’m finding it stressful and I’m </w:t>
      </w:r>
      <w:proofErr w:type="gramStart"/>
      <w:r w:rsidR="00AC49B9" w:rsidRPr="00042693">
        <w:rPr>
          <w:rFonts w:ascii="Times New Roman" w:hAnsi="Times New Roman" w:cs="Times New Roman"/>
          <w:sz w:val="24"/>
          <w:szCs w:val="24"/>
        </w:rPr>
        <w:t>actually struggling</w:t>
      </w:r>
      <w:proofErr w:type="gramEnd"/>
      <w:r w:rsidR="00AC49B9" w:rsidRPr="00042693">
        <w:rPr>
          <w:rFonts w:ascii="Times New Roman" w:hAnsi="Times New Roman" w:cs="Times New Roman"/>
          <w:sz w:val="24"/>
          <w:szCs w:val="24"/>
        </w:rPr>
        <w:t xml:space="preserve"> with it. Because I’m trying to fit this in around everything else, I’m finding I’m not having the time. I much prefer classroom learning as it is more structured”</w:t>
      </w:r>
    </w:p>
    <w:p w14:paraId="2340627A" w14:textId="77777777" w:rsidR="00AC49B9" w:rsidRDefault="00AC49B9" w:rsidP="00A62259">
      <w:pPr>
        <w:spacing w:line="360" w:lineRule="auto"/>
        <w:rPr>
          <w:rFonts w:ascii="Times New Roman" w:eastAsia="Times New Roman" w:hAnsi="Times New Roman" w:cs="Times New Roman"/>
          <w:sz w:val="24"/>
          <w:szCs w:val="24"/>
        </w:rPr>
      </w:pPr>
    </w:p>
    <w:p w14:paraId="20BD8157" w14:textId="77777777" w:rsidR="001026FC" w:rsidRDefault="001026FC" w:rsidP="00A62259">
      <w:pPr>
        <w:spacing w:line="360" w:lineRule="auto"/>
        <w:rPr>
          <w:rFonts w:ascii="Times New Roman" w:eastAsia="Times New Roman" w:hAnsi="Times New Roman" w:cs="Times New Roman"/>
          <w:sz w:val="24"/>
          <w:szCs w:val="24"/>
        </w:rPr>
      </w:pPr>
    </w:p>
    <w:p w14:paraId="6AF1B4AA" w14:textId="1A72548C" w:rsidR="00435268" w:rsidRDefault="00A01AC2" w:rsidP="00A62259">
      <w:pPr>
        <w:spacing w:line="360" w:lineRule="auto"/>
        <w:rPr>
          <w:rFonts w:ascii="Times New Roman" w:hAnsi="Times New Roman" w:cs="Times New Roman"/>
          <w:color w:val="121212"/>
          <w:sz w:val="24"/>
          <w:szCs w:val="24"/>
        </w:rPr>
      </w:pPr>
      <w:r>
        <w:rPr>
          <w:rFonts w:ascii="Times New Roman" w:eastAsia="Times New Roman" w:hAnsi="Times New Roman" w:cs="Times New Roman"/>
          <w:sz w:val="24"/>
          <w:szCs w:val="24"/>
        </w:rPr>
        <w:t>Literacy is often defined through the medium of writing. Digital Literacy could be defined as an individual’s ability to utilise digital technology.</w:t>
      </w:r>
      <w:sdt>
        <w:sdtPr>
          <w:rPr>
            <w:rFonts w:ascii="Times New Roman" w:eastAsia="Times New Roman" w:hAnsi="Times New Roman" w:cs="Times New Roman"/>
            <w:sz w:val="24"/>
            <w:szCs w:val="24"/>
          </w:rPr>
          <w:id w:val="463467336"/>
          <w:citation/>
        </w:sdtPr>
        <w:sdtContent>
          <w:r w:rsidR="003152E6">
            <w:rPr>
              <w:rFonts w:ascii="Times New Roman" w:eastAsia="Times New Roman" w:hAnsi="Times New Roman" w:cs="Times New Roman"/>
              <w:sz w:val="24"/>
              <w:szCs w:val="24"/>
            </w:rPr>
            <w:fldChar w:fldCharType="begin"/>
          </w:r>
          <w:r w:rsidR="003152E6">
            <w:rPr>
              <w:rFonts w:ascii="Times New Roman" w:eastAsia="Times New Roman" w:hAnsi="Times New Roman" w:cs="Times New Roman"/>
              <w:sz w:val="24"/>
              <w:szCs w:val="24"/>
            </w:rPr>
            <w:instrText xml:space="preserve"> CITATION Fra12 \l 2057 </w:instrText>
          </w:r>
          <w:r w:rsidR="003152E6">
            <w:rPr>
              <w:rFonts w:ascii="Times New Roman" w:eastAsia="Times New Roman" w:hAnsi="Times New Roman" w:cs="Times New Roman"/>
              <w:sz w:val="24"/>
              <w:szCs w:val="24"/>
            </w:rPr>
            <w:fldChar w:fldCharType="separate"/>
          </w:r>
          <w:r w:rsidR="003152E6">
            <w:rPr>
              <w:rFonts w:ascii="Times New Roman" w:eastAsia="Times New Roman" w:hAnsi="Times New Roman" w:cs="Times New Roman"/>
              <w:noProof/>
              <w:sz w:val="24"/>
              <w:szCs w:val="24"/>
            </w:rPr>
            <w:t xml:space="preserve"> </w:t>
          </w:r>
          <w:r w:rsidR="003152E6" w:rsidRPr="003152E6">
            <w:rPr>
              <w:rFonts w:ascii="Times New Roman" w:eastAsia="Times New Roman" w:hAnsi="Times New Roman" w:cs="Times New Roman"/>
              <w:noProof/>
              <w:sz w:val="24"/>
              <w:szCs w:val="24"/>
            </w:rPr>
            <w:t>(Fraser, 2012)</w:t>
          </w:r>
          <w:r w:rsidR="003152E6">
            <w:rPr>
              <w:rFonts w:ascii="Times New Roman" w:eastAsia="Times New Roman" w:hAnsi="Times New Roman" w:cs="Times New Roman"/>
              <w:sz w:val="24"/>
              <w:szCs w:val="24"/>
            </w:rPr>
            <w:fldChar w:fldCharType="end"/>
          </w:r>
        </w:sdtContent>
      </w:sdt>
      <w:r w:rsidR="003152E6">
        <w:rPr>
          <w:rFonts w:ascii="Times New Roman" w:eastAsia="Times New Roman" w:hAnsi="Times New Roman" w:cs="Times New Roman"/>
          <w:sz w:val="24"/>
          <w:szCs w:val="24"/>
        </w:rPr>
        <w:t xml:space="preserve"> suggests that</w:t>
      </w:r>
      <w:r>
        <w:rPr>
          <w:rFonts w:ascii="Times New Roman" w:eastAsia="Times New Roman" w:hAnsi="Times New Roman" w:cs="Times New Roman"/>
          <w:sz w:val="24"/>
          <w:szCs w:val="24"/>
        </w:rPr>
        <w:t xml:space="preserve"> </w:t>
      </w:r>
      <w:r w:rsidR="003152E6">
        <w:rPr>
          <w:rFonts w:ascii="Times New Roman" w:eastAsia="Times New Roman" w:hAnsi="Times New Roman" w:cs="Times New Roman"/>
          <w:sz w:val="24"/>
          <w:szCs w:val="24"/>
        </w:rPr>
        <w:t>“</w:t>
      </w:r>
      <w:r w:rsidR="00B54C25" w:rsidRPr="003152E6">
        <w:rPr>
          <w:rFonts w:ascii="Times New Roman" w:hAnsi="Times New Roman" w:cs="Times New Roman"/>
          <w:color w:val="121212"/>
          <w:sz w:val="24"/>
          <w:szCs w:val="24"/>
        </w:rPr>
        <w:t>The definition I most frequently use is this one: digital literacy = digital tool knowledge + critical thinking + social engagement</w:t>
      </w:r>
      <w:r w:rsidR="003152E6">
        <w:rPr>
          <w:rFonts w:ascii="Times New Roman" w:hAnsi="Times New Roman" w:cs="Times New Roman"/>
          <w:color w:val="121212"/>
          <w:sz w:val="24"/>
          <w:szCs w:val="24"/>
        </w:rPr>
        <w:t>”</w:t>
      </w:r>
      <w:r w:rsidR="00B54C25" w:rsidRPr="003152E6">
        <w:rPr>
          <w:rFonts w:ascii="Times New Roman" w:hAnsi="Times New Roman" w:cs="Times New Roman"/>
          <w:color w:val="121212"/>
          <w:sz w:val="24"/>
          <w:szCs w:val="24"/>
        </w:rPr>
        <w:t>.</w:t>
      </w:r>
      <w:r w:rsidR="00B54C25">
        <w:rPr>
          <w:rFonts w:ascii="Georgia" w:hAnsi="Georgia"/>
          <w:color w:val="121212"/>
          <w:sz w:val="25"/>
          <w:szCs w:val="25"/>
        </w:rPr>
        <w:t xml:space="preserve"> </w:t>
      </w:r>
      <w:r w:rsidR="003152E6" w:rsidRPr="003152E6">
        <w:rPr>
          <w:rFonts w:ascii="Times New Roman" w:hAnsi="Times New Roman" w:cs="Times New Roman"/>
          <w:color w:val="121212"/>
          <w:sz w:val="24"/>
          <w:szCs w:val="24"/>
        </w:rPr>
        <w:t>It is difficult to assess one’s level of digital literacy</w:t>
      </w:r>
      <w:r w:rsidR="003152E6">
        <w:rPr>
          <w:rFonts w:ascii="Times New Roman" w:hAnsi="Times New Roman" w:cs="Times New Roman"/>
          <w:color w:val="121212"/>
          <w:sz w:val="24"/>
          <w:szCs w:val="24"/>
        </w:rPr>
        <w:t xml:space="preserve"> although research conducted by the BBC found that in 2014 </w:t>
      </w:r>
      <w:r w:rsidR="00435268">
        <w:rPr>
          <w:rFonts w:ascii="Times New Roman" w:hAnsi="Times New Roman" w:cs="Times New Roman"/>
          <w:color w:val="121212"/>
          <w:sz w:val="24"/>
          <w:szCs w:val="24"/>
        </w:rPr>
        <w:t xml:space="preserve">twenty one percent of the British population lacked even a basic ability. </w:t>
      </w:r>
      <w:r w:rsidR="001026FC">
        <w:rPr>
          <w:rFonts w:ascii="Times New Roman" w:hAnsi="Times New Roman" w:cs="Times New Roman"/>
          <w:color w:val="121212"/>
          <w:sz w:val="24"/>
          <w:szCs w:val="24"/>
        </w:rPr>
        <w:t xml:space="preserve">In 2014 the government developed the digital inclusion policy, Image 4. </w:t>
      </w:r>
    </w:p>
    <w:p w14:paraId="29FA365D" w14:textId="15D97B7B" w:rsidR="00435268" w:rsidRDefault="00503979" w:rsidP="00A62259">
      <w:pPr>
        <w:spacing w:line="360" w:lineRule="auto"/>
        <w:rPr>
          <w:rFonts w:ascii="Times New Roman" w:hAnsi="Times New Roman" w:cs="Times New Roman"/>
          <w:color w:val="121212"/>
          <w:sz w:val="24"/>
          <w:szCs w:val="24"/>
        </w:rPr>
      </w:pPr>
      <w:r>
        <w:rPr>
          <w:rFonts w:ascii="Times New Roman" w:hAnsi="Times New Roman" w:cs="Times New Roman"/>
          <w:noProof/>
          <w:color w:val="121212"/>
          <w:sz w:val="24"/>
          <w:szCs w:val="24"/>
        </w:rPr>
        <w:drawing>
          <wp:inline distT="0" distB="0" distL="0" distR="0" wp14:anchorId="5362ECBB" wp14:editId="474FE188">
            <wp:extent cx="5731510" cy="34858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1.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485815"/>
                    </a:xfrm>
                    <a:prstGeom prst="rect">
                      <a:avLst/>
                    </a:prstGeom>
                  </pic:spPr>
                </pic:pic>
              </a:graphicData>
            </a:graphic>
          </wp:inline>
        </w:drawing>
      </w:r>
    </w:p>
    <w:p w14:paraId="20390B37" w14:textId="383210D2" w:rsidR="00435268" w:rsidRDefault="00435268" w:rsidP="00A62259">
      <w:pPr>
        <w:spacing w:line="360" w:lineRule="auto"/>
        <w:rPr>
          <w:rFonts w:ascii="Times New Roman" w:hAnsi="Times New Roman" w:cs="Times New Roman"/>
          <w:color w:val="121212"/>
          <w:sz w:val="24"/>
          <w:szCs w:val="24"/>
        </w:rPr>
      </w:pPr>
    </w:p>
    <w:p w14:paraId="62EBC233" w14:textId="2F225002" w:rsidR="00435268" w:rsidRDefault="00AC5EB5" w:rsidP="00A62259">
      <w:pPr>
        <w:spacing w:line="360" w:lineRule="auto"/>
        <w:rPr>
          <w:rFonts w:ascii="Times New Roman" w:hAnsi="Times New Roman" w:cs="Times New Roman"/>
          <w:color w:val="121212"/>
          <w:sz w:val="24"/>
          <w:szCs w:val="24"/>
        </w:rPr>
      </w:pPr>
      <w:r>
        <w:rPr>
          <w:rFonts w:ascii="Times New Roman" w:hAnsi="Times New Roman" w:cs="Times New Roman"/>
          <w:color w:val="121212"/>
          <w:sz w:val="24"/>
          <w:szCs w:val="24"/>
        </w:rPr>
        <w:t xml:space="preserve">Image 4  </w:t>
      </w:r>
      <w:sdt>
        <w:sdtPr>
          <w:rPr>
            <w:rFonts w:ascii="Times New Roman" w:hAnsi="Times New Roman" w:cs="Times New Roman"/>
            <w:color w:val="121212"/>
            <w:sz w:val="24"/>
            <w:szCs w:val="24"/>
          </w:rPr>
          <w:id w:val="-475134730"/>
          <w:citation/>
        </w:sdtPr>
        <w:sdtContent>
          <w:r>
            <w:rPr>
              <w:rFonts w:ascii="Times New Roman" w:hAnsi="Times New Roman" w:cs="Times New Roman"/>
              <w:color w:val="121212"/>
              <w:sz w:val="24"/>
              <w:szCs w:val="24"/>
            </w:rPr>
            <w:fldChar w:fldCharType="begin"/>
          </w:r>
          <w:r>
            <w:rPr>
              <w:rFonts w:ascii="Times New Roman" w:hAnsi="Times New Roman" w:cs="Times New Roman"/>
              <w:color w:val="121212"/>
              <w:sz w:val="24"/>
              <w:szCs w:val="24"/>
            </w:rPr>
            <w:instrText xml:space="preserve"> CITATION Gov14 \l 2057 </w:instrText>
          </w:r>
          <w:r>
            <w:rPr>
              <w:rFonts w:ascii="Times New Roman" w:hAnsi="Times New Roman" w:cs="Times New Roman"/>
              <w:color w:val="121212"/>
              <w:sz w:val="24"/>
              <w:szCs w:val="24"/>
            </w:rPr>
            <w:fldChar w:fldCharType="separate"/>
          </w:r>
          <w:r w:rsidRPr="00AC5EB5">
            <w:rPr>
              <w:rFonts w:ascii="Times New Roman" w:hAnsi="Times New Roman" w:cs="Times New Roman"/>
              <w:noProof/>
              <w:color w:val="121212"/>
              <w:sz w:val="24"/>
              <w:szCs w:val="24"/>
            </w:rPr>
            <w:t>(Government Digital Inclusion Strategy, 2014)</w:t>
          </w:r>
          <w:r>
            <w:rPr>
              <w:rFonts w:ascii="Times New Roman" w:hAnsi="Times New Roman" w:cs="Times New Roman"/>
              <w:color w:val="121212"/>
              <w:sz w:val="24"/>
              <w:szCs w:val="24"/>
            </w:rPr>
            <w:fldChar w:fldCharType="end"/>
          </w:r>
        </w:sdtContent>
      </w:sdt>
      <w:bookmarkStart w:id="1" w:name="_GoBack"/>
      <w:bookmarkEnd w:id="1"/>
    </w:p>
    <w:p w14:paraId="240D2708" w14:textId="3B45822C" w:rsidR="001026FC" w:rsidRDefault="001026FC" w:rsidP="00A62259">
      <w:pPr>
        <w:spacing w:line="360" w:lineRule="auto"/>
        <w:rPr>
          <w:rFonts w:ascii="Times New Roman" w:hAnsi="Times New Roman" w:cs="Times New Roman"/>
          <w:color w:val="121212"/>
          <w:sz w:val="24"/>
          <w:szCs w:val="24"/>
        </w:rPr>
      </w:pPr>
      <w:r>
        <w:rPr>
          <w:rFonts w:ascii="Times New Roman" w:hAnsi="Times New Roman" w:cs="Times New Roman"/>
          <w:color w:val="121212"/>
          <w:sz w:val="24"/>
          <w:szCs w:val="24"/>
        </w:rPr>
        <w:lastRenderedPageBreak/>
        <w:t>In comparison with this chart I would put myself in the range of confident</w:t>
      </w:r>
      <w:r w:rsidR="00B0504C">
        <w:rPr>
          <w:rFonts w:ascii="Times New Roman" w:hAnsi="Times New Roman" w:cs="Times New Roman"/>
          <w:color w:val="121212"/>
          <w:sz w:val="24"/>
          <w:szCs w:val="24"/>
        </w:rPr>
        <w:t>.</w:t>
      </w:r>
      <w:r>
        <w:rPr>
          <w:rFonts w:ascii="Times New Roman" w:hAnsi="Times New Roman" w:cs="Times New Roman"/>
          <w:color w:val="121212"/>
          <w:sz w:val="24"/>
          <w:szCs w:val="24"/>
        </w:rPr>
        <w:t xml:space="preserve"> However, it would be interesting to see this information reflecting current trends. Whilst there is room for improvement, I can navigate my way confidently and follow instructions</w:t>
      </w:r>
      <w:r w:rsidR="00B0504C">
        <w:rPr>
          <w:rFonts w:ascii="Times New Roman" w:hAnsi="Times New Roman" w:cs="Times New Roman"/>
          <w:color w:val="121212"/>
          <w:sz w:val="24"/>
          <w:szCs w:val="24"/>
        </w:rPr>
        <w:t xml:space="preserve">. My digital literacy has certainly improved throughout this semester. I have acquired additional skills such as the use of an aggregator to condense my news feeds in one place. I believe digital scholarship is </w:t>
      </w:r>
      <w:r w:rsidR="00514992">
        <w:rPr>
          <w:rFonts w:ascii="Times New Roman" w:hAnsi="Times New Roman" w:cs="Times New Roman"/>
          <w:color w:val="121212"/>
          <w:sz w:val="24"/>
          <w:szCs w:val="24"/>
        </w:rPr>
        <w:t>a valuable tool,</w:t>
      </w:r>
      <w:r w:rsidR="00B0504C">
        <w:rPr>
          <w:rFonts w:ascii="Times New Roman" w:hAnsi="Times New Roman" w:cs="Times New Roman"/>
          <w:color w:val="121212"/>
          <w:sz w:val="24"/>
          <w:szCs w:val="24"/>
        </w:rPr>
        <w:t xml:space="preserve"> for the future challenges of the workplace.</w:t>
      </w:r>
    </w:p>
    <w:p w14:paraId="52642BB3" w14:textId="77777777" w:rsidR="001026FC" w:rsidRDefault="001026FC" w:rsidP="00A62259">
      <w:pPr>
        <w:spacing w:line="360" w:lineRule="auto"/>
        <w:rPr>
          <w:rFonts w:ascii="Times New Roman" w:hAnsi="Times New Roman" w:cs="Times New Roman"/>
          <w:color w:val="121212"/>
          <w:sz w:val="24"/>
          <w:szCs w:val="24"/>
        </w:rPr>
      </w:pPr>
    </w:p>
    <w:p w14:paraId="281355B5" w14:textId="749F9F3C" w:rsidR="00D22A9B" w:rsidRDefault="006A383C"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advice to other students in the 21</w:t>
      </w:r>
      <w:r w:rsidRPr="006A383C">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w:t>
      </w:r>
      <w:r w:rsidR="00757721">
        <w:rPr>
          <w:rFonts w:ascii="Times New Roman" w:eastAsia="Times New Roman" w:hAnsi="Times New Roman" w:cs="Times New Roman"/>
          <w:sz w:val="24"/>
          <w:szCs w:val="24"/>
        </w:rPr>
        <w:t>would be to embrace digital learning as an important tool for your personal advancement. Most of the course requires a degree of digital literacy, although i</w:t>
      </w:r>
      <w:r w:rsidR="00757721" w:rsidRPr="6842DA08">
        <w:rPr>
          <w:rFonts w:ascii="Times New Roman" w:eastAsia="Times New Roman" w:hAnsi="Times New Roman" w:cs="Times New Roman"/>
          <w:sz w:val="24"/>
          <w:szCs w:val="24"/>
        </w:rPr>
        <w:t>t is good to have a combination of all learning technologies never rely on just one</w:t>
      </w:r>
      <w:r w:rsidR="00757721">
        <w:rPr>
          <w:rFonts w:ascii="Times New Roman" w:eastAsia="Times New Roman" w:hAnsi="Times New Roman" w:cs="Times New Roman"/>
          <w:sz w:val="24"/>
          <w:szCs w:val="24"/>
        </w:rPr>
        <w:t>. There is still much to be gained from all types of learning</w:t>
      </w:r>
      <w:r w:rsidR="00D22A9B">
        <w:rPr>
          <w:rFonts w:ascii="Times New Roman" w:eastAsia="Times New Roman" w:hAnsi="Times New Roman" w:cs="Times New Roman"/>
          <w:sz w:val="24"/>
          <w:szCs w:val="24"/>
        </w:rPr>
        <w:t>, an open mind will gain far more insight.</w:t>
      </w:r>
      <w:r w:rsidR="006C4100" w:rsidRPr="006C4100">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844009804"/>
          <w:citation/>
        </w:sdtPr>
        <w:sdtContent>
          <w:r w:rsidR="006C4100">
            <w:rPr>
              <w:rFonts w:ascii="Times New Roman" w:eastAsia="Times New Roman" w:hAnsi="Times New Roman" w:cs="Times New Roman"/>
              <w:sz w:val="24"/>
              <w:szCs w:val="24"/>
            </w:rPr>
            <w:fldChar w:fldCharType="begin"/>
          </w:r>
          <w:r w:rsidR="006C4100">
            <w:rPr>
              <w:rFonts w:ascii="Times New Roman" w:eastAsia="Times New Roman" w:hAnsi="Times New Roman" w:cs="Times New Roman"/>
              <w:sz w:val="24"/>
              <w:szCs w:val="24"/>
            </w:rPr>
            <w:instrText xml:space="preserve"> CITATION Pre12 \l 2057 </w:instrText>
          </w:r>
          <w:r w:rsidR="006C4100">
            <w:rPr>
              <w:rFonts w:ascii="Times New Roman" w:eastAsia="Times New Roman" w:hAnsi="Times New Roman" w:cs="Times New Roman"/>
              <w:sz w:val="24"/>
              <w:szCs w:val="24"/>
            </w:rPr>
            <w:fldChar w:fldCharType="separate"/>
          </w:r>
          <w:r w:rsidR="006C4100">
            <w:rPr>
              <w:rFonts w:ascii="Times New Roman" w:eastAsia="Times New Roman" w:hAnsi="Times New Roman" w:cs="Times New Roman"/>
              <w:noProof/>
              <w:sz w:val="24"/>
              <w:szCs w:val="24"/>
            </w:rPr>
            <w:t xml:space="preserve"> </w:t>
          </w:r>
          <w:r w:rsidR="006C4100" w:rsidRPr="00FF7EE2">
            <w:rPr>
              <w:rFonts w:ascii="Times New Roman" w:eastAsia="Times New Roman" w:hAnsi="Times New Roman" w:cs="Times New Roman"/>
              <w:noProof/>
              <w:sz w:val="24"/>
              <w:szCs w:val="24"/>
            </w:rPr>
            <w:t>(Prensky, 2012)</w:t>
          </w:r>
          <w:r w:rsidR="006C4100">
            <w:rPr>
              <w:rFonts w:ascii="Times New Roman" w:eastAsia="Times New Roman" w:hAnsi="Times New Roman" w:cs="Times New Roman"/>
              <w:sz w:val="24"/>
              <w:szCs w:val="24"/>
            </w:rPr>
            <w:fldChar w:fldCharType="end"/>
          </w:r>
        </w:sdtContent>
      </w:sdt>
      <w:r w:rsidR="006C4100">
        <w:rPr>
          <w:rFonts w:ascii="Times New Roman" w:eastAsia="Times New Roman" w:hAnsi="Times New Roman" w:cs="Times New Roman"/>
          <w:sz w:val="24"/>
          <w:szCs w:val="24"/>
        </w:rPr>
        <w:t xml:space="preserve"> purports that “The human brain, and the mind it produces, is seen by many people -probably most people- as nature’s greatest achievement. It certainly is the most complex thing on earth”</w:t>
      </w:r>
      <w:r w:rsidR="006C4100">
        <w:rPr>
          <w:rFonts w:ascii="Times New Roman" w:eastAsia="Times New Roman" w:hAnsi="Times New Roman" w:cs="Times New Roman"/>
          <w:sz w:val="24"/>
          <w:szCs w:val="24"/>
        </w:rPr>
        <w:t>.</w:t>
      </w:r>
      <w:r w:rsidR="001D6D65">
        <w:rPr>
          <w:rFonts w:ascii="Times New Roman" w:eastAsia="Times New Roman" w:hAnsi="Times New Roman" w:cs="Times New Roman"/>
          <w:sz w:val="24"/>
          <w:szCs w:val="24"/>
        </w:rPr>
        <w:t xml:space="preserve"> Be comfortable and confident in your learning journey and explore all resources to the best of your ability. Having access to education is a privilege not afforded to all, take full advantage of this opportunity, both individually and collaboratively. The skills you gain will </w:t>
      </w:r>
      <w:r w:rsidR="00A92950">
        <w:rPr>
          <w:rFonts w:ascii="Times New Roman" w:eastAsia="Times New Roman" w:hAnsi="Times New Roman" w:cs="Times New Roman"/>
          <w:sz w:val="24"/>
          <w:szCs w:val="24"/>
        </w:rPr>
        <w:t>be advantageous when you seek employment after graduating.</w:t>
      </w:r>
    </w:p>
    <w:p w14:paraId="370496A3" w14:textId="4AF393F3" w:rsidR="00757721" w:rsidRDefault="00757721" w:rsidP="00A62259">
      <w:pPr>
        <w:spacing w:line="360" w:lineRule="auto"/>
        <w:rPr>
          <w:rFonts w:ascii="Times New Roman" w:eastAsia="Times New Roman" w:hAnsi="Times New Roman" w:cs="Times New Roman"/>
          <w:sz w:val="24"/>
          <w:szCs w:val="24"/>
        </w:rPr>
      </w:pPr>
    </w:p>
    <w:p w14:paraId="41A273E8" w14:textId="5021AD5D" w:rsidR="00851663" w:rsidRDefault="00851663" w:rsidP="00A62259">
      <w:pPr>
        <w:spacing w:line="360" w:lineRule="auto"/>
        <w:rPr>
          <w:rFonts w:ascii="Times New Roman" w:eastAsia="Times New Roman" w:hAnsi="Times New Roman" w:cs="Times New Roman"/>
          <w:sz w:val="24"/>
          <w:szCs w:val="24"/>
        </w:rPr>
      </w:pPr>
    </w:p>
    <w:p w14:paraId="6BDD8976" w14:textId="6F037BDB" w:rsidR="002B1423" w:rsidRDefault="002B1423"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B36A76" w:rsidRPr="00B53422">
        <w:rPr>
          <w:rFonts w:ascii="Times New Roman" w:eastAsia="Times New Roman" w:hAnsi="Times New Roman" w:cs="Times New Roman"/>
          <w:sz w:val="24"/>
          <w:szCs w:val="24"/>
        </w:rPr>
        <w:t xml:space="preserve">s I reflect on my learning journey thus </w:t>
      </w:r>
      <w:r w:rsidR="00B53422" w:rsidRPr="00B53422">
        <w:rPr>
          <w:rFonts w:ascii="Times New Roman" w:eastAsia="Times New Roman" w:hAnsi="Times New Roman" w:cs="Times New Roman"/>
          <w:sz w:val="24"/>
          <w:szCs w:val="24"/>
        </w:rPr>
        <w:t>far,</w:t>
      </w:r>
      <w:r w:rsidR="00B53422">
        <w:rPr>
          <w:rFonts w:ascii="Times New Roman" w:eastAsia="Times New Roman" w:hAnsi="Times New Roman" w:cs="Times New Roman"/>
          <w:sz w:val="24"/>
          <w:szCs w:val="24"/>
        </w:rPr>
        <w:t xml:space="preserve"> I realise that my stance on digital technology has changed. I started the course will the preconceived idea that our learning would be more book related </w:t>
      </w:r>
      <w:r>
        <w:rPr>
          <w:rFonts w:ascii="Times New Roman" w:eastAsia="Times New Roman" w:hAnsi="Times New Roman" w:cs="Times New Roman"/>
          <w:sz w:val="24"/>
          <w:szCs w:val="24"/>
        </w:rPr>
        <w:t>with</w:t>
      </w:r>
      <w:r w:rsidR="00B53422">
        <w:rPr>
          <w:rFonts w:ascii="Times New Roman" w:eastAsia="Times New Roman" w:hAnsi="Times New Roman" w:cs="Times New Roman"/>
          <w:sz w:val="24"/>
          <w:szCs w:val="24"/>
        </w:rPr>
        <w:t xml:space="preserve"> referencing from </w:t>
      </w:r>
      <w:r w:rsidR="000E7FD5">
        <w:rPr>
          <w:rFonts w:ascii="Times New Roman" w:eastAsia="Times New Roman" w:hAnsi="Times New Roman" w:cs="Times New Roman"/>
          <w:sz w:val="24"/>
          <w:szCs w:val="24"/>
        </w:rPr>
        <w:t>books. I</w:t>
      </w:r>
      <w:r>
        <w:rPr>
          <w:rFonts w:ascii="Times New Roman" w:eastAsia="Times New Roman" w:hAnsi="Times New Roman" w:cs="Times New Roman"/>
          <w:sz w:val="24"/>
          <w:szCs w:val="24"/>
        </w:rPr>
        <w:t xml:space="preserve"> can only </w:t>
      </w:r>
      <w:r w:rsidR="000E7FD5">
        <w:rPr>
          <w:rFonts w:ascii="Times New Roman" w:eastAsia="Times New Roman" w:hAnsi="Times New Roman" w:cs="Times New Roman"/>
          <w:sz w:val="24"/>
          <w:szCs w:val="24"/>
        </w:rPr>
        <w:t>attribute this to my learning environment as a child.</w:t>
      </w:r>
      <w:r w:rsidR="00B53422">
        <w:rPr>
          <w:rFonts w:ascii="Times New Roman" w:eastAsia="Times New Roman" w:hAnsi="Times New Roman" w:cs="Times New Roman"/>
          <w:sz w:val="24"/>
          <w:szCs w:val="24"/>
        </w:rPr>
        <w:t xml:space="preserve"> This would </w:t>
      </w:r>
      <w:r w:rsidR="00E93586">
        <w:rPr>
          <w:rFonts w:ascii="Times New Roman" w:eastAsia="Times New Roman" w:hAnsi="Times New Roman" w:cs="Times New Roman"/>
          <w:sz w:val="24"/>
          <w:szCs w:val="24"/>
        </w:rPr>
        <w:t xml:space="preserve">undoubtedly </w:t>
      </w:r>
      <w:r w:rsidR="00B53422">
        <w:rPr>
          <w:rFonts w:ascii="Times New Roman" w:eastAsia="Times New Roman" w:hAnsi="Times New Roman" w:cs="Times New Roman"/>
          <w:sz w:val="24"/>
          <w:szCs w:val="24"/>
        </w:rPr>
        <w:t>give me a limited pool of resources. Though I do still regard the library as an additional resource</w:t>
      </w:r>
      <w:r>
        <w:rPr>
          <w:rFonts w:ascii="Times New Roman" w:eastAsia="Times New Roman" w:hAnsi="Times New Roman" w:cs="Times New Roman"/>
          <w:sz w:val="24"/>
          <w:szCs w:val="24"/>
        </w:rPr>
        <w:t>,</w:t>
      </w:r>
      <w:r w:rsidR="00B53422">
        <w:rPr>
          <w:rFonts w:ascii="Times New Roman" w:eastAsia="Times New Roman" w:hAnsi="Times New Roman" w:cs="Times New Roman"/>
          <w:sz w:val="24"/>
          <w:szCs w:val="24"/>
        </w:rPr>
        <w:t xml:space="preserve"> I am becoming more confident in my search for credible information.</w:t>
      </w:r>
      <w:r w:rsidR="00B53422" w:rsidRPr="00B53422">
        <w:rPr>
          <w:rFonts w:ascii="Times New Roman" w:eastAsia="Times New Roman" w:hAnsi="Times New Roman" w:cs="Times New Roman"/>
          <w:sz w:val="24"/>
          <w:szCs w:val="24"/>
        </w:rPr>
        <w:t xml:space="preserve"> </w:t>
      </w:r>
      <w:r w:rsidR="00B53422">
        <w:rPr>
          <w:rFonts w:ascii="Times New Roman" w:eastAsia="Times New Roman" w:hAnsi="Times New Roman" w:cs="Times New Roman"/>
          <w:sz w:val="24"/>
          <w:szCs w:val="24"/>
        </w:rPr>
        <w:t xml:space="preserve">Each learning journey is unique as we are shaped by our own experiences. </w:t>
      </w:r>
      <w:r>
        <w:rPr>
          <w:rFonts w:ascii="Times New Roman" w:eastAsia="Times New Roman" w:hAnsi="Times New Roman" w:cs="Times New Roman"/>
          <w:sz w:val="24"/>
          <w:szCs w:val="24"/>
        </w:rPr>
        <w:t>D</w:t>
      </w:r>
      <w:r w:rsidR="00B53422">
        <w:rPr>
          <w:rFonts w:ascii="Times New Roman" w:eastAsia="Times New Roman" w:hAnsi="Times New Roman" w:cs="Times New Roman"/>
          <w:sz w:val="24"/>
          <w:szCs w:val="24"/>
        </w:rPr>
        <w:t>igital technologies are constantly changing</w:t>
      </w:r>
      <w:r>
        <w:rPr>
          <w:rFonts w:ascii="Times New Roman" w:eastAsia="Times New Roman" w:hAnsi="Times New Roman" w:cs="Times New Roman"/>
          <w:sz w:val="24"/>
          <w:szCs w:val="24"/>
        </w:rPr>
        <w:t xml:space="preserve"> and to keep adrift my literacy is also evolving. </w:t>
      </w:r>
      <w:r w:rsidR="00E03F9F">
        <w:rPr>
          <w:rFonts w:ascii="Times New Roman" w:eastAsia="Times New Roman" w:hAnsi="Times New Roman" w:cs="Times New Roman"/>
          <w:sz w:val="24"/>
          <w:szCs w:val="24"/>
        </w:rPr>
        <w:t>In conclusion, t</w:t>
      </w:r>
      <w:r>
        <w:rPr>
          <w:rFonts w:ascii="Times New Roman" w:eastAsia="Times New Roman" w:hAnsi="Times New Roman" w:cs="Times New Roman"/>
          <w:sz w:val="24"/>
          <w:szCs w:val="24"/>
        </w:rPr>
        <w:t xml:space="preserve">he one element that remains constant is </w:t>
      </w:r>
      <w:r w:rsidR="000E7FD5">
        <w:rPr>
          <w:rFonts w:ascii="Times New Roman" w:eastAsia="Times New Roman" w:hAnsi="Times New Roman" w:cs="Times New Roman"/>
          <w:sz w:val="24"/>
          <w:szCs w:val="24"/>
        </w:rPr>
        <w:t>my</w:t>
      </w:r>
      <w:r>
        <w:rPr>
          <w:rFonts w:ascii="Times New Roman" w:eastAsia="Times New Roman" w:hAnsi="Times New Roman" w:cs="Times New Roman"/>
          <w:sz w:val="24"/>
          <w:szCs w:val="24"/>
        </w:rPr>
        <w:t xml:space="preserve"> desire to be educated. Although the methods</w:t>
      </w:r>
      <w:r w:rsidR="000E7FD5">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 xml:space="preserve"> use to reach this goal may have change</w:t>
      </w:r>
      <w:r w:rsidR="000E7FD5">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essentially the destination remain</w:t>
      </w:r>
      <w:r w:rsidR="000E7FD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same.</w:t>
      </w:r>
    </w:p>
    <w:p w14:paraId="0C0C8C34" w14:textId="77777777" w:rsidR="00FB4E7E" w:rsidRDefault="00FB4E7E" w:rsidP="00FB4E7E">
      <w:pPr>
        <w:pStyle w:val="Bibliography"/>
        <w:spacing w:line="480" w:lineRule="auto"/>
        <w:ind w:left="720" w:hanging="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14:paraId="586B6814" w14:textId="77777777" w:rsidR="00FB4E7E" w:rsidRDefault="00FB4E7E" w:rsidP="00FB4E7E">
      <w:pPr>
        <w:pStyle w:val="Bibliography"/>
        <w:spacing w:line="480" w:lineRule="auto"/>
        <w:ind w:left="720" w:hanging="720"/>
        <w:rPr>
          <w:noProof/>
          <w:sz w:val="24"/>
          <w:szCs w:val="24"/>
        </w:rPr>
      </w:pPr>
      <w:r>
        <w:rPr>
          <w:rFonts w:ascii="Times New Roman" w:eastAsia="Times New Roman" w:hAnsi="Times New Roman" w:cs="Times New Roman"/>
          <w:sz w:val="24"/>
          <w:szCs w:val="24"/>
        </w:rPr>
        <w:lastRenderedPageBreak/>
        <w:fldChar w:fldCharType="begin"/>
      </w:r>
      <w:r>
        <w:rPr>
          <w:rFonts w:ascii="Times New Roman" w:eastAsia="Times New Roman" w:hAnsi="Times New Roman" w:cs="Times New Roman"/>
          <w:sz w:val="24"/>
          <w:szCs w:val="24"/>
        </w:rPr>
        <w:instrText xml:space="preserve"> BIBLIOGRAPHY  \l 2057 </w:instrText>
      </w:r>
      <w:r>
        <w:rPr>
          <w:rFonts w:ascii="Times New Roman" w:eastAsia="Times New Roman" w:hAnsi="Times New Roman" w:cs="Times New Roman"/>
          <w:sz w:val="24"/>
          <w:szCs w:val="24"/>
        </w:rPr>
        <w:fldChar w:fldCharType="separate"/>
      </w:r>
      <w:r>
        <w:rPr>
          <w:noProof/>
        </w:rPr>
        <w:t xml:space="preserve">Confucius. (2019, March 1). </w:t>
      </w:r>
      <w:r>
        <w:rPr>
          <w:i/>
          <w:iCs/>
          <w:noProof/>
        </w:rPr>
        <w:t xml:space="preserve">12 famous Confucius quotes on education and learning </w:t>
      </w:r>
      <w:r>
        <w:rPr>
          <w:noProof/>
        </w:rPr>
        <w:t>. Retrieved from The open University: https://www.open.edu/openlearn/education/12-famous-confucius-quotes-on-education-and-learning#</w:t>
      </w:r>
    </w:p>
    <w:p w14:paraId="2B84A228" w14:textId="77777777" w:rsidR="00FB4E7E" w:rsidRDefault="00FB4E7E" w:rsidP="00FB4E7E">
      <w:pPr>
        <w:pStyle w:val="Bibliography"/>
        <w:spacing w:line="480" w:lineRule="auto"/>
        <w:ind w:left="720" w:hanging="720"/>
        <w:rPr>
          <w:noProof/>
        </w:rPr>
      </w:pPr>
      <w:r>
        <w:rPr>
          <w:noProof/>
        </w:rPr>
        <w:t xml:space="preserve">Fraser, J. (2012, May 15th). </w:t>
      </w:r>
      <w:r>
        <w:rPr>
          <w:i/>
          <w:iCs/>
          <w:noProof/>
        </w:rPr>
        <w:t xml:space="preserve">20 ways of thinking about digital literacy in higher education </w:t>
      </w:r>
      <w:r>
        <w:rPr>
          <w:noProof/>
        </w:rPr>
        <w:t>. Retrieved from The Guardian: https://www.theguardian.com/higher-education-network/blog/2012/may/15/digital-literacy-in-universities</w:t>
      </w:r>
    </w:p>
    <w:p w14:paraId="1A4D98AC" w14:textId="77777777" w:rsidR="00FB4E7E" w:rsidRDefault="00FB4E7E" w:rsidP="00FB4E7E">
      <w:pPr>
        <w:pStyle w:val="Bibliography"/>
        <w:spacing w:line="480" w:lineRule="auto"/>
        <w:ind w:left="720" w:hanging="720"/>
        <w:rPr>
          <w:noProof/>
        </w:rPr>
      </w:pPr>
      <w:r>
        <w:rPr>
          <w:noProof/>
        </w:rPr>
        <w:t xml:space="preserve">Gallego, M. J., &amp; Gamiz, V. M. (2014). Personal Learning Environments (PLE) in the Academic Achievement of University Students . </w:t>
      </w:r>
      <w:r>
        <w:rPr>
          <w:i/>
          <w:iCs/>
          <w:noProof/>
        </w:rPr>
        <w:t>Australian Educational Computing</w:t>
      </w:r>
      <w:r>
        <w:rPr>
          <w:noProof/>
        </w:rPr>
        <w:t>, 5.</w:t>
      </w:r>
    </w:p>
    <w:p w14:paraId="2DE6C48B" w14:textId="77777777" w:rsidR="00FB4E7E" w:rsidRDefault="00FB4E7E" w:rsidP="00FB4E7E">
      <w:pPr>
        <w:pStyle w:val="Bibliography"/>
        <w:spacing w:line="480" w:lineRule="auto"/>
        <w:ind w:left="720" w:hanging="720"/>
        <w:rPr>
          <w:noProof/>
        </w:rPr>
      </w:pPr>
      <w:r>
        <w:rPr>
          <w:i/>
          <w:iCs/>
          <w:noProof/>
        </w:rPr>
        <w:t>Government Digital Inclusion Strategy</w:t>
      </w:r>
      <w:r>
        <w:rPr>
          <w:noProof/>
        </w:rPr>
        <w:t>. (2014, December 4th). Retrieved from GOV.UK: https://www.gov.uk/government/publications/government-digital-inclusion-strategy/government-digital-inclusion-strategy</w:t>
      </w:r>
    </w:p>
    <w:p w14:paraId="090EDBF8" w14:textId="77777777" w:rsidR="00FB4E7E" w:rsidRDefault="00FB4E7E" w:rsidP="00FB4E7E">
      <w:pPr>
        <w:pStyle w:val="Bibliography"/>
        <w:spacing w:line="480" w:lineRule="auto"/>
        <w:ind w:left="720" w:hanging="720"/>
        <w:rPr>
          <w:noProof/>
        </w:rPr>
      </w:pPr>
      <w:r>
        <w:rPr>
          <w:noProof/>
        </w:rPr>
        <w:t xml:space="preserve">Male, A. (2019, February 21). </w:t>
      </w:r>
      <w:r>
        <w:rPr>
          <w:i/>
          <w:iCs/>
          <w:noProof/>
        </w:rPr>
        <w:t>Generations of information seekers</w:t>
      </w:r>
      <w:r>
        <w:rPr>
          <w:noProof/>
        </w:rPr>
        <w:t>. Retrieved from moodle uwtsd: https://moodle.uwtsd.ac.uk/mod/forum/discuss.php?d=10576</w:t>
      </w:r>
    </w:p>
    <w:p w14:paraId="1A1979E9" w14:textId="77777777" w:rsidR="00FB4E7E" w:rsidRDefault="00FB4E7E" w:rsidP="00FB4E7E">
      <w:pPr>
        <w:pStyle w:val="Bibliography"/>
        <w:spacing w:line="480" w:lineRule="auto"/>
        <w:ind w:left="720" w:hanging="720"/>
        <w:rPr>
          <w:noProof/>
        </w:rPr>
      </w:pPr>
      <w:r>
        <w:rPr>
          <w:noProof/>
        </w:rPr>
        <w:t xml:space="preserve">Male, N. E. (2018, March 3rd). </w:t>
      </w:r>
      <w:r>
        <w:rPr>
          <w:i/>
          <w:iCs/>
          <w:noProof/>
        </w:rPr>
        <w:t>Are there any implications for learners arising from this weakening of the link between a learner and their teachers and institutional base?</w:t>
      </w:r>
      <w:r>
        <w:rPr>
          <w:noProof/>
        </w:rPr>
        <w:t xml:space="preserve"> Retrieved from Moodle: https://moodle.uwtsd.ac.uk/mod/forum/discuss.php?d=10824</w:t>
      </w:r>
    </w:p>
    <w:p w14:paraId="5E6697B0" w14:textId="77777777" w:rsidR="00FB4E7E" w:rsidRDefault="00FB4E7E" w:rsidP="00FB4E7E">
      <w:pPr>
        <w:pStyle w:val="Bibliography"/>
        <w:spacing w:line="480" w:lineRule="auto"/>
        <w:ind w:left="720" w:hanging="720"/>
        <w:rPr>
          <w:noProof/>
        </w:rPr>
      </w:pPr>
      <w:r>
        <w:rPr>
          <w:noProof/>
        </w:rPr>
        <w:t xml:space="preserve">Prensky, M. (2012). </w:t>
      </w:r>
      <w:r>
        <w:rPr>
          <w:i/>
          <w:iCs/>
          <w:noProof/>
        </w:rPr>
        <w:t>Brain Gain: Technology and the Quest for Digital Wisdom.</w:t>
      </w:r>
      <w:r>
        <w:rPr>
          <w:noProof/>
        </w:rPr>
        <w:t xml:space="preserve"> New york: Palgrave Macmillian.</w:t>
      </w:r>
    </w:p>
    <w:p w14:paraId="20D6360C" w14:textId="77777777" w:rsidR="00FB4E7E" w:rsidRDefault="00FB4E7E" w:rsidP="00FB4E7E">
      <w:pPr>
        <w:pStyle w:val="Bibliography"/>
        <w:spacing w:line="480" w:lineRule="auto"/>
        <w:ind w:left="720" w:hanging="720"/>
        <w:rPr>
          <w:noProof/>
        </w:rPr>
      </w:pPr>
      <w:r>
        <w:rPr>
          <w:noProof/>
        </w:rPr>
        <w:t xml:space="preserve">Price, L. (2019, March 3rd). </w:t>
      </w:r>
      <w:r>
        <w:rPr>
          <w:i/>
          <w:iCs/>
          <w:noProof/>
        </w:rPr>
        <w:t>How does Web 2.0 transfer to Learning 2.0?</w:t>
      </w:r>
      <w:r>
        <w:rPr>
          <w:noProof/>
        </w:rPr>
        <w:t xml:space="preserve"> Retrieved from Moodle: https://moodle.uwtsd.ac.uk/mod/forum/discuss.php?d=10821</w:t>
      </w:r>
    </w:p>
    <w:p w14:paraId="54E42E8B" w14:textId="77777777" w:rsidR="00FB4E7E" w:rsidRDefault="00FB4E7E" w:rsidP="00FB4E7E">
      <w:pPr>
        <w:pStyle w:val="Bibliography"/>
        <w:spacing w:line="480" w:lineRule="auto"/>
        <w:ind w:left="720" w:hanging="720"/>
        <w:rPr>
          <w:noProof/>
        </w:rPr>
      </w:pPr>
      <w:r>
        <w:rPr>
          <w:noProof/>
        </w:rPr>
        <w:t xml:space="preserve">Sclater, N. (2008). Web 2.0, Personal Learning Environments, and the Future of Learning Management systems. </w:t>
      </w:r>
      <w:r>
        <w:rPr>
          <w:i/>
          <w:iCs/>
          <w:noProof/>
        </w:rPr>
        <w:t>Educause Center for Applied Reasearch</w:t>
      </w:r>
      <w:r>
        <w:rPr>
          <w:noProof/>
        </w:rPr>
        <w:t>, 6.</w:t>
      </w:r>
    </w:p>
    <w:p w14:paraId="50DA6F93" w14:textId="77777777" w:rsidR="00FB4E7E" w:rsidRDefault="00FB4E7E" w:rsidP="00FB4E7E">
      <w:pPr>
        <w:pStyle w:val="Bibliography"/>
        <w:spacing w:line="480" w:lineRule="auto"/>
        <w:ind w:left="720" w:hanging="720"/>
        <w:rPr>
          <w:noProof/>
        </w:rPr>
      </w:pPr>
      <w:r>
        <w:rPr>
          <w:noProof/>
        </w:rPr>
        <w:lastRenderedPageBreak/>
        <w:t xml:space="preserve">Thomas , H. (2019, March 7th). </w:t>
      </w:r>
      <w:r>
        <w:rPr>
          <w:i/>
          <w:iCs/>
          <w:noProof/>
        </w:rPr>
        <w:t>Your own PLE as a diagram</w:t>
      </w:r>
      <w:r>
        <w:rPr>
          <w:noProof/>
        </w:rPr>
        <w:t>. Retrieved from Moodle: https://moodle.uwtsd.ac.uk/mod/forum/discuss.php?d=11027</w:t>
      </w:r>
    </w:p>
    <w:p w14:paraId="66F73583" w14:textId="77777777" w:rsidR="00FB4E7E" w:rsidRDefault="00FB4E7E" w:rsidP="00FB4E7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p w14:paraId="6C3C59C8" w14:textId="5945A2BE" w:rsidR="00B0504C" w:rsidRPr="002B1423" w:rsidRDefault="00B0504C" w:rsidP="00A62259">
      <w:pPr>
        <w:spacing w:line="360" w:lineRule="auto"/>
        <w:rPr>
          <w:rFonts w:ascii="Times New Roman" w:eastAsia="Times New Roman" w:hAnsi="Times New Roman" w:cs="Times New Roman"/>
          <w:sz w:val="24"/>
          <w:szCs w:val="24"/>
          <w:u w:val="single"/>
        </w:rPr>
      </w:pPr>
    </w:p>
    <w:p w14:paraId="55849BEE" w14:textId="77777777" w:rsidR="009019E6" w:rsidRDefault="00A62259" w:rsidP="00A622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ectPr w:rsidR="009019E6" w:rsidSect="008B0A4E">
      <w:footerReference w:type="defaul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2D8AA" w14:textId="77777777" w:rsidR="00DC783E" w:rsidRDefault="00DC783E" w:rsidP="009A60E0">
      <w:pPr>
        <w:spacing w:after="0" w:line="240" w:lineRule="auto"/>
      </w:pPr>
      <w:r>
        <w:separator/>
      </w:r>
    </w:p>
  </w:endnote>
  <w:endnote w:type="continuationSeparator" w:id="0">
    <w:p w14:paraId="303D8AC9" w14:textId="77777777" w:rsidR="00DC783E" w:rsidRDefault="00DC783E" w:rsidP="009A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7445793"/>
      <w:docPartObj>
        <w:docPartGallery w:val="Page Numbers (Bottom of Page)"/>
        <w:docPartUnique/>
      </w:docPartObj>
    </w:sdtPr>
    <w:sdtEndPr>
      <w:rPr>
        <w:noProof/>
      </w:rPr>
    </w:sdtEndPr>
    <w:sdtContent>
      <w:p w14:paraId="28CE3206" w14:textId="0A4AAB4A" w:rsidR="009A60E0" w:rsidRDefault="009A60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F6DFC" w14:textId="77777777" w:rsidR="009A60E0" w:rsidRDefault="009A6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BD63A" w14:textId="77777777" w:rsidR="00DC783E" w:rsidRDefault="00DC783E" w:rsidP="009A60E0">
      <w:pPr>
        <w:spacing w:after="0" w:line="240" w:lineRule="auto"/>
      </w:pPr>
      <w:r>
        <w:separator/>
      </w:r>
    </w:p>
  </w:footnote>
  <w:footnote w:type="continuationSeparator" w:id="0">
    <w:p w14:paraId="66009EE2" w14:textId="77777777" w:rsidR="00DC783E" w:rsidRDefault="00DC783E" w:rsidP="009A60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93E"/>
    <w:rsid w:val="00042693"/>
    <w:rsid w:val="000578E2"/>
    <w:rsid w:val="000A6368"/>
    <w:rsid w:val="000C657D"/>
    <w:rsid w:val="000E7FD5"/>
    <w:rsid w:val="000F4861"/>
    <w:rsid w:val="001026FC"/>
    <w:rsid w:val="00102E5A"/>
    <w:rsid w:val="001056AD"/>
    <w:rsid w:val="001156BB"/>
    <w:rsid w:val="0012540D"/>
    <w:rsid w:val="00135AEA"/>
    <w:rsid w:val="00175172"/>
    <w:rsid w:val="001775F2"/>
    <w:rsid w:val="0018142E"/>
    <w:rsid w:val="00196D63"/>
    <w:rsid w:val="00197D57"/>
    <w:rsid w:val="001B699B"/>
    <w:rsid w:val="001C200E"/>
    <w:rsid w:val="001D6D65"/>
    <w:rsid w:val="001E7D27"/>
    <w:rsid w:val="00221378"/>
    <w:rsid w:val="00224281"/>
    <w:rsid w:val="002407C1"/>
    <w:rsid w:val="002609C0"/>
    <w:rsid w:val="00273245"/>
    <w:rsid w:val="002A0E73"/>
    <w:rsid w:val="002B1423"/>
    <w:rsid w:val="002B6E34"/>
    <w:rsid w:val="002D0872"/>
    <w:rsid w:val="002D4476"/>
    <w:rsid w:val="002D5363"/>
    <w:rsid w:val="002E2FB0"/>
    <w:rsid w:val="003010A5"/>
    <w:rsid w:val="00310FB8"/>
    <w:rsid w:val="003152E6"/>
    <w:rsid w:val="00372566"/>
    <w:rsid w:val="003B39E7"/>
    <w:rsid w:val="003B6447"/>
    <w:rsid w:val="003C50C7"/>
    <w:rsid w:val="003D3E0E"/>
    <w:rsid w:val="003D402A"/>
    <w:rsid w:val="00411206"/>
    <w:rsid w:val="00435268"/>
    <w:rsid w:val="00471570"/>
    <w:rsid w:val="00485189"/>
    <w:rsid w:val="004950EC"/>
    <w:rsid w:val="0049550C"/>
    <w:rsid w:val="004A0E76"/>
    <w:rsid w:val="004B663F"/>
    <w:rsid w:val="004F5AC7"/>
    <w:rsid w:val="00503979"/>
    <w:rsid w:val="00514992"/>
    <w:rsid w:val="00522433"/>
    <w:rsid w:val="0053059D"/>
    <w:rsid w:val="00530E16"/>
    <w:rsid w:val="00555F63"/>
    <w:rsid w:val="005764EE"/>
    <w:rsid w:val="005805DF"/>
    <w:rsid w:val="005B4A9A"/>
    <w:rsid w:val="005D13FB"/>
    <w:rsid w:val="005E351A"/>
    <w:rsid w:val="0060193E"/>
    <w:rsid w:val="00607586"/>
    <w:rsid w:val="00614A41"/>
    <w:rsid w:val="006268EE"/>
    <w:rsid w:val="00691B7C"/>
    <w:rsid w:val="006A383C"/>
    <w:rsid w:val="006C4100"/>
    <w:rsid w:val="006E37ED"/>
    <w:rsid w:val="006E5AEC"/>
    <w:rsid w:val="0072014E"/>
    <w:rsid w:val="00757054"/>
    <w:rsid w:val="00757721"/>
    <w:rsid w:val="00791CD0"/>
    <w:rsid w:val="007A53CD"/>
    <w:rsid w:val="007D6AF6"/>
    <w:rsid w:val="007E213A"/>
    <w:rsid w:val="007F3B4C"/>
    <w:rsid w:val="008158AD"/>
    <w:rsid w:val="0082190A"/>
    <w:rsid w:val="0082283B"/>
    <w:rsid w:val="00826664"/>
    <w:rsid w:val="00851663"/>
    <w:rsid w:val="00864F2A"/>
    <w:rsid w:val="0089068A"/>
    <w:rsid w:val="008B062B"/>
    <w:rsid w:val="008B0A4E"/>
    <w:rsid w:val="008F755B"/>
    <w:rsid w:val="009019E6"/>
    <w:rsid w:val="00912046"/>
    <w:rsid w:val="00936E5F"/>
    <w:rsid w:val="00957364"/>
    <w:rsid w:val="00974599"/>
    <w:rsid w:val="00993866"/>
    <w:rsid w:val="00996376"/>
    <w:rsid w:val="009A60E0"/>
    <w:rsid w:val="009B30FC"/>
    <w:rsid w:val="009B391D"/>
    <w:rsid w:val="009B4FF7"/>
    <w:rsid w:val="00A01AC2"/>
    <w:rsid w:val="00A10150"/>
    <w:rsid w:val="00A50197"/>
    <w:rsid w:val="00A5314E"/>
    <w:rsid w:val="00A62259"/>
    <w:rsid w:val="00A65655"/>
    <w:rsid w:val="00A87E22"/>
    <w:rsid w:val="00A909BD"/>
    <w:rsid w:val="00A92950"/>
    <w:rsid w:val="00AA169C"/>
    <w:rsid w:val="00AA2979"/>
    <w:rsid w:val="00AC454E"/>
    <w:rsid w:val="00AC49B9"/>
    <w:rsid w:val="00AC5EB5"/>
    <w:rsid w:val="00AE7C8F"/>
    <w:rsid w:val="00AF378F"/>
    <w:rsid w:val="00AF3852"/>
    <w:rsid w:val="00B0504C"/>
    <w:rsid w:val="00B25A02"/>
    <w:rsid w:val="00B36A76"/>
    <w:rsid w:val="00B446CB"/>
    <w:rsid w:val="00B46F17"/>
    <w:rsid w:val="00B53422"/>
    <w:rsid w:val="00B54C25"/>
    <w:rsid w:val="00B74D58"/>
    <w:rsid w:val="00BD141F"/>
    <w:rsid w:val="00BF389F"/>
    <w:rsid w:val="00C16750"/>
    <w:rsid w:val="00C413C8"/>
    <w:rsid w:val="00CB291B"/>
    <w:rsid w:val="00CC27E8"/>
    <w:rsid w:val="00CD2D3F"/>
    <w:rsid w:val="00CF3A7F"/>
    <w:rsid w:val="00CF4148"/>
    <w:rsid w:val="00CF70DB"/>
    <w:rsid w:val="00D22A9B"/>
    <w:rsid w:val="00DA640C"/>
    <w:rsid w:val="00DC3F3A"/>
    <w:rsid w:val="00DC6CC8"/>
    <w:rsid w:val="00DC783E"/>
    <w:rsid w:val="00DD12A8"/>
    <w:rsid w:val="00DD2F3A"/>
    <w:rsid w:val="00DF238A"/>
    <w:rsid w:val="00E01503"/>
    <w:rsid w:val="00E03F9F"/>
    <w:rsid w:val="00E2409B"/>
    <w:rsid w:val="00E855B6"/>
    <w:rsid w:val="00E91879"/>
    <w:rsid w:val="00E93586"/>
    <w:rsid w:val="00EB0603"/>
    <w:rsid w:val="00EB4797"/>
    <w:rsid w:val="00F13265"/>
    <w:rsid w:val="00F63D9E"/>
    <w:rsid w:val="00F67EFA"/>
    <w:rsid w:val="00F75885"/>
    <w:rsid w:val="00F84474"/>
    <w:rsid w:val="00FB4E7E"/>
    <w:rsid w:val="00FC145F"/>
    <w:rsid w:val="00FC1BD3"/>
    <w:rsid w:val="00FC1F9F"/>
    <w:rsid w:val="00FD4C02"/>
    <w:rsid w:val="00FF7EE2"/>
    <w:rsid w:val="5BF6BE2D"/>
    <w:rsid w:val="5F093F00"/>
    <w:rsid w:val="6842D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7BE60"/>
  <w15:chartTrackingRefBased/>
  <w15:docId w15:val="{F0D23946-CC74-4695-8855-20A8C05F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AC5EB5"/>
    <w:pPr>
      <w:keepNext/>
      <w:keepLines/>
      <w:spacing w:after="360" w:line="262" w:lineRule="auto"/>
      <w:ind w:left="207" w:hanging="10"/>
      <w:outlineLvl w:val="0"/>
    </w:pPr>
    <w:rPr>
      <w:rFonts w:ascii="Arial" w:eastAsia="Arial" w:hAnsi="Arial" w:cs="Arial"/>
      <w:b/>
      <w:color w:val="FFFFFF"/>
      <w:sz w:val="64"/>
      <w:lang w:eastAsia="en-GB"/>
    </w:rPr>
  </w:style>
  <w:style w:type="paragraph" w:styleId="Heading2">
    <w:name w:val="heading 2"/>
    <w:next w:val="Normal"/>
    <w:link w:val="Heading2Char"/>
    <w:uiPriority w:val="9"/>
    <w:unhideWhenUsed/>
    <w:qFormat/>
    <w:rsid w:val="00AC5EB5"/>
    <w:pPr>
      <w:keepNext/>
      <w:keepLines/>
      <w:spacing w:after="234"/>
      <w:ind w:left="1045" w:right="2737" w:hanging="10"/>
      <w:outlineLvl w:val="1"/>
    </w:pPr>
    <w:rPr>
      <w:rFonts w:ascii="Arial" w:eastAsia="Arial" w:hAnsi="Arial" w:cs="Arial"/>
      <w:b/>
      <w:color w:val="7F7F7F"/>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6C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6CC8"/>
    <w:rPr>
      <w:rFonts w:eastAsiaTheme="minorEastAsia"/>
      <w:lang w:val="en-US"/>
    </w:rPr>
  </w:style>
  <w:style w:type="paragraph" w:styleId="Bibliography">
    <w:name w:val="Bibliography"/>
    <w:basedOn w:val="Normal"/>
    <w:next w:val="Normal"/>
    <w:uiPriority w:val="37"/>
    <w:unhideWhenUsed/>
    <w:rsid w:val="0089068A"/>
  </w:style>
  <w:style w:type="paragraph" w:styleId="BalloonText">
    <w:name w:val="Balloon Text"/>
    <w:basedOn w:val="Normal"/>
    <w:link w:val="BalloonTextChar"/>
    <w:uiPriority w:val="99"/>
    <w:semiHidden/>
    <w:unhideWhenUsed/>
    <w:rsid w:val="003725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566"/>
    <w:rPr>
      <w:rFonts w:ascii="Segoe UI" w:hAnsi="Segoe UI" w:cs="Segoe UI"/>
      <w:sz w:val="18"/>
      <w:szCs w:val="18"/>
    </w:rPr>
  </w:style>
  <w:style w:type="character" w:customStyle="1" w:styleId="Heading1Char">
    <w:name w:val="Heading 1 Char"/>
    <w:basedOn w:val="DefaultParagraphFont"/>
    <w:link w:val="Heading1"/>
    <w:uiPriority w:val="9"/>
    <w:rsid w:val="00AC5EB5"/>
    <w:rPr>
      <w:rFonts w:ascii="Arial" w:eastAsia="Arial" w:hAnsi="Arial" w:cs="Arial"/>
      <w:b/>
      <w:color w:val="FFFFFF"/>
      <w:sz w:val="64"/>
      <w:lang w:eastAsia="en-GB"/>
    </w:rPr>
  </w:style>
  <w:style w:type="character" w:customStyle="1" w:styleId="Heading2Char">
    <w:name w:val="Heading 2 Char"/>
    <w:basedOn w:val="DefaultParagraphFont"/>
    <w:link w:val="Heading2"/>
    <w:uiPriority w:val="9"/>
    <w:rsid w:val="00AC5EB5"/>
    <w:rPr>
      <w:rFonts w:ascii="Arial" w:eastAsia="Arial" w:hAnsi="Arial" w:cs="Arial"/>
      <w:b/>
      <w:color w:val="7F7F7F"/>
      <w:sz w:val="28"/>
      <w:lang w:eastAsia="en-GB"/>
    </w:rPr>
  </w:style>
  <w:style w:type="table" w:customStyle="1" w:styleId="TableGrid">
    <w:name w:val="TableGrid"/>
    <w:rsid w:val="00AC5EB5"/>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9A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0E0"/>
  </w:style>
  <w:style w:type="paragraph" w:styleId="Footer">
    <w:name w:val="footer"/>
    <w:basedOn w:val="Normal"/>
    <w:link w:val="FooterChar"/>
    <w:uiPriority w:val="99"/>
    <w:unhideWhenUsed/>
    <w:rsid w:val="009A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17721">
      <w:bodyDiv w:val="1"/>
      <w:marLeft w:val="0"/>
      <w:marRight w:val="0"/>
      <w:marTop w:val="0"/>
      <w:marBottom w:val="0"/>
      <w:divBdr>
        <w:top w:val="none" w:sz="0" w:space="0" w:color="auto"/>
        <w:left w:val="none" w:sz="0" w:space="0" w:color="auto"/>
        <w:bottom w:val="none" w:sz="0" w:space="0" w:color="auto"/>
        <w:right w:val="none" w:sz="0" w:space="0" w:color="auto"/>
      </w:divBdr>
    </w:div>
    <w:div w:id="271476793">
      <w:bodyDiv w:val="1"/>
      <w:marLeft w:val="0"/>
      <w:marRight w:val="0"/>
      <w:marTop w:val="0"/>
      <w:marBottom w:val="0"/>
      <w:divBdr>
        <w:top w:val="none" w:sz="0" w:space="0" w:color="auto"/>
        <w:left w:val="none" w:sz="0" w:space="0" w:color="auto"/>
        <w:bottom w:val="none" w:sz="0" w:space="0" w:color="auto"/>
        <w:right w:val="none" w:sz="0" w:space="0" w:color="auto"/>
      </w:divBdr>
    </w:div>
    <w:div w:id="405879840">
      <w:bodyDiv w:val="1"/>
      <w:marLeft w:val="0"/>
      <w:marRight w:val="0"/>
      <w:marTop w:val="0"/>
      <w:marBottom w:val="0"/>
      <w:divBdr>
        <w:top w:val="none" w:sz="0" w:space="0" w:color="auto"/>
        <w:left w:val="none" w:sz="0" w:space="0" w:color="auto"/>
        <w:bottom w:val="none" w:sz="0" w:space="0" w:color="auto"/>
        <w:right w:val="none" w:sz="0" w:space="0" w:color="auto"/>
      </w:divBdr>
    </w:div>
    <w:div w:id="409740115">
      <w:bodyDiv w:val="1"/>
      <w:marLeft w:val="0"/>
      <w:marRight w:val="0"/>
      <w:marTop w:val="0"/>
      <w:marBottom w:val="0"/>
      <w:divBdr>
        <w:top w:val="none" w:sz="0" w:space="0" w:color="auto"/>
        <w:left w:val="none" w:sz="0" w:space="0" w:color="auto"/>
        <w:bottom w:val="none" w:sz="0" w:space="0" w:color="auto"/>
        <w:right w:val="none" w:sz="0" w:space="0" w:color="auto"/>
      </w:divBdr>
    </w:div>
    <w:div w:id="436877944">
      <w:bodyDiv w:val="1"/>
      <w:marLeft w:val="0"/>
      <w:marRight w:val="0"/>
      <w:marTop w:val="0"/>
      <w:marBottom w:val="0"/>
      <w:divBdr>
        <w:top w:val="none" w:sz="0" w:space="0" w:color="auto"/>
        <w:left w:val="none" w:sz="0" w:space="0" w:color="auto"/>
        <w:bottom w:val="none" w:sz="0" w:space="0" w:color="auto"/>
        <w:right w:val="none" w:sz="0" w:space="0" w:color="auto"/>
      </w:divBdr>
    </w:div>
    <w:div w:id="460732546">
      <w:bodyDiv w:val="1"/>
      <w:marLeft w:val="0"/>
      <w:marRight w:val="0"/>
      <w:marTop w:val="0"/>
      <w:marBottom w:val="0"/>
      <w:divBdr>
        <w:top w:val="none" w:sz="0" w:space="0" w:color="auto"/>
        <w:left w:val="none" w:sz="0" w:space="0" w:color="auto"/>
        <w:bottom w:val="none" w:sz="0" w:space="0" w:color="auto"/>
        <w:right w:val="none" w:sz="0" w:space="0" w:color="auto"/>
      </w:divBdr>
    </w:div>
    <w:div w:id="728575059">
      <w:bodyDiv w:val="1"/>
      <w:marLeft w:val="0"/>
      <w:marRight w:val="0"/>
      <w:marTop w:val="0"/>
      <w:marBottom w:val="0"/>
      <w:divBdr>
        <w:top w:val="none" w:sz="0" w:space="0" w:color="auto"/>
        <w:left w:val="none" w:sz="0" w:space="0" w:color="auto"/>
        <w:bottom w:val="none" w:sz="0" w:space="0" w:color="auto"/>
        <w:right w:val="none" w:sz="0" w:space="0" w:color="auto"/>
      </w:divBdr>
    </w:div>
    <w:div w:id="803038085">
      <w:bodyDiv w:val="1"/>
      <w:marLeft w:val="0"/>
      <w:marRight w:val="0"/>
      <w:marTop w:val="0"/>
      <w:marBottom w:val="0"/>
      <w:divBdr>
        <w:top w:val="none" w:sz="0" w:space="0" w:color="auto"/>
        <w:left w:val="none" w:sz="0" w:space="0" w:color="auto"/>
        <w:bottom w:val="none" w:sz="0" w:space="0" w:color="auto"/>
        <w:right w:val="none" w:sz="0" w:space="0" w:color="auto"/>
      </w:divBdr>
    </w:div>
    <w:div w:id="908537646">
      <w:bodyDiv w:val="1"/>
      <w:marLeft w:val="0"/>
      <w:marRight w:val="0"/>
      <w:marTop w:val="0"/>
      <w:marBottom w:val="0"/>
      <w:divBdr>
        <w:top w:val="none" w:sz="0" w:space="0" w:color="auto"/>
        <w:left w:val="none" w:sz="0" w:space="0" w:color="auto"/>
        <w:bottom w:val="none" w:sz="0" w:space="0" w:color="auto"/>
        <w:right w:val="none" w:sz="0" w:space="0" w:color="auto"/>
      </w:divBdr>
    </w:div>
    <w:div w:id="1006057028">
      <w:bodyDiv w:val="1"/>
      <w:marLeft w:val="0"/>
      <w:marRight w:val="0"/>
      <w:marTop w:val="0"/>
      <w:marBottom w:val="0"/>
      <w:divBdr>
        <w:top w:val="none" w:sz="0" w:space="0" w:color="auto"/>
        <w:left w:val="none" w:sz="0" w:space="0" w:color="auto"/>
        <w:bottom w:val="none" w:sz="0" w:space="0" w:color="auto"/>
        <w:right w:val="none" w:sz="0" w:space="0" w:color="auto"/>
      </w:divBdr>
    </w:div>
    <w:div w:id="1145663369">
      <w:bodyDiv w:val="1"/>
      <w:marLeft w:val="0"/>
      <w:marRight w:val="0"/>
      <w:marTop w:val="0"/>
      <w:marBottom w:val="0"/>
      <w:divBdr>
        <w:top w:val="none" w:sz="0" w:space="0" w:color="auto"/>
        <w:left w:val="none" w:sz="0" w:space="0" w:color="auto"/>
        <w:bottom w:val="none" w:sz="0" w:space="0" w:color="auto"/>
        <w:right w:val="none" w:sz="0" w:space="0" w:color="auto"/>
      </w:divBdr>
    </w:div>
    <w:div w:id="1157065870">
      <w:bodyDiv w:val="1"/>
      <w:marLeft w:val="0"/>
      <w:marRight w:val="0"/>
      <w:marTop w:val="0"/>
      <w:marBottom w:val="0"/>
      <w:divBdr>
        <w:top w:val="none" w:sz="0" w:space="0" w:color="auto"/>
        <w:left w:val="none" w:sz="0" w:space="0" w:color="auto"/>
        <w:bottom w:val="none" w:sz="0" w:space="0" w:color="auto"/>
        <w:right w:val="none" w:sz="0" w:space="0" w:color="auto"/>
      </w:divBdr>
    </w:div>
    <w:div w:id="1277640028">
      <w:bodyDiv w:val="1"/>
      <w:marLeft w:val="0"/>
      <w:marRight w:val="0"/>
      <w:marTop w:val="0"/>
      <w:marBottom w:val="0"/>
      <w:divBdr>
        <w:top w:val="none" w:sz="0" w:space="0" w:color="auto"/>
        <w:left w:val="none" w:sz="0" w:space="0" w:color="auto"/>
        <w:bottom w:val="none" w:sz="0" w:space="0" w:color="auto"/>
        <w:right w:val="none" w:sz="0" w:space="0" w:color="auto"/>
      </w:divBdr>
    </w:div>
    <w:div w:id="1526208139">
      <w:bodyDiv w:val="1"/>
      <w:marLeft w:val="0"/>
      <w:marRight w:val="0"/>
      <w:marTop w:val="0"/>
      <w:marBottom w:val="0"/>
      <w:divBdr>
        <w:top w:val="none" w:sz="0" w:space="0" w:color="auto"/>
        <w:left w:val="none" w:sz="0" w:space="0" w:color="auto"/>
        <w:bottom w:val="none" w:sz="0" w:space="0" w:color="auto"/>
        <w:right w:val="none" w:sz="0" w:space="0" w:color="auto"/>
      </w:divBdr>
    </w:div>
    <w:div w:id="1538270781">
      <w:bodyDiv w:val="1"/>
      <w:marLeft w:val="0"/>
      <w:marRight w:val="0"/>
      <w:marTop w:val="0"/>
      <w:marBottom w:val="0"/>
      <w:divBdr>
        <w:top w:val="none" w:sz="0" w:space="0" w:color="auto"/>
        <w:left w:val="none" w:sz="0" w:space="0" w:color="auto"/>
        <w:bottom w:val="none" w:sz="0" w:space="0" w:color="auto"/>
        <w:right w:val="none" w:sz="0" w:space="0" w:color="auto"/>
      </w:divBdr>
    </w:div>
    <w:div w:id="1665278951">
      <w:bodyDiv w:val="1"/>
      <w:marLeft w:val="0"/>
      <w:marRight w:val="0"/>
      <w:marTop w:val="0"/>
      <w:marBottom w:val="0"/>
      <w:divBdr>
        <w:top w:val="none" w:sz="0" w:space="0" w:color="auto"/>
        <w:left w:val="none" w:sz="0" w:space="0" w:color="auto"/>
        <w:bottom w:val="none" w:sz="0" w:space="0" w:color="auto"/>
        <w:right w:val="none" w:sz="0" w:space="0" w:color="auto"/>
      </w:divBdr>
    </w:div>
    <w:div w:id="1840731460">
      <w:bodyDiv w:val="1"/>
      <w:marLeft w:val="0"/>
      <w:marRight w:val="0"/>
      <w:marTop w:val="0"/>
      <w:marBottom w:val="0"/>
      <w:divBdr>
        <w:top w:val="none" w:sz="0" w:space="0" w:color="auto"/>
        <w:left w:val="none" w:sz="0" w:space="0" w:color="auto"/>
        <w:bottom w:val="none" w:sz="0" w:space="0" w:color="auto"/>
        <w:right w:val="none" w:sz="0" w:space="0" w:color="auto"/>
      </w:divBdr>
    </w:div>
    <w:div w:id="2019190403">
      <w:bodyDiv w:val="1"/>
      <w:marLeft w:val="0"/>
      <w:marRight w:val="0"/>
      <w:marTop w:val="0"/>
      <w:marBottom w:val="0"/>
      <w:divBdr>
        <w:top w:val="none" w:sz="0" w:space="0" w:color="auto"/>
        <w:left w:val="none" w:sz="0" w:space="0" w:color="auto"/>
        <w:bottom w:val="none" w:sz="0" w:space="0" w:color="auto"/>
        <w:right w:val="none" w:sz="0" w:space="0" w:color="auto"/>
      </w:divBdr>
    </w:div>
    <w:div w:id="2052460357">
      <w:bodyDiv w:val="1"/>
      <w:marLeft w:val="0"/>
      <w:marRight w:val="0"/>
      <w:marTop w:val="0"/>
      <w:marBottom w:val="0"/>
      <w:divBdr>
        <w:top w:val="none" w:sz="0" w:space="0" w:color="auto"/>
        <w:left w:val="none" w:sz="0" w:space="0" w:color="auto"/>
        <w:bottom w:val="none" w:sz="0" w:space="0" w:color="auto"/>
        <w:right w:val="none" w:sz="0" w:space="0" w:color="auto"/>
      </w:divBdr>
    </w:div>
    <w:div w:id="2053186029">
      <w:bodyDiv w:val="1"/>
      <w:marLeft w:val="0"/>
      <w:marRight w:val="0"/>
      <w:marTop w:val="0"/>
      <w:marBottom w:val="0"/>
      <w:divBdr>
        <w:top w:val="none" w:sz="0" w:space="0" w:color="auto"/>
        <w:left w:val="none" w:sz="0" w:space="0" w:color="auto"/>
        <w:bottom w:val="none" w:sz="0" w:space="0" w:color="auto"/>
        <w:right w:val="none" w:sz="0" w:space="0" w:color="auto"/>
      </w:divBdr>
    </w:div>
    <w:div w:id="2054231391">
      <w:bodyDiv w:val="1"/>
      <w:marLeft w:val="0"/>
      <w:marRight w:val="0"/>
      <w:marTop w:val="0"/>
      <w:marBottom w:val="0"/>
      <w:divBdr>
        <w:top w:val="none" w:sz="0" w:space="0" w:color="auto"/>
        <w:left w:val="none" w:sz="0" w:space="0" w:color="auto"/>
        <w:bottom w:val="none" w:sz="0" w:space="0" w:color="auto"/>
        <w:right w:val="none" w:sz="0" w:space="0" w:color="auto"/>
      </w:divBdr>
    </w:div>
    <w:div w:id="211393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1702161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Mal19</b:Tag>
    <b:SourceType>InternetSite</b:SourceType>
    <b:Guid>{D69EE8C2-9543-471F-B298-07B108B3EF9D}</b:Guid>
    <b:Title>Generations of information seekers</b:Title>
    <b:InternetSiteTitle>moodle uwtsd</b:InternetSiteTitle>
    <b:Year>2019</b:Year>
    <b:Month>February</b:Month>
    <b:Day>21</b:Day>
    <b:URL>https://moodle.uwtsd.ac.uk/mod/forum/discuss.php?d=10576</b:URL>
    <b:Author>
      <b:Author>
        <b:NameList>
          <b:Person>
            <b:Last>Male</b:Last>
            <b:First>Alexa</b:First>
          </b:Person>
        </b:NameList>
      </b:Author>
    </b:Author>
    <b:RefOrder>1</b:RefOrder>
  </b:Source>
  <b:Source>
    <b:Tag>Mal18</b:Tag>
    <b:SourceType>InternetSite</b:SourceType>
    <b:Guid>{5446650C-56C3-4229-A2B0-6524196F0152}</b:Guid>
    <b:Title>Are there any implications for learners arising from this weakening of the link between a learner and their teachers and institutional base?</b:Title>
    <b:Year>2018</b:Year>
    <b:InternetSiteTitle>Moodle</b:InternetSiteTitle>
    <b:Month>March </b:Month>
    <b:Day>3rd</b:Day>
    <b:URL>https://moodle.uwtsd.ac.uk/mod/forum/discuss.php?d=10824</b:URL>
    <b:Author>
      <b:Author>
        <b:NameList>
          <b:Person>
            <b:Last>Male</b:Last>
            <b:Middle>Emma</b:Middle>
            <b:First>Natalie</b:First>
          </b:Person>
        </b:NameList>
      </b:Author>
    </b:Author>
    <b:RefOrder>5</b:RefOrder>
  </b:Source>
  <b:Source>
    <b:Tag>Gal14</b:Tag>
    <b:SourceType>JournalArticle</b:SourceType>
    <b:Guid>{AD763A38-7022-4ABE-88C3-1FEC509783D3}</b:Guid>
    <b:Title>Personal Learning Environments (PLE) in the Academic Achievement of University Students </b:Title>
    <b:Year>2014</b:Year>
    <b:Author>
      <b:Author>
        <b:NameList>
          <b:Person>
            <b:Last>Gallego</b:Last>
            <b:Middle>Jesus</b:Middle>
            <b:First>Maria</b:First>
          </b:Person>
          <b:Person>
            <b:Last>Gamiz</b:Last>
            <b:Middle>Maria</b:Middle>
            <b:First>Vanesa</b:First>
          </b:Person>
        </b:NameList>
      </b:Author>
    </b:Author>
    <b:JournalName>Australian Educational Computing</b:JournalName>
    <b:Pages>5</b:Pages>
    <b:RefOrder>2</b:RefOrder>
  </b:Source>
  <b:Source xmlns:b="http://schemas.openxmlformats.org/officeDocument/2006/bibliography">
    <b:Tag>Con19</b:Tag>
    <b:SourceType>InternetSite</b:SourceType>
    <b:Guid>{85366AC7-A17B-4CC6-96EF-985ED85BC546}</b:Guid>
    <b:Title>12 famous Confucius quotes on education and learning </b:Title>
    <b:Year>2019</b:Year>
    <b:Author>
      <b:Author>
        <b:NameList>
          <b:Person>
            <b:Last>Confucius</b:Last>
          </b:Person>
        </b:NameList>
      </b:Author>
    </b:Author>
    <b:InternetSiteTitle>The open University</b:InternetSiteTitle>
    <b:Month>March</b:Month>
    <b:Day>1</b:Day>
    <b:URL>https://www.open.edu/openlearn/education/12-famous-confucius-quotes-on-education-and-learning#</b:URL>
    <b:RefOrder>4</b:RefOrder>
  </b:Source>
  <b:Source>
    <b:Tag>Pre12</b:Tag>
    <b:SourceType>Book</b:SourceType>
    <b:Guid>{1A915A73-17C1-4C9B-AE78-3B6DF6EAF7D7}</b:Guid>
    <b:Title>Brain Gain: Technology and the Quest for Digital Wisdom</b:Title>
    <b:Year>2012</b:Year>
    <b:City>New york</b:City>
    <b:Publisher>Palgrave Macmillian</b:Publisher>
    <b:Author>
      <b:Author>
        <b:NameList>
          <b:Person>
            <b:Last>Prensky</b:Last>
            <b:First>Marc</b:First>
          </b:Person>
        </b:NameList>
      </b:Author>
    </b:Author>
    <b:Pages>10-11</b:Pages>
    <b:RefOrder>10</b:RefOrder>
  </b:Source>
  <b:Source>
    <b:Tag>Pri19</b:Tag>
    <b:SourceType>InternetSite</b:SourceType>
    <b:Guid>{334D206A-D6FD-46BD-9885-8345F88FB008}</b:Guid>
    <b:Title> How does Web 2.0 transfer to Learning 2.0?</b:Title>
    <b:Year>2019</b:Year>
    <b:InternetSiteTitle>Moodle</b:InternetSiteTitle>
    <b:Month>March</b:Month>
    <b:Day>3rd</b:Day>
    <b:URL>https://moodle.uwtsd.ac.uk/mod/forum/discuss.php?d=10821</b:URL>
    <b:Author>
      <b:Author>
        <b:NameList>
          <b:Person>
            <b:Last>Price</b:Last>
            <b:First>Lauren</b:First>
          </b:Person>
        </b:NameList>
      </b:Author>
    </b:Author>
    <b:RefOrder>7</b:RefOrder>
  </b:Source>
  <b:Source>
    <b:Tag>Tho19</b:Tag>
    <b:SourceType>InternetSite</b:SourceType>
    <b:Guid>{32E0048F-5F90-49F5-B410-75935AE45D2B}</b:Guid>
    <b:Title>Your own PLE as a diagram</b:Title>
    <b:InternetSiteTitle>Moodle</b:InternetSiteTitle>
    <b:Year>2019</b:Year>
    <b:Month>March</b:Month>
    <b:Day>7th</b:Day>
    <b:URL>https://moodle.uwtsd.ac.uk/mod/forum/discuss.php?d=11027</b:URL>
    <b:Author>
      <b:Author>
        <b:NameList>
          <b:Person>
            <b:Last>Thomas </b:Last>
            <b:First>Hannah</b:First>
          </b:Person>
        </b:NameList>
      </b:Author>
    </b:Author>
    <b:RefOrder>3</b:RefOrder>
  </b:Source>
  <b:Source>
    <b:Tag>Fra12</b:Tag>
    <b:SourceType>InternetSite</b:SourceType>
    <b:Guid>{4450F514-C9CB-46D4-A012-7DB14498812C}</b:Guid>
    <b:Title>20 ways of thinking about digital literacy in higher education </b:Title>
    <b:InternetSiteTitle>The Guardian</b:InternetSiteTitle>
    <b:Year>2012</b:Year>
    <b:Month>May</b:Month>
    <b:Day>15th</b:Day>
    <b:URL>https://www.theguardian.com/higher-education-network/blog/2012/may/15/digital-literacy-in-universities</b:URL>
    <b:Author>
      <b:Author>
        <b:NameList>
          <b:Person>
            <b:Last>Fraser</b:Last>
            <b:First>Josie</b:First>
          </b:Person>
        </b:NameList>
      </b:Author>
    </b:Author>
    <b:RefOrder>8</b:RefOrder>
  </b:Source>
  <b:Source>
    <b:Tag>Gov14</b:Tag>
    <b:SourceType>InternetSite</b:SourceType>
    <b:Guid>{DBDF1921-9BDE-49B9-9421-3CF36612700A}</b:Guid>
    <b:Title>Government Digital Inclusion Strategy</b:Title>
    <b:InternetSiteTitle>GOV.UK</b:InternetSiteTitle>
    <b:Year>2014</b:Year>
    <b:Month>December</b:Month>
    <b:Day>4th</b:Day>
    <b:URL>https://www.gov.uk/government/publications/government-digital-inclusion-strategy/government-digital-inclusion-strategy</b:URL>
    <b:RefOrder>9</b:RefOrder>
  </b:Source>
  <b:Source>
    <b:Tag>Scl08</b:Tag>
    <b:SourceType>JournalArticle</b:SourceType>
    <b:Guid>{19BE7430-C441-48CF-9AD2-F84099578989}</b:Guid>
    <b:Author>
      <b:Author>
        <b:NameList>
          <b:Person>
            <b:Last>Sclater</b:Last>
            <b:First>Niall</b:First>
          </b:Person>
        </b:NameList>
      </b:Author>
    </b:Author>
    <b:Title>Web 2.0, Personal Learning Environments, and the Future of Learning Management systems</b:Title>
    <b:JournalName>Educause Center for Applied Reasearch</b:JournalName>
    <b:Year>2008</b:Year>
    <b:Pages>6</b:Pages>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1018C8-B609-493D-AD4D-ACD527585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11</Pages>
  <Words>2035</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DIgITAL Learning and collaboration</vt:lpstr>
    </vt:vector>
  </TitlesOfParts>
  <Company>1702161</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Learning and collaboration</dc:title>
  <dc:subject>BMSP403   Alex Bell</dc:subject>
  <dc:creator>Natalie Emma Male</dc:creator>
  <cp:keywords/>
  <dc:description/>
  <cp:lastModifiedBy>lee male</cp:lastModifiedBy>
  <cp:revision>47</cp:revision>
  <cp:lastPrinted>2019-04-03T11:25:00Z</cp:lastPrinted>
  <dcterms:created xsi:type="dcterms:W3CDTF">2019-03-24T23:53:00Z</dcterms:created>
  <dcterms:modified xsi:type="dcterms:W3CDTF">2019-04-03T12:02:00Z</dcterms:modified>
</cp:coreProperties>
</file>