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EA0" w:rsidRPr="00E95E5C" w:rsidRDefault="00CE5EA0" w:rsidP="00CE5EA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 w:eastAsia="en-GB"/>
        </w:rPr>
      </w:pPr>
      <w:r w:rsidRPr="00E95E5C">
        <w:rPr>
          <w:rFonts w:ascii="Arial" w:eastAsia="Times New Roman" w:hAnsi="Arial" w:cs="Arial"/>
          <w:b/>
          <w:lang w:val="en-US" w:eastAsia="en-GB"/>
        </w:rPr>
        <w:t>BIBLIOGRAPHY</w:t>
      </w:r>
    </w:p>
    <w:p w:rsidR="00CE5EA0" w:rsidRPr="00E95E5C" w:rsidRDefault="00CE5EA0" w:rsidP="00CE5EA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 w:eastAsia="en-GB"/>
        </w:rPr>
      </w:pPr>
    </w:p>
    <w:p w:rsidR="00CE5EA0" w:rsidRPr="00E95E5C" w:rsidRDefault="00CE5EA0" w:rsidP="00CE5EA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/>
          <w:bCs/>
          <w:lang w:val="en-US" w:eastAsia="en-GB"/>
        </w:rPr>
      </w:pPr>
      <w:r w:rsidRPr="00E95E5C">
        <w:rPr>
          <w:rFonts w:ascii="Arial" w:eastAsia="Times New Roman" w:hAnsi="Arial" w:cs="Arial"/>
          <w:b/>
          <w:bCs/>
          <w:lang w:val="en-US" w:eastAsia="en-GB"/>
        </w:rPr>
        <w:t>Essential Texts: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Buttrick</w:t>
      </w:r>
      <w:proofErr w:type="spellEnd"/>
      <w:r w:rsidRPr="00E95E5C">
        <w:rPr>
          <w:rFonts w:ascii="Arial" w:eastAsia="Times New Roman" w:hAnsi="Arial" w:cs="Arial"/>
          <w:bCs/>
          <w:lang w:val="en-US" w:eastAsia="en-GB"/>
        </w:rPr>
        <w:t xml:space="preserve">, R. (2009) </w:t>
      </w:r>
      <w:proofErr w:type="gramStart"/>
      <w:r w:rsidRPr="00E95E5C">
        <w:rPr>
          <w:rFonts w:ascii="Arial" w:eastAsia="Times New Roman" w:hAnsi="Arial" w:cs="Arial"/>
          <w:bCs/>
          <w:lang w:val="en-US" w:eastAsia="en-GB"/>
        </w:rPr>
        <w:t>The</w:t>
      </w:r>
      <w:proofErr w:type="gramEnd"/>
      <w:r w:rsidRPr="00E95E5C">
        <w:rPr>
          <w:rFonts w:ascii="Arial" w:eastAsia="Times New Roman" w:hAnsi="Arial" w:cs="Arial"/>
          <w:bCs/>
          <w:lang w:val="en-US" w:eastAsia="en-GB"/>
        </w:rPr>
        <w:t xml:space="preserve"> project workout: the ultimate handbook of project and </w:t>
      </w: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programme</w:t>
      </w:r>
      <w:proofErr w:type="spellEnd"/>
      <w:r w:rsidRPr="00E95E5C">
        <w:rPr>
          <w:rFonts w:ascii="Arial" w:eastAsia="Times New Roman" w:hAnsi="Arial" w:cs="Arial"/>
          <w:bCs/>
          <w:lang w:val="en-US" w:eastAsia="en-GB"/>
        </w:rPr>
        <w:t xml:space="preserve"> management, London: Prentice Hall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Burnes</w:t>
      </w:r>
      <w:proofErr w:type="spellEnd"/>
      <w:r w:rsidRPr="00E95E5C">
        <w:rPr>
          <w:rFonts w:ascii="Arial" w:eastAsia="Times New Roman" w:hAnsi="Arial" w:cs="Arial"/>
          <w:bCs/>
          <w:lang w:val="en-US" w:eastAsia="en-GB"/>
        </w:rPr>
        <w:t>, B. (2009) Managing Change, Great Britain, Prentice Hall.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/>
          <w:bCs/>
          <w:lang w:val="en-US" w:eastAsia="en-GB"/>
        </w:rPr>
        <w:t>Background Reading</w:t>
      </w:r>
      <w:r w:rsidRPr="00E95E5C">
        <w:rPr>
          <w:rFonts w:ascii="Arial" w:eastAsia="Times New Roman" w:hAnsi="Arial" w:cs="Arial"/>
          <w:bCs/>
          <w:lang w:val="en-US" w:eastAsia="en-GB"/>
        </w:rPr>
        <w:t>: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 xml:space="preserve">Baron, A. and Armstrong, M. (2008) Human capital management: Achieving added value through people.  London: </w:t>
      </w: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Kogan</w:t>
      </w:r>
      <w:proofErr w:type="spellEnd"/>
      <w:r w:rsidRPr="00E95E5C">
        <w:rPr>
          <w:rFonts w:ascii="Arial" w:eastAsia="Times New Roman" w:hAnsi="Arial" w:cs="Arial"/>
          <w:bCs/>
          <w:lang w:val="en-US" w:eastAsia="en-GB"/>
        </w:rPr>
        <w:t xml:space="preserve"> Page.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Brierley, E. (2006) Talent on tap: getting the best from freelancers, interims and consultants.  London: Chartered Institute of Personnel and Development.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Brown, D. and Caldwell, R. and White, K. (2004) Business partnering: a new direction for HR.A guide.  London: Chartered Institute of Personnel and Development.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Cannell</w:t>
      </w:r>
      <w:proofErr w:type="spellEnd"/>
      <w:r w:rsidRPr="00E95E5C">
        <w:rPr>
          <w:rFonts w:ascii="Arial" w:eastAsia="Times New Roman" w:hAnsi="Arial" w:cs="Arial"/>
          <w:bCs/>
          <w:lang w:val="en-US" w:eastAsia="en-GB"/>
        </w:rPr>
        <w:t xml:space="preserve">, M. (2007) </w:t>
      </w:r>
      <w:proofErr w:type="gramStart"/>
      <w:r w:rsidRPr="00E95E5C">
        <w:rPr>
          <w:rFonts w:ascii="Arial" w:eastAsia="Times New Roman" w:hAnsi="Arial" w:cs="Arial"/>
          <w:bCs/>
          <w:lang w:val="en-US" w:eastAsia="en-GB"/>
        </w:rPr>
        <w:t>The</w:t>
      </w:r>
      <w:proofErr w:type="gramEnd"/>
      <w:r w:rsidRPr="00E95E5C">
        <w:rPr>
          <w:rFonts w:ascii="Arial" w:eastAsia="Times New Roman" w:hAnsi="Arial" w:cs="Arial"/>
          <w:bCs/>
          <w:lang w:val="en-US" w:eastAsia="en-GB"/>
        </w:rPr>
        <w:t xml:space="preserve"> self-employed HR consultant, London, Chartered Institute of Personnel and Development.  Available at:  </w:t>
      </w:r>
      <w:hyperlink r:id="rId4" w:history="1">
        <w:r w:rsidRPr="00E95E5C">
          <w:rPr>
            <w:rFonts w:ascii="Arial" w:eastAsia="Times New Roman" w:hAnsi="Arial" w:cs="Arial"/>
            <w:bCs/>
            <w:lang w:val="en-US" w:eastAsia="en-GB"/>
          </w:rPr>
          <w:t>http://www.cipd.co.uk/subjects/hrpract/general/selfhrcnslt</w:t>
        </w:r>
      </w:hyperlink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Gardiner, P. (2005) Project Management:  A Strategic Approach, Basingstoke, Palgrave.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 xml:space="preserve">Goodge, P. (2007) HR business partnering, London, Chartered Institute of Personnel and Development.  Available at: </w:t>
      </w:r>
      <w:hyperlink r:id="rId5" w:history="1">
        <w:r w:rsidRPr="00E95E5C">
          <w:rPr>
            <w:rFonts w:ascii="Arial" w:eastAsia="Times New Roman" w:hAnsi="Arial" w:cs="Arial"/>
            <w:bCs/>
            <w:lang w:val="en-US" w:eastAsia="en-GB"/>
          </w:rPr>
          <w:t>http://www.cipd.co.uk/subjects/corpstrtgy/general/hrbusprtnr</w:t>
        </w:r>
      </w:hyperlink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Johnson, M. (2005) The Independent Consultant’s Survival Guide, London, Chartered Institute of Personnel and Development.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Maylor</w:t>
      </w:r>
      <w:proofErr w:type="spellEnd"/>
      <w:r w:rsidRPr="00E95E5C">
        <w:rPr>
          <w:rFonts w:ascii="Arial" w:eastAsia="Times New Roman" w:hAnsi="Arial" w:cs="Arial"/>
          <w:bCs/>
          <w:lang w:val="en-US" w:eastAsia="en-GB"/>
        </w:rPr>
        <w:t>, H. (2010) Project Management Great Britain: Prentice Hall.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 xml:space="preserve">Thomson, I. (2007) Hiring consultants, London, Chartered Institute of Personnel and Development.  Available at: </w:t>
      </w:r>
      <w:hyperlink r:id="rId6" w:history="1">
        <w:r w:rsidRPr="00E95E5C">
          <w:rPr>
            <w:rFonts w:ascii="Arial" w:eastAsia="Times New Roman" w:hAnsi="Arial" w:cs="Arial"/>
            <w:bCs/>
            <w:lang w:val="en-US" w:eastAsia="en-GB"/>
          </w:rPr>
          <w:t>http://www.cipd.co.uk/subjects/hrpract/general/hireconslt</w:t>
        </w:r>
      </w:hyperlink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 xml:space="preserve">Whittington, R. and Molloy E. (2005) HR’s role in </w:t>
      </w: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organisation</w:t>
      </w:r>
      <w:proofErr w:type="spellEnd"/>
      <w:r w:rsidRPr="00E95E5C">
        <w:rPr>
          <w:rFonts w:ascii="Arial" w:eastAsia="Times New Roman" w:hAnsi="Arial" w:cs="Arial"/>
          <w:bCs/>
          <w:lang w:val="en-US" w:eastAsia="en-GB"/>
        </w:rPr>
        <w:t>: shaping change.  Research report.  London: Chartered Institute of Personnel and Development.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Default="00CE5EA0" w:rsidP="00CE5EA0">
      <w:pPr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/>
          <w:lang w:val="en-US"/>
        </w:rPr>
      </w:pPr>
      <w:bookmarkStart w:id="0" w:name="_GoBack"/>
      <w:bookmarkEnd w:id="0"/>
      <w:r w:rsidRPr="00E95E5C">
        <w:rPr>
          <w:rFonts w:ascii="Arial" w:eastAsia="Times New Roman" w:hAnsi="Arial" w:cs="Arial"/>
          <w:b/>
          <w:lang w:val="en-US"/>
        </w:rPr>
        <w:t xml:space="preserve">Electronic Journals (available on </w:t>
      </w:r>
      <w:hyperlink r:id="rId7" w:history="1">
        <w:r w:rsidRPr="00E95E5C">
          <w:rPr>
            <w:rFonts w:ascii="Arial" w:eastAsia="Times New Roman" w:hAnsi="Arial" w:cs="Arial"/>
            <w:b/>
            <w:lang w:val="en-US"/>
          </w:rPr>
          <w:t>http://apollo.UWTSD.ac.uk/library/</w:t>
        </w:r>
      </w:hyperlink>
      <w:r w:rsidRPr="00E95E5C">
        <w:rPr>
          <w:rFonts w:ascii="Arial" w:eastAsia="Times New Roman" w:hAnsi="Arial" w:cs="Arial"/>
          <w:b/>
          <w:lang w:val="en-US"/>
        </w:rPr>
        <w:t>)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British Journal of Management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Coaching at Work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Harvard Business Review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HRM Review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Human Resource Management Journal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International Journal of Employment Studies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 xml:space="preserve">Journal of </w:t>
      </w: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Organisational</w:t>
      </w:r>
      <w:proofErr w:type="spellEnd"/>
      <w:r w:rsidRPr="00E95E5C">
        <w:rPr>
          <w:rFonts w:ascii="Arial" w:eastAsia="Times New Roman" w:hAnsi="Arial" w:cs="Arial"/>
          <w:bCs/>
          <w:lang w:val="en-US" w:eastAsia="en-GB"/>
        </w:rPr>
        <w:t xml:space="preserve"> </w:t>
      </w:r>
      <w:proofErr w:type="spellStart"/>
      <w:r w:rsidRPr="00E95E5C">
        <w:rPr>
          <w:rFonts w:ascii="Arial" w:eastAsia="Times New Roman" w:hAnsi="Arial" w:cs="Arial"/>
          <w:bCs/>
          <w:lang w:val="en-US" w:eastAsia="en-GB"/>
        </w:rPr>
        <w:t>Behaviour</w:t>
      </w:r>
      <w:proofErr w:type="spellEnd"/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lastRenderedPageBreak/>
        <w:t>Management Today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People and Strategy: Journal of the HR Planning Society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 xml:space="preserve">People Management Magazine: </w:t>
      </w:r>
      <w:hyperlink r:id="rId8" w:history="1">
        <w:r w:rsidRPr="00E95E5C">
          <w:rPr>
            <w:rFonts w:ascii="Arial" w:eastAsia="Times New Roman" w:hAnsi="Arial" w:cs="Arial"/>
            <w:bCs/>
            <w:lang w:val="en-US" w:eastAsia="en-GB"/>
          </w:rPr>
          <w:t>http://www.peoplemanagement.co.uk/pm/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Public Personnel Management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Strategic HR Review</w:t>
      </w: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r w:rsidRPr="00E95E5C">
        <w:rPr>
          <w:rFonts w:ascii="Arial" w:eastAsia="Times New Roman" w:hAnsi="Arial" w:cs="Arial"/>
          <w:bCs/>
          <w:lang w:val="en-US" w:eastAsia="en-GB"/>
        </w:rPr>
        <w:t>Work Employment and Society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Cs/>
          <w:lang w:val="en-US" w:eastAsia="en-GB"/>
        </w:rPr>
      </w:pP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/>
          <w:lang w:val="en-US"/>
        </w:rPr>
      </w:pPr>
      <w:r w:rsidRPr="00E95E5C">
        <w:rPr>
          <w:rFonts w:ascii="Arial" w:eastAsia="Times New Roman" w:hAnsi="Arial" w:cs="Arial"/>
          <w:b/>
          <w:lang w:val="en-US"/>
        </w:rPr>
        <w:t>Websites</w:t>
      </w:r>
    </w:p>
    <w:p w:rsidR="00CE5EA0" w:rsidRPr="00E95E5C" w:rsidRDefault="00CE5EA0" w:rsidP="00CE5EA0">
      <w:pPr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9" w:history="1">
        <w:r w:rsidRPr="00E95E5C">
          <w:rPr>
            <w:rFonts w:ascii="Arial" w:eastAsia="Times New Roman" w:hAnsi="Arial" w:cs="Arial"/>
            <w:bCs/>
            <w:lang w:val="en-US" w:eastAsia="en-GB"/>
          </w:rPr>
          <w:t>http://apollo.UWTSD.ac.uk/library/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0" w:history="1">
        <w:r w:rsidRPr="00E95E5C">
          <w:rPr>
            <w:rFonts w:ascii="Arial" w:eastAsia="Times New Roman" w:hAnsi="Arial" w:cs="Arial"/>
            <w:lang w:val="en-US" w:eastAsia="en-GB"/>
          </w:rPr>
          <w:t>http://www.cipd.co.uk/onlineinfodocuments/atozresources.htm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1" w:history="1">
        <w:r w:rsidRPr="00E95E5C">
          <w:rPr>
            <w:rFonts w:ascii="Arial" w:eastAsia="Times New Roman" w:hAnsi="Arial" w:cs="Arial"/>
            <w:bCs/>
            <w:lang w:val="en-US" w:eastAsia="en-GB"/>
          </w:rPr>
          <w:t>http://www.prospects.ac.uk/p/types_of_job/management_consultant_job_description.jsp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2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www.acas.org.uk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3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www.berr.gov.uk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4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www.cbi.org.uk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5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www.cipd.co.uk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6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www.employment-studies.co.uk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7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www.equalityandhumanrights.org.uk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8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www.hrmguide.co.uk</w:t>
        </w:r>
      </w:hyperlink>
    </w:p>
    <w:p w:rsidR="00CE5EA0" w:rsidRPr="00E95E5C" w:rsidRDefault="00CE5EA0" w:rsidP="00CE5EA0">
      <w:pPr>
        <w:spacing w:after="0" w:line="360" w:lineRule="auto"/>
        <w:rPr>
          <w:rFonts w:ascii="Arial" w:eastAsia="Times New Roman" w:hAnsi="Arial" w:cs="Arial"/>
          <w:bCs/>
          <w:lang w:val="en-US" w:eastAsia="en-GB"/>
        </w:rPr>
      </w:pPr>
      <w:hyperlink r:id="rId19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www.statistics.gov.uk</w:t>
        </w:r>
      </w:hyperlink>
    </w:p>
    <w:p w:rsidR="00CE5EA0" w:rsidRPr="00E95E5C" w:rsidRDefault="00CE5EA0" w:rsidP="00CE5EA0">
      <w:pPr>
        <w:tabs>
          <w:tab w:val="left" w:pos="-1440"/>
        </w:tabs>
        <w:spacing w:after="0" w:line="240" w:lineRule="auto"/>
        <w:jc w:val="both"/>
        <w:rPr>
          <w:rFonts w:ascii="Arial" w:eastAsia="Times New Roman" w:hAnsi="Arial" w:cs="Arial"/>
          <w:bCs/>
          <w:lang w:val="en-US" w:eastAsia="en-GB"/>
        </w:rPr>
      </w:pPr>
      <w:hyperlink r:id="rId20" w:history="1">
        <w:r w:rsidRPr="00E95E5C">
          <w:rPr>
            <w:rFonts w:ascii="Arial" w:eastAsia="Times New Roman" w:hAnsi="Arial" w:cs="Arial"/>
            <w:bCs/>
            <w:lang w:val="en-US" w:eastAsia="en-GB"/>
          </w:rPr>
          <w:t>www.wao.gov.uk</w:t>
        </w:r>
      </w:hyperlink>
    </w:p>
    <w:p w:rsidR="00F64BF7" w:rsidRDefault="00F64BF7"/>
    <w:sectPr w:rsidR="00F64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EA0"/>
    <w:rsid w:val="00CE5EA0"/>
    <w:rsid w:val="00F6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CFD21C-D9B8-47CF-BB1D-9BFF7C60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E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oplemanagement.co.uk/pm/" TargetMode="External"/><Relationship Id="rId13" Type="http://schemas.openxmlformats.org/officeDocument/2006/relationships/hyperlink" Target="http://www.berr.gov.uk" TargetMode="External"/><Relationship Id="rId18" Type="http://schemas.openxmlformats.org/officeDocument/2006/relationships/hyperlink" Target="http://www.hrmguide.co.uk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apollo.smu.ac.uk/library/" TargetMode="External"/><Relationship Id="rId12" Type="http://schemas.openxmlformats.org/officeDocument/2006/relationships/hyperlink" Target="http://www.acas.org.uk" TargetMode="External"/><Relationship Id="rId17" Type="http://schemas.openxmlformats.org/officeDocument/2006/relationships/hyperlink" Target="http://www.equalityandhumanrights.org.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mployment-studies.co.uk" TargetMode="External"/><Relationship Id="rId20" Type="http://schemas.openxmlformats.org/officeDocument/2006/relationships/hyperlink" Target="http://www.wao.gov.uk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ipd.co.uk/subjects/hrpract/general/hireconslt" TargetMode="External"/><Relationship Id="rId11" Type="http://schemas.openxmlformats.org/officeDocument/2006/relationships/hyperlink" Target="http://www.prospects.ac.uk/p/types_of_job/management_consultant_job_description.jsp" TargetMode="External"/><Relationship Id="rId5" Type="http://schemas.openxmlformats.org/officeDocument/2006/relationships/hyperlink" Target="http://www.cipd.co.uk/subjects/corpstrtgy/general/hrbusprtnr" TargetMode="External"/><Relationship Id="rId15" Type="http://schemas.openxmlformats.org/officeDocument/2006/relationships/hyperlink" Target="http://www.cipd.co.uk" TargetMode="External"/><Relationship Id="rId10" Type="http://schemas.openxmlformats.org/officeDocument/2006/relationships/hyperlink" Target="http://www.cipd.co.uk/onlineinfodocuments/atozresources.htm" TargetMode="External"/><Relationship Id="rId19" Type="http://schemas.openxmlformats.org/officeDocument/2006/relationships/hyperlink" Target="http://www.statistics.gov.uk" TargetMode="External"/><Relationship Id="rId4" Type="http://schemas.openxmlformats.org/officeDocument/2006/relationships/hyperlink" Target="http://www.cipd.co.uk/subjects/hrpract/general/selfhrcnslt" TargetMode="External"/><Relationship Id="rId9" Type="http://schemas.openxmlformats.org/officeDocument/2006/relationships/hyperlink" Target="http://apollo.smu.ac.uk/library/" TargetMode="External"/><Relationship Id="rId14" Type="http://schemas.openxmlformats.org/officeDocument/2006/relationships/hyperlink" Target="http://www.cbi.org.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1</cp:revision>
  <dcterms:created xsi:type="dcterms:W3CDTF">2016-09-14T13:58:00Z</dcterms:created>
  <dcterms:modified xsi:type="dcterms:W3CDTF">2016-09-14T13:59:00Z</dcterms:modified>
</cp:coreProperties>
</file>