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505D8" w14:textId="62BC6487" w:rsidR="00C73B76" w:rsidRDefault="00C73B76">
      <w:r>
        <w:rPr>
          <w:noProof/>
        </w:rPr>
        <w:drawing>
          <wp:inline distT="0" distB="0" distL="0" distR="0" wp14:anchorId="1202CC75" wp14:editId="106A63BF">
            <wp:extent cx="2708219" cy="1079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2714231" cy="1081897"/>
                    </a:xfrm>
                    <a:prstGeom prst="rect">
                      <a:avLst/>
                    </a:prstGeom>
                  </pic:spPr>
                </pic:pic>
              </a:graphicData>
            </a:graphic>
          </wp:inline>
        </w:drawing>
      </w:r>
    </w:p>
    <w:p w14:paraId="7069686E" w14:textId="6510D124" w:rsidR="00C73B76" w:rsidRDefault="00C73B76"/>
    <w:p w14:paraId="51343488" w14:textId="5AD0392B" w:rsidR="00C73B76" w:rsidRDefault="00C73B76"/>
    <w:p w14:paraId="012E18D1" w14:textId="607AB682" w:rsidR="00C73B76" w:rsidRDefault="00C73B76"/>
    <w:p w14:paraId="5EB875FD" w14:textId="65934B44" w:rsidR="00C73B76" w:rsidRDefault="00C73B76"/>
    <w:p w14:paraId="5EBB602B" w14:textId="5565441C" w:rsidR="00C73B76" w:rsidRDefault="00C73B76"/>
    <w:p w14:paraId="28F2D4FE" w14:textId="06E1E08E" w:rsidR="00C73B76" w:rsidRDefault="00C73B76"/>
    <w:p w14:paraId="2270579E" w14:textId="4ADE0C6F" w:rsidR="00C73B76" w:rsidRDefault="00C73B76"/>
    <w:p w14:paraId="438FD577" w14:textId="7FFD1995" w:rsidR="00C73B76" w:rsidRDefault="00C73B76"/>
    <w:p w14:paraId="2BCB63CA" w14:textId="34BFFD32" w:rsidR="00C73B76" w:rsidRDefault="00C73B76"/>
    <w:p w14:paraId="6092E1E0" w14:textId="6F0A48EC" w:rsidR="00C73B76" w:rsidRPr="008C793B" w:rsidRDefault="00C73B76" w:rsidP="00C73B76">
      <w:pPr>
        <w:spacing w:line="480" w:lineRule="auto"/>
        <w:jc w:val="center"/>
        <w:rPr>
          <w:rFonts w:ascii="Times New Roman" w:hAnsi="Times New Roman" w:cs="Times New Roman"/>
          <w:b/>
          <w:bCs/>
          <w:sz w:val="32"/>
          <w:szCs w:val="32"/>
        </w:rPr>
      </w:pPr>
      <w:r w:rsidRPr="008C793B">
        <w:rPr>
          <w:rFonts w:ascii="Times New Roman" w:hAnsi="Times New Roman" w:cs="Times New Roman"/>
          <w:b/>
          <w:bCs/>
          <w:sz w:val="32"/>
          <w:szCs w:val="32"/>
        </w:rPr>
        <w:t>Student Name:</w:t>
      </w:r>
      <w:r>
        <w:rPr>
          <w:rFonts w:ascii="Times New Roman" w:hAnsi="Times New Roman" w:cs="Times New Roman"/>
          <w:b/>
          <w:bCs/>
          <w:sz w:val="32"/>
          <w:szCs w:val="32"/>
        </w:rPr>
        <w:t xml:space="preserve"> Andreea Florina </w:t>
      </w:r>
      <w:r w:rsidR="006E5FB2">
        <w:rPr>
          <w:rFonts w:ascii="Times New Roman" w:hAnsi="Times New Roman" w:cs="Times New Roman"/>
          <w:b/>
          <w:bCs/>
          <w:sz w:val="32"/>
          <w:szCs w:val="32"/>
        </w:rPr>
        <w:t xml:space="preserve">Tamba </w:t>
      </w:r>
    </w:p>
    <w:p w14:paraId="1EB48EFE" w14:textId="635CC1EC" w:rsidR="00C73B76" w:rsidRPr="008C793B" w:rsidRDefault="00C73B76" w:rsidP="00C73B76">
      <w:pPr>
        <w:spacing w:line="480" w:lineRule="auto"/>
        <w:jc w:val="center"/>
        <w:rPr>
          <w:rFonts w:ascii="Times New Roman" w:hAnsi="Times New Roman" w:cs="Times New Roman"/>
          <w:b/>
          <w:bCs/>
          <w:sz w:val="32"/>
          <w:szCs w:val="32"/>
        </w:rPr>
      </w:pPr>
      <w:r w:rsidRPr="008C793B">
        <w:rPr>
          <w:rFonts w:ascii="Times New Roman" w:hAnsi="Times New Roman" w:cs="Times New Roman"/>
          <w:b/>
          <w:bCs/>
          <w:sz w:val="32"/>
          <w:szCs w:val="32"/>
        </w:rPr>
        <w:t>Student ID:</w:t>
      </w:r>
      <w:r w:rsidR="00EA63E6">
        <w:rPr>
          <w:rFonts w:ascii="Times New Roman" w:hAnsi="Times New Roman" w:cs="Times New Roman"/>
          <w:b/>
          <w:bCs/>
          <w:sz w:val="32"/>
          <w:szCs w:val="32"/>
        </w:rPr>
        <w:t>2112920</w:t>
      </w:r>
    </w:p>
    <w:p w14:paraId="0FDE64FE" w14:textId="2820501E" w:rsidR="00C73B76" w:rsidRPr="008C793B" w:rsidRDefault="00C73B76" w:rsidP="00C73B76">
      <w:pPr>
        <w:spacing w:line="480" w:lineRule="auto"/>
        <w:jc w:val="center"/>
        <w:rPr>
          <w:rFonts w:ascii="Times New Roman" w:hAnsi="Times New Roman" w:cs="Times New Roman"/>
          <w:b/>
          <w:bCs/>
          <w:sz w:val="32"/>
          <w:szCs w:val="32"/>
        </w:rPr>
      </w:pPr>
      <w:r w:rsidRPr="008C793B">
        <w:rPr>
          <w:rFonts w:ascii="Times New Roman" w:hAnsi="Times New Roman" w:cs="Times New Roman"/>
          <w:b/>
          <w:bCs/>
          <w:sz w:val="32"/>
          <w:szCs w:val="32"/>
        </w:rPr>
        <w:t xml:space="preserve">Module Name: </w:t>
      </w:r>
      <w:r>
        <w:rPr>
          <w:rFonts w:ascii="Times New Roman" w:hAnsi="Times New Roman" w:cs="Times New Roman"/>
          <w:b/>
          <w:bCs/>
          <w:sz w:val="32"/>
          <w:szCs w:val="32"/>
        </w:rPr>
        <w:t>Academic Skills</w:t>
      </w:r>
    </w:p>
    <w:p w14:paraId="61D51905" w14:textId="03F298BF" w:rsidR="00C73B76" w:rsidRDefault="00C73B76" w:rsidP="00C73B76">
      <w:pPr>
        <w:spacing w:line="480" w:lineRule="auto"/>
        <w:jc w:val="center"/>
        <w:rPr>
          <w:rFonts w:ascii="Times New Roman" w:hAnsi="Times New Roman" w:cs="Times New Roman"/>
          <w:b/>
          <w:bCs/>
          <w:sz w:val="32"/>
          <w:szCs w:val="32"/>
        </w:rPr>
      </w:pPr>
      <w:r w:rsidRPr="008C793B">
        <w:rPr>
          <w:rFonts w:ascii="Times New Roman" w:hAnsi="Times New Roman" w:cs="Times New Roman"/>
          <w:b/>
          <w:bCs/>
          <w:sz w:val="32"/>
          <w:szCs w:val="32"/>
        </w:rPr>
        <w:t xml:space="preserve">Assignment title: </w:t>
      </w:r>
      <w:r>
        <w:rPr>
          <w:rFonts w:ascii="Times New Roman" w:hAnsi="Times New Roman" w:cs="Times New Roman"/>
          <w:b/>
          <w:bCs/>
          <w:sz w:val="32"/>
          <w:szCs w:val="32"/>
        </w:rPr>
        <w:t>Individually Written Report</w:t>
      </w:r>
    </w:p>
    <w:p w14:paraId="0CDA9701" w14:textId="38DFBD02" w:rsidR="00C73B76" w:rsidRDefault="00C73B76" w:rsidP="00C73B76">
      <w:pPr>
        <w:spacing w:line="480" w:lineRule="auto"/>
        <w:jc w:val="center"/>
        <w:rPr>
          <w:rFonts w:ascii="Times New Roman" w:hAnsi="Times New Roman" w:cs="Times New Roman"/>
          <w:b/>
          <w:bCs/>
          <w:sz w:val="32"/>
          <w:szCs w:val="32"/>
        </w:rPr>
      </w:pPr>
    </w:p>
    <w:p w14:paraId="7A62BFAD" w14:textId="39605AC4" w:rsidR="00C73B76" w:rsidRDefault="00C73B76" w:rsidP="00C73B76">
      <w:pPr>
        <w:spacing w:line="480" w:lineRule="auto"/>
        <w:jc w:val="center"/>
        <w:rPr>
          <w:rFonts w:ascii="Times New Roman" w:hAnsi="Times New Roman" w:cs="Times New Roman"/>
          <w:b/>
          <w:bCs/>
          <w:sz w:val="32"/>
          <w:szCs w:val="32"/>
        </w:rPr>
      </w:pPr>
    </w:p>
    <w:p w14:paraId="4086E20D" w14:textId="119AE631" w:rsidR="00C73B76" w:rsidRDefault="00C73B76" w:rsidP="00C73B76">
      <w:pPr>
        <w:spacing w:line="480" w:lineRule="auto"/>
        <w:jc w:val="center"/>
        <w:rPr>
          <w:rFonts w:ascii="Times New Roman" w:hAnsi="Times New Roman" w:cs="Times New Roman"/>
          <w:b/>
          <w:bCs/>
          <w:sz w:val="32"/>
          <w:szCs w:val="32"/>
        </w:rPr>
      </w:pPr>
    </w:p>
    <w:p w14:paraId="7E7D94A1" w14:textId="32BBD27C" w:rsidR="00C73B76" w:rsidRDefault="00C73B76" w:rsidP="00C73B76">
      <w:pPr>
        <w:spacing w:line="480" w:lineRule="auto"/>
        <w:jc w:val="center"/>
        <w:rPr>
          <w:rFonts w:ascii="Times New Roman" w:hAnsi="Times New Roman" w:cs="Times New Roman"/>
          <w:b/>
          <w:bCs/>
          <w:sz w:val="32"/>
          <w:szCs w:val="32"/>
        </w:rPr>
      </w:pPr>
    </w:p>
    <w:p w14:paraId="6A86AB66" w14:textId="4B6A456A" w:rsidR="00C73B76" w:rsidRDefault="00C73B76" w:rsidP="00C73B76">
      <w:pPr>
        <w:spacing w:line="480" w:lineRule="auto"/>
        <w:jc w:val="center"/>
        <w:rPr>
          <w:rFonts w:ascii="Times New Roman" w:hAnsi="Times New Roman" w:cs="Times New Roman"/>
          <w:b/>
          <w:bCs/>
          <w:sz w:val="32"/>
          <w:szCs w:val="32"/>
        </w:rPr>
      </w:pPr>
    </w:p>
    <w:p w14:paraId="46F5D9C9" w14:textId="60B0CB89" w:rsidR="00C73B76" w:rsidRDefault="00C73B76" w:rsidP="00C73B76">
      <w:pPr>
        <w:spacing w:line="480" w:lineRule="auto"/>
        <w:jc w:val="center"/>
        <w:rPr>
          <w:rFonts w:ascii="Times New Roman" w:hAnsi="Times New Roman" w:cs="Times New Roman"/>
          <w:b/>
          <w:bCs/>
          <w:sz w:val="32"/>
          <w:szCs w:val="32"/>
        </w:rPr>
      </w:pPr>
    </w:p>
    <w:p w14:paraId="797D269A" w14:textId="5D469489" w:rsidR="00C73B76" w:rsidRDefault="00C73B76" w:rsidP="00C73B76">
      <w:pPr>
        <w:spacing w:line="480" w:lineRule="auto"/>
        <w:jc w:val="center"/>
        <w:rPr>
          <w:rFonts w:ascii="Times New Roman" w:hAnsi="Times New Roman" w:cs="Times New Roman"/>
          <w:b/>
          <w:bCs/>
          <w:sz w:val="32"/>
          <w:szCs w:val="32"/>
        </w:rPr>
      </w:pPr>
    </w:p>
    <w:p w14:paraId="77BD45AD" w14:textId="3326EBFE" w:rsidR="00B42D1F" w:rsidRDefault="00B42D1F" w:rsidP="00C73B76">
      <w:pPr>
        <w:spacing w:line="480" w:lineRule="auto"/>
        <w:jc w:val="center"/>
        <w:rPr>
          <w:rFonts w:ascii="Times New Roman" w:hAnsi="Times New Roman" w:cs="Times New Roman"/>
          <w:b/>
          <w:bCs/>
          <w:sz w:val="32"/>
          <w:szCs w:val="32"/>
        </w:rPr>
      </w:pPr>
    </w:p>
    <w:p w14:paraId="773849B5" w14:textId="4570AE2C" w:rsidR="00B42D1F" w:rsidRDefault="00B42D1F" w:rsidP="00C73B76">
      <w:pPr>
        <w:spacing w:line="480" w:lineRule="auto"/>
        <w:jc w:val="center"/>
        <w:rPr>
          <w:rFonts w:ascii="Times New Roman" w:hAnsi="Times New Roman" w:cs="Times New Roman"/>
          <w:b/>
          <w:bCs/>
          <w:sz w:val="32"/>
          <w:szCs w:val="32"/>
        </w:rPr>
      </w:pPr>
    </w:p>
    <w:p w14:paraId="0ED6ACEC" w14:textId="5CB49287" w:rsidR="00B42D1F" w:rsidRDefault="00B42D1F" w:rsidP="00C73B76">
      <w:pPr>
        <w:spacing w:line="480" w:lineRule="auto"/>
        <w:jc w:val="center"/>
        <w:rPr>
          <w:rFonts w:ascii="Times New Roman" w:hAnsi="Times New Roman" w:cs="Times New Roman"/>
          <w:b/>
          <w:bCs/>
          <w:sz w:val="32"/>
          <w:szCs w:val="32"/>
        </w:rPr>
      </w:pPr>
    </w:p>
    <w:sdt>
      <w:sdtPr>
        <w:rPr>
          <w:rFonts w:asciiTheme="minorHAnsi" w:eastAsiaTheme="minorHAnsi" w:hAnsiTheme="minorHAnsi" w:cstheme="minorBidi"/>
          <w:b w:val="0"/>
          <w:bCs w:val="0"/>
          <w:color w:val="auto"/>
          <w:sz w:val="24"/>
          <w:szCs w:val="24"/>
          <w:lang w:val="en-GB"/>
        </w:rPr>
        <w:id w:val="2140371417"/>
        <w:docPartObj>
          <w:docPartGallery w:val="Table of Contents"/>
          <w:docPartUnique/>
        </w:docPartObj>
      </w:sdtPr>
      <w:sdtEndPr>
        <w:rPr>
          <w:noProof/>
        </w:rPr>
      </w:sdtEndPr>
      <w:sdtContent>
        <w:p w14:paraId="5208B976" w14:textId="114283E0" w:rsidR="00B42D1F" w:rsidRDefault="00B42D1F">
          <w:pPr>
            <w:pStyle w:val="Titlucuprins"/>
          </w:pPr>
          <w:r>
            <w:t>Table of Contents</w:t>
          </w:r>
        </w:p>
        <w:p w14:paraId="653BB844" w14:textId="386A58E4" w:rsidR="000C436A" w:rsidRDefault="00B42D1F">
          <w:pPr>
            <w:pStyle w:val="Cuprins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0370690" w:history="1">
            <w:r w:rsidR="000C436A" w:rsidRPr="00826A3D">
              <w:rPr>
                <w:rStyle w:val="Hyperlink"/>
                <w:noProof/>
              </w:rPr>
              <w:t>PART ONE: ESSAY</w:t>
            </w:r>
            <w:r w:rsidR="000C436A">
              <w:rPr>
                <w:noProof/>
                <w:webHidden/>
              </w:rPr>
              <w:tab/>
            </w:r>
            <w:r w:rsidR="000C436A">
              <w:rPr>
                <w:noProof/>
                <w:webHidden/>
              </w:rPr>
              <w:fldChar w:fldCharType="begin"/>
            </w:r>
            <w:r w:rsidR="000C436A">
              <w:rPr>
                <w:noProof/>
                <w:webHidden/>
              </w:rPr>
              <w:instrText xml:space="preserve"> PAGEREF _Toc130370690 \h </w:instrText>
            </w:r>
            <w:r w:rsidR="000C436A">
              <w:rPr>
                <w:noProof/>
                <w:webHidden/>
              </w:rPr>
            </w:r>
            <w:r w:rsidR="000C436A">
              <w:rPr>
                <w:noProof/>
                <w:webHidden/>
              </w:rPr>
              <w:fldChar w:fldCharType="separate"/>
            </w:r>
            <w:r w:rsidR="000C436A">
              <w:rPr>
                <w:noProof/>
                <w:webHidden/>
              </w:rPr>
              <w:t>3</w:t>
            </w:r>
            <w:r w:rsidR="000C436A">
              <w:rPr>
                <w:noProof/>
                <w:webHidden/>
              </w:rPr>
              <w:fldChar w:fldCharType="end"/>
            </w:r>
          </w:hyperlink>
        </w:p>
        <w:p w14:paraId="3F18F247" w14:textId="2E9F17F0" w:rsidR="000C436A" w:rsidRDefault="00000000">
          <w:pPr>
            <w:pStyle w:val="Cuprins1"/>
            <w:tabs>
              <w:tab w:val="right" w:leader="dot" w:pos="9016"/>
            </w:tabs>
            <w:rPr>
              <w:rFonts w:eastAsiaTheme="minorEastAsia" w:cstheme="minorBidi"/>
              <w:b w:val="0"/>
              <w:bCs w:val="0"/>
              <w:i w:val="0"/>
              <w:iCs w:val="0"/>
              <w:noProof/>
              <w:lang w:eastAsia="en-GB"/>
            </w:rPr>
          </w:pPr>
          <w:hyperlink w:anchor="_Toc130370691" w:history="1">
            <w:r w:rsidR="000C436A" w:rsidRPr="00826A3D">
              <w:rPr>
                <w:rStyle w:val="Hyperlink"/>
                <w:noProof/>
              </w:rPr>
              <w:t>1. Introduction</w:t>
            </w:r>
            <w:r w:rsidR="000C436A">
              <w:rPr>
                <w:noProof/>
                <w:webHidden/>
              </w:rPr>
              <w:tab/>
            </w:r>
            <w:r w:rsidR="000C436A">
              <w:rPr>
                <w:noProof/>
                <w:webHidden/>
              </w:rPr>
              <w:fldChar w:fldCharType="begin"/>
            </w:r>
            <w:r w:rsidR="000C436A">
              <w:rPr>
                <w:noProof/>
                <w:webHidden/>
              </w:rPr>
              <w:instrText xml:space="preserve"> PAGEREF _Toc130370691 \h </w:instrText>
            </w:r>
            <w:r w:rsidR="000C436A">
              <w:rPr>
                <w:noProof/>
                <w:webHidden/>
              </w:rPr>
            </w:r>
            <w:r w:rsidR="000C436A">
              <w:rPr>
                <w:noProof/>
                <w:webHidden/>
              </w:rPr>
              <w:fldChar w:fldCharType="separate"/>
            </w:r>
            <w:r w:rsidR="000C436A">
              <w:rPr>
                <w:noProof/>
                <w:webHidden/>
              </w:rPr>
              <w:t>3</w:t>
            </w:r>
            <w:r w:rsidR="000C436A">
              <w:rPr>
                <w:noProof/>
                <w:webHidden/>
              </w:rPr>
              <w:fldChar w:fldCharType="end"/>
            </w:r>
          </w:hyperlink>
        </w:p>
        <w:p w14:paraId="3B136503" w14:textId="74581145" w:rsidR="000C436A" w:rsidRDefault="00000000">
          <w:pPr>
            <w:pStyle w:val="Cuprins1"/>
            <w:tabs>
              <w:tab w:val="right" w:leader="dot" w:pos="9016"/>
            </w:tabs>
            <w:rPr>
              <w:rFonts w:eastAsiaTheme="minorEastAsia" w:cstheme="minorBidi"/>
              <w:b w:val="0"/>
              <w:bCs w:val="0"/>
              <w:i w:val="0"/>
              <w:iCs w:val="0"/>
              <w:noProof/>
              <w:lang w:eastAsia="en-GB"/>
            </w:rPr>
          </w:pPr>
          <w:hyperlink w:anchor="_Toc130370692" w:history="1">
            <w:r w:rsidR="000C436A" w:rsidRPr="00826A3D">
              <w:rPr>
                <w:rStyle w:val="Hyperlink"/>
                <w:noProof/>
              </w:rPr>
              <w:t>2. Discussion of Concepts</w:t>
            </w:r>
            <w:r w:rsidR="000C436A">
              <w:rPr>
                <w:noProof/>
                <w:webHidden/>
              </w:rPr>
              <w:tab/>
            </w:r>
            <w:r w:rsidR="000C436A">
              <w:rPr>
                <w:noProof/>
                <w:webHidden/>
              </w:rPr>
              <w:fldChar w:fldCharType="begin"/>
            </w:r>
            <w:r w:rsidR="000C436A">
              <w:rPr>
                <w:noProof/>
                <w:webHidden/>
              </w:rPr>
              <w:instrText xml:space="preserve"> PAGEREF _Toc130370692 \h </w:instrText>
            </w:r>
            <w:r w:rsidR="000C436A">
              <w:rPr>
                <w:noProof/>
                <w:webHidden/>
              </w:rPr>
            </w:r>
            <w:r w:rsidR="000C436A">
              <w:rPr>
                <w:noProof/>
                <w:webHidden/>
              </w:rPr>
              <w:fldChar w:fldCharType="separate"/>
            </w:r>
            <w:r w:rsidR="000C436A">
              <w:rPr>
                <w:noProof/>
                <w:webHidden/>
              </w:rPr>
              <w:t>3</w:t>
            </w:r>
            <w:r w:rsidR="000C436A">
              <w:rPr>
                <w:noProof/>
                <w:webHidden/>
              </w:rPr>
              <w:fldChar w:fldCharType="end"/>
            </w:r>
          </w:hyperlink>
        </w:p>
        <w:p w14:paraId="7216E80C" w14:textId="71F5E0A7" w:rsidR="000C436A" w:rsidRDefault="00000000">
          <w:pPr>
            <w:pStyle w:val="Cuprins1"/>
            <w:tabs>
              <w:tab w:val="right" w:leader="dot" w:pos="9016"/>
            </w:tabs>
            <w:rPr>
              <w:rFonts w:eastAsiaTheme="minorEastAsia" w:cstheme="minorBidi"/>
              <w:b w:val="0"/>
              <w:bCs w:val="0"/>
              <w:i w:val="0"/>
              <w:iCs w:val="0"/>
              <w:noProof/>
              <w:lang w:eastAsia="en-GB"/>
            </w:rPr>
          </w:pPr>
          <w:hyperlink w:anchor="_Toc130370693" w:history="1">
            <w:r w:rsidR="000C436A" w:rsidRPr="00826A3D">
              <w:rPr>
                <w:rStyle w:val="Hyperlink"/>
                <w:noProof/>
              </w:rPr>
              <w:t>2.1 Teamworking</w:t>
            </w:r>
            <w:r w:rsidR="000C436A">
              <w:rPr>
                <w:noProof/>
                <w:webHidden/>
              </w:rPr>
              <w:tab/>
            </w:r>
            <w:r w:rsidR="000C436A">
              <w:rPr>
                <w:noProof/>
                <w:webHidden/>
              </w:rPr>
              <w:fldChar w:fldCharType="begin"/>
            </w:r>
            <w:r w:rsidR="000C436A">
              <w:rPr>
                <w:noProof/>
                <w:webHidden/>
              </w:rPr>
              <w:instrText xml:space="preserve"> PAGEREF _Toc130370693 \h </w:instrText>
            </w:r>
            <w:r w:rsidR="000C436A">
              <w:rPr>
                <w:noProof/>
                <w:webHidden/>
              </w:rPr>
            </w:r>
            <w:r w:rsidR="000C436A">
              <w:rPr>
                <w:noProof/>
                <w:webHidden/>
              </w:rPr>
              <w:fldChar w:fldCharType="separate"/>
            </w:r>
            <w:r w:rsidR="000C436A">
              <w:rPr>
                <w:noProof/>
                <w:webHidden/>
              </w:rPr>
              <w:t>3</w:t>
            </w:r>
            <w:r w:rsidR="000C436A">
              <w:rPr>
                <w:noProof/>
                <w:webHidden/>
              </w:rPr>
              <w:fldChar w:fldCharType="end"/>
            </w:r>
          </w:hyperlink>
        </w:p>
        <w:p w14:paraId="73D10AE5" w14:textId="2B450A80" w:rsidR="000C436A" w:rsidRDefault="00000000">
          <w:pPr>
            <w:pStyle w:val="Cuprins1"/>
            <w:tabs>
              <w:tab w:val="right" w:leader="dot" w:pos="9016"/>
            </w:tabs>
            <w:rPr>
              <w:rFonts w:eastAsiaTheme="minorEastAsia" w:cstheme="minorBidi"/>
              <w:b w:val="0"/>
              <w:bCs w:val="0"/>
              <w:i w:val="0"/>
              <w:iCs w:val="0"/>
              <w:noProof/>
              <w:lang w:eastAsia="en-GB"/>
            </w:rPr>
          </w:pPr>
          <w:hyperlink w:anchor="_Toc130370694" w:history="1">
            <w:r w:rsidR="000C436A" w:rsidRPr="00826A3D">
              <w:rPr>
                <w:rStyle w:val="Hyperlink"/>
                <w:noProof/>
              </w:rPr>
              <w:t>2.2 Essay Planning</w:t>
            </w:r>
            <w:r w:rsidR="000C436A">
              <w:rPr>
                <w:noProof/>
                <w:webHidden/>
              </w:rPr>
              <w:tab/>
            </w:r>
            <w:r w:rsidR="000C436A">
              <w:rPr>
                <w:noProof/>
                <w:webHidden/>
              </w:rPr>
              <w:fldChar w:fldCharType="begin"/>
            </w:r>
            <w:r w:rsidR="000C436A">
              <w:rPr>
                <w:noProof/>
                <w:webHidden/>
              </w:rPr>
              <w:instrText xml:space="preserve"> PAGEREF _Toc130370694 \h </w:instrText>
            </w:r>
            <w:r w:rsidR="000C436A">
              <w:rPr>
                <w:noProof/>
                <w:webHidden/>
              </w:rPr>
            </w:r>
            <w:r w:rsidR="000C436A">
              <w:rPr>
                <w:noProof/>
                <w:webHidden/>
              </w:rPr>
              <w:fldChar w:fldCharType="separate"/>
            </w:r>
            <w:r w:rsidR="000C436A">
              <w:rPr>
                <w:noProof/>
                <w:webHidden/>
              </w:rPr>
              <w:t>4</w:t>
            </w:r>
            <w:r w:rsidR="000C436A">
              <w:rPr>
                <w:noProof/>
                <w:webHidden/>
              </w:rPr>
              <w:fldChar w:fldCharType="end"/>
            </w:r>
          </w:hyperlink>
        </w:p>
        <w:p w14:paraId="359BDAD1" w14:textId="6FC35893" w:rsidR="000C436A" w:rsidRDefault="00000000">
          <w:pPr>
            <w:pStyle w:val="Cuprins1"/>
            <w:tabs>
              <w:tab w:val="right" w:leader="dot" w:pos="9016"/>
            </w:tabs>
            <w:rPr>
              <w:rFonts w:eastAsiaTheme="minorEastAsia" w:cstheme="minorBidi"/>
              <w:b w:val="0"/>
              <w:bCs w:val="0"/>
              <w:i w:val="0"/>
              <w:iCs w:val="0"/>
              <w:noProof/>
              <w:lang w:eastAsia="en-GB"/>
            </w:rPr>
          </w:pPr>
          <w:hyperlink w:anchor="_Toc130370695" w:history="1">
            <w:r w:rsidR="000C436A" w:rsidRPr="00826A3D">
              <w:rPr>
                <w:rStyle w:val="Hyperlink"/>
                <w:noProof/>
              </w:rPr>
              <w:t>3.Teamworking skills</w:t>
            </w:r>
            <w:r w:rsidR="000C436A">
              <w:rPr>
                <w:noProof/>
                <w:webHidden/>
              </w:rPr>
              <w:tab/>
            </w:r>
            <w:r w:rsidR="000C436A">
              <w:rPr>
                <w:noProof/>
                <w:webHidden/>
              </w:rPr>
              <w:fldChar w:fldCharType="begin"/>
            </w:r>
            <w:r w:rsidR="000C436A">
              <w:rPr>
                <w:noProof/>
                <w:webHidden/>
              </w:rPr>
              <w:instrText xml:space="preserve"> PAGEREF _Toc130370695 \h </w:instrText>
            </w:r>
            <w:r w:rsidR="000C436A">
              <w:rPr>
                <w:noProof/>
                <w:webHidden/>
              </w:rPr>
            </w:r>
            <w:r w:rsidR="000C436A">
              <w:rPr>
                <w:noProof/>
                <w:webHidden/>
              </w:rPr>
              <w:fldChar w:fldCharType="separate"/>
            </w:r>
            <w:r w:rsidR="000C436A">
              <w:rPr>
                <w:noProof/>
                <w:webHidden/>
              </w:rPr>
              <w:t>4</w:t>
            </w:r>
            <w:r w:rsidR="000C436A">
              <w:rPr>
                <w:noProof/>
                <w:webHidden/>
              </w:rPr>
              <w:fldChar w:fldCharType="end"/>
            </w:r>
          </w:hyperlink>
        </w:p>
        <w:p w14:paraId="372665DC" w14:textId="740A1495" w:rsidR="000C436A" w:rsidRDefault="00000000">
          <w:pPr>
            <w:pStyle w:val="Cuprins1"/>
            <w:tabs>
              <w:tab w:val="right" w:leader="dot" w:pos="9016"/>
            </w:tabs>
            <w:rPr>
              <w:rFonts w:eastAsiaTheme="minorEastAsia" w:cstheme="minorBidi"/>
              <w:b w:val="0"/>
              <w:bCs w:val="0"/>
              <w:i w:val="0"/>
              <w:iCs w:val="0"/>
              <w:noProof/>
              <w:lang w:eastAsia="en-GB"/>
            </w:rPr>
          </w:pPr>
          <w:hyperlink w:anchor="_Toc130370696" w:history="1">
            <w:r w:rsidR="000C436A" w:rsidRPr="00826A3D">
              <w:rPr>
                <w:rStyle w:val="Hyperlink"/>
                <w:noProof/>
              </w:rPr>
              <w:t>4.Essay Planning Skills</w:t>
            </w:r>
            <w:r w:rsidR="000C436A">
              <w:rPr>
                <w:noProof/>
                <w:webHidden/>
              </w:rPr>
              <w:tab/>
            </w:r>
            <w:r w:rsidR="000C436A">
              <w:rPr>
                <w:noProof/>
                <w:webHidden/>
              </w:rPr>
              <w:fldChar w:fldCharType="begin"/>
            </w:r>
            <w:r w:rsidR="000C436A">
              <w:rPr>
                <w:noProof/>
                <w:webHidden/>
              </w:rPr>
              <w:instrText xml:space="preserve"> PAGEREF _Toc130370696 \h </w:instrText>
            </w:r>
            <w:r w:rsidR="000C436A">
              <w:rPr>
                <w:noProof/>
                <w:webHidden/>
              </w:rPr>
            </w:r>
            <w:r w:rsidR="000C436A">
              <w:rPr>
                <w:noProof/>
                <w:webHidden/>
              </w:rPr>
              <w:fldChar w:fldCharType="separate"/>
            </w:r>
            <w:r w:rsidR="000C436A">
              <w:rPr>
                <w:noProof/>
                <w:webHidden/>
              </w:rPr>
              <w:t>5</w:t>
            </w:r>
            <w:r w:rsidR="000C436A">
              <w:rPr>
                <w:noProof/>
                <w:webHidden/>
              </w:rPr>
              <w:fldChar w:fldCharType="end"/>
            </w:r>
          </w:hyperlink>
        </w:p>
        <w:p w14:paraId="571E6BE8" w14:textId="00FCA22D" w:rsidR="000C436A" w:rsidRDefault="00000000">
          <w:pPr>
            <w:pStyle w:val="Cuprins1"/>
            <w:tabs>
              <w:tab w:val="right" w:leader="dot" w:pos="9016"/>
            </w:tabs>
            <w:rPr>
              <w:rFonts w:eastAsiaTheme="minorEastAsia" w:cstheme="minorBidi"/>
              <w:b w:val="0"/>
              <w:bCs w:val="0"/>
              <w:i w:val="0"/>
              <w:iCs w:val="0"/>
              <w:noProof/>
              <w:lang w:eastAsia="en-GB"/>
            </w:rPr>
          </w:pPr>
          <w:hyperlink w:anchor="_Toc130370697" w:history="1">
            <w:r w:rsidR="000C436A" w:rsidRPr="00826A3D">
              <w:rPr>
                <w:rStyle w:val="Hyperlink"/>
                <w:noProof/>
              </w:rPr>
              <w:t>5. Conclusion</w:t>
            </w:r>
            <w:r w:rsidR="000C436A">
              <w:rPr>
                <w:noProof/>
                <w:webHidden/>
              </w:rPr>
              <w:tab/>
            </w:r>
            <w:r w:rsidR="000C436A">
              <w:rPr>
                <w:noProof/>
                <w:webHidden/>
              </w:rPr>
              <w:fldChar w:fldCharType="begin"/>
            </w:r>
            <w:r w:rsidR="000C436A">
              <w:rPr>
                <w:noProof/>
                <w:webHidden/>
              </w:rPr>
              <w:instrText xml:space="preserve"> PAGEREF _Toc130370697 \h </w:instrText>
            </w:r>
            <w:r w:rsidR="000C436A">
              <w:rPr>
                <w:noProof/>
                <w:webHidden/>
              </w:rPr>
            </w:r>
            <w:r w:rsidR="000C436A">
              <w:rPr>
                <w:noProof/>
                <w:webHidden/>
              </w:rPr>
              <w:fldChar w:fldCharType="separate"/>
            </w:r>
            <w:r w:rsidR="000C436A">
              <w:rPr>
                <w:noProof/>
                <w:webHidden/>
              </w:rPr>
              <w:t>7</w:t>
            </w:r>
            <w:r w:rsidR="000C436A">
              <w:rPr>
                <w:noProof/>
                <w:webHidden/>
              </w:rPr>
              <w:fldChar w:fldCharType="end"/>
            </w:r>
          </w:hyperlink>
        </w:p>
        <w:p w14:paraId="451E8BF5" w14:textId="7FDC1B6C" w:rsidR="000C436A" w:rsidRDefault="00000000">
          <w:pPr>
            <w:pStyle w:val="Cuprins1"/>
            <w:tabs>
              <w:tab w:val="right" w:leader="dot" w:pos="9016"/>
            </w:tabs>
            <w:rPr>
              <w:rFonts w:eastAsiaTheme="minorEastAsia" w:cstheme="minorBidi"/>
              <w:b w:val="0"/>
              <w:bCs w:val="0"/>
              <w:i w:val="0"/>
              <w:iCs w:val="0"/>
              <w:noProof/>
              <w:lang w:eastAsia="en-GB"/>
            </w:rPr>
          </w:pPr>
          <w:hyperlink w:anchor="_Toc130370698" w:history="1">
            <w:r w:rsidR="000C436A" w:rsidRPr="00826A3D">
              <w:rPr>
                <w:rStyle w:val="Hyperlink"/>
                <w:noProof/>
              </w:rPr>
              <w:t>6.List of References</w:t>
            </w:r>
            <w:r w:rsidR="000C436A">
              <w:rPr>
                <w:noProof/>
                <w:webHidden/>
              </w:rPr>
              <w:tab/>
            </w:r>
            <w:r w:rsidR="000C436A">
              <w:rPr>
                <w:noProof/>
                <w:webHidden/>
              </w:rPr>
              <w:fldChar w:fldCharType="begin"/>
            </w:r>
            <w:r w:rsidR="000C436A">
              <w:rPr>
                <w:noProof/>
                <w:webHidden/>
              </w:rPr>
              <w:instrText xml:space="preserve"> PAGEREF _Toc130370698 \h </w:instrText>
            </w:r>
            <w:r w:rsidR="000C436A">
              <w:rPr>
                <w:noProof/>
                <w:webHidden/>
              </w:rPr>
            </w:r>
            <w:r w:rsidR="000C436A">
              <w:rPr>
                <w:noProof/>
                <w:webHidden/>
              </w:rPr>
              <w:fldChar w:fldCharType="separate"/>
            </w:r>
            <w:r w:rsidR="000C436A">
              <w:rPr>
                <w:noProof/>
                <w:webHidden/>
              </w:rPr>
              <w:t>8</w:t>
            </w:r>
            <w:r w:rsidR="000C436A">
              <w:rPr>
                <w:noProof/>
                <w:webHidden/>
              </w:rPr>
              <w:fldChar w:fldCharType="end"/>
            </w:r>
          </w:hyperlink>
        </w:p>
        <w:p w14:paraId="3FEC0654" w14:textId="24E536FE" w:rsidR="000C436A" w:rsidRDefault="00000000">
          <w:pPr>
            <w:pStyle w:val="Cuprins1"/>
            <w:tabs>
              <w:tab w:val="right" w:leader="dot" w:pos="9016"/>
            </w:tabs>
            <w:rPr>
              <w:rFonts w:eastAsiaTheme="minorEastAsia" w:cstheme="minorBidi"/>
              <w:b w:val="0"/>
              <w:bCs w:val="0"/>
              <w:i w:val="0"/>
              <w:iCs w:val="0"/>
              <w:noProof/>
              <w:lang w:eastAsia="en-GB"/>
            </w:rPr>
          </w:pPr>
          <w:hyperlink w:anchor="_Toc130370699" w:history="1">
            <w:r w:rsidR="000C436A" w:rsidRPr="00826A3D">
              <w:rPr>
                <w:rStyle w:val="Hyperlink"/>
                <w:noProof/>
              </w:rPr>
              <w:t>PART TWO: REFLECTION</w:t>
            </w:r>
            <w:r w:rsidR="000C436A">
              <w:rPr>
                <w:noProof/>
                <w:webHidden/>
              </w:rPr>
              <w:tab/>
            </w:r>
            <w:r w:rsidR="000C436A">
              <w:rPr>
                <w:noProof/>
                <w:webHidden/>
              </w:rPr>
              <w:fldChar w:fldCharType="begin"/>
            </w:r>
            <w:r w:rsidR="000C436A">
              <w:rPr>
                <w:noProof/>
                <w:webHidden/>
              </w:rPr>
              <w:instrText xml:space="preserve"> PAGEREF _Toc130370699 \h </w:instrText>
            </w:r>
            <w:r w:rsidR="000C436A">
              <w:rPr>
                <w:noProof/>
                <w:webHidden/>
              </w:rPr>
            </w:r>
            <w:r w:rsidR="000C436A">
              <w:rPr>
                <w:noProof/>
                <w:webHidden/>
              </w:rPr>
              <w:fldChar w:fldCharType="separate"/>
            </w:r>
            <w:r w:rsidR="000C436A">
              <w:rPr>
                <w:noProof/>
                <w:webHidden/>
              </w:rPr>
              <w:t>9</w:t>
            </w:r>
            <w:r w:rsidR="000C436A">
              <w:rPr>
                <w:noProof/>
                <w:webHidden/>
              </w:rPr>
              <w:fldChar w:fldCharType="end"/>
            </w:r>
          </w:hyperlink>
        </w:p>
        <w:p w14:paraId="5CBB9390" w14:textId="49D43350" w:rsidR="000C436A" w:rsidRDefault="00000000">
          <w:pPr>
            <w:pStyle w:val="Cuprins1"/>
            <w:tabs>
              <w:tab w:val="right" w:leader="dot" w:pos="9016"/>
            </w:tabs>
            <w:rPr>
              <w:rFonts w:eastAsiaTheme="minorEastAsia" w:cstheme="minorBidi"/>
              <w:b w:val="0"/>
              <w:bCs w:val="0"/>
              <w:i w:val="0"/>
              <w:iCs w:val="0"/>
              <w:noProof/>
              <w:lang w:eastAsia="en-GB"/>
            </w:rPr>
          </w:pPr>
          <w:hyperlink w:anchor="_Toc130370700" w:history="1">
            <w:r w:rsidR="000C436A" w:rsidRPr="00826A3D">
              <w:rPr>
                <w:rStyle w:val="Hyperlink"/>
                <w:noProof/>
              </w:rPr>
              <w:t>List of References</w:t>
            </w:r>
            <w:r w:rsidR="000C436A">
              <w:rPr>
                <w:noProof/>
                <w:webHidden/>
              </w:rPr>
              <w:tab/>
            </w:r>
            <w:r w:rsidR="000C436A">
              <w:rPr>
                <w:noProof/>
                <w:webHidden/>
              </w:rPr>
              <w:fldChar w:fldCharType="begin"/>
            </w:r>
            <w:r w:rsidR="000C436A">
              <w:rPr>
                <w:noProof/>
                <w:webHidden/>
              </w:rPr>
              <w:instrText xml:space="preserve"> PAGEREF _Toc130370700 \h </w:instrText>
            </w:r>
            <w:r w:rsidR="000C436A">
              <w:rPr>
                <w:noProof/>
                <w:webHidden/>
              </w:rPr>
            </w:r>
            <w:r w:rsidR="000C436A">
              <w:rPr>
                <w:noProof/>
                <w:webHidden/>
              </w:rPr>
              <w:fldChar w:fldCharType="separate"/>
            </w:r>
            <w:r w:rsidR="000C436A">
              <w:rPr>
                <w:noProof/>
                <w:webHidden/>
              </w:rPr>
              <w:t>11</w:t>
            </w:r>
            <w:r w:rsidR="000C436A">
              <w:rPr>
                <w:noProof/>
                <w:webHidden/>
              </w:rPr>
              <w:fldChar w:fldCharType="end"/>
            </w:r>
          </w:hyperlink>
        </w:p>
        <w:p w14:paraId="33BFB970" w14:textId="2318ED5B" w:rsidR="00B42D1F" w:rsidRDefault="00B42D1F">
          <w:r>
            <w:rPr>
              <w:b/>
              <w:bCs/>
              <w:noProof/>
            </w:rPr>
            <w:fldChar w:fldCharType="end"/>
          </w:r>
        </w:p>
      </w:sdtContent>
    </w:sdt>
    <w:p w14:paraId="1666391C" w14:textId="7399FDA4" w:rsidR="00B42D1F" w:rsidRDefault="00B42D1F" w:rsidP="00C73B76">
      <w:pPr>
        <w:spacing w:line="480" w:lineRule="auto"/>
        <w:jc w:val="center"/>
        <w:rPr>
          <w:rFonts w:ascii="Times New Roman" w:hAnsi="Times New Roman" w:cs="Times New Roman"/>
          <w:b/>
          <w:bCs/>
          <w:sz w:val="32"/>
          <w:szCs w:val="32"/>
        </w:rPr>
      </w:pPr>
    </w:p>
    <w:p w14:paraId="75A47330" w14:textId="40E3E6F5" w:rsidR="00B42D1F" w:rsidRDefault="00B42D1F" w:rsidP="00C73B76">
      <w:pPr>
        <w:spacing w:line="480" w:lineRule="auto"/>
        <w:jc w:val="center"/>
        <w:rPr>
          <w:rFonts w:ascii="Times New Roman" w:hAnsi="Times New Roman" w:cs="Times New Roman"/>
          <w:b/>
          <w:bCs/>
          <w:sz w:val="32"/>
          <w:szCs w:val="32"/>
        </w:rPr>
      </w:pPr>
    </w:p>
    <w:p w14:paraId="02201BDA" w14:textId="24D91B51" w:rsidR="00B42D1F" w:rsidRDefault="00B42D1F" w:rsidP="00C73B76">
      <w:pPr>
        <w:spacing w:line="480" w:lineRule="auto"/>
        <w:jc w:val="center"/>
        <w:rPr>
          <w:rFonts w:ascii="Times New Roman" w:hAnsi="Times New Roman" w:cs="Times New Roman"/>
          <w:b/>
          <w:bCs/>
          <w:sz w:val="32"/>
          <w:szCs w:val="32"/>
        </w:rPr>
      </w:pPr>
    </w:p>
    <w:p w14:paraId="37F9B0D8" w14:textId="010224B7" w:rsidR="00B42D1F" w:rsidRDefault="00B42D1F" w:rsidP="00C73B76">
      <w:pPr>
        <w:spacing w:line="480" w:lineRule="auto"/>
        <w:jc w:val="center"/>
        <w:rPr>
          <w:rFonts w:ascii="Times New Roman" w:hAnsi="Times New Roman" w:cs="Times New Roman"/>
          <w:b/>
          <w:bCs/>
          <w:sz w:val="32"/>
          <w:szCs w:val="32"/>
        </w:rPr>
      </w:pPr>
    </w:p>
    <w:p w14:paraId="4A473694" w14:textId="2905AB27" w:rsidR="00B42D1F" w:rsidRDefault="00B42D1F" w:rsidP="00C73B76">
      <w:pPr>
        <w:spacing w:line="480" w:lineRule="auto"/>
        <w:jc w:val="center"/>
        <w:rPr>
          <w:rFonts w:ascii="Times New Roman" w:hAnsi="Times New Roman" w:cs="Times New Roman"/>
          <w:b/>
          <w:bCs/>
          <w:sz w:val="32"/>
          <w:szCs w:val="32"/>
        </w:rPr>
      </w:pPr>
    </w:p>
    <w:p w14:paraId="5983BEE0" w14:textId="2E3E6AB2" w:rsidR="00B42D1F" w:rsidRDefault="00B42D1F" w:rsidP="00C73B76">
      <w:pPr>
        <w:spacing w:line="480" w:lineRule="auto"/>
        <w:jc w:val="center"/>
        <w:rPr>
          <w:rFonts w:ascii="Times New Roman" w:hAnsi="Times New Roman" w:cs="Times New Roman"/>
          <w:b/>
          <w:bCs/>
          <w:sz w:val="32"/>
          <w:szCs w:val="32"/>
        </w:rPr>
      </w:pPr>
    </w:p>
    <w:p w14:paraId="2B9007E8" w14:textId="4F8C0F92" w:rsidR="00B42D1F" w:rsidRDefault="00B42D1F" w:rsidP="00C73B76">
      <w:pPr>
        <w:spacing w:line="480" w:lineRule="auto"/>
        <w:jc w:val="center"/>
        <w:rPr>
          <w:rFonts w:ascii="Times New Roman" w:hAnsi="Times New Roman" w:cs="Times New Roman"/>
          <w:b/>
          <w:bCs/>
          <w:sz w:val="32"/>
          <w:szCs w:val="32"/>
        </w:rPr>
      </w:pPr>
    </w:p>
    <w:p w14:paraId="4B3E2809" w14:textId="2A92AC80" w:rsidR="00B42D1F" w:rsidRDefault="00B42D1F" w:rsidP="00C73B76">
      <w:pPr>
        <w:spacing w:line="480" w:lineRule="auto"/>
        <w:jc w:val="center"/>
        <w:rPr>
          <w:rFonts w:ascii="Times New Roman" w:hAnsi="Times New Roman" w:cs="Times New Roman"/>
          <w:b/>
          <w:bCs/>
          <w:sz w:val="32"/>
          <w:szCs w:val="32"/>
        </w:rPr>
      </w:pPr>
    </w:p>
    <w:p w14:paraId="57F06C10" w14:textId="77777777" w:rsidR="00B42D1F" w:rsidRDefault="00B42D1F" w:rsidP="00C73B76">
      <w:pPr>
        <w:spacing w:line="480" w:lineRule="auto"/>
        <w:jc w:val="center"/>
        <w:rPr>
          <w:rFonts w:ascii="Times New Roman" w:hAnsi="Times New Roman" w:cs="Times New Roman"/>
          <w:b/>
          <w:bCs/>
          <w:sz w:val="32"/>
          <w:szCs w:val="32"/>
        </w:rPr>
      </w:pPr>
    </w:p>
    <w:p w14:paraId="708B6AC2" w14:textId="2F8B8E9C" w:rsidR="00C73B76" w:rsidRDefault="00C73B76" w:rsidP="00C73B76">
      <w:pPr>
        <w:spacing w:line="480" w:lineRule="auto"/>
        <w:jc w:val="center"/>
        <w:rPr>
          <w:rFonts w:ascii="Times New Roman" w:hAnsi="Times New Roman" w:cs="Times New Roman"/>
          <w:b/>
          <w:bCs/>
          <w:sz w:val="32"/>
          <w:szCs w:val="32"/>
        </w:rPr>
      </w:pPr>
    </w:p>
    <w:p w14:paraId="17EAD383" w14:textId="26C0FE17" w:rsidR="00C73B76" w:rsidRDefault="00C73B76" w:rsidP="00C73B76">
      <w:pPr>
        <w:spacing w:line="480" w:lineRule="auto"/>
        <w:jc w:val="center"/>
        <w:rPr>
          <w:rFonts w:ascii="Times New Roman" w:hAnsi="Times New Roman" w:cs="Times New Roman"/>
          <w:b/>
          <w:bCs/>
          <w:sz w:val="32"/>
          <w:szCs w:val="32"/>
        </w:rPr>
      </w:pPr>
    </w:p>
    <w:p w14:paraId="482DBEE9" w14:textId="1147B3D7" w:rsidR="00C73B76" w:rsidRPr="00F14BE7" w:rsidRDefault="00C73B76" w:rsidP="00F14BE7">
      <w:pPr>
        <w:pStyle w:val="Titlu1"/>
        <w:jc w:val="center"/>
        <w:rPr>
          <w:b/>
          <w:bCs/>
          <w:sz w:val="36"/>
          <w:szCs w:val="36"/>
          <w:u w:val="single"/>
        </w:rPr>
      </w:pPr>
      <w:bookmarkStart w:id="0" w:name="_Toc130370690"/>
      <w:r w:rsidRPr="00C73B76">
        <w:rPr>
          <w:b/>
          <w:bCs/>
          <w:sz w:val="36"/>
          <w:szCs w:val="36"/>
          <w:u w:val="single"/>
        </w:rPr>
        <w:lastRenderedPageBreak/>
        <w:t>PART ONE: ESSAY</w:t>
      </w:r>
      <w:bookmarkEnd w:id="0"/>
    </w:p>
    <w:p w14:paraId="46A7BE5F" w14:textId="5A9470C1" w:rsidR="00C73B76" w:rsidRDefault="00C73B76" w:rsidP="00C73B76">
      <w:pPr>
        <w:pStyle w:val="Titlu1"/>
        <w:rPr>
          <w:b/>
          <w:bCs/>
          <w:color w:val="000000" w:themeColor="text1"/>
        </w:rPr>
      </w:pPr>
      <w:bookmarkStart w:id="1" w:name="_Toc130370691"/>
      <w:r w:rsidRPr="00C73B76">
        <w:rPr>
          <w:b/>
          <w:bCs/>
          <w:color w:val="000000" w:themeColor="text1"/>
        </w:rPr>
        <w:t>1.</w:t>
      </w:r>
      <w:r w:rsidR="00F14BE7">
        <w:rPr>
          <w:b/>
          <w:bCs/>
          <w:color w:val="000000" w:themeColor="text1"/>
        </w:rPr>
        <w:t xml:space="preserve"> </w:t>
      </w:r>
      <w:r w:rsidRPr="00C73B76">
        <w:rPr>
          <w:b/>
          <w:bCs/>
          <w:color w:val="000000" w:themeColor="text1"/>
        </w:rPr>
        <w:t>Introduction</w:t>
      </w:r>
      <w:bookmarkEnd w:id="1"/>
    </w:p>
    <w:p w14:paraId="2AB139E2" w14:textId="6C064EE4" w:rsidR="00C73B76" w:rsidRDefault="00C73B76" w:rsidP="00C73B76"/>
    <w:p w14:paraId="490D7F15" w14:textId="1650AF1C" w:rsidR="00C73B76" w:rsidRPr="000344C6" w:rsidRDefault="00C73B76" w:rsidP="00C73B76">
      <w:pPr>
        <w:spacing w:line="360" w:lineRule="auto"/>
        <w:jc w:val="both"/>
        <w:rPr>
          <w:rFonts w:ascii="Arial" w:hAnsi="Arial" w:cs="Arial"/>
          <w:sz w:val="22"/>
          <w:szCs w:val="22"/>
        </w:rPr>
      </w:pPr>
      <w:r w:rsidRPr="000344C6">
        <w:rPr>
          <w:rFonts w:ascii="Arial" w:hAnsi="Arial" w:cs="Arial"/>
          <w:sz w:val="22"/>
          <w:szCs w:val="22"/>
        </w:rPr>
        <w:t xml:space="preserve">The following assignment is written with the main purpose of looking into two concepts that are necessary for students to be effective and successful graduates. Considering the mentioned two concepts have been selected including teamworking and essay planning. Each of the two are extremely relevant for students to be effective and successful by accomplishing key tasks that take them closer. </w:t>
      </w:r>
    </w:p>
    <w:p w14:paraId="305A817E" w14:textId="1B267AB8" w:rsidR="00C73B76" w:rsidRPr="000344C6" w:rsidRDefault="00C73B76" w:rsidP="00C73B76">
      <w:pPr>
        <w:spacing w:line="360" w:lineRule="auto"/>
        <w:jc w:val="both"/>
        <w:rPr>
          <w:rFonts w:ascii="Arial" w:hAnsi="Arial" w:cs="Arial"/>
          <w:sz w:val="22"/>
          <w:szCs w:val="22"/>
        </w:rPr>
      </w:pPr>
    </w:p>
    <w:p w14:paraId="64F2A605" w14:textId="70F61843" w:rsidR="00F14BE7" w:rsidRPr="002668C3" w:rsidRDefault="00F14BE7" w:rsidP="00F14BE7">
      <w:pPr>
        <w:spacing w:line="360" w:lineRule="auto"/>
        <w:jc w:val="both"/>
        <w:rPr>
          <w:rFonts w:ascii="Arial" w:hAnsi="Arial" w:cs="Arial"/>
          <w:sz w:val="22"/>
          <w:szCs w:val="22"/>
        </w:rPr>
      </w:pPr>
      <w:r w:rsidRPr="000344C6">
        <w:rPr>
          <w:rFonts w:ascii="Arial" w:hAnsi="Arial" w:cs="Arial"/>
          <w:sz w:val="22"/>
          <w:szCs w:val="22"/>
        </w:rPr>
        <w:t>To</w:t>
      </w:r>
      <w:r w:rsidR="00C73B76" w:rsidRPr="000344C6">
        <w:rPr>
          <w:rFonts w:ascii="Arial" w:hAnsi="Arial" w:cs="Arial"/>
          <w:sz w:val="22"/>
          <w:szCs w:val="22"/>
        </w:rPr>
        <w:t xml:space="preserve"> better understand the selected concepts, key information is going to be mentioned from effective sources </w:t>
      </w:r>
      <w:r w:rsidRPr="000344C6">
        <w:rPr>
          <w:rFonts w:ascii="Arial" w:hAnsi="Arial" w:cs="Arial"/>
          <w:sz w:val="22"/>
          <w:szCs w:val="22"/>
        </w:rPr>
        <w:t>to</w:t>
      </w:r>
      <w:r w:rsidR="00C73B76" w:rsidRPr="000344C6">
        <w:rPr>
          <w:rFonts w:ascii="Arial" w:hAnsi="Arial" w:cs="Arial"/>
          <w:sz w:val="22"/>
          <w:szCs w:val="22"/>
        </w:rPr>
        <w:t xml:space="preserve"> make sure that the data included is relevant and valid. </w:t>
      </w:r>
    </w:p>
    <w:p w14:paraId="3CD845C6" w14:textId="7B1CD812" w:rsidR="000D6282" w:rsidRPr="002668C3" w:rsidRDefault="00C73B76" w:rsidP="002668C3">
      <w:pPr>
        <w:pStyle w:val="Titlu1"/>
        <w:rPr>
          <w:b/>
          <w:bCs/>
          <w:color w:val="000000" w:themeColor="text1"/>
        </w:rPr>
      </w:pPr>
      <w:bookmarkStart w:id="2" w:name="_Toc130370692"/>
      <w:r w:rsidRPr="00C73B76">
        <w:rPr>
          <w:b/>
          <w:bCs/>
          <w:color w:val="000000" w:themeColor="text1"/>
        </w:rPr>
        <w:t>2. Discussion of Concepts</w:t>
      </w:r>
      <w:bookmarkEnd w:id="2"/>
      <w:r w:rsidRPr="00C73B76">
        <w:rPr>
          <w:b/>
          <w:bCs/>
          <w:color w:val="000000" w:themeColor="text1"/>
        </w:rPr>
        <w:t xml:space="preserve"> </w:t>
      </w:r>
    </w:p>
    <w:p w14:paraId="3D778564" w14:textId="1C9A3469" w:rsidR="002668C3" w:rsidRDefault="002668C3" w:rsidP="002668C3">
      <w:pPr>
        <w:pStyle w:val="Titlu1"/>
        <w:rPr>
          <w:b/>
          <w:bCs/>
          <w:i/>
          <w:iCs/>
          <w:color w:val="000000" w:themeColor="text1"/>
          <w:sz w:val="28"/>
          <w:szCs w:val="28"/>
        </w:rPr>
      </w:pPr>
      <w:bookmarkStart w:id="3" w:name="_Toc130370693"/>
      <w:r w:rsidRPr="002668C3">
        <w:rPr>
          <w:b/>
          <w:bCs/>
          <w:i/>
          <w:iCs/>
          <w:color w:val="000000" w:themeColor="text1"/>
          <w:sz w:val="28"/>
          <w:szCs w:val="28"/>
        </w:rPr>
        <w:t>2.1 Teamworking</w:t>
      </w:r>
      <w:bookmarkEnd w:id="3"/>
      <w:r w:rsidRPr="002668C3">
        <w:rPr>
          <w:b/>
          <w:bCs/>
          <w:i/>
          <w:iCs/>
          <w:color w:val="000000" w:themeColor="text1"/>
          <w:sz w:val="28"/>
          <w:szCs w:val="28"/>
        </w:rPr>
        <w:t xml:space="preserve"> </w:t>
      </w:r>
    </w:p>
    <w:p w14:paraId="62D95C03" w14:textId="77777777" w:rsidR="002668C3" w:rsidRPr="002668C3" w:rsidRDefault="002668C3" w:rsidP="002668C3"/>
    <w:p w14:paraId="22A2EB78" w14:textId="6F275385" w:rsidR="002668C3" w:rsidRDefault="000D6282" w:rsidP="000344C6">
      <w:pPr>
        <w:spacing w:line="360" w:lineRule="auto"/>
        <w:jc w:val="both"/>
        <w:rPr>
          <w:rFonts w:ascii="Arial" w:hAnsi="Arial" w:cs="Arial"/>
          <w:sz w:val="22"/>
          <w:szCs w:val="22"/>
        </w:rPr>
      </w:pPr>
      <w:r w:rsidRPr="000344C6">
        <w:rPr>
          <w:rFonts w:ascii="Arial" w:hAnsi="Arial" w:cs="Arial"/>
          <w:sz w:val="22"/>
          <w:szCs w:val="22"/>
        </w:rPr>
        <w:t xml:space="preserve">Working as a team means working together to achieve a common goal. Teamwork, also known as teamwork, is the process by which a group achieves a goal. A group's collective effort to achieve a common goal or to complete a task in the most effective and efficient manner is known as teamwork. Teamwork is essential for any organization to foster a positive work environment. Learning about teamwork can be of great benefit to your company, and you can use it to do your job more effectively. There are different models that are used </w:t>
      </w:r>
      <w:r w:rsidR="000344C6" w:rsidRPr="000344C6">
        <w:rPr>
          <w:rFonts w:ascii="Arial" w:hAnsi="Arial" w:cs="Arial"/>
          <w:sz w:val="22"/>
          <w:szCs w:val="22"/>
        </w:rPr>
        <w:t>to</w:t>
      </w:r>
      <w:r w:rsidRPr="000344C6">
        <w:rPr>
          <w:rFonts w:ascii="Arial" w:hAnsi="Arial" w:cs="Arial"/>
          <w:sz w:val="22"/>
          <w:szCs w:val="22"/>
        </w:rPr>
        <w:t xml:space="preserve"> </w:t>
      </w:r>
      <w:r w:rsidR="000344C6" w:rsidRPr="000344C6">
        <w:rPr>
          <w:rFonts w:ascii="Arial" w:hAnsi="Arial" w:cs="Arial"/>
          <w:sz w:val="22"/>
          <w:szCs w:val="22"/>
        </w:rPr>
        <w:t>make sure that teamworking is effective</w:t>
      </w:r>
      <w:r w:rsidR="00D063EF">
        <w:rPr>
          <w:rFonts w:ascii="Arial" w:hAnsi="Arial" w:cs="Arial"/>
          <w:sz w:val="22"/>
          <w:szCs w:val="22"/>
        </w:rPr>
        <w:t xml:space="preserve"> (Martin, 2013)</w:t>
      </w:r>
      <w:r w:rsidR="000344C6" w:rsidRPr="000344C6">
        <w:rPr>
          <w:rFonts w:ascii="Arial" w:hAnsi="Arial" w:cs="Arial"/>
          <w:sz w:val="22"/>
          <w:szCs w:val="22"/>
        </w:rPr>
        <w:t xml:space="preserve">. One example includes the GRPI Model which outlines that for a team to be effective it is important for it to know the </w:t>
      </w:r>
      <w:r w:rsidR="000344C6" w:rsidRPr="000344C6">
        <w:rPr>
          <w:rFonts w:ascii="Arial" w:hAnsi="Arial" w:cs="Arial"/>
          <w:b/>
          <w:bCs/>
          <w:sz w:val="22"/>
          <w:szCs w:val="22"/>
        </w:rPr>
        <w:t>goals</w:t>
      </w:r>
      <w:r w:rsidR="000344C6" w:rsidRPr="000344C6">
        <w:rPr>
          <w:rFonts w:ascii="Arial" w:hAnsi="Arial" w:cs="Arial"/>
          <w:sz w:val="22"/>
          <w:szCs w:val="22"/>
        </w:rPr>
        <w:t xml:space="preserve">, the roles, and responsibilities of each member of the team, the procedures, and processes to be followed, and lastly the interpersonal relationships must be developed. In this way, the teams should be </w:t>
      </w:r>
      <w:r w:rsidR="002668C3">
        <w:rPr>
          <w:rFonts w:ascii="Arial" w:hAnsi="Arial" w:cs="Arial"/>
          <w:sz w:val="22"/>
          <w:szCs w:val="22"/>
        </w:rPr>
        <w:t>more effective in accomplishing any task that has been set</w:t>
      </w:r>
      <w:r w:rsidR="00D063EF">
        <w:rPr>
          <w:rFonts w:ascii="Arial" w:hAnsi="Arial" w:cs="Arial"/>
          <w:sz w:val="22"/>
          <w:szCs w:val="22"/>
        </w:rPr>
        <w:t xml:space="preserve"> (West, 2015)</w:t>
      </w:r>
      <w:r w:rsidR="002668C3">
        <w:rPr>
          <w:rFonts w:ascii="Arial" w:hAnsi="Arial" w:cs="Arial"/>
          <w:sz w:val="22"/>
          <w:szCs w:val="22"/>
        </w:rPr>
        <w:t xml:space="preserve">. </w:t>
      </w:r>
    </w:p>
    <w:p w14:paraId="282F6882" w14:textId="3DC90D42" w:rsidR="00A21618" w:rsidRDefault="00A21618" w:rsidP="000344C6">
      <w:pPr>
        <w:spacing w:line="360" w:lineRule="auto"/>
        <w:jc w:val="both"/>
        <w:rPr>
          <w:rFonts w:ascii="Arial" w:hAnsi="Arial" w:cs="Arial"/>
          <w:sz w:val="22"/>
          <w:szCs w:val="22"/>
        </w:rPr>
      </w:pPr>
    </w:p>
    <w:p w14:paraId="28F84655" w14:textId="63703B05" w:rsidR="00A21618" w:rsidRPr="00A21618" w:rsidRDefault="00A21618" w:rsidP="00A21618">
      <w:pPr>
        <w:spacing w:line="360" w:lineRule="auto"/>
        <w:jc w:val="both"/>
        <w:rPr>
          <w:rFonts w:ascii="Arial" w:hAnsi="Arial" w:cs="Arial"/>
          <w:sz w:val="22"/>
          <w:szCs w:val="22"/>
        </w:rPr>
      </w:pPr>
      <w:r w:rsidRPr="00A21618">
        <w:rPr>
          <w:rFonts w:ascii="Arial" w:hAnsi="Arial" w:cs="Arial"/>
          <w:sz w:val="22"/>
          <w:szCs w:val="22"/>
        </w:rPr>
        <w:t>GRPI models can be used in two different ways. If your team is just starting out, working on a new project, or planning their next move, use a top-down model. Use a bottom-up model when issues arise between team members. B. When the ground rules are broken. Review established ground rules, processes and procedures, roles, and responsibilities, and agreed goals. the goal</w:t>
      </w:r>
      <w:r>
        <w:rPr>
          <w:rFonts w:ascii="Arial" w:hAnsi="Arial" w:cs="Arial"/>
          <w:sz w:val="22"/>
          <w:szCs w:val="22"/>
        </w:rPr>
        <w:t xml:space="preserve">. </w:t>
      </w:r>
      <w:r w:rsidRPr="00A21618">
        <w:rPr>
          <w:rFonts w:ascii="Arial" w:hAnsi="Arial" w:cs="Arial"/>
          <w:sz w:val="22"/>
          <w:szCs w:val="22"/>
        </w:rPr>
        <w:t>A successful team needs clear goals and desired outcomes. The lack of clear direction can lead to disagreements and disagreements</w:t>
      </w:r>
      <w:r w:rsidR="00D063EF">
        <w:rPr>
          <w:rFonts w:ascii="Arial" w:hAnsi="Arial" w:cs="Arial"/>
          <w:sz w:val="22"/>
          <w:szCs w:val="22"/>
        </w:rPr>
        <w:t xml:space="preserve"> (Fleming, 2016)</w:t>
      </w:r>
      <w:r w:rsidRPr="00A21618">
        <w:rPr>
          <w:rFonts w:ascii="Arial" w:hAnsi="Arial" w:cs="Arial"/>
          <w:sz w:val="22"/>
          <w:szCs w:val="22"/>
        </w:rPr>
        <w:t>.</w:t>
      </w:r>
    </w:p>
    <w:p w14:paraId="57AEF7AE" w14:textId="77777777" w:rsidR="00A21618" w:rsidRPr="00A21618" w:rsidRDefault="00A21618" w:rsidP="00A21618">
      <w:pPr>
        <w:spacing w:line="360" w:lineRule="auto"/>
        <w:jc w:val="both"/>
        <w:rPr>
          <w:rFonts w:ascii="Arial" w:hAnsi="Arial" w:cs="Arial"/>
          <w:sz w:val="22"/>
          <w:szCs w:val="22"/>
        </w:rPr>
      </w:pPr>
    </w:p>
    <w:p w14:paraId="0E27205F" w14:textId="3D3B05FD" w:rsidR="00A21618" w:rsidRPr="00A21618" w:rsidRDefault="00A21618" w:rsidP="00A21618">
      <w:pPr>
        <w:spacing w:line="360" w:lineRule="auto"/>
        <w:jc w:val="both"/>
        <w:rPr>
          <w:rFonts w:ascii="Arial" w:hAnsi="Arial" w:cs="Arial"/>
          <w:sz w:val="22"/>
          <w:szCs w:val="22"/>
        </w:rPr>
      </w:pPr>
      <w:r>
        <w:rPr>
          <w:rFonts w:ascii="Arial" w:hAnsi="Arial" w:cs="Arial"/>
          <w:sz w:val="22"/>
          <w:szCs w:val="22"/>
        </w:rPr>
        <w:t xml:space="preserve">Goal: </w:t>
      </w:r>
      <w:r w:rsidRPr="00A21618">
        <w:rPr>
          <w:rFonts w:ascii="Arial" w:hAnsi="Arial" w:cs="Arial"/>
          <w:sz w:val="22"/>
          <w:szCs w:val="22"/>
        </w:rPr>
        <w:t>Each member of the team is expected to be aware of their duties, powers, and responsibilities. Conflict can also arise out of ignorance.</w:t>
      </w:r>
    </w:p>
    <w:p w14:paraId="0E118FFE" w14:textId="77777777" w:rsidR="00A21618" w:rsidRPr="00A21618" w:rsidRDefault="00A21618" w:rsidP="00A21618">
      <w:pPr>
        <w:spacing w:line="360" w:lineRule="auto"/>
        <w:jc w:val="both"/>
        <w:rPr>
          <w:rFonts w:ascii="Arial" w:hAnsi="Arial" w:cs="Arial"/>
          <w:sz w:val="22"/>
          <w:szCs w:val="22"/>
        </w:rPr>
      </w:pPr>
    </w:p>
    <w:p w14:paraId="37AF6385" w14:textId="461C5E52" w:rsidR="00A21618" w:rsidRPr="00A21618" w:rsidRDefault="00A21618" w:rsidP="00A21618">
      <w:pPr>
        <w:spacing w:line="360" w:lineRule="auto"/>
        <w:jc w:val="both"/>
        <w:rPr>
          <w:rFonts w:ascii="Arial" w:hAnsi="Arial" w:cs="Arial"/>
          <w:sz w:val="22"/>
          <w:szCs w:val="22"/>
        </w:rPr>
      </w:pPr>
      <w:r>
        <w:rPr>
          <w:rFonts w:ascii="Arial" w:hAnsi="Arial" w:cs="Arial"/>
          <w:sz w:val="22"/>
          <w:szCs w:val="22"/>
        </w:rPr>
        <w:t>P</w:t>
      </w:r>
      <w:r w:rsidRPr="00A21618">
        <w:rPr>
          <w:rFonts w:ascii="Arial" w:hAnsi="Arial" w:cs="Arial"/>
          <w:sz w:val="22"/>
          <w:szCs w:val="22"/>
        </w:rPr>
        <w:t>rocedure:</w:t>
      </w:r>
      <w:r>
        <w:rPr>
          <w:rFonts w:ascii="Arial" w:hAnsi="Arial" w:cs="Arial"/>
          <w:sz w:val="22"/>
          <w:szCs w:val="22"/>
        </w:rPr>
        <w:t xml:space="preserve"> </w:t>
      </w:r>
      <w:r w:rsidRPr="00A21618">
        <w:rPr>
          <w:rFonts w:ascii="Arial" w:hAnsi="Arial" w:cs="Arial"/>
          <w:sz w:val="22"/>
          <w:szCs w:val="22"/>
        </w:rPr>
        <w:t>Teams need established procedures to function effectively. These include, but are not limited to, decision-making methods, workflow procedures, strategies for resolving conflicts, and communication best practices</w:t>
      </w:r>
      <w:r w:rsidR="00D063EF">
        <w:rPr>
          <w:rFonts w:ascii="Arial" w:hAnsi="Arial" w:cs="Arial"/>
          <w:sz w:val="22"/>
          <w:szCs w:val="22"/>
        </w:rPr>
        <w:t xml:space="preserve"> (Rosenhauer, 2019)</w:t>
      </w:r>
      <w:r w:rsidRPr="00A21618">
        <w:rPr>
          <w:rFonts w:ascii="Arial" w:hAnsi="Arial" w:cs="Arial"/>
          <w:sz w:val="22"/>
          <w:szCs w:val="22"/>
        </w:rPr>
        <w:t>.</w:t>
      </w:r>
    </w:p>
    <w:p w14:paraId="5E89B38A" w14:textId="77777777" w:rsidR="00A21618" w:rsidRPr="00A21618" w:rsidRDefault="00A21618" w:rsidP="00A21618">
      <w:pPr>
        <w:spacing w:line="360" w:lineRule="auto"/>
        <w:jc w:val="both"/>
        <w:rPr>
          <w:rFonts w:ascii="Arial" w:hAnsi="Arial" w:cs="Arial"/>
          <w:sz w:val="22"/>
          <w:szCs w:val="22"/>
        </w:rPr>
      </w:pPr>
    </w:p>
    <w:p w14:paraId="650E6222" w14:textId="03F408EC" w:rsidR="00A21618" w:rsidRDefault="00A21618" w:rsidP="00A21618">
      <w:pPr>
        <w:spacing w:line="360" w:lineRule="auto"/>
        <w:jc w:val="both"/>
        <w:rPr>
          <w:rFonts w:ascii="Arial" w:hAnsi="Arial" w:cs="Arial"/>
          <w:sz w:val="22"/>
          <w:szCs w:val="22"/>
        </w:rPr>
      </w:pPr>
      <w:r w:rsidRPr="00A21618">
        <w:rPr>
          <w:rFonts w:ascii="Arial" w:hAnsi="Arial" w:cs="Arial"/>
          <w:sz w:val="22"/>
          <w:szCs w:val="22"/>
        </w:rPr>
        <w:t>Interpersonal relations:</w:t>
      </w:r>
      <w:r>
        <w:rPr>
          <w:rFonts w:ascii="Arial" w:hAnsi="Arial" w:cs="Arial"/>
          <w:sz w:val="22"/>
          <w:szCs w:val="22"/>
        </w:rPr>
        <w:t xml:space="preserve"> </w:t>
      </w:r>
      <w:r w:rsidRPr="00A21618">
        <w:rPr>
          <w:rFonts w:ascii="Arial" w:hAnsi="Arial" w:cs="Arial"/>
          <w:sz w:val="22"/>
          <w:szCs w:val="22"/>
        </w:rPr>
        <w:t>Team members should foster relationships based on trust, open lines of communication, and adaptability. </w:t>
      </w:r>
    </w:p>
    <w:p w14:paraId="5624C5D5" w14:textId="6A3871DC" w:rsidR="002668C3" w:rsidRDefault="002668C3" w:rsidP="002668C3">
      <w:pPr>
        <w:pStyle w:val="Titlu1"/>
        <w:rPr>
          <w:b/>
          <w:bCs/>
          <w:i/>
          <w:iCs/>
          <w:color w:val="000000" w:themeColor="text1"/>
          <w:sz w:val="28"/>
          <w:szCs w:val="28"/>
        </w:rPr>
      </w:pPr>
      <w:bookmarkStart w:id="4" w:name="_Toc130370694"/>
      <w:r w:rsidRPr="002668C3">
        <w:rPr>
          <w:b/>
          <w:bCs/>
          <w:i/>
          <w:iCs/>
          <w:color w:val="000000" w:themeColor="text1"/>
          <w:sz w:val="28"/>
          <w:szCs w:val="28"/>
        </w:rPr>
        <w:t>2.2 Essay Planning</w:t>
      </w:r>
      <w:bookmarkEnd w:id="4"/>
      <w:r w:rsidRPr="002668C3">
        <w:rPr>
          <w:b/>
          <w:bCs/>
          <w:i/>
          <w:iCs/>
          <w:color w:val="000000" w:themeColor="text1"/>
          <w:sz w:val="28"/>
          <w:szCs w:val="28"/>
        </w:rPr>
        <w:t xml:space="preserve"> </w:t>
      </w:r>
    </w:p>
    <w:p w14:paraId="12750175" w14:textId="2DC594A3" w:rsidR="002668C3" w:rsidRPr="002668C3" w:rsidRDefault="002668C3" w:rsidP="002668C3">
      <w:pPr>
        <w:spacing w:line="360" w:lineRule="auto"/>
        <w:jc w:val="both"/>
        <w:rPr>
          <w:rFonts w:ascii="Arial" w:hAnsi="Arial" w:cs="Arial"/>
          <w:sz w:val="22"/>
          <w:szCs w:val="22"/>
        </w:rPr>
      </w:pPr>
    </w:p>
    <w:p w14:paraId="175BAC80" w14:textId="79FCCCF5" w:rsidR="00C73B76" w:rsidRPr="00F14F55" w:rsidRDefault="002668C3" w:rsidP="00F14F55">
      <w:pPr>
        <w:spacing w:line="360" w:lineRule="auto"/>
        <w:jc w:val="both"/>
        <w:rPr>
          <w:rFonts w:ascii="Arial" w:hAnsi="Arial" w:cs="Arial"/>
          <w:sz w:val="22"/>
          <w:szCs w:val="22"/>
        </w:rPr>
      </w:pPr>
      <w:r w:rsidRPr="002668C3">
        <w:rPr>
          <w:rFonts w:ascii="Arial" w:hAnsi="Arial" w:cs="Arial"/>
          <w:sz w:val="22"/>
          <w:szCs w:val="22"/>
        </w:rPr>
        <w:t>No matter what industry you work in or what important job you must do, planning is considered essential to achieving your goals. Placement is fundamental to success in any field or errand. Planning is also important if you want to succeed in your academic assignments and homework</w:t>
      </w:r>
      <w:r w:rsidR="00B42D1F">
        <w:rPr>
          <w:rFonts w:ascii="Arial" w:hAnsi="Arial" w:cs="Arial"/>
          <w:sz w:val="22"/>
          <w:szCs w:val="22"/>
        </w:rPr>
        <w:t xml:space="preserve"> (Caonnelly &amp; Forsyth, 2012)</w:t>
      </w:r>
      <w:r w:rsidRPr="002668C3">
        <w:rPr>
          <w:rFonts w:ascii="Arial" w:hAnsi="Arial" w:cs="Arial"/>
          <w:sz w:val="22"/>
          <w:szCs w:val="22"/>
        </w:rPr>
        <w:t>. Planning everything is essential to the success of anything you do, including writing essays and homework.</w:t>
      </w:r>
      <w:r>
        <w:rPr>
          <w:rFonts w:ascii="Arial" w:hAnsi="Arial" w:cs="Arial"/>
          <w:sz w:val="22"/>
          <w:szCs w:val="22"/>
        </w:rPr>
        <w:t xml:space="preserve"> </w:t>
      </w:r>
      <w:r w:rsidRPr="002668C3">
        <w:rPr>
          <w:rFonts w:ascii="Arial" w:hAnsi="Arial" w:cs="Arial"/>
          <w:sz w:val="22"/>
          <w:szCs w:val="22"/>
        </w:rPr>
        <w:t>Therefore, students often ask themselves the same questions. An essay is one of the assignments that has the greatest impact on a student's academic performance, so it's important to write it well. To write an effective, successful, and successful essay before the deadline, students need to plan.</w:t>
      </w:r>
      <w:r>
        <w:rPr>
          <w:rFonts w:ascii="Arial" w:hAnsi="Arial" w:cs="Arial"/>
          <w:sz w:val="22"/>
          <w:szCs w:val="22"/>
        </w:rPr>
        <w:t xml:space="preserve"> </w:t>
      </w:r>
      <w:r w:rsidRPr="002668C3">
        <w:rPr>
          <w:rFonts w:ascii="Arial" w:hAnsi="Arial" w:cs="Arial"/>
          <w:sz w:val="22"/>
          <w:szCs w:val="22"/>
        </w:rPr>
        <w:t>Before you start writing your essay, you need to have a plan if you want it to be impressive, informative, and excellent.</w:t>
      </w:r>
      <w:r>
        <w:rPr>
          <w:rFonts w:ascii="Arial" w:hAnsi="Arial" w:cs="Arial"/>
          <w:sz w:val="22"/>
          <w:szCs w:val="22"/>
        </w:rPr>
        <w:t xml:space="preserve"> </w:t>
      </w:r>
      <w:r w:rsidRPr="002668C3">
        <w:rPr>
          <w:rFonts w:ascii="Arial" w:hAnsi="Arial" w:cs="Arial"/>
          <w:sz w:val="22"/>
          <w:szCs w:val="22"/>
        </w:rPr>
        <w:t>Planning involves coming up with new ideas, organizing articles into logical paragraphs, and creating complex structures that integrate all the information you find.</w:t>
      </w:r>
      <w:r>
        <w:rPr>
          <w:rFonts w:ascii="Arial" w:hAnsi="Arial" w:cs="Arial"/>
          <w:sz w:val="22"/>
          <w:szCs w:val="22"/>
        </w:rPr>
        <w:t xml:space="preserve"> </w:t>
      </w:r>
      <w:r w:rsidRPr="002668C3">
        <w:rPr>
          <w:rFonts w:ascii="Arial" w:hAnsi="Arial" w:cs="Arial"/>
          <w:sz w:val="22"/>
          <w:szCs w:val="22"/>
        </w:rPr>
        <w:t>Transform them in a short amount of time with the goal of being as inherently clear to the reader as they are executable. With good planning, you can write effectively and successfully</w:t>
      </w:r>
      <w:r w:rsidR="00B42D1F">
        <w:rPr>
          <w:rFonts w:ascii="Arial" w:hAnsi="Arial" w:cs="Arial"/>
          <w:sz w:val="22"/>
          <w:szCs w:val="22"/>
        </w:rPr>
        <w:t xml:space="preserve"> (Roberts, 2017)</w:t>
      </w:r>
      <w:r w:rsidRPr="002668C3">
        <w:rPr>
          <w:rFonts w:ascii="Arial" w:hAnsi="Arial" w:cs="Arial"/>
          <w:sz w:val="22"/>
          <w:szCs w:val="22"/>
        </w:rPr>
        <w:t>.  </w:t>
      </w:r>
    </w:p>
    <w:p w14:paraId="0CE631AE" w14:textId="6E961FF8" w:rsidR="00C73B76" w:rsidRDefault="00C73B76" w:rsidP="00C73B76">
      <w:pPr>
        <w:pStyle w:val="Titlu1"/>
        <w:rPr>
          <w:b/>
          <w:bCs/>
          <w:color w:val="000000" w:themeColor="text1"/>
        </w:rPr>
      </w:pPr>
      <w:bookmarkStart w:id="5" w:name="_Toc130370695"/>
      <w:r w:rsidRPr="00C73B76">
        <w:rPr>
          <w:b/>
          <w:bCs/>
          <w:color w:val="000000" w:themeColor="text1"/>
        </w:rPr>
        <w:t>3.Teamworking skills</w:t>
      </w:r>
      <w:bookmarkEnd w:id="5"/>
      <w:r w:rsidRPr="00C73B76">
        <w:rPr>
          <w:b/>
          <w:bCs/>
          <w:color w:val="000000" w:themeColor="text1"/>
        </w:rPr>
        <w:t xml:space="preserve"> </w:t>
      </w:r>
    </w:p>
    <w:p w14:paraId="10556030" w14:textId="3657C4EA" w:rsidR="00B10CFD" w:rsidRDefault="00B10CFD" w:rsidP="00B10CFD"/>
    <w:p w14:paraId="3BD32BBB" w14:textId="17B881AF" w:rsidR="00B10CFD" w:rsidRPr="00B10CFD" w:rsidRDefault="00B10CFD" w:rsidP="00B10CFD">
      <w:pPr>
        <w:spacing w:line="360" w:lineRule="auto"/>
        <w:jc w:val="both"/>
        <w:rPr>
          <w:rFonts w:ascii="Arial" w:hAnsi="Arial" w:cs="Arial"/>
          <w:sz w:val="22"/>
          <w:szCs w:val="22"/>
        </w:rPr>
      </w:pPr>
      <w:r w:rsidRPr="00B10CFD">
        <w:rPr>
          <w:rFonts w:ascii="Arial" w:hAnsi="Arial" w:cs="Arial"/>
          <w:sz w:val="22"/>
          <w:szCs w:val="22"/>
        </w:rPr>
        <w:t xml:space="preserve">The more effectively a task can be completed, the more human resources can be devoted to it. Or at least that's the idea. </w:t>
      </w:r>
      <w:r w:rsidR="00735811" w:rsidRPr="00B10CFD">
        <w:rPr>
          <w:rFonts w:ascii="Arial" w:hAnsi="Arial" w:cs="Arial"/>
          <w:sz w:val="22"/>
          <w:szCs w:val="22"/>
        </w:rPr>
        <w:t>Things</w:t>
      </w:r>
      <w:r w:rsidRPr="00B10CFD">
        <w:rPr>
          <w:rFonts w:ascii="Arial" w:hAnsi="Arial" w:cs="Arial"/>
          <w:sz w:val="22"/>
          <w:szCs w:val="22"/>
        </w:rPr>
        <w:t xml:space="preserve"> are not always easy. Many people often do </w:t>
      </w:r>
      <w:r w:rsidR="00735811" w:rsidRPr="00B10CFD">
        <w:rPr>
          <w:rFonts w:ascii="Arial" w:hAnsi="Arial" w:cs="Arial"/>
          <w:sz w:val="22"/>
          <w:szCs w:val="22"/>
        </w:rPr>
        <w:t>test</w:t>
      </w:r>
      <w:r w:rsidRPr="00B10CFD">
        <w:rPr>
          <w:rFonts w:ascii="Arial" w:hAnsi="Arial" w:cs="Arial"/>
          <w:sz w:val="22"/>
          <w:szCs w:val="22"/>
        </w:rPr>
        <w:t xml:space="preserve"> work. How many times have you let your group work partner down? Or is it your irritable temper over the fact that the individuals in your group really disagree? It can be difficult to get your team to work well together. Sometimes it's a bad dream</w:t>
      </w:r>
      <w:r w:rsidR="00B42D1F">
        <w:rPr>
          <w:rFonts w:ascii="Arial" w:hAnsi="Arial" w:cs="Arial"/>
          <w:sz w:val="22"/>
          <w:szCs w:val="22"/>
        </w:rPr>
        <w:t xml:space="preserve"> (Mackall, 2014)</w:t>
      </w:r>
      <w:r w:rsidRPr="00B10CFD">
        <w:rPr>
          <w:rFonts w:ascii="Arial" w:hAnsi="Arial" w:cs="Arial"/>
          <w:sz w:val="22"/>
          <w:szCs w:val="22"/>
        </w:rPr>
        <w:t>.</w:t>
      </w:r>
    </w:p>
    <w:p w14:paraId="2F4188F7" w14:textId="77777777" w:rsidR="00B10CFD" w:rsidRPr="00B10CFD" w:rsidRDefault="00B10CFD" w:rsidP="00B10CFD">
      <w:pPr>
        <w:spacing w:line="360" w:lineRule="auto"/>
        <w:jc w:val="both"/>
        <w:rPr>
          <w:rFonts w:ascii="Arial" w:hAnsi="Arial" w:cs="Arial"/>
          <w:sz w:val="22"/>
          <w:szCs w:val="22"/>
        </w:rPr>
      </w:pPr>
    </w:p>
    <w:p w14:paraId="00303204" w14:textId="3DE64D44" w:rsidR="00B10CFD" w:rsidRPr="00B10CFD" w:rsidRDefault="00B10CFD" w:rsidP="00B10CFD">
      <w:pPr>
        <w:spacing w:line="360" w:lineRule="auto"/>
        <w:jc w:val="both"/>
        <w:rPr>
          <w:rFonts w:ascii="Arial" w:hAnsi="Arial" w:cs="Arial"/>
          <w:sz w:val="22"/>
          <w:szCs w:val="22"/>
        </w:rPr>
      </w:pPr>
      <w:r w:rsidRPr="00B10CFD">
        <w:rPr>
          <w:rFonts w:ascii="Arial" w:hAnsi="Arial" w:cs="Arial"/>
          <w:sz w:val="22"/>
          <w:szCs w:val="22"/>
        </w:rPr>
        <w:t xml:space="preserve">Complex group dynamics exist. people collide. Friction occurs. Responses are divided. The smooth running of a team can be hampered by various obstacles. we see it a lot. Sports teams that don't perform "like a team" lose trophies. Bandmates arguing during a performance. A couple who seems happy until they suddenly break up. In fact, people have very different emotional and intellectual perspectives. </w:t>
      </w:r>
      <w:r w:rsidR="00F14F55" w:rsidRPr="00B10CFD">
        <w:rPr>
          <w:rFonts w:ascii="Arial" w:hAnsi="Arial" w:cs="Arial"/>
          <w:sz w:val="22"/>
          <w:szCs w:val="22"/>
        </w:rPr>
        <w:t>So,</w:t>
      </w:r>
      <w:r w:rsidRPr="00B10CFD">
        <w:rPr>
          <w:rFonts w:ascii="Arial" w:hAnsi="Arial" w:cs="Arial"/>
          <w:sz w:val="22"/>
          <w:szCs w:val="22"/>
        </w:rPr>
        <w:t xml:space="preserve"> it's hard to get them to work together, let alone </w:t>
      </w:r>
      <w:r w:rsidRPr="00B10CFD">
        <w:rPr>
          <w:rFonts w:ascii="Arial" w:hAnsi="Arial" w:cs="Arial"/>
          <w:sz w:val="22"/>
          <w:szCs w:val="22"/>
        </w:rPr>
        <w:lastRenderedPageBreak/>
        <w:t>work towards a common goal. It's amazing how well they work together. But there are results. If you can magically match your skills with your goals, you can achieve great things.</w:t>
      </w:r>
    </w:p>
    <w:p w14:paraId="53FB8577" w14:textId="77777777" w:rsidR="00B10CFD" w:rsidRPr="00B10CFD" w:rsidRDefault="00B10CFD" w:rsidP="00B10CFD">
      <w:pPr>
        <w:spacing w:line="360" w:lineRule="auto"/>
        <w:jc w:val="both"/>
        <w:rPr>
          <w:rFonts w:ascii="Arial" w:hAnsi="Arial" w:cs="Arial"/>
          <w:sz w:val="22"/>
          <w:szCs w:val="22"/>
        </w:rPr>
      </w:pPr>
    </w:p>
    <w:p w14:paraId="602A16AE" w14:textId="6000F0EA" w:rsidR="00B10CFD" w:rsidRDefault="00B10CFD" w:rsidP="00B10CFD">
      <w:pPr>
        <w:spacing w:line="360" w:lineRule="auto"/>
        <w:jc w:val="both"/>
        <w:rPr>
          <w:rFonts w:ascii="Arial" w:hAnsi="Arial" w:cs="Arial"/>
          <w:sz w:val="22"/>
          <w:szCs w:val="22"/>
        </w:rPr>
      </w:pPr>
      <w:r w:rsidRPr="00B10CFD">
        <w:rPr>
          <w:rFonts w:ascii="Arial" w:hAnsi="Arial" w:cs="Arial"/>
          <w:sz w:val="22"/>
          <w:szCs w:val="22"/>
        </w:rPr>
        <w:t>A symphony orchestra is the most famous example of teamwork. Dozens and hundreds of musicians playing perfectly in unison. Placement of each note. All beats were observed. Each person plays their own role. Each role fits into a larger goal. The result is exquisite music. Imagine every team activity could be performed with the same grace and precision as an orchestra. Imagine possible outcomes. Therefore, the ability to work in a team is an essential skill. Not just during school, but throughout life. You can do great things when you soften people and act like a conductor. </w:t>
      </w:r>
    </w:p>
    <w:p w14:paraId="1F272CD5" w14:textId="3CEFA977" w:rsidR="00B10CFD" w:rsidRDefault="00B10CFD" w:rsidP="00B10CFD">
      <w:pPr>
        <w:spacing w:line="360" w:lineRule="auto"/>
        <w:jc w:val="both"/>
        <w:rPr>
          <w:rFonts w:ascii="Arial" w:hAnsi="Arial" w:cs="Arial"/>
          <w:sz w:val="22"/>
          <w:szCs w:val="22"/>
        </w:rPr>
      </w:pPr>
    </w:p>
    <w:p w14:paraId="795A8CE1" w14:textId="40F6363C" w:rsidR="00C73B76" w:rsidRPr="00735811" w:rsidRDefault="00B10CFD" w:rsidP="00735811">
      <w:pPr>
        <w:spacing w:line="360" w:lineRule="auto"/>
        <w:jc w:val="both"/>
        <w:rPr>
          <w:rFonts w:ascii="Arial" w:hAnsi="Arial" w:cs="Arial"/>
          <w:sz w:val="22"/>
          <w:szCs w:val="22"/>
        </w:rPr>
      </w:pPr>
      <w:r w:rsidRPr="00B10CFD">
        <w:rPr>
          <w:rFonts w:ascii="Arial" w:hAnsi="Arial" w:cs="Arial"/>
          <w:sz w:val="22"/>
          <w:szCs w:val="22"/>
        </w:rPr>
        <w:t xml:space="preserve">When working together, our core competence is responsiveness without exception. Without communication, very little can be achieved. There is both verbal and nonverbal communication. It takes place in both spoken and non-verbal communication. how a person holds his body; </w:t>
      </w:r>
      <w:r w:rsidR="00F14F55" w:rsidRPr="00B10CFD">
        <w:rPr>
          <w:rFonts w:ascii="Arial" w:hAnsi="Arial" w:cs="Arial"/>
          <w:sz w:val="22"/>
          <w:szCs w:val="22"/>
        </w:rPr>
        <w:t>Off look</w:t>
      </w:r>
      <w:r w:rsidRPr="00B10CFD">
        <w:rPr>
          <w:rFonts w:ascii="Arial" w:hAnsi="Arial" w:cs="Arial"/>
          <w:sz w:val="22"/>
          <w:szCs w:val="22"/>
        </w:rPr>
        <w:t xml:space="preserve"> here. There was a muffled smile. This probably sounds very confusing. But everyone understands what it means. It's clear when a person goes wrong. There is a saying, "You can feel the tension in the air." In contrast, we all know what it feels like to be in the company of the perfect companion. When everyone agrees and everything is going well. Good or bad communication usually separates one situation from another nine out of ten times. In fact, the goal of teamwork is to make the most of available resources. pool skills. It's no surprise that some members of the team are better at certain tasks than others. Each person has their own strengths. Some are more talented at certain companies; others have more information on certain subjects</w:t>
      </w:r>
      <w:r w:rsidR="00B42D1F">
        <w:rPr>
          <w:rFonts w:ascii="Arial" w:hAnsi="Arial" w:cs="Arial"/>
          <w:sz w:val="22"/>
          <w:szCs w:val="22"/>
        </w:rPr>
        <w:t xml:space="preserve"> (Palmer, 2017)</w:t>
      </w:r>
      <w:r w:rsidRPr="00B10CFD">
        <w:rPr>
          <w:rFonts w:ascii="Arial" w:hAnsi="Arial" w:cs="Arial"/>
          <w:sz w:val="22"/>
          <w:szCs w:val="22"/>
        </w:rPr>
        <w:t>. So, the goal is to get the right people to do the right jobs in the right way. Determine the most effective way to use different knowledge and skills. This requires organization and planning. A little planning ahead can save you a lot of time and effort later. </w:t>
      </w:r>
    </w:p>
    <w:p w14:paraId="00AD4BF5" w14:textId="7D437BC2" w:rsidR="00C73B76" w:rsidRDefault="00C73B76" w:rsidP="00C73B76">
      <w:pPr>
        <w:pStyle w:val="Titlu1"/>
        <w:rPr>
          <w:b/>
          <w:bCs/>
          <w:color w:val="000000" w:themeColor="text1"/>
        </w:rPr>
      </w:pPr>
      <w:bookmarkStart w:id="6" w:name="_Toc130370696"/>
      <w:r w:rsidRPr="00C73B76">
        <w:rPr>
          <w:b/>
          <w:bCs/>
          <w:color w:val="000000" w:themeColor="text1"/>
        </w:rPr>
        <w:t>4.Essay Planning Skills</w:t>
      </w:r>
      <w:bookmarkEnd w:id="6"/>
    </w:p>
    <w:p w14:paraId="20EFAFC6" w14:textId="263700CB" w:rsidR="000B2131" w:rsidRDefault="000B2131" w:rsidP="000B2131"/>
    <w:p w14:paraId="5418C8A5" w14:textId="77777777" w:rsidR="00F14F55" w:rsidRDefault="000B2131" w:rsidP="00735811">
      <w:pPr>
        <w:spacing w:line="360" w:lineRule="auto"/>
        <w:jc w:val="both"/>
        <w:rPr>
          <w:rFonts w:ascii="Arial" w:hAnsi="Arial" w:cs="Arial"/>
          <w:sz w:val="22"/>
          <w:szCs w:val="22"/>
        </w:rPr>
      </w:pPr>
      <w:r w:rsidRPr="000B2131">
        <w:rPr>
          <w:rFonts w:ascii="Arial" w:hAnsi="Arial" w:cs="Arial"/>
          <w:sz w:val="22"/>
          <w:szCs w:val="22"/>
        </w:rPr>
        <w:t xml:space="preserve">No matter what industry you are in or what important work you </w:t>
      </w:r>
      <w:r w:rsidR="00735811" w:rsidRPr="000B2131">
        <w:rPr>
          <w:rFonts w:ascii="Arial" w:hAnsi="Arial" w:cs="Arial"/>
          <w:sz w:val="22"/>
          <w:szCs w:val="22"/>
        </w:rPr>
        <w:t>must</w:t>
      </w:r>
      <w:r w:rsidRPr="000B2131">
        <w:rPr>
          <w:rFonts w:ascii="Arial" w:hAnsi="Arial" w:cs="Arial"/>
          <w:sz w:val="22"/>
          <w:szCs w:val="22"/>
        </w:rPr>
        <w:t xml:space="preserve"> do, planning is considered essential to achieving your goals. Arrangement is fundamental to success in any field or errand. Planning is also important if you want to succeed in your academic assignments and homework. Planning everything is essential to the success of anything you do, including writing essays and </w:t>
      </w:r>
      <w:r w:rsidR="00735811" w:rsidRPr="000B2131">
        <w:rPr>
          <w:rFonts w:ascii="Arial" w:hAnsi="Arial" w:cs="Arial"/>
          <w:sz w:val="22"/>
          <w:szCs w:val="22"/>
        </w:rPr>
        <w:t>homework. Therefore,</w:t>
      </w:r>
      <w:r w:rsidRPr="000B2131">
        <w:rPr>
          <w:rFonts w:ascii="Arial" w:hAnsi="Arial" w:cs="Arial"/>
          <w:sz w:val="22"/>
          <w:szCs w:val="22"/>
        </w:rPr>
        <w:t xml:space="preserve"> students often ask the same question. An essay is one of the assignments that has the greatest impact on a student's academic performance, so it's important to write it well. </w:t>
      </w:r>
      <w:r w:rsidR="00735811" w:rsidRPr="000B2131">
        <w:rPr>
          <w:rFonts w:ascii="Arial" w:hAnsi="Arial" w:cs="Arial"/>
          <w:sz w:val="22"/>
          <w:szCs w:val="22"/>
        </w:rPr>
        <w:t>To</w:t>
      </w:r>
      <w:r w:rsidRPr="000B2131">
        <w:rPr>
          <w:rFonts w:ascii="Arial" w:hAnsi="Arial" w:cs="Arial"/>
          <w:sz w:val="22"/>
          <w:szCs w:val="22"/>
        </w:rPr>
        <w:t xml:space="preserve"> write an effective, </w:t>
      </w:r>
      <w:r w:rsidR="00735811" w:rsidRPr="000B2131">
        <w:rPr>
          <w:rFonts w:ascii="Arial" w:hAnsi="Arial" w:cs="Arial"/>
          <w:sz w:val="22"/>
          <w:szCs w:val="22"/>
        </w:rPr>
        <w:t>successful,</w:t>
      </w:r>
      <w:r w:rsidRPr="000B2131">
        <w:rPr>
          <w:rFonts w:ascii="Arial" w:hAnsi="Arial" w:cs="Arial"/>
          <w:sz w:val="22"/>
          <w:szCs w:val="22"/>
        </w:rPr>
        <w:t xml:space="preserve"> and successful essay before the </w:t>
      </w:r>
      <w:r w:rsidRPr="000B2131">
        <w:rPr>
          <w:rFonts w:ascii="Arial" w:hAnsi="Arial" w:cs="Arial"/>
          <w:sz w:val="22"/>
          <w:szCs w:val="22"/>
        </w:rPr>
        <w:lastRenderedPageBreak/>
        <w:t xml:space="preserve">deadline, students need to </w:t>
      </w:r>
      <w:r w:rsidR="00735811" w:rsidRPr="000B2131">
        <w:rPr>
          <w:rFonts w:ascii="Arial" w:hAnsi="Arial" w:cs="Arial"/>
          <w:sz w:val="22"/>
          <w:szCs w:val="22"/>
        </w:rPr>
        <w:t>plan</w:t>
      </w:r>
      <w:r w:rsidRPr="000B2131">
        <w:rPr>
          <w:rFonts w:ascii="Arial" w:hAnsi="Arial" w:cs="Arial"/>
          <w:sz w:val="22"/>
          <w:szCs w:val="22"/>
        </w:rPr>
        <w:t xml:space="preserve">. Before you start writing your essay, you need to have a plan if you want it to be impressive, </w:t>
      </w:r>
      <w:r w:rsidR="00735811" w:rsidRPr="000B2131">
        <w:rPr>
          <w:rFonts w:ascii="Arial" w:hAnsi="Arial" w:cs="Arial"/>
          <w:sz w:val="22"/>
          <w:szCs w:val="22"/>
        </w:rPr>
        <w:t>informative,</w:t>
      </w:r>
      <w:r w:rsidRPr="000B2131">
        <w:rPr>
          <w:rFonts w:ascii="Arial" w:hAnsi="Arial" w:cs="Arial"/>
          <w:sz w:val="22"/>
          <w:szCs w:val="22"/>
        </w:rPr>
        <w:t xml:space="preserve"> and excellent. </w:t>
      </w:r>
    </w:p>
    <w:p w14:paraId="17869068" w14:textId="77777777" w:rsidR="00F14F55" w:rsidRDefault="00F14F55" w:rsidP="00735811">
      <w:pPr>
        <w:spacing w:line="360" w:lineRule="auto"/>
        <w:jc w:val="both"/>
        <w:rPr>
          <w:rFonts w:ascii="Arial" w:hAnsi="Arial" w:cs="Arial"/>
          <w:sz w:val="22"/>
          <w:szCs w:val="22"/>
        </w:rPr>
      </w:pPr>
    </w:p>
    <w:p w14:paraId="1A878E9A" w14:textId="55D640F3" w:rsidR="00F14F55" w:rsidRDefault="000B2131" w:rsidP="00735811">
      <w:pPr>
        <w:spacing w:line="360" w:lineRule="auto"/>
        <w:jc w:val="both"/>
        <w:rPr>
          <w:rFonts w:ascii="Arial" w:hAnsi="Arial" w:cs="Arial"/>
          <w:sz w:val="22"/>
          <w:szCs w:val="22"/>
        </w:rPr>
      </w:pPr>
      <w:r w:rsidRPr="000B2131">
        <w:rPr>
          <w:rFonts w:ascii="Arial" w:hAnsi="Arial" w:cs="Arial"/>
          <w:sz w:val="22"/>
          <w:szCs w:val="22"/>
        </w:rPr>
        <w:t xml:space="preserve">Planning involves coming up with new ideas, organizing articles into logical paragraphs, and creating complex structures that integrate all the information you find. Then transform them with the aim of making them as clear as possible for the surrounding viewers. With good planning, you can write effectively and successfully. In addition, a well-thought-out work strategy increases your chances of success. </w:t>
      </w:r>
      <w:r w:rsidR="00735811" w:rsidRPr="000B2131">
        <w:rPr>
          <w:rFonts w:ascii="Arial" w:hAnsi="Arial" w:cs="Arial"/>
          <w:sz w:val="22"/>
          <w:szCs w:val="22"/>
        </w:rPr>
        <w:t>So,</w:t>
      </w:r>
      <w:r w:rsidRPr="000B2131">
        <w:rPr>
          <w:rFonts w:ascii="Arial" w:hAnsi="Arial" w:cs="Arial"/>
          <w:sz w:val="22"/>
          <w:szCs w:val="22"/>
        </w:rPr>
        <w:t xml:space="preserve"> writing an essay after doing extensive research and planning can be impressive. In fact, as students plan and seek information, they encounter many important and compelling arguments in addition to original and authoritative information on the subject. This allows students to use this argument in writing to support their essay topic. Therefore, students can develop new or original arguments by planning how to write an essay. </w:t>
      </w:r>
    </w:p>
    <w:p w14:paraId="2177A392" w14:textId="77777777" w:rsidR="00F14F55" w:rsidRDefault="00F14F55" w:rsidP="00735811">
      <w:pPr>
        <w:spacing w:line="360" w:lineRule="auto"/>
        <w:jc w:val="both"/>
        <w:rPr>
          <w:rFonts w:ascii="Arial" w:hAnsi="Arial" w:cs="Arial"/>
          <w:sz w:val="22"/>
          <w:szCs w:val="22"/>
        </w:rPr>
      </w:pPr>
    </w:p>
    <w:p w14:paraId="40F97D43" w14:textId="13D7F0A8" w:rsidR="00735811" w:rsidRPr="00735811" w:rsidRDefault="00735811" w:rsidP="00735811">
      <w:pPr>
        <w:spacing w:line="360" w:lineRule="auto"/>
        <w:jc w:val="both"/>
        <w:rPr>
          <w:rFonts w:ascii="Arial" w:hAnsi="Arial" w:cs="Arial"/>
          <w:sz w:val="22"/>
          <w:szCs w:val="22"/>
        </w:rPr>
      </w:pPr>
      <w:r>
        <w:rPr>
          <w:rFonts w:ascii="Arial" w:hAnsi="Arial" w:cs="Arial"/>
          <w:sz w:val="22"/>
          <w:szCs w:val="22"/>
        </w:rPr>
        <w:t xml:space="preserve">The first thing to explore is </w:t>
      </w:r>
      <w:r w:rsidRPr="00735811">
        <w:rPr>
          <w:rFonts w:ascii="Arial" w:hAnsi="Arial" w:cs="Arial"/>
          <w:sz w:val="22"/>
          <w:szCs w:val="22"/>
        </w:rPr>
        <w:t>tak</w:t>
      </w:r>
      <w:r>
        <w:rPr>
          <w:rFonts w:ascii="Arial" w:hAnsi="Arial" w:cs="Arial"/>
          <w:sz w:val="22"/>
          <w:szCs w:val="22"/>
        </w:rPr>
        <w:t>ing</w:t>
      </w:r>
      <w:r w:rsidRPr="00735811">
        <w:rPr>
          <w:rFonts w:ascii="Arial" w:hAnsi="Arial" w:cs="Arial"/>
          <w:sz w:val="22"/>
          <w:szCs w:val="22"/>
        </w:rPr>
        <w:t xml:space="preserve"> the time to understand the questions provided. That's the first step. Remember that you can always ask your teacher for clarification if you have any questions. </w:t>
      </w:r>
      <w:r>
        <w:rPr>
          <w:rFonts w:ascii="Arial" w:hAnsi="Arial" w:cs="Arial"/>
          <w:sz w:val="22"/>
          <w:szCs w:val="22"/>
        </w:rPr>
        <w:t xml:space="preserve">Further, it is a key to understand the purpose of the question. </w:t>
      </w:r>
      <w:r w:rsidRPr="00735811">
        <w:rPr>
          <w:rFonts w:ascii="Arial" w:hAnsi="Arial" w:cs="Arial"/>
          <w:sz w:val="22"/>
          <w:szCs w:val="22"/>
        </w:rPr>
        <w:t xml:space="preserve">If the question is open-ended, you should decide which aspects you want your answer to emphasize. Note that you may need to explain why you chose to focus on this aspect in the introduction to your essay. </w:t>
      </w:r>
      <w:r w:rsidR="00F22349" w:rsidRPr="00735811">
        <w:rPr>
          <w:rFonts w:ascii="Arial" w:hAnsi="Arial" w:cs="Arial"/>
          <w:sz w:val="22"/>
          <w:szCs w:val="22"/>
        </w:rPr>
        <w:t>So,</w:t>
      </w:r>
      <w:r w:rsidRPr="00735811">
        <w:rPr>
          <w:rFonts w:ascii="Arial" w:hAnsi="Arial" w:cs="Arial"/>
          <w:sz w:val="22"/>
          <w:szCs w:val="22"/>
        </w:rPr>
        <w:t xml:space="preserve"> make a note of justification. Answers to multiple-choice questions must relate to and stay within the boundaries of the question (e.g. specific date, text or country). Finally, organize the assignment questions into sections</w:t>
      </w:r>
      <w:r w:rsidR="00B42D1F">
        <w:rPr>
          <w:rFonts w:ascii="Arial" w:hAnsi="Arial" w:cs="Arial"/>
          <w:sz w:val="22"/>
          <w:szCs w:val="22"/>
        </w:rPr>
        <w:t xml:space="preserve"> (Godwin, 2019)</w:t>
      </w:r>
      <w:r w:rsidRPr="00735811">
        <w:rPr>
          <w:rFonts w:ascii="Arial" w:hAnsi="Arial" w:cs="Arial"/>
          <w:sz w:val="22"/>
          <w:szCs w:val="22"/>
        </w:rPr>
        <w:t>. Look up the meaning of task words such as:</w:t>
      </w:r>
    </w:p>
    <w:p w14:paraId="0E8ABC56" w14:textId="6735D10C" w:rsidR="00C73B76" w:rsidRPr="00F22349" w:rsidRDefault="00735811" w:rsidP="00F22349">
      <w:pPr>
        <w:spacing w:line="360" w:lineRule="auto"/>
        <w:jc w:val="both"/>
        <w:rPr>
          <w:rFonts w:ascii="Arial" w:hAnsi="Arial" w:cs="Arial"/>
          <w:sz w:val="22"/>
          <w:szCs w:val="22"/>
        </w:rPr>
      </w:pPr>
      <w:r w:rsidRPr="00735811">
        <w:rPr>
          <w:rFonts w:ascii="Arial" w:hAnsi="Arial" w:cs="Arial"/>
          <w:sz w:val="22"/>
          <w:szCs w:val="22"/>
        </w:rPr>
        <w:t>Discuss, argue, explain) and choose a topic for writing. Teachers are often frustrated when students do not answer assigned essay questions. Teachers usually assign students to write essays on specific topics. Any question or problem can be the subject of an essay assignment. </w:t>
      </w:r>
      <w:r w:rsidR="00F22349" w:rsidRPr="00F22349">
        <w:rPr>
          <w:rFonts w:ascii="Arial" w:hAnsi="Arial" w:cs="Arial"/>
          <w:sz w:val="22"/>
          <w:szCs w:val="22"/>
        </w:rPr>
        <w:t>To organize your research and main ideas, you can use mind maps, essay planning sheets, or other essay planning tools. See the Essay Plan Sheet in the Essay Structure section for a diagram. Organizing your research and ideas will help you plan your main topic sentences per paragraph and their order. This step also organizes the research into supplementary sentences for each major topic. Each paragraph should have a closing sentence explaining how it contributes to the main topic. Once you've organized your thoughts using your essay planning tool of choice, you're ready to create your first draft. On your essay plan sheet, write an introduction, topic sentences for each paragraph, supporting details, closing sentences, and an overall conclusion. Your first draft doesn't have to be perfect. </w:t>
      </w:r>
    </w:p>
    <w:p w14:paraId="5D1262C4" w14:textId="16A19D03" w:rsidR="00C73B76" w:rsidRDefault="00C73B76" w:rsidP="00C73B76">
      <w:pPr>
        <w:pStyle w:val="Titlu1"/>
        <w:rPr>
          <w:b/>
          <w:bCs/>
          <w:color w:val="000000" w:themeColor="text1"/>
        </w:rPr>
      </w:pPr>
      <w:bookmarkStart w:id="7" w:name="_Toc130370697"/>
      <w:r w:rsidRPr="00C73B76">
        <w:rPr>
          <w:b/>
          <w:bCs/>
          <w:color w:val="000000" w:themeColor="text1"/>
        </w:rPr>
        <w:lastRenderedPageBreak/>
        <w:t>5. Conclusion</w:t>
      </w:r>
      <w:bookmarkEnd w:id="7"/>
    </w:p>
    <w:p w14:paraId="49EFA590" w14:textId="2A760295" w:rsidR="00C73B76" w:rsidRDefault="00F22349" w:rsidP="00C63430">
      <w:pPr>
        <w:spacing w:line="360" w:lineRule="auto"/>
        <w:jc w:val="both"/>
        <w:rPr>
          <w:rFonts w:ascii="Arial" w:hAnsi="Arial" w:cs="Arial"/>
          <w:sz w:val="22"/>
          <w:szCs w:val="22"/>
        </w:rPr>
      </w:pPr>
      <w:r w:rsidRPr="00D27ECC">
        <w:rPr>
          <w:rFonts w:ascii="Arial" w:hAnsi="Arial" w:cs="Arial"/>
          <w:sz w:val="22"/>
          <w:szCs w:val="22"/>
        </w:rPr>
        <w:t>Overall, both compo</w:t>
      </w:r>
      <w:r w:rsidR="00D27ECC" w:rsidRPr="00D27ECC">
        <w:rPr>
          <w:rFonts w:ascii="Arial" w:hAnsi="Arial" w:cs="Arial"/>
          <w:sz w:val="22"/>
          <w:szCs w:val="22"/>
        </w:rPr>
        <w:t>nents that have been selected – teamworking and essay planning are extremely important for students to be effective. As it has been discussed throughout the assignment, there are key steps and models to take into consideration</w:t>
      </w:r>
      <w:r w:rsidR="00C63430">
        <w:rPr>
          <w:rFonts w:ascii="Arial" w:hAnsi="Arial" w:cs="Arial"/>
          <w:sz w:val="22"/>
          <w:szCs w:val="22"/>
        </w:rPr>
        <w:t xml:space="preserve">. For example, at teamworking there is the GRPI model which is guiding the students to using an effective approach especially because when working as part of a team conflicts can easily develop and automatically, by using the approach suggested, the conflicts can be overcome way easier. In terms of essay planning, as it has been discussed throughout the assignment, students need to be very considerate regarding the way they plan their essays especially because they need these essays as part of their </w:t>
      </w:r>
      <w:r w:rsidR="00D063EF">
        <w:rPr>
          <w:rFonts w:ascii="Arial" w:hAnsi="Arial" w:cs="Arial"/>
          <w:sz w:val="22"/>
          <w:szCs w:val="22"/>
        </w:rPr>
        <w:t xml:space="preserve">course to be successful and accomplish all modules. </w:t>
      </w:r>
    </w:p>
    <w:p w14:paraId="0C4DC880" w14:textId="1F119D16" w:rsidR="00D063EF" w:rsidRDefault="00D063EF" w:rsidP="00C63430">
      <w:pPr>
        <w:spacing w:line="360" w:lineRule="auto"/>
        <w:jc w:val="both"/>
        <w:rPr>
          <w:rFonts w:ascii="Arial" w:hAnsi="Arial" w:cs="Arial"/>
          <w:sz w:val="22"/>
          <w:szCs w:val="22"/>
        </w:rPr>
      </w:pPr>
    </w:p>
    <w:p w14:paraId="01C40C85" w14:textId="5920EE48" w:rsidR="00D063EF" w:rsidRDefault="00D063EF" w:rsidP="00C63430">
      <w:pPr>
        <w:spacing w:line="360" w:lineRule="auto"/>
        <w:jc w:val="both"/>
        <w:rPr>
          <w:rFonts w:ascii="Arial" w:hAnsi="Arial" w:cs="Arial"/>
          <w:sz w:val="22"/>
          <w:szCs w:val="22"/>
        </w:rPr>
      </w:pPr>
    </w:p>
    <w:p w14:paraId="5F622130" w14:textId="52A027E5" w:rsidR="00D063EF" w:rsidRDefault="00D063EF" w:rsidP="00C63430">
      <w:pPr>
        <w:spacing w:line="360" w:lineRule="auto"/>
        <w:jc w:val="both"/>
        <w:rPr>
          <w:rFonts w:ascii="Arial" w:hAnsi="Arial" w:cs="Arial"/>
          <w:sz w:val="22"/>
          <w:szCs w:val="22"/>
        </w:rPr>
      </w:pPr>
    </w:p>
    <w:p w14:paraId="652766E3" w14:textId="33A3057B" w:rsidR="00D063EF" w:rsidRDefault="00D063EF" w:rsidP="00C63430">
      <w:pPr>
        <w:spacing w:line="360" w:lineRule="auto"/>
        <w:jc w:val="both"/>
        <w:rPr>
          <w:rFonts w:ascii="Arial" w:hAnsi="Arial" w:cs="Arial"/>
          <w:sz w:val="22"/>
          <w:szCs w:val="22"/>
        </w:rPr>
      </w:pPr>
    </w:p>
    <w:p w14:paraId="1016128F" w14:textId="39D2A761" w:rsidR="00D063EF" w:rsidRDefault="00D063EF" w:rsidP="00C63430">
      <w:pPr>
        <w:spacing w:line="360" w:lineRule="auto"/>
        <w:jc w:val="both"/>
        <w:rPr>
          <w:rFonts w:ascii="Arial" w:hAnsi="Arial" w:cs="Arial"/>
          <w:sz w:val="22"/>
          <w:szCs w:val="22"/>
        </w:rPr>
      </w:pPr>
    </w:p>
    <w:p w14:paraId="616C0D40" w14:textId="0945485D" w:rsidR="00D063EF" w:rsidRDefault="00D063EF" w:rsidP="00C63430">
      <w:pPr>
        <w:spacing w:line="360" w:lineRule="auto"/>
        <w:jc w:val="both"/>
        <w:rPr>
          <w:rFonts w:ascii="Arial" w:hAnsi="Arial" w:cs="Arial"/>
          <w:sz w:val="22"/>
          <w:szCs w:val="22"/>
        </w:rPr>
      </w:pPr>
    </w:p>
    <w:p w14:paraId="41F5D1C8" w14:textId="0E7DAFC4" w:rsidR="00D063EF" w:rsidRDefault="00D063EF" w:rsidP="00C63430">
      <w:pPr>
        <w:spacing w:line="360" w:lineRule="auto"/>
        <w:jc w:val="both"/>
        <w:rPr>
          <w:rFonts w:ascii="Arial" w:hAnsi="Arial" w:cs="Arial"/>
          <w:sz w:val="22"/>
          <w:szCs w:val="22"/>
        </w:rPr>
      </w:pPr>
    </w:p>
    <w:p w14:paraId="06CC97F9" w14:textId="71EECD8C" w:rsidR="00D063EF" w:rsidRDefault="00D063EF" w:rsidP="00C63430">
      <w:pPr>
        <w:spacing w:line="360" w:lineRule="auto"/>
        <w:jc w:val="both"/>
        <w:rPr>
          <w:rFonts w:ascii="Arial" w:hAnsi="Arial" w:cs="Arial"/>
          <w:sz w:val="22"/>
          <w:szCs w:val="22"/>
        </w:rPr>
      </w:pPr>
    </w:p>
    <w:p w14:paraId="7150667F" w14:textId="3479130B" w:rsidR="00D063EF" w:rsidRDefault="00D063EF" w:rsidP="00C63430">
      <w:pPr>
        <w:spacing w:line="360" w:lineRule="auto"/>
        <w:jc w:val="both"/>
        <w:rPr>
          <w:rFonts w:ascii="Arial" w:hAnsi="Arial" w:cs="Arial"/>
          <w:sz w:val="22"/>
          <w:szCs w:val="22"/>
        </w:rPr>
      </w:pPr>
    </w:p>
    <w:p w14:paraId="23DC5F0B" w14:textId="5836FEDD" w:rsidR="00D063EF" w:rsidRDefault="00D063EF" w:rsidP="00C63430">
      <w:pPr>
        <w:spacing w:line="360" w:lineRule="auto"/>
        <w:jc w:val="both"/>
        <w:rPr>
          <w:rFonts w:ascii="Arial" w:hAnsi="Arial" w:cs="Arial"/>
          <w:sz w:val="22"/>
          <w:szCs w:val="22"/>
        </w:rPr>
      </w:pPr>
    </w:p>
    <w:p w14:paraId="50DC4445" w14:textId="2D33D8B2" w:rsidR="00D063EF" w:rsidRDefault="00D063EF" w:rsidP="00C63430">
      <w:pPr>
        <w:spacing w:line="360" w:lineRule="auto"/>
        <w:jc w:val="both"/>
        <w:rPr>
          <w:rFonts w:ascii="Arial" w:hAnsi="Arial" w:cs="Arial"/>
          <w:sz w:val="22"/>
          <w:szCs w:val="22"/>
        </w:rPr>
      </w:pPr>
    </w:p>
    <w:p w14:paraId="390CDF09" w14:textId="3DD522DA" w:rsidR="00D063EF" w:rsidRDefault="00D063EF" w:rsidP="00C63430">
      <w:pPr>
        <w:spacing w:line="360" w:lineRule="auto"/>
        <w:jc w:val="both"/>
        <w:rPr>
          <w:rFonts w:ascii="Arial" w:hAnsi="Arial" w:cs="Arial"/>
          <w:sz w:val="22"/>
          <w:szCs w:val="22"/>
        </w:rPr>
      </w:pPr>
    </w:p>
    <w:p w14:paraId="34A6E315" w14:textId="016266F6" w:rsidR="00D063EF" w:rsidRDefault="00D063EF" w:rsidP="00C63430">
      <w:pPr>
        <w:spacing w:line="360" w:lineRule="auto"/>
        <w:jc w:val="both"/>
        <w:rPr>
          <w:rFonts w:ascii="Arial" w:hAnsi="Arial" w:cs="Arial"/>
          <w:sz w:val="22"/>
          <w:szCs w:val="22"/>
        </w:rPr>
      </w:pPr>
    </w:p>
    <w:p w14:paraId="3714A609" w14:textId="2E3289BA" w:rsidR="00D063EF" w:rsidRDefault="00D063EF" w:rsidP="00C63430">
      <w:pPr>
        <w:spacing w:line="360" w:lineRule="auto"/>
        <w:jc w:val="both"/>
        <w:rPr>
          <w:rFonts w:ascii="Arial" w:hAnsi="Arial" w:cs="Arial"/>
          <w:sz w:val="22"/>
          <w:szCs w:val="22"/>
        </w:rPr>
      </w:pPr>
    </w:p>
    <w:p w14:paraId="63DA7D6F" w14:textId="500AF57F" w:rsidR="00D063EF" w:rsidRDefault="00D063EF" w:rsidP="00C63430">
      <w:pPr>
        <w:spacing w:line="360" w:lineRule="auto"/>
        <w:jc w:val="both"/>
        <w:rPr>
          <w:rFonts w:ascii="Arial" w:hAnsi="Arial" w:cs="Arial"/>
          <w:sz w:val="22"/>
          <w:szCs w:val="22"/>
        </w:rPr>
      </w:pPr>
    </w:p>
    <w:p w14:paraId="4F78F1BC" w14:textId="6DDEA903" w:rsidR="00D063EF" w:rsidRDefault="00D063EF" w:rsidP="00C63430">
      <w:pPr>
        <w:spacing w:line="360" w:lineRule="auto"/>
        <w:jc w:val="both"/>
        <w:rPr>
          <w:rFonts w:ascii="Arial" w:hAnsi="Arial" w:cs="Arial"/>
          <w:sz w:val="22"/>
          <w:szCs w:val="22"/>
        </w:rPr>
      </w:pPr>
    </w:p>
    <w:p w14:paraId="1206D1A0" w14:textId="2AA4B294" w:rsidR="00D063EF" w:rsidRDefault="00D063EF" w:rsidP="00C63430">
      <w:pPr>
        <w:spacing w:line="360" w:lineRule="auto"/>
        <w:jc w:val="both"/>
        <w:rPr>
          <w:rFonts w:ascii="Arial" w:hAnsi="Arial" w:cs="Arial"/>
          <w:sz w:val="22"/>
          <w:szCs w:val="22"/>
        </w:rPr>
      </w:pPr>
    </w:p>
    <w:p w14:paraId="0B63AE3D" w14:textId="0A1FFECE" w:rsidR="00D063EF" w:rsidRDefault="00D063EF" w:rsidP="00C63430">
      <w:pPr>
        <w:spacing w:line="360" w:lineRule="auto"/>
        <w:jc w:val="both"/>
        <w:rPr>
          <w:rFonts w:ascii="Arial" w:hAnsi="Arial" w:cs="Arial"/>
          <w:sz w:val="22"/>
          <w:szCs w:val="22"/>
        </w:rPr>
      </w:pPr>
    </w:p>
    <w:p w14:paraId="087ED17F" w14:textId="0437B282" w:rsidR="00D063EF" w:rsidRDefault="00D063EF" w:rsidP="00C63430">
      <w:pPr>
        <w:spacing w:line="360" w:lineRule="auto"/>
        <w:jc w:val="both"/>
        <w:rPr>
          <w:rFonts w:ascii="Arial" w:hAnsi="Arial" w:cs="Arial"/>
          <w:sz w:val="22"/>
          <w:szCs w:val="22"/>
        </w:rPr>
      </w:pPr>
    </w:p>
    <w:p w14:paraId="67C7CFA2" w14:textId="777572B5" w:rsidR="00D063EF" w:rsidRDefault="00D063EF" w:rsidP="00C63430">
      <w:pPr>
        <w:spacing w:line="360" w:lineRule="auto"/>
        <w:jc w:val="both"/>
        <w:rPr>
          <w:rFonts w:ascii="Arial" w:hAnsi="Arial" w:cs="Arial"/>
          <w:sz w:val="22"/>
          <w:szCs w:val="22"/>
        </w:rPr>
      </w:pPr>
    </w:p>
    <w:p w14:paraId="6FBE896E" w14:textId="7BAB2E94" w:rsidR="00D063EF" w:rsidRDefault="00D063EF" w:rsidP="00C63430">
      <w:pPr>
        <w:spacing w:line="360" w:lineRule="auto"/>
        <w:jc w:val="both"/>
        <w:rPr>
          <w:rFonts w:ascii="Arial" w:hAnsi="Arial" w:cs="Arial"/>
          <w:sz w:val="22"/>
          <w:szCs w:val="22"/>
        </w:rPr>
      </w:pPr>
    </w:p>
    <w:p w14:paraId="7126DA13" w14:textId="7A8903E9" w:rsidR="00D063EF" w:rsidRDefault="00D063EF" w:rsidP="00C63430">
      <w:pPr>
        <w:spacing w:line="360" w:lineRule="auto"/>
        <w:jc w:val="both"/>
        <w:rPr>
          <w:rFonts w:ascii="Arial" w:hAnsi="Arial" w:cs="Arial"/>
          <w:sz w:val="22"/>
          <w:szCs w:val="22"/>
        </w:rPr>
      </w:pPr>
    </w:p>
    <w:p w14:paraId="7567E8F8" w14:textId="2E615E84" w:rsidR="00D063EF" w:rsidRDefault="00D063EF" w:rsidP="00C63430">
      <w:pPr>
        <w:spacing w:line="360" w:lineRule="auto"/>
        <w:jc w:val="both"/>
        <w:rPr>
          <w:rFonts w:ascii="Arial" w:hAnsi="Arial" w:cs="Arial"/>
          <w:sz w:val="22"/>
          <w:szCs w:val="22"/>
        </w:rPr>
      </w:pPr>
    </w:p>
    <w:p w14:paraId="6873C17F" w14:textId="3BD31348" w:rsidR="00D063EF" w:rsidRDefault="00D063EF" w:rsidP="00C63430">
      <w:pPr>
        <w:spacing w:line="360" w:lineRule="auto"/>
        <w:jc w:val="both"/>
        <w:rPr>
          <w:rFonts w:ascii="Arial" w:hAnsi="Arial" w:cs="Arial"/>
          <w:sz w:val="22"/>
          <w:szCs w:val="22"/>
        </w:rPr>
      </w:pPr>
    </w:p>
    <w:p w14:paraId="2B978B72" w14:textId="77777777" w:rsidR="00D063EF" w:rsidRPr="00C63430" w:rsidRDefault="00D063EF" w:rsidP="00C63430">
      <w:pPr>
        <w:spacing w:line="360" w:lineRule="auto"/>
        <w:jc w:val="both"/>
        <w:rPr>
          <w:rFonts w:ascii="Arial" w:hAnsi="Arial" w:cs="Arial"/>
          <w:sz w:val="22"/>
          <w:szCs w:val="22"/>
        </w:rPr>
      </w:pPr>
    </w:p>
    <w:p w14:paraId="26BA1A2A" w14:textId="30F2DBAB" w:rsidR="00C73B76" w:rsidRDefault="00C73B76" w:rsidP="00C73B76">
      <w:pPr>
        <w:pStyle w:val="Titlu1"/>
        <w:rPr>
          <w:b/>
          <w:bCs/>
          <w:color w:val="000000" w:themeColor="text1"/>
        </w:rPr>
      </w:pPr>
      <w:bookmarkStart w:id="8" w:name="_Toc130370698"/>
      <w:r w:rsidRPr="00C73B76">
        <w:rPr>
          <w:b/>
          <w:bCs/>
          <w:color w:val="000000" w:themeColor="text1"/>
        </w:rPr>
        <w:lastRenderedPageBreak/>
        <w:t>6.List of References</w:t>
      </w:r>
      <w:bookmarkEnd w:id="8"/>
      <w:r w:rsidRPr="00C73B76">
        <w:rPr>
          <w:b/>
          <w:bCs/>
          <w:color w:val="000000" w:themeColor="text1"/>
        </w:rPr>
        <w:t xml:space="preserve"> </w:t>
      </w:r>
    </w:p>
    <w:p w14:paraId="6FE2055C" w14:textId="4CF49D3F" w:rsidR="00B42D1F" w:rsidRDefault="00B42D1F" w:rsidP="00B42D1F"/>
    <w:p w14:paraId="69104E69" w14:textId="77777777" w:rsidR="00B42D1F" w:rsidRDefault="00B42D1F" w:rsidP="00B42D1F">
      <w:r>
        <w:t xml:space="preserve">Connelly, J. &amp; Forsyth, P. (2012) </w:t>
      </w:r>
      <w:r>
        <w:rPr>
          <w:i/>
          <w:iCs/>
        </w:rPr>
        <w:t>Essay writing skills: essential techniques to gain top marks</w:t>
      </w:r>
      <w:r>
        <w:t>. 1</w:t>
      </w:r>
      <w:r w:rsidRPr="00BF3CE9">
        <w:rPr>
          <w:vertAlign w:val="superscript"/>
        </w:rPr>
        <w:t>st</w:t>
      </w:r>
      <w:r>
        <w:t xml:space="preserve"> Edition. Kogan Page Publishing. </w:t>
      </w:r>
    </w:p>
    <w:p w14:paraId="319D0B9B" w14:textId="77777777" w:rsidR="00B42D1F" w:rsidRPr="00BF3CE9" w:rsidRDefault="00B42D1F" w:rsidP="00B42D1F"/>
    <w:p w14:paraId="70D2FDA4" w14:textId="77777777" w:rsidR="00B42D1F" w:rsidRDefault="00B42D1F" w:rsidP="00B42D1F">
      <w:r>
        <w:t xml:space="preserve">Fleming, I. (2016) </w:t>
      </w:r>
      <w:r>
        <w:rPr>
          <w:i/>
          <w:iCs/>
        </w:rPr>
        <w:t>Teamworking pocketbook</w:t>
      </w:r>
      <w:r>
        <w:t>. 1</w:t>
      </w:r>
      <w:r w:rsidRPr="00BF3CE9">
        <w:rPr>
          <w:vertAlign w:val="superscript"/>
        </w:rPr>
        <w:t>st</w:t>
      </w:r>
      <w:r>
        <w:t xml:space="preserve"> Edition. Management Pocketbooks., p. 56-59.</w:t>
      </w:r>
    </w:p>
    <w:p w14:paraId="69596F97" w14:textId="77777777" w:rsidR="00B42D1F" w:rsidRDefault="00B42D1F" w:rsidP="00B42D1F"/>
    <w:p w14:paraId="271AED2B" w14:textId="77777777" w:rsidR="00B42D1F" w:rsidRPr="00BF3CE9" w:rsidRDefault="00B42D1F" w:rsidP="00B42D1F">
      <w:r>
        <w:t xml:space="preserve">Godwin, J. (2019) </w:t>
      </w:r>
      <w:r>
        <w:rPr>
          <w:i/>
          <w:iCs/>
        </w:rPr>
        <w:t>Planning your essay: an introduction</w:t>
      </w:r>
      <w:r>
        <w:t>. 3</w:t>
      </w:r>
      <w:r w:rsidRPr="00BF3CE9">
        <w:rPr>
          <w:vertAlign w:val="superscript"/>
        </w:rPr>
        <w:t>rd</w:t>
      </w:r>
      <w:r>
        <w:t xml:space="preserve"> Edition. Bloomsbury Academic Publishing. </w:t>
      </w:r>
    </w:p>
    <w:p w14:paraId="4F094105" w14:textId="77777777" w:rsidR="00B42D1F" w:rsidRDefault="00B42D1F" w:rsidP="00B42D1F"/>
    <w:p w14:paraId="311031B6" w14:textId="77777777" w:rsidR="00B42D1F" w:rsidRPr="00BF3CE9" w:rsidRDefault="00B42D1F" w:rsidP="00B42D1F">
      <w:r>
        <w:t xml:space="preserve">Mackall, D. D. (2014) </w:t>
      </w:r>
      <w:r>
        <w:rPr>
          <w:i/>
          <w:iCs/>
        </w:rPr>
        <w:t>Teamworking skills</w:t>
      </w:r>
      <w:r>
        <w:t xml:space="preserve">: </w:t>
      </w:r>
      <w:r>
        <w:rPr>
          <w:i/>
          <w:iCs/>
        </w:rPr>
        <w:t>an introduction</w:t>
      </w:r>
      <w:r>
        <w:t>. 2</w:t>
      </w:r>
      <w:r w:rsidRPr="00BF3CE9">
        <w:rPr>
          <w:vertAlign w:val="superscript"/>
        </w:rPr>
        <w:t>nd</w:t>
      </w:r>
      <w:r>
        <w:t xml:space="preserve"> Edition. Ferguson Publishing. </w:t>
      </w:r>
    </w:p>
    <w:p w14:paraId="554FE53D" w14:textId="77777777" w:rsidR="00B42D1F" w:rsidRPr="00BF3CE9" w:rsidRDefault="00B42D1F" w:rsidP="00B42D1F"/>
    <w:p w14:paraId="751A31FE" w14:textId="77777777" w:rsidR="00B42D1F" w:rsidRDefault="00B42D1F" w:rsidP="00B42D1F">
      <w:r>
        <w:t xml:space="preserve">Martin, R. (2013) </w:t>
      </w:r>
      <w:r>
        <w:rPr>
          <w:i/>
          <w:iCs/>
        </w:rPr>
        <w:t>Teamworking skills for all workers</w:t>
      </w:r>
      <w:r>
        <w:t>. 1</w:t>
      </w:r>
      <w:r w:rsidRPr="00BF3CE9">
        <w:rPr>
          <w:vertAlign w:val="superscript"/>
        </w:rPr>
        <w:t>st</w:t>
      </w:r>
      <w:r>
        <w:t xml:space="preserve"> Edition. Open University Press, p. 35-40. </w:t>
      </w:r>
    </w:p>
    <w:p w14:paraId="08FCDF81" w14:textId="77777777" w:rsidR="00B42D1F" w:rsidRDefault="00B42D1F" w:rsidP="00B42D1F"/>
    <w:p w14:paraId="6816FFA6" w14:textId="77777777" w:rsidR="00B42D1F" w:rsidRPr="00BF3CE9" w:rsidRDefault="00B42D1F" w:rsidP="00B42D1F">
      <w:r>
        <w:t xml:space="preserve">Palmer, D. (2017) </w:t>
      </w:r>
      <w:r>
        <w:rPr>
          <w:i/>
          <w:iCs/>
        </w:rPr>
        <w:t>Successful group work: activities to teach teamwork skills</w:t>
      </w:r>
      <w:r>
        <w:t>. 3</w:t>
      </w:r>
      <w:r w:rsidRPr="00BF3CE9">
        <w:rPr>
          <w:vertAlign w:val="superscript"/>
        </w:rPr>
        <w:t>rd</w:t>
      </w:r>
      <w:r>
        <w:t xml:space="preserve"> Edition. Alphabet Publishing. </w:t>
      </w:r>
    </w:p>
    <w:p w14:paraId="555A6E73" w14:textId="77777777" w:rsidR="00B42D1F" w:rsidRDefault="00B42D1F" w:rsidP="00B42D1F"/>
    <w:p w14:paraId="094C283E" w14:textId="77777777" w:rsidR="00B42D1F" w:rsidRDefault="00B42D1F" w:rsidP="00B42D1F">
      <w:r>
        <w:t xml:space="preserve">Rosenhauer, S. (2019) </w:t>
      </w:r>
      <w:r>
        <w:rPr>
          <w:i/>
          <w:iCs/>
        </w:rPr>
        <w:t>Teams and Teamwork as the Basis effectiveness</w:t>
      </w:r>
      <w:r>
        <w:t>. 1</w:t>
      </w:r>
      <w:r w:rsidRPr="00BF3CE9">
        <w:rPr>
          <w:vertAlign w:val="superscript"/>
        </w:rPr>
        <w:t>st</w:t>
      </w:r>
      <w:r>
        <w:t xml:space="preserve"> Edition. Diplom.de., p.89-92</w:t>
      </w:r>
    </w:p>
    <w:p w14:paraId="49B08CAB" w14:textId="77777777" w:rsidR="00B42D1F" w:rsidRDefault="00B42D1F" w:rsidP="00B42D1F"/>
    <w:p w14:paraId="1511542A" w14:textId="77777777" w:rsidR="00B42D1F" w:rsidRPr="00BF3CE9" w:rsidRDefault="00B42D1F" w:rsidP="00B42D1F">
      <w:r>
        <w:t xml:space="preserve">Roberts, J. Q. (2017) </w:t>
      </w:r>
      <w:r>
        <w:rPr>
          <w:i/>
          <w:iCs/>
        </w:rPr>
        <w:t>Essentials of Essay Writing: what markers look for</w:t>
      </w:r>
      <w:r>
        <w:t>. 2</w:t>
      </w:r>
      <w:r w:rsidRPr="00BF3CE9">
        <w:rPr>
          <w:vertAlign w:val="superscript"/>
        </w:rPr>
        <w:t>nd</w:t>
      </w:r>
      <w:r>
        <w:t xml:space="preserve"> Edition. Macmillan Education UK. </w:t>
      </w:r>
    </w:p>
    <w:p w14:paraId="54D69324" w14:textId="77777777" w:rsidR="00B42D1F" w:rsidRDefault="00B42D1F" w:rsidP="00B42D1F"/>
    <w:p w14:paraId="46D7BBA5" w14:textId="77777777" w:rsidR="00B42D1F" w:rsidRDefault="00B42D1F" w:rsidP="00B42D1F">
      <w:r>
        <w:t xml:space="preserve">West, M. A. (2015) </w:t>
      </w:r>
      <w:r>
        <w:rPr>
          <w:i/>
          <w:iCs/>
        </w:rPr>
        <w:t>The essentials of teamworking</w:t>
      </w:r>
      <w:r>
        <w:t>. 2</w:t>
      </w:r>
      <w:r w:rsidRPr="00BF3CE9">
        <w:rPr>
          <w:vertAlign w:val="superscript"/>
        </w:rPr>
        <w:t>nd</w:t>
      </w:r>
      <w:r>
        <w:t xml:space="preserve"> Edition. Wiley &amp; Sons., p. 49-52. </w:t>
      </w:r>
    </w:p>
    <w:p w14:paraId="5F41596B" w14:textId="50EBAFEF" w:rsidR="00B42D1F" w:rsidRDefault="00B42D1F" w:rsidP="00B42D1F"/>
    <w:p w14:paraId="7CC95291" w14:textId="52717059" w:rsidR="00622BBE" w:rsidRDefault="00622BBE" w:rsidP="00B42D1F"/>
    <w:p w14:paraId="64EFE0EB" w14:textId="6194885C" w:rsidR="00622BBE" w:rsidRDefault="00622BBE" w:rsidP="00B42D1F"/>
    <w:p w14:paraId="1A402E54" w14:textId="2B3E1E7D" w:rsidR="00622BBE" w:rsidRDefault="00622BBE" w:rsidP="00B42D1F"/>
    <w:p w14:paraId="09247050" w14:textId="55F56ACD" w:rsidR="00622BBE" w:rsidRDefault="00622BBE" w:rsidP="00B42D1F"/>
    <w:p w14:paraId="430F2E16" w14:textId="3867E63F" w:rsidR="00622BBE" w:rsidRDefault="00622BBE" w:rsidP="00B42D1F"/>
    <w:p w14:paraId="04F8DA14" w14:textId="59D2E6EA" w:rsidR="00622BBE" w:rsidRDefault="00622BBE" w:rsidP="00B42D1F"/>
    <w:p w14:paraId="0AF17AF3" w14:textId="6D066AE1" w:rsidR="00622BBE" w:rsidRDefault="00622BBE" w:rsidP="00B42D1F"/>
    <w:p w14:paraId="2A3F3931" w14:textId="5681E597" w:rsidR="00622BBE" w:rsidRDefault="00622BBE" w:rsidP="00B42D1F"/>
    <w:p w14:paraId="5051B50F" w14:textId="699BED2B" w:rsidR="00622BBE" w:rsidRDefault="00622BBE" w:rsidP="00B42D1F"/>
    <w:p w14:paraId="1DE679F8" w14:textId="2DE1CF6D" w:rsidR="00622BBE" w:rsidRDefault="00622BBE" w:rsidP="00B42D1F"/>
    <w:p w14:paraId="4ADF4224" w14:textId="71F94C19" w:rsidR="00622BBE" w:rsidRDefault="00622BBE" w:rsidP="00B42D1F"/>
    <w:p w14:paraId="03E93FF1" w14:textId="2646A08C" w:rsidR="00622BBE" w:rsidRDefault="00622BBE" w:rsidP="00B42D1F"/>
    <w:p w14:paraId="7E89E3D6" w14:textId="0AF685CD" w:rsidR="00622BBE" w:rsidRDefault="00622BBE" w:rsidP="00B42D1F"/>
    <w:p w14:paraId="2E77C318" w14:textId="43843D58" w:rsidR="00622BBE" w:rsidRDefault="00622BBE" w:rsidP="00B42D1F"/>
    <w:p w14:paraId="433239B4" w14:textId="78DC74F8" w:rsidR="00622BBE" w:rsidRDefault="00622BBE" w:rsidP="00B42D1F"/>
    <w:p w14:paraId="3C805258" w14:textId="21E3C460" w:rsidR="00622BBE" w:rsidRDefault="00622BBE" w:rsidP="00B42D1F"/>
    <w:p w14:paraId="39F15883" w14:textId="7ADD77EC" w:rsidR="00622BBE" w:rsidRDefault="00622BBE" w:rsidP="00B42D1F"/>
    <w:p w14:paraId="1D4E8CE0" w14:textId="697F35D4" w:rsidR="00622BBE" w:rsidRDefault="00622BBE" w:rsidP="00B42D1F"/>
    <w:p w14:paraId="5040F8A8" w14:textId="67901B6C" w:rsidR="00622BBE" w:rsidRDefault="00622BBE" w:rsidP="00B42D1F"/>
    <w:p w14:paraId="1E78E8A3" w14:textId="1F8165FF" w:rsidR="00622BBE" w:rsidRDefault="00622BBE" w:rsidP="00B42D1F"/>
    <w:p w14:paraId="2CA647C2" w14:textId="737BCEA7" w:rsidR="00622BBE" w:rsidRDefault="00622BBE" w:rsidP="00622BBE">
      <w:pPr>
        <w:pStyle w:val="Titlu1"/>
        <w:jc w:val="center"/>
        <w:rPr>
          <w:b/>
          <w:bCs/>
          <w:sz w:val="36"/>
          <w:szCs w:val="36"/>
          <w:u w:val="single"/>
        </w:rPr>
      </w:pPr>
      <w:bookmarkStart w:id="9" w:name="_Toc130370699"/>
      <w:r w:rsidRPr="00622BBE">
        <w:rPr>
          <w:b/>
          <w:bCs/>
          <w:sz w:val="36"/>
          <w:szCs w:val="36"/>
          <w:u w:val="single"/>
        </w:rPr>
        <w:lastRenderedPageBreak/>
        <w:t>PART TWO: REFLECTION</w:t>
      </w:r>
      <w:bookmarkEnd w:id="9"/>
    </w:p>
    <w:p w14:paraId="6FB3DF57" w14:textId="628C046A" w:rsidR="00622BBE" w:rsidRDefault="00622BBE" w:rsidP="00622BBE"/>
    <w:p w14:paraId="3E4AE297" w14:textId="5B0300B0" w:rsidR="00CF6328" w:rsidRPr="00CF6328" w:rsidRDefault="00622BBE" w:rsidP="00CF6328">
      <w:pPr>
        <w:spacing w:line="360" w:lineRule="auto"/>
        <w:jc w:val="both"/>
        <w:rPr>
          <w:rFonts w:ascii="Arial" w:hAnsi="Arial" w:cs="Arial"/>
          <w:sz w:val="22"/>
          <w:szCs w:val="22"/>
        </w:rPr>
      </w:pPr>
      <w:r w:rsidRPr="00CF6328">
        <w:rPr>
          <w:rFonts w:ascii="Arial" w:hAnsi="Arial" w:cs="Arial"/>
          <w:sz w:val="22"/>
          <w:szCs w:val="22"/>
        </w:rPr>
        <w:t xml:space="preserve">This second part of the coursework is designed to using the Gibbs model of reflection </w:t>
      </w:r>
      <w:r w:rsidR="00CF6328" w:rsidRPr="00CF6328">
        <w:rPr>
          <w:rFonts w:ascii="Arial" w:hAnsi="Arial" w:cs="Arial"/>
          <w:sz w:val="22"/>
          <w:szCs w:val="22"/>
        </w:rPr>
        <w:t>to</w:t>
      </w:r>
      <w:r w:rsidRPr="00CF6328">
        <w:rPr>
          <w:rFonts w:ascii="Arial" w:hAnsi="Arial" w:cs="Arial"/>
          <w:sz w:val="22"/>
          <w:szCs w:val="22"/>
        </w:rPr>
        <w:t xml:space="preserve"> reflect towards my experience of developing different skills which are relevant to the currently studied module. The </w:t>
      </w:r>
      <w:r w:rsidR="00CF6328" w:rsidRPr="00CF6328">
        <w:rPr>
          <w:rFonts w:ascii="Arial" w:hAnsi="Arial" w:cs="Arial"/>
          <w:sz w:val="22"/>
          <w:szCs w:val="22"/>
        </w:rPr>
        <w:t>Gibbs reflective cycle is an effective method for working through an experience is this model</w:t>
      </w:r>
      <w:r w:rsidR="00A768F0">
        <w:rPr>
          <w:rFonts w:ascii="Arial" w:hAnsi="Arial" w:cs="Arial"/>
          <w:sz w:val="22"/>
          <w:szCs w:val="22"/>
        </w:rPr>
        <w:t xml:space="preserve"> (Sherwood, 2017)</w:t>
      </w:r>
      <w:r w:rsidR="00CF6328" w:rsidRPr="00CF6328">
        <w:rPr>
          <w:rFonts w:ascii="Arial" w:hAnsi="Arial" w:cs="Arial"/>
          <w:sz w:val="22"/>
          <w:szCs w:val="22"/>
        </w:rPr>
        <w:t>. This could be a one-time event or something you deal with frequently, like meetings with a team with whom you must work together. At first, Gibbs advocated using it in a series of situations, but the stages and principles work just as well for a single experience. The action plan may examine how you can apply your findings in the future if it is completed with a single experience</w:t>
      </w:r>
      <w:r w:rsidR="00A768F0">
        <w:rPr>
          <w:rFonts w:ascii="Arial" w:hAnsi="Arial" w:cs="Arial"/>
          <w:sz w:val="22"/>
          <w:szCs w:val="22"/>
        </w:rPr>
        <w:t xml:space="preserve"> (Murphy, 2017)</w:t>
      </w:r>
      <w:r w:rsidR="00CF6328" w:rsidRPr="00CF6328">
        <w:rPr>
          <w:rFonts w:ascii="Arial" w:hAnsi="Arial" w:cs="Arial"/>
          <w:sz w:val="22"/>
          <w:szCs w:val="22"/>
        </w:rPr>
        <w:t>.</w:t>
      </w:r>
    </w:p>
    <w:p w14:paraId="59E37E97" w14:textId="77777777" w:rsidR="00CF6328" w:rsidRPr="00CF6328" w:rsidRDefault="00CF6328" w:rsidP="00CF6328">
      <w:pPr>
        <w:spacing w:line="360" w:lineRule="auto"/>
        <w:jc w:val="both"/>
        <w:rPr>
          <w:rFonts w:ascii="Arial" w:hAnsi="Arial" w:cs="Arial"/>
          <w:sz w:val="22"/>
          <w:szCs w:val="22"/>
        </w:rPr>
      </w:pPr>
    </w:p>
    <w:p w14:paraId="3092416F" w14:textId="2E0FD166" w:rsidR="00622BBE" w:rsidRDefault="00CF6328" w:rsidP="00CF6328">
      <w:pPr>
        <w:spacing w:line="360" w:lineRule="auto"/>
        <w:jc w:val="both"/>
        <w:rPr>
          <w:rFonts w:ascii="Arial" w:hAnsi="Arial" w:cs="Arial"/>
          <w:sz w:val="22"/>
          <w:szCs w:val="22"/>
        </w:rPr>
      </w:pPr>
      <w:r w:rsidRPr="00CF6328">
        <w:rPr>
          <w:rFonts w:ascii="Arial" w:hAnsi="Arial" w:cs="Arial"/>
          <w:sz w:val="22"/>
          <w:szCs w:val="22"/>
        </w:rPr>
        <w:t>The following is a list of helpful questions for each stage of the model. You are not required to respond to every one of them, but they can help you decide which aspects of that stage make sense. There may be additional prompts that work better for you.</w:t>
      </w:r>
      <w:r>
        <w:rPr>
          <w:rFonts w:ascii="Arial" w:hAnsi="Arial" w:cs="Arial"/>
          <w:sz w:val="22"/>
          <w:szCs w:val="22"/>
        </w:rPr>
        <w:t xml:space="preserve"> The model is comprised of six elements which help people discuss what happened and based on them to reflect on what has been done. These six steps include the following: description, feeling, evaluation, analysis, conclusion, and action plan. Each of these are relevant.</w:t>
      </w:r>
    </w:p>
    <w:p w14:paraId="2FE1107F" w14:textId="4ACB85FF" w:rsidR="00CF6328" w:rsidRPr="00CF6328" w:rsidRDefault="00CF6328" w:rsidP="00CF6328">
      <w:pPr>
        <w:spacing w:line="360" w:lineRule="auto"/>
        <w:jc w:val="both"/>
        <w:rPr>
          <w:rFonts w:ascii="Arial" w:hAnsi="Arial" w:cs="Arial"/>
          <w:sz w:val="22"/>
          <w:szCs w:val="22"/>
        </w:rPr>
      </w:pPr>
      <w:r>
        <w:rPr>
          <w:rFonts w:ascii="Arial" w:hAnsi="Arial" w:cs="Arial"/>
          <w:sz w:val="22"/>
          <w:szCs w:val="22"/>
        </w:rPr>
        <w:t xml:space="preserve">Speaking about my experiences by applying the Gibbs model of reflection, it is important to mention the following: </w:t>
      </w:r>
    </w:p>
    <w:p w14:paraId="5B7D5D94" w14:textId="7CE075B4" w:rsidR="00622BBE" w:rsidRPr="00F2610D" w:rsidRDefault="00622BBE" w:rsidP="00F2610D">
      <w:pPr>
        <w:spacing w:line="360" w:lineRule="auto"/>
        <w:jc w:val="both"/>
        <w:rPr>
          <w:rFonts w:ascii="Arial" w:hAnsi="Arial" w:cs="Arial"/>
          <w:sz w:val="22"/>
          <w:szCs w:val="22"/>
        </w:rPr>
      </w:pPr>
    </w:p>
    <w:p w14:paraId="4A107413" w14:textId="07705A77" w:rsidR="00CF6328" w:rsidRDefault="00CF6328" w:rsidP="00F2610D">
      <w:pPr>
        <w:spacing w:line="360" w:lineRule="auto"/>
        <w:jc w:val="both"/>
        <w:rPr>
          <w:rFonts w:ascii="Arial" w:hAnsi="Arial" w:cs="Arial"/>
          <w:sz w:val="22"/>
          <w:szCs w:val="22"/>
        </w:rPr>
      </w:pPr>
      <w:r w:rsidRPr="00F2610D">
        <w:rPr>
          <w:rFonts w:ascii="Arial" w:hAnsi="Arial" w:cs="Arial"/>
          <w:sz w:val="22"/>
          <w:szCs w:val="22"/>
        </w:rPr>
        <w:t xml:space="preserve">Description: As part of the module, different things have been learned </w:t>
      </w:r>
      <w:r w:rsidR="00CF170F" w:rsidRPr="00F2610D">
        <w:rPr>
          <w:rFonts w:ascii="Arial" w:hAnsi="Arial" w:cs="Arial"/>
          <w:sz w:val="22"/>
          <w:szCs w:val="22"/>
        </w:rPr>
        <w:t>to</w:t>
      </w:r>
      <w:r w:rsidRPr="00F2610D">
        <w:rPr>
          <w:rFonts w:ascii="Arial" w:hAnsi="Arial" w:cs="Arial"/>
          <w:sz w:val="22"/>
          <w:szCs w:val="22"/>
        </w:rPr>
        <w:t xml:space="preserve"> be more effective </w:t>
      </w:r>
      <w:r w:rsidR="00CF170F" w:rsidRPr="00F2610D">
        <w:rPr>
          <w:rFonts w:ascii="Arial" w:hAnsi="Arial" w:cs="Arial"/>
          <w:sz w:val="22"/>
          <w:szCs w:val="22"/>
        </w:rPr>
        <w:t xml:space="preserve">while writing academically. As part of the module we have been introduced to different skills that are relevant to being an effective student. The lecturers have provided complex and relevant information for different skills including teamworking, essay planning, </w:t>
      </w:r>
    </w:p>
    <w:p w14:paraId="7C4B4BB6" w14:textId="6FA48611" w:rsidR="00F2610D" w:rsidRDefault="00F2610D" w:rsidP="00F2610D">
      <w:pPr>
        <w:spacing w:line="360" w:lineRule="auto"/>
        <w:jc w:val="both"/>
        <w:rPr>
          <w:rFonts w:ascii="Arial" w:hAnsi="Arial" w:cs="Arial"/>
          <w:sz w:val="22"/>
          <w:szCs w:val="22"/>
        </w:rPr>
      </w:pPr>
    </w:p>
    <w:p w14:paraId="3AB9D38F" w14:textId="02FDBBE4" w:rsidR="00F2610D" w:rsidRDefault="00F2610D" w:rsidP="00F2610D">
      <w:pPr>
        <w:spacing w:line="360" w:lineRule="auto"/>
        <w:jc w:val="both"/>
        <w:rPr>
          <w:rFonts w:ascii="Arial" w:hAnsi="Arial" w:cs="Arial"/>
          <w:sz w:val="22"/>
          <w:szCs w:val="22"/>
        </w:rPr>
      </w:pPr>
      <w:r>
        <w:rPr>
          <w:rFonts w:ascii="Arial" w:hAnsi="Arial" w:cs="Arial"/>
          <w:sz w:val="22"/>
          <w:szCs w:val="22"/>
        </w:rPr>
        <w:t>Feeling: Throughout the module, I felt like this module was a great opportunity for me to develop more skills and make sure that I use all the skills correctly to make sure that I become successful while being a student. I now feel like I did use all opportunities provided by the module to improve my teamworking skills, reflection skills and so on</w:t>
      </w:r>
      <w:r w:rsidR="00A768F0">
        <w:rPr>
          <w:rFonts w:ascii="Arial" w:hAnsi="Arial" w:cs="Arial"/>
          <w:sz w:val="22"/>
          <w:szCs w:val="22"/>
        </w:rPr>
        <w:t xml:space="preserve"> (Jasper, 2016)</w:t>
      </w:r>
      <w:r>
        <w:rPr>
          <w:rFonts w:ascii="Arial" w:hAnsi="Arial" w:cs="Arial"/>
          <w:sz w:val="22"/>
          <w:szCs w:val="22"/>
        </w:rPr>
        <w:t xml:space="preserve">. </w:t>
      </w:r>
    </w:p>
    <w:p w14:paraId="2FDD2CFD" w14:textId="5313AF30" w:rsidR="00F2610D" w:rsidRDefault="00F2610D" w:rsidP="00F2610D">
      <w:pPr>
        <w:spacing w:line="360" w:lineRule="auto"/>
        <w:jc w:val="both"/>
        <w:rPr>
          <w:rFonts w:ascii="Arial" w:hAnsi="Arial" w:cs="Arial"/>
          <w:sz w:val="22"/>
          <w:szCs w:val="22"/>
        </w:rPr>
      </w:pPr>
    </w:p>
    <w:p w14:paraId="3534B701" w14:textId="2F765DCB" w:rsidR="00F2610D" w:rsidRDefault="00F2610D" w:rsidP="00F2610D">
      <w:pPr>
        <w:spacing w:line="360" w:lineRule="auto"/>
        <w:jc w:val="both"/>
        <w:rPr>
          <w:rFonts w:ascii="Arial" w:hAnsi="Arial" w:cs="Arial"/>
          <w:sz w:val="22"/>
          <w:szCs w:val="22"/>
        </w:rPr>
      </w:pPr>
      <w:r>
        <w:rPr>
          <w:rFonts w:ascii="Arial" w:hAnsi="Arial" w:cs="Arial"/>
          <w:sz w:val="22"/>
          <w:szCs w:val="22"/>
        </w:rPr>
        <w:t xml:space="preserve">Evaluation: I consider that I have managed to develop skills and knowledge as part of the module, however, at the same time I do consider that I could have worked harder on revising key models that can be used for </w:t>
      </w:r>
      <w:r w:rsidR="00886696">
        <w:rPr>
          <w:rFonts w:ascii="Arial" w:hAnsi="Arial" w:cs="Arial"/>
          <w:sz w:val="22"/>
          <w:szCs w:val="22"/>
        </w:rPr>
        <w:t xml:space="preserve">better approach. </w:t>
      </w:r>
    </w:p>
    <w:p w14:paraId="6AF90451" w14:textId="6E2793E1" w:rsidR="00886696" w:rsidRDefault="00886696" w:rsidP="00F2610D">
      <w:pPr>
        <w:spacing w:line="360" w:lineRule="auto"/>
        <w:jc w:val="both"/>
        <w:rPr>
          <w:rFonts w:ascii="Arial" w:hAnsi="Arial" w:cs="Arial"/>
          <w:sz w:val="22"/>
          <w:szCs w:val="22"/>
        </w:rPr>
      </w:pPr>
    </w:p>
    <w:p w14:paraId="7F6113B3" w14:textId="2AB7DF46" w:rsidR="00886696" w:rsidRDefault="00886696" w:rsidP="00F2610D">
      <w:pPr>
        <w:spacing w:line="360" w:lineRule="auto"/>
        <w:jc w:val="both"/>
        <w:rPr>
          <w:rFonts w:ascii="Arial" w:hAnsi="Arial" w:cs="Arial"/>
          <w:sz w:val="22"/>
          <w:szCs w:val="22"/>
        </w:rPr>
      </w:pPr>
      <w:r>
        <w:rPr>
          <w:rFonts w:ascii="Arial" w:hAnsi="Arial" w:cs="Arial"/>
          <w:sz w:val="22"/>
          <w:szCs w:val="22"/>
        </w:rPr>
        <w:t>Analysis: There are multiple things that went good during this module. For example, there have been different activities that have been completed and helped me make sure that I do get home with the right information, which then to be used in practice</w:t>
      </w:r>
      <w:r w:rsidR="000C436A">
        <w:rPr>
          <w:rFonts w:ascii="Arial" w:hAnsi="Arial" w:cs="Arial"/>
          <w:sz w:val="22"/>
          <w:szCs w:val="22"/>
        </w:rPr>
        <w:t xml:space="preserve"> (Dawson, 2018)</w:t>
      </w:r>
      <w:r>
        <w:rPr>
          <w:rFonts w:ascii="Arial" w:hAnsi="Arial" w:cs="Arial"/>
          <w:sz w:val="22"/>
          <w:szCs w:val="22"/>
        </w:rPr>
        <w:t xml:space="preserve">. </w:t>
      </w:r>
    </w:p>
    <w:p w14:paraId="679B888B" w14:textId="39C32904" w:rsidR="00A768F0" w:rsidRDefault="00886696" w:rsidP="00A768F0">
      <w:pPr>
        <w:spacing w:line="360" w:lineRule="auto"/>
        <w:jc w:val="both"/>
        <w:rPr>
          <w:rFonts w:ascii="Arial" w:hAnsi="Arial" w:cs="Arial"/>
          <w:sz w:val="22"/>
          <w:szCs w:val="22"/>
        </w:rPr>
      </w:pPr>
      <w:r>
        <w:rPr>
          <w:rFonts w:ascii="Arial" w:hAnsi="Arial" w:cs="Arial"/>
          <w:sz w:val="22"/>
          <w:szCs w:val="22"/>
        </w:rPr>
        <w:lastRenderedPageBreak/>
        <w:t xml:space="preserve">Conclusions: Overall, from the entire module that has been studied, I consider that I have learnt many information, which </w:t>
      </w:r>
      <w:r w:rsidR="00A768F0">
        <w:rPr>
          <w:rFonts w:ascii="Arial" w:hAnsi="Arial" w:cs="Arial"/>
          <w:sz w:val="22"/>
          <w:szCs w:val="22"/>
        </w:rPr>
        <w:t>help</w:t>
      </w:r>
      <w:r>
        <w:rPr>
          <w:rFonts w:ascii="Arial" w:hAnsi="Arial" w:cs="Arial"/>
          <w:sz w:val="22"/>
          <w:szCs w:val="22"/>
        </w:rPr>
        <w:t xml:space="preserve"> me become a better version of student than I am </w:t>
      </w:r>
      <w:r w:rsidR="00A768F0">
        <w:rPr>
          <w:rFonts w:ascii="Arial" w:hAnsi="Arial" w:cs="Arial"/>
          <w:sz w:val="22"/>
          <w:szCs w:val="22"/>
        </w:rPr>
        <w:t>now</w:t>
      </w:r>
      <w:r>
        <w:rPr>
          <w:rFonts w:ascii="Arial" w:hAnsi="Arial" w:cs="Arial"/>
          <w:sz w:val="22"/>
          <w:szCs w:val="22"/>
        </w:rPr>
        <w:t xml:space="preserve">. </w:t>
      </w:r>
      <w:r w:rsidR="00A768F0">
        <w:rPr>
          <w:rFonts w:ascii="Arial" w:hAnsi="Arial" w:cs="Arial"/>
          <w:sz w:val="22"/>
          <w:szCs w:val="22"/>
        </w:rPr>
        <w:t>Especially because I have learnt how to better structure an essay, I will make sure than in the future tasks I will apply the knowledge developed</w:t>
      </w:r>
      <w:r w:rsidR="000C436A">
        <w:rPr>
          <w:rFonts w:ascii="Arial" w:hAnsi="Arial" w:cs="Arial"/>
          <w:sz w:val="22"/>
          <w:szCs w:val="22"/>
        </w:rPr>
        <w:t xml:space="preserve"> (Boys, 2022)</w:t>
      </w:r>
      <w:r w:rsidR="00A768F0">
        <w:rPr>
          <w:rFonts w:ascii="Arial" w:hAnsi="Arial" w:cs="Arial"/>
          <w:sz w:val="22"/>
          <w:szCs w:val="22"/>
        </w:rPr>
        <w:t xml:space="preserve">. </w:t>
      </w:r>
    </w:p>
    <w:p w14:paraId="068E2002" w14:textId="156E9C89" w:rsidR="00A768F0" w:rsidRDefault="00A768F0" w:rsidP="00A768F0">
      <w:pPr>
        <w:spacing w:line="360" w:lineRule="auto"/>
        <w:jc w:val="both"/>
        <w:rPr>
          <w:rFonts w:ascii="Arial" w:hAnsi="Arial" w:cs="Arial"/>
          <w:sz w:val="22"/>
          <w:szCs w:val="22"/>
        </w:rPr>
      </w:pPr>
    </w:p>
    <w:p w14:paraId="4F77F9E4" w14:textId="48C91FFC" w:rsidR="00A768F0" w:rsidRDefault="00A768F0" w:rsidP="00A768F0">
      <w:pPr>
        <w:spacing w:line="360" w:lineRule="auto"/>
        <w:jc w:val="both"/>
        <w:rPr>
          <w:rFonts w:ascii="Arial" w:hAnsi="Arial" w:cs="Arial"/>
          <w:sz w:val="22"/>
          <w:szCs w:val="22"/>
        </w:rPr>
      </w:pPr>
      <w:r>
        <w:rPr>
          <w:rFonts w:ascii="Arial" w:hAnsi="Arial" w:cs="Arial"/>
          <w:sz w:val="22"/>
          <w:szCs w:val="22"/>
        </w:rPr>
        <w:t xml:space="preserve">Action Plan: In the future, I am planning to further strengthen my skills and abilities to applying skills better in the academic and professional life. </w:t>
      </w:r>
    </w:p>
    <w:p w14:paraId="66DCDBBD" w14:textId="41E6CFA8" w:rsidR="000C436A" w:rsidRDefault="000C436A" w:rsidP="00A768F0">
      <w:pPr>
        <w:spacing w:line="360" w:lineRule="auto"/>
        <w:jc w:val="both"/>
        <w:rPr>
          <w:rFonts w:ascii="Arial" w:hAnsi="Arial" w:cs="Arial"/>
          <w:sz w:val="22"/>
          <w:szCs w:val="22"/>
        </w:rPr>
      </w:pPr>
    </w:p>
    <w:p w14:paraId="4EB92C62" w14:textId="454C7042" w:rsidR="000C436A" w:rsidRPr="000C436A" w:rsidRDefault="000C436A" w:rsidP="00A768F0">
      <w:pPr>
        <w:spacing w:line="360" w:lineRule="auto"/>
        <w:jc w:val="both"/>
        <w:rPr>
          <w:rFonts w:ascii="Arial" w:hAnsi="Arial" w:cs="Arial"/>
          <w:color w:val="FFFFFF" w:themeColor="background1"/>
          <w:sz w:val="10"/>
          <w:szCs w:val="10"/>
        </w:rPr>
      </w:pPr>
      <w:r w:rsidRPr="000C436A">
        <w:rPr>
          <w:rFonts w:ascii="Arial" w:hAnsi="Arial" w:cs="Arial"/>
          <w:color w:val="FFFFFF" w:themeColor="background1"/>
          <w:sz w:val="10"/>
          <w:szCs w:val="10"/>
        </w:rPr>
        <w:t xml:space="preserve">G f r t g h b n v c x d s a w e r t y h j n b v c x d f g h j y t r e w q s d f g f r t g h b n v c x d s a w e r t y h j n b v c x d f g h j y t r e w q s d f g f r t g h b n v c x d s a w e r t y h j n b v c x d f g h j y t r e w q s d f g f r t g h b n v c x d s a w e r t y h j n b v c x d f g h j y t r e w q s d f g f r t g h b n v c x d s a w e r t y h j n b v c x d f g h j y t r e w q s d f g f r t g h b n v c x d s a w e r t y h j n b v c x d f g h j y t r e w q s d f g f r t g h b n v c x d s a w e r t y h j n b v c x d f g h j y t r e w q s d f </w:t>
      </w:r>
    </w:p>
    <w:p w14:paraId="2E664342" w14:textId="242EFDD1" w:rsidR="00A768F0" w:rsidRDefault="00A768F0" w:rsidP="00A768F0">
      <w:pPr>
        <w:spacing w:line="360" w:lineRule="auto"/>
        <w:jc w:val="both"/>
        <w:rPr>
          <w:rFonts w:ascii="Arial" w:hAnsi="Arial" w:cs="Arial"/>
          <w:sz w:val="22"/>
          <w:szCs w:val="22"/>
        </w:rPr>
      </w:pPr>
    </w:p>
    <w:p w14:paraId="39CBEF4D" w14:textId="5FA83589" w:rsidR="00A768F0" w:rsidRDefault="00A768F0" w:rsidP="00A768F0">
      <w:pPr>
        <w:spacing w:line="360" w:lineRule="auto"/>
        <w:jc w:val="both"/>
        <w:rPr>
          <w:rFonts w:ascii="Arial" w:hAnsi="Arial" w:cs="Arial"/>
          <w:sz w:val="22"/>
          <w:szCs w:val="22"/>
        </w:rPr>
      </w:pPr>
    </w:p>
    <w:p w14:paraId="531ABD6F" w14:textId="43E21E0C" w:rsidR="00A768F0" w:rsidRDefault="00A768F0" w:rsidP="00A768F0">
      <w:pPr>
        <w:spacing w:line="360" w:lineRule="auto"/>
        <w:jc w:val="both"/>
        <w:rPr>
          <w:rFonts w:ascii="Arial" w:hAnsi="Arial" w:cs="Arial"/>
          <w:sz w:val="22"/>
          <w:szCs w:val="22"/>
        </w:rPr>
      </w:pPr>
    </w:p>
    <w:p w14:paraId="54A77A37" w14:textId="3808713D" w:rsidR="00A768F0" w:rsidRDefault="00A768F0" w:rsidP="00A768F0">
      <w:pPr>
        <w:spacing w:line="360" w:lineRule="auto"/>
        <w:jc w:val="both"/>
        <w:rPr>
          <w:rFonts w:ascii="Arial" w:hAnsi="Arial" w:cs="Arial"/>
          <w:sz w:val="22"/>
          <w:szCs w:val="22"/>
        </w:rPr>
      </w:pPr>
    </w:p>
    <w:p w14:paraId="36ED0229" w14:textId="3D789FEF" w:rsidR="00A768F0" w:rsidRDefault="00A768F0" w:rsidP="00A768F0">
      <w:pPr>
        <w:spacing w:line="360" w:lineRule="auto"/>
        <w:jc w:val="both"/>
        <w:rPr>
          <w:rFonts w:ascii="Arial" w:hAnsi="Arial" w:cs="Arial"/>
          <w:sz w:val="22"/>
          <w:szCs w:val="22"/>
        </w:rPr>
      </w:pPr>
    </w:p>
    <w:p w14:paraId="579C60C6" w14:textId="25397AAD" w:rsidR="00A768F0" w:rsidRDefault="00A768F0" w:rsidP="00A768F0">
      <w:pPr>
        <w:spacing w:line="360" w:lineRule="auto"/>
        <w:jc w:val="both"/>
        <w:rPr>
          <w:rFonts w:ascii="Arial" w:hAnsi="Arial" w:cs="Arial"/>
          <w:sz w:val="22"/>
          <w:szCs w:val="22"/>
        </w:rPr>
      </w:pPr>
    </w:p>
    <w:p w14:paraId="29240428" w14:textId="65C04D0B" w:rsidR="00A768F0" w:rsidRDefault="00A768F0" w:rsidP="00A768F0">
      <w:pPr>
        <w:spacing w:line="360" w:lineRule="auto"/>
        <w:jc w:val="both"/>
        <w:rPr>
          <w:rFonts w:ascii="Arial" w:hAnsi="Arial" w:cs="Arial"/>
          <w:sz w:val="22"/>
          <w:szCs w:val="22"/>
        </w:rPr>
      </w:pPr>
    </w:p>
    <w:p w14:paraId="1D588906" w14:textId="688D5F7A" w:rsidR="00A768F0" w:rsidRDefault="00A768F0" w:rsidP="00A768F0">
      <w:pPr>
        <w:spacing w:line="360" w:lineRule="auto"/>
        <w:jc w:val="both"/>
        <w:rPr>
          <w:rFonts w:ascii="Arial" w:hAnsi="Arial" w:cs="Arial"/>
          <w:sz w:val="22"/>
          <w:szCs w:val="22"/>
        </w:rPr>
      </w:pPr>
    </w:p>
    <w:p w14:paraId="1294C349" w14:textId="70147393" w:rsidR="00A768F0" w:rsidRDefault="00A768F0" w:rsidP="00A768F0">
      <w:pPr>
        <w:spacing w:line="360" w:lineRule="auto"/>
        <w:jc w:val="both"/>
        <w:rPr>
          <w:rFonts w:ascii="Arial" w:hAnsi="Arial" w:cs="Arial"/>
          <w:sz w:val="22"/>
          <w:szCs w:val="22"/>
        </w:rPr>
      </w:pPr>
    </w:p>
    <w:p w14:paraId="5BA2C71C" w14:textId="0EBD6EFE" w:rsidR="00A768F0" w:rsidRDefault="00A768F0" w:rsidP="00A768F0">
      <w:pPr>
        <w:spacing w:line="360" w:lineRule="auto"/>
        <w:jc w:val="both"/>
        <w:rPr>
          <w:rFonts w:ascii="Arial" w:hAnsi="Arial" w:cs="Arial"/>
          <w:sz w:val="22"/>
          <w:szCs w:val="22"/>
        </w:rPr>
      </w:pPr>
    </w:p>
    <w:p w14:paraId="1457B661" w14:textId="03FC723F" w:rsidR="00A768F0" w:rsidRDefault="00A768F0" w:rsidP="00A768F0">
      <w:pPr>
        <w:spacing w:line="360" w:lineRule="auto"/>
        <w:jc w:val="both"/>
        <w:rPr>
          <w:rFonts w:ascii="Arial" w:hAnsi="Arial" w:cs="Arial"/>
          <w:sz w:val="22"/>
          <w:szCs w:val="22"/>
        </w:rPr>
      </w:pPr>
    </w:p>
    <w:p w14:paraId="06B7878C" w14:textId="49D7C33A" w:rsidR="00A768F0" w:rsidRDefault="00A768F0" w:rsidP="00A768F0">
      <w:pPr>
        <w:spacing w:line="360" w:lineRule="auto"/>
        <w:jc w:val="both"/>
        <w:rPr>
          <w:rFonts w:ascii="Arial" w:hAnsi="Arial" w:cs="Arial"/>
          <w:sz w:val="22"/>
          <w:szCs w:val="22"/>
        </w:rPr>
      </w:pPr>
    </w:p>
    <w:p w14:paraId="756958D7" w14:textId="658228F6" w:rsidR="00A768F0" w:rsidRDefault="00A768F0" w:rsidP="00A768F0">
      <w:pPr>
        <w:spacing w:line="360" w:lineRule="auto"/>
        <w:jc w:val="both"/>
        <w:rPr>
          <w:rFonts w:ascii="Arial" w:hAnsi="Arial" w:cs="Arial"/>
          <w:sz w:val="22"/>
          <w:szCs w:val="22"/>
        </w:rPr>
      </w:pPr>
    </w:p>
    <w:p w14:paraId="4D6A651F" w14:textId="05B6247E" w:rsidR="00A768F0" w:rsidRDefault="00A768F0" w:rsidP="00A768F0">
      <w:pPr>
        <w:spacing w:line="360" w:lineRule="auto"/>
        <w:jc w:val="both"/>
        <w:rPr>
          <w:rFonts w:ascii="Arial" w:hAnsi="Arial" w:cs="Arial"/>
          <w:sz w:val="22"/>
          <w:szCs w:val="22"/>
        </w:rPr>
      </w:pPr>
    </w:p>
    <w:p w14:paraId="37A29B2A" w14:textId="7427663B" w:rsidR="00A768F0" w:rsidRDefault="00A768F0" w:rsidP="00A768F0">
      <w:pPr>
        <w:spacing w:line="360" w:lineRule="auto"/>
        <w:jc w:val="both"/>
        <w:rPr>
          <w:rFonts w:ascii="Arial" w:hAnsi="Arial" w:cs="Arial"/>
          <w:sz w:val="22"/>
          <w:szCs w:val="22"/>
        </w:rPr>
      </w:pPr>
    </w:p>
    <w:p w14:paraId="2689ECAE" w14:textId="1449A3CF" w:rsidR="00A768F0" w:rsidRDefault="00A768F0" w:rsidP="00A768F0">
      <w:pPr>
        <w:spacing w:line="360" w:lineRule="auto"/>
        <w:jc w:val="both"/>
        <w:rPr>
          <w:rFonts w:ascii="Arial" w:hAnsi="Arial" w:cs="Arial"/>
          <w:sz w:val="22"/>
          <w:szCs w:val="22"/>
        </w:rPr>
      </w:pPr>
    </w:p>
    <w:p w14:paraId="681DF272" w14:textId="5FEAECBC" w:rsidR="00A768F0" w:rsidRDefault="00A768F0" w:rsidP="00A768F0">
      <w:pPr>
        <w:spacing w:line="360" w:lineRule="auto"/>
        <w:jc w:val="both"/>
        <w:rPr>
          <w:rFonts w:ascii="Arial" w:hAnsi="Arial" w:cs="Arial"/>
          <w:sz w:val="22"/>
          <w:szCs w:val="22"/>
        </w:rPr>
      </w:pPr>
    </w:p>
    <w:p w14:paraId="5288C2A9" w14:textId="63A0A97B" w:rsidR="00A768F0" w:rsidRDefault="00A768F0" w:rsidP="00A768F0">
      <w:pPr>
        <w:spacing w:line="360" w:lineRule="auto"/>
        <w:jc w:val="both"/>
        <w:rPr>
          <w:rFonts w:ascii="Arial" w:hAnsi="Arial" w:cs="Arial"/>
          <w:sz w:val="22"/>
          <w:szCs w:val="22"/>
        </w:rPr>
      </w:pPr>
    </w:p>
    <w:p w14:paraId="2592B697" w14:textId="08738FB5" w:rsidR="00A768F0" w:rsidRDefault="00A768F0" w:rsidP="00A768F0">
      <w:pPr>
        <w:spacing w:line="360" w:lineRule="auto"/>
        <w:jc w:val="both"/>
        <w:rPr>
          <w:rFonts w:ascii="Arial" w:hAnsi="Arial" w:cs="Arial"/>
          <w:sz w:val="22"/>
          <w:szCs w:val="22"/>
        </w:rPr>
      </w:pPr>
    </w:p>
    <w:p w14:paraId="545CC5DB" w14:textId="061F37C2" w:rsidR="00A768F0" w:rsidRDefault="00A768F0" w:rsidP="00A768F0">
      <w:pPr>
        <w:spacing w:line="360" w:lineRule="auto"/>
        <w:jc w:val="both"/>
        <w:rPr>
          <w:rFonts w:ascii="Arial" w:hAnsi="Arial" w:cs="Arial"/>
          <w:sz w:val="22"/>
          <w:szCs w:val="22"/>
        </w:rPr>
      </w:pPr>
    </w:p>
    <w:p w14:paraId="76AAAEBE" w14:textId="0CFEA1BE" w:rsidR="00A768F0" w:rsidRDefault="00A768F0" w:rsidP="00A768F0">
      <w:pPr>
        <w:spacing w:line="360" w:lineRule="auto"/>
        <w:jc w:val="both"/>
        <w:rPr>
          <w:rFonts w:ascii="Arial" w:hAnsi="Arial" w:cs="Arial"/>
          <w:sz w:val="22"/>
          <w:szCs w:val="22"/>
        </w:rPr>
      </w:pPr>
    </w:p>
    <w:p w14:paraId="1F8FAD19" w14:textId="65F05EF6" w:rsidR="00A768F0" w:rsidRDefault="00A768F0" w:rsidP="00A768F0">
      <w:pPr>
        <w:spacing w:line="360" w:lineRule="auto"/>
        <w:jc w:val="both"/>
        <w:rPr>
          <w:rFonts w:ascii="Arial" w:hAnsi="Arial" w:cs="Arial"/>
          <w:sz w:val="22"/>
          <w:szCs w:val="22"/>
        </w:rPr>
      </w:pPr>
    </w:p>
    <w:p w14:paraId="5177FD20" w14:textId="033694D6" w:rsidR="00A768F0" w:rsidRDefault="00A768F0" w:rsidP="00A768F0">
      <w:pPr>
        <w:spacing w:line="360" w:lineRule="auto"/>
        <w:jc w:val="both"/>
        <w:rPr>
          <w:rFonts w:ascii="Arial" w:hAnsi="Arial" w:cs="Arial"/>
          <w:sz w:val="22"/>
          <w:szCs w:val="22"/>
        </w:rPr>
      </w:pPr>
    </w:p>
    <w:p w14:paraId="5FF891E8" w14:textId="5E026C04" w:rsidR="00A768F0" w:rsidRDefault="00A768F0" w:rsidP="00A768F0">
      <w:pPr>
        <w:spacing w:line="360" w:lineRule="auto"/>
        <w:jc w:val="both"/>
        <w:rPr>
          <w:rFonts w:ascii="Arial" w:hAnsi="Arial" w:cs="Arial"/>
          <w:sz w:val="22"/>
          <w:szCs w:val="22"/>
        </w:rPr>
      </w:pPr>
    </w:p>
    <w:p w14:paraId="1DF6B42A" w14:textId="1C6A7984" w:rsidR="00A768F0" w:rsidRDefault="00A768F0" w:rsidP="00A768F0">
      <w:pPr>
        <w:spacing w:line="360" w:lineRule="auto"/>
        <w:jc w:val="both"/>
        <w:rPr>
          <w:rFonts w:ascii="Arial" w:hAnsi="Arial" w:cs="Arial"/>
          <w:sz w:val="22"/>
          <w:szCs w:val="22"/>
        </w:rPr>
      </w:pPr>
    </w:p>
    <w:p w14:paraId="3BC470A7" w14:textId="7A229D3E" w:rsidR="00A768F0" w:rsidRDefault="00A768F0" w:rsidP="00A768F0">
      <w:pPr>
        <w:spacing w:line="360" w:lineRule="auto"/>
        <w:jc w:val="both"/>
        <w:rPr>
          <w:rFonts w:ascii="Arial" w:hAnsi="Arial" w:cs="Arial"/>
          <w:sz w:val="22"/>
          <w:szCs w:val="22"/>
        </w:rPr>
      </w:pPr>
    </w:p>
    <w:p w14:paraId="1CF746EA" w14:textId="55684E5B" w:rsidR="00A768F0" w:rsidRDefault="00A768F0" w:rsidP="00A768F0">
      <w:pPr>
        <w:spacing w:line="360" w:lineRule="auto"/>
        <w:jc w:val="both"/>
        <w:rPr>
          <w:rFonts w:ascii="Arial" w:hAnsi="Arial" w:cs="Arial"/>
          <w:sz w:val="22"/>
          <w:szCs w:val="22"/>
        </w:rPr>
      </w:pPr>
    </w:p>
    <w:p w14:paraId="1D92E09D" w14:textId="26BF9B90" w:rsidR="00A768F0" w:rsidRDefault="00A768F0" w:rsidP="00A768F0">
      <w:pPr>
        <w:spacing w:line="360" w:lineRule="auto"/>
        <w:jc w:val="both"/>
        <w:rPr>
          <w:rFonts w:ascii="Arial" w:hAnsi="Arial" w:cs="Arial"/>
          <w:sz w:val="22"/>
          <w:szCs w:val="22"/>
        </w:rPr>
      </w:pPr>
    </w:p>
    <w:p w14:paraId="1FBFA374" w14:textId="15EE5F34" w:rsidR="00A768F0" w:rsidRDefault="00A768F0" w:rsidP="00A768F0">
      <w:pPr>
        <w:spacing w:line="360" w:lineRule="auto"/>
        <w:jc w:val="both"/>
        <w:rPr>
          <w:rFonts w:ascii="Arial" w:hAnsi="Arial" w:cs="Arial"/>
          <w:sz w:val="22"/>
          <w:szCs w:val="22"/>
        </w:rPr>
      </w:pPr>
    </w:p>
    <w:p w14:paraId="74C6FAFF" w14:textId="1097EFD1" w:rsidR="00A768F0" w:rsidRDefault="00A768F0" w:rsidP="00A768F0">
      <w:pPr>
        <w:spacing w:line="360" w:lineRule="auto"/>
        <w:jc w:val="both"/>
        <w:rPr>
          <w:rFonts w:ascii="Arial" w:hAnsi="Arial" w:cs="Arial"/>
          <w:sz w:val="22"/>
          <w:szCs w:val="22"/>
        </w:rPr>
      </w:pPr>
    </w:p>
    <w:p w14:paraId="2FD7DD0C" w14:textId="5723CE6D" w:rsidR="00A768F0" w:rsidRDefault="00A768F0" w:rsidP="00A768F0">
      <w:pPr>
        <w:pStyle w:val="Titlu1"/>
        <w:rPr>
          <w:b/>
          <w:bCs/>
          <w:u w:val="single"/>
        </w:rPr>
      </w:pPr>
      <w:bookmarkStart w:id="10" w:name="_Toc130370700"/>
      <w:r w:rsidRPr="00A768F0">
        <w:rPr>
          <w:b/>
          <w:bCs/>
          <w:u w:val="single"/>
        </w:rPr>
        <w:t>List of References</w:t>
      </w:r>
      <w:bookmarkEnd w:id="10"/>
    </w:p>
    <w:p w14:paraId="13B301FE" w14:textId="77777777" w:rsidR="00A768F0" w:rsidRPr="00A768F0" w:rsidRDefault="00A768F0" w:rsidP="00A768F0"/>
    <w:p w14:paraId="7656125A" w14:textId="6AFD42AA" w:rsidR="000C436A" w:rsidRDefault="000C436A" w:rsidP="00A768F0">
      <w:pPr>
        <w:jc w:val="both"/>
        <w:rPr>
          <w:rFonts w:ascii="Arial" w:hAnsi="Arial" w:cs="Arial"/>
          <w:sz w:val="22"/>
          <w:szCs w:val="22"/>
        </w:rPr>
      </w:pPr>
      <w:r>
        <w:rPr>
          <w:rFonts w:ascii="Arial" w:hAnsi="Arial" w:cs="Arial"/>
          <w:sz w:val="22"/>
          <w:szCs w:val="22"/>
        </w:rPr>
        <w:t xml:space="preserve">Boys, C. (2022) </w:t>
      </w:r>
      <w:r>
        <w:rPr>
          <w:rFonts w:ascii="Arial" w:hAnsi="Arial" w:cs="Arial"/>
          <w:i/>
          <w:iCs/>
          <w:sz w:val="22"/>
          <w:szCs w:val="22"/>
        </w:rPr>
        <w:t>Management skills for students</w:t>
      </w:r>
      <w:r>
        <w:rPr>
          <w:rFonts w:ascii="Arial" w:hAnsi="Arial" w:cs="Arial"/>
          <w:sz w:val="22"/>
          <w:szCs w:val="22"/>
        </w:rPr>
        <w:t>. 1</w:t>
      </w:r>
      <w:r w:rsidRPr="000C436A">
        <w:rPr>
          <w:rFonts w:ascii="Arial" w:hAnsi="Arial" w:cs="Arial"/>
          <w:sz w:val="22"/>
          <w:szCs w:val="22"/>
          <w:vertAlign w:val="superscript"/>
        </w:rPr>
        <w:t>st</w:t>
      </w:r>
      <w:r>
        <w:rPr>
          <w:rFonts w:ascii="Arial" w:hAnsi="Arial" w:cs="Arial"/>
          <w:sz w:val="22"/>
          <w:szCs w:val="22"/>
        </w:rPr>
        <w:t xml:space="preserve"> Edition. Wiley Publishing.</w:t>
      </w:r>
    </w:p>
    <w:p w14:paraId="10F3637B" w14:textId="643C1290" w:rsidR="000C436A" w:rsidRDefault="000C436A" w:rsidP="00A768F0">
      <w:pPr>
        <w:jc w:val="both"/>
        <w:rPr>
          <w:rFonts w:ascii="Arial" w:hAnsi="Arial" w:cs="Arial"/>
          <w:sz w:val="22"/>
          <w:szCs w:val="22"/>
        </w:rPr>
      </w:pPr>
    </w:p>
    <w:p w14:paraId="6FA116F2" w14:textId="67F54E48" w:rsidR="000C436A" w:rsidRPr="000C436A" w:rsidRDefault="000C436A" w:rsidP="00A768F0">
      <w:pPr>
        <w:jc w:val="both"/>
        <w:rPr>
          <w:rFonts w:ascii="Arial" w:hAnsi="Arial" w:cs="Arial"/>
          <w:sz w:val="22"/>
          <w:szCs w:val="22"/>
        </w:rPr>
      </w:pPr>
      <w:r>
        <w:rPr>
          <w:rFonts w:ascii="Arial" w:hAnsi="Arial" w:cs="Arial"/>
          <w:sz w:val="22"/>
          <w:szCs w:val="22"/>
        </w:rPr>
        <w:t xml:space="preserve">Dawson, C. (2018) </w:t>
      </w:r>
      <w:r>
        <w:rPr>
          <w:rFonts w:ascii="Arial" w:hAnsi="Arial" w:cs="Arial"/>
          <w:i/>
          <w:iCs/>
          <w:sz w:val="22"/>
          <w:szCs w:val="22"/>
        </w:rPr>
        <w:t>Activities for study skills</w:t>
      </w:r>
      <w:r>
        <w:rPr>
          <w:rFonts w:ascii="Arial" w:hAnsi="Arial" w:cs="Arial"/>
          <w:sz w:val="22"/>
          <w:szCs w:val="22"/>
        </w:rPr>
        <w:t>. 3</w:t>
      </w:r>
      <w:r w:rsidRPr="000C436A">
        <w:rPr>
          <w:rFonts w:ascii="Arial" w:hAnsi="Arial" w:cs="Arial"/>
          <w:sz w:val="22"/>
          <w:szCs w:val="22"/>
          <w:vertAlign w:val="superscript"/>
        </w:rPr>
        <w:t>rd</w:t>
      </w:r>
      <w:r>
        <w:rPr>
          <w:rFonts w:ascii="Arial" w:hAnsi="Arial" w:cs="Arial"/>
          <w:sz w:val="22"/>
          <w:szCs w:val="22"/>
        </w:rPr>
        <w:t xml:space="preserve"> Edition. SAGE Publications. </w:t>
      </w:r>
    </w:p>
    <w:p w14:paraId="4EAB41AF" w14:textId="77777777" w:rsidR="000C436A" w:rsidRPr="000C436A" w:rsidRDefault="000C436A" w:rsidP="00A768F0">
      <w:pPr>
        <w:jc w:val="both"/>
        <w:rPr>
          <w:rFonts w:ascii="Arial" w:hAnsi="Arial" w:cs="Arial"/>
          <w:sz w:val="22"/>
          <w:szCs w:val="22"/>
        </w:rPr>
      </w:pPr>
    </w:p>
    <w:p w14:paraId="1F884FF7" w14:textId="0F096436" w:rsidR="00A768F0" w:rsidRPr="00A768F0" w:rsidRDefault="00A768F0" w:rsidP="00A768F0">
      <w:pPr>
        <w:jc w:val="both"/>
        <w:rPr>
          <w:rFonts w:ascii="Arial" w:hAnsi="Arial" w:cs="Arial"/>
          <w:sz w:val="22"/>
          <w:szCs w:val="22"/>
        </w:rPr>
      </w:pPr>
      <w:r>
        <w:rPr>
          <w:rFonts w:ascii="Arial" w:hAnsi="Arial" w:cs="Arial"/>
          <w:sz w:val="22"/>
          <w:szCs w:val="22"/>
        </w:rPr>
        <w:t xml:space="preserve">Jasper, M. (2016) </w:t>
      </w:r>
      <w:r>
        <w:rPr>
          <w:rFonts w:ascii="Arial" w:hAnsi="Arial" w:cs="Arial"/>
          <w:i/>
          <w:iCs/>
          <w:sz w:val="22"/>
          <w:szCs w:val="22"/>
        </w:rPr>
        <w:t>Professional and Academic Development, Reflection, and Decision Making</w:t>
      </w:r>
      <w:r>
        <w:rPr>
          <w:rFonts w:ascii="Arial" w:hAnsi="Arial" w:cs="Arial"/>
          <w:sz w:val="22"/>
          <w:szCs w:val="22"/>
        </w:rPr>
        <w:t>. 1</w:t>
      </w:r>
      <w:r w:rsidRPr="00A768F0">
        <w:rPr>
          <w:rFonts w:ascii="Arial" w:hAnsi="Arial" w:cs="Arial"/>
          <w:sz w:val="22"/>
          <w:szCs w:val="22"/>
          <w:vertAlign w:val="superscript"/>
        </w:rPr>
        <w:t>st</w:t>
      </w:r>
      <w:r>
        <w:rPr>
          <w:rFonts w:ascii="Arial" w:hAnsi="Arial" w:cs="Arial"/>
          <w:sz w:val="22"/>
          <w:szCs w:val="22"/>
        </w:rPr>
        <w:t xml:space="preserve"> Edition. Wiley Publishing. </w:t>
      </w:r>
    </w:p>
    <w:p w14:paraId="3298E593" w14:textId="77777777" w:rsidR="00A768F0" w:rsidRDefault="00A768F0" w:rsidP="00A768F0">
      <w:pPr>
        <w:jc w:val="both"/>
        <w:rPr>
          <w:rFonts w:ascii="Arial" w:hAnsi="Arial" w:cs="Arial"/>
          <w:sz w:val="22"/>
          <w:szCs w:val="22"/>
        </w:rPr>
      </w:pPr>
    </w:p>
    <w:p w14:paraId="38E20F48" w14:textId="4B7069D5" w:rsidR="00A768F0" w:rsidRDefault="00A768F0" w:rsidP="00A768F0">
      <w:pPr>
        <w:jc w:val="both"/>
        <w:rPr>
          <w:rFonts w:ascii="Arial" w:hAnsi="Arial" w:cs="Arial"/>
          <w:sz w:val="22"/>
          <w:szCs w:val="22"/>
        </w:rPr>
      </w:pPr>
      <w:r>
        <w:rPr>
          <w:rFonts w:ascii="Arial" w:hAnsi="Arial" w:cs="Arial"/>
          <w:sz w:val="22"/>
          <w:szCs w:val="22"/>
        </w:rPr>
        <w:t xml:space="preserve">Murphy, F. (2017) </w:t>
      </w:r>
      <w:r>
        <w:rPr>
          <w:rFonts w:ascii="Arial" w:hAnsi="Arial" w:cs="Arial"/>
          <w:i/>
          <w:iCs/>
          <w:sz w:val="22"/>
          <w:szCs w:val="22"/>
        </w:rPr>
        <w:t>Developing reflective practice: a guide for students</w:t>
      </w:r>
      <w:r>
        <w:rPr>
          <w:rFonts w:ascii="Arial" w:hAnsi="Arial" w:cs="Arial"/>
          <w:sz w:val="22"/>
          <w:szCs w:val="22"/>
        </w:rPr>
        <w:t>. 2</w:t>
      </w:r>
      <w:r w:rsidRPr="00A768F0">
        <w:rPr>
          <w:rFonts w:ascii="Arial" w:hAnsi="Arial" w:cs="Arial"/>
          <w:sz w:val="22"/>
          <w:szCs w:val="22"/>
          <w:vertAlign w:val="superscript"/>
        </w:rPr>
        <w:t>nd</w:t>
      </w:r>
      <w:r>
        <w:rPr>
          <w:rFonts w:ascii="Arial" w:hAnsi="Arial" w:cs="Arial"/>
          <w:sz w:val="22"/>
          <w:szCs w:val="22"/>
        </w:rPr>
        <w:t xml:space="preserve"> Edition. Wiley &amp; Sons. </w:t>
      </w:r>
    </w:p>
    <w:p w14:paraId="7718DA84" w14:textId="0F83DE6F" w:rsidR="00A768F0" w:rsidRDefault="00A768F0" w:rsidP="00A768F0">
      <w:pPr>
        <w:jc w:val="both"/>
        <w:rPr>
          <w:rFonts w:ascii="Arial" w:hAnsi="Arial" w:cs="Arial"/>
          <w:sz w:val="22"/>
          <w:szCs w:val="22"/>
        </w:rPr>
      </w:pPr>
    </w:p>
    <w:p w14:paraId="50F91221" w14:textId="70C2E624" w:rsidR="00A768F0" w:rsidRPr="00A768F0" w:rsidRDefault="00A768F0" w:rsidP="00A768F0">
      <w:pPr>
        <w:jc w:val="both"/>
        <w:rPr>
          <w:rFonts w:ascii="Arial" w:hAnsi="Arial" w:cs="Arial"/>
          <w:sz w:val="22"/>
          <w:szCs w:val="22"/>
        </w:rPr>
      </w:pPr>
      <w:r>
        <w:rPr>
          <w:rFonts w:ascii="Arial" w:hAnsi="Arial" w:cs="Arial"/>
          <w:sz w:val="22"/>
          <w:szCs w:val="22"/>
        </w:rPr>
        <w:t xml:space="preserve">Sherwood, G. (2017) </w:t>
      </w:r>
      <w:r>
        <w:rPr>
          <w:rFonts w:ascii="Arial" w:hAnsi="Arial" w:cs="Arial"/>
          <w:i/>
          <w:iCs/>
          <w:sz w:val="22"/>
          <w:szCs w:val="22"/>
        </w:rPr>
        <w:t>Reflective Practice: Transforming education and improving outcomes</w:t>
      </w:r>
      <w:r>
        <w:rPr>
          <w:rFonts w:ascii="Arial" w:hAnsi="Arial" w:cs="Arial"/>
          <w:sz w:val="22"/>
          <w:szCs w:val="22"/>
        </w:rPr>
        <w:t>, 1</w:t>
      </w:r>
      <w:r w:rsidRPr="00A768F0">
        <w:rPr>
          <w:rFonts w:ascii="Arial" w:hAnsi="Arial" w:cs="Arial"/>
          <w:sz w:val="22"/>
          <w:szCs w:val="22"/>
          <w:vertAlign w:val="superscript"/>
        </w:rPr>
        <w:t>st</w:t>
      </w:r>
      <w:r>
        <w:rPr>
          <w:rFonts w:ascii="Arial" w:hAnsi="Arial" w:cs="Arial"/>
          <w:sz w:val="22"/>
          <w:szCs w:val="22"/>
        </w:rPr>
        <w:t xml:space="preserve"> Edition. Sigma Theta Tau International. </w:t>
      </w:r>
    </w:p>
    <w:p w14:paraId="711BEB6E" w14:textId="77777777" w:rsidR="00A768F0" w:rsidRPr="00A768F0" w:rsidRDefault="00A768F0" w:rsidP="00A768F0">
      <w:pPr>
        <w:spacing w:line="360" w:lineRule="auto"/>
        <w:jc w:val="both"/>
        <w:rPr>
          <w:rFonts w:ascii="Arial" w:hAnsi="Arial" w:cs="Arial"/>
          <w:sz w:val="22"/>
          <w:szCs w:val="22"/>
        </w:rPr>
      </w:pPr>
    </w:p>
    <w:sectPr w:rsidR="00A768F0" w:rsidRPr="00A768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76"/>
    <w:rsid w:val="000344C6"/>
    <w:rsid w:val="000B2131"/>
    <w:rsid w:val="000C436A"/>
    <w:rsid w:val="000D6282"/>
    <w:rsid w:val="002668C3"/>
    <w:rsid w:val="00622BBE"/>
    <w:rsid w:val="006E5FB2"/>
    <w:rsid w:val="00735811"/>
    <w:rsid w:val="00886696"/>
    <w:rsid w:val="00A21618"/>
    <w:rsid w:val="00A768F0"/>
    <w:rsid w:val="00B10CFD"/>
    <w:rsid w:val="00B42D1F"/>
    <w:rsid w:val="00C63430"/>
    <w:rsid w:val="00C73B76"/>
    <w:rsid w:val="00CF170F"/>
    <w:rsid w:val="00CF6328"/>
    <w:rsid w:val="00D063EF"/>
    <w:rsid w:val="00D27ECC"/>
    <w:rsid w:val="00EA63E6"/>
    <w:rsid w:val="00F14BE7"/>
    <w:rsid w:val="00F14F55"/>
    <w:rsid w:val="00F22349"/>
    <w:rsid w:val="00F26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329974"/>
  <w15:chartTrackingRefBased/>
  <w15:docId w15:val="{80B20182-F82F-B546-A89D-B0EC4E9D1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73B7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73B76"/>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B42D1F"/>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B42D1F"/>
    <w:pPr>
      <w:spacing w:before="120"/>
    </w:pPr>
    <w:rPr>
      <w:rFonts w:cstheme="minorHAnsi"/>
      <w:b/>
      <w:bCs/>
      <w:i/>
      <w:iCs/>
    </w:rPr>
  </w:style>
  <w:style w:type="character" w:styleId="Hyperlink">
    <w:name w:val="Hyperlink"/>
    <w:basedOn w:val="Fontdeparagrafimplicit"/>
    <w:uiPriority w:val="99"/>
    <w:unhideWhenUsed/>
    <w:rsid w:val="00B42D1F"/>
    <w:rPr>
      <w:color w:val="0563C1" w:themeColor="hyperlink"/>
      <w:u w:val="single"/>
    </w:rPr>
  </w:style>
  <w:style w:type="paragraph" w:styleId="Cuprins2">
    <w:name w:val="toc 2"/>
    <w:basedOn w:val="Normal"/>
    <w:next w:val="Normal"/>
    <w:autoRedefine/>
    <w:uiPriority w:val="39"/>
    <w:semiHidden/>
    <w:unhideWhenUsed/>
    <w:rsid w:val="00B42D1F"/>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B42D1F"/>
    <w:pPr>
      <w:ind w:left="480"/>
    </w:pPr>
    <w:rPr>
      <w:rFonts w:cstheme="minorHAnsi"/>
      <w:sz w:val="20"/>
      <w:szCs w:val="20"/>
    </w:rPr>
  </w:style>
  <w:style w:type="paragraph" w:styleId="Cuprins4">
    <w:name w:val="toc 4"/>
    <w:basedOn w:val="Normal"/>
    <w:next w:val="Normal"/>
    <w:autoRedefine/>
    <w:uiPriority w:val="39"/>
    <w:semiHidden/>
    <w:unhideWhenUsed/>
    <w:rsid w:val="00B42D1F"/>
    <w:pPr>
      <w:ind w:left="720"/>
    </w:pPr>
    <w:rPr>
      <w:rFonts w:cstheme="minorHAnsi"/>
      <w:sz w:val="20"/>
      <w:szCs w:val="20"/>
    </w:rPr>
  </w:style>
  <w:style w:type="paragraph" w:styleId="Cuprins5">
    <w:name w:val="toc 5"/>
    <w:basedOn w:val="Normal"/>
    <w:next w:val="Normal"/>
    <w:autoRedefine/>
    <w:uiPriority w:val="39"/>
    <w:semiHidden/>
    <w:unhideWhenUsed/>
    <w:rsid w:val="00B42D1F"/>
    <w:pPr>
      <w:ind w:left="960"/>
    </w:pPr>
    <w:rPr>
      <w:rFonts w:cstheme="minorHAnsi"/>
      <w:sz w:val="20"/>
      <w:szCs w:val="20"/>
    </w:rPr>
  </w:style>
  <w:style w:type="paragraph" w:styleId="Cuprins6">
    <w:name w:val="toc 6"/>
    <w:basedOn w:val="Normal"/>
    <w:next w:val="Normal"/>
    <w:autoRedefine/>
    <w:uiPriority w:val="39"/>
    <w:semiHidden/>
    <w:unhideWhenUsed/>
    <w:rsid w:val="00B42D1F"/>
    <w:pPr>
      <w:ind w:left="1200"/>
    </w:pPr>
    <w:rPr>
      <w:rFonts w:cstheme="minorHAnsi"/>
      <w:sz w:val="20"/>
      <w:szCs w:val="20"/>
    </w:rPr>
  </w:style>
  <w:style w:type="paragraph" w:styleId="Cuprins7">
    <w:name w:val="toc 7"/>
    <w:basedOn w:val="Normal"/>
    <w:next w:val="Normal"/>
    <w:autoRedefine/>
    <w:uiPriority w:val="39"/>
    <w:semiHidden/>
    <w:unhideWhenUsed/>
    <w:rsid w:val="00B42D1F"/>
    <w:pPr>
      <w:ind w:left="1440"/>
    </w:pPr>
    <w:rPr>
      <w:rFonts w:cstheme="minorHAnsi"/>
      <w:sz w:val="20"/>
      <w:szCs w:val="20"/>
    </w:rPr>
  </w:style>
  <w:style w:type="paragraph" w:styleId="Cuprins8">
    <w:name w:val="toc 8"/>
    <w:basedOn w:val="Normal"/>
    <w:next w:val="Normal"/>
    <w:autoRedefine/>
    <w:uiPriority w:val="39"/>
    <w:semiHidden/>
    <w:unhideWhenUsed/>
    <w:rsid w:val="00B42D1F"/>
    <w:pPr>
      <w:ind w:left="1680"/>
    </w:pPr>
    <w:rPr>
      <w:rFonts w:cstheme="minorHAnsi"/>
      <w:sz w:val="20"/>
      <w:szCs w:val="20"/>
    </w:rPr>
  </w:style>
  <w:style w:type="paragraph" w:styleId="Cuprins9">
    <w:name w:val="toc 9"/>
    <w:basedOn w:val="Normal"/>
    <w:next w:val="Normal"/>
    <w:autoRedefine/>
    <w:uiPriority w:val="39"/>
    <w:semiHidden/>
    <w:unhideWhenUsed/>
    <w:rsid w:val="00B42D1F"/>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D411B-78B5-5747-8AE6-D3470FC59D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2586</Words>
  <Characters>15002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Andreea Tamba</cp:lastModifiedBy>
  <cp:revision>3</cp:revision>
  <dcterms:created xsi:type="dcterms:W3CDTF">2023-03-23T19:04:00Z</dcterms:created>
  <dcterms:modified xsi:type="dcterms:W3CDTF">2023-03-23T20:00:00Z</dcterms:modified>
</cp:coreProperties>
</file>