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91450" w14:textId="7487B1D8" w:rsidR="00F45B96" w:rsidRDefault="00F45B96" w:rsidP="00066AEC">
      <w:pPr>
        <w:spacing w:line="360" w:lineRule="auto"/>
        <w:jc w:val="center"/>
        <w:rPr>
          <w:rFonts w:ascii="Times New Roman" w:hAnsi="Times New Roman" w:cs="Times New Roman"/>
          <w:b/>
          <w:bCs/>
          <w:sz w:val="36"/>
          <w:szCs w:val="36"/>
          <w:u w:val="single"/>
          <w:lang w:val="en-GB"/>
        </w:rPr>
      </w:pPr>
      <w:r>
        <w:rPr>
          <w:rFonts w:ascii="Times New Roman" w:hAnsi="Times New Roman" w:cs="Times New Roman"/>
          <w:b/>
          <w:bCs/>
          <w:sz w:val="36"/>
          <w:szCs w:val="36"/>
          <w:u w:val="single"/>
          <w:lang w:val="en-GB"/>
        </w:rPr>
        <w:t>Targedau</w:t>
      </w:r>
    </w:p>
    <w:tbl>
      <w:tblPr>
        <w:tblStyle w:val="TableGrid"/>
        <w:tblW w:w="0" w:type="auto"/>
        <w:tblLook w:val="04A0" w:firstRow="1" w:lastRow="0" w:firstColumn="1" w:lastColumn="0" w:noHBand="0" w:noVBand="1"/>
      </w:tblPr>
      <w:tblGrid>
        <w:gridCol w:w="2802"/>
        <w:gridCol w:w="4380"/>
        <w:gridCol w:w="2060"/>
      </w:tblGrid>
      <w:tr w:rsidR="00F45B96" w14:paraId="67CBE017" w14:textId="77777777" w:rsidTr="000E49C3">
        <w:tc>
          <w:tcPr>
            <w:tcW w:w="2802" w:type="dxa"/>
          </w:tcPr>
          <w:p w14:paraId="487362D2" w14:textId="2157D17D" w:rsidR="00F45B96" w:rsidRPr="00263F57" w:rsidRDefault="00DA4612" w:rsidP="009D4861">
            <w:pPr>
              <w:spacing w:line="360" w:lineRule="auto"/>
              <w:jc w:val="center"/>
              <w:rPr>
                <w:rFonts w:ascii="Times New Roman" w:hAnsi="Times New Roman" w:cs="Times New Roman"/>
                <w:sz w:val="28"/>
                <w:szCs w:val="28"/>
                <w:u w:val="single"/>
                <w:lang w:val="en-GB"/>
              </w:rPr>
            </w:pPr>
            <w:r w:rsidRPr="00263F57">
              <w:rPr>
                <w:rFonts w:ascii="Times New Roman" w:hAnsi="Times New Roman" w:cs="Times New Roman"/>
                <w:sz w:val="28"/>
                <w:szCs w:val="28"/>
                <w:u w:val="single"/>
                <w:lang w:val="en-GB"/>
              </w:rPr>
              <w:t>Targed</w:t>
            </w:r>
          </w:p>
        </w:tc>
        <w:tc>
          <w:tcPr>
            <w:tcW w:w="4380" w:type="dxa"/>
          </w:tcPr>
          <w:p w14:paraId="0DA2E670" w14:textId="236BD1B2" w:rsidR="00F45B96" w:rsidRPr="00263F57" w:rsidRDefault="00DA4612" w:rsidP="009D4861">
            <w:pPr>
              <w:spacing w:line="360" w:lineRule="auto"/>
              <w:jc w:val="center"/>
              <w:rPr>
                <w:rFonts w:ascii="Times New Roman" w:hAnsi="Times New Roman" w:cs="Times New Roman"/>
                <w:sz w:val="28"/>
                <w:szCs w:val="28"/>
                <w:u w:val="single"/>
                <w:lang w:val="en-GB"/>
              </w:rPr>
            </w:pPr>
            <w:r w:rsidRPr="00263F57">
              <w:rPr>
                <w:rFonts w:ascii="Times New Roman" w:hAnsi="Times New Roman" w:cs="Times New Roman"/>
                <w:sz w:val="28"/>
                <w:szCs w:val="28"/>
                <w:u w:val="single"/>
                <w:lang w:val="en-GB"/>
              </w:rPr>
              <w:t>Sut yr ydwyf wedi gweithio ar hwn</w:t>
            </w:r>
          </w:p>
        </w:tc>
        <w:tc>
          <w:tcPr>
            <w:tcW w:w="2060" w:type="dxa"/>
          </w:tcPr>
          <w:p w14:paraId="3D6F097D" w14:textId="586608CA" w:rsidR="00F45B96" w:rsidRPr="00263F57" w:rsidRDefault="00DA4612" w:rsidP="009D4861">
            <w:pPr>
              <w:spacing w:line="360" w:lineRule="auto"/>
              <w:jc w:val="center"/>
              <w:rPr>
                <w:rFonts w:ascii="Times New Roman" w:hAnsi="Times New Roman" w:cs="Times New Roman"/>
                <w:sz w:val="28"/>
                <w:szCs w:val="28"/>
                <w:u w:val="single"/>
                <w:lang w:val="en-GB"/>
              </w:rPr>
            </w:pPr>
            <w:r w:rsidRPr="00263F57">
              <w:rPr>
                <w:rFonts w:ascii="Times New Roman" w:hAnsi="Times New Roman" w:cs="Times New Roman"/>
                <w:sz w:val="28"/>
                <w:szCs w:val="28"/>
                <w:u w:val="single"/>
                <w:lang w:val="en-GB"/>
              </w:rPr>
              <w:t>Ceir enghraifft ar</w:t>
            </w:r>
          </w:p>
        </w:tc>
      </w:tr>
      <w:tr w:rsidR="00F45B96" w14:paraId="4F92DBBB" w14:textId="77777777" w:rsidTr="000E49C3">
        <w:tc>
          <w:tcPr>
            <w:tcW w:w="2802" w:type="dxa"/>
          </w:tcPr>
          <w:p w14:paraId="1360D0D6" w14:textId="28CC552C" w:rsidR="00F45B96" w:rsidRPr="009D4861" w:rsidRDefault="005F7065" w:rsidP="009D4861">
            <w:pPr>
              <w:spacing w:line="360" w:lineRule="auto"/>
              <w:rPr>
                <w:rFonts w:ascii="Times New Roman" w:hAnsi="Times New Roman" w:cs="Times New Roman"/>
                <w:sz w:val="24"/>
                <w:szCs w:val="24"/>
                <w:lang w:val="en-GB"/>
              </w:rPr>
            </w:pPr>
            <w:r w:rsidRPr="009D4861">
              <w:rPr>
                <w:rFonts w:ascii="Times New Roman" w:hAnsi="Times New Roman" w:cs="Times New Roman"/>
                <w:color w:val="283041"/>
                <w:sz w:val="24"/>
                <w:szCs w:val="24"/>
                <w:shd w:val="clear" w:color="auto" w:fill="FFFFFF"/>
              </w:rPr>
              <w:t>Parhau i fireinio sgiliau cyfeirnodi drwy wirio'r llawlyfr cyfeirnodi. </w:t>
            </w:r>
            <w:hyperlink r:id="rId7" w:history="1">
              <w:r w:rsidRPr="009D4861">
                <w:rPr>
                  <w:rStyle w:val="Hyperlink"/>
                  <w:rFonts w:ascii="Times New Roman" w:hAnsi="Times New Roman" w:cs="Times New Roman"/>
                  <w:color w:val="1E7BBB"/>
                  <w:sz w:val="24"/>
                  <w:szCs w:val="24"/>
                  <w:shd w:val="clear" w:color="auto" w:fill="FFFFFF"/>
                </w:rPr>
                <w:t>Harvard-cym_v.1.2.pdf (uwtsd.ac.uk)</w:t>
              </w:r>
            </w:hyperlink>
          </w:p>
        </w:tc>
        <w:tc>
          <w:tcPr>
            <w:tcW w:w="4380" w:type="dxa"/>
          </w:tcPr>
          <w:p w14:paraId="04386C99" w14:textId="3222D5FC" w:rsidR="00F45B96" w:rsidRPr="00263F57" w:rsidRDefault="005F7065" w:rsidP="009D486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Er mwyn sicrhau fy mod wedi cyrraed y targed yma, yr ydwyf wedi sicrhau fy mod yn defnyddio’r </w:t>
            </w:r>
            <w:r w:rsidR="008747FE">
              <w:rPr>
                <w:rFonts w:ascii="Times New Roman" w:hAnsi="Times New Roman" w:cs="Times New Roman"/>
                <w:sz w:val="24"/>
                <w:szCs w:val="24"/>
                <w:lang w:val="en-GB"/>
              </w:rPr>
              <w:t>llawlyfr cyfeirnodi yn gyson pan yn cyfeirnodi darnau o lenyddiaeth er mwyn lleihau camgymeriadau.</w:t>
            </w:r>
          </w:p>
        </w:tc>
        <w:tc>
          <w:tcPr>
            <w:tcW w:w="2060" w:type="dxa"/>
          </w:tcPr>
          <w:p w14:paraId="03AAEEAC" w14:textId="7A14CB04" w:rsidR="00F45B96" w:rsidRPr="004B0451" w:rsidRDefault="004B0451" w:rsidP="009D4861">
            <w:pPr>
              <w:spacing w:line="360" w:lineRule="auto"/>
              <w:rPr>
                <w:rFonts w:ascii="Times New Roman" w:hAnsi="Times New Roman" w:cs="Times New Roman"/>
                <w:sz w:val="28"/>
                <w:szCs w:val="28"/>
                <w:lang w:val="en-GB"/>
              </w:rPr>
            </w:pPr>
            <w:r w:rsidRPr="00263F57">
              <w:rPr>
                <w:rFonts w:ascii="Times New Roman" w:hAnsi="Times New Roman" w:cs="Times New Roman"/>
                <w:sz w:val="24"/>
                <w:szCs w:val="24"/>
                <w:lang w:val="en-GB"/>
              </w:rPr>
              <w:t>Gwelir hyn ar dudalen</w:t>
            </w:r>
            <w:r w:rsidR="008747FE">
              <w:rPr>
                <w:rFonts w:ascii="Times New Roman" w:hAnsi="Times New Roman" w:cs="Times New Roman"/>
                <w:sz w:val="24"/>
                <w:szCs w:val="24"/>
                <w:lang w:val="en-GB"/>
              </w:rPr>
              <w:t xml:space="preserve"> 7 wrth son am </w:t>
            </w:r>
            <w:r w:rsidR="00385156">
              <w:rPr>
                <w:rFonts w:ascii="Times New Roman" w:hAnsi="Times New Roman" w:cs="Times New Roman"/>
                <w:sz w:val="24"/>
                <w:szCs w:val="24"/>
                <w:lang w:val="en-GB"/>
              </w:rPr>
              <w:t>waith Llywodraeth Cymru.</w:t>
            </w:r>
          </w:p>
        </w:tc>
      </w:tr>
      <w:tr w:rsidR="00F45B96" w14:paraId="41F30AE8" w14:textId="77777777" w:rsidTr="000E49C3">
        <w:tc>
          <w:tcPr>
            <w:tcW w:w="2802" w:type="dxa"/>
          </w:tcPr>
          <w:p w14:paraId="500464F5" w14:textId="1764AA2C" w:rsidR="00F45B96" w:rsidRPr="009D4861" w:rsidRDefault="00385156" w:rsidP="009D4861">
            <w:pPr>
              <w:spacing w:line="360" w:lineRule="auto"/>
              <w:rPr>
                <w:rFonts w:ascii="Times New Roman" w:hAnsi="Times New Roman" w:cs="Times New Roman"/>
                <w:sz w:val="24"/>
                <w:szCs w:val="24"/>
                <w:lang w:val="en-GB"/>
              </w:rPr>
            </w:pPr>
            <w:r w:rsidRPr="009D4861">
              <w:rPr>
                <w:rFonts w:ascii="Times New Roman" w:hAnsi="Times New Roman" w:cs="Times New Roman"/>
                <w:color w:val="283041"/>
                <w:sz w:val="24"/>
                <w:szCs w:val="24"/>
                <w:shd w:val="clear" w:color="auto" w:fill="FFFFFF"/>
              </w:rPr>
              <w:t>Ymgysylltu gyda mwy o ffynonellau academaidd (erthyglau a gwaith awduron allweddol yn y maes).</w:t>
            </w:r>
          </w:p>
        </w:tc>
        <w:tc>
          <w:tcPr>
            <w:tcW w:w="4380" w:type="dxa"/>
          </w:tcPr>
          <w:p w14:paraId="53A1E48B" w14:textId="78E1A326" w:rsidR="00F45B96" w:rsidRPr="00263F57" w:rsidRDefault="00385156" w:rsidP="009D486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Er mwyn sicrhau fy mod wedi cyrraed y targed yma, yr ydwyf wedi sicrhau fy mod yn cyflawni llawer o waith ycmwhil </w:t>
            </w:r>
            <w:r w:rsidR="005606B4">
              <w:rPr>
                <w:rFonts w:ascii="Times New Roman" w:hAnsi="Times New Roman" w:cs="Times New Roman"/>
                <w:sz w:val="24"/>
                <w:szCs w:val="24"/>
                <w:lang w:val="en-GB"/>
              </w:rPr>
              <w:t>er mwyn dod o hyd i ffynhonellau neu darnau o lenyddiaeth sydd yn academaidd ei natur.</w:t>
            </w:r>
          </w:p>
        </w:tc>
        <w:tc>
          <w:tcPr>
            <w:tcW w:w="2060" w:type="dxa"/>
          </w:tcPr>
          <w:p w14:paraId="04C984A9" w14:textId="19F53EB9" w:rsidR="00F45B96" w:rsidRPr="00263F57" w:rsidRDefault="00263F57" w:rsidP="009D486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Gwelir hyn ar dudalen</w:t>
            </w:r>
            <w:r w:rsidR="005606B4">
              <w:rPr>
                <w:rFonts w:ascii="Times New Roman" w:hAnsi="Times New Roman" w:cs="Times New Roman"/>
                <w:sz w:val="24"/>
                <w:szCs w:val="24"/>
                <w:lang w:val="en-GB"/>
              </w:rPr>
              <w:t xml:space="preserve"> 11 wrth son am waith Whitehead</w:t>
            </w:r>
            <w:r w:rsidR="000E49C3">
              <w:rPr>
                <w:rFonts w:ascii="Times New Roman" w:hAnsi="Times New Roman" w:cs="Times New Roman"/>
                <w:sz w:val="24"/>
                <w:szCs w:val="24"/>
                <w:lang w:val="en-GB"/>
              </w:rPr>
              <w:t xml:space="preserve">. </w:t>
            </w:r>
          </w:p>
        </w:tc>
      </w:tr>
      <w:tr w:rsidR="00F45B96" w14:paraId="7876E0B8" w14:textId="77777777" w:rsidTr="000E49C3">
        <w:trPr>
          <w:trHeight w:val="70"/>
        </w:trPr>
        <w:tc>
          <w:tcPr>
            <w:tcW w:w="2802" w:type="dxa"/>
          </w:tcPr>
          <w:p w14:paraId="23F63303" w14:textId="5A688B98" w:rsidR="00F45B96" w:rsidRPr="009D4861" w:rsidRDefault="000E49C3" w:rsidP="009D4861">
            <w:pPr>
              <w:pStyle w:val="NormalWeb"/>
              <w:shd w:val="clear" w:color="auto" w:fill="FFFFFF"/>
              <w:spacing w:before="0" w:beforeAutospacing="0" w:after="0" w:afterAutospacing="0" w:line="360" w:lineRule="auto"/>
              <w:rPr>
                <w:color w:val="283041"/>
              </w:rPr>
            </w:pPr>
            <w:r w:rsidRPr="009D4861">
              <w:rPr>
                <w:color w:val="283041"/>
              </w:rPr>
              <w:t>Datblygu'r sgil o ddadansoddi'n feirniadol drwy sicrhau dy fod yn cefnogi pob sylwad/honiad gyda thystiolaeth.</w:t>
            </w:r>
          </w:p>
        </w:tc>
        <w:tc>
          <w:tcPr>
            <w:tcW w:w="4380" w:type="dxa"/>
          </w:tcPr>
          <w:p w14:paraId="370FAD91" w14:textId="0B0CC4E1" w:rsidR="00F45B96" w:rsidRPr="00263F57" w:rsidRDefault="000E49C3" w:rsidP="009D486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Er mwyn sicrhau fy mod wedi cyrraed y targed yma, yr ydwyf wedi sicrhau fy mod yn cyflawni llawer o waith ymchwil er mwyn creu dadl pan yn trafod pwynt pwysig.</w:t>
            </w:r>
          </w:p>
        </w:tc>
        <w:tc>
          <w:tcPr>
            <w:tcW w:w="2060" w:type="dxa"/>
          </w:tcPr>
          <w:p w14:paraId="6F826558" w14:textId="0DE87F4E" w:rsidR="00F45B96" w:rsidRPr="00263F57" w:rsidRDefault="00263F57" w:rsidP="009D4861">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Gwelir hyn ar dudalen</w:t>
            </w:r>
            <w:r w:rsidR="000E49C3">
              <w:rPr>
                <w:rFonts w:ascii="Times New Roman" w:hAnsi="Times New Roman" w:cs="Times New Roman"/>
                <w:sz w:val="24"/>
                <w:szCs w:val="24"/>
                <w:lang w:val="en-GB"/>
              </w:rPr>
              <w:t xml:space="preserve"> 8 pan yn cymharu gwaith Steinhoff</w:t>
            </w:r>
            <w:r w:rsidR="009D4861">
              <w:rPr>
                <w:rFonts w:ascii="Times New Roman" w:hAnsi="Times New Roman" w:cs="Times New Roman"/>
                <w:sz w:val="24"/>
                <w:szCs w:val="24"/>
                <w:lang w:val="en-GB"/>
              </w:rPr>
              <w:t xml:space="preserve"> a Weinberg a Gould.</w:t>
            </w:r>
          </w:p>
        </w:tc>
      </w:tr>
    </w:tbl>
    <w:p w14:paraId="14BEA7B4" w14:textId="77777777" w:rsidR="00F45B96" w:rsidRPr="00F45B96" w:rsidRDefault="00F45B96" w:rsidP="009D4861">
      <w:pPr>
        <w:spacing w:line="360" w:lineRule="auto"/>
        <w:rPr>
          <w:rFonts w:ascii="Times New Roman" w:hAnsi="Times New Roman" w:cs="Times New Roman"/>
          <w:b/>
          <w:bCs/>
          <w:sz w:val="32"/>
          <w:szCs w:val="32"/>
          <w:lang w:val="en-GB"/>
        </w:rPr>
      </w:pPr>
    </w:p>
    <w:p w14:paraId="4A0DEC24" w14:textId="77777777" w:rsidR="00F45B96" w:rsidRDefault="00F45B96" w:rsidP="00066AEC">
      <w:pPr>
        <w:spacing w:line="360" w:lineRule="auto"/>
        <w:jc w:val="center"/>
        <w:rPr>
          <w:rFonts w:ascii="Times New Roman" w:hAnsi="Times New Roman" w:cs="Times New Roman"/>
          <w:b/>
          <w:bCs/>
          <w:sz w:val="36"/>
          <w:szCs w:val="36"/>
          <w:u w:val="single"/>
          <w:lang w:val="en-GB"/>
        </w:rPr>
      </w:pPr>
    </w:p>
    <w:p w14:paraId="288D5FC2" w14:textId="77777777" w:rsidR="00F45B96" w:rsidRDefault="00F45B96" w:rsidP="00066AEC">
      <w:pPr>
        <w:spacing w:line="360" w:lineRule="auto"/>
        <w:jc w:val="center"/>
        <w:rPr>
          <w:rFonts w:ascii="Times New Roman" w:hAnsi="Times New Roman" w:cs="Times New Roman"/>
          <w:b/>
          <w:bCs/>
          <w:sz w:val="36"/>
          <w:szCs w:val="36"/>
          <w:u w:val="single"/>
          <w:lang w:val="en-GB"/>
        </w:rPr>
      </w:pPr>
    </w:p>
    <w:p w14:paraId="4598D4F9" w14:textId="77777777" w:rsidR="00F45B96" w:rsidRDefault="00F45B96" w:rsidP="00066AEC">
      <w:pPr>
        <w:spacing w:line="360" w:lineRule="auto"/>
        <w:jc w:val="center"/>
        <w:rPr>
          <w:rFonts w:ascii="Times New Roman" w:hAnsi="Times New Roman" w:cs="Times New Roman"/>
          <w:b/>
          <w:bCs/>
          <w:sz w:val="36"/>
          <w:szCs w:val="36"/>
          <w:u w:val="single"/>
          <w:lang w:val="en-GB"/>
        </w:rPr>
      </w:pPr>
    </w:p>
    <w:p w14:paraId="27F3028A" w14:textId="77777777" w:rsidR="009D4861" w:rsidRDefault="009D4861" w:rsidP="009D4861">
      <w:pPr>
        <w:spacing w:line="360" w:lineRule="auto"/>
        <w:rPr>
          <w:rFonts w:ascii="Times New Roman" w:hAnsi="Times New Roman" w:cs="Times New Roman"/>
          <w:b/>
          <w:bCs/>
          <w:sz w:val="36"/>
          <w:szCs w:val="36"/>
          <w:u w:val="single"/>
          <w:lang w:val="en-GB"/>
        </w:rPr>
      </w:pPr>
    </w:p>
    <w:p w14:paraId="577D9A4B" w14:textId="33643FDE" w:rsidR="00FD7AD2" w:rsidRPr="0090327E" w:rsidRDefault="00834848" w:rsidP="009D4861">
      <w:pPr>
        <w:spacing w:line="360" w:lineRule="auto"/>
        <w:jc w:val="center"/>
        <w:rPr>
          <w:rFonts w:ascii="Times New Roman" w:hAnsi="Times New Roman" w:cs="Times New Roman"/>
          <w:b/>
          <w:bCs/>
          <w:sz w:val="36"/>
          <w:szCs w:val="36"/>
          <w:u w:val="single"/>
          <w:lang w:val="en-GB"/>
        </w:rPr>
      </w:pPr>
      <w:r w:rsidRPr="0090327E">
        <w:rPr>
          <w:rFonts w:ascii="Times New Roman" w:hAnsi="Times New Roman" w:cs="Times New Roman"/>
          <w:b/>
          <w:bCs/>
          <w:sz w:val="36"/>
          <w:szCs w:val="36"/>
          <w:u w:val="single"/>
          <w:lang w:val="en-GB"/>
        </w:rPr>
        <w:lastRenderedPageBreak/>
        <w:t xml:space="preserve">Dewisiwch ymyrraeth </w:t>
      </w:r>
      <w:r w:rsidR="000C31E1" w:rsidRPr="0090327E">
        <w:rPr>
          <w:rFonts w:ascii="Times New Roman" w:hAnsi="Times New Roman" w:cs="Times New Roman"/>
          <w:b/>
          <w:bCs/>
          <w:sz w:val="36"/>
          <w:szCs w:val="36"/>
          <w:u w:val="single"/>
          <w:lang w:val="en-GB"/>
        </w:rPr>
        <w:t xml:space="preserve">sydd yn cefnogi </w:t>
      </w:r>
      <w:r w:rsidR="00474853" w:rsidRPr="0090327E">
        <w:rPr>
          <w:rFonts w:ascii="Times New Roman" w:hAnsi="Times New Roman" w:cs="Times New Roman"/>
          <w:b/>
          <w:bCs/>
          <w:sz w:val="36"/>
          <w:szCs w:val="36"/>
          <w:u w:val="single"/>
          <w:lang w:val="en-GB"/>
        </w:rPr>
        <w:t xml:space="preserve">dysgu a datblygiad </w:t>
      </w:r>
      <w:r w:rsidR="0033202D" w:rsidRPr="0090327E">
        <w:rPr>
          <w:rFonts w:ascii="Times New Roman" w:hAnsi="Times New Roman" w:cs="Times New Roman"/>
          <w:b/>
          <w:bCs/>
          <w:sz w:val="36"/>
          <w:szCs w:val="36"/>
          <w:u w:val="single"/>
          <w:lang w:val="en-GB"/>
        </w:rPr>
        <w:t xml:space="preserve">disgybl/grwp </w:t>
      </w:r>
      <w:r w:rsidR="00732A5E" w:rsidRPr="0090327E">
        <w:rPr>
          <w:rFonts w:ascii="Times New Roman" w:hAnsi="Times New Roman" w:cs="Times New Roman"/>
          <w:b/>
          <w:bCs/>
          <w:sz w:val="36"/>
          <w:szCs w:val="36"/>
          <w:u w:val="single"/>
          <w:lang w:val="en-GB"/>
        </w:rPr>
        <w:t>o ddisgyblion.</w:t>
      </w:r>
      <w:r w:rsidR="00C140C4" w:rsidRPr="0090327E">
        <w:rPr>
          <w:rFonts w:ascii="Times New Roman" w:hAnsi="Times New Roman" w:cs="Times New Roman"/>
          <w:b/>
          <w:bCs/>
          <w:sz w:val="36"/>
          <w:szCs w:val="36"/>
          <w:u w:val="single"/>
          <w:lang w:val="en-GB"/>
        </w:rPr>
        <w:t xml:space="preserve"> Adfyfyriwch </w:t>
      </w:r>
      <w:r w:rsidR="00D7630A" w:rsidRPr="0090327E">
        <w:rPr>
          <w:rFonts w:ascii="Times New Roman" w:hAnsi="Times New Roman" w:cs="Times New Roman"/>
          <w:b/>
          <w:bCs/>
          <w:sz w:val="36"/>
          <w:szCs w:val="36"/>
          <w:u w:val="single"/>
          <w:lang w:val="en-GB"/>
        </w:rPr>
        <w:t xml:space="preserve">yn feirniadol </w:t>
      </w:r>
      <w:r w:rsidR="00C22FEE" w:rsidRPr="0090327E">
        <w:rPr>
          <w:rFonts w:ascii="Times New Roman" w:hAnsi="Times New Roman" w:cs="Times New Roman"/>
          <w:b/>
          <w:bCs/>
          <w:sz w:val="36"/>
          <w:szCs w:val="36"/>
          <w:u w:val="single"/>
          <w:lang w:val="en-GB"/>
        </w:rPr>
        <w:t xml:space="preserve">ar ei </w:t>
      </w:r>
      <w:r w:rsidR="00256D7D" w:rsidRPr="0090327E">
        <w:rPr>
          <w:rFonts w:ascii="Times New Roman" w:hAnsi="Times New Roman" w:cs="Times New Roman"/>
          <w:b/>
          <w:bCs/>
          <w:sz w:val="36"/>
          <w:szCs w:val="36"/>
          <w:u w:val="single"/>
          <w:lang w:val="en-GB"/>
        </w:rPr>
        <w:t xml:space="preserve">botensial </w:t>
      </w:r>
      <w:r w:rsidR="00BC662C" w:rsidRPr="0090327E">
        <w:rPr>
          <w:rFonts w:ascii="Times New Roman" w:hAnsi="Times New Roman" w:cs="Times New Roman"/>
          <w:b/>
          <w:bCs/>
          <w:sz w:val="36"/>
          <w:szCs w:val="36"/>
          <w:u w:val="single"/>
          <w:lang w:val="en-GB"/>
        </w:rPr>
        <w:t xml:space="preserve">i sicrhau cynydd </w:t>
      </w:r>
      <w:r w:rsidR="0019494D" w:rsidRPr="0090327E">
        <w:rPr>
          <w:rFonts w:ascii="Times New Roman" w:hAnsi="Times New Roman" w:cs="Times New Roman"/>
          <w:b/>
          <w:bCs/>
          <w:sz w:val="36"/>
          <w:szCs w:val="36"/>
          <w:u w:val="single"/>
          <w:lang w:val="en-GB"/>
        </w:rPr>
        <w:t xml:space="preserve">disgyblion </w:t>
      </w:r>
      <w:r w:rsidR="00F27929" w:rsidRPr="0090327E">
        <w:rPr>
          <w:rFonts w:ascii="Times New Roman" w:hAnsi="Times New Roman" w:cs="Times New Roman"/>
          <w:b/>
          <w:bCs/>
          <w:sz w:val="36"/>
          <w:szCs w:val="36"/>
          <w:u w:val="single"/>
          <w:lang w:val="en-GB"/>
        </w:rPr>
        <w:t>a’r heriau posibl all ymddangos</w:t>
      </w:r>
    </w:p>
    <w:p w14:paraId="7CC8431E" w14:textId="2DE3BA78" w:rsidR="005F75BE" w:rsidRDefault="005F75BE" w:rsidP="005F75BE">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 fewn yr aseiniad yma, yr ydwyf am ganolbwyntio a’r elfen benodol o ddatblygiad holl bwysig plentyn</w:t>
      </w:r>
      <w:r w:rsidR="00402C3E">
        <w:rPr>
          <w:rFonts w:ascii="Times New Roman" w:hAnsi="Times New Roman" w:cs="Times New Roman"/>
          <w:sz w:val="24"/>
          <w:szCs w:val="24"/>
          <w:lang w:val="en-GB"/>
        </w:rPr>
        <w:t xml:space="preserve"> – datblygiad corfforol</w:t>
      </w:r>
      <w:r>
        <w:rPr>
          <w:rFonts w:ascii="Times New Roman" w:hAnsi="Times New Roman" w:cs="Times New Roman"/>
          <w:sz w:val="24"/>
          <w:szCs w:val="24"/>
          <w:lang w:val="en-GB"/>
        </w:rPr>
        <w:t xml:space="preserve">. Wrth feddwl am ymyrraeth addas, byddaf yn dadansoddi sut y mae’r ymyrraeth yma yn helpu </w:t>
      </w:r>
      <w:r w:rsidR="00402C3E">
        <w:rPr>
          <w:rFonts w:ascii="Times New Roman" w:hAnsi="Times New Roman" w:cs="Times New Roman"/>
          <w:sz w:val="24"/>
          <w:szCs w:val="24"/>
          <w:lang w:val="en-GB"/>
        </w:rPr>
        <w:t>grŵp o blant</w:t>
      </w:r>
      <w:r>
        <w:rPr>
          <w:rFonts w:ascii="Times New Roman" w:hAnsi="Times New Roman" w:cs="Times New Roman"/>
          <w:sz w:val="24"/>
          <w:szCs w:val="24"/>
          <w:lang w:val="en-GB"/>
        </w:rPr>
        <w:t xml:space="preserve"> ddatblygu o fewn yr elfen ddatblygiadol yma gan ddadansoddi’n feirniadol y cryfderau a’r gwendidau tu ôl yr ymyrraeth.</w:t>
      </w:r>
    </w:p>
    <w:p w14:paraId="29C3CDA3" w14:textId="49A47E9B" w:rsidR="005F75BE" w:rsidRDefault="005F75BE" w:rsidP="005F75BE">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r>
      <w:r w:rsidR="00C1322F">
        <w:rPr>
          <w:rFonts w:ascii="Times New Roman" w:hAnsi="Times New Roman" w:cs="Times New Roman"/>
          <w:sz w:val="24"/>
          <w:szCs w:val="24"/>
          <w:lang w:val="en-GB"/>
        </w:rPr>
        <w:t>Penderfynwyd</w:t>
      </w:r>
      <w:r>
        <w:rPr>
          <w:rFonts w:ascii="Times New Roman" w:hAnsi="Times New Roman" w:cs="Times New Roman"/>
          <w:sz w:val="24"/>
          <w:szCs w:val="24"/>
          <w:lang w:val="en-GB"/>
        </w:rPr>
        <w:t xml:space="preserve"> creu ymyrraeth yn gysylltiedig gyda grŵp o ddisgyblion yn flwyddyn chwech. Derbyniwyd profiad gyda’r disgyblion yma wrth wirfoddoli mewn ysgol ar ddiwedd TGAU. Grŵp o fechgyn mwy abl a thalentog o ran llythrennedd corfforol oedd y disgyblion yma. Roedd eu gwaith ar lawr y dosbarth o amgylch gyfartaledd y dosbarth yn rhan fwyaf o’r meysydd dysgu a phrofiad</w:t>
      </w:r>
      <w:r w:rsidR="00C1322F">
        <w:rPr>
          <w:rFonts w:ascii="Times New Roman" w:hAnsi="Times New Roman" w:cs="Times New Roman"/>
          <w:sz w:val="24"/>
          <w:szCs w:val="24"/>
          <w:lang w:val="en-GB"/>
        </w:rPr>
        <w:t>. E</w:t>
      </w:r>
      <w:r>
        <w:rPr>
          <w:rFonts w:ascii="Times New Roman" w:hAnsi="Times New Roman" w:cs="Times New Roman"/>
          <w:sz w:val="24"/>
          <w:szCs w:val="24"/>
          <w:lang w:val="en-GB"/>
        </w:rPr>
        <w:t xml:space="preserve">r hyn, roedd hi’n amlwg i weld mae llythrennedd corfforol ac ymarfer corff - iechyd a lles - oedd eu maes cryfaf. Roeddent yn serennu o fewn y maes pêl-droed ac roedd hi’n amlwg fod eu gallu yn uwch i gymharu gydag aelodau arall o fewn y dosbarth. Nid ydynt yn gallu mynychu’r clwb pêl-droed lleol gan nad oes yr amser gan y rhieni i’w helpu. Felly, daethpwyd o hyd i </w:t>
      </w:r>
    </w:p>
    <w:p w14:paraId="57B4A3E1" w14:textId="77777777" w:rsidR="005F75BE" w:rsidRDefault="005F75BE" w:rsidP="005F75BE">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O fewn yr aseiniad yma, yr ydwyf am ganolbwyntio ar un ymyrraeth benodol i helpu datblygiad y plentyn uchod. Cyfeiria Estyn (2018) at waith Qualifications, Curriculum and Assessment Authoriy for Wales (ACCAC) at ddysgwyr mwy abl a thalentog, </w:t>
      </w:r>
    </w:p>
    <w:p w14:paraId="47FFDB62" w14:textId="77777777" w:rsidR="005F75BE" w:rsidRDefault="005F75BE" w:rsidP="005F75BE">
      <w:pPr>
        <w:autoSpaceDE w:val="0"/>
        <w:autoSpaceDN w:val="0"/>
        <w:adjustRightInd w:val="0"/>
        <w:spacing w:before="200" w:line="360" w:lineRule="auto"/>
        <w:ind w:left="864" w:right="864"/>
        <w:jc w:val="both"/>
        <w:rPr>
          <w:rFonts w:ascii="Times New Roman" w:hAnsi="Times New Roman" w:cs="Times New Roman"/>
          <w:color w:val="404040"/>
          <w:sz w:val="24"/>
          <w:szCs w:val="24"/>
          <w:lang w:val="en-GB"/>
        </w:rPr>
      </w:pPr>
      <w:r>
        <w:rPr>
          <w:rFonts w:ascii="Times New Roman" w:hAnsi="Times New Roman" w:cs="Times New Roman"/>
          <w:i/>
          <w:iCs/>
          <w:color w:val="404040"/>
          <w:sz w:val="24"/>
          <w:szCs w:val="24"/>
          <w:lang w:val="en-GB"/>
        </w:rPr>
        <w:t>The term ‘more able and talented’ is used in Wales to refer to pupils who are more able across the curriculum and those who show particular ability or aptitude in one or more specific area, such as art, music, drama or sport.</w:t>
      </w:r>
      <w:r>
        <w:rPr>
          <w:rFonts w:ascii="Times New Roman" w:hAnsi="Times New Roman" w:cs="Times New Roman"/>
          <w:i/>
          <w:iCs/>
          <w:color w:val="404040"/>
          <w:sz w:val="24"/>
          <w:szCs w:val="24"/>
          <w:lang w:val="en-GB"/>
        </w:rPr>
        <w:br/>
      </w:r>
      <w:r>
        <w:rPr>
          <w:rFonts w:ascii="Times New Roman" w:hAnsi="Times New Roman" w:cs="Times New Roman"/>
          <w:color w:val="404040"/>
          <w:sz w:val="24"/>
          <w:szCs w:val="24"/>
          <w:lang w:val="en-GB"/>
        </w:rPr>
        <w:t>(Estyn, 2018)</w:t>
      </w:r>
    </w:p>
    <w:p w14:paraId="3D9026FA" w14:textId="77777777" w:rsidR="005F75BE" w:rsidRDefault="005F75BE" w:rsidP="005F75BE">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Dengys hyn i ni felly fod disgyblion sydd yn syrthio i mewn i’r categori mwy abl a thalentog yn dangos lefelau uwch o gyrhaeddiad i gymharu gyda disgyblion arall o fewn y dosbarth / ysgol. Sonia ePPI Centre (dim dyddiad) am bwysigrwydd sicrhau fod disgyblion mwy abl a thalentog yn cael eu helpu ac yn derbyn ymyrraeth yn y dosbarth. Dywedir nad ydyw </w:t>
      </w:r>
      <w:r>
        <w:rPr>
          <w:rFonts w:ascii="Times New Roman" w:hAnsi="Times New Roman" w:cs="Times New Roman"/>
          <w:sz w:val="24"/>
          <w:szCs w:val="24"/>
          <w:lang w:val="en-GB"/>
        </w:rPr>
        <w:lastRenderedPageBreak/>
        <w:t>disgyblion mwy abl a thalentog yn derbyn y cyfleodd hanfodol sydd angen arnynt er mwyn eu gwthio i’r lefel nesaf yn academaidd. Oherwydd hyn, mae rhan fwyaf o’r disgyblion mwy abl a thalentog yn colli allan gan nad ydynt yn derbyn y cyfleodd y gall eu gwthio i lefelau uwch o ran y camau cynnydd yn addysgol. Felly, dyma’r rheswm dyluniwyd ymyrraeth ar gyfer y grŵp yma o ddisgyblion yn y dosbarth.</w:t>
      </w:r>
    </w:p>
    <w:p w14:paraId="54A8190E" w14:textId="77777777" w:rsidR="00920D14" w:rsidRDefault="00920D14" w:rsidP="00920D14">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Y Disgyblion</w:t>
      </w:r>
    </w:p>
    <w:p w14:paraId="4FD6066D" w14:textId="470FAB4A" w:rsidR="00920D14" w:rsidRDefault="00920D14" w:rsidP="00920D14">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Gr</w:t>
      </w:r>
      <w:r w:rsidR="00CD7ED1">
        <w:rPr>
          <w:rFonts w:ascii="Times New Roman" w:hAnsi="Times New Roman" w:cs="Times New Roman"/>
          <w:sz w:val="24"/>
          <w:szCs w:val="24"/>
          <w:lang w:val="en-GB"/>
        </w:rPr>
        <w:t>ŵ</w:t>
      </w:r>
      <w:r>
        <w:rPr>
          <w:rFonts w:ascii="Times New Roman" w:hAnsi="Times New Roman" w:cs="Times New Roman"/>
          <w:sz w:val="24"/>
          <w:szCs w:val="24"/>
          <w:lang w:val="en-GB"/>
        </w:rPr>
        <w:t>p o ddisgyblion o flwyddyn chwech ydy’r grŵp penderfynwyd ysgrifennu’r aseiniad yma amdan. Mae yna chwe aelod i’r grŵp yma sydd yn frwdfrydig ac yn dangos lefel uchel o ran llythrennedd corfforol - yn bennaf yn y maes pêl-droed. O ran y maes dysgu a phrofiad iechyd a lles, roeddent yn gweithio ar gam gynnydd yn uwch i gymharu gydag aelodau arall o fewn y dosbarth. Pan roedd y disgyblion yma yn gweithio gydag aelodau arall o fewn y dosbarth o ran yr elfen llythrennedd corfforol, roedd yn amlwg i weld fod y chwe disgybl yma yn colli cyfle euraidd i ddatblygu eu sgiliau. Roedd hyn oherwydd eu bod nhw’n cyflawni gwaith oedd yn is i gymharu gyda’i lefel cyrhaeddiad o fewn llythrennedd corfforol. Cyfeiria Basoglu (2018) at waith Morrison, Francis a Lodewyk trwy ddweud fod llythrennedd corfforol yn rhoi’r cyfle i ddisgyblion, “creative, imaginative, and clear in expressive movement.” Yn ogystal â hyn, cyfeiria Basgolu</w:t>
      </w:r>
      <w:r w:rsidR="00CD7ED1">
        <w:rPr>
          <w:rFonts w:ascii="Times New Roman" w:hAnsi="Times New Roman" w:cs="Times New Roman"/>
          <w:sz w:val="24"/>
          <w:szCs w:val="24"/>
          <w:lang w:val="en-GB"/>
        </w:rPr>
        <w:t xml:space="preserve"> (2018) </w:t>
      </w:r>
      <w:r>
        <w:rPr>
          <w:rFonts w:ascii="Times New Roman" w:hAnsi="Times New Roman" w:cs="Times New Roman"/>
          <w:sz w:val="24"/>
          <w:szCs w:val="24"/>
          <w:lang w:val="en-GB"/>
        </w:rPr>
        <w:t>at waith Whitehead wrth ddweud fod llythrennedd corfforol yn, “disposition acquired by individuals encompassing the motivation, self-confidence, physical comitence, knowledg</w:t>
      </w:r>
      <w:r w:rsidR="00CD7ED1">
        <w:rPr>
          <w:rFonts w:ascii="Times New Roman" w:hAnsi="Times New Roman" w:cs="Times New Roman"/>
          <w:sz w:val="24"/>
          <w:szCs w:val="24"/>
          <w:lang w:val="en-GB"/>
        </w:rPr>
        <w:t>e</w:t>
      </w:r>
      <w:r>
        <w:rPr>
          <w:rFonts w:ascii="Times New Roman" w:hAnsi="Times New Roman" w:cs="Times New Roman"/>
          <w:sz w:val="24"/>
          <w:szCs w:val="24"/>
          <w:lang w:val="en-GB"/>
        </w:rPr>
        <w:t xml:space="preserve">, and unsterstanding that establishes purposeful physical pursuits.” </w:t>
      </w:r>
      <w:r w:rsidR="00FA4E5E">
        <w:rPr>
          <w:rFonts w:ascii="Times New Roman" w:hAnsi="Times New Roman" w:cs="Times New Roman"/>
          <w:sz w:val="24"/>
          <w:szCs w:val="24"/>
          <w:lang w:val="en-GB"/>
        </w:rPr>
        <w:t>Dengys hyn felly fod llythrennedd corfforol yn rhan hanfodol o ddatblygiad plentyn.</w:t>
      </w:r>
    </w:p>
    <w:p w14:paraId="60C1635B" w14:textId="77160D0F" w:rsidR="00920D14" w:rsidRDefault="00920D14" w:rsidP="00920D14">
      <w:pPr>
        <w:autoSpaceDE w:val="0"/>
        <w:autoSpaceDN w:val="0"/>
        <w:adjustRightInd w:val="0"/>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Oherwydd bod y bechgyn yma yn gweithio ar lefel is cyrhaeddiad i gymharu gyda’i gallu, mae’n amlwg i weld fod y bechgyn yma yn colli allan ar ddatblygu a dangos cynnydd o fewn yr holl elfennau a rhestrir uwchben. Nid oedd y bechgyn yma yn derbyn cyfle i weithio ar eu sgiliau llythrennedd corfforol gan nad ydynt yn gallu mynychu clwb lleol. Nid oes modd i’r rhieni mynd a’i blant i’r clwb cyfagos oherwydd diffyg amser. Cyfeiria Social Mobility Commission (2016) at bwysigrwydd gweithgareddau allgyrsiol o fewn y byd chwaraeon - fel pêl-droed - i fywydau disgyblion cyfnod allweddol dau. Pwysleisir fod gweithgareddau allgyrsiol yn darparu cyfleodd i weithio ar yn ogystal â gwella hyder disgyblion yn gymdeithasol, gwella ei gysylltiadau gyda digwyddiadau allanol yn ogystal â helpu iddynt ddysgu sgiliau newydd. Gan fod y Social Mobility Commission</w:t>
      </w:r>
      <w:r w:rsidR="00FA4E5E">
        <w:rPr>
          <w:rFonts w:ascii="Times New Roman" w:hAnsi="Times New Roman" w:cs="Times New Roman"/>
          <w:sz w:val="24"/>
          <w:szCs w:val="24"/>
          <w:lang w:val="en-GB"/>
        </w:rPr>
        <w:t xml:space="preserve"> (2016)</w:t>
      </w:r>
      <w:r>
        <w:rPr>
          <w:rFonts w:ascii="Times New Roman" w:hAnsi="Times New Roman" w:cs="Times New Roman"/>
          <w:sz w:val="24"/>
          <w:szCs w:val="24"/>
          <w:lang w:val="en-GB"/>
        </w:rPr>
        <w:t xml:space="preserve"> yn meddwl fod hyn yn rhan hanfodol o ddatblygiad plentyn cyfannol, nid ydynt yn derbyn y </w:t>
      </w:r>
      <w:r>
        <w:rPr>
          <w:rFonts w:ascii="Times New Roman" w:hAnsi="Times New Roman" w:cs="Times New Roman"/>
          <w:sz w:val="24"/>
          <w:szCs w:val="24"/>
          <w:lang w:val="en-GB"/>
        </w:rPr>
        <w:lastRenderedPageBreak/>
        <w:t xml:space="preserve">cyfle i dderbyn y digwyddiadau yma. Felly, trwy gyflwyno’r ymyrraeth yma i’r disgyblion uchod, mae’n sicrhau fod yr elfen o ddysgu a gwella a’r sgiliau yn cael y sylw penodol sydd angen. </w:t>
      </w:r>
    </w:p>
    <w:p w14:paraId="760D7924" w14:textId="383A8AB8" w:rsidR="00920D14" w:rsidRDefault="00920D14" w:rsidP="00920D14">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Mae proffil un tudalen yn chwarae rhan allweddol ym mywyd y plentyn trwy gydol ei yrfa ysgol. Diffinia Cyngor Sir Gâr (dim dyddiad) proffil un tudalen fel, “yn dudalen sy’n llawn gwybodaeth gadarnhaol am blentyn neu berson ifanc.” Pwysleisir fod y proffil un tudalen yn canolbwyntio ar ffyrdd i helpu person newydd ddod i adnabod y plentyn trwy ganolbwyntio ar y pethau sydd yn bwysig i’r disgybl yn ogystal â’r ffyrdd gorau all athro neu oedolyn cefnogi’r disgybl. Mae’r proffil un tudalen yn holl bwysig fan hyn gan ei fod yn pwysleisio cryfderau’r bechgyn uchod ac felly yn sicrhau eu bod yn derbyn y cymorth gorau er mwyn hybu eu datblygiad llythrennedd corfforol. Cytuna social care institue for excellence (dim dyddiad) gyda Chyngor Sir Gâr (dim dyddiad) wrth iddynt bwysleisio ar bwysigrwydd creu proffil un tudalen ar gyfer pob disgybl o fewn yr ysgol. Dywedir ei fod yn darparu cyfle i’r disgybl i ddangos ei hunain wrth ganolbwyntio ar ei diddordebau a’r pethau maent yn dda ynddo er mwyn sicrhau fod y dysgu yn gwmpasog o amgylch yr hyn y maent yn dda ynddo</w:t>
      </w:r>
      <w:r w:rsidR="00C7462A">
        <w:rPr>
          <w:rFonts w:ascii="Times New Roman" w:hAnsi="Times New Roman" w:cs="Times New Roman"/>
          <w:sz w:val="24"/>
          <w:szCs w:val="24"/>
          <w:lang w:val="en-GB"/>
        </w:rPr>
        <w:t>a cyn hoff o</w:t>
      </w:r>
      <w:r>
        <w:rPr>
          <w:rFonts w:ascii="Times New Roman" w:hAnsi="Times New Roman" w:cs="Times New Roman"/>
          <w:sz w:val="24"/>
          <w:szCs w:val="24"/>
          <w:lang w:val="en-GB"/>
        </w:rPr>
        <w:t>. Yn ogystal â hyn, mae’n darparu cyfleodd i athrawon i weld gwendidau neu gryfderau disgybl ac yn yr achos yma, yn gallu helpu’r bechgyn i weithio ymhellach ar eu sgiliau pêl-droed gan eu bod yn ddisgyblion mwy abl a thalentog yn y maes yma.</w:t>
      </w:r>
    </w:p>
    <w:p w14:paraId="6F7DDE46" w14:textId="77777777" w:rsidR="00920D14" w:rsidRDefault="00920D14" w:rsidP="00920D1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Cyfeiria Department for Education (2013) am bwysigrwydd plant yn datblygu’n gorfforol. Dywedir fod angen rhoi’r cyfle i blant i fwynhau gwersi ymarfer corff yn ogystal â sicrhau eu bod yn derbyn cyfleodd i weithio a gwella sgiliau y maent wedi datblygu yn y cyfnod sylfaen. Mae’n bwysig hefyd sicrhau fod disgyblion yn derbyn cyfle i weld chwaraeon fel cystadleuaeth rhwng disgyblion yn y grŵp. Credaf felly fod yr ymyrraeth yma yn addas gan ei fod yn rhoi cyfle i’r disgyblion i weithio ar eu gallu pel-droed yn ogystal â derbyn cyfle i weithio mewn tîm o fewn cystadleuaeth. </w:t>
      </w:r>
    </w:p>
    <w:p w14:paraId="4BD76F21" w14:textId="77777777" w:rsidR="002F2EC5" w:rsidRDefault="002F2EC5" w:rsidP="002F2EC5">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Cynnydd</w:t>
      </w:r>
    </w:p>
    <w:p w14:paraId="22CF14F0" w14:textId="36F83C5D" w:rsidR="002F2EC5" w:rsidRDefault="002F2EC5" w:rsidP="002F2EC5">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Mae sicrhau cynnydd yn rhan hanfodol o addysgeg yng nghyfnod allweddol dau. Cyfeiria Bure Valley School (dim dyddiad) at elfennau holl bwysig sydd angen cofio wrth fesur cynnydd a chyrhaeddiad disgyblion. Y pwynt cyntaf yw nid yw cynnydd a cyrrhaeddiad bod amser yn llinellol. Dengys hyn i ni felly fod disgyblion gwahanol yn datblygu ac yn cynyddu yn ei dealltwriaeth ar raddfeydd gwahanol. Cytuna Llywodraeth Cymru (2020) gyda’r datganiad yma wrth iddynt bwysleisio nid yw’r camau cynnydd yn dibynnu ar oedran. Yn </w:t>
      </w:r>
      <w:r>
        <w:rPr>
          <w:rFonts w:ascii="Times New Roman" w:hAnsi="Times New Roman" w:cs="Times New Roman"/>
          <w:sz w:val="24"/>
          <w:szCs w:val="24"/>
          <w:lang w:val="en-GB"/>
        </w:rPr>
        <w:lastRenderedPageBreak/>
        <w:t>hytrach, maent yn dibynnu ar allu’r disgybl a lle y mae ar y daith addysgeg. Yn ail, pwysleisir ni ddylai llwyddiant disgyblion dibynnu ar brofion yn unig</w:t>
      </w:r>
      <w:r w:rsidR="008B55B3">
        <w:rPr>
          <w:rFonts w:ascii="Times New Roman" w:hAnsi="Times New Roman" w:cs="Times New Roman"/>
          <w:sz w:val="24"/>
          <w:szCs w:val="24"/>
          <w:lang w:val="en-GB"/>
        </w:rPr>
        <w:t xml:space="preserve"> (Bure Valley School, dim dyddiad)</w:t>
      </w:r>
      <w:r>
        <w:rPr>
          <w:rFonts w:ascii="Times New Roman" w:hAnsi="Times New Roman" w:cs="Times New Roman"/>
          <w:sz w:val="24"/>
          <w:szCs w:val="24"/>
          <w:lang w:val="en-GB"/>
        </w:rPr>
        <w:t>. Mae’n bwysig cofio fod ffyrdd gwahanol o asesu disgyblion fel dyweda Wiliam (2006) yn ei gwaith ymchwil. Pwysleisi</w:t>
      </w:r>
      <w:r w:rsidR="008B55B3">
        <w:rPr>
          <w:rFonts w:ascii="Times New Roman" w:hAnsi="Times New Roman" w:cs="Times New Roman"/>
          <w:sz w:val="24"/>
          <w:szCs w:val="24"/>
          <w:lang w:val="en-GB"/>
        </w:rPr>
        <w:t xml:space="preserve">r </w:t>
      </w:r>
      <w:r>
        <w:rPr>
          <w:rFonts w:ascii="Times New Roman" w:hAnsi="Times New Roman" w:cs="Times New Roman"/>
          <w:sz w:val="24"/>
          <w:szCs w:val="24"/>
          <w:lang w:val="en-GB"/>
        </w:rPr>
        <w:t>yma fod asesu ar gyfer dysgu yn rhan hanfodol o addysgu yn ogystal â mesur cynnydd disgyblion yn y dosbarth gan eu bod yn helpu’r disgyblion sydd ddim yn serennu yng ngwaith papur i allu llwyddo mewn gwahanol ffyrdd ar lawr y dosbarth. Nid yw profion yn dangos gwir botensial disgyblion ac felly mae rhaid plethu'r rhain gyda ffurfiau gwahanol o asesu er mwyn mesur cynnydd, cyrrhaeddiad a llwyddiant disgyblion yn y dosbarth</w:t>
      </w:r>
      <w:r w:rsidR="008B55B3">
        <w:rPr>
          <w:rFonts w:ascii="Times New Roman" w:hAnsi="Times New Roman" w:cs="Times New Roman"/>
          <w:sz w:val="24"/>
          <w:szCs w:val="24"/>
          <w:lang w:val="en-GB"/>
        </w:rPr>
        <w:t xml:space="preserve"> (Wiliam, 2006)</w:t>
      </w:r>
      <w:r>
        <w:rPr>
          <w:rFonts w:ascii="Times New Roman" w:hAnsi="Times New Roman" w:cs="Times New Roman"/>
          <w:sz w:val="24"/>
          <w:szCs w:val="24"/>
          <w:lang w:val="en-GB"/>
        </w:rPr>
        <w:t>.</w:t>
      </w:r>
    </w:p>
    <w:p w14:paraId="7D630DC1" w14:textId="6AFE091F" w:rsidR="002F2EC5" w:rsidRDefault="002F2EC5" w:rsidP="002F2EC5">
      <w:pPr>
        <w:autoSpaceDE w:val="0"/>
        <w:autoSpaceDN w:val="0"/>
        <w:adjustRightInd w:val="0"/>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Mae dilyniant mewn dysgu yn holl bwysig fel rhan o’r cwricwlwm i Gymru. Sicrha’r dilynon mewn dysgu fod disgyblion yn anelu i weithio ar wybodaeth y maent wedi dysgu yn flaenorol er mwyn dysgu elfennau newydd mwy cymhleth. Sonia Education Reform (2013) am bwysigrwydd dilyniant mewn dysgu. Diffiniwyd dilyniant mewn dysgu fel, “the purposeful sequencing of teaching and learning expectations across multiple developmental stages, ages, or grade levels.” Maent yn dangos i athrawon beth sydd angen i’r disgyblion wedi ei ddysgu a’i deall erbyn oedran penodol. Er hyn, anghytunir y cwricwlwm i Gymru i ryw raddau gyda’r diffiniad yma gan fod y cwricwlwm i Gymru gan Lywodraeth Cymru (2020) yn pwysleisio fod y dilyniant mewn dysgu - neu’r camau cynnydd - ddim yn berthnasol i oedran. </w:t>
      </w:r>
      <w:r w:rsidR="005A232A">
        <w:rPr>
          <w:rFonts w:ascii="Times New Roman" w:hAnsi="Times New Roman" w:cs="Times New Roman"/>
          <w:sz w:val="24"/>
          <w:szCs w:val="24"/>
          <w:lang w:val="en-GB"/>
        </w:rPr>
        <w:t>P</w:t>
      </w:r>
      <w:r>
        <w:rPr>
          <w:rFonts w:ascii="Times New Roman" w:hAnsi="Times New Roman" w:cs="Times New Roman"/>
          <w:sz w:val="24"/>
          <w:szCs w:val="24"/>
          <w:lang w:val="en-GB"/>
        </w:rPr>
        <w:t>wysleisia’r ddogfen mae dyma’r dilyniant a ddylai bodoli yn ysgolion a'i bod hi’n bosib i ddisgybl i weithio’n uwch neu’n is i gymharu gyda’i hoedran ar gam gynnydd disgwyliedig.  Cytunaf gyda Llywodraeth Cymru</w:t>
      </w:r>
      <w:r w:rsidR="005A232A">
        <w:rPr>
          <w:rFonts w:ascii="Times New Roman" w:hAnsi="Times New Roman" w:cs="Times New Roman"/>
          <w:sz w:val="24"/>
          <w:szCs w:val="24"/>
          <w:lang w:val="en-GB"/>
        </w:rPr>
        <w:t xml:space="preserve"> (2020)</w:t>
      </w:r>
      <w:r>
        <w:rPr>
          <w:rFonts w:ascii="Times New Roman" w:hAnsi="Times New Roman" w:cs="Times New Roman"/>
          <w:sz w:val="24"/>
          <w:szCs w:val="24"/>
          <w:lang w:val="en-GB"/>
        </w:rPr>
        <w:t xml:space="preserve"> gan fod camau cynnydd yn helpu athrawon a disgyblion anelu at y targed nesaf ond nid ydy’n dibynnu ar eich oedran. </w:t>
      </w:r>
    </w:p>
    <w:p w14:paraId="5C13ABC2" w14:textId="126D63D6" w:rsidR="002F2EC5" w:rsidRDefault="002F2EC5" w:rsidP="002F2EC5">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Cyfeiria Long ac et al (2011) at gynnydd o fewn addysgu trwy bwysleisio ar y ffaith fod disgyblion yn gwneud cynnydd da iawn wrth benodi ar sgiliau penodol ac yn datblygu ymhellach pan mae ganddynt help allanol cryf. Dengys hyn i ni felly fod cynnydd yn gallu dibynnu yn benodol ar help allanol enwedig i ddisgyblion sydd angen ymyrraeth. Er mwyn sicrhau fod y grŵp o ddisgyblion a drafodwyd uchod yn gwella o ran eu gallu llythrennedd corfforol. </w:t>
      </w:r>
      <w:r w:rsidR="007565F0">
        <w:rPr>
          <w:rFonts w:ascii="Times New Roman" w:hAnsi="Times New Roman" w:cs="Times New Roman"/>
          <w:sz w:val="24"/>
          <w:szCs w:val="24"/>
          <w:lang w:val="en-GB"/>
        </w:rPr>
        <w:t>Wrth ganolbwytnio ar yr ymyrraeth yma yn benodol</w:t>
      </w:r>
      <w:r>
        <w:rPr>
          <w:rFonts w:ascii="Times New Roman" w:hAnsi="Times New Roman" w:cs="Times New Roman"/>
          <w:sz w:val="24"/>
          <w:szCs w:val="24"/>
          <w:lang w:val="en-GB"/>
        </w:rPr>
        <w:t>, cyfeiria National Center on Intensive Intervention (dim dyddiad) fod angen monitro cynnydd er mwyn gallu addasu’r ymyrraeth i ofynion y disgyblion. Bydd hyn yn sicrhau fod y gweithgareddau o fewn yr ymyrraeth yn addas at y sgil lefel lle mae’r plant wedi cyrraedd yn barod.</w:t>
      </w:r>
    </w:p>
    <w:p w14:paraId="05C70BDA" w14:textId="77777777" w:rsidR="007565F0" w:rsidRDefault="007565F0" w:rsidP="00962036">
      <w:pPr>
        <w:autoSpaceDE w:val="0"/>
        <w:autoSpaceDN w:val="0"/>
        <w:adjustRightInd w:val="0"/>
        <w:spacing w:line="360" w:lineRule="auto"/>
        <w:jc w:val="both"/>
        <w:rPr>
          <w:rFonts w:ascii="Times New Roman" w:hAnsi="Times New Roman" w:cs="Times New Roman"/>
          <w:sz w:val="24"/>
          <w:szCs w:val="24"/>
          <w:lang w:val="en-GB"/>
        </w:rPr>
      </w:pPr>
    </w:p>
    <w:p w14:paraId="398D3643" w14:textId="42FD2D7E" w:rsidR="00962036" w:rsidRDefault="00962036" w:rsidP="00962036">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lastRenderedPageBreak/>
        <w:t>Ymyrraeth</w:t>
      </w:r>
    </w:p>
    <w:p w14:paraId="0F341BD7" w14:textId="301D47A6" w:rsidR="00962036" w:rsidRDefault="00962036" w:rsidP="00962036">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Gan fod y bechgyn yma yn serennu yn y byd pel-droed, roedd hi’n amlwg fod angen i’r ysgol darparu cyfle i’r grŵp yma o ddisgyblion i weithio’n ymhellach ar eu sgiliau. Roedd yr ymyrraeth yn digwydd pan oedd gan y dosbarth gwersi ymarfer corff lle'r oedd yr athro hyfforddedig - athro hyfforddedig yn yr ysgol - yn tynnu’r disgyblion allan o’r dosbarth i gyflawni’r ymyrraeth. </w:t>
      </w:r>
      <w:r w:rsidR="002833A3">
        <w:rPr>
          <w:rFonts w:ascii="Times New Roman" w:hAnsi="Times New Roman" w:cs="Times New Roman"/>
          <w:sz w:val="24"/>
          <w:szCs w:val="24"/>
          <w:lang w:val="en-GB"/>
        </w:rPr>
        <w:t xml:space="preserve">Roedd </w:t>
      </w:r>
      <w:r>
        <w:rPr>
          <w:rFonts w:ascii="Times New Roman" w:hAnsi="Times New Roman" w:cs="Times New Roman"/>
          <w:sz w:val="24"/>
          <w:szCs w:val="24"/>
          <w:lang w:val="en-GB"/>
        </w:rPr>
        <w:t>y person hyfforddedig wedi derbyn hyfforddiant a thystysgrif gan yr FA Cymraeg er mwyn ei fod yn gallu addysgu’r plant yn gyfreithlon. Roedd yr ymyrraeth yn digwydd un waith yr wythnos</w:t>
      </w:r>
      <w:r w:rsidR="002833A3">
        <w:rPr>
          <w:rFonts w:ascii="Times New Roman" w:hAnsi="Times New Roman" w:cs="Times New Roman"/>
          <w:sz w:val="24"/>
          <w:szCs w:val="24"/>
          <w:lang w:val="en-GB"/>
        </w:rPr>
        <w:t xml:space="preserve">. </w:t>
      </w:r>
      <w:r>
        <w:rPr>
          <w:rFonts w:ascii="Times New Roman" w:hAnsi="Times New Roman" w:cs="Times New Roman"/>
          <w:sz w:val="24"/>
          <w:szCs w:val="24"/>
          <w:lang w:val="en-GB"/>
        </w:rPr>
        <w:t>Er mwyn sicrhau fod yna ffocws ar gyfer yr ymyrraeth yma, sicrhawyd fod yr ysgol yn ymuno gyda’r cynghrair pum bob ochr y sir er mwyn i’r disgyblion rhoi’r sgiliau y maent wedi dysgu o fewn yr ymyrraeth ar waith. Roedd y disgyblion o fewn yr ymyrraeth yn derbyn cyfle i weithio ar eu sgiliau rheoli pêl, gweithio fel tim, tactegau p</w:t>
      </w:r>
      <w:r w:rsidR="002833A3">
        <w:rPr>
          <w:rFonts w:ascii="Times New Roman" w:hAnsi="Times New Roman" w:cs="Times New Roman"/>
          <w:sz w:val="24"/>
          <w:szCs w:val="24"/>
          <w:lang w:val="en-GB"/>
        </w:rPr>
        <w:t>ê</w:t>
      </w:r>
      <w:r>
        <w:rPr>
          <w:rFonts w:ascii="Times New Roman" w:hAnsi="Times New Roman" w:cs="Times New Roman"/>
          <w:sz w:val="24"/>
          <w:szCs w:val="24"/>
          <w:lang w:val="en-GB"/>
        </w:rPr>
        <w:t>l-droed a sgiliau eraill o fewn y sesiynau trwy gyflawni gweithgareddau gwahanol er mwyn cyrraedd y nodau yma. Darpara hyn cyfle felly i’r disgyblion yma i weithio ar eu gallu p</w:t>
      </w:r>
      <w:r w:rsidR="002833A3">
        <w:rPr>
          <w:rFonts w:ascii="Times New Roman" w:hAnsi="Times New Roman" w:cs="Times New Roman"/>
          <w:sz w:val="24"/>
          <w:szCs w:val="24"/>
          <w:lang w:val="en-GB"/>
        </w:rPr>
        <w:t>ê</w:t>
      </w:r>
      <w:r>
        <w:rPr>
          <w:rFonts w:ascii="Times New Roman" w:hAnsi="Times New Roman" w:cs="Times New Roman"/>
          <w:sz w:val="24"/>
          <w:szCs w:val="24"/>
          <w:lang w:val="en-GB"/>
        </w:rPr>
        <w:t>l-droed gyda hyfforddwr hyfforddedig gan yr FA Cymraeg gan nad oeddent yn derbyn y cyfleodd yma du allan i’r dosbarth.</w:t>
      </w:r>
    </w:p>
    <w:p w14:paraId="5D1CBDE0" w14:textId="77777777" w:rsidR="00962036" w:rsidRDefault="00962036" w:rsidP="00962036">
      <w:pPr>
        <w:autoSpaceDE w:val="0"/>
        <w:autoSpaceDN w:val="0"/>
        <w:adjustRightInd w:val="0"/>
        <w:spacing w:line="360" w:lineRule="auto"/>
        <w:jc w:val="both"/>
        <w:rPr>
          <w:rFonts w:ascii="Times New Roman" w:hAnsi="Times New Roman" w:cs="Times New Roman"/>
          <w:noProof w:val="0"/>
          <w:color w:val="000000"/>
          <w:sz w:val="24"/>
          <w:szCs w:val="24"/>
          <w:lang w:val="en-GB"/>
        </w:rPr>
      </w:pPr>
      <w:r>
        <w:rPr>
          <w:rFonts w:ascii="Times New Roman" w:hAnsi="Times New Roman" w:cs="Times New Roman"/>
          <w:sz w:val="24"/>
          <w:szCs w:val="24"/>
          <w:lang w:val="en-GB"/>
        </w:rPr>
        <w:tab/>
      </w:r>
      <w:r>
        <w:rPr>
          <w:rFonts w:ascii="Times New Roman" w:hAnsi="Times New Roman" w:cs="Times New Roman"/>
          <w:noProof w:val="0"/>
          <w:color w:val="000000"/>
          <w:sz w:val="24"/>
          <w:szCs w:val="24"/>
          <w:lang w:val="en-GB"/>
        </w:rPr>
        <w:t>Cyfeiria Bentley High Street Primary (2012) at bwysigrwydd hyfforddiant pêl-droed mewn ysgolion yn ogystal â darparu’r cyfle i ddisgyblion i wella ar eu sgiliau pêl-droed. Dywedir fod gweithio ar lythrennedd corfforol a phêl-droed yn darparu cyfle i ddisgyblion gweithio ar eu ffitrwydd yn ogystal â gwella ar y sgiliau hanfodol o fewn y gêm pel-droed. Cysyllta hyn gyda’r ymyrraeth gan eu bod yn darparu’r cyfle i’r disgyblion i weithio ymhellach a datblygu ar eu datblygiad corfforol yn y maes llythrennedd corfforol.</w:t>
      </w:r>
    </w:p>
    <w:p w14:paraId="32AD321D" w14:textId="165D0ACC" w:rsidR="00962036" w:rsidRDefault="00962036" w:rsidP="00962036">
      <w:pPr>
        <w:autoSpaceDE w:val="0"/>
        <w:autoSpaceDN w:val="0"/>
        <w:adjustRightInd w:val="0"/>
        <w:spacing w:line="360" w:lineRule="auto"/>
        <w:jc w:val="both"/>
        <w:rPr>
          <w:rFonts w:ascii="Times New Roman" w:hAnsi="Times New Roman" w:cs="Times New Roman"/>
          <w:noProof w:val="0"/>
          <w:color w:val="000000"/>
          <w:sz w:val="24"/>
          <w:szCs w:val="24"/>
          <w:lang w:val="en-GB"/>
        </w:rPr>
      </w:pPr>
      <w:r>
        <w:rPr>
          <w:rFonts w:ascii="Times New Roman" w:hAnsi="Times New Roman" w:cs="Times New Roman"/>
          <w:noProof w:val="0"/>
          <w:color w:val="000000"/>
          <w:sz w:val="24"/>
          <w:szCs w:val="24"/>
          <w:lang w:val="en-GB"/>
        </w:rPr>
        <w:tab/>
        <w:t>Sonia Whitehead (2010) am lythrennedd corffol plant gan ddweud fod, “Child development follows an organised sequence of developmental stages...” (Whitehead, 2010, tud. 104). Pwysleisir hefyd fod disgyblion a phlant yn datblygu ar raddau gwahanol o ran llythrennedd corfforol. Felly, gan fod y chwe disgybl yma ymhell o flaen aelodau arall o fewn y dosbarth wrth edrych ar p</w:t>
      </w:r>
      <w:r w:rsidR="002833A3">
        <w:rPr>
          <w:rFonts w:ascii="Times New Roman" w:hAnsi="Times New Roman" w:cs="Times New Roman"/>
          <w:noProof w:val="0"/>
          <w:color w:val="000000"/>
          <w:sz w:val="24"/>
          <w:szCs w:val="24"/>
          <w:lang w:val="en-GB"/>
        </w:rPr>
        <w:t>ê</w:t>
      </w:r>
      <w:r>
        <w:rPr>
          <w:rFonts w:ascii="Times New Roman" w:hAnsi="Times New Roman" w:cs="Times New Roman"/>
          <w:noProof w:val="0"/>
          <w:color w:val="000000"/>
          <w:sz w:val="24"/>
          <w:szCs w:val="24"/>
          <w:lang w:val="en-GB"/>
        </w:rPr>
        <w:t>l-droed</w:t>
      </w:r>
      <w:r w:rsidR="002833A3">
        <w:rPr>
          <w:rFonts w:ascii="Times New Roman" w:hAnsi="Times New Roman" w:cs="Times New Roman"/>
          <w:noProof w:val="0"/>
          <w:color w:val="000000"/>
          <w:sz w:val="24"/>
          <w:szCs w:val="24"/>
          <w:lang w:val="en-GB"/>
        </w:rPr>
        <w:t xml:space="preserve"> yn benodol</w:t>
      </w:r>
      <w:r>
        <w:rPr>
          <w:rFonts w:ascii="Times New Roman" w:hAnsi="Times New Roman" w:cs="Times New Roman"/>
          <w:noProof w:val="0"/>
          <w:color w:val="000000"/>
          <w:sz w:val="24"/>
          <w:szCs w:val="24"/>
          <w:lang w:val="en-GB"/>
        </w:rPr>
        <w:t xml:space="preserve">, mae’n hanfodol felly fod y disgyblion yma yn derbyn yr ymyrraeth er mwyn eu hannog i’r lefel nesaf. </w:t>
      </w:r>
    </w:p>
    <w:p w14:paraId="3968400D" w14:textId="5116B95E" w:rsidR="00962036" w:rsidRDefault="00962036" w:rsidP="00962036">
      <w:pPr>
        <w:autoSpaceDE w:val="0"/>
        <w:autoSpaceDN w:val="0"/>
        <w:adjustRightInd w:val="0"/>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Gwelir yr elfen ymyraethol yma o fewn y Canllawiau Cwricwlwm i Gymru (Llywodraeth Cymru, 2020) o dan y maes dysgu a phrofiad iechyd a lles. O ran y datganiadau o’r hyn sy’n bwysig, daw’r ymyrraeth yn bennaf o dan “Mae datblygu iechyd a lles y corff yn arwain at fuddiannau gydol oes” (Llywodraeth Cymru, 2020, tud. 74) gan fod y datganiad dysgu yma yn edrych ar elfen llythrennedd corfforol yn ogystal â sgiliau ymarfer corff. </w:t>
      </w:r>
      <w:r>
        <w:rPr>
          <w:rFonts w:ascii="Times New Roman" w:hAnsi="Times New Roman" w:cs="Times New Roman"/>
          <w:sz w:val="24"/>
          <w:szCs w:val="24"/>
          <w:lang w:val="en-GB"/>
        </w:rPr>
        <w:lastRenderedPageBreak/>
        <w:t>Dengys hyn felly fod yr ymyrraeth yn berthnasol i’r ffordd mae’r Canllawiau Cwricwlwm i Gymru</w:t>
      </w:r>
      <w:r w:rsidR="006671A2">
        <w:rPr>
          <w:rFonts w:ascii="Times New Roman" w:hAnsi="Times New Roman" w:cs="Times New Roman"/>
          <w:sz w:val="24"/>
          <w:szCs w:val="24"/>
          <w:lang w:val="en-GB"/>
        </w:rPr>
        <w:t xml:space="preserve"> (Llywodraeth Cymru, 2020)</w:t>
      </w:r>
      <w:r>
        <w:rPr>
          <w:rFonts w:ascii="Times New Roman" w:hAnsi="Times New Roman" w:cs="Times New Roman"/>
          <w:sz w:val="24"/>
          <w:szCs w:val="24"/>
          <w:lang w:val="en-GB"/>
        </w:rPr>
        <w:t xml:space="preserve"> wedi esbonio sut a beth sydd angen dysgu o ran iechyd a lles.</w:t>
      </w:r>
    </w:p>
    <w:p w14:paraId="574315CE" w14:textId="55F72DD3" w:rsidR="002D12D4" w:rsidRDefault="008B55B3" w:rsidP="002D12D4">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Cryfderau</w:t>
      </w:r>
    </w:p>
    <w:p w14:paraId="43A85E9F" w14:textId="0529114A" w:rsidR="002D12D4" w:rsidRDefault="002D12D4" w:rsidP="002D12D4">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Gan fod angen datblygu’r disgyblion yma ymhellach o fewn eu gallu p</w:t>
      </w:r>
      <w:r w:rsidR="00496605">
        <w:rPr>
          <w:rFonts w:ascii="Times New Roman" w:hAnsi="Times New Roman" w:cs="Times New Roman"/>
          <w:sz w:val="24"/>
          <w:szCs w:val="24"/>
          <w:lang w:val="en-GB"/>
        </w:rPr>
        <w:t>ê</w:t>
      </w:r>
      <w:r>
        <w:rPr>
          <w:rFonts w:ascii="Times New Roman" w:hAnsi="Times New Roman" w:cs="Times New Roman"/>
          <w:sz w:val="24"/>
          <w:szCs w:val="24"/>
          <w:lang w:val="en-GB"/>
        </w:rPr>
        <w:t xml:space="preserve">l-droed, mae yna lawer o </w:t>
      </w:r>
      <w:r w:rsidR="00496605">
        <w:rPr>
          <w:rFonts w:ascii="Times New Roman" w:hAnsi="Times New Roman" w:cs="Times New Roman"/>
          <w:sz w:val="24"/>
          <w:szCs w:val="24"/>
          <w:lang w:val="en-GB"/>
        </w:rPr>
        <w:t>gryferau</w:t>
      </w:r>
      <w:r>
        <w:rPr>
          <w:rFonts w:ascii="Times New Roman" w:hAnsi="Times New Roman" w:cs="Times New Roman"/>
          <w:sz w:val="24"/>
          <w:szCs w:val="24"/>
          <w:lang w:val="en-GB"/>
        </w:rPr>
        <w:t xml:space="preserve"> o gyflwyno’r ymyrraeth yma iddynt. Cyfeiria Estyn (2018) at ffyrdd y mae’n bosib rhedeg ymyrraeth llythrennedd corfforol fel yr ymyrraeth uchod. Dywedir fod ei bod hi’n bosib defnyddio athro / cynorthwyydd / aelod arall o staff yn yr ysgol i redeg y sesiwn ymyrraeth yma er mwyn sicrhau fod y disgyblion yn derbyn y cymorth gorau posibl. Dengys hyn i ni felly fod y disgyblion yn derbyn cymorth penodol gan berson allanol er mwyn buddio ar e</w:t>
      </w:r>
      <w:r w:rsidR="00E51ED8">
        <w:rPr>
          <w:rFonts w:ascii="Times New Roman" w:hAnsi="Times New Roman" w:cs="Times New Roman"/>
          <w:sz w:val="24"/>
          <w:szCs w:val="24"/>
          <w:lang w:val="en-GB"/>
        </w:rPr>
        <w:t>u</w:t>
      </w:r>
      <w:r>
        <w:rPr>
          <w:rFonts w:ascii="Times New Roman" w:hAnsi="Times New Roman" w:cs="Times New Roman"/>
          <w:sz w:val="24"/>
          <w:szCs w:val="24"/>
          <w:lang w:val="en-GB"/>
        </w:rPr>
        <w:t xml:space="preserve"> sgiliau p</w:t>
      </w:r>
      <w:r w:rsidR="00E51ED8">
        <w:rPr>
          <w:rFonts w:ascii="Times New Roman" w:hAnsi="Times New Roman" w:cs="Times New Roman"/>
          <w:sz w:val="24"/>
          <w:szCs w:val="24"/>
          <w:lang w:val="en-GB"/>
        </w:rPr>
        <w:t>ê</w:t>
      </w:r>
      <w:r>
        <w:rPr>
          <w:rFonts w:ascii="Times New Roman" w:hAnsi="Times New Roman" w:cs="Times New Roman"/>
          <w:sz w:val="24"/>
          <w:szCs w:val="24"/>
          <w:lang w:val="en-GB"/>
        </w:rPr>
        <w:t>l-droed. Nid ydynt yn gorfod tan gyflawni gyda gweddill y dosbarth ac felly yn derbyn cyfle i serennu o fewn y maes llythrennedd corfforol - p</w:t>
      </w:r>
      <w:r w:rsidR="00E51ED8">
        <w:rPr>
          <w:rFonts w:ascii="Times New Roman" w:hAnsi="Times New Roman" w:cs="Times New Roman"/>
          <w:sz w:val="24"/>
          <w:szCs w:val="24"/>
          <w:lang w:val="en-GB"/>
        </w:rPr>
        <w:t>ê</w:t>
      </w:r>
      <w:r>
        <w:rPr>
          <w:rFonts w:ascii="Times New Roman" w:hAnsi="Times New Roman" w:cs="Times New Roman"/>
          <w:sz w:val="24"/>
          <w:szCs w:val="24"/>
          <w:lang w:val="en-GB"/>
        </w:rPr>
        <w:t>l-droed yn benodol o fewn yr ymyrraeth</w:t>
      </w:r>
      <w:r w:rsidR="00E51ED8">
        <w:rPr>
          <w:rFonts w:ascii="Times New Roman" w:hAnsi="Times New Roman" w:cs="Times New Roman"/>
          <w:sz w:val="24"/>
          <w:szCs w:val="24"/>
          <w:lang w:val="en-GB"/>
        </w:rPr>
        <w:t xml:space="preserve"> (Estyn, 2018)</w:t>
      </w:r>
      <w:r>
        <w:rPr>
          <w:rFonts w:ascii="Times New Roman" w:hAnsi="Times New Roman" w:cs="Times New Roman"/>
          <w:sz w:val="24"/>
          <w:szCs w:val="24"/>
          <w:lang w:val="en-GB"/>
        </w:rPr>
        <w:t xml:space="preserve">. Bydd hyn fuddiol gan ei fod yn sicrhau cysylltiad arall gydag aelod newydd o staff. </w:t>
      </w:r>
    </w:p>
    <w:p w14:paraId="2D42CAFC" w14:textId="2BA1D028" w:rsidR="002D12D4" w:rsidRDefault="002D12D4" w:rsidP="002D12D4">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r>
      <w:r w:rsidR="009A0362">
        <w:rPr>
          <w:rFonts w:ascii="Times New Roman" w:hAnsi="Times New Roman" w:cs="Times New Roman"/>
          <w:sz w:val="24"/>
          <w:szCs w:val="24"/>
          <w:lang w:val="en-GB"/>
        </w:rPr>
        <w:t>Cryfder a</w:t>
      </w:r>
      <w:r>
        <w:rPr>
          <w:rFonts w:ascii="Times New Roman" w:hAnsi="Times New Roman" w:cs="Times New Roman"/>
          <w:sz w:val="24"/>
          <w:szCs w:val="24"/>
          <w:lang w:val="en-GB"/>
        </w:rPr>
        <w:t>rall o’r ymyrraeth yma yw bod y disgyblion uwch yn derbyn cyfle i weithio ar eu sgiliau cymdeithasol. Er bod ganddynt sgiliau cymdeithasol cyfartalog, mae yna dal le i wella ar y sgil holl hanfodol yma o fewn e</w:t>
      </w:r>
      <w:r w:rsidR="00727275">
        <w:rPr>
          <w:rFonts w:ascii="Times New Roman" w:hAnsi="Times New Roman" w:cs="Times New Roman"/>
          <w:sz w:val="24"/>
          <w:szCs w:val="24"/>
          <w:lang w:val="en-GB"/>
        </w:rPr>
        <w:t>u</w:t>
      </w:r>
      <w:r>
        <w:rPr>
          <w:rFonts w:ascii="Times New Roman" w:hAnsi="Times New Roman" w:cs="Times New Roman"/>
          <w:sz w:val="24"/>
          <w:szCs w:val="24"/>
          <w:lang w:val="en-GB"/>
        </w:rPr>
        <w:t xml:space="preserve"> datblygiad. Sonia Morin (2021) fod sgiliau cymdeithasol da yn galluogi plant i greu perthynas da gydag aelodau arall o fewn y dosbarth. A Morin</w:t>
      </w:r>
      <w:r w:rsidR="006F74FE">
        <w:rPr>
          <w:rFonts w:ascii="Times New Roman" w:hAnsi="Times New Roman" w:cs="Times New Roman"/>
          <w:sz w:val="24"/>
          <w:szCs w:val="24"/>
          <w:lang w:val="en-GB"/>
        </w:rPr>
        <w:t xml:space="preserve"> (2021)</w:t>
      </w:r>
      <w:r>
        <w:rPr>
          <w:rFonts w:ascii="Times New Roman" w:hAnsi="Times New Roman" w:cs="Times New Roman"/>
          <w:sz w:val="24"/>
          <w:szCs w:val="24"/>
          <w:lang w:val="en-GB"/>
        </w:rPr>
        <w:t xml:space="preserve"> ymlaen i son fod rhai sgiliau cymdeithasol yn anodd deall a dysgu fel yr elfen o rannu adnoddau felly mae’n bwysig cofio hyn. Dyweda fod sgiliau cymdeithasol yn gwella’r plentyn gan ei fod yn rhoi cyfleodd i blant i dderbyn addysgu gwell, helpu’r plentyn i lwyddo ym mywyd yn ogystal â chreu ffrindiau newydd. </w:t>
      </w:r>
    </w:p>
    <w:p w14:paraId="7671FB7D" w14:textId="7071142B" w:rsidR="002D12D4" w:rsidRDefault="002D12D4" w:rsidP="002D12D4">
      <w:pPr>
        <w:autoSpaceDE w:val="0"/>
        <w:autoSpaceDN w:val="0"/>
        <w:adjustRightInd w:val="0"/>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 </w:t>
      </w:r>
      <w:r w:rsidR="009A0362">
        <w:rPr>
          <w:rFonts w:ascii="Times New Roman" w:hAnsi="Times New Roman" w:cs="Times New Roman"/>
          <w:sz w:val="24"/>
          <w:szCs w:val="24"/>
          <w:lang w:val="en-GB"/>
        </w:rPr>
        <w:t>cryfder arall</w:t>
      </w:r>
      <w:r>
        <w:rPr>
          <w:rFonts w:ascii="Times New Roman" w:hAnsi="Times New Roman" w:cs="Times New Roman"/>
          <w:sz w:val="24"/>
          <w:szCs w:val="24"/>
          <w:lang w:val="en-GB"/>
        </w:rPr>
        <w:t xml:space="preserve"> o ddefnyddio’r ymyrraeth yma yw ei fod yn rhoi cyfle i’r disgyblion i weithio ar e</w:t>
      </w:r>
      <w:r w:rsidR="00116EAE">
        <w:rPr>
          <w:rFonts w:ascii="Times New Roman" w:hAnsi="Times New Roman" w:cs="Times New Roman"/>
          <w:sz w:val="24"/>
          <w:szCs w:val="24"/>
          <w:lang w:val="en-GB"/>
        </w:rPr>
        <w:t>u</w:t>
      </w:r>
      <w:r>
        <w:rPr>
          <w:rFonts w:ascii="Times New Roman" w:hAnsi="Times New Roman" w:cs="Times New Roman"/>
          <w:sz w:val="24"/>
          <w:szCs w:val="24"/>
          <w:lang w:val="en-GB"/>
        </w:rPr>
        <w:t xml:space="preserve"> sgiliau llythrennedd corfforol - yn benodol pêl droed. Mae’n holl bwysig fod yr ymyrraeth yn rhedeg yn llifyn er mwyn sicrhau fod y disgyblion yn cyrraedd eu potensial llawn. Cyfeiria Weinberg a Gould (2015, tud. 533) at bwysigrwydd sicrhau fod gwersi ymarfer corff yn cyrraedd anghenion disgyblion. Cyflwynir strategaethau gwahanol a allwyd e</w:t>
      </w:r>
      <w:r w:rsidR="005F3216">
        <w:rPr>
          <w:rFonts w:ascii="Times New Roman" w:hAnsi="Times New Roman" w:cs="Times New Roman"/>
          <w:sz w:val="24"/>
          <w:szCs w:val="24"/>
          <w:lang w:val="en-GB"/>
        </w:rPr>
        <w:t>u</w:t>
      </w:r>
      <w:r>
        <w:rPr>
          <w:rFonts w:ascii="Times New Roman" w:hAnsi="Times New Roman" w:cs="Times New Roman"/>
          <w:sz w:val="24"/>
          <w:szCs w:val="24"/>
          <w:lang w:val="en-GB"/>
        </w:rPr>
        <w:t xml:space="preserve"> ddefnyddio ar lawr y dosbarth er mwyn sicrhau hyn. O ran datblygiad sgiliau, dywedir fod angen i’r athro canolbwyntio ar yr elfennau cadarnhaol o’r gwaith y mae’r disgyblion wedi eu cyflawni o fewn y gwersi yn ogystal â’r elfennau negyddol</w:t>
      </w:r>
      <w:r w:rsidR="005F3216">
        <w:rPr>
          <w:rFonts w:ascii="Times New Roman" w:hAnsi="Times New Roman" w:cs="Times New Roman"/>
          <w:sz w:val="24"/>
          <w:szCs w:val="24"/>
          <w:lang w:val="en-GB"/>
        </w:rPr>
        <w:t xml:space="preserve"> (Weinberg a Gould, 2015)</w:t>
      </w:r>
      <w:r>
        <w:rPr>
          <w:rFonts w:ascii="Times New Roman" w:hAnsi="Times New Roman" w:cs="Times New Roman"/>
          <w:sz w:val="24"/>
          <w:szCs w:val="24"/>
          <w:lang w:val="en-GB"/>
        </w:rPr>
        <w:t xml:space="preserve">. Cytuna Pankonin a Myers (2017) gyda Weinberg a Gould (2015) wrth iddynt bwysleisio fod adborth cadarnhaol yn gwella addysg disgyblion. Yn ogystal â hyn, mae’n sicrhau fod </w:t>
      </w:r>
      <w:r>
        <w:rPr>
          <w:rFonts w:ascii="Times New Roman" w:hAnsi="Times New Roman" w:cs="Times New Roman"/>
          <w:sz w:val="24"/>
          <w:szCs w:val="24"/>
          <w:lang w:val="en-GB"/>
        </w:rPr>
        <w:lastRenderedPageBreak/>
        <w:t>disgyblion yn gwella ar ei chymhelliant i gymryd rhan yn ystod y sesiynau ymarfer corff. Wrth sicrhau fod yr adborth yn gadarnhaol, sicrha hyn fod y disgyblion yn gallu clodfori ei hunain am bethau y maent yn gallu ei gyflawni yn ogystal â gallu gweithio ar bethau nid ydynt yn llwyddo ynddo. Cyfeiria Weinberg a Gould</w:t>
      </w:r>
      <w:r w:rsidR="00F83625">
        <w:rPr>
          <w:rFonts w:ascii="Times New Roman" w:hAnsi="Times New Roman" w:cs="Times New Roman"/>
          <w:sz w:val="24"/>
          <w:szCs w:val="24"/>
          <w:lang w:val="en-GB"/>
        </w:rPr>
        <w:t xml:space="preserve"> (2015)</w:t>
      </w:r>
      <w:r>
        <w:rPr>
          <w:rFonts w:ascii="Times New Roman" w:hAnsi="Times New Roman" w:cs="Times New Roman"/>
          <w:sz w:val="24"/>
          <w:szCs w:val="24"/>
          <w:lang w:val="en-GB"/>
        </w:rPr>
        <w:t xml:space="preserve"> ymhellach at y ffaith fod llawer o ddisgyblion yn dewis gorffen gyda chwaraeon / ddim eisiau cymryd rhan mewn gweithgareddau chwaraeon erbyn cyrraedd cyfnod allweddol tri oherwydd hyfforddiant gwael (Weinberg a Gould, 2015, tud. 534). Dengys hyn i ni felly’r pwysgirwydd o hyfforddiant cadarnhaol yn ogystal â negyddol pan yn</w:t>
      </w:r>
      <w:r w:rsidR="00F8362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gweithio gyda grŵp o ddisgyblion gan ei fod yn rhoi’r hyder i’r disgyblion i weithio’n galetach. Yn ogystal â hyn, bydd yn sicrhau cyrrhaeddiad uchel ac felly yn helpu’r disgyblion yma cyrraedd eu targedau uchel o ran iechyd a lles. </w:t>
      </w:r>
    </w:p>
    <w:p w14:paraId="0DC9D15D" w14:textId="250AF230" w:rsidR="002D12D4" w:rsidRDefault="009A0362" w:rsidP="00F37379">
      <w:pPr>
        <w:autoSpaceDE w:val="0"/>
        <w:autoSpaceDN w:val="0"/>
        <w:adjustRightInd w:val="0"/>
        <w:spacing w:line="36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Cryfder</w:t>
      </w:r>
      <w:r w:rsidR="002D12D4">
        <w:rPr>
          <w:rFonts w:ascii="Times New Roman" w:hAnsi="Times New Roman" w:cs="Times New Roman"/>
          <w:sz w:val="24"/>
          <w:szCs w:val="24"/>
          <w:lang w:val="en-GB"/>
        </w:rPr>
        <w:t xml:space="preserve"> arall o’r ymyrraeth yw ei fod yn creu cystadleuaeth gyfartal nid yn unig </w:t>
      </w:r>
      <w:r w:rsidR="00636276">
        <w:rPr>
          <w:rFonts w:ascii="Times New Roman" w:hAnsi="Times New Roman" w:cs="Times New Roman"/>
          <w:sz w:val="24"/>
          <w:szCs w:val="24"/>
          <w:lang w:val="en-GB"/>
        </w:rPr>
        <w:t>rhwng y</w:t>
      </w:r>
      <w:r w:rsidR="002D12D4">
        <w:rPr>
          <w:rFonts w:ascii="Times New Roman" w:hAnsi="Times New Roman" w:cs="Times New Roman"/>
          <w:sz w:val="24"/>
          <w:szCs w:val="24"/>
          <w:lang w:val="en-GB"/>
        </w:rPr>
        <w:t xml:space="preserve"> bechgyn o fewn yr ymyrraeth ond hefyd pan maent yn chwarae yn y gynghrair yn erbyn timoedd ysgol eraill. Cyfeiria Weinberg a Gould (2015, tud. 533) at y ffaith fod angen sicrhau fod angen i ni gyrraedd anghenion y disgyblion. Dywedir fod angen i’r disgyblion derbyn y cyfle i ennill o fewn llythrennedd corfforol yn ogystal â dysgu fod ennill hefyd yn golygu cyrraedd a tharo targedau personol / grŵp. Cytuna Steinhoff (2016) at y pwysigrwydd o ennill, “Winning a game or being the best in the class gives children a good feeling about themselves and makes them proud.” Dengys hyn i ni felly fod disgyblion yn gallu teimlo’n hyderus trwy ennill yn y byd chwaraeon. Yn ogystal â hyn, cyfeiria Weinberg a Gould (2015, tud. 533) at y ffaith fod ennill nid ond yn curo person arall ond hefyd mae’n gallu meddwl cyrraedd targed penodol fel unigolyn neu grŵp. </w:t>
      </w:r>
      <w:r w:rsidR="001270E9">
        <w:rPr>
          <w:rFonts w:ascii="Times New Roman" w:hAnsi="Times New Roman" w:cs="Times New Roman"/>
          <w:sz w:val="24"/>
          <w:szCs w:val="24"/>
          <w:lang w:val="en-GB"/>
        </w:rPr>
        <w:t xml:space="preserve">Dengys hyn i ni felly fod cystadleuaeth yn gallugoi disgyblion i gyrraedd targed penodol o ran eu datlbygiad corfforol, llythrennedd corfforol a </w:t>
      </w:r>
      <w:r w:rsidR="00F37379">
        <w:rPr>
          <w:rFonts w:ascii="Times New Roman" w:hAnsi="Times New Roman" w:cs="Times New Roman"/>
          <w:sz w:val="24"/>
          <w:szCs w:val="24"/>
          <w:lang w:val="en-GB"/>
        </w:rPr>
        <w:t>cyrrhaeddiad pêl-droed.</w:t>
      </w:r>
    </w:p>
    <w:p w14:paraId="24F52239" w14:textId="537AFFFC" w:rsidR="00521FDC" w:rsidRDefault="008B55B3" w:rsidP="00521FDC">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Gwendidau</w:t>
      </w:r>
    </w:p>
    <w:p w14:paraId="6B2EB7A6" w14:textId="77777777" w:rsidR="00521FDC" w:rsidRDefault="00521FDC" w:rsidP="00521FDC">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Er hyn, mae’n holl bwysig edrych ar yr elfennau negyddol wrth gynllunio ymyrraeth. Wrth ganolbwyntio ar yr elfennau negyddol, mae’n rhoi cyfle i ddadansoddi’n gritigol er mwyn helpu gwella’r addysgeg o fewn yr ymyrraeth yn ogystal â sut mae’r ymyrraeth yn cael ei gynnal a’i redeg.</w:t>
      </w:r>
    </w:p>
    <w:p w14:paraId="7A485E6D" w14:textId="4E5B8A69" w:rsidR="00521FDC" w:rsidRDefault="00521FDC" w:rsidP="00521FDC">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Un </w:t>
      </w:r>
      <w:r w:rsidR="009A0362">
        <w:rPr>
          <w:rFonts w:ascii="Times New Roman" w:hAnsi="Times New Roman" w:cs="Times New Roman"/>
          <w:sz w:val="24"/>
          <w:szCs w:val="24"/>
          <w:lang w:val="en-GB"/>
        </w:rPr>
        <w:t>gwendid</w:t>
      </w:r>
      <w:r>
        <w:rPr>
          <w:rFonts w:ascii="Times New Roman" w:hAnsi="Times New Roman" w:cs="Times New Roman"/>
          <w:sz w:val="24"/>
          <w:szCs w:val="24"/>
          <w:lang w:val="en-GB"/>
        </w:rPr>
        <w:t xml:space="preserve"> o redeg yr ymyrraeth yma yn y dosbarth yw cost yr ymyrraeth. Wrth edrych ar wybodaeth y FAW Trust (dim dyddiad) am y cwrs hyfforddiant, galluoga i’r person hyfforddedig i weithio gyda phlant o dan un deg chwech oed. Bydd arian yn broblem i’r </w:t>
      </w:r>
      <w:r>
        <w:rPr>
          <w:rFonts w:ascii="Times New Roman" w:hAnsi="Times New Roman" w:cs="Times New Roman"/>
          <w:sz w:val="24"/>
          <w:szCs w:val="24"/>
          <w:lang w:val="en-GB"/>
        </w:rPr>
        <w:lastRenderedPageBreak/>
        <w:t>ysgol fan hyn oherwydd bydd yn rhaid i’r ysgol ariannu’r cwrs. Sonia Department for Education (2021) am yr arian a d</w:t>
      </w:r>
      <w:r w:rsidR="004965E2">
        <w:rPr>
          <w:rFonts w:ascii="Times New Roman" w:hAnsi="Times New Roman" w:cs="Times New Roman"/>
          <w:sz w:val="24"/>
          <w:szCs w:val="24"/>
          <w:lang w:val="en-GB"/>
        </w:rPr>
        <w:t>d</w:t>
      </w:r>
      <w:r>
        <w:rPr>
          <w:rFonts w:ascii="Times New Roman" w:hAnsi="Times New Roman" w:cs="Times New Roman"/>
          <w:sz w:val="24"/>
          <w:szCs w:val="24"/>
          <w:lang w:val="en-GB"/>
        </w:rPr>
        <w:t>erbynia ysgolion dros y wlad i roi at wersi ymarfer corff a llythrennedd corfforol. Dywedir fod ysgolion yn gallu defnyddio’r arian y maent yn derbyn gan y llywodraeth i ariannu sesiynau ymarfer corff o fewn yr ysgol gan ddefnyddio’r adnoddau’r ysgol. Er hyn, mae’n rhaid sicrhau fod y sesiynau yma yn taro elfennau’r cwricwlwm yn ogystal â hybu disgyblion i gyrraedd camau cynnydd uwch yn y cwricwlwm. Bydd yr arian hwn felly yn gallu mynd tuag at redeg sesiynau’r ymyrraeth gan gynnwys yr adnoddau sydd angen i hyfforddi’r pêl-droed. Er hyn, cyfeiria Department for Education (2021) fod yr arian a darparwyd gan y Llywodraeth ddim yn ariannu athrawon penodol hyfforddiedig yn y meysydd chwaraeon i ddysgu’r disgyblion. Nid yw’r grant yma yn ariannu staff i weithio gyda’r disgyblion yn yr ymyrraeth yn ogystal ag ariannu’r hyfforddiant holl bwysig. Dywedir fod yr ariannu ar gyfer aelodau o staff sydd yn rhedeg yr ymmyrraeth yn dod allan o arian staffio’r ysgol yn hytrach na’r arian ymarfer corff. Dengys hyn felly fod ariannu’r ymmyrraeth yn amharu gyda chyllid ardaloedd arall ariannu sydd gan yr ysgol i reoli. Felly, mae’n rhaid meddwl a ydy’r ymyrraeth yma yn berthnasol i’w redeg wrth edrych ar y problemau ariannol sydd yn dod gyda’r ymyrraeth. Credaf er hyn fod yr ymmyrraeth yma yn holl bwysig gan eu bod yn darparu’r cyfle sydd angen ar y disgyblion yma i wella a gweithio ar eu sgiliau llythrennedd corfforol gyda pherson hyfforddiedig.</w:t>
      </w:r>
    </w:p>
    <w:p w14:paraId="455B7701" w14:textId="58928395" w:rsidR="00521FDC" w:rsidRDefault="00521FDC" w:rsidP="00521FDC">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Cyfeiria Williams (2010) at </w:t>
      </w:r>
      <w:r w:rsidR="009A0362">
        <w:rPr>
          <w:rFonts w:ascii="Times New Roman" w:hAnsi="Times New Roman" w:cs="Times New Roman"/>
          <w:sz w:val="24"/>
          <w:szCs w:val="24"/>
          <w:lang w:val="en-GB"/>
        </w:rPr>
        <w:t>wendid</w:t>
      </w:r>
      <w:r>
        <w:rPr>
          <w:rFonts w:ascii="Times New Roman" w:hAnsi="Times New Roman" w:cs="Times New Roman"/>
          <w:sz w:val="24"/>
          <w:szCs w:val="24"/>
          <w:lang w:val="en-GB"/>
        </w:rPr>
        <w:t xml:space="preserve"> arall o ymyraethau o fewn llif a rhediad yr ysgol. Dywedir fod ymyraethau yn gallu effeithio ar ddatblygiad disgyblion mewn mannau eraill o fewn y cwricwlwm. Er mwyn cysylltu’r elfen negyddol yma gyda’r ymmyrraeth penodol yma, mae’r disgyblion yn derbyn ymyrraeth ar sgiliau pêl-droed yn unig. Ni ddatblygir eu sgiliau eraill o fewn y byd chwaraeon a llythrennedd corfforol o achos hyn. Cytuna Red Oak Elementary (dim dyddiad) gyda Williams (2010) wrth iddynt edrych ar elfennau gwahanol o wersi ymarfer corff. Wrth ymarfer gwahanol sgiliau ymarfer corff o fewn gwersi llythrennedd corffol, darpara hyn y cyfle i ddisgyblion i weithio ar sgiliau di-ri o fewn eu datblygiad llythrennedd corfforol. Er hyn, wrth gysylltu’r budd yma gyda’r ymyrraeth a drafodwyd, mae’n amlwg i weld nid yw hyn yn digwydd yn yr ymmyrraeth yma. Mae’r disgyblion o fewn yr ymyrraeth yma yn edrych ar eu sgiliau pêl-droed yn unig. Dengys hyn i ni felly fod y disgyblion yn colli allan a’r datblygu eu sgiliau o fewn elfennau eraill o lythrennedd corfforol. Er mwyn gwella’r ymmyrraeth yma, byddaf yn sicrhau fod y disgyblion yn derbyn cymorth ar amryw o sgiliau ymarfer corff o fewn gwersi’r ymyrraeth. Er bod yr ymyrraeth yn canolbwyntio yn benodol ar sgiliau pêl-droed ar y foment, mae’n </w:t>
      </w:r>
      <w:r>
        <w:rPr>
          <w:rFonts w:ascii="Times New Roman" w:hAnsi="Times New Roman" w:cs="Times New Roman"/>
          <w:sz w:val="24"/>
          <w:szCs w:val="24"/>
          <w:lang w:val="en-GB"/>
        </w:rPr>
        <w:lastRenderedPageBreak/>
        <w:t xml:space="preserve">rhaid sicrhau fod y chwe disgybl yma yn derbyn cyfle i wella ymhellach o fewn pob elfen o lythrennedd corffol yn ogystal â’r pêl-droed. </w:t>
      </w:r>
    </w:p>
    <w:p w14:paraId="615E3B25" w14:textId="455211C0" w:rsidR="00521FDC" w:rsidRDefault="00521FDC" w:rsidP="00521FD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Un </w:t>
      </w:r>
      <w:r w:rsidR="009A0362">
        <w:rPr>
          <w:rFonts w:ascii="Times New Roman" w:hAnsi="Times New Roman" w:cs="Times New Roman"/>
          <w:sz w:val="24"/>
          <w:szCs w:val="24"/>
          <w:lang w:val="en-GB"/>
        </w:rPr>
        <w:t>gwendid</w:t>
      </w:r>
      <w:r>
        <w:rPr>
          <w:rFonts w:ascii="Times New Roman" w:hAnsi="Times New Roman" w:cs="Times New Roman"/>
          <w:sz w:val="24"/>
          <w:szCs w:val="24"/>
          <w:lang w:val="en-GB"/>
        </w:rPr>
        <w:t xml:space="preserve"> arall o redeg yr ymmyrraeth yma tu allan i wersi iechyd a lles y dosbarth yw bod y disgyblion sydd yn derbyn yr ymmyrraeth yn colli allan ar sgiliau cymdeithasol gydag aelodau arall o fewn y dosbarth. Cyfeiria Educational Playcare (2016) at bwysigrwydd gwella sgiliau cymdeithasol disgyblion yn yr ysgol. Dywedir fod gwella ar sgiliau cymdeithasol disgyblion yn eu paratoi ar gyfer bywyd yn y dyfodol er mwyn creu rhyngweithiadau mwy iachus. Er mwyn cysylltu’r elfen yma gyda’r ymmyrraeth canlynol, derbyniar chwe disgybl cyfle i wella ar eu sgiliau cymdeithasol trwy gydol yr ymmyraeth rhwng y chwech ohonynt. Ond, o fewn yr ymmyrraeth, colla’r disgyblion y cyfle i wella ar eu sgiliau cymdeithasol tu allan i’r grŵp o chwech. Nid ydynt yn derbyn y cyfle i wella eu sgiliau cymdeithasol gydag aelodau arall o fewn y dosbarth. Cytuna Weissberg (2016) gyda Educational Playcare (2016) wrth iddynt bwysleisio fod, “Relationship skills help students establish and maintain healthy and rewarding relationships, and to act in accordance with social norms." A Weissberg (2016) ymlaen i son i gyrraedd hyn mae’n rhaid gweithio ar sgiliau cyfathrebu, gwrando a chydweithio fel rhai esiamplau i sicrhau cynnydd. Credaf fod y disgyblion yn derbyn y cyfleodd i wella ar y sgiliau yma o fewn yr ymmyrraeth ond er hyn, credaf eu bod yn colli allan ar dderbyn y cyfle gorau posibl i wella ar y sgiliau yma a datblygu. Er mwyn gwella’r ymmyrraeth yma yn y dyfodol, bydd yn rhaid sicrhau fod y chwe disgybl yma yn derbyn cyfle i gydweithio gyda’i dosbarth o fewn gwersi ymarfer corff yn ogystal â derbyn cyfle i wella ar eu sgiliau p</w:t>
      </w:r>
      <w:r w:rsidR="00A54ED4">
        <w:rPr>
          <w:rFonts w:ascii="Times New Roman" w:hAnsi="Times New Roman" w:cs="Times New Roman"/>
          <w:sz w:val="24"/>
          <w:szCs w:val="24"/>
          <w:lang w:val="en-GB"/>
        </w:rPr>
        <w:t>ê</w:t>
      </w:r>
      <w:r>
        <w:rPr>
          <w:rFonts w:ascii="Times New Roman" w:hAnsi="Times New Roman" w:cs="Times New Roman"/>
          <w:sz w:val="24"/>
          <w:szCs w:val="24"/>
          <w:lang w:val="en-GB"/>
        </w:rPr>
        <w:t xml:space="preserve">l-droed yn unigol. </w:t>
      </w:r>
    </w:p>
    <w:p w14:paraId="1C5DB5BE" w14:textId="77777777" w:rsidR="00531306" w:rsidRDefault="00531306" w:rsidP="00531306">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u w:val="single"/>
          <w:lang w:val="en-GB"/>
        </w:rPr>
        <w:t>Clo</w:t>
      </w:r>
    </w:p>
    <w:p w14:paraId="5211EEC6" w14:textId="77777777" w:rsidR="00531306" w:rsidRDefault="00531306" w:rsidP="00531306">
      <w:pPr>
        <w:autoSpaceDE w:val="0"/>
        <w:autoSpaceDN w:val="0"/>
        <w:adjustRightInd w:val="0"/>
        <w:spacing w:line="360" w:lineRule="auto"/>
        <w:jc w:val="both"/>
        <w:rPr>
          <w:rFonts w:ascii="Times New Roman" w:hAnsi="Times New Roman" w:cs="Times New Roman"/>
          <w:sz w:val="24"/>
          <w:szCs w:val="24"/>
          <w:u w:val="single"/>
          <w:lang w:val="en-GB"/>
        </w:rPr>
      </w:pPr>
      <w:r>
        <w:rPr>
          <w:rFonts w:ascii="Times New Roman" w:hAnsi="Times New Roman" w:cs="Times New Roman"/>
          <w:sz w:val="24"/>
          <w:szCs w:val="24"/>
          <w:lang w:val="en-GB"/>
        </w:rPr>
        <w:t xml:space="preserve">O fewn yr aseiniad yma, yr ydwyf wedi canolbwyntio ar un ymyrraeth benodol i helpu datblygiad y grŵp o ddisgyblion a soniwyd am drwy gydol yr aseiniad. Cyfeiria Estyn (2018) at waith Qualifications, Curriculum and Assessment Authoriy for Wales (ACCAC) at ddysgwyr mwy abl a thalentog, </w:t>
      </w:r>
    </w:p>
    <w:p w14:paraId="1501F6FA" w14:textId="77777777" w:rsidR="00531306" w:rsidRDefault="00531306" w:rsidP="00531306">
      <w:pPr>
        <w:autoSpaceDE w:val="0"/>
        <w:autoSpaceDN w:val="0"/>
        <w:adjustRightInd w:val="0"/>
        <w:spacing w:before="200" w:line="360" w:lineRule="auto"/>
        <w:ind w:left="864" w:right="864"/>
        <w:jc w:val="both"/>
        <w:rPr>
          <w:rFonts w:ascii="Times New Roman" w:hAnsi="Times New Roman" w:cs="Times New Roman"/>
          <w:i/>
          <w:iCs/>
          <w:sz w:val="24"/>
          <w:szCs w:val="24"/>
          <w:lang w:val="en-GB"/>
        </w:rPr>
      </w:pPr>
      <w:r>
        <w:rPr>
          <w:rFonts w:ascii="Times New Roman" w:hAnsi="Times New Roman" w:cs="Times New Roman"/>
          <w:i/>
          <w:iCs/>
          <w:sz w:val="24"/>
          <w:szCs w:val="24"/>
          <w:lang w:val="en-GB"/>
        </w:rPr>
        <w:t>The term ‘more able and talented’ is used in Wales to refer to pupils who are more able across the curriculum and those who show particular ability or aptitude in one or more specific area, such as art, music, drama or sport.</w:t>
      </w:r>
      <w:r>
        <w:rPr>
          <w:rFonts w:ascii="Times New Roman" w:hAnsi="Times New Roman" w:cs="Times New Roman"/>
          <w:i/>
          <w:iCs/>
          <w:sz w:val="24"/>
          <w:szCs w:val="24"/>
          <w:lang w:val="en-GB"/>
        </w:rPr>
        <w:br/>
      </w:r>
      <w:r>
        <w:rPr>
          <w:rFonts w:ascii="Times New Roman" w:hAnsi="Times New Roman" w:cs="Times New Roman"/>
          <w:sz w:val="24"/>
          <w:szCs w:val="24"/>
          <w:lang w:val="en-GB"/>
        </w:rPr>
        <w:t>(Estyn, 2018)</w:t>
      </w:r>
    </w:p>
    <w:p w14:paraId="076C8E85" w14:textId="77777777" w:rsidR="00531306" w:rsidRDefault="00531306" w:rsidP="00531306">
      <w:pPr>
        <w:autoSpaceDE w:val="0"/>
        <w:autoSpaceDN w:val="0"/>
        <w:adjustRightInd w:val="0"/>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Mae’n holl bwysig sicrhau fod disgyblion mwy abl a thalentog yn derbyn y cymorth sydd angen arnynt i gyrraedd eu potensial llawn. Cyfeiria Llywodraeth Cynulliad Cymru (2008) at bwysigrwydd sicrhau fod holl ddisgyblion o fewn y system addysg yn derbyn cyfle cyfartal i wella ar eu haddysg. </w:t>
      </w:r>
    </w:p>
    <w:p w14:paraId="6AA4328B" w14:textId="77777777" w:rsidR="00531306" w:rsidRDefault="00531306" w:rsidP="00531306">
      <w:pPr>
        <w:autoSpaceDE w:val="0"/>
        <w:autoSpaceDN w:val="0"/>
        <w:adjustRightInd w:val="0"/>
        <w:spacing w:before="200" w:line="360" w:lineRule="auto"/>
        <w:ind w:left="864" w:right="864"/>
        <w:rPr>
          <w:rFonts w:ascii="Times New Roman" w:hAnsi="Times New Roman" w:cs="Times New Roman"/>
          <w:i/>
          <w:iCs/>
          <w:sz w:val="24"/>
          <w:szCs w:val="24"/>
          <w:lang w:val="en-GB"/>
        </w:rPr>
      </w:pPr>
      <w:r>
        <w:rPr>
          <w:rFonts w:ascii="Times New Roman" w:hAnsi="Times New Roman" w:cs="Times New Roman"/>
          <w:sz w:val="24"/>
          <w:szCs w:val="24"/>
          <w:lang w:val="en-GB"/>
        </w:rPr>
        <w:t>The Welsh Assembly Government aims to develop Wales as ‘a learning country’ in wich all individuals are given the opporunities and encouragment to achieve their full learning potensial.</w:t>
      </w:r>
      <w:r>
        <w:rPr>
          <w:rFonts w:ascii="Times New Roman" w:hAnsi="Times New Roman" w:cs="Times New Roman"/>
          <w:sz w:val="24"/>
          <w:szCs w:val="24"/>
          <w:lang w:val="en-GB"/>
        </w:rPr>
        <w:br/>
        <w:t>(Llywodraeth Cynulliad Cymru, 2008, tud. 5)</w:t>
      </w:r>
    </w:p>
    <w:p w14:paraId="38340179" w14:textId="0055D9F4" w:rsidR="00531306" w:rsidRDefault="00531306" w:rsidP="00531306">
      <w:pPr>
        <w:autoSpaceDE w:val="0"/>
        <w:autoSpaceDN w:val="0"/>
        <w:adjustRightInd w:val="0"/>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Dengys hyn i ni felly ei bod hi’n holl bwysig fod disgyblion mwy abl a thalentog yn derbyn cyfleodd i gyrraedd eu llawn botensial. Cyfeiria Whitehead (2010) at bwysigrwydd llythrennedd corfforol o ran datblygiad corfforol plant. Dywedir wrth gyfeirio at symudiadau a gweithredoedd corfforol, “That movmem</w:t>
      </w:r>
      <w:r w:rsidR="007B0005">
        <w:rPr>
          <w:rFonts w:ascii="Times New Roman" w:hAnsi="Times New Roman" w:cs="Times New Roman"/>
          <w:sz w:val="24"/>
          <w:szCs w:val="24"/>
          <w:lang w:val="en-GB"/>
        </w:rPr>
        <w:t>e</w:t>
      </w:r>
      <w:r>
        <w:rPr>
          <w:rFonts w:ascii="Times New Roman" w:hAnsi="Times New Roman" w:cs="Times New Roman"/>
          <w:sz w:val="24"/>
          <w:szCs w:val="24"/>
          <w:lang w:val="en-GB"/>
        </w:rPr>
        <w:t>nt was the foundation for much of child development was not recognised and was not getting the attention it deserved.” (Whitehead, 2010, tud. 3). Dengys hyn felly fod disgyblion ddim yn derbyn y cyfleodd sydd angen arnynt i wella yn gorfforol ac felly dyma le mae’r ymmyrraeth yn chwarae rôl hanfodol ym mywydau corfforol y chwe disgybl yma.</w:t>
      </w:r>
    </w:p>
    <w:p w14:paraId="4CD13F6C" w14:textId="6FA346AA" w:rsidR="00931EA0" w:rsidRDefault="00531306" w:rsidP="00531306">
      <w:pPr>
        <w:spacing w:line="360" w:lineRule="auto"/>
        <w:jc w:val="both"/>
        <w:rPr>
          <w:rFonts w:ascii="Times New Roman" w:hAnsi="Times New Roman" w:cs="Times New Roman"/>
          <w:sz w:val="24"/>
          <w:szCs w:val="28"/>
        </w:rPr>
      </w:pPr>
      <w:r>
        <w:rPr>
          <w:rFonts w:ascii="Times New Roman" w:hAnsi="Times New Roman" w:cs="Times New Roman"/>
          <w:sz w:val="24"/>
          <w:szCs w:val="24"/>
          <w:lang w:val="en-GB"/>
        </w:rPr>
        <w:tab/>
        <w:t>Credir fod yr ymmyraeth a drafodwyd o fewn yr aseiniad yn rhoi cyfle i’r chwe disgybl mwy abl a thalentog o fewn y maes llythrennedd corfforol i weithio ymhellach ar eu sgiliau p</w:t>
      </w:r>
      <w:r w:rsidR="007B0005">
        <w:rPr>
          <w:rFonts w:ascii="Times New Roman" w:hAnsi="Times New Roman" w:cs="Times New Roman"/>
          <w:sz w:val="24"/>
          <w:szCs w:val="24"/>
          <w:lang w:val="en-GB"/>
        </w:rPr>
        <w:t>ê</w:t>
      </w:r>
      <w:r>
        <w:rPr>
          <w:rFonts w:ascii="Times New Roman" w:hAnsi="Times New Roman" w:cs="Times New Roman"/>
          <w:sz w:val="24"/>
          <w:szCs w:val="24"/>
          <w:lang w:val="en-GB"/>
        </w:rPr>
        <w:t xml:space="preserve">l-droed. Wrth symud ymlaen gyda’r ymmyrraeth, mae’n hanfodol sicrhau fod newidiadau yn cael eu gwneud er mwyn gwella’r canlyniadau i’r chwe disgybl. Cyfeiria National Center on Intensive Intervention (dim dyddiad) at y “Taxonomy of Intervention Intensity” sydd yn cyfeirio at gryfder, dos, aliniad yn ogystal â ffactorau eraill sydd angen canolbwyntio ar wrth addasu ymmyrraeth. Er mwyn addasu’r ymmyrraeth yma, bydd yn rhaid sicrhau fod y disgyblion yn derbyn fwy o gyfleodd i weithio ar sgiliau ymarfer corff eraill. Cytuna Williams (2010) gyda’r safbwynt yma gan fod angen rhoi cyfle i ddisgyblion gwella ym mhob rhan o fywyd ysgol - nid yn unig o fewn yr </w:t>
      </w:r>
      <w:r w:rsidR="007B0005">
        <w:rPr>
          <w:rFonts w:ascii="Times New Roman" w:hAnsi="Times New Roman" w:cs="Times New Roman"/>
          <w:sz w:val="24"/>
          <w:szCs w:val="24"/>
          <w:lang w:val="en-GB"/>
        </w:rPr>
        <w:t>g</w:t>
      </w:r>
      <w:r w:rsidR="00B92E10">
        <w:rPr>
          <w:rFonts w:ascii="Times New Roman" w:hAnsi="Times New Roman" w:cs="Times New Roman"/>
          <w:sz w:val="24"/>
          <w:szCs w:val="24"/>
          <w:lang w:val="en-GB"/>
        </w:rPr>
        <w:t>ê</w:t>
      </w:r>
      <w:r>
        <w:rPr>
          <w:rFonts w:ascii="Times New Roman" w:hAnsi="Times New Roman" w:cs="Times New Roman"/>
          <w:sz w:val="24"/>
          <w:szCs w:val="24"/>
          <w:lang w:val="en-GB"/>
        </w:rPr>
        <w:t>m p</w:t>
      </w:r>
      <w:r w:rsidR="00B92E10">
        <w:rPr>
          <w:rFonts w:ascii="Times New Roman" w:hAnsi="Times New Roman" w:cs="Times New Roman"/>
          <w:sz w:val="24"/>
          <w:szCs w:val="24"/>
          <w:lang w:val="en-GB"/>
        </w:rPr>
        <w:t>ê</w:t>
      </w:r>
      <w:r>
        <w:rPr>
          <w:rFonts w:ascii="Times New Roman" w:hAnsi="Times New Roman" w:cs="Times New Roman"/>
          <w:sz w:val="24"/>
          <w:szCs w:val="24"/>
          <w:lang w:val="en-GB"/>
        </w:rPr>
        <w:t xml:space="preserve">l-droed wrth edrych ar iechyd a lles. Yn ogystal â hyn, mae’n rhaid lleihau'r nifer o weithiau mae’r ymmyrraeth yn rhedeg oherwydd bod y chwe disgybl yma yn colli allan ar eu datblygiad cymdeithasol oherwydd eu bod yn gweithio gyda’r un pum disgybl arall pob gwers iechyd a lles. Cytuna Educational Playcare (2016) gyda hyn wrth iddynt bwysleisio pwysigrwydd gwella sgiliau cymdeithasol disgyblion gydag aelodau eraill o fewn y dosbarth. Gyda’r gwelliannau a </w:t>
      </w:r>
      <w:r>
        <w:rPr>
          <w:rFonts w:ascii="Times New Roman" w:hAnsi="Times New Roman" w:cs="Times New Roman"/>
          <w:sz w:val="24"/>
          <w:szCs w:val="24"/>
          <w:lang w:val="en-GB"/>
        </w:rPr>
        <w:lastRenderedPageBreak/>
        <w:t>drafodwyd uwch, credaf ei bod hi’n bosib i’r ymyrraeth yma rhedeg yn llifyn er mwyn hybu datblygiad corfforol y chwe disgybl yma.</w:t>
      </w:r>
    </w:p>
    <w:p w14:paraId="1101839A" w14:textId="02227248" w:rsidR="00931EA0" w:rsidRDefault="00931EA0" w:rsidP="009D4861">
      <w:pPr>
        <w:spacing w:line="360" w:lineRule="auto"/>
        <w:jc w:val="both"/>
        <w:rPr>
          <w:rFonts w:ascii="Times New Roman" w:hAnsi="Times New Roman" w:cs="Times New Roman"/>
          <w:sz w:val="24"/>
          <w:szCs w:val="28"/>
        </w:rPr>
      </w:pPr>
    </w:p>
    <w:p w14:paraId="7E86E4A2" w14:textId="17FE08B4" w:rsidR="00931EA0" w:rsidRDefault="00931EA0" w:rsidP="009D4861">
      <w:pPr>
        <w:spacing w:line="360" w:lineRule="auto"/>
        <w:jc w:val="both"/>
        <w:rPr>
          <w:rFonts w:ascii="Times New Roman" w:hAnsi="Times New Roman" w:cs="Times New Roman"/>
          <w:sz w:val="24"/>
          <w:szCs w:val="28"/>
        </w:rPr>
      </w:pPr>
    </w:p>
    <w:p w14:paraId="07A09086" w14:textId="35D521D2" w:rsidR="00931EA0" w:rsidRDefault="00931EA0" w:rsidP="009D4861">
      <w:pPr>
        <w:spacing w:line="360" w:lineRule="auto"/>
        <w:jc w:val="both"/>
        <w:rPr>
          <w:rFonts w:ascii="Times New Roman" w:hAnsi="Times New Roman" w:cs="Times New Roman"/>
          <w:sz w:val="24"/>
          <w:szCs w:val="28"/>
        </w:rPr>
      </w:pPr>
    </w:p>
    <w:p w14:paraId="413611D3" w14:textId="77777777" w:rsidR="008F1BA4" w:rsidRDefault="008F1BA4" w:rsidP="009D4861">
      <w:pPr>
        <w:spacing w:line="360" w:lineRule="auto"/>
        <w:jc w:val="both"/>
        <w:rPr>
          <w:rFonts w:ascii="Times New Roman" w:hAnsi="Times New Roman" w:cs="Times New Roman"/>
          <w:sz w:val="24"/>
          <w:szCs w:val="28"/>
          <w:u w:val="single"/>
        </w:rPr>
      </w:pPr>
    </w:p>
    <w:p w14:paraId="5EAAC061" w14:textId="77777777" w:rsidR="008F1BA4" w:rsidRDefault="008F1BA4" w:rsidP="009D4861">
      <w:pPr>
        <w:spacing w:line="360" w:lineRule="auto"/>
        <w:jc w:val="both"/>
        <w:rPr>
          <w:rFonts w:ascii="Times New Roman" w:hAnsi="Times New Roman" w:cs="Times New Roman"/>
          <w:sz w:val="24"/>
          <w:szCs w:val="28"/>
          <w:u w:val="single"/>
        </w:rPr>
      </w:pPr>
    </w:p>
    <w:p w14:paraId="299F3B44" w14:textId="77777777" w:rsidR="008F1BA4" w:rsidRDefault="008F1BA4" w:rsidP="009D4861">
      <w:pPr>
        <w:spacing w:line="360" w:lineRule="auto"/>
        <w:jc w:val="both"/>
        <w:rPr>
          <w:rFonts w:ascii="Times New Roman" w:hAnsi="Times New Roman" w:cs="Times New Roman"/>
          <w:sz w:val="24"/>
          <w:szCs w:val="28"/>
          <w:u w:val="single"/>
        </w:rPr>
      </w:pPr>
    </w:p>
    <w:p w14:paraId="1C773EDD" w14:textId="77777777" w:rsidR="008F1BA4" w:rsidRDefault="008F1BA4" w:rsidP="009D4861">
      <w:pPr>
        <w:spacing w:line="360" w:lineRule="auto"/>
        <w:jc w:val="both"/>
        <w:rPr>
          <w:rFonts w:ascii="Times New Roman" w:hAnsi="Times New Roman" w:cs="Times New Roman"/>
          <w:sz w:val="24"/>
          <w:szCs w:val="28"/>
          <w:u w:val="single"/>
        </w:rPr>
      </w:pPr>
    </w:p>
    <w:p w14:paraId="6FE3BB59" w14:textId="77777777" w:rsidR="008F1BA4" w:rsidRDefault="008F1BA4" w:rsidP="009D4861">
      <w:pPr>
        <w:spacing w:line="360" w:lineRule="auto"/>
        <w:jc w:val="both"/>
        <w:rPr>
          <w:rFonts w:ascii="Times New Roman" w:hAnsi="Times New Roman" w:cs="Times New Roman"/>
          <w:sz w:val="24"/>
          <w:szCs w:val="28"/>
          <w:u w:val="single"/>
        </w:rPr>
      </w:pPr>
    </w:p>
    <w:p w14:paraId="5C256C96" w14:textId="77777777" w:rsidR="008F1BA4" w:rsidRDefault="008F1BA4" w:rsidP="009D4861">
      <w:pPr>
        <w:spacing w:line="360" w:lineRule="auto"/>
        <w:jc w:val="both"/>
        <w:rPr>
          <w:rFonts w:ascii="Times New Roman" w:hAnsi="Times New Roman" w:cs="Times New Roman"/>
          <w:sz w:val="24"/>
          <w:szCs w:val="28"/>
          <w:u w:val="single"/>
        </w:rPr>
      </w:pPr>
    </w:p>
    <w:p w14:paraId="42E105EC" w14:textId="77777777" w:rsidR="008F1BA4" w:rsidRDefault="008F1BA4" w:rsidP="009D4861">
      <w:pPr>
        <w:spacing w:line="360" w:lineRule="auto"/>
        <w:jc w:val="both"/>
        <w:rPr>
          <w:rFonts w:ascii="Times New Roman" w:hAnsi="Times New Roman" w:cs="Times New Roman"/>
          <w:sz w:val="24"/>
          <w:szCs w:val="28"/>
          <w:u w:val="single"/>
        </w:rPr>
      </w:pPr>
    </w:p>
    <w:p w14:paraId="02D299B5" w14:textId="77777777" w:rsidR="008F1BA4" w:rsidRDefault="008F1BA4" w:rsidP="009D4861">
      <w:pPr>
        <w:spacing w:line="360" w:lineRule="auto"/>
        <w:jc w:val="both"/>
        <w:rPr>
          <w:rFonts w:ascii="Times New Roman" w:hAnsi="Times New Roman" w:cs="Times New Roman"/>
          <w:sz w:val="24"/>
          <w:szCs w:val="28"/>
          <w:u w:val="single"/>
        </w:rPr>
      </w:pPr>
    </w:p>
    <w:p w14:paraId="3A681A08" w14:textId="77777777" w:rsidR="008F1BA4" w:rsidRDefault="008F1BA4" w:rsidP="009D4861">
      <w:pPr>
        <w:spacing w:line="360" w:lineRule="auto"/>
        <w:jc w:val="both"/>
        <w:rPr>
          <w:rFonts w:ascii="Times New Roman" w:hAnsi="Times New Roman" w:cs="Times New Roman"/>
          <w:sz w:val="24"/>
          <w:szCs w:val="28"/>
          <w:u w:val="single"/>
        </w:rPr>
      </w:pPr>
    </w:p>
    <w:p w14:paraId="21FA3710" w14:textId="77777777" w:rsidR="008F1BA4" w:rsidRDefault="008F1BA4" w:rsidP="009D4861">
      <w:pPr>
        <w:spacing w:line="360" w:lineRule="auto"/>
        <w:jc w:val="both"/>
        <w:rPr>
          <w:rFonts w:ascii="Times New Roman" w:hAnsi="Times New Roman" w:cs="Times New Roman"/>
          <w:sz w:val="24"/>
          <w:szCs w:val="28"/>
          <w:u w:val="single"/>
        </w:rPr>
      </w:pPr>
    </w:p>
    <w:p w14:paraId="1E48ED55" w14:textId="77777777" w:rsidR="008F1BA4" w:rsidRDefault="008F1BA4" w:rsidP="009D4861">
      <w:pPr>
        <w:spacing w:line="360" w:lineRule="auto"/>
        <w:jc w:val="both"/>
        <w:rPr>
          <w:rFonts w:ascii="Times New Roman" w:hAnsi="Times New Roman" w:cs="Times New Roman"/>
          <w:sz w:val="24"/>
          <w:szCs w:val="28"/>
          <w:u w:val="single"/>
        </w:rPr>
      </w:pPr>
    </w:p>
    <w:p w14:paraId="2ED68FD5" w14:textId="77777777" w:rsidR="008F1BA4" w:rsidRDefault="008F1BA4" w:rsidP="009D4861">
      <w:pPr>
        <w:spacing w:line="360" w:lineRule="auto"/>
        <w:jc w:val="both"/>
        <w:rPr>
          <w:rFonts w:ascii="Times New Roman" w:hAnsi="Times New Roman" w:cs="Times New Roman"/>
          <w:sz w:val="24"/>
          <w:szCs w:val="28"/>
          <w:u w:val="single"/>
        </w:rPr>
      </w:pPr>
    </w:p>
    <w:p w14:paraId="79F443D0" w14:textId="77777777" w:rsidR="008F1BA4" w:rsidRDefault="008F1BA4" w:rsidP="009D4861">
      <w:pPr>
        <w:spacing w:line="360" w:lineRule="auto"/>
        <w:jc w:val="both"/>
        <w:rPr>
          <w:rFonts w:ascii="Times New Roman" w:hAnsi="Times New Roman" w:cs="Times New Roman"/>
          <w:sz w:val="24"/>
          <w:szCs w:val="28"/>
          <w:u w:val="single"/>
        </w:rPr>
      </w:pPr>
    </w:p>
    <w:p w14:paraId="1A000029" w14:textId="77777777" w:rsidR="008F1BA4" w:rsidRDefault="008F1BA4" w:rsidP="009D4861">
      <w:pPr>
        <w:spacing w:line="360" w:lineRule="auto"/>
        <w:jc w:val="both"/>
        <w:rPr>
          <w:rFonts w:ascii="Times New Roman" w:hAnsi="Times New Roman" w:cs="Times New Roman"/>
          <w:sz w:val="24"/>
          <w:szCs w:val="28"/>
          <w:u w:val="single"/>
        </w:rPr>
      </w:pPr>
    </w:p>
    <w:p w14:paraId="0860741C" w14:textId="77777777" w:rsidR="009D4861" w:rsidRDefault="009D4861" w:rsidP="009D4861">
      <w:pPr>
        <w:spacing w:line="360" w:lineRule="auto"/>
        <w:jc w:val="both"/>
        <w:rPr>
          <w:rFonts w:ascii="Times New Roman" w:hAnsi="Times New Roman" w:cs="Times New Roman"/>
          <w:sz w:val="24"/>
          <w:szCs w:val="28"/>
          <w:u w:val="single"/>
        </w:rPr>
      </w:pPr>
    </w:p>
    <w:p w14:paraId="4891AC5F" w14:textId="77777777" w:rsidR="009D4861" w:rsidRDefault="009D4861" w:rsidP="009D4861">
      <w:pPr>
        <w:spacing w:line="360" w:lineRule="auto"/>
        <w:jc w:val="both"/>
        <w:rPr>
          <w:rFonts w:ascii="Times New Roman" w:hAnsi="Times New Roman" w:cs="Times New Roman"/>
          <w:sz w:val="24"/>
          <w:szCs w:val="28"/>
          <w:u w:val="single"/>
        </w:rPr>
      </w:pPr>
    </w:p>
    <w:p w14:paraId="5499CC78" w14:textId="77777777" w:rsidR="009D4861" w:rsidRDefault="009D4861" w:rsidP="009D4861">
      <w:pPr>
        <w:spacing w:line="360" w:lineRule="auto"/>
        <w:jc w:val="both"/>
        <w:rPr>
          <w:rFonts w:ascii="Times New Roman" w:hAnsi="Times New Roman" w:cs="Times New Roman"/>
          <w:sz w:val="24"/>
          <w:szCs w:val="28"/>
          <w:u w:val="single"/>
        </w:rPr>
      </w:pPr>
    </w:p>
    <w:p w14:paraId="35E73A03" w14:textId="77777777" w:rsidR="009D4861" w:rsidRDefault="009D4861" w:rsidP="009D4861">
      <w:pPr>
        <w:spacing w:line="360" w:lineRule="auto"/>
        <w:jc w:val="both"/>
        <w:rPr>
          <w:rFonts w:ascii="Times New Roman" w:hAnsi="Times New Roman" w:cs="Times New Roman"/>
          <w:sz w:val="24"/>
          <w:szCs w:val="28"/>
          <w:u w:val="single"/>
        </w:rPr>
      </w:pPr>
    </w:p>
    <w:p w14:paraId="37BF95B8" w14:textId="77777777" w:rsidR="009D4861" w:rsidRDefault="009D4861" w:rsidP="009D4861">
      <w:pPr>
        <w:spacing w:line="360" w:lineRule="auto"/>
        <w:jc w:val="both"/>
        <w:rPr>
          <w:rFonts w:ascii="Times New Roman" w:hAnsi="Times New Roman" w:cs="Times New Roman"/>
          <w:sz w:val="24"/>
          <w:szCs w:val="28"/>
          <w:u w:val="single"/>
        </w:rPr>
      </w:pPr>
    </w:p>
    <w:p w14:paraId="1BFBE043" w14:textId="77777777" w:rsidR="00531306" w:rsidRDefault="00531306" w:rsidP="009D4861">
      <w:pPr>
        <w:spacing w:line="360" w:lineRule="auto"/>
        <w:jc w:val="both"/>
        <w:rPr>
          <w:rFonts w:ascii="Times New Roman" w:hAnsi="Times New Roman" w:cs="Times New Roman"/>
          <w:sz w:val="24"/>
          <w:szCs w:val="28"/>
          <w:u w:val="single"/>
        </w:rPr>
      </w:pPr>
    </w:p>
    <w:p w14:paraId="050C31A4" w14:textId="5B60647C" w:rsidR="00931EA0" w:rsidRDefault="00931EA0" w:rsidP="009D4861">
      <w:pPr>
        <w:spacing w:line="360" w:lineRule="auto"/>
        <w:jc w:val="both"/>
        <w:rPr>
          <w:rFonts w:ascii="Times New Roman" w:hAnsi="Times New Roman" w:cs="Times New Roman"/>
          <w:sz w:val="24"/>
          <w:szCs w:val="28"/>
          <w:u w:val="single"/>
        </w:rPr>
      </w:pPr>
      <w:r>
        <w:rPr>
          <w:rFonts w:ascii="Times New Roman" w:hAnsi="Times New Roman" w:cs="Times New Roman"/>
          <w:sz w:val="24"/>
          <w:szCs w:val="28"/>
          <w:u w:val="single"/>
        </w:rPr>
        <w:lastRenderedPageBreak/>
        <w:t>Rhestr Cyfeirnodi</w:t>
      </w:r>
    </w:p>
    <w:p w14:paraId="4AB0BCA5" w14:textId="77777777" w:rsidR="00F9403C" w:rsidRPr="001C248E" w:rsidRDefault="00F9403C"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Basoglu, U. D. (2018) ‘The Importance of Physical Literacy for Physical Education and Recreation’, </w:t>
      </w:r>
      <w:r w:rsidRPr="001C248E">
        <w:rPr>
          <w:rFonts w:ascii="Times New Roman" w:hAnsi="Times New Roman" w:cs="Times New Roman"/>
          <w:i/>
          <w:iCs/>
          <w:sz w:val="24"/>
          <w:szCs w:val="24"/>
        </w:rPr>
        <w:t>RedFame</w:t>
      </w:r>
      <w:r w:rsidRPr="001C248E">
        <w:rPr>
          <w:rFonts w:ascii="Times New Roman" w:hAnsi="Times New Roman" w:cs="Times New Roman"/>
          <w:sz w:val="24"/>
          <w:szCs w:val="24"/>
        </w:rPr>
        <w:t xml:space="preserve"> [ymchwil]. 18 Mawrth. Ar gael yn: </w:t>
      </w:r>
      <w:hyperlink r:id="rId8" w:history="1">
        <w:r w:rsidRPr="001C248E">
          <w:rPr>
            <w:rStyle w:val="Hyperlink"/>
            <w:rFonts w:ascii="Times New Roman" w:hAnsi="Times New Roman" w:cs="Times New Roman"/>
            <w:sz w:val="24"/>
            <w:szCs w:val="24"/>
          </w:rPr>
          <w:t>https://files.eric.ed.gov/fulltext/EJ1174368.pdf</w:t>
        </w:r>
      </w:hyperlink>
      <w:r w:rsidRPr="001C248E">
        <w:rPr>
          <w:rFonts w:ascii="Times New Roman" w:hAnsi="Times New Roman" w:cs="Times New Roman"/>
          <w:sz w:val="24"/>
          <w:szCs w:val="24"/>
        </w:rPr>
        <w:t xml:space="preserve"> (Cyrchwyd: 1 Chwefror 2022)</w:t>
      </w:r>
    </w:p>
    <w:p w14:paraId="30D4FBAF" w14:textId="77777777" w:rsidR="004553B6" w:rsidRPr="001C248E" w:rsidRDefault="004553B6"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Bentley High Street Primary (2012) </w:t>
      </w:r>
      <w:r w:rsidRPr="001C248E">
        <w:rPr>
          <w:rFonts w:ascii="Times New Roman" w:hAnsi="Times New Roman" w:cs="Times New Roman"/>
          <w:i/>
          <w:iCs/>
          <w:sz w:val="24"/>
          <w:szCs w:val="24"/>
        </w:rPr>
        <w:t>The Top Benefits of Football Training for Kids</w:t>
      </w:r>
      <w:r w:rsidRPr="001C248E">
        <w:rPr>
          <w:rFonts w:ascii="Times New Roman" w:hAnsi="Times New Roman" w:cs="Times New Roman"/>
          <w:sz w:val="24"/>
          <w:szCs w:val="24"/>
        </w:rPr>
        <w:t xml:space="preserve"> [gwefan]. Ar gael yn: </w:t>
      </w:r>
      <w:hyperlink r:id="rId9" w:history="1">
        <w:r w:rsidRPr="001C248E">
          <w:rPr>
            <w:rStyle w:val="Hyperlink"/>
            <w:rFonts w:ascii="Times New Roman" w:hAnsi="Times New Roman" w:cs="Times New Roman"/>
            <w:sz w:val="24"/>
            <w:szCs w:val="24"/>
          </w:rPr>
          <w:t>https://www.bentleyhighstreet.co.uk/news/detail/the-top-benefits-of-football-training-for-kids/</w:t>
        </w:r>
      </w:hyperlink>
      <w:r w:rsidRPr="001C248E">
        <w:rPr>
          <w:rFonts w:ascii="Times New Roman" w:hAnsi="Times New Roman" w:cs="Times New Roman"/>
          <w:sz w:val="24"/>
          <w:szCs w:val="24"/>
        </w:rPr>
        <w:t xml:space="preserve"> (Cyrchwyd: 9 Chwefror 2022)</w:t>
      </w:r>
    </w:p>
    <w:p w14:paraId="54A78063" w14:textId="77777777" w:rsidR="00BC017A" w:rsidRPr="001C248E" w:rsidRDefault="00BC017A"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Bure Valley School (dim dyddiad) </w:t>
      </w:r>
      <w:r w:rsidRPr="001C248E">
        <w:rPr>
          <w:rFonts w:ascii="Times New Roman" w:hAnsi="Times New Roman" w:cs="Times New Roman"/>
          <w:i/>
          <w:iCs/>
          <w:sz w:val="24"/>
          <w:szCs w:val="24"/>
        </w:rPr>
        <w:t>Progress &amp; Attainment</w:t>
      </w:r>
      <w:r w:rsidRPr="001C248E">
        <w:rPr>
          <w:rFonts w:ascii="Times New Roman" w:hAnsi="Times New Roman" w:cs="Times New Roman"/>
          <w:sz w:val="24"/>
          <w:szCs w:val="24"/>
        </w:rPr>
        <w:t xml:space="preserve"> [gwefan]. Ar gael yn: </w:t>
      </w:r>
      <w:hyperlink r:id="rId10" w:history="1">
        <w:r w:rsidRPr="001C248E">
          <w:rPr>
            <w:rStyle w:val="Hyperlink"/>
            <w:rFonts w:ascii="Times New Roman" w:hAnsi="Times New Roman" w:cs="Times New Roman"/>
            <w:sz w:val="24"/>
            <w:szCs w:val="24"/>
          </w:rPr>
          <w:t>http://www.burevalleyschool.org.uk/curriculum/progress-attainment/</w:t>
        </w:r>
      </w:hyperlink>
      <w:r w:rsidRPr="001C248E">
        <w:rPr>
          <w:rFonts w:ascii="Times New Roman" w:hAnsi="Times New Roman" w:cs="Times New Roman"/>
          <w:sz w:val="24"/>
          <w:szCs w:val="24"/>
        </w:rPr>
        <w:t xml:space="preserve"> (Cyrchwyd: 2 Chwefror 2022)</w:t>
      </w:r>
    </w:p>
    <w:p w14:paraId="22D1E3AD" w14:textId="229F16B5" w:rsidR="005C1CAD" w:rsidRPr="001C248E" w:rsidRDefault="005C1CAD"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Cyngor Sir Gâr (dim dyddiad) </w:t>
      </w:r>
      <w:r w:rsidRPr="001C248E">
        <w:rPr>
          <w:rFonts w:ascii="Times New Roman" w:hAnsi="Times New Roman" w:cs="Times New Roman"/>
          <w:i/>
          <w:iCs/>
          <w:sz w:val="24"/>
          <w:szCs w:val="24"/>
        </w:rPr>
        <w:t>Beth yw Proffil Un Dudalen?</w:t>
      </w:r>
      <w:r w:rsidRPr="001C248E">
        <w:rPr>
          <w:rFonts w:ascii="Times New Roman" w:hAnsi="Times New Roman" w:cs="Times New Roman"/>
          <w:sz w:val="24"/>
          <w:szCs w:val="24"/>
        </w:rPr>
        <w:t xml:space="preserve"> [gwefan]. Ar gael yn: </w:t>
      </w:r>
      <w:hyperlink r:id="rId11" w:history="1">
        <w:r w:rsidRPr="001C248E">
          <w:rPr>
            <w:rStyle w:val="Hyperlink"/>
            <w:rFonts w:ascii="Times New Roman" w:hAnsi="Times New Roman" w:cs="Times New Roman"/>
            <w:sz w:val="24"/>
            <w:szCs w:val="24"/>
          </w:rPr>
          <w:t>https://www.sirgar.llyw.cymru/cartref/gwasanaethaur-cyngor/addysg-ac-ysgolion/anghenion-dysgu-ychwanegol/anghenion-dysgu-ychwanegol-y-broses-o-wneud-penderfyniadau/3-beth-yw-proffil-un-dudalen/</w:t>
        </w:r>
      </w:hyperlink>
      <w:r w:rsidRPr="001C248E">
        <w:rPr>
          <w:rFonts w:ascii="Times New Roman" w:hAnsi="Times New Roman" w:cs="Times New Roman"/>
          <w:sz w:val="24"/>
          <w:szCs w:val="24"/>
        </w:rPr>
        <w:t xml:space="preserve"> (Cyrchwyd: 6 Chwefror 2022)</w:t>
      </w:r>
    </w:p>
    <w:p w14:paraId="4C36EA68" w14:textId="6033900E" w:rsidR="00122650" w:rsidRPr="001C248E" w:rsidRDefault="00122650"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Department for Education (2013) </w:t>
      </w:r>
      <w:r w:rsidRPr="001C248E">
        <w:rPr>
          <w:rFonts w:ascii="Times New Roman" w:hAnsi="Times New Roman" w:cs="Times New Roman"/>
          <w:i/>
          <w:iCs/>
          <w:sz w:val="24"/>
          <w:szCs w:val="24"/>
        </w:rPr>
        <w:t>Physical education programmes of study: key stages 1 and 2</w:t>
      </w:r>
      <w:r w:rsidRPr="001C248E">
        <w:rPr>
          <w:rFonts w:ascii="Times New Roman" w:hAnsi="Times New Roman" w:cs="Times New Roman"/>
          <w:sz w:val="24"/>
          <w:szCs w:val="24"/>
        </w:rPr>
        <w:t xml:space="preserve"> [dogfen]. Medi. Ar gael yn: </w:t>
      </w:r>
      <w:hyperlink r:id="rId12" w:history="1">
        <w:r w:rsidRPr="001C248E">
          <w:rPr>
            <w:rStyle w:val="Hyperlink"/>
            <w:rFonts w:ascii="Times New Roman" w:hAnsi="Times New Roman" w:cs="Times New Roman"/>
            <w:sz w:val="24"/>
            <w:szCs w:val="24"/>
          </w:rPr>
          <w:t>https://assets.publishing.service.gov.uk/government/uploads/system/uploads/attachment_data/file/239040/PRIMARY_national_curriculum_-_Physical_education.pdf</w:t>
        </w:r>
      </w:hyperlink>
      <w:r w:rsidRPr="001C248E">
        <w:rPr>
          <w:rFonts w:ascii="Times New Roman" w:hAnsi="Times New Roman" w:cs="Times New Roman"/>
          <w:sz w:val="24"/>
          <w:szCs w:val="24"/>
        </w:rPr>
        <w:t xml:space="preserve"> (Cyrchwyd: 4 Chwefror 2022)</w:t>
      </w:r>
    </w:p>
    <w:p w14:paraId="62685872" w14:textId="26AACA87" w:rsidR="00931EA0" w:rsidRPr="001C248E" w:rsidRDefault="006A7077"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Department for Education (2021) </w:t>
      </w:r>
      <w:r w:rsidRPr="001C248E">
        <w:rPr>
          <w:rFonts w:ascii="Times New Roman" w:hAnsi="Times New Roman" w:cs="Times New Roman"/>
          <w:i/>
          <w:iCs/>
          <w:sz w:val="24"/>
          <w:szCs w:val="24"/>
        </w:rPr>
        <w:t>PE and sport premium for primary schools</w:t>
      </w:r>
      <w:r w:rsidRPr="001C248E">
        <w:rPr>
          <w:rFonts w:ascii="Times New Roman" w:hAnsi="Times New Roman" w:cs="Times New Roman"/>
          <w:sz w:val="24"/>
          <w:szCs w:val="24"/>
        </w:rPr>
        <w:t xml:space="preserve"> [gwefan]. 28 Hydref. Ar gael yn: </w:t>
      </w:r>
      <w:hyperlink r:id="rId13" w:history="1">
        <w:r w:rsidRPr="001C248E">
          <w:rPr>
            <w:rStyle w:val="Hyperlink"/>
            <w:rFonts w:ascii="Times New Roman" w:hAnsi="Times New Roman" w:cs="Times New Roman"/>
            <w:sz w:val="24"/>
            <w:szCs w:val="24"/>
          </w:rPr>
          <w:t>https://www.gov.uk/guidance/pe-and-sport-premium-for-primary-schools</w:t>
        </w:r>
      </w:hyperlink>
      <w:r w:rsidRPr="001C248E">
        <w:rPr>
          <w:rFonts w:ascii="Times New Roman" w:hAnsi="Times New Roman" w:cs="Times New Roman"/>
          <w:sz w:val="24"/>
          <w:szCs w:val="24"/>
        </w:rPr>
        <w:t xml:space="preserve"> (Cyrchwyd: 9 Chwefror 2022)</w:t>
      </w:r>
    </w:p>
    <w:p w14:paraId="10EA5B4F" w14:textId="77777777" w:rsidR="00515425" w:rsidRPr="001C248E" w:rsidRDefault="00515425"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Education Reform (2013) </w:t>
      </w:r>
      <w:r w:rsidRPr="001C248E">
        <w:rPr>
          <w:rFonts w:ascii="Times New Roman" w:hAnsi="Times New Roman" w:cs="Times New Roman"/>
          <w:i/>
          <w:iCs/>
          <w:sz w:val="24"/>
          <w:szCs w:val="24"/>
        </w:rPr>
        <w:t xml:space="preserve">Learning Progression </w:t>
      </w:r>
      <w:r w:rsidRPr="001C248E">
        <w:rPr>
          <w:rFonts w:ascii="Times New Roman" w:hAnsi="Times New Roman" w:cs="Times New Roman"/>
          <w:sz w:val="24"/>
          <w:szCs w:val="24"/>
        </w:rPr>
        <w:t xml:space="preserve">[gwefan]. 29 Awst. Ar gael yn: </w:t>
      </w:r>
      <w:hyperlink r:id="rId14" w:history="1">
        <w:r w:rsidRPr="001C248E">
          <w:rPr>
            <w:rStyle w:val="Hyperlink"/>
            <w:rFonts w:ascii="Times New Roman" w:hAnsi="Times New Roman" w:cs="Times New Roman"/>
            <w:sz w:val="24"/>
            <w:szCs w:val="24"/>
          </w:rPr>
          <w:t>https://www.edglossary.org/learning-progression/</w:t>
        </w:r>
      </w:hyperlink>
      <w:r w:rsidRPr="001C248E">
        <w:rPr>
          <w:rFonts w:ascii="Times New Roman" w:hAnsi="Times New Roman" w:cs="Times New Roman"/>
          <w:sz w:val="24"/>
          <w:szCs w:val="24"/>
        </w:rPr>
        <w:t xml:space="preserve"> (Cyrchwyd: 2 Chwefror 2022)</w:t>
      </w:r>
    </w:p>
    <w:p w14:paraId="6B4E39C6" w14:textId="77777777" w:rsidR="006F23E6" w:rsidRPr="001C248E" w:rsidRDefault="006F23E6"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Educational Playcare (2016) </w:t>
      </w:r>
      <w:r w:rsidRPr="001C248E">
        <w:rPr>
          <w:rFonts w:ascii="Times New Roman" w:hAnsi="Times New Roman" w:cs="Times New Roman"/>
          <w:i/>
          <w:iCs/>
          <w:sz w:val="24"/>
          <w:szCs w:val="24"/>
        </w:rPr>
        <w:t>Imporatnce Of Developing Social Skills For Children</w:t>
      </w:r>
      <w:r w:rsidRPr="001C248E">
        <w:rPr>
          <w:rFonts w:ascii="Times New Roman" w:hAnsi="Times New Roman" w:cs="Times New Roman"/>
          <w:sz w:val="24"/>
          <w:szCs w:val="24"/>
        </w:rPr>
        <w:t xml:space="preserve"> [gwefan]. 11 Awst. Ar gael yn: </w:t>
      </w:r>
      <w:hyperlink r:id="rId15" w:history="1">
        <w:r w:rsidRPr="001C248E">
          <w:rPr>
            <w:rStyle w:val="Hyperlink"/>
            <w:rFonts w:ascii="Times New Roman" w:hAnsi="Times New Roman" w:cs="Times New Roman"/>
            <w:sz w:val="24"/>
            <w:szCs w:val="24"/>
          </w:rPr>
          <w:t>https://www.educationalplaycare.com/blog/importance-of-social-skills-for-children/</w:t>
        </w:r>
      </w:hyperlink>
      <w:r w:rsidRPr="001C248E">
        <w:rPr>
          <w:rFonts w:ascii="Times New Roman" w:hAnsi="Times New Roman" w:cs="Times New Roman"/>
          <w:sz w:val="24"/>
          <w:szCs w:val="24"/>
        </w:rPr>
        <w:t xml:space="preserve"> (Cyrchwyd: 13 Chwefror 2022)</w:t>
      </w:r>
    </w:p>
    <w:p w14:paraId="4DB0337E" w14:textId="77777777" w:rsidR="00170E27" w:rsidRPr="001C248E" w:rsidRDefault="00170E27"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ePPI Centre (dim dyddiad) </w:t>
      </w:r>
      <w:r w:rsidRPr="001C248E">
        <w:rPr>
          <w:rFonts w:ascii="Times New Roman" w:hAnsi="Times New Roman" w:cs="Times New Roman"/>
          <w:i/>
          <w:iCs/>
          <w:sz w:val="24"/>
          <w:szCs w:val="24"/>
        </w:rPr>
        <w:t>A systematic review of interventions aimed at improving the educational achievement of pupils identified as gifted and talented</w:t>
      </w:r>
      <w:r w:rsidRPr="001C248E">
        <w:rPr>
          <w:rFonts w:ascii="Times New Roman" w:hAnsi="Times New Roman" w:cs="Times New Roman"/>
          <w:sz w:val="24"/>
          <w:szCs w:val="24"/>
        </w:rPr>
        <w:t xml:space="preserve"> [gwefan]. Ar gael yn: </w:t>
      </w:r>
      <w:hyperlink r:id="rId16" w:history="1">
        <w:r w:rsidRPr="001C248E">
          <w:rPr>
            <w:rStyle w:val="Hyperlink"/>
            <w:rFonts w:ascii="Times New Roman" w:hAnsi="Times New Roman" w:cs="Times New Roman"/>
            <w:sz w:val="24"/>
            <w:szCs w:val="24"/>
          </w:rPr>
          <w:t>https://eppi.ioe.ac.uk/cms/Default.aspx?tabid=2402</w:t>
        </w:r>
      </w:hyperlink>
      <w:r w:rsidRPr="001C248E">
        <w:rPr>
          <w:rFonts w:ascii="Times New Roman" w:hAnsi="Times New Roman" w:cs="Times New Roman"/>
          <w:sz w:val="24"/>
          <w:szCs w:val="24"/>
        </w:rPr>
        <w:t xml:space="preserve"> (Cyrchwyd: 31 Ionawr 2022)</w:t>
      </w:r>
    </w:p>
    <w:p w14:paraId="54218C72" w14:textId="77777777" w:rsidR="005214FA" w:rsidRPr="001C248E" w:rsidRDefault="005214FA"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lastRenderedPageBreak/>
        <w:t xml:space="preserve">Estyn (2018) </w:t>
      </w:r>
      <w:r w:rsidRPr="001C248E">
        <w:rPr>
          <w:rFonts w:ascii="Times New Roman" w:hAnsi="Times New Roman" w:cs="Times New Roman"/>
          <w:i/>
          <w:iCs/>
          <w:sz w:val="24"/>
          <w:szCs w:val="24"/>
        </w:rPr>
        <w:t>Supporting mor able and talented pupils</w:t>
      </w:r>
      <w:r w:rsidRPr="001C248E">
        <w:rPr>
          <w:rFonts w:ascii="Times New Roman" w:hAnsi="Times New Roman" w:cs="Times New Roman"/>
          <w:sz w:val="24"/>
          <w:szCs w:val="24"/>
        </w:rPr>
        <w:t xml:space="preserve"> [dogfen]. Mawrth. Ar gael yn: </w:t>
      </w:r>
      <w:hyperlink r:id="rId17" w:history="1">
        <w:r w:rsidRPr="001C248E">
          <w:rPr>
            <w:rStyle w:val="Hyperlink"/>
            <w:rFonts w:ascii="Times New Roman" w:hAnsi="Times New Roman" w:cs="Times New Roman"/>
            <w:sz w:val="24"/>
            <w:szCs w:val="24"/>
          </w:rPr>
          <w:t>https://www.estyn.gov.wales/system/files/2020-07/Supporting%2520MAT%2520pupils%2520En.pdf</w:t>
        </w:r>
      </w:hyperlink>
      <w:r w:rsidRPr="001C248E">
        <w:rPr>
          <w:rFonts w:ascii="Times New Roman" w:hAnsi="Times New Roman" w:cs="Times New Roman"/>
          <w:sz w:val="24"/>
          <w:szCs w:val="24"/>
        </w:rPr>
        <w:t xml:space="preserve"> (Cyrchwyd: 31 Ionawr 2022)</w:t>
      </w:r>
    </w:p>
    <w:p w14:paraId="5894D91E" w14:textId="77777777" w:rsidR="00C70013" w:rsidRPr="001C248E" w:rsidRDefault="00C70013"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FAW Trust (dim dyddiad) </w:t>
      </w:r>
      <w:r w:rsidRPr="001C248E">
        <w:rPr>
          <w:rFonts w:ascii="Times New Roman" w:hAnsi="Times New Roman" w:cs="Times New Roman"/>
          <w:i/>
          <w:iCs/>
          <w:sz w:val="24"/>
          <w:szCs w:val="24"/>
        </w:rPr>
        <w:t xml:space="preserve">FAW C Certificate </w:t>
      </w:r>
      <w:r w:rsidRPr="001C248E">
        <w:rPr>
          <w:rFonts w:ascii="Times New Roman" w:hAnsi="Times New Roman" w:cs="Times New Roman"/>
          <w:sz w:val="24"/>
          <w:szCs w:val="24"/>
        </w:rPr>
        <w:t xml:space="preserve">[gwefan]. Ar gael yn: </w:t>
      </w:r>
      <w:hyperlink r:id="rId18" w:history="1">
        <w:r w:rsidRPr="001C248E">
          <w:rPr>
            <w:rStyle w:val="Hyperlink"/>
            <w:rFonts w:ascii="Times New Roman" w:hAnsi="Times New Roman" w:cs="Times New Roman"/>
            <w:sz w:val="24"/>
            <w:szCs w:val="24"/>
          </w:rPr>
          <w:t>http://www.fawtrust.cymru/coaching/courses/faw-c-certificate/</w:t>
        </w:r>
      </w:hyperlink>
      <w:r w:rsidRPr="001C248E">
        <w:rPr>
          <w:rFonts w:ascii="Times New Roman" w:hAnsi="Times New Roman" w:cs="Times New Roman"/>
          <w:sz w:val="24"/>
          <w:szCs w:val="24"/>
        </w:rPr>
        <w:t xml:space="preserve"> (Cyrchwyd: 9 Chwefror 2022)</w:t>
      </w:r>
    </w:p>
    <w:p w14:paraId="3E9A7A04" w14:textId="2D41C658" w:rsidR="00062CE2" w:rsidRPr="001C248E" w:rsidRDefault="00062CE2"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Ll</w:t>
      </w:r>
      <w:r w:rsidR="00BC5DE2">
        <w:rPr>
          <w:rFonts w:ascii="Times New Roman" w:hAnsi="Times New Roman" w:cs="Times New Roman"/>
          <w:sz w:val="24"/>
          <w:szCs w:val="24"/>
        </w:rPr>
        <w:t>yw</w:t>
      </w:r>
      <w:r w:rsidRPr="001C248E">
        <w:rPr>
          <w:rFonts w:ascii="Times New Roman" w:hAnsi="Times New Roman" w:cs="Times New Roman"/>
          <w:sz w:val="24"/>
          <w:szCs w:val="24"/>
        </w:rPr>
        <w:t xml:space="preserve">odraeth Cynulliad Cymru (2008) </w:t>
      </w:r>
      <w:r w:rsidRPr="001C248E">
        <w:rPr>
          <w:rFonts w:ascii="Times New Roman" w:hAnsi="Times New Roman" w:cs="Times New Roman"/>
          <w:i/>
          <w:iCs/>
          <w:sz w:val="24"/>
          <w:szCs w:val="24"/>
        </w:rPr>
        <w:t>Meeting the Challenge</w:t>
      </w:r>
      <w:r w:rsidRPr="001C248E">
        <w:rPr>
          <w:rFonts w:ascii="Times New Roman" w:hAnsi="Times New Roman" w:cs="Times New Roman"/>
          <w:sz w:val="24"/>
          <w:szCs w:val="24"/>
        </w:rPr>
        <w:t xml:space="preserve"> [dogfen]. Mai. Ar gael yn: </w:t>
      </w:r>
      <w:hyperlink r:id="rId19" w:history="1">
        <w:r w:rsidRPr="001C248E">
          <w:rPr>
            <w:rStyle w:val="Hyperlink"/>
            <w:rFonts w:ascii="Times New Roman" w:hAnsi="Times New Roman" w:cs="Times New Roman"/>
            <w:sz w:val="24"/>
            <w:szCs w:val="24"/>
          </w:rPr>
          <w:t>https://gov.wales/sites/default/files/publications/2018-11/meeting-the-challenge-quality-standards-in-education-for-more-able-and-talented-pupils_0.pdf</w:t>
        </w:r>
      </w:hyperlink>
      <w:r w:rsidRPr="001C248E">
        <w:rPr>
          <w:rFonts w:ascii="Times New Roman" w:hAnsi="Times New Roman" w:cs="Times New Roman"/>
          <w:sz w:val="24"/>
          <w:szCs w:val="24"/>
        </w:rPr>
        <w:t xml:space="preserve"> (Cyrchwyd: 15 Chwefror 2022)</w:t>
      </w:r>
    </w:p>
    <w:p w14:paraId="54582718" w14:textId="28E34DFE" w:rsidR="00BB3867" w:rsidRDefault="00E14DDE" w:rsidP="009D4861">
      <w:pPr>
        <w:spacing w:after="0" w:line="360" w:lineRule="auto"/>
        <w:jc w:val="both"/>
        <w:rPr>
          <w:rStyle w:val="Hyperlink"/>
          <w:rFonts w:ascii="Times New Roman" w:eastAsia="Times New Roman" w:hAnsi="Times New Roman" w:cs="Times New Roman"/>
          <w:color w:val="auto"/>
          <w:sz w:val="24"/>
          <w:szCs w:val="24"/>
          <w:u w:val="none"/>
          <w:lang w:eastAsia="cy-GB"/>
        </w:rPr>
      </w:pPr>
      <w:hyperlink r:id="rId20" w:history="1">
        <w:r w:rsidR="00BB3867" w:rsidRPr="001C248E">
          <w:rPr>
            <w:rStyle w:val="Hyperlink"/>
            <w:rFonts w:ascii="Times New Roman" w:eastAsia="Times New Roman" w:hAnsi="Times New Roman" w:cs="Times New Roman"/>
            <w:color w:val="auto"/>
            <w:sz w:val="24"/>
            <w:szCs w:val="24"/>
            <w:u w:val="none"/>
            <w:lang w:eastAsia="cy-GB"/>
          </w:rPr>
          <w:t xml:space="preserve">Llywodraeth Cymru (2020) </w:t>
        </w:r>
        <w:r w:rsidR="00BB3867" w:rsidRPr="001C248E">
          <w:rPr>
            <w:rStyle w:val="Hyperlink"/>
            <w:rFonts w:ascii="Times New Roman" w:eastAsia="Times New Roman" w:hAnsi="Times New Roman" w:cs="Times New Roman"/>
            <w:i/>
            <w:iCs/>
            <w:color w:val="auto"/>
            <w:sz w:val="24"/>
            <w:szCs w:val="24"/>
            <w:u w:val="none"/>
            <w:lang w:eastAsia="cy-GB"/>
          </w:rPr>
          <w:t>Canllawiau Cwricwlwm i Gymru</w:t>
        </w:r>
        <w:r w:rsidR="00BB3867" w:rsidRPr="001C248E">
          <w:rPr>
            <w:rStyle w:val="Hyperlink"/>
            <w:rFonts w:ascii="Times New Roman" w:eastAsia="Times New Roman" w:hAnsi="Times New Roman" w:cs="Times New Roman"/>
            <w:color w:val="auto"/>
            <w:sz w:val="24"/>
            <w:szCs w:val="24"/>
            <w:u w:val="none"/>
            <w:lang w:eastAsia="cy-GB"/>
          </w:rPr>
          <w:t xml:space="preserve"> [dogfen]. Ar gael yn: </w:t>
        </w:r>
        <w:r w:rsidR="00BB3867" w:rsidRPr="001C248E">
          <w:rPr>
            <w:rStyle w:val="Hyperlink"/>
            <w:rFonts w:ascii="Times New Roman" w:eastAsia="Times New Roman" w:hAnsi="Times New Roman" w:cs="Times New Roman"/>
            <w:sz w:val="24"/>
            <w:szCs w:val="24"/>
            <w:lang w:eastAsia="cy-GB"/>
          </w:rPr>
          <w:t xml:space="preserve">https://hwb.gov.wales/api/storage/b0e91f7c-0050-47b6-9b23-0273d39df9f3/canllawiau-cwricwlwm-i-gymru-070220.pdf </w:t>
        </w:r>
        <w:r w:rsidR="00BB3867" w:rsidRPr="001C248E">
          <w:rPr>
            <w:rStyle w:val="Hyperlink"/>
            <w:rFonts w:ascii="Times New Roman" w:eastAsia="Times New Roman" w:hAnsi="Times New Roman" w:cs="Times New Roman"/>
            <w:color w:val="auto"/>
            <w:sz w:val="24"/>
            <w:szCs w:val="24"/>
            <w:u w:val="none"/>
            <w:lang w:eastAsia="cy-GB"/>
          </w:rPr>
          <w:t>(Cyrchwyd: 20 Chwefror 2021)</w:t>
        </w:r>
      </w:hyperlink>
      <w:r w:rsidR="00145CBE">
        <w:rPr>
          <w:rStyle w:val="Hyperlink"/>
          <w:rFonts w:ascii="Times New Roman" w:eastAsia="Times New Roman" w:hAnsi="Times New Roman" w:cs="Times New Roman"/>
          <w:color w:val="auto"/>
          <w:sz w:val="24"/>
          <w:szCs w:val="24"/>
          <w:u w:val="none"/>
          <w:lang w:eastAsia="cy-GB"/>
        </w:rPr>
        <w:br/>
      </w:r>
    </w:p>
    <w:p w14:paraId="1F5BFC96" w14:textId="70668AAF" w:rsidR="00B834A6" w:rsidRPr="00046CCA" w:rsidRDefault="00B834A6" w:rsidP="009D4861">
      <w:pPr>
        <w:spacing w:after="0" w:line="360" w:lineRule="auto"/>
        <w:jc w:val="both"/>
        <w:rPr>
          <w:rStyle w:val="Hyperlink"/>
          <w:rFonts w:ascii="Times New Roman" w:eastAsia="Times New Roman" w:hAnsi="Times New Roman" w:cs="Times New Roman"/>
          <w:sz w:val="24"/>
          <w:szCs w:val="24"/>
          <w:lang w:eastAsia="cy-GB"/>
        </w:rPr>
      </w:pPr>
      <w:r>
        <w:rPr>
          <w:rStyle w:val="Hyperlink"/>
          <w:rFonts w:ascii="Times New Roman" w:eastAsia="Times New Roman" w:hAnsi="Times New Roman" w:cs="Times New Roman"/>
          <w:color w:val="auto"/>
          <w:sz w:val="24"/>
          <w:szCs w:val="24"/>
          <w:u w:val="none"/>
          <w:lang w:eastAsia="cy-GB"/>
        </w:rPr>
        <w:t>Long, M ac etal (</w:t>
      </w:r>
      <w:r w:rsidR="00046CCA">
        <w:rPr>
          <w:rStyle w:val="Hyperlink"/>
          <w:rFonts w:ascii="Times New Roman" w:eastAsia="Times New Roman" w:hAnsi="Times New Roman" w:cs="Times New Roman"/>
          <w:color w:val="auto"/>
          <w:sz w:val="24"/>
          <w:szCs w:val="24"/>
          <w:u w:val="none"/>
          <w:lang w:eastAsia="cy-GB"/>
        </w:rPr>
        <w:t xml:space="preserve">2011) </w:t>
      </w:r>
      <w:r w:rsidR="00046CCA">
        <w:rPr>
          <w:rStyle w:val="Hyperlink"/>
          <w:rFonts w:ascii="Times New Roman" w:eastAsia="Times New Roman" w:hAnsi="Times New Roman" w:cs="Times New Roman"/>
          <w:i/>
          <w:iCs/>
          <w:color w:val="auto"/>
          <w:sz w:val="24"/>
          <w:szCs w:val="24"/>
          <w:u w:val="none"/>
          <w:lang w:eastAsia="cy-GB"/>
        </w:rPr>
        <w:t>The Psychology of Education</w:t>
      </w:r>
      <w:r w:rsidR="00046CCA">
        <w:rPr>
          <w:rStyle w:val="Hyperlink"/>
          <w:rFonts w:ascii="Times New Roman" w:eastAsia="Times New Roman" w:hAnsi="Times New Roman" w:cs="Times New Roman"/>
          <w:color w:val="auto"/>
          <w:sz w:val="24"/>
          <w:szCs w:val="24"/>
          <w:u w:val="none"/>
          <w:lang w:eastAsia="cy-GB"/>
        </w:rPr>
        <w:t xml:space="preserve">. 2il Arg. </w:t>
      </w:r>
      <w:r w:rsidR="00145CBE">
        <w:rPr>
          <w:rStyle w:val="Hyperlink"/>
          <w:rFonts w:ascii="Times New Roman" w:eastAsia="Times New Roman" w:hAnsi="Times New Roman" w:cs="Times New Roman"/>
          <w:color w:val="auto"/>
          <w:sz w:val="24"/>
          <w:szCs w:val="24"/>
          <w:u w:val="none"/>
          <w:lang w:eastAsia="cy-GB"/>
        </w:rPr>
        <w:t>Oxon: Routledge</w:t>
      </w:r>
    </w:p>
    <w:p w14:paraId="1FFA2C80" w14:textId="3333CAD6" w:rsidR="00334B59" w:rsidRPr="001C248E" w:rsidRDefault="00145CBE" w:rsidP="009D4861">
      <w:pPr>
        <w:spacing w:line="360" w:lineRule="auto"/>
        <w:rPr>
          <w:rFonts w:ascii="Times New Roman" w:hAnsi="Times New Roman" w:cs="Times New Roman"/>
          <w:sz w:val="24"/>
          <w:szCs w:val="24"/>
        </w:rPr>
      </w:pPr>
      <w:r>
        <w:rPr>
          <w:rFonts w:ascii="Times New Roman" w:hAnsi="Times New Roman" w:cs="Times New Roman"/>
          <w:sz w:val="24"/>
          <w:szCs w:val="24"/>
        </w:rPr>
        <w:br/>
      </w:r>
      <w:r w:rsidR="00334B59" w:rsidRPr="001C248E">
        <w:rPr>
          <w:rFonts w:ascii="Times New Roman" w:hAnsi="Times New Roman" w:cs="Times New Roman"/>
          <w:sz w:val="24"/>
          <w:szCs w:val="24"/>
        </w:rPr>
        <w:t xml:space="preserve">Morin, A (2021) ‘7 Most Important Socail Skills for Kids’, </w:t>
      </w:r>
      <w:r w:rsidR="00334B59" w:rsidRPr="001C248E">
        <w:rPr>
          <w:rFonts w:ascii="Times New Roman" w:hAnsi="Times New Roman" w:cs="Times New Roman"/>
          <w:i/>
          <w:iCs/>
          <w:sz w:val="24"/>
          <w:szCs w:val="24"/>
        </w:rPr>
        <w:t>verywell family</w:t>
      </w:r>
      <w:r w:rsidR="00334B59" w:rsidRPr="001C248E">
        <w:rPr>
          <w:rFonts w:ascii="Times New Roman" w:hAnsi="Times New Roman" w:cs="Times New Roman"/>
          <w:sz w:val="24"/>
          <w:szCs w:val="24"/>
        </w:rPr>
        <w:t xml:space="preserve"> [blog]. 27 Chwefror. Ar gael yn: </w:t>
      </w:r>
      <w:hyperlink r:id="rId21" w:history="1">
        <w:r w:rsidR="00334B59" w:rsidRPr="001C248E">
          <w:rPr>
            <w:rStyle w:val="Hyperlink"/>
            <w:rFonts w:ascii="Times New Roman" w:hAnsi="Times New Roman" w:cs="Times New Roman"/>
            <w:sz w:val="24"/>
            <w:szCs w:val="24"/>
          </w:rPr>
          <w:t>https://www.verywellfamily.com/seven-social-skills-for-kids-4589865</w:t>
        </w:r>
      </w:hyperlink>
      <w:r w:rsidR="00334B59" w:rsidRPr="001C248E">
        <w:rPr>
          <w:rFonts w:ascii="Times New Roman" w:hAnsi="Times New Roman" w:cs="Times New Roman"/>
          <w:sz w:val="24"/>
          <w:szCs w:val="24"/>
        </w:rPr>
        <w:t xml:space="preserve"> (Cyrchwyd: 26 Ionawr 2022)</w:t>
      </w:r>
    </w:p>
    <w:p w14:paraId="52863917" w14:textId="77777777" w:rsidR="004A5575" w:rsidRPr="001C248E" w:rsidRDefault="004A5575"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National Center on Intensive Intervention (dim dyddiad) </w:t>
      </w:r>
      <w:r w:rsidRPr="001C248E">
        <w:rPr>
          <w:rFonts w:ascii="Times New Roman" w:hAnsi="Times New Roman" w:cs="Times New Roman"/>
          <w:i/>
          <w:iCs/>
          <w:sz w:val="24"/>
          <w:szCs w:val="24"/>
        </w:rPr>
        <w:t>Intervention Adaptation</w:t>
      </w:r>
      <w:r w:rsidRPr="001C248E">
        <w:rPr>
          <w:rFonts w:ascii="Times New Roman" w:hAnsi="Times New Roman" w:cs="Times New Roman"/>
          <w:sz w:val="24"/>
          <w:szCs w:val="24"/>
        </w:rPr>
        <w:t xml:space="preserve"> [gwefan]. Ar gael yn: </w:t>
      </w:r>
      <w:hyperlink r:id="rId22" w:history="1">
        <w:r w:rsidRPr="001C248E">
          <w:rPr>
            <w:rStyle w:val="Hyperlink"/>
            <w:rFonts w:ascii="Times New Roman" w:hAnsi="Times New Roman" w:cs="Times New Roman"/>
            <w:sz w:val="24"/>
            <w:szCs w:val="24"/>
          </w:rPr>
          <w:t>https://intensiveintervention.org/data-based-individualization/intervention-adaptation</w:t>
        </w:r>
      </w:hyperlink>
      <w:r w:rsidRPr="001C248E">
        <w:rPr>
          <w:rFonts w:ascii="Times New Roman" w:hAnsi="Times New Roman" w:cs="Times New Roman"/>
          <w:sz w:val="24"/>
          <w:szCs w:val="24"/>
        </w:rPr>
        <w:t xml:space="preserve"> (Cyrchwyd: 15 Chwefror 2022)</w:t>
      </w:r>
    </w:p>
    <w:p w14:paraId="0249071E" w14:textId="77777777" w:rsidR="004A5575" w:rsidRPr="001C248E" w:rsidRDefault="004A5575"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National Center on Intensive Intervention (dim dyddiad) </w:t>
      </w:r>
      <w:r w:rsidRPr="001C248E">
        <w:rPr>
          <w:rFonts w:ascii="Times New Roman" w:hAnsi="Times New Roman" w:cs="Times New Roman"/>
          <w:i/>
          <w:iCs/>
          <w:sz w:val="24"/>
          <w:szCs w:val="24"/>
        </w:rPr>
        <w:t>Progress Monitoring</w:t>
      </w:r>
      <w:r w:rsidRPr="001C248E">
        <w:rPr>
          <w:rFonts w:ascii="Times New Roman" w:hAnsi="Times New Roman" w:cs="Times New Roman"/>
          <w:sz w:val="24"/>
          <w:szCs w:val="24"/>
        </w:rPr>
        <w:t xml:space="preserve"> [gwefan]. Ar gael yn: </w:t>
      </w:r>
      <w:hyperlink r:id="rId23" w:history="1">
        <w:r w:rsidRPr="001C248E">
          <w:rPr>
            <w:rStyle w:val="Hyperlink"/>
            <w:rFonts w:ascii="Times New Roman" w:hAnsi="Times New Roman" w:cs="Times New Roman"/>
            <w:sz w:val="24"/>
            <w:szCs w:val="24"/>
          </w:rPr>
          <w:t>https://intensiveintervention.org/data-based-individualization/progress-monitoring</w:t>
        </w:r>
      </w:hyperlink>
      <w:r w:rsidRPr="001C248E">
        <w:rPr>
          <w:rFonts w:ascii="Times New Roman" w:hAnsi="Times New Roman" w:cs="Times New Roman"/>
          <w:sz w:val="24"/>
          <w:szCs w:val="24"/>
        </w:rPr>
        <w:t xml:space="preserve"> (Cyrchwyd: 15 Cwhefror 2022)</w:t>
      </w:r>
    </w:p>
    <w:p w14:paraId="6B8ED970" w14:textId="77777777" w:rsidR="00EF2295" w:rsidRPr="001C248E" w:rsidRDefault="00EF2295"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Pankonin, A. a Myers, R. (2017) ‘Teachers’s use of Positive and Negative Feedback: Implications for Student Behaviour’, </w:t>
      </w:r>
      <w:r w:rsidRPr="001C248E">
        <w:rPr>
          <w:rFonts w:ascii="Times New Roman" w:hAnsi="Times New Roman" w:cs="Times New Roman"/>
          <w:i/>
          <w:iCs/>
          <w:sz w:val="24"/>
          <w:szCs w:val="24"/>
        </w:rPr>
        <w:t>Applied Psychology Opus</w:t>
      </w:r>
      <w:r w:rsidRPr="001C248E">
        <w:rPr>
          <w:rFonts w:ascii="Times New Roman" w:hAnsi="Times New Roman" w:cs="Times New Roman"/>
          <w:sz w:val="24"/>
          <w:szCs w:val="24"/>
        </w:rPr>
        <w:t xml:space="preserve"> [gwefan]. Ar gael yn: </w:t>
      </w:r>
      <w:hyperlink r:id="rId24" w:history="1">
        <w:r w:rsidRPr="001C248E">
          <w:rPr>
            <w:rStyle w:val="Hyperlink"/>
            <w:rFonts w:ascii="Times New Roman" w:hAnsi="Times New Roman" w:cs="Times New Roman"/>
            <w:sz w:val="24"/>
            <w:szCs w:val="24"/>
          </w:rPr>
          <w:t>https://wp.nyu.edu/steinhardt-appsych_opus/teachers-use-of-positive-and-negative-feedback-implications-for-student-behavior/</w:t>
        </w:r>
      </w:hyperlink>
      <w:r w:rsidRPr="001C248E">
        <w:rPr>
          <w:rFonts w:ascii="Times New Roman" w:hAnsi="Times New Roman" w:cs="Times New Roman"/>
          <w:sz w:val="24"/>
          <w:szCs w:val="24"/>
        </w:rPr>
        <w:t xml:space="preserve"> (Cyrchwyd: 8 February 2022)</w:t>
      </w:r>
    </w:p>
    <w:p w14:paraId="410E954C" w14:textId="77777777" w:rsidR="006D35B0" w:rsidRPr="001C248E" w:rsidRDefault="006D35B0"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lastRenderedPageBreak/>
        <w:t xml:space="preserve">Red Oak Elementary (dim dyddiad) ‘Importance of PE’, </w:t>
      </w:r>
      <w:r w:rsidRPr="001C248E">
        <w:rPr>
          <w:rFonts w:ascii="Times New Roman" w:hAnsi="Times New Roman" w:cs="Times New Roman"/>
          <w:i/>
          <w:iCs/>
          <w:sz w:val="24"/>
          <w:szCs w:val="24"/>
        </w:rPr>
        <w:t xml:space="preserve">Shakopee Public Schools Education Forward </w:t>
      </w:r>
      <w:r w:rsidRPr="001C248E">
        <w:rPr>
          <w:rFonts w:ascii="Times New Roman" w:hAnsi="Times New Roman" w:cs="Times New Roman"/>
          <w:sz w:val="24"/>
          <w:szCs w:val="24"/>
        </w:rPr>
        <w:t xml:space="preserve">[gwefan]. Ar gael yn: </w:t>
      </w:r>
      <w:hyperlink r:id="rId25" w:history="1">
        <w:r w:rsidRPr="001C248E">
          <w:rPr>
            <w:rStyle w:val="Hyperlink"/>
            <w:rFonts w:ascii="Times New Roman" w:hAnsi="Times New Roman" w:cs="Times New Roman"/>
            <w:sz w:val="24"/>
            <w:szCs w:val="24"/>
          </w:rPr>
          <w:t>https://www.shakopee.k12.mn.us/Page/964</w:t>
        </w:r>
      </w:hyperlink>
      <w:r w:rsidRPr="001C248E">
        <w:rPr>
          <w:rFonts w:ascii="Times New Roman" w:hAnsi="Times New Roman" w:cs="Times New Roman"/>
          <w:sz w:val="24"/>
          <w:szCs w:val="24"/>
        </w:rPr>
        <w:t xml:space="preserve"> (Cyrchwyd: 12 Chwefror 2022)</w:t>
      </w:r>
    </w:p>
    <w:p w14:paraId="78B8A96C" w14:textId="77777777" w:rsidR="00DF1759" w:rsidRPr="001C248E" w:rsidRDefault="00DF1759"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social care institue for excellence (dim dyddiad) One page profile [gwefan]. Ar gael yn: </w:t>
      </w:r>
      <w:hyperlink r:id="rId26" w:anchor=":~:text=A%20one%2Dpage%20profile%20can,you%20need%20care%20and%20support" w:history="1">
        <w:r w:rsidRPr="001C248E">
          <w:rPr>
            <w:rStyle w:val="Hyperlink"/>
            <w:rFonts w:ascii="Times New Roman" w:hAnsi="Times New Roman" w:cs="Times New Roman"/>
            <w:sz w:val="24"/>
            <w:szCs w:val="24"/>
          </w:rPr>
          <w:t>https://www.scie.org.uk/person-centred-care/one-page-profile/what-is#:~:text=A%20one%2Dpage%20profile%20can,you%20need%20care%20and%20support</w:t>
        </w:r>
      </w:hyperlink>
      <w:r w:rsidRPr="001C248E">
        <w:rPr>
          <w:rFonts w:ascii="Times New Roman" w:hAnsi="Times New Roman" w:cs="Times New Roman"/>
          <w:sz w:val="24"/>
          <w:szCs w:val="24"/>
        </w:rPr>
        <w:t>. (Cyrchwyd: 6 Chwefror 2022)</w:t>
      </w:r>
    </w:p>
    <w:p w14:paraId="7E44086F" w14:textId="77777777" w:rsidR="003C6F8F" w:rsidRPr="001C248E" w:rsidRDefault="003C6F8F"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Social Mobility Commission (2016) </w:t>
      </w:r>
      <w:r w:rsidRPr="001C248E">
        <w:rPr>
          <w:rFonts w:ascii="Times New Roman" w:hAnsi="Times New Roman" w:cs="Times New Roman"/>
          <w:i/>
          <w:iCs/>
          <w:sz w:val="24"/>
          <w:szCs w:val="24"/>
        </w:rPr>
        <w:t>An Unequal Playing Field: Extra-Curricular Activities, Soft Skills and Social Mobility</w:t>
      </w:r>
      <w:r w:rsidRPr="001C248E">
        <w:rPr>
          <w:rFonts w:ascii="Times New Roman" w:hAnsi="Times New Roman" w:cs="Times New Roman"/>
          <w:sz w:val="24"/>
          <w:szCs w:val="24"/>
        </w:rPr>
        <w:t xml:space="preserve"> [dogfen]. Ar gael yn: </w:t>
      </w:r>
      <w:hyperlink r:id="rId27" w:history="1">
        <w:r w:rsidRPr="001C248E">
          <w:rPr>
            <w:rStyle w:val="Hyperlink"/>
            <w:rFonts w:ascii="Times New Roman" w:hAnsi="Times New Roman" w:cs="Times New Roman"/>
            <w:sz w:val="24"/>
            <w:szCs w:val="24"/>
          </w:rPr>
          <w:t>https://assets.publishing.service.gov.uk/government/uploads/system/uploads/attachment_data/file/818679/An_Unequal_Playing_Field_report.pdf</w:t>
        </w:r>
      </w:hyperlink>
      <w:r w:rsidRPr="001C248E">
        <w:rPr>
          <w:rFonts w:ascii="Times New Roman" w:hAnsi="Times New Roman" w:cs="Times New Roman"/>
          <w:sz w:val="24"/>
          <w:szCs w:val="24"/>
        </w:rPr>
        <w:t xml:space="preserve"> (Cyrchwyd: 7 Chwefror 2022)</w:t>
      </w:r>
    </w:p>
    <w:p w14:paraId="6619FB43" w14:textId="77777777" w:rsidR="0070165A" w:rsidRPr="001C248E" w:rsidRDefault="0070165A"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Steinhoff, A. (2016) ‘Why Winning and Losing Is Important for Children’, </w:t>
      </w:r>
      <w:r w:rsidRPr="001C248E">
        <w:rPr>
          <w:rFonts w:ascii="Times New Roman" w:hAnsi="Times New Roman" w:cs="Times New Roman"/>
          <w:i/>
          <w:iCs/>
          <w:sz w:val="24"/>
          <w:szCs w:val="24"/>
        </w:rPr>
        <w:t xml:space="preserve">Novak Djokovic Foundation </w:t>
      </w:r>
      <w:r w:rsidRPr="001C248E">
        <w:rPr>
          <w:rFonts w:ascii="Times New Roman" w:hAnsi="Times New Roman" w:cs="Times New Roman"/>
          <w:sz w:val="24"/>
          <w:szCs w:val="24"/>
        </w:rPr>
        <w:t xml:space="preserve">[blog]. 23 Awst. Ar gael yn: </w:t>
      </w:r>
      <w:hyperlink r:id="rId28" w:history="1">
        <w:r w:rsidRPr="001C248E">
          <w:rPr>
            <w:rStyle w:val="Hyperlink"/>
            <w:rFonts w:ascii="Times New Roman" w:hAnsi="Times New Roman" w:cs="Times New Roman"/>
            <w:sz w:val="24"/>
            <w:szCs w:val="24"/>
          </w:rPr>
          <w:t>https://novakdjokovicfoundation.org/winning-losing-important-children/</w:t>
        </w:r>
      </w:hyperlink>
      <w:r w:rsidRPr="001C248E">
        <w:rPr>
          <w:rFonts w:ascii="Times New Roman" w:hAnsi="Times New Roman" w:cs="Times New Roman"/>
          <w:sz w:val="24"/>
          <w:szCs w:val="24"/>
        </w:rPr>
        <w:t xml:space="preserve"> (Cyrchwyd: 8 Chwefror 2022)</w:t>
      </w:r>
    </w:p>
    <w:p w14:paraId="08B44158" w14:textId="77777777" w:rsidR="00300A97" w:rsidRPr="001C248E" w:rsidRDefault="00300A97"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Weinberg, R. S. a Gould, D. (2015) </w:t>
      </w:r>
      <w:r w:rsidRPr="001C248E">
        <w:rPr>
          <w:rFonts w:ascii="Times New Roman" w:hAnsi="Times New Roman" w:cs="Times New Roman"/>
          <w:i/>
          <w:iCs/>
          <w:sz w:val="24"/>
          <w:szCs w:val="24"/>
        </w:rPr>
        <w:t>Foundations of Sport and Exercise Phsychology</w:t>
      </w:r>
      <w:r w:rsidRPr="001C248E">
        <w:rPr>
          <w:rFonts w:ascii="Times New Roman" w:hAnsi="Times New Roman" w:cs="Times New Roman"/>
          <w:sz w:val="24"/>
          <w:szCs w:val="24"/>
        </w:rPr>
        <w:t>. 6ed Arg. Champaign, Ill.: Human Kinetics.</w:t>
      </w:r>
    </w:p>
    <w:p w14:paraId="3082EEE7" w14:textId="3A1FC0FD" w:rsidR="00D34EC4" w:rsidRDefault="00D34EC4" w:rsidP="009D4861">
      <w:pPr>
        <w:spacing w:line="360" w:lineRule="auto"/>
        <w:rPr>
          <w:rFonts w:ascii="Times New Roman" w:hAnsi="Times New Roman" w:cs="Times New Roman"/>
          <w:sz w:val="24"/>
          <w:szCs w:val="24"/>
        </w:rPr>
      </w:pPr>
      <w:r w:rsidRPr="001C248E">
        <w:rPr>
          <w:rFonts w:ascii="Times New Roman" w:hAnsi="Times New Roman" w:cs="Times New Roman"/>
          <w:sz w:val="24"/>
          <w:szCs w:val="24"/>
        </w:rPr>
        <w:t xml:space="preserve">Weissberg, R (2016) ‘Why Social and Emotional Learning Is Essential for Students’, </w:t>
      </w:r>
      <w:r w:rsidRPr="001C248E">
        <w:rPr>
          <w:rFonts w:ascii="Times New Roman" w:hAnsi="Times New Roman" w:cs="Times New Roman"/>
          <w:i/>
          <w:iCs/>
          <w:sz w:val="24"/>
          <w:szCs w:val="24"/>
        </w:rPr>
        <w:t>edutopia</w:t>
      </w:r>
      <w:r w:rsidRPr="001C248E">
        <w:rPr>
          <w:rFonts w:ascii="Times New Roman" w:hAnsi="Times New Roman" w:cs="Times New Roman"/>
          <w:sz w:val="24"/>
          <w:szCs w:val="24"/>
        </w:rPr>
        <w:t xml:space="preserve"> [blog]. 15 Chwefror. Ar gael yn: </w:t>
      </w:r>
      <w:hyperlink r:id="rId29" w:history="1">
        <w:r w:rsidRPr="001C248E">
          <w:rPr>
            <w:rStyle w:val="Hyperlink"/>
            <w:rFonts w:ascii="Times New Roman" w:hAnsi="Times New Roman" w:cs="Times New Roman"/>
            <w:sz w:val="24"/>
            <w:szCs w:val="24"/>
          </w:rPr>
          <w:t>https://www.edutopia.org/blog/why-sel-essential-for-students-weissberg-durlak-domitrovich-gullotta</w:t>
        </w:r>
      </w:hyperlink>
      <w:r w:rsidRPr="001C248E">
        <w:rPr>
          <w:rFonts w:ascii="Times New Roman" w:hAnsi="Times New Roman" w:cs="Times New Roman"/>
          <w:sz w:val="24"/>
          <w:szCs w:val="24"/>
        </w:rPr>
        <w:t xml:space="preserve"> (Cyrchwyd: 13 Chwefror 2022)</w:t>
      </w:r>
    </w:p>
    <w:p w14:paraId="6F3B706A" w14:textId="1EDE060A" w:rsidR="005167B6" w:rsidRPr="009F5370" w:rsidRDefault="005167B6" w:rsidP="009D4861">
      <w:pPr>
        <w:spacing w:line="360" w:lineRule="auto"/>
        <w:rPr>
          <w:rFonts w:ascii="Times New Roman" w:hAnsi="Times New Roman" w:cs="Times New Roman"/>
          <w:sz w:val="24"/>
          <w:szCs w:val="24"/>
        </w:rPr>
      </w:pPr>
      <w:r>
        <w:rPr>
          <w:rFonts w:ascii="Times New Roman" w:hAnsi="Times New Roman" w:cs="Times New Roman"/>
          <w:sz w:val="24"/>
          <w:szCs w:val="24"/>
        </w:rPr>
        <w:t>White</w:t>
      </w:r>
      <w:r w:rsidR="00644F2B">
        <w:rPr>
          <w:rFonts w:ascii="Times New Roman" w:hAnsi="Times New Roman" w:cs="Times New Roman"/>
          <w:sz w:val="24"/>
          <w:szCs w:val="24"/>
        </w:rPr>
        <w:t>head, M (</w:t>
      </w:r>
      <w:r w:rsidR="00AB15C5">
        <w:rPr>
          <w:rFonts w:ascii="Times New Roman" w:hAnsi="Times New Roman" w:cs="Times New Roman"/>
          <w:sz w:val="24"/>
          <w:szCs w:val="24"/>
        </w:rPr>
        <w:t xml:space="preserve">2010) </w:t>
      </w:r>
      <w:r w:rsidR="009F5370">
        <w:rPr>
          <w:rFonts w:ascii="Times New Roman" w:hAnsi="Times New Roman" w:cs="Times New Roman"/>
          <w:i/>
          <w:iCs/>
          <w:sz w:val="24"/>
          <w:szCs w:val="24"/>
        </w:rPr>
        <w:t>Physical Literacy</w:t>
      </w:r>
      <w:r w:rsidR="009F5370">
        <w:rPr>
          <w:rFonts w:ascii="Times New Roman" w:hAnsi="Times New Roman" w:cs="Times New Roman"/>
          <w:sz w:val="24"/>
          <w:szCs w:val="24"/>
        </w:rPr>
        <w:t>. Oxon: Routledge</w:t>
      </w:r>
    </w:p>
    <w:p w14:paraId="723FFD7B" w14:textId="77777777" w:rsidR="001C248E" w:rsidRDefault="00E14DDE" w:rsidP="009D4861">
      <w:pPr>
        <w:spacing w:after="0" w:line="360" w:lineRule="auto"/>
        <w:jc w:val="both"/>
        <w:rPr>
          <w:rStyle w:val="Hyperlink"/>
          <w:rFonts w:ascii="Times New Roman" w:eastAsia="Times New Roman" w:hAnsi="Times New Roman" w:cs="Times New Roman"/>
          <w:noProof w:val="0"/>
          <w:color w:val="auto"/>
          <w:sz w:val="24"/>
          <w:szCs w:val="24"/>
          <w:u w:val="none"/>
          <w:lang w:val="en-GB" w:eastAsia="cy-GB"/>
        </w:rPr>
      </w:pPr>
      <w:hyperlink r:id="rId30" w:history="1">
        <w:r w:rsidR="001C248E" w:rsidRPr="001C248E">
          <w:rPr>
            <w:rStyle w:val="Hyperlink"/>
            <w:rFonts w:ascii="Times New Roman" w:eastAsia="Times New Roman" w:hAnsi="Times New Roman" w:cs="Times New Roman"/>
            <w:noProof w:val="0"/>
            <w:color w:val="auto"/>
            <w:sz w:val="24"/>
            <w:szCs w:val="24"/>
            <w:u w:val="none"/>
            <w:lang w:val="en-GB" w:eastAsia="cy-GB"/>
          </w:rPr>
          <w:t xml:space="preserve">Wiliam, D. (2006) ‘Assessment for Learntioing: Improving Teaching Quality and Test Scores’, </w:t>
        </w:r>
        <w:r w:rsidR="001C248E" w:rsidRPr="001C248E">
          <w:rPr>
            <w:rStyle w:val="Hyperlink"/>
            <w:rFonts w:ascii="Times New Roman" w:eastAsia="Times New Roman" w:hAnsi="Times New Roman" w:cs="Times New Roman"/>
            <w:i/>
            <w:iCs/>
            <w:noProof w:val="0"/>
            <w:color w:val="auto"/>
            <w:sz w:val="24"/>
            <w:szCs w:val="24"/>
            <w:u w:val="none"/>
            <w:lang w:val="en-GB" w:eastAsia="cy-GB"/>
          </w:rPr>
          <w:t>RBS currents</w:t>
        </w:r>
        <w:r w:rsidR="001C248E" w:rsidRPr="001C248E">
          <w:rPr>
            <w:rStyle w:val="Hyperlink"/>
            <w:rFonts w:ascii="Times New Roman" w:eastAsia="Times New Roman" w:hAnsi="Times New Roman" w:cs="Times New Roman"/>
            <w:noProof w:val="0"/>
            <w:color w:val="auto"/>
            <w:sz w:val="24"/>
            <w:szCs w:val="24"/>
            <w:u w:val="none"/>
            <w:lang w:val="en-GB" w:eastAsia="cy-GB"/>
          </w:rPr>
          <w:t xml:space="preserve"> [erthygl]. Ar gael yn: </w:t>
        </w:r>
        <w:r w:rsidR="001C248E" w:rsidRPr="001C248E">
          <w:rPr>
            <w:rStyle w:val="Hyperlink"/>
            <w:rFonts w:ascii="Times New Roman" w:eastAsia="Times New Roman" w:hAnsi="Times New Roman" w:cs="Times New Roman"/>
            <w:noProof w:val="0"/>
            <w:sz w:val="24"/>
            <w:szCs w:val="24"/>
            <w:lang w:val="en-GB" w:eastAsia="cy-GB"/>
          </w:rPr>
          <w:t xml:space="preserve">https://www.dylanwiliam.org/Dylan_Wiliams_website/Papers_files/RBS%20currents.pdf </w:t>
        </w:r>
        <w:r w:rsidR="001C248E" w:rsidRPr="001C248E">
          <w:rPr>
            <w:rStyle w:val="Hyperlink"/>
            <w:rFonts w:ascii="Times New Roman" w:eastAsia="Times New Roman" w:hAnsi="Times New Roman" w:cs="Times New Roman"/>
            <w:noProof w:val="0"/>
            <w:color w:val="auto"/>
            <w:sz w:val="24"/>
            <w:szCs w:val="24"/>
            <w:u w:val="none"/>
            <w:lang w:val="en-GB" w:eastAsia="cy-GB"/>
          </w:rPr>
          <w:t>(Cyrchwyd: 16 Hydref 2021).</w:t>
        </w:r>
      </w:hyperlink>
      <w:bookmarkStart w:id="0" w:name="cysill"/>
      <w:bookmarkEnd w:id="0"/>
    </w:p>
    <w:p w14:paraId="5114D4D5" w14:textId="77777777" w:rsidR="001C248E" w:rsidRDefault="001C248E" w:rsidP="009D4861">
      <w:pPr>
        <w:spacing w:after="0" w:line="360" w:lineRule="auto"/>
        <w:jc w:val="both"/>
        <w:rPr>
          <w:rStyle w:val="Hyperlink"/>
          <w:rFonts w:ascii="Times New Roman" w:eastAsia="Times New Roman" w:hAnsi="Times New Roman" w:cs="Times New Roman"/>
          <w:noProof w:val="0"/>
          <w:color w:val="auto"/>
          <w:sz w:val="24"/>
          <w:szCs w:val="24"/>
          <w:u w:val="none"/>
          <w:lang w:val="en-GB" w:eastAsia="cy-GB"/>
        </w:rPr>
      </w:pPr>
    </w:p>
    <w:p w14:paraId="1FEF43B0" w14:textId="1BEC3E0A" w:rsidR="001C248E" w:rsidRPr="001C248E" w:rsidRDefault="001C248E" w:rsidP="009D4861">
      <w:pPr>
        <w:spacing w:after="0" w:line="360" w:lineRule="auto"/>
        <w:jc w:val="both"/>
        <w:rPr>
          <w:rFonts w:ascii="Times New Roman" w:eastAsia="Times New Roman" w:hAnsi="Times New Roman" w:cs="Times New Roman"/>
          <w:noProof w:val="0"/>
          <w:sz w:val="24"/>
          <w:szCs w:val="24"/>
          <w:lang w:val="en-GB" w:eastAsia="cy-GB"/>
        </w:rPr>
      </w:pPr>
      <w:r>
        <w:rPr>
          <w:rFonts w:ascii="Times New Roman" w:hAnsi="Times New Roman" w:cs="Times New Roman"/>
          <w:sz w:val="24"/>
          <w:szCs w:val="24"/>
        </w:rPr>
        <w:t xml:space="preserve">Williams, P (2010) ‘Pros and Cons of Respone to Intervention’, </w:t>
      </w:r>
      <w:r>
        <w:rPr>
          <w:rFonts w:ascii="Times New Roman" w:hAnsi="Times New Roman" w:cs="Times New Roman"/>
          <w:i/>
          <w:iCs/>
          <w:sz w:val="24"/>
          <w:szCs w:val="24"/>
        </w:rPr>
        <w:t xml:space="preserve">RTI: Response To Intervention </w:t>
      </w:r>
      <w:r>
        <w:rPr>
          <w:rFonts w:ascii="Times New Roman" w:hAnsi="Times New Roman" w:cs="Times New Roman"/>
          <w:sz w:val="24"/>
          <w:szCs w:val="24"/>
        </w:rPr>
        <w:t>[blog]. 27 Mawrth. Ar gael yn:</w:t>
      </w:r>
      <w:r w:rsidRPr="001C248E">
        <w:rPr>
          <w:rFonts w:ascii="Times New Roman" w:hAnsi="Times New Roman" w:cs="Times New Roman"/>
          <w:sz w:val="24"/>
          <w:szCs w:val="24"/>
        </w:rPr>
        <w:t xml:space="preserve"> </w:t>
      </w:r>
      <w:hyperlink r:id="rId31" w:history="1">
        <w:r w:rsidRPr="001C248E">
          <w:rPr>
            <w:rStyle w:val="Hyperlink"/>
            <w:rFonts w:ascii="Times New Roman" w:hAnsi="Times New Roman" w:cs="Times New Roman"/>
            <w:sz w:val="24"/>
            <w:szCs w:val="24"/>
          </w:rPr>
          <w:t>http://rtieducation.blogspot.com/2010/03/pros-and-cons-of-response-to.html</w:t>
        </w:r>
      </w:hyperlink>
      <w:r>
        <w:rPr>
          <w:rStyle w:val="Hyperlink"/>
          <w:rFonts w:ascii="Times New Roman" w:hAnsi="Times New Roman" w:cs="Times New Roman"/>
          <w:sz w:val="24"/>
          <w:szCs w:val="24"/>
        </w:rPr>
        <w:t xml:space="preserve"> </w:t>
      </w:r>
      <w:r>
        <w:rPr>
          <w:rStyle w:val="Hyperlink"/>
          <w:rFonts w:ascii="Times New Roman" w:hAnsi="Times New Roman" w:cs="Times New Roman"/>
          <w:color w:val="auto"/>
          <w:sz w:val="24"/>
          <w:szCs w:val="24"/>
          <w:u w:val="none"/>
        </w:rPr>
        <w:t>(Cyrchwyd: 12 Chwefror 2022)</w:t>
      </w:r>
      <w:r>
        <w:rPr>
          <w:rFonts w:ascii="Times New Roman" w:hAnsi="Times New Roman" w:cs="Times New Roman"/>
          <w:sz w:val="24"/>
          <w:szCs w:val="24"/>
        </w:rPr>
        <w:t xml:space="preserve"> </w:t>
      </w:r>
    </w:p>
    <w:p w14:paraId="5DD897AB" w14:textId="77777777" w:rsidR="001C248E" w:rsidRDefault="001C248E" w:rsidP="009D4861">
      <w:pPr>
        <w:spacing w:after="0" w:line="360" w:lineRule="auto"/>
        <w:jc w:val="both"/>
        <w:rPr>
          <w:rStyle w:val="Hyperlink"/>
          <w:rFonts w:ascii="Times New Roman" w:eastAsia="Times New Roman" w:hAnsi="Times New Roman" w:cs="Times New Roman"/>
          <w:noProof w:val="0"/>
          <w:color w:val="auto"/>
          <w:sz w:val="24"/>
          <w:szCs w:val="24"/>
          <w:u w:val="none"/>
          <w:lang w:val="en-GB" w:eastAsia="cy-GB"/>
        </w:rPr>
      </w:pPr>
    </w:p>
    <w:p w14:paraId="52C105F5" w14:textId="77777777" w:rsidR="001C248E" w:rsidRPr="001C248E" w:rsidRDefault="001C248E" w:rsidP="009D4861">
      <w:pPr>
        <w:spacing w:after="0" w:line="360" w:lineRule="auto"/>
        <w:jc w:val="both"/>
        <w:rPr>
          <w:rFonts w:ascii="Times New Roman" w:eastAsia="Times New Roman" w:hAnsi="Times New Roman" w:cs="Times New Roman"/>
          <w:noProof w:val="0"/>
          <w:sz w:val="24"/>
          <w:szCs w:val="24"/>
          <w:lang w:val="en-GB" w:eastAsia="cy-GB"/>
        </w:rPr>
      </w:pPr>
    </w:p>
    <w:sectPr w:rsidR="001C248E" w:rsidRPr="001C248E" w:rsidSect="00D9529A">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16159" w14:textId="77777777" w:rsidR="00E14DDE" w:rsidRDefault="00E14DDE" w:rsidP="00424968">
      <w:pPr>
        <w:spacing w:after="0" w:line="240" w:lineRule="auto"/>
      </w:pPr>
      <w:r>
        <w:separator/>
      </w:r>
    </w:p>
  </w:endnote>
  <w:endnote w:type="continuationSeparator" w:id="0">
    <w:p w14:paraId="1A1FCBB6" w14:textId="77777777" w:rsidR="00E14DDE" w:rsidRDefault="00E14DDE" w:rsidP="00424968">
      <w:pPr>
        <w:spacing w:after="0" w:line="240" w:lineRule="auto"/>
      </w:pPr>
      <w:r>
        <w:continuationSeparator/>
      </w:r>
    </w:p>
  </w:endnote>
  <w:endnote w:type="continuationNotice" w:id="1">
    <w:p w14:paraId="5B5FCF44" w14:textId="77777777" w:rsidR="00E14DDE" w:rsidRDefault="00E14D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5876624"/>
      <w:docPartObj>
        <w:docPartGallery w:val="Page Numbers (Bottom of Page)"/>
        <w:docPartUnique/>
      </w:docPartObj>
    </w:sdtPr>
    <w:sdtEndPr>
      <w:rPr>
        <w:noProof/>
      </w:rPr>
    </w:sdtEndPr>
    <w:sdtContent>
      <w:p w14:paraId="24220FB3" w14:textId="0C9ACB3E" w:rsidR="00424968" w:rsidRDefault="00424968">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11403064" w14:textId="77777777" w:rsidR="00424968" w:rsidRDefault="00424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3BCD7" w14:textId="77777777" w:rsidR="00E14DDE" w:rsidRDefault="00E14DDE" w:rsidP="00424968">
      <w:pPr>
        <w:spacing w:after="0" w:line="240" w:lineRule="auto"/>
      </w:pPr>
      <w:r>
        <w:separator/>
      </w:r>
    </w:p>
  </w:footnote>
  <w:footnote w:type="continuationSeparator" w:id="0">
    <w:p w14:paraId="61CFC90C" w14:textId="77777777" w:rsidR="00E14DDE" w:rsidRDefault="00E14DDE" w:rsidP="00424968">
      <w:pPr>
        <w:spacing w:after="0" w:line="240" w:lineRule="auto"/>
      </w:pPr>
      <w:r>
        <w:continuationSeparator/>
      </w:r>
    </w:p>
  </w:footnote>
  <w:footnote w:type="continuationNotice" w:id="1">
    <w:p w14:paraId="46E7F173" w14:textId="77777777" w:rsidR="00E14DDE" w:rsidRDefault="00E14D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F8A4D" w14:textId="2F668C58" w:rsidR="00424968" w:rsidRPr="00424968" w:rsidRDefault="00424968" w:rsidP="006339BE">
    <w:pPr>
      <w:pStyle w:val="Header"/>
      <w:jc w:val="center"/>
      <w:rPr>
        <w:rFonts w:ascii="Times New Roman" w:hAnsi="Times New Roman" w:cs="Times New Roman"/>
        <w:sz w:val="24"/>
        <w:szCs w:val="24"/>
      </w:rPr>
    </w:pPr>
    <w:r>
      <w:rPr>
        <w:rFonts w:ascii="Times New Roman" w:hAnsi="Times New Roman" w:cs="Times New Roman"/>
        <w:sz w:val="24"/>
        <w:szCs w:val="24"/>
      </w:rPr>
      <w:t>ECAD 5007</w:t>
    </w:r>
    <w:r>
      <w:rPr>
        <w:rFonts w:ascii="Times New Roman" w:hAnsi="Times New Roman" w:cs="Times New Roman"/>
        <w:sz w:val="24"/>
        <w:szCs w:val="24"/>
      </w:rPr>
      <w:tab/>
      <w:t>2003424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C0A"/>
    <w:rsid w:val="00000C52"/>
    <w:rsid w:val="00002D65"/>
    <w:rsid w:val="00003666"/>
    <w:rsid w:val="0000371E"/>
    <w:rsid w:val="0000731F"/>
    <w:rsid w:val="00011F07"/>
    <w:rsid w:val="00016FA9"/>
    <w:rsid w:val="00022079"/>
    <w:rsid w:val="00041B7B"/>
    <w:rsid w:val="00042449"/>
    <w:rsid w:val="00042BB0"/>
    <w:rsid w:val="000443FA"/>
    <w:rsid w:val="00046CCA"/>
    <w:rsid w:val="00050318"/>
    <w:rsid w:val="00050AC1"/>
    <w:rsid w:val="0005258B"/>
    <w:rsid w:val="000534E1"/>
    <w:rsid w:val="0005405C"/>
    <w:rsid w:val="00062CE2"/>
    <w:rsid w:val="00066AEC"/>
    <w:rsid w:val="0007687E"/>
    <w:rsid w:val="00084A1E"/>
    <w:rsid w:val="0008575E"/>
    <w:rsid w:val="00085797"/>
    <w:rsid w:val="000A0B77"/>
    <w:rsid w:val="000A3469"/>
    <w:rsid w:val="000A7DF1"/>
    <w:rsid w:val="000B2363"/>
    <w:rsid w:val="000B2FB2"/>
    <w:rsid w:val="000C0536"/>
    <w:rsid w:val="000C31E1"/>
    <w:rsid w:val="000D1179"/>
    <w:rsid w:val="000D4562"/>
    <w:rsid w:val="000E49C3"/>
    <w:rsid w:val="000E64BF"/>
    <w:rsid w:val="00100E92"/>
    <w:rsid w:val="00104FCF"/>
    <w:rsid w:val="00116EAE"/>
    <w:rsid w:val="00122650"/>
    <w:rsid w:val="001270E9"/>
    <w:rsid w:val="00144F06"/>
    <w:rsid w:val="00145CBE"/>
    <w:rsid w:val="00146031"/>
    <w:rsid w:val="00153275"/>
    <w:rsid w:val="00154CCC"/>
    <w:rsid w:val="00163896"/>
    <w:rsid w:val="0016541F"/>
    <w:rsid w:val="00170E27"/>
    <w:rsid w:val="0017799D"/>
    <w:rsid w:val="0019494D"/>
    <w:rsid w:val="00197A6D"/>
    <w:rsid w:val="001A33F8"/>
    <w:rsid w:val="001A5E09"/>
    <w:rsid w:val="001B640E"/>
    <w:rsid w:val="001C248E"/>
    <w:rsid w:val="001C4769"/>
    <w:rsid w:val="001C7359"/>
    <w:rsid w:val="001D6A21"/>
    <w:rsid w:val="001E7FE9"/>
    <w:rsid w:val="001F729E"/>
    <w:rsid w:val="002145DD"/>
    <w:rsid w:val="00215E45"/>
    <w:rsid w:val="00223520"/>
    <w:rsid w:val="0023715E"/>
    <w:rsid w:val="002448DF"/>
    <w:rsid w:val="00245967"/>
    <w:rsid w:val="00245FFD"/>
    <w:rsid w:val="00253915"/>
    <w:rsid w:val="002551CB"/>
    <w:rsid w:val="00255E51"/>
    <w:rsid w:val="00256B7B"/>
    <w:rsid w:val="00256D7D"/>
    <w:rsid w:val="00260073"/>
    <w:rsid w:val="002603DA"/>
    <w:rsid w:val="00263F27"/>
    <w:rsid w:val="00263F57"/>
    <w:rsid w:val="0026665D"/>
    <w:rsid w:val="002755E9"/>
    <w:rsid w:val="0028154D"/>
    <w:rsid w:val="0028226A"/>
    <w:rsid w:val="00283028"/>
    <w:rsid w:val="002833A3"/>
    <w:rsid w:val="0028786E"/>
    <w:rsid w:val="00293CEC"/>
    <w:rsid w:val="002A22A0"/>
    <w:rsid w:val="002B372F"/>
    <w:rsid w:val="002B7B42"/>
    <w:rsid w:val="002C2530"/>
    <w:rsid w:val="002D12D4"/>
    <w:rsid w:val="002D19F6"/>
    <w:rsid w:val="002E0AC8"/>
    <w:rsid w:val="002F2EC5"/>
    <w:rsid w:val="002F51A2"/>
    <w:rsid w:val="002F5CD4"/>
    <w:rsid w:val="00300A97"/>
    <w:rsid w:val="00303712"/>
    <w:rsid w:val="00311F6A"/>
    <w:rsid w:val="00316763"/>
    <w:rsid w:val="0033202D"/>
    <w:rsid w:val="00334B59"/>
    <w:rsid w:val="00342471"/>
    <w:rsid w:val="00344F01"/>
    <w:rsid w:val="003506E8"/>
    <w:rsid w:val="00355DE0"/>
    <w:rsid w:val="00356F2F"/>
    <w:rsid w:val="0036461D"/>
    <w:rsid w:val="00371FAD"/>
    <w:rsid w:val="00385156"/>
    <w:rsid w:val="003921A2"/>
    <w:rsid w:val="00394D79"/>
    <w:rsid w:val="003965A2"/>
    <w:rsid w:val="003A2C0F"/>
    <w:rsid w:val="003A5B87"/>
    <w:rsid w:val="003A6E59"/>
    <w:rsid w:val="003B0C24"/>
    <w:rsid w:val="003B22FA"/>
    <w:rsid w:val="003B558D"/>
    <w:rsid w:val="003C290D"/>
    <w:rsid w:val="003C4416"/>
    <w:rsid w:val="003C6F8F"/>
    <w:rsid w:val="003D08BC"/>
    <w:rsid w:val="003D19D6"/>
    <w:rsid w:val="003D7E23"/>
    <w:rsid w:val="003D7F38"/>
    <w:rsid w:val="003F0496"/>
    <w:rsid w:val="00400EDA"/>
    <w:rsid w:val="00402841"/>
    <w:rsid w:val="00402C3E"/>
    <w:rsid w:val="00410FD1"/>
    <w:rsid w:val="00412536"/>
    <w:rsid w:val="00417C2D"/>
    <w:rsid w:val="00424968"/>
    <w:rsid w:val="00431E81"/>
    <w:rsid w:val="004410F7"/>
    <w:rsid w:val="0044115E"/>
    <w:rsid w:val="004525E0"/>
    <w:rsid w:val="004553B6"/>
    <w:rsid w:val="00463A73"/>
    <w:rsid w:val="00467A96"/>
    <w:rsid w:val="004717BE"/>
    <w:rsid w:val="00473E33"/>
    <w:rsid w:val="00474853"/>
    <w:rsid w:val="004965E2"/>
    <w:rsid w:val="00496605"/>
    <w:rsid w:val="004A38B7"/>
    <w:rsid w:val="004A5575"/>
    <w:rsid w:val="004B0451"/>
    <w:rsid w:val="004B52EC"/>
    <w:rsid w:val="004C217C"/>
    <w:rsid w:val="004C72A3"/>
    <w:rsid w:val="004D395D"/>
    <w:rsid w:val="004E40AE"/>
    <w:rsid w:val="004F0DF6"/>
    <w:rsid w:val="004F37E0"/>
    <w:rsid w:val="00515425"/>
    <w:rsid w:val="005167B6"/>
    <w:rsid w:val="005214FA"/>
    <w:rsid w:val="00521FDC"/>
    <w:rsid w:val="005229E5"/>
    <w:rsid w:val="00525270"/>
    <w:rsid w:val="00531306"/>
    <w:rsid w:val="005344DB"/>
    <w:rsid w:val="00540794"/>
    <w:rsid w:val="00546292"/>
    <w:rsid w:val="0054775E"/>
    <w:rsid w:val="00550BEA"/>
    <w:rsid w:val="00552482"/>
    <w:rsid w:val="0056069C"/>
    <w:rsid w:val="005606B4"/>
    <w:rsid w:val="00564D05"/>
    <w:rsid w:val="00581627"/>
    <w:rsid w:val="00583C0F"/>
    <w:rsid w:val="00590359"/>
    <w:rsid w:val="00590C25"/>
    <w:rsid w:val="005A232A"/>
    <w:rsid w:val="005A54C7"/>
    <w:rsid w:val="005B11B4"/>
    <w:rsid w:val="005B214B"/>
    <w:rsid w:val="005B26B3"/>
    <w:rsid w:val="005C1CAD"/>
    <w:rsid w:val="005D3299"/>
    <w:rsid w:val="005D5638"/>
    <w:rsid w:val="005D5D74"/>
    <w:rsid w:val="005D7A0D"/>
    <w:rsid w:val="005E43B3"/>
    <w:rsid w:val="005F1A0B"/>
    <w:rsid w:val="005F3216"/>
    <w:rsid w:val="005F3DCE"/>
    <w:rsid w:val="005F7065"/>
    <w:rsid w:val="005F75BE"/>
    <w:rsid w:val="00603466"/>
    <w:rsid w:val="006051C8"/>
    <w:rsid w:val="00616791"/>
    <w:rsid w:val="006264ED"/>
    <w:rsid w:val="00631B7E"/>
    <w:rsid w:val="006339BE"/>
    <w:rsid w:val="00636276"/>
    <w:rsid w:val="006403C6"/>
    <w:rsid w:val="00644F2B"/>
    <w:rsid w:val="00645397"/>
    <w:rsid w:val="00661B7C"/>
    <w:rsid w:val="006669CE"/>
    <w:rsid w:val="006671A2"/>
    <w:rsid w:val="0068582C"/>
    <w:rsid w:val="0069512D"/>
    <w:rsid w:val="006A6840"/>
    <w:rsid w:val="006A7077"/>
    <w:rsid w:val="006A7CCF"/>
    <w:rsid w:val="006B0B16"/>
    <w:rsid w:val="006B2F7C"/>
    <w:rsid w:val="006B3B95"/>
    <w:rsid w:val="006B7A92"/>
    <w:rsid w:val="006D20E4"/>
    <w:rsid w:val="006D35B0"/>
    <w:rsid w:val="006D5EC2"/>
    <w:rsid w:val="006E7C70"/>
    <w:rsid w:val="006F23E6"/>
    <w:rsid w:val="006F74FE"/>
    <w:rsid w:val="0070086D"/>
    <w:rsid w:val="0070165A"/>
    <w:rsid w:val="0070615D"/>
    <w:rsid w:val="0070799E"/>
    <w:rsid w:val="00727275"/>
    <w:rsid w:val="007309F7"/>
    <w:rsid w:val="00732A5E"/>
    <w:rsid w:val="00742108"/>
    <w:rsid w:val="0074282B"/>
    <w:rsid w:val="007447AB"/>
    <w:rsid w:val="007565F0"/>
    <w:rsid w:val="007566D7"/>
    <w:rsid w:val="00760871"/>
    <w:rsid w:val="00762774"/>
    <w:rsid w:val="0076487D"/>
    <w:rsid w:val="00767F80"/>
    <w:rsid w:val="0077174E"/>
    <w:rsid w:val="0077429B"/>
    <w:rsid w:val="00780859"/>
    <w:rsid w:val="00790BF4"/>
    <w:rsid w:val="0079158A"/>
    <w:rsid w:val="007961BA"/>
    <w:rsid w:val="007A1960"/>
    <w:rsid w:val="007A2DB9"/>
    <w:rsid w:val="007A489C"/>
    <w:rsid w:val="007B0005"/>
    <w:rsid w:val="007B4624"/>
    <w:rsid w:val="007C26C4"/>
    <w:rsid w:val="007D0C10"/>
    <w:rsid w:val="007D10F7"/>
    <w:rsid w:val="007F0A8C"/>
    <w:rsid w:val="007F3630"/>
    <w:rsid w:val="007F6487"/>
    <w:rsid w:val="00802230"/>
    <w:rsid w:val="008025FA"/>
    <w:rsid w:val="00804E97"/>
    <w:rsid w:val="00805AFB"/>
    <w:rsid w:val="008172F3"/>
    <w:rsid w:val="00834848"/>
    <w:rsid w:val="008445ED"/>
    <w:rsid w:val="00853AAB"/>
    <w:rsid w:val="00861044"/>
    <w:rsid w:val="008747FE"/>
    <w:rsid w:val="00874FE5"/>
    <w:rsid w:val="0087723F"/>
    <w:rsid w:val="00883D3B"/>
    <w:rsid w:val="00883F82"/>
    <w:rsid w:val="008A11C5"/>
    <w:rsid w:val="008A2D0F"/>
    <w:rsid w:val="008A6E3A"/>
    <w:rsid w:val="008B55B3"/>
    <w:rsid w:val="008C0B38"/>
    <w:rsid w:val="008C3BDC"/>
    <w:rsid w:val="008D7653"/>
    <w:rsid w:val="008E5BEA"/>
    <w:rsid w:val="008F1BA4"/>
    <w:rsid w:val="00902E07"/>
    <w:rsid w:val="0090327E"/>
    <w:rsid w:val="009034B9"/>
    <w:rsid w:val="00904668"/>
    <w:rsid w:val="00920D14"/>
    <w:rsid w:val="00920F91"/>
    <w:rsid w:val="00924D53"/>
    <w:rsid w:val="00925B68"/>
    <w:rsid w:val="00925F24"/>
    <w:rsid w:val="00931EA0"/>
    <w:rsid w:val="00937622"/>
    <w:rsid w:val="00950F2E"/>
    <w:rsid w:val="009522A1"/>
    <w:rsid w:val="0095262C"/>
    <w:rsid w:val="00954D06"/>
    <w:rsid w:val="00955C0A"/>
    <w:rsid w:val="00962036"/>
    <w:rsid w:val="00962F8D"/>
    <w:rsid w:val="0096529C"/>
    <w:rsid w:val="009733FA"/>
    <w:rsid w:val="00980D18"/>
    <w:rsid w:val="009949B0"/>
    <w:rsid w:val="009A0362"/>
    <w:rsid w:val="009A058C"/>
    <w:rsid w:val="009A3CA3"/>
    <w:rsid w:val="009A7448"/>
    <w:rsid w:val="009B24E0"/>
    <w:rsid w:val="009B5216"/>
    <w:rsid w:val="009B614A"/>
    <w:rsid w:val="009B7B2E"/>
    <w:rsid w:val="009C172F"/>
    <w:rsid w:val="009C5337"/>
    <w:rsid w:val="009C68E1"/>
    <w:rsid w:val="009C6DB3"/>
    <w:rsid w:val="009D3D30"/>
    <w:rsid w:val="009D4861"/>
    <w:rsid w:val="009D4ED8"/>
    <w:rsid w:val="009D509D"/>
    <w:rsid w:val="009D67D6"/>
    <w:rsid w:val="009D69B1"/>
    <w:rsid w:val="009E0EED"/>
    <w:rsid w:val="009E65F1"/>
    <w:rsid w:val="009F2213"/>
    <w:rsid w:val="009F5370"/>
    <w:rsid w:val="009F6901"/>
    <w:rsid w:val="009F72A0"/>
    <w:rsid w:val="00A004C0"/>
    <w:rsid w:val="00A2509E"/>
    <w:rsid w:val="00A30AEE"/>
    <w:rsid w:val="00A31DEF"/>
    <w:rsid w:val="00A54ED4"/>
    <w:rsid w:val="00A755AE"/>
    <w:rsid w:val="00A76AA4"/>
    <w:rsid w:val="00A854FB"/>
    <w:rsid w:val="00AA1E33"/>
    <w:rsid w:val="00AA3F9D"/>
    <w:rsid w:val="00AB1020"/>
    <w:rsid w:val="00AB15C5"/>
    <w:rsid w:val="00AB15DE"/>
    <w:rsid w:val="00AC7BAD"/>
    <w:rsid w:val="00AC7C47"/>
    <w:rsid w:val="00AE31A4"/>
    <w:rsid w:val="00AE35F9"/>
    <w:rsid w:val="00AE4456"/>
    <w:rsid w:val="00AE59CE"/>
    <w:rsid w:val="00AF7F09"/>
    <w:rsid w:val="00B1018A"/>
    <w:rsid w:val="00B13293"/>
    <w:rsid w:val="00B1530E"/>
    <w:rsid w:val="00B15FCF"/>
    <w:rsid w:val="00B16711"/>
    <w:rsid w:val="00B301B9"/>
    <w:rsid w:val="00B34CE4"/>
    <w:rsid w:val="00B36D26"/>
    <w:rsid w:val="00B37866"/>
    <w:rsid w:val="00B44679"/>
    <w:rsid w:val="00B55937"/>
    <w:rsid w:val="00B663E4"/>
    <w:rsid w:val="00B74686"/>
    <w:rsid w:val="00B834A6"/>
    <w:rsid w:val="00B92E10"/>
    <w:rsid w:val="00B95772"/>
    <w:rsid w:val="00BB381B"/>
    <w:rsid w:val="00BB3867"/>
    <w:rsid w:val="00BC017A"/>
    <w:rsid w:val="00BC2DD9"/>
    <w:rsid w:val="00BC5DE2"/>
    <w:rsid w:val="00BC662C"/>
    <w:rsid w:val="00BD1BF7"/>
    <w:rsid w:val="00BD281F"/>
    <w:rsid w:val="00BD6BDD"/>
    <w:rsid w:val="00BE2EC0"/>
    <w:rsid w:val="00C001FA"/>
    <w:rsid w:val="00C10C0F"/>
    <w:rsid w:val="00C1322F"/>
    <w:rsid w:val="00C140C4"/>
    <w:rsid w:val="00C223AF"/>
    <w:rsid w:val="00C22FEE"/>
    <w:rsid w:val="00C30EDE"/>
    <w:rsid w:val="00C326FA"/>
    <w:rsid w:val="00C41706"/>
    <w:rsid w:val="00C41812"/>
    <w:rsid w:val="00C63884"/>
    <w:rsid w:val="00C64BEF"/>
    <w:rsid w:val="00C70013"/>
    <w:rsid w:val="00C7462A"/>
    <w:rsid w:val="00C7548D"/>
    <w:rsid w:val="00C75C0A"/>
    <w:rsid w:val="00C84563"/>
    <w:rsid w:val="00C87A52"/>
    <w:rsid w:val="00CA5AD2"/>
    <w:rsid w:val="00CB4304"/>
    <w:rsid w:val="00CC4840"/>
    <w:rsid w:val="00CD1C2A"/>
    <w:rsid w:val="00CD37A9"/>
    <w:rsid w:val="00CD7E40"/>
    <w:rsid w:val="00CD7ED1"/>
    <w:rsid w:val="00CE4874"/>
    <w:rsid w:val="00CE4F99"/>
    <w:rsid w:val="00D041DE"/>
    <w:rsid w:val="00D07582"/>
    <w:rsid w:val="00D0799D"/>
    <w:rsid w:val="00D162F6"/>
    <w:rsid w:val="00D20DDF"/>
    <w:rsid w:val="00D24142"/>
    <w:rsid w:val="00D256C5"/>
    <w:rsid w:val="00D30561"/>
    <w:rsid w:val="00D329B7"/>
    <w:rsid w:val="00D34EC4"/>
    <w:rsid w:val="00D37DD8"/>
    <w:rsid w:val="00D45F0D"/>
    <w:rsid w:val="00D47ADE"/>
    <w:rsid w:val="00D47B03"/>
    <w:rsid w:val="00D55636"/>
    <w:rsid w:val="00D60448"/>
    <w:rsid w:val="00D606D0"/>
    <w:rsid w:val="00D70F3B"/>
    <w:rsid w:val="00D7153D"/>
    <w:rsid w:val="00D75987"/>
    <w:rsid w:val="00D7630A"/>
    <w:rsid w:val="00D9529A"/>
    <w:rsid w:val="00D96516"/>
    <w:rsid w:val="00DA4612"/>
    <w:rsid w:val="00DA7AA4"/>
    <w:rsid w:val="00DB380D"/>
    <w:rsid w:val="00DB41A4"/>
    <w:rsid w:val="00DC33B3"/>
    <w:rsid w:val="00DD7CC9"/>
    <w:rsid w:val="00DE050F"/>
    <w:rsid w:val="00DE0980"/>
    <w:rsid w:val="00DE2D2B"/>
    <w:rsid w:val="00DE64D9"/>
    <w:rsid w:val="00DE77A7"/>
    <w:rsid w:val="00DF1759"/>
    <w:rsid w:val="00DF48BE"/>
    <w:rsid w:val="00E016C6"/>
    <w:rsid w:val="00E03ADE"/>
    <w:rsid w:val="00E03EFA"/>
    <w:rsid w:val="00E142C2"/>
    <w:rsid w:val="00E14DDE"/>
    <w:rsid w:val="00E164F1"/>
    <w:rsid w:val="00E30F0B"/>
    <w:rsid w:val="00E34BE6"/>
    <w:rsid w:val="00E35E46"/>
    <w:rsid w:val="00E4273F"/>
    <w:rsid w:val="00E47F53"/>
    <w:rsid w:val="00E515DC"/>
    <w:rsid w:val="00E51ED8"/>
    <w:rsid w:val="00E534D1"/>
    <w:rsid w:val="00E54B19"/>
    <w:rsid w:val="00E64174"/>
    <w:rsid w:val="00E67BA9"/>
    <w:rsid w:val="00E82CA7"/>
    <w:rsid w:val="00E9075A"/>
    <w:rsid w:val="00E93581"/>
    <w:rsid w:val="00E93887"/>
    <w:rsid w:val="00E97B12"/>
    <w:rsid w:val="00EE7A9F"/>
    <w:rsid w:val="00EF2295"/>
    <w:rsid w:val="00EF5D31"/>
    <w:rsid w:val="00F1313C"/>
    <w:rsid w:val="00F14854"/>
    <w:rsid w:val="00F27929"/>
    <w:rsid w:val="00F27ED3"/>
    <w:rsid w:val="00F37379"/>
    <w:rsid w:val="00F451A9"/>
    <w:rsid w:val="00F45B96"/>
    <w:rsid w:val="00F50E15"/>
    <w:rsid w:val="00F568EE"/>
    <w:rsid w:val="00F6227D"/>
    <w:rsid w:val="00F72F81"/>
    <w:rsid w:val="00F83625"/>
    <w:rsid w:val="00F83AFC"/>
    <w:rsid w:val="00F83CC3"/>
    <w:rsid w:val="00F937E7"/>
    <w:rsid w:val="00F9403C"/>
    <w:rsid w:val="00FA4096"/>
    <w:rsid w:val="00FA4E5E"/>
    <w:rsid w:val="00FB5463"/>
    <w:rsid w:val="00FC204D"/>
    <w:rsid w:val="00FC5A4A"/>
    <w:rsid w:val="00FD2FB2"/>
    <w:rsid w:val="00FD7AD2"/>
    <w:rsid w:val="00FE18B4"/>
    <w:rsid w:val="00FE4882"/>
    <w:rsid w:val="00FE6E69"/>
    <w:rsid w:val="00FE7D2C"/>
    <w:rsid w:val="00FF4707"/>
    <w:rsid w:val="00FF5F83"/>
    <w:rsid w:val="00FF634E"/>
  </w:rsids>
  <m:mathPr>
    <m:mathFont m:val="Cambria Math"/>
    <m:brkBin m:val="before"/>
    <m:brkBinSub m:val="--"/>
    <m:smallFrac m:val="0"/>
    <m:dispDef/>
    <m:lMargin m:val="0"/>
    <m:rMargin m:val="0"/>
    <m:defJc m:val="centerGroup"/>
    <m:wrapIndent m:val="1440"/>
    <m:intLim m:val="subSup"/>
    <m:naryLim m:val="undOvr"/>
  </m:mathPr>
  <w:themeFontLang w:val="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0EC8"/>
  <w15:chartTrackingRefBased/>
  <w15:docId w15:val="{81112110-8B99-446E-93A7-5A1568A43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9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968"/>
    <w:rPr>
      <w:noProof/>
    </w:rPr>
  </w:style>
  <w:style w:type="paragraph" w:styleId="Footer">
    <w:name w:val="footer"/>
    <w:basedOn w:val="Normal"/>
    <w:link w:val="FooterChar"/>
    <w:uiPriority w:val="99"/>
    <w:unhideWhenUsed/>
    <w:rsid w:val="00424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968"/>
    <w:rPr>
      <w:noProof/>
    </w:rPr>
  </w:style>
  <w:style w:type="paragraph" w:styleId="Quote">
    <w:name w:val="Quote"/>
    <w:basedOn w:val="Normal"/>
    <w:next w:val="Normal"/>
    <w:link w:val="QuoteChar"/>
    <w:uiPriority w:val="29"/>
    <w:qFormat/>
    <w:rsid w:val="0044115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4115E"/>
    <w:rPr>
      <w:i/>
      <w:iCs/>
      <w:noProof/>
      <w:color w:val="404040" w:themeColor="text1" w:themeTint="BF"/>
    </w:rPr>
  </w:style>
  <w:style w:type="character" w:styleId="IntenseEmphasis">
    <w:name w:val="Intense Emphasis"/>
    <w:basedOn w:val="DefaultParagraphFont"/>
    <w:uiPriority w:val="21"/>
    <w:qFormat/>
    <w:rsid w:val="009E0EED"/>
    <w:rPr>
      <w:i/>
      <w:iCs/>
      <w:color w:val="4F81BD" w:themeColor="accent1"/>
    </w:rPr>
  </w:style>
  <w:style w:type="character" w:styleId="Hyperlink">
    <w:name w:val="Hyperlink"/>
    <w:basedOn w:val="DefaultParagraphFont"/>
    <w:uiPriority w:val="99"/>
    <w:unhideWhenUsed/>
    <w:rsid w:val="00F9403C"/>
    <w:rPr>
      <w:color w:val="0000FF" w:themeColor="hyperlink"/>
      <w:u w:val="single"/>
    </w:rPr>
  </w:style>
  <w:style w:type="table" w:styleId="TableGrid">
    <w:name w:val="Table Grid"/>
    <w:basedOn w:val="TableNormal"/>
    <w:uiPriority w:val="59"/>
    <w:rsid w:val="00F45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E49C3"/>
    <w:pPr>
      <w:spacing w:before="100" w:beforeAutospacing="1" w:after="100" w:afterAutospacing="1" w:line="240" w:lineRule="auto"/>
    </w:pPr>
    <w:rPr>
      <w:rFonts w:ascii="Times New Roman" w:eastAsia="Times New Roman" w:hAnsi="Times New Roman" w:cs="Times New Roman"/>
      <w:noProof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37553">
      <w:bodyDiv w:val="1"/>
      <w:marLeft w:val="0"/>
      <w:marRight w:val="0"/>
      <w:marTop w:val="0"/>
      <w:marBottom w:val="0"/>
      <w:divBdr>
        <w:top w:val="none" w:sz="0" w:space="0" w:color="auto"/>
        <w:left w:val="none" w:sz="0" w:space="0" w:color="auto"/>
        <w:bottom w:val="none" w:sz="0" w:space="0" w:color="auto"/>
        <w:right w:val="none" w:sz="0" w:space="0" w:color="auto"/>
      </w:divBdr>
    </w:div>
    <w:div w:id="1017119219">
      <w:bodyDiv w:val="1"/>
      <w:marLeft w:val="0"/>
      <w:marRight w:val="0"/>
      <w:marTop w:val="0"/>
      <w:marBottom w:val="0"/>
      <w:divBdr>
        <w:top w:val="none" w:sz="0" w:space="0" w:color="auto"/>
        <w:left w:val="none" w:sz="0" w:space="0" w:color="auto"/>
        <w:bottom w:val="none" w:sz="0" w:space="0" w:color="auto"/>
        <w:right w:val="none" w:sz="0" w:space="0" w:color="auto"/>
      </w:divBdr>
    </w:div>
    <w:div w:id="16744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pe-and-sport-premium-for-primary-schools" TargetMode="External"/><Relationship Id="rId18" Type="http://schemas.openxmlformats.org/officeDocument/2006/relationships/hyperlink" Target="http://www.fawtrust.cymru/coaching/courses/faw-c-certificate/" TargetMode="External"/><Relationship Id="rId26" Type="http://schemas.openxmlformats.org/officeDocument/2006/relationships/hyperlink" Target="https://www.scie.org.uk/person-centred-care/one-page-profile/what-is" TargetMode="External"/><Relationship Id="rId3" Type="http://schemas.openxmlformats.org/officeDocument/2006/relationships/settings" Target="settings.xml"/><Relationship Id="rId21" Type="http://schemas.openxmlformats.org/officeDocument/2006/relationships/hyperlink" Target="https://www.verywellfamily.com/seven-social-skills-for-kids-4589865" TargetMode="External"/><Relationship Id="rId34" Type="http://schemas.openxmlformats.org/officeDocument/2006/relationships/fontTable" Target="fontTable.xml"/><Relationship Id="rId7" Type="http://schemas.openxmlformats.org/officeDocument/2006/relationships/hyperlink" Target="https://uwtsd.ac.uk/media/uwtsd-website/content-assets/documents/library-and-learning-resources/infoskills/Harvard-cym_v.1.2.pdf" TargetMode="External"/><Relationship Id="rId12" Type="http://schemas.openxmlformats.org/officeDocument/2006/relationships/hyperlink" Target="https://assets.publishing.service.gov.uk/government/uploads/system/uploads/attachment_data/file/239040/PRIMARY_national_curriculum_-_Physical_education.pdf" TargetMode="External"/><Relationship Id="rId17" Type="http://schemas.openxmlformats.org/officeDocument/2006/relationships/hyperlink" Target="https://www.estyn.gov.wales/system/files/2020-07/Supporting%2520MAT%2520pupils%2520En.pdf" TargetMode="External"/><Relationship Id="rId25" Type="http://schemas.openxmlformats.org/officeDocument/2006/relationships/hyperlink" Target="https://www.shakopee.k12.mn.us/Page/964"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ppi.ioe.ac.uk/cms/Default.aspx?tabid=2402" TargetMode="External"/><Relationship Id="rId20" Type="http://schemas.openxmlformats.org/officeDocument/2006/relationships/hyperlink" Target="https://uowtsd-my.sharepoint.com/personal/2003424_student_uwtsd_ac_uk/Documents/Aseiniadau/5007/Llywodraeth%20Cymru%20(2020)%20Canllawiau%20Cwricwlwm%20i%20Gymru%20%5bdogfen%5d.%20Ar%20gael%20yn:%20https:/hwb.gov.wales/api/storage/b0e91f7c-0050-47b6-9b23-0273d39df9f3/canllawiau-cwricwlwm-i-gymru-070220.pdf%20(Cyrchwyd:%2020%20Chwefror%202021)" TargetMode="External"/><Relationship Id="rId29" Type="http://schemas.openxmlformats.org/officeDocument/2006/relationships/hyperlink" Target="https://www.edutopia.org/blog/why-sel-essential-for-students-weissberg-durlak-domitrovich-gullott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irgar.llyw.cymru/cartref/gwasanaethaur-cyngor/addysg-ac-ysgolion/anghenion-dysgu-ychwanegol/anghenion-dysgu-ychwanegol-y-broses-o-wneud-penderfyniadau/3-beth-yw-proffil-un-dudalen/" TargetMode="External"/><Relationship Id="rId24" Type="http://schemas.openxmlformats.org/officeDocument/2006/relationships/hyperlink" Target="https://wp.nyu.edu/steinhardt-appsych_opus/teachers-use-of-positive-and-negative-feedback-implications-for-student-behavio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ducationalplaycare.com/blog/importance-of-social-skills-for-children/" TargetMode="External"/><Relationship Id="rId23" Type="http://schemas.openxmlformats.org/officeDocument/2006/relationships/hyperlink" Target="https://intensiveintervention.org/data-based-individualization/progress-monitoring" TargetMode="External"/><Relationship Id="rId28" Type="http://schemas.openxmlformats.org/officeDocument/2006/relationships/hyperlink" Target="https://novakdjokovicfoundation.org/winning-losing-important-children/" TargetMode="External"/><Relationship Id="rId10" Type="http://schemas.openxmlformats.org/officeDocument/2006/relationships/hyperlink" Target="http://www.burevalleyschool.org.uk/curriculum/progress-attainment/" TargetMode="External"/><Relationship Id="rId19" Type="http://schemas.openxmlformats.org/officeDocument/2006/relationships/hyperlink" Target="https://gov.wales/sites/default/files/publications/2018-11/meeting-the-challenge-quality-standards-in-education-for-more-able-and-talented-pupils_0.pdf" TargetMode="External"/><Relationship Id="rId31" Type="http://schemas.openxmlformats.org/officeDocument/2006/relationships/hyperlink" Target="http://rtieducation.blogspot.com/2010/03/pros-and-cons-of-response-to.html" TargetMode="External"/><Relationship Id="rId4" Type="http://schemas.openxmlformats.org/officeDocument/2006/relationships/webSettings" Target="webSettings.xml"/><Relationship Id="rId9" Type="http://schemas.openxmlformats.org/officeDocument/2006/relationships/hyperlink" Target="https://www.bentleyhighstreet.co.uk/news/detail/the-top-benefits-of-football-training-for-kids/" TargetMode="External"/><Relationship Id="rId14" Type="http://schemas.openxmlformats.org/officeDocument/2006/relationships/hyperlink" Target="https://www.edglossary.org/learning-progression/" TargetMode="External"/><Relationship Id="rId22" Type="http://schemas.openxmlformats.org/officeDocument/2006/relationships/hyperlink" Target="https://intensiveintervention.org/data-based-individualization/intervention-adaptation" TargetMode="External"/><Relationship Id="rId27" Type="http://schemas.openxmlformats.org/officeDocument/2006/relationships/hyperlink" Target="https://assets.publishing.service.gov.uk/government/uploads/system/uploads/attachment_data/file/818679/An_Unequal_Playing_Field_report.pdf" TargetMode="External"/><Relationship Id="rId30" Type="http://schemas.openxmlformats.org/officeDocument/2006/relationships/hyperlink" Target="https://uowtsd-my.sharepoint.com/personal/2003424_student_uwtsd_ac_uk/Documents/Aseiniadau/5008/William,%20D.%20(2006)%20&#8216;Assessment%20for%20Learntioing:%20Improving%20Teaching%20Quality%20and%20Test%20Scores&#8217;,%20RBS%20currents%20%5berthygl%5d.%20Ar%20gael%20yn:%20https:/www.dylanwiliam.org/Dylan_Wiliams_website/Papers_files/RBS%20currents.pdf%20(Cyrchwyd:%2016%20Hydref%202021)." TargetMode="External"/><Relationship Id="rId35" Type="http://schemas.openxmlformats.org/officeDocument/2006/relationships/theme" Target="theme/theme1.xml"/><Relationship Id="rId8" Type="http://schemas.openxmlformats.org/officeDocument/2006/relationships/hyperlink" Target="https://files.eric.ed.gov/fulltext/EJ117436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62141-ED7E-4D10-9287-0FB35D252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15</Pages>
  <Words>5351</Words>
  <Characters>30503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Rhys Jones</dc:creator>
  <cp:keywords/>
  <dc:description/>
  <cp:lastModifiedBy>Steffan Rhys Jones</cp:lastModifiedBy>
  <cp:revision>457</cp:revision>
  <dcterms:created xsi:type="dcterms:W3CDTF">2022-01-14T15:26:00Z</dcterms:created>
  <dcterms:modified xsi:type="dcterms:W3CDTF">2022-02-16T12:23:00Z</dcterms:modified>
</cp:coreProperties>
</file>