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62E7D" w14:textId="77777777" w:rsidR="00DE4E68" w:rsidRPr="00DC6129" w:rsidRDefault="00DE4E68" w:rsidP="00DE4E68">
      <w:pPr>
        <w:pStyle w:val="Header"/>
        <w:tabs>
          <w:tab w:val="clear" w:pos="4153"/>
          <w:tab w:val="clear" w:pos="8306"/>
        </w:tabs>
        <w:jc w:val="right"/>
        <w:rPr>
          <w:rFonts w:asciiTheme="minorHAnsi" w:eastAsiaTheme="majorEastAsia" w:hAnsiTheme="minorHAnsi"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73E0C628" wp14:editId="111ED0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eastAsiaTheme="majorEastAsia" w:hAnsiTheme="minorHAnsi" w:cstheme="minorHAnsi"/>
          <w:color w:val="000000" w:themeColor="text1"/>
          <w:sz w:val="24"/>
          <w:szCs w:val="24"/>
        </w:rPr>
        <w:t xml:space="preserve"> </w:t>
      </w:r>
      <w:r w:rsidRPr="00DC6129">
        <w:rPr>
          <w:rFonts w:asciiTheme="minorHAnsi" w:eastAsiaTheme="majorEastAsia" w:hAnsiTheme="minorHAnsi" w:cstheme="minorHAnsi"/>
          <w:b/>
          <w:color w:val="000000" w:themeColor="text1"/>
          <w:sz w:val="24"/>
          <w:szCs w:val="24"/>
        </w:rPr>
        <w:t>APPENDIX GA36a</w:t>
      </w:r>
    </w:p>
    <w:p w14:paraId="3A62657A" w14:textId="77777777" w:rsidR="00DE4E68" w:rsidRPr="00DC6129" w:rsidRDefault="00DE4E68" w:rsidP="00DE4E68">
      <w:pPr>
        <w:rPr>
          <w:rFonts w:asciiTheme="minorHAnsi" w:eastAsiaTheme="majorEastAsia" w:hAnsiTheme="minorHAnsi" w:cstheme="minorHAnsi"/>
          <w:color w:val="000000" w:themeColor="text1"/>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E4E68" w:rsidRPr="00DC6129" w14:paraId="679787B9" w14:textId="77777777" w:rsidTr="00E67B15">
        <w:tc>
          <w:tcPr>
            <w:tcW w:w="9922" w:type="dxa"/>
            <w:shd w:val="clear" w:color="auto" w:fill="C0C0C0"/>
          </w:tcPr>
          <w:p w14:paraId="6BDBBABB" w14:textId="77777777" w:rsidR="00DE4E68" w:rsidRPr="00DC6129" w:rsidRDefault="00DE4E68" w:rsidP="00E67B15">
            <w:pPr>
              <w:pStyle w:val="Heading4"/>
              <w:rPr>
                <w:rFonts w:asciiTheme="minorHAnsi" w:hAnsiTheme="minorHAnsi" w:cstheme="minorHAnsi"/>
                <w:b/>
                <w:color w:val="000000" w:themeColor="text1"/>
                <w:sz w:val="24"/>
                <w:szCs w:val="24"/>
              </w:rPr>
            </w:pPr>
            <w:r w:rsidRPr="00DC6129">
              <w:rPr>
                <w:rFonts w:asciiTheme="minorHAnsi" w:hAnsiTheme="minorHAnsi" w:cstheme="minorHAnsi"/>
                <w:b/>
                <w:color w:val="000000" w:themeColor="text1"/>
                <w:sz w:val="24"/>
                <w:szCs w:val="24"/>
              </w:rPr>
              <w:t xml:space="preserve">LEVEL 4 ASSESSMENT SPECIFICATION </w:t>
            </w:r>
          </w:p>
        </w:tc>
      </w:tr>
    </w:tbl>
    <w:p w14:paraId="3B3EC4B6" w14:textId="77777777" w:rsidR="00DE4E68" w:rsidRPr="00DC6129" w:rsidRDefault="00DE4E68" w:rsidP="00DE4E68">
      <w:pPr>
        <w:jc w:val="center"/>
        <w:rPr>
          <w:rFonts w:asciiTheme="minorHAnsi" w:eastAsiaTheme="majorEastAsia" w:hAnsiTheme="minorHAnsi" w:cstheme="minorHAnsi"/>
          <w:b/>
          <w:i/>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4E68" w:rsidRPr="00DC6129" w14:paraId="06F26732" w14:textId="77777777" w:rsidTr="6BB43643">
        <w:tc>
          <w:tcPr>
            <w:tcW w:w="2093" w:type="dxa"/>
            <w:shd w:val="clear" w:color="auto" w:fill="D1D1D1" w:themeFill="background2" w:themeFillShade="E6"/>
          </w:tcPr>
          <w:p w14:paraId="720D414C"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name:</w:t>
            </w:r>
          </w:p>
        </w:tc>
        <w:tc>
          <w:tcPr>
            <w:tcW w:w="3293" w:type="dxa"/>
          </w:tcPr>
          <w:p w14:paraId="018EEFE2"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63955A8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ID number:</w:t>
            </w:r>
          </w:p>
        </w:tc>
        <w:tc>
          <w:tcPr>
            <w:tcW w:w="2268" w:type="dxa"/>
          </w:tcPr>
          <w:p w14:paraId="73BF24C4"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p>
        </w:tc>
      </w:tr>
      <w:tr w:rsidR="00DE4E68" w:rsidRPr="00DC6129" w14:paraId="4833AB95" w14:textId="77777777" w:rsidTr="6BB43643">
        <w:tc>
          <w:tcPr>
            <w:tcW w:w="2093" w:type="dxa"/>
            <w:shd w:val="clear" w:color="auto" w:fill="D1D1D1" w:themeFill="background2" w:themeFillShade="E6"/>
          </w:tcPr>
          <w:p w14:paraId="1C6DA38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Programme:</w:t>
            </w:r>
          </w:p>
        </w:tc>
        <w:tc>
          <w:tcPr>
            <w:tcW w:w="7829" w:type="dxa"/>
            <w:gridSpan w:val="3"/>
          </w:tcPr>
          <w:p w14:paraId="3527855A"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Level 4 Diploma Therapy Assistant Practitioner</w:t>
            </w:r>
          </w:p>
        </w:tc>
      </w:tr>
      <w:tr w:rsidR="00DE4E68" w:rsidRPr="00DC6129" w14:paraId="4E16743A" w14:textId="77777777" w:rsidTr="6BB43643">
        <w:tc>
          <w:tcPr>
            <w:tcW w:w="2093" w:type="dxa"/>
            <w:shd w:val="clear" w:color="auto" w:fill="D1D1D1" w:themeFill="background2" w:themeFillShade="E6"/>
          </w:tcPr>
          <w:p w14:paraId="014A3D76"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w:t>
            </w:r>
          </w:p>
        </w:tc>
        <w:tc>
          <w:tcPr>
            <w:tcW w:w="7829" w:type="dxa"/>
            <w:gridSpan w:val="3"/>
          </w:tcPr>
          <w:p w14:paraId="1824928A" w14:textId="6730D994" w:rsidR="00DE4E68" w:rsidRPr="00DC6129" w:rsidRDefault="00DE4E68" w:rsidP="00E67B15">
            <w:pPr>
              <w:spacing w:line="259" w:lineRule="auto"/>
              <w:ind w:left="-5" w:hanging="1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Research and Evaluation Skills for Health Care</w:t>
            </w:r>
            <w:r w:rsidR="00F6455B">
              <w:rPr>
                <w:rFonts w:asciiTheme="minorHAnsi" w:eastAsiaTheme="majorEastAsia" w:hAnsiTheme="minorHAnsi" w:cstheme="minorHAnsi"/>
                <w:b/>
                <w:color w:val="000000" w:themeColor="text1"/>
                <w:sz w:val="24"/>
                <w:szCs w:val="24"/>
              </w:rPr>
              <w:t xml:space="preserve"> (Cohort 3)</w:t>
            </w:r>
          </w:p>
        </w:tc>
      </w:tr>
      <w:tr w:rsidR="00DE4E68" w:rsidRPr="00DC6129" w14:paraId="7277E5CE" w14:textId="77777777" w:rsidTr="6BB43643">
        <w:tc>
          <w:tcPr>
            <w:tcW w:w="2093" w:type="dxa"/>
            <w:shd w:val="clear" w:color="auto" w:fill="D1D1D1" w:themeFill="background2" w:themeFillShade="E6"/>
          </w:tcPr>
          <w:p w14:paraId="4E75ADF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 code:</w:t>
            </w:r>
          </w:p>
        </w:tc>
        <w:tc>
          <w:tcPr>
            <w:tcW w:w="3293" w:type="dxa"/>
          </w:tcPr>
          <w:p w14:paraId="13A003F9" w14:textId="77777777" w:rsidR="00DE4E68" w:rsidRPr="00DC6129" w:rsidRDefault="00DE4E6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EE84CY00</w:t>
            </w:r>
            <w:r>
              <w:rPr>
                <w:rFonts w:asciiTheme="minorHAnsi" w:eastAsiaTheme="majorEastAsia" w:hAnsiTheme="minorHAnsi" w:cstheme="minorHAnsi"/>
                <w:b/>
                <w:color w:val="000000" w:themeColor="text1"/>
                <w:sz w:val="24"/>
                <w:szCs w:val="24"/>
              </w:rPr>
              <w:t>3</w:t>
            </w:r>
            <w:r w:rsidRPr="00DC6129">
              <w:rPr>
                <w:rFonts w:asciiTheme="minorHAnsi" w:eastAsiaTheme="majorEastAsia" w:hAnsiTheme="minorHAnsi" w:cstheme="minorHAnsi"/>
                <w:b/>
                <w:color w:val="000000" w:themeColor="text1"/>
                <w:sz w:val="24"/>
                <w:szCs w:val="24"/>
              </w:rPr>
              <w:t>: CDM141</w:t>
            </w:r>
          </w:p>
          <w:p w14:paraId="7CC52B1D" w14:textId="77777777" w:rsidR="00DE4E68" w:rsidRPr="00DC6129" w:rsidRDefault="00DE4E6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 / BMAC4016</w:t>
            </w:r>
          </w:p>
        </w:tc>
        <w:tc>
          <w:tcPr>
            <w:tcW w:w="2268" w:type="dxa"/>
            <w:shd w:val="clear" w:color="auto" w:fill="D9D9D9" w:themeFill="background1" w:themeFillShade="D9"/>
          </w:tcPr>
          <w:p w14:paraId="3313F890" w14:textId="77777777" w:rsidR="00DE4E68" w:rsidRPr="000E58A1" w:rsidRDefault="00DE4E68" w:rsidP="00E67B15">
            <w:pPr>
              <w:pStyle w:val="Heading2"/>
              <w:rPr>
                <w:rFonts w:asciiTheme="minorHAnsi" w:hAnsiTheme="minorHAnsi" w:cstheme="minorHAnsi"/>
                <w:b/>
                <w:bCs/>
                <w:color w:val="000000" w:themeColor="text1"/>
                <w:sz w:val="24"/>
                <w:szCs w:val="24"/>
              </w:rPr>
            </w:pPr>
            <w:r w:rsidRPr="000E58A1">
              <w:rPr>
                <w:rFonts w:asciiTheme="minorHAnsi" w:hAnsiTheme="minorHAnsi" w:cstheme="minorHAnsi"/>
                <w:b/>
                <w:bCs/>
                <w:color w:val="000000" w:themeColor="text1"/>
                <w:sz w:val="24"/>
                <w:szCs w:val="24"/>
              </w:rPr>
              <w:t>Contribution to Overall Module Assessment (%):</w:t>
            </w:r>
          </w:p>
        </w:tc>
        <w:tc>
          <w:tcPr>
            <w:tcW w:w="2268" w:type="dxa"/>
          </w:tcPr>
          <w:p w14:paraId="20337E10" w14:textId="070DA380" w:rsidR="00DE4E68" w:rsidRPr="00DC6129" w:rsidRDefault="00F6455B" w:rsidP="00E67B15">
            <w:pPr>
              <w:spacing w:after="120"/>
              <w:jc w:val="both"/>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n/a</w:t>
            </w:r>
          </w:p>
        </w:tc>
      </w:tr>
      <w:tr w:rsidR="00DE4E68" w:rsidRPr="00DC6129" w14:paraId="78EF7B77" w14:textId="77777777" w:rsidTr="6BB43643">
        <w:tc>
          <w:tcPr>
            <w:tcW w:w="2093" w:type="dxa"/>
            <w:shd w:val="clear" w:color="auto" w:fill="D1D1D1" w:themeFill="background2" w:themeFillShade="E6"/>
          </w:tcPr>
          <w:p w14:paraId="7CB8004D"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Lecturer:</w:t>
            </w:r>
          </w:p>
        </w:tc>
        <w:tc>
          <w:tcPr>
            <w:tcW w:w="3293" w:type="dxa"/>
          </w:tcPr>
          <w:p w14:paraId="39F07C8A"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Sarah Collins</w:t>
            </w:r>
          </w:p>
        </w:tc>
        <w:tc>
          <w:tcPr>
            <w:tcW w:w="2268" w:type="dxa"/>
            <w:shd w:val="clear" w:color="auto" w:fill="D9D9D9" w:themeFill="background1" w:themeFillShade="D9"/>
          </w:tcPr>
          <w:p w14:paraId="59E689A1"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Internal Verifier:</w:t>
            </w:r>
          </w:p>
        </w:tc>
        <w:tc>
          <w:tcPr>
            <w:tcW w:w="2268" w:type="dxa"/>
          </w:tcPr>
          <w:p w14:paraId="7C3ADAF9"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Donna Morgan</w:t>
            </w:r>
          </w:p>
        </w:tc>
      </w:tr>
      <w:tr w:rsidR="00DE4E68" w:rsidRPr="00DC6129" w14:paraId="320236B7" w14:textId="77777777" w:rsidTr="6BB43643">
        <w:tc>
          <w:tcPr>
            <w:tcW w:w="2093" w:type="dxa"/>
            <w:shd w:val="clear" w:color="auto" w:fill="D1D1D1" w:themeFill="background2" w:themeFillShade="E6"/>
          </w:tcPr>
          <w:p w14:paraId="16606B8F"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Title:</w:t>
            </w:r>
          </w:p>
        </w:tc>
        <w:tc>
          <w:tcPr>
            <w:tcW w:w="3293" w:type="dxa"/>
          </w:tcPr>
          <w:p w14:paraId="0C0B1303"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Assignment </w:t>
            </w:r>
            <w:r>
              <w:rPr>
                <w:rFonts w:asciiTheme="minorHAnsi" w:eastAsiaTheme="majorEastAsia" w:hAnsiTheme="minorHAnsi" w:cstheme="minorHAnsi"/>
                <w:b/>
                <w:color w:val="000000" w:themeColor="text1"/>
                <w:sz w:val="24"/>
                <w:szCs w:val="24"/>
              </w:rPr>
              <w:t>2</w:t>
            </w:r>
            <w:r w:rsidRPr="00DC6129">
              <w:rPr>
                <w:rFonts w:asciiTheme="minorHAnsi" w:eastAsiaTheme="majorEastAsia" w:hAnsiTheme="minorHAnsi" w:cstheme="minorHAnsi"/>
                <w:b/>
                <w:color w:val="000000" w:themeColor="text1"/>
                <w:sz w:val="24"/>
                <w:szCs w:val="24"/>
              </w:rPr>
              <w:t>:</w:t>
            </w:r>
          </w:p>
          <w:p w14:paraId="1FE50733" w14:textId="531678F2"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w:t>
            </w:r>
            <w:r>
              <w:rPr>
                <w:rFonts w:asciiTheme="minorHAnsi" w:eastAsiaTheme="majorEastAsia" w:hAnsiTheme="minorHAnsi" w:cstheme="minorHAnsi"/>
                <w:b/>
                <w:color w:val="000000" w:themeColor="text1"/>
                <w:sz w:val="24"/>
                <w:szCs w:val="24"/>
              </w:rPr>
              <w:t>flect</w:t>
            </w:r>
            <w:r w:rsidR="00F6455B">
              <w:rPr>
                <w:rFonts w:asciiTheme="minorHAnsi" w:eastAsiaTheme="majorEastAsia" w:hAnsiTheme="minorHAnsi" w:cstheme="minorHAnsi"/>
                <w:b/>
                <w:color w:val="000000" w:themeColor="text1"/>
                <w:sz w:val="24"/>
                <w:szCs w:val="24"/>
              </w:rPr>
              <w:t>ive Discussion</w:t>
            </w:r>
          </w:p>
        </w:tc>
        <w:tc>
          <w:tcPr>
            <w:tcW w:w="2268" w:type="dxa"/>
            <w:shd w:val="clear" w:color="auto" w:fill="D1D1D1" w:themeFill="background2" w:themeFillShade="E6"/>
          </w:tcPr>
          <w:p w14:paraId="3051F057"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Word count (or equivalent):</w:t>
            </w:r>
          </w:p>
        </w:tc>
        <w:tc>
          <w:tcPr>
            <w:tcW w:w="2268" w:type="dxa"/>
          </w:tcPr>
          <w:p w14:paraId="527E1804"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800</w:t>
            </w:r>
            <w:r w:rsidRPr="00DC6129">
              <w:rPr>
                <w:rFonts w:asciiTheme="minorHAnsi" w:eastAsiaTheme="majorEastAsia" w:hAnsiTheme="minorHAnsi" w:cstheme="minorHAnsi"/>
                <w:b/>
                <w:color w:val="000000" w:themeColor="text1"/>
                <w:sz w:val="24"/>
                <w:szCs w:val="24"/>
              </w:rPr>
              <w:t xml:space="preserve"> words</w:t>
            </w:r>
          </w:p>
          <w:p w14:paraId="4A6C2632"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equivalent</w:t>
            </w:r>
          </w:p>
        </w:tc>
      </w:tr>
      <w:tr w:rsidR="00DE4E68" w:rsidRPr="00DC6129" w14:paraId="0E81F0DE" w14:textId="77777777" w:rsidTr="6BB43643">
        <w:tc>
          <w:tcPr>
            <w:tcW w:w="2093" w:type="dxa"/>
            <w:shd w:val="clear" w:color="auto" w:fill="D1D1D1" w:themeFill="background2" w:themeFillShade="E6"/>
          </w:tcPr>
          <w:p w14:paraId="19F9C933"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deadline:</w:t>
            </w:r>
          </w:p>
        </w:tc>
        <w:tc>
          <w:tcPr>
            <w:tcW w:w="3293" w:type="dxa"/>
          </w:tcPr>
          <w:p w14:paraId="1EA85E47" w14:textId="77777777" w:rsidR="00DE4E68" w:rsidRPr="00DC6129" w:rsidRDefault="00DE4E68" w:rsidP="00E67B15">
            <w:pPr>
              <w:rPr>
                <w:rFonts w:asciiTheme="minorHAnsi" w:eastAsiaTheme="majorEastAsia" w:hAnsiTheme="minorHAnsi" w:cstheme="minorHAnsi"/>
                <w:b/>
                <w:color w:val="000000" w:themeColor="text1"/>
                <w:sz w:val="24"/>
                <w:szCs w:val="24"/>
              </w:rPr>
            </w:pPr>
          </w:p>
          <w:p w14:paraId="5348228B" w14:textId="63205B68" w:rsidR="00DE4E68" w:rsidRDefault="00DE4E68" w:rsidP="2F3ABE43">
            <w:pPr>
              <w:rPr>
                <w:rFonts w:asciiTheme="minorHAnsi" w:eastAsiaTheme="majorEastAsia" w:hAnsiTheme="minorHAnsi" w:cstheme="minorBidi"/>
                <w:b/>
                <w:bCs/>
                <w:color w:val="000000" w:themeColor="text1"/>
                <w:sz w:val="24"/>
                <w:szCs w:val="24"/>
              </w:rPr>
            </w:pPr>
            <w:r w:rsidRPr="2F3ABE43">
              <w:rPr>
                <w:rFonts w:asciiTheme="minorHAnsi" w:eastAsiaTheme="majorEastAsia" w:hAnsiTheme="minorHAnsi" w:cstheme="minorBidi"/>
                <w:b/>
                <w:bCs/>
                <w:color w:val="000000" w:themeColor="text1"/>
                <w:sz w:val="24"/>
                <w:szCs w:val="24"/>
              </w:rPr>
              <w:t>0</w:t>
            </w:r>
            <w:r w:rsidR="6742031D" w:rsidRPr="2F3ABE43">
              <w:rPr>
                <w:rFonts w:asciiTheme="minorHAnsi" w:eastAsiaTheme="majorEastAsia" w:hAnsiTheme="minorHAnsi" w:cstheme="minorBidi"/>
                <w:b/>
                <w:bCs/>
                <w:color w:val="000000" w:themeColor="text1"/>
                <w:sz w:val="24"/>
                <w:szCs w:val="24"/>
              </w:rPr>
              <w:t>7</w:t>
            </w:r>
            <w:r w:rsidRPr="2F3ABE43">
              <w:rPr>
                <w:rFonts w:asciiTheme="minorHAnsi" w:eastAsiaTheme="majorEastAsia" w:hAnsiTheme="minorHAnsi" w:cstheme="minorBidi"/>
                <w:b/>
                <w:bCs/>
                <w:color w:val="000000" w:themeColor="text1"/>
                <w:sz w:val="24"/>
                <w:szCs w:val="24"/>
              </w:rPr>
              <w:t>/05/2</w:t>
            </w:r>
            <w:r w:rsidR="58EC594A" w:rsidRPr="2F3ABE43">
              <w:rPr>
                <w:rFonts w:asciiTheme="minorHAnsi" w:eastAsiaTheme="majorEastAsia" w:hAnsiTheme="minorHAnsi" w:cstheme="minorBidi"/>
                <w:b/>
                <w:bCs/>
                <w:color w:val="000000" w:themeColor="text1"/>
                <w:sz w:val="24"/>
                <w:szCs w:val="24"/>
              </w:rPr>
              <w:t>6</w:t>
            </w:r>
            <w:r w:rsidR="00F6455B" w:rsidRPr="2F3ABE43">
              <w:rPr>
                <w:rFonts w:asciiTheme="minorHAnsi" w:eastAsiaTheme="majorEastAsia" w:hAnsiTheme="minorHAnsi" w:cstheme="minorBidi"/>
                <w:b/>
                <w:bCs/>
                <w:color w:val="000000" w:themeColor="text1"/>
                <w:sz w:val="24"/>
                <w:szCs w:val="24"/>
              </w:rPr>
              <w:t xml:space="preserve"> from</w:t>
            </w:r>
            <w:r w:rsidRPr="2F3ABE43">
              <w:rPr>
                <w:rFonts w:asciiTheme="minorHAnsi" w:eastAsiaTheme="majorEastAsia" w:hAnsiTheme="minorHAnsi" w:cstheme="minorBidi"/>
                <w:b/>
                <w:bCs/>
                <w:color w:val="000000" w:themeColor="text1"/>
                <w:sz w:val="24"/>
                <w:szCs w:val="24"/>
              </w:rPr>
              <w:t xml:space="preserve"> 09:00</w:t>
            </w:r>
          </w:p>
          <w:p w14:paraId="3C359ED6" w14:textId="51697949" w:rsidR="00F6455B" w:rsidRPr="00DC6129" w:rsidRDefault="00F6455B" w:rsidP="00E67B15">
            <w:pPr>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 xml:space="preserve">(Individual times will be allocated) </w:t>
            </w:r>
          </w:p>
        </w:tc>
        <w:tc>
          <w:tcPr>
            <w:tcW w:w="2268" w:type="dxa"/>
            <w:shd w:val="clear" w:color="auto" w:fill="D1D1D1" w:themeFill="background2" w:themeFillShade="E6"/>
          </w:tcPr>
          <w:p w14:paraId="701B57CC"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Return date of provisional marks &amp; written feedback:</w:t>
            </w:r>
          </w:p>
        </w:tc>
        <w:tc>
          <w:tcPr>
            <w:tcW w:w="2268" w:type="dxa"/>
          </w:tcPr>
          <w:p w14:paraId="64042811" w14:textId="71AAC34C" w:rsidR="00DE4E68" w:rsidRPr="00DC6129" w:rsidRDefault="75F17303" w:rsidP="6BB43643">
            <w:pPr>
              <w:spacing w:before="120" w:after="120"/>
              <w:rPr>
                <w:rFonts w:asciiTheme="minorHAnsi" w:eastAsiaTheme="majorEastAsia" w:hAnsiTheme="minorHAnsi" w:cstheme="minorBidi"/>
                <w:b/>
                <w:bCs/>
                <w:color w:val="000000" w:themeColor="text1"/>
                <w:sz w:val="24"/>
                <w:szCs w:val="24"/>
              </w:rPr>
            </w:pPr>
            <w:r w:rsidRPr="6BB43643">
              <w:rPr>
                <w:rFonts w:asciiTheme="minorHAnsi" w:eastAsiaTheme="majorEastAsia" w:hAnsiTheme="minorHAnsi" w:cstheme="minorBidi"/>
                <w:b/>
                <w:bCs/>
                <w:color w:val="000000" w:themeColor="text1"/>
                <w:sz w:val="24"/>
                <w:szCs w:val="24"/>
              </w:rPr>
              <w:t>18</w:t>
            </w:r>
            <w:r w:rsidRPr="6BB43643">
              <w:rPr>
                <w:rFonts w:asciiTheme="minorHAnsi" w:eastAsiaTheme="majorEastAsia" w:hAnsiTheme="minorHAnsi" w:cstheme="minorBidi"/>
                <w:b/>
                <w:bCs/>
                <w:color w:val="000000" w:themeColor="text1"/>
                <w:sz w:val="24"/>
                <w:szCs w:val="24"/>
                <w:vertAlign w:val="superscript"/>
              </w:rPr>
              <w:t>th</w:t>
            </w:r>
            <w:r w:rsidRPr="6BB43643">
              <w:rPr>
                <w:rFonts w:asciiTheme="minorHAnsi" w:eastAsiaTheme="majorEastAsia" w:hAnsiTheme="minorHAnsi" w:cstheme="minorBidi"/>
                <w:b/>
                <w:bCs/>
                <w:color w:val="000000" w:themeColor="text1"/>
                <w:sz w:val="24"/>
                <w:szCs w:val="24"/>
              </w:rPr>
              <w:t xml:space="preserve"> June @ 5pm</w:t>
            </w:r>
          </w:p>
        </w:tc>
      </w:tr>
      <w:tr w:rsidR="00DE4E68" w:rsidRPr="00DC6129" w14:paraId="40562D3A" w14:textId="77777777" w:rsidTr="6BB43643">
        <w:tc>
          <w:tcPr>
            <w:tcW w:w="2093" w:type="dxa"/>
            <w:shd w:val="clear" w:color="auto" w:fill="D1D1D1" w:themeFill="background2" w:themeFillShade="E6"/>
          </w:tcPr>
          <w:p w14:paraId="2A021C36"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method:</w:t>
            </w:r>
          </w:p>
        </w:tc>
        <w:tc>
          <w:tcPr>
            <w:tcW w:w="7829" w:type="dxa"/>
            <w:gridSpan w:val="3"/>
          </w:tcPr>
          <w:p w14:paraId="2E0119DC" w14:textId="77777777" w:rsidR="00DE4E68" w:rsidRPr="00DC6129" w:rsidRDefault="00DE4E6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49E961"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Alternative submission method (if applicable): </w:t>
            </w:r>
          </w:p>
          <w:p w14:paraId="5D8B33FC" w14:textId="77777777" w:rsidR="00DE4E68" w:rsidRPr="00DC6129" w:rsidRDefault="00DE4E6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Late submission of the assessment will result in a late penalty mark.  </w:t>
            </w:r>
            <w:r w:rsidRPr="00DC6129">
              <w:rPr>
                <w:rFonts w:asciiTheme="minorHAnsi" w:eastAsiaTheme="majorEastAsia" w:hAnsiTheme="minorHAnsi"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00DE4E68" w:rsidRPr="00DC6129" w14:paraId="0B0F4177" w14:textId="77777777" w:rsidTr="6BB43643">
        <w:tc>
          <w:tcPr>
            <w:tcW w:w="2093" w:type="dxa"/>
            <w:shd w:val="clear" w:color="auto" w:fill="D1D1D1" w:themeFill="background2" w:themeFillShade="E6"/>
          </w:tcPr>
          <w:p w14:paraId="4511EC60" w14:textId="77777777" w:rsidR="00DE4E68" w:rsidRPr="00DC6129" w:rsidRDefault="00DE4E6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Academic honesty / referencing:</w:t>
            </w:r>
          </w:p>
        </w:tc>
        <w:tc>
          <w:tcPr>
            <w:tcW w:w="7829" w:type="dxa"/>
            <w:gridSpan w:val="3"/>
          </w:tcPr>
          <w:p w14:paraId="5BA604B4" w14:textId="77777777" w:rsidR="00DE4E68" w:rsidRPr="00DC6129" w:rsidRDefault="00DE4E68" w:rsidP="00E67B15">
            <w:pPr>
              <w:spacing w:before="120" w:after="120"/>
              <w:jc w:val="both"/>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Academic honesty is required. In the main body of your </w:t>
            </w:r>
            <w:proofErr w:type="gramStart"/>
            <w:r w:rsidRPr="00DC6129">
              <w:rPr>
                <w:rFonts w:asciiTheme="minorHAnsi" w:eastAsiaTheme="majorEastAsia" w:hAnsiTheme="minorHAnsi" w:cstheme="minorHAnsi"/>
                <w:color w:val="000000" w:themeColor="text1"/>
                <w:sz w:val="24"/>
                <w:szCs w:val="24"/>
              </w:rPr>
              <w:t>submission</w:t>
            </w:r>
            <w:proofErr w:type="gramEnd"/>
            <w:r w:rsidRPr="00DC6129">
              <w:rPr>
                <w:rFonts w:asciiTheme="minorHAnsi" w:eastAsiaTheme="majorEastAsia" w:hAnsiTheme="minorHAnsi"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DC6129">
              <w:rPr>
                <w:rFonts w:asciiTheme="minorHAnsi" w:eastAsiaTheme="majorEastAsia" w:hAnsiTheme="minorHAnsi" w:cstheme="minorHAnsi"/>
                <w:color w:val="000000" w:themeColor="text1"/>
                <w:sz w:val="24"/>
                <w:szCs w:val="24"/>
              </w:rPr>
              <w:t>in order to</w:t>
            </w:r>
            <w:proofErr w:type="gramEnd"/>
            <w:r w:rsidRPr="00DC6129">
              <w:rPr>
                <w:rFonts w:asciiTheme="minorHAnsi" w:eastAsiaTheme="majorEastAsia" w:hAnsiTheme="minorHAnsi" w:cstheme="minorHAnsi"/>
                <w:color w:val="000000" w:themeColor="text1"/>
                <w:sz w:val="24"/>
                <w:szCs w:val="24"/>
              </w:rPr>
              <w:t xml:space="preserve"> complete this assessment.  </w:t>
            </w:r>
          </w:p>
        </w:tc>
      </w:tr>
    </w:tbl>
    <w:p w14:paraId="634F1E10"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6D412F9D"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78CC9823"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5BF56B87" w14:textId="77777777" w:rsidR="00DE4E68" w:rsidRPr="00DC6129" w:rsidRDefault="00DE4E68" w:rsidP="00DE4E68">
      <w:pPr>
        <w:rPr>
          <w:rFonts w:asciiTheme="minorHAnsi" w:eastAsiaTheme="majorEastAsia" w:hAnsiTheme="minorHAnsi" w:cstheme="minorHAnsi"/>
          <w:color w:val="000000" w:themeColor="text1"/>
          <w:sz w:val="24"/>
          <w:szCs w:val="24"/>
        </w:rPr>
      </w:pPr>
    </w:p>
    <w:p w14:paraId="712AFAC6" w14:textId="77777777" w:rsidR="00DE4E68" w:rsidRDefault="00DE4E68" w:rsidP="00DE4E68">
      <w:pPr>
        <w:rPr>
          <w:rFonts w:asciiTheme="minorHAnsi" w:eastAsiaTheme="majorEastAsia" w:hAnsiTheme="minorHAnsi" w:cstheme="minorHAnsi"/>
          <w:color w:val="000000" w:themeColor="text1"/>
          <w:sz w:val="24"/>
          <w:szCs w:val="24"/>
        </w:rPr>
      </w:pPr>
    </w:p>
    <w:p w14:paraId="0D849E92" w14:textId="77777777" w:rsidR="000E58A1" w:rsidRDefault="000E58A1" w:rsidP="00DE4E68">
      <w:pPr>
        <w:rPr>
          <w:rFonts w:asciiTheme="minorHAnsi" w:eastAsiaTheme="majorEastAsia" w:hAnsiTheme="minorHAnsi" w:cstheme="minorHAnsi"/>
          <w:color w:val="000000" w:themeColor="text1"/>
          <w:sz w:val="24"/>
          <w:szCs w:val="24"/>
        </w:rPr>
      </w:pPr>
    </w:p>
    <w:p w14:paraId="0342CB0A" w14:textId="77777777" w:rsidR="000E58A1" w:rsidRDefault="000E58A1" w:rsidP="00DE4E68">
      <w:pPr>
        <w:rPr>
          <w:rFonts w:asciiTheme="minorHAnsi" w:eastAsiaTheme="majorEastAsia" w:hAnsiTheme="minorHAnsi" w:cstheme="minorHAnsi"/>
          <w:color w:val="000000" w:themeColor="text1"/>
          <w:sz w:val="24"/>
          <w:szCs w:val="24"/>
        </w:rPr>
      </w:pPr>
    </w:p>
    <w:p w14:paraId="20C6B90B" w14:textId="77777777" w:rsidR="00F6455B" w:rsidRPr="00DC6129" w:rsidRDefault="00F6455B" w:rsidP="00DE4E68">
      <w:pPr>
        <w:rPr>
          <w:rFonts w:asciiTheme="minorHAnsi" w:eastAsiaTheme="majorEastAsia" w:hAnsiTheme="minorHAnsi" w:cstheme="minorHAnsi"/>
          <w:color w:val="000000" w:themeColor="text1"/>
          <w:sz w:val="24"/>
          <w:szCs w:val="24"/>
        </w:rPr>
      </w:pPr>
    </w:p>
    <w:p w14:paraId="18E36AE1" w14:textId="77777777" w:rsidR="00DE4E68" w:rsidRPr="00DC6129" w:rsidRDefault="00DE4E68" w:rsidP="00DE4E68">
      <w:pPr>
        <w:rPr>
          <w:rFonts w:asciiTheme="minorHAnsi" w:eastAsiaTheme="majorEastAsia" w:hAnsiTheme="minorHAnsi" w:cstheme="minorHAnsi"/>
          <w:color w:val="000000" w:themeColor="text1"/>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E4E68" w:rsidRPr="00DC6129" w14:paraId="344D3644" w14:textId="77777777" w:rsidTr="00F6455B">
        <w:tc>
          <w:tcPr>
            <w:tcW w:w="9747" w:type="dxa"/>
            <w:shd w:val="clear" w:color="auto" w:fill="D1D1D1" w:themeFill="background2" w:themeFillShade="E6"/>
          </w:tcPr>
          <w:p w14:paraId="281F91F0" w14:textId="1144F8C0" w:rsidR="00DE4E68" w:rsidRPr="00DC6129" w:rsidRDefault="00DE4E68" w:rsidP="00E67B15">
            <w:pP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lastRenderedPageBreak/>
              <w:br w:type="page"/>
            </w:r>
            <w:r w:rsidRPr="00DE4E68">
              <w:rPr>
                <w:rFonts w:asciiTheme="minorHAnsi" w:eastAsiaTheme="majorEastAsia" w:hAnsiTheme="minorHAnsi" w:cstheme="minorHAnsi"/>
                <w:b/>
                <w:bCs/>
                <w:color w:val="000000" w:themeColor="text1"/>
                <w:sz w:val="24"/>
                <w:szCs w:val="24"/>
              </w:rPr>
              <w:t>M</w:t>
            </w:r>
            <w:r w:rsidRPr="00DC6129">
              <w:rPr>
                <w:rFonts w:asciiTheme="minorHAnsi" w:eastAsiaTheme="majorEastAsia" w:hAnsiTheme="minorHAnsi" w:cstheme="minorHAnsi"/>
                <w:b/>
                <w:color w:val="000000" w:themeColor="text1"/>
                <w:sz w:val="24"/>
                <w:szCs w:val="24"/>
              </w:rPr>
              <w:t xml:space="preserve">odule Learning Outcomes </w:t>
            </w:r>
          </w:p>
          <w:p w14:paraId="5E2E6107" w14:textId="77777777" w:rsidR="00DE4E68" w:rsidRPr="00DC6129" w:rsidRDefault="00DE4E6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(from module syllabus)</w:t>
            </w:r>
          </w:p>
        </w:tc>
      </w:tr>
      <w:tr w:rsidR="00DE4E68" w:rsidRPr="00DC6129" w14:paraId="2F987195" w14:textId="77777777" w:rsidTr="00E67B15">
        <w:tc>
          <w:tcPr>
            <w:tcW w:w="9747" w:type="dxa"/>
            <w:tcBorders>
              <w:bottom w:val="single" w:sz="4" w:space="0" w:color="auto"/>
            </w:tcBorders>
          </w:tcPr>
          <w:p w14:paraId="112797B0"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Learning Outcomes</w:t>
            </w:r>
          </w:p>
          <w:p w14:paraId="36F2EB44" w14:textId="77777777" w:rsidR="00DE4E68" w:rsidRPr="00DC6129" w:rsidRDefault="00DE4E68" w:rsidP="00E67B15">
            <w:pPr>
              <w:rPr>
                <w:rFonts w:asciiTheme="minorHAnsi" w:eastAsiaTheme="majorEastAsia" w:hAnsiTheme="minorHAnsi" w:cstheme="minorHAnsi"/>
                <w:color w:val="000000" w:themeColor="text1"/>
                <w:sz w:val="24"/>
                <w:szCs w:val="24"/>
              </w:rPr>
            </w:pPr>
          </w:p>
          <w:p w14:paraId="20386F9D" w14:textId="485D36C0" w:rsidR="00DE4E68" w:rsidRPr="00BA15FE" w:rsidRDefault="00DE4E68" w:rsidP="00E67B15">
            <w:p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LO2</w:t>
            </w:r>
            <w:r w:rsidR="00F6455B">
              <w:rPr>
                <w:rFonts w:asciiTheme="minorHAnsi" w:eastAsiaTheme="majorEastAsia" w:hAnsiTheme="minorHAnsi" w:cstheme="minorHAnsi"/>
                <w:color w:val="000000" w:themeColor="text1"/>
                <w:sz w:val="24"/>
                <w:szCs w:val="24"/>
              </w:rPr>
              <w:t xml:space="preserve"> –</w:t>
            </w:r>
            <w:r>
              <w:rPr>
                <w:rFonts w:asciiTheme="minorHAnsi" w:eastAsiaTheme="majorEastAsia" w:hAnsiTheme="minorHAnsi" w:cstheme="minorHAnsi"/>
                <w:color w:val="000000" w:themeColor="text1"/>
                <w:sz w:val="24"/>
                <w:szCs w:val="24"/>
              </w:rPr>
              <w:t xml:space="preserve"> </w:t>
            </w:r>
            <w:r w:rsidR="00F6455B">
              <w:rPr>
                <w:rFonts w:asciiTheme="minorHAnsi" w:eastAsiaTheme="majorEastAsia" w:hAnsiTheme="minorHAnsi" w:cstheme="minorHAnsi"/>
                <w:color w:val="000000" w:themeColor="text1"/>
                <w:sz w:val="24"/>
                <w:szCs w:val="24"/>
              </w:rPr>
              <w:t xml:space="preserve">Be able to develop as an academic learner. </w:t>
            </w:r>
          </w:p>
          <w:p w14:paraId="301EA0B2" w14:textId="77777777" w:rsidR="00DE4E68" w:rsidRPr="00DC6129" w:rsidRDefault="00DE4E68" w:rsidP="00E67B15">
            <w:pPr>
              <w:rPr>
                <w:rFonts w:asciiTheme="minorHAnsi" w:eastAsiaTheme="majorEastAsia" w:hAnsiTheme="minorHAnsi" w:cstheme="minorHAnsi"/>
                <w:color w:val="000000" w:themeColor="text1"/>
                <w:sz w:val="24"/>
                <w:szCs w:val="24"/>
              </w:rPr>
            </w:pPr>
          </w:p>
          <w:p w14:paraId="22078B28"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Assessment Criteria</w:t>
            </w:r>
          </w:p>
          <w:p w14:paraId="167243BE"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p>
          <w:p w14:paraId="59F35AAF" w14:textId="77777777"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2.1 Evaluate own progress in terms of reflective practice, thinking skills, research skills, analysis and evaluative skills and presentation skills.</w:t>
            </w:r>
          </w:p>
          <w:p w14:paraId="67EADF1D" w14:textId="77777777"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 </w:t>
            </w:r>
          </w:p>
          <w:p w14:paraId="387E38D2" w14:textId="77777777" w:rsidR="000E58A1" w:rsidRPr="000E58A1" w:rsidRDefault="000E58A1" w:rsidP="000E58A1">
            <w:pPr>
              <w:spacing w:after="3" w:line="265" w:lineRule="auto"/>
              <w:rPr>
                <w:rFonts w:asciiTheme="minorHAnsi" w:eastAsiaTheme="majorEastAsia" w:hAnsiTheme="minorHAnsi" w:cstheme="minorHAnsi"/>
                <w:color w:val="000000" w:themeColor="text1"/>
                <w:sz w:val="24"/>
                <w:szCs w:val="24"/>
              </w:rPr>
            </w:pPr>
            <w:r w:rsidRPr="000E58A1">
              <w:rPr>
                <w:rFonts w:asciiTheme="minorHAnsi" w:eastAsiaTheme="majorEastAsia" w:hAnsiTheme="minorHAnsi" w:cstheme="minorHAnsi"/>
                <w:color w:val="000000" w:themeColor="text1"/>
                <w:sz w:val="24"/>
                <w:szCs w:val="24"/>
              </w:rPr>
              <w:t>2.2 Critically analyse own time management skills in relation to the study. </w:t>
            </w:r>
          </w:p>
          <w:p w14:paraId="31DE1355" w14:textId="2CBFFCFD" w:rsidR="000E58A1" w:rsidRPr="000E58A1" w:rsidRDefault="000E58A1" w:rsidP="000E58A1">
            <w:pPr>
              <w:spacing w:after="3" w:line="265" w:lineRule="auto"/>
              <w:rPr>
                <w:rFonts w:asciiTheme="minorHAnsi" w:eastAsiaTheme="majorEastAsia" w:hAnsiTheme="minorHAnsi" w:cstheme="minorHAnsi"/>
                <w:b/>
                <w:bCs/>
                <w:color w:val="000000" w:themeColor="text1"/>
                <w:sz w:val="24"/>
                <w:szCs w:val="24"/>
              </w:rPr>
            </w:pPr>
            <w:r w:rsidRPr="000E58A1">
              <w:rPr>
                <w:rFonts w:asciiTheme="minorHAnsi" w:eastAsiaTheme="majorEastAsia" w:hAnsiTheme="minorHAnsi" w:cstheme="minorHAnsi"/>
                <w:color w:val="000000" w:themeColor="text1"/>
                <w:sz w:val="24"/>
                <w:szCs w:val="24"/>
              </w:rPr>
              <w:br/>
              <w:t>2.3 Develop an action plan for improving own academic learning skills.</w:t>
            </w:r>
            <w:r w:rsidRPr="000E58A1">
              <w:rPr>
                <w:rFonts w:asciiTheme="minorHAnsi" w:eastAsiaTheme="majorEastAsia" w:hAnsiTheme="minorHAnsi" w:cstheme="minorHAnsi"/>
                <w:b/>
                <w:bCs/>
                <w:color w:val="000000" w:themeColor="text1"/>
                <w:sz w:val="24"/>
                <w:szCs w:val="24"/>
              </w:rPr>
              <w:t> </w:t>
            </w:r>
          </w:p>
        </w:tc>
      </w:tr>
      <w:tr w:rsidR="00DE4E68" w:rsidRPr="00DC6129" w14:paraId="6519180E" w14:textId="77777777" w:rsidTr="00E67B15">
        <w:tc>
          <w:tcPr>
            <w:tcW w:w="9747" w:type="dxa"/>
            <w:tcBorders>
              <w:left w:val="nil"/>
              <w:right w:val="nil"/>
            </w:tcBorders>
          </w:tcPr>
          <w:p w14:paraId="064A2278" w14:textId="77777777" w:rsidR="00DE4E68" w:rsidRPr="00DC6129" w:rsidRDefault="00DE4E68" w:rsidP="00E67B15">
            <w:pPr>
              <w:rPr>
                <w:rFonts w:asciiTheme="minorHAnsi" w:eastAsiaTheme="majorEastAsia" w:hAnsiTheme="minorHAnsi" w:cstheme="minorHAnsi"/>
                <w:b/>
                <w:color w:val="000000" w:themeColor="text1"/>
                <w:sz w:val="24"/>
                <w:szCs w:val="24"/>
                <w:u w:val="single"/>
              </w:rPr>
            </w:pPr>
          </w:p>
        </w:tc>
      </w:tr>
      <w:tr w:rsidR="00DE4E68" w:rsidRPr="00DC6129" w14:paraId="779FB023" w14:textId="77777777" w:rsidTr="00DE4E68">
        <w:tblPrEx>
          <w:shd w:val="clear" w:color="auto" w:fill="C0C0C0"/>
          <w:tblLook w:val="01E0" w:firstRow="1" w:lastRow="1" w:firstColumn="1" w:lastColumn="1" w:noHBand="0" w:noVBand="0"/>
        </w:tblPrEx>
        <w:tc>
          <w:tcPr>
            <w:tcW w:w="9747" w:type="dxa"/>
            <w:shd w:val="clear" w:color="auto" w:fill="C0C0C0"/>
          </w:tcPr>
          <w:p w14:paraId="0EBCAF59" w14:textId="77777777" w:rsidR="00DE4E68" w:rsidRPr="00DC6129" w:rsidRDefault="00DE4E68" w:rsidP="00E67B15">
            <w:pPr>
              <w:jc w:val="cente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br w:type="page"/>
            </w:r>
            <w:r w:rsidRPr="00DC6129">
              <w:rPr>
                <w:rFonts w:asciiTheme="minorHAnsi" w:eastAsiaTheme="majorEastAsia" w:hAnsiTheme="minorHAnsi" w:cstheme="minorHAnsi"/>
                <w:b/>
                <w:color w:val="000000" w:themeColor="text1"/>
                <w:sz w:val="24"/>
                <w:szCs w:val="24"/>
              </w:rPr>
              <w:t>TASK DESCRIPTION</w:t>
            </w:r>
          </w:p>
        </w:tc>
      </w:tr>
    </w:tbl>
    <w:p w14:paraId="44352181" w14:textId="77777777" w:rsidR="00DE4E68" w:rsidRPr="00DC6129" w:rsidRDefault="00DE4E68" w:rsidP="00DE4E68">
      <w:pPr>
        <w:rPr>
          <w:rFonts w:asciiTheme="minorHAnsi" w:eastAsiaTheme="majorEastAsia" w:hAnsiTheme="minorHAnsi" w:cstheme="minorHAnsi"/>
          <w:b/>
          <w:bCs/>
          <w:color w:val="000000" w:themeColor="text1"/>
          <w:sz w:val="24"/>
          <w:szCs w:val="24"/>
        </w:rPr>
      </w:pPr>
    </w:p>
    <w:p w14:paraId="45533631" w14:textId="77777777" w:rsidR="00DE4E68" w:rsidRDefault="00DE4E68" w:rsidP="00F6455B">
      <w:pPr>
        <w:ind w:left="36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w:t>
      </w:r>
      <w:r>
        <w:rPr>
          <w:rFonts w:asciiTheme="minorHAnsi" w:eastAsiaTheme="majorEastAsia" w:hAnsiTheme="minorHAnsi" w:cstheme="minorHAnsi"/>
          <w:color w:val="000000" w:themeColor="text1"/>
          <w:sz w:val="24"/>
          <w:szCs w:val="24"/>
        </w:rPr>
        <w:t>evaluate their own skill development and progression by undertaking a verbal reflection.</w:t>
      </w:r>
    </w:p>
    <w:p w14:paraId="2452D7F5" w14:textId="77777777" w:rsidR="00DE4E68" w:rsidRDefault="00DE4E68" w:rsidP="00DE4E68">
      <w:pPr>
        <w:rPr>
          <w:rFonts w:asciiTheme="minorHAnsi" w:eastAsiaTheme="majorEastAsia" w:hAnsiTheme="minorHAnsi" w:cstheme="minorHAnsi"/>
          <w:color w:val="000000" w:themeColor="text1"/>
          <w:sz w:val="24"/>
          <w:szCs w:val="24"/>
        </w:rPr>
      </w:pPr>
    </w:p>
    <w:p w14:paraId="1933A9E6" w14:textId="77777777" w:rsidR="00DE4E68"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Reflections will be in the form of an individual academic reflective discussion with lecturers.</w:t>
      </w:r>
    </w:p>
    <w:p w14:paraId="6E099280" w14:textId="77777777" w:rsidR="00DE4E68" w:rsidRDefault="00DE4E68" w:rsidP="00DE4E68">
      <w:pPr>
        <w:rPr>
          <w:rFonts w:asciiTheme="minorHAnsi" w:eastAsiaTheme="majorEastAsia" w:hAnsiTheme="minorHAnsi" w:cstheme="minorHAnsi"/>
          <w:color w:val="000000" w:themeColor="text1"/>
          <w:sz w:val="24"/>
          <w:szCs w:val="24"/>
        </w:rPr>
      </w:pPr>
    </w:p>
    <w:p w14:paraId="00463051" w14:textId="14314CCA" w:rsidR="00DE4E68"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Students should reflect on the management of their own skills in the following areas: - </w:t>
      </w:r>
    </w:p>
    <w:p w14:paraId="1FB831A0" w14:textId="77777777" w:rsidR="00DE4E68" w:rsidRDefault="00DE4E68" w:rsidP="00DE4E68">
      <w:pPr>
        <w:rPr>
          <w:rFonts w:asciiTheme="minorHAnsi" w:eastAsiaTheme="majorEastAsia" w:hAnsiTheme="minorHAnsi" w:cstheme="minorHAnsi"/>
          <w:color w:val="000000" w:themeColor="text1"/>
          <w:sz w:val="24"/>
          <w:szCs w:val="24"/>
        </w:rPr>
      </w:pPr>
    </w:p>
    <w:p w14:paraId="78548251" w14:textId="77777777" w:rsidR="00DE4E68" w:rsidRPr="00DC6129" w:rsidRDefault="00DE4E68" w:rsidP="00DE4E68">
      <w:pPr>
        <w:rPr>
          <w:rFonts w:asciiTheme="minorHAnsi" w:eastAsiaTheme="majorEastAsia" w:hAnsiTheme="minorHAnsi" w:cstheme="minorHAnsi"/>
          <w:i/>
          <w:iCs/>
          <w:color w:val="000000" w:themeColor="text1"/>
          <w:sz w:val="24"/>
          <w:szCs w:val="24"/>
        </w:rPr>
      </w:pPr>
    </w:p>
    <w:p w14:paraId="5D1858AE"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Planning and organisation</w:t>
      </w:r>
    </w:p>
    <w:p w14:paraId="0A0F03C6"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Research skills</w:t>
      </w:r>
    </w:p>
    <w:p w14:paraId="7D10805E"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Written and verbal communication skills</w:t>
      </w:r>
    </w:p>
    <w:p w14:paraId="7D199440"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Analysis and evaluation skills</w:t>
      </w:r>
    </w:p>
    <w:p w14:paraId="59595010" w14:textId="77777777" w:rsidR="00DE4E68" w:rsidRDefault="00DE4E68" w:rsidP="00DE4E68">
      <w:pPr>
        <w:pStyle w:val="ListParagraph"/>
        <w:numPr>
          <w:ilvl w:val="0"/>
          <w:numId w:val="1"/>
        </w:numPr>
        <w:rPr>
          <w:rFonts w:asciiTheme="minorHAnsi" w:eastAsiaTheme="majorEastAsia" w:hAnsiTheme="minorHAnsi" w:cstheme="minorHAnsi"/>
          <w:i/>
          <w:iCs/>
          <w:color w:val="000000" w:themeColor="text1"/>
          <w:sz w:val="24"/>
          <w:szCs w:val="24"/>
        </w:rPr>
      </w:pPr>
      <w:r>
        <w:rPr>
          <w:rFonts w:asciiTheme="minorHAnsi" w:eastAsiaTheme="majorEastAsia" w:hAnsiTheme="minorHAnsi" w:cstheme="minorHAnsi"/>
          <w:i/>
          <w:iCs/>
          <w:color w:val="000000" w:themeColor="text1"/>
          <w:sz w:val="24"/>
          <w:szCs w:val="24"/>
        </w:rPr>
        <w:t>Their ability to self-reflect</w:t>
      </w:r>
    </w:p>
    <w:p w14:paraId="5261568B" w14:textId="77777777" w:rsidR="00DE4E68" w:rsidRDefault="00DE4E68" w:rsidP="00DE4E68">
      <w:pPr>
        <w:rPr>
          <w:rFonts w:asciiTheme="minorHAnsi" w:eastAsiaTheme="majorEastAsia" w:hAnsiTheme="minorHAnsi" w:cstheme="minorHAnsi"/>
          <w:i/>
          <w:iCs/>
          <w:color w:val="000000" w:themeColor="text1"/>
          <w:sz w:val="24"/>
          <w:szCs w:val="24"/>
        </w:rPr>
      </w:pPr>
    </w:p>
    <w:p w14:paraId="7B41FF70" w14:textId="77777777" w:rsidR="00DE4E68" w:rsidRDefault="00DE4E68" w:rsidP="00DE4E68">
      <w:pPr>
        <w:rPr>
          <w:rFonts w:asciiTheme="minorHAnsi" w:eastAsiaTheme="majorEastAsia" w:hAnsiTheme="minorHAnsi" w:cstheme="minorHAnsi"/>
          <w:i/>
          <w:iCs/>
          <w:color w:val="000000" w:themeColor="text1"/>
          <w:sz w:val="24"/>
          <w:szCs w:val="24"/>
        </w:rPr>
      </w:pPr>
    </w:p>
    <w:p w14:paraId="2DF16FF0" w14:textId="77777777" w:rsidR="00DE4E68" w:rsidRDefault="00DE4E68" w:rsidP="00F6455B">
      <w:pPr>
        <w:ind w:left="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Students may make use of visual prompts if they wish, however this is not a requirement of the assessment.</w:t>
      </w:r>
    </w:p>
    <w:p w14:paraId="22601498" w14:textId="77777777" w:rsidR="00DE4E68" w:rsidRDefault="00DE4E68" w:rsidP="00DE4E68">
      <w:pPr>
        <w:rPr>
          <w:rFonts w:asciiTheme="minorHAnsi" w:eastAsiaTheme="majorEastAsia" w:hAnsiTheme="minorHAnsi" w:cstheme="minorHAnsi"/>
          <w:color w:val="000000" w:themeColor="text1"/>
          <w:sz w:val="24"/>
          <w:szCs w:val="24"/>
        </w:rPr>
      </w:pPr>
    </w:p>
    <w:p w14:paraId="5B02CCDB" w14:textId="77777777" w:rsidR="00DE4E68" w:rsidRDefault="00DE4E68" w:rsidP="00F6455B">
      <w:pPr>
        <w:ind w:firstLine="360"/>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Reflective discussions will be 10 minutes in length.</w:t>
      </w:r>
    </w:p>
    <w:p w14:paraId="1579CBE5" w14:textId="77777777" w:rsidR="00DE4E68" w:rsidRDefault="00DE4E68" w:rsidP="00DE4E68">
      <w:pPr>
        <w:rPr>
          <w:rFonts w:asciiTheme="minorHAnsi" w:eastAsiaTheme="majorEastAsia" w:hAnsiTheme="minorHAnsi" w:cstheme="minorHAnsi"/>
          <w:color w:val="000000" w:themeColor="text1"/>
          <w:sz w:val="24"/>
          <w:szCs w:val="24"/>
        </w:rPr>
      </w:pPr>
    </w:p>
    <w:p w14:paraId="7C8FDDF7" w14:textId="74DA2250" w:rsidR="00DE4E68" w:rsidRPr="003C15FB" w:rsidRDefault="00DE4E68" w:rsidP="6BB43643">
      <w:pPr>
        <w:ind w:firstLine="360"/>
        <w:rPr>
          <w:rFonts w:asciiTheme="minorHAnsi" w:eastAsiaTheme="majorEastAsia" w:hAnsiTheme="minorHAnsi" w:cstheme="minorBidi"/>
          <w:color w:val="000000" w:themeColor="text1"/>
          <w:sz w:val="24"/>
          <w:szCs w:val="24"/>
        </w:rPr>
      </w:pPr>
      <w:r w:rsidRPr="6BB43643">
        <w:rPr>
          <w:rFonts w:asciiTheme="minorHAnsi" w:eastAsiaTheme="majorEastAsia" w:hAnsiTheme="minorHAnsi" w:cstheme="minorBidi"/>
          <w:color w:val="000000" w:themeColor="text1"/>
          <w:sz w:val="24"/>
          <w:szCs w:val="24"/>
        </w:rPr>
        <w:t>Discussions will be held on T</w:t>
      </w:r>
      <w:r w:rsidR="161B3252" w:rsidRPr="6BB43643">
        <w:rPr>
          <w:rFonts w:asciiTheme="minorHAnsi" w:eastAsiaTheme="majorEastAsia" w:hAnsiTheme="minorHAnsi" w:cstheme="minorBidi"/>
          <w:color w:val="000000" w:themeColor="text1"/>
          <w:sz w:val="24"/>
          <w:szCs w:val="24"/>
        </w:rPr>
        <w:t>hursday 7</w:t>
      </w:r>
      <w:r w:rsidRPr="6BB43643">
        <w:rPr>
          <w:rFonts w:asciiTheme="minorHAnsi" w:eastAsiaTheme="majorEastAsia" w:hAnsiTheme="minorHAnsi" w:cstheme="minorBidi"/>
          <w:color w:val="000000" w:themeColor="text1"/>
          <w:sz w:val="24"/>
          <w:szCs w:val="24"/>
          <w:vertAlign w:val="superscript"/>
        </w:rPr>
        <w:t>th</w:t>
      </w:r>
      <w:r w:rsidRPr="6BB43643">
        <w:rPr>
          <w:rFonts w:asciiTheme="minorHAnsi" w:eastAsiaTheme="majorEastAsia" w:hAnsiTheme="minorHAnsi" w:cstheme="minorBidi"/>
          <w:color w:val="000000" w:themeColor="text1"/>
          <w:sz w:val="24"/>
          <w:szCs w:val="24"/>
        </w:rPr>
        <w:t xml:space="preserve"> May, and times will be allocated nearer the date.</w:t>
      </w:r>
    </w:p>
    <w:p w14:paraId="36433B67" w14:textId="77777777" w:rsidR="00DE4E68" w:rsidRPr="003C15FB" w:rsidRDefault="00DE4E68" w:rsidP="00DE4E68">
      <w:pPr>
        <w:rPr>
          <w:rFonts w:asciiTheme="minorHAnsi" w:eastAsiaTheme="majorEastAsia" w:hAnsiTheme="minorHAnsi" w:cstheme="minorHAnsi"/>
          <w:i/>
          <w:iCs/>
          <w:color w:val="000000" w:themeColor="text1"/>
          <w:sz w:val="24"/>
          <w:szCs w:val="24"/>
        </w:rPr>
      </w:pPr>
    </w:p>
    <w:p w14:paraId="4C4A9CD5" w14:textId="77777777" w:rsidR="00DE4E68" w:rsidRDefault="00DE4E68" w:rsidP="00DE4E68">
      <w:pPr>
        <w:rPr>
          <w:rFonts w:asciiTheme="minorHAnsi" w:eastAsiaTheme="majorEastAsia" w:hAnsiTheme="minorHAnsi" w:cstheme="minorHAnsi"/>
          <w:i/>
          <w:iCs/>
          <w:color w:val="000000" w:themeColor="text1"/>
          <w:sz w:val="24"/>
          <w:szCs w:val="24"/>
        </w:rPr>
      </w:pPr>
    </w:p>
    <w:p w14:paraId="656F7CFB" w14:textId="77777777" w:rsidR="00DE4E68" w:rsidRDefault="00DE4E68" w:rsidP="00DE4E68">
      <w:pPr>
        <w:rPr>
          <w:rFonts w:asciiTheme="minorHAnsi" w:eastAsiaTheme="majorEastAsia" w:hAnsiTheme="minorHAnsi" w:cstheme="minorHAnsi"/>
          <w:i/>
          <w:iCs/>
          <w:color w:val="000000" w:themeColor="text1"/>
          <w:sz w:val="24"/>
          <w:szCs w:val="24"/>
        </w:rPr>
      </w:pPr>
    </w:p>
    <w:p w14:paraId="52268C04" w14:textId="77777777" w:rsidR="00DE4E68" w:rsidRDefault="00DE4E68" w:rsidP="00DE4E68">
      <w:pPr>
        <w:rPr>
          <w:rFonts w:asciiTheme="minorHAnsi" w:eastAsiaTheme="majorEastAsia" w:hAnsiTheme="minorHAnsi" w:cstheme="minorHAnsi"/>
          <w:i/>
          <w:iCs/>
          <w:color w:val="000000" w:themeColor="text1"/>
          <w:sz w:val="24"/>
          <w:szCs w:val="24"/>
        </w:rPr>
      </w:pPr>
    </w:p>
    <w:sectPr w:rsidR="00DE4E68" w:rsidSect="00DE4E6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0E0C0" w14:textId="77777777" w:rsidR="00E6337D" w:rsidRDefault="00E6337D" w:rsidP="00DE4E68">
      <w:r>
        <w:separator/>
      </w:r>
    </w:p>
  </w:endnote>
  <w:endnote w:type="continuationSeparator" w:id="0">
    <w:p w14:paraId="619BF651" w14:textId="77777777" w:rsidR="00E6337D" w:rsidRDefault="00E6337D" w:rsidP="00DE4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B1471" w14:textId="77777777" w:rsidR="00E6337D" w:rsidRDefault="00E6337D" w:rsidP="00DE4E68">
      <w:r>
        <w:separator/>
      </w:r>
    </w:p>
  </w:footnote>
  <w:footnote w:type="continuationSeparator" w:id="0">
    <w:p w14:paraId="33C8F312" w14:textId="77777777" w:rsidR="00E6337D" w:rsidRDefault="00E6337D" w:rsidP="00DE4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C06FD4"/>
    <w:multiLevelType w:val="hybridMultilevel"/>
    <w:tmpl w:val="B49C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3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E68"/>
    <w:rsid w:val="000A5670"/>
    <w:rsid w:val="000E58A1"/>
    <w:rsid w:val="002A5B1C"/>
    <w:rsid w:val="0036348A"/>
    <w:rsid w:val="00387266"/>
    <w:rsid w:val="003E7E00"/>
    <w:rsid w:val="00526289"/>
    <w:rsid w:val="00622858"/>
    <w:rsid w:val="0073276C"/>
    <w:rsid w:val="00A532D0"/>
    <w:rsid w:val="00AF324A"/>
    <w:rsid w:val="00C75AA9"/>
    <w:rsid w:val="00CD4404"/>
    <w:rsid w:val="00DE4E68"/>
    <w:rsid w:val="00E22FD1"/>
    <w:rsid w:val="00E6337D"/>
    <w:rsid w:val="00F6455B"/>
    <w:rsid w:val="00F76C67"/>
    <w:rsid w:val="161B3252"/>
    <w:rsid w:val="2F3ABE43"/>
    <w:rsid w:val="4C75521D"/>
    <w:rsid w:val="58EC594A"/>
    <w:rsid w:val="6742031D"/>
    <w:rsid w:val="6BB43643"/>
    <w:rsid w:val="75F173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1FB6F"/>
  <w15:chartTrackingRefBased/>
  <w15:docId w15:val="{5B8F57E5-B258-4CAF-907C-240159CC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E6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E4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E4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E4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E4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DE4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E68"/>
    <w:rPr>
      <w:rFonts w:eastAsiaTheme="majorEastAsia" w:cstheme="majorBidi"/>
      <w:color w:val="272727" w:themeColor="text1" w:themeTint="D8"/>
    </w:rPr>
  </w:style>
  <w:style w:type="paragraph" w:styleId="Title">
    <w:name w:val="Title"/>
    <w:basedOn w:val="Normal"/>
    <w:next w:val="Normal"/>
    <w:link w:val="TitleChar"/>
    <w:uiPriority w:val="10"/>
    <w:qFormat/>
    <w:rsid w:val="00DE4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E68"/>
    <w:pPr>
      <w:spacing w:before="160"/>
      <w:jc w:val="center"/>
    </w:pPr>
    <w:rPr>
      <w:i/>
      <w:iCs/>
      <w:color w:val="404040" w:themeColor="text1" w:themeTint="BF"/>
    </w:rPr>
  </w:style>
  <w:style w:type="character" w:customStyle="1" w:styleId="QuoteChar">
    <w:name w:val="Quote Char"/>
    <w:basedOn w:val="DefaultParagraphFont"/>
    <w:link w:val="Quote"/>
    <w:uiPriority w:val="29"/>
    <w:rsid w:val="00DE4E68"/>
    <w:rPr>
      <w:i/>
      <w:iCs/>
      <w:color w:val="404040" w:themeColor="text1" w:themeTint="BF"/>
    </w:rPr>
  </w:style>
  <w:style w:type="paragraph" w:styleId="ListParagraph">
    <w:name w:val="List Paragraph"/>
    <w:basedOn w:val="Normal"/>
    <w:uiPriority w:val="34"/>
    <w:qFormat/>
    <w:rsid w:val="00DE4E68"/>
    <w:pPr>
      <w:ind w:left="720"/>
      <w:contextualSpacing/>
    </w:pPr>
  </w:style>
  <w:style w:type="character" w:styleId="IntenseEmphasis">
    <w:name w:val="Intense Emphasis"/>
    <w:basedOn w:val="DefaultParagraphFont"/>
    <w:uiPriority w:val="21"/>
    <w:qFormat/>
    <w:rsid w:val="00DE4E68"/>
    <w:rPr>
      <w:i/>
      <w:iCs/>
      <w:color w:val="0F4761" w:themeColor="accent1" w:themeShade="BF"/>
    </w:rPr>
  </w:style>
  <w:style w:type="paragraph" w:styleId="IntenseQuote">
    <w:name w:val="Intense Quote"/>
    <w:basedOn w:val="Normal"/>
    <w:next w:val="Normal"/>
    <w:link w:val="IntenseQuoteChar"/>
    <w:uiPriority w:val="30"/>
    <w:qFormat/>
    <w:rsid w:val="00DE4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E68"/>
    <w:rPr>
      <w:i/>
      <w:iCs/>
      <w:color w:val="0F4761" w:themeColor="accent1" w:themeShade="BF"/>
    </w:rPr>
  </w:style>
  <w:style w:type="character" w:styleId="IntenseReference">
    <w:name w:val="Intense Reference"/>
    <w:basedOn w:val="DefaultParagraphFont"/>
    <w:uiPriority w:val="32"/>
    <w:qFormat/>
    <w:rsid w:val="00DE4E68"/>
    <w:rPr>
      <w:b/>
      <w:bCs/>
      <w:smallCaps/>
      <w:color w:val="0F4761" w:themeColor="accent1" w:themeShade="BF"/>
      <w:spacing w:val="5"/>
    </w:rPr>
  </w:style>
  <w:style w:type="paragraph" w:styleId="Header">
    <w:name w:val="header"/>
    <w:basedOn w:val="Normal"/>
    <w:link w:val="HeaderChar"/>
    <w:rsid w:val="00DE4E68"/>
    <w:pPr>
      <w:tabs>
        <w:tab w:val="center" w:pos="4153"/>
        <w:tab w:val="right" w:pos="8306"/>
      </w:tabs>
    </w:pPr>
  </w:style>
  <w:style w:type="character" w:customStyle="1" w:styleId="HeaderChar">
    <w:name w:val="Header Char"/>
    <w:basedOn w:val="DefaultParagraphFont"/>
    <w:link w:val="Header"/>
    <w:rsid w:val="00DE4E6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E4E68"/>
    <w:pPr>
      <w:tabs>
        <w:tab w:val="center" w:pos="4513"/>
        <w:tab w:val="right" w:pos="9026"/>
      </w:tabs>
    </w:pPr>
  </w:style>
  <w:style w:type="character" w:customStyle="1" w:styleId="FooterChar">
    <w:name w:val="Footer Char"/>
    <w:basedOn w:val="DefaultParagraphFont"/>
    <w:link w:val="Footer"/>
    <w:uiPriority w:val="99"/>
    <w:rsid w:val="00DE4E68"/>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087961">
      <w:bodyDiv w:val="1"/>
      <w:marLeft w:val="0"/>
      <w:marRight w:val="0"/>
      <w:marTop w:val="0"/>
      <w:marBottom w:val="0"/>
      <w:divBdr>
        <w:top w:val="none" w:sz="0" w:space="0" w:color="auto"/>
        <w:left w:val="none" w:sz="0" w:space="0" w:color="auto"/>
        <w:bottom w:val="none" w:sz="0" w:space="0" w:color="auto"/>
        <w:right w:val="none" w:sz="0" w:space="0" w:color="auto"/>
      </w:divBdr>
    </w:div>
    <w:div w:id="611595752">
      <w:bodyDiv w:val="1"/>
      <w:marLeft w:val="0"/>
      <w:marRight w:val="0"/>
      <w:marTop w:val="0"/>
      <w:marBottom w:val="0"/>
      <w:divBdr>
        <w:top w:val="none" w:sz="0" w:space="0" w:color="auto"/>
        <w:left w:val="none" w:sz="0" w:space="0" w:color="auto"/>
        <w:bottom w:val="none" w:sz="0" w:space="0" w:color="auto"/>
        <w:right w:val="none" w:sz="0" w:space="0" w:color="auto"/>
      </w:divBdr>
      <w:divsChild>
        <w:div w:id="377627318">
          <w:marLeft w:val="0"/>
          <w:marRight w:val="0"/>
          <w:marTop w:val="0"/>
          <w:marBottom w:val="0"/>
          <w:divBdr>
            <w:top w:val="none" w:sz="0" w:space="0" w:color="auto"/>
            <w:left w:val="none" w:sz="0" w:space="0" w:color="auto"/>
            <w:bottom w:val="none" w:sz="0" w:space="0" w:color="auto"/>
            <w:right w:val="none" w:sz="0" w:space="0" w:color="auto"/>
          </w:divBdr>
        </w:div>
      </w:divsChild>
    </w:div>
    <w:div w:id="786659636">
      <w:bodyDiv w:val="1"/>
      <w:marLeft w:val="0"/>
      <w:marRight w:val="0"/>
      <w:marTop w:val="0"/>
      <w:marBottom w:val="0"/>
      <w:divBdr>
        <w:top w:val="none" w:sz="0" w:space="0" w:color="auto"/>
        <w:left w:val="none" w:sz="0" w:space="0" w:color="auto"/>
        <w:bottom w:val="none" w:sz="0" w:space="0" w:color="auto"/>
        <w:right w:val="none" w:sz="0" w:space="0" w:color="auto"/>
      </w:divBdr>
      <w:divsChild>
        <w:div w:id="2064211729">
          <w:marLeft w:val="0"/>
          <w:marRight w:val="0"/>
          <w:marTop w:val="0"/>
          <w:marBottom w:val="0"/>
          <w:divBdr>
            <w:top w:val="none" w:sz="0" w:space="0" w:color="auto"/>
            <w:left w:val="none" w:sz="0" w:space="0" w:color="auto"/>
            <w:bottom w:val="none" w:sz="0" w:space="0" w:color="auto"/>
            <w:right w:val="none" w:sz="0" w:space="0" w:color="auto"/>
          </w:divBdr>
        </w:div>
      </w:divsChild>
    </w:div>
    <w:div w:id="911084762">
      <w:bodyDiv w:val="1"/>
      <w:marLeft w:val="0"/>
      <w:marRight w:val="0"/>
      <w:marTop w:val="0"/>
      <w:marBottom w:val="0"/>
      <w:divBdr>
        <w:top w:val="none" w:sz="0" w:space="0" w:color="auto"/>
        <w:left w:val="none" w:sz="0" w:space="0" w:color="auto"/>
        <w:bottom w:val="none" w:sz="0" w:space="0" w:color="auto"/>
        <w:right w:val="none" w:sz="0" w:space="0" w:color="auto"/>
      </w:divBdr>
      <w:divsChild>
        <w:div w:id="1205214091">
          <w:marLeft w:val="0"/>
          <w:marRight w:val="0"/>
          <w:marTop w:val="0"/>
          <w:marBottom w:val="0"/>
          <w:divBdr>
            <w:top w:val="none" w:sz="0" w:space="0" w:color="auto"/>
            <w:left w:val="none" w:sz="0" w:space="0" w:color="auto"/>
            <w:bottom w:val="none" w:sz="0" w:space="0" w:color="auto"/>
            <w:right w:val="none" w:sz="0" w:space="0" w:color="auto"/>
          </w:divBdr>
        </w:div>
      </w:divsChild>
    </w:div>
    <w:div w:id="2037003091">
      <w:bodyDiv w:val="1"/>
      <w:marLeft w:val="0"/>
      <w:marRight w:val="0"/>
      <w:marTop w:val="0"/>
      <w:marBottom w:val="0"/>
      <w:divBdr>
        <w:top w:val="none" w:sz="0" w:space="0" w:color="auto"/>
        <w:left w:val="none" w:sz="0" w:space="0" w:color="auto"/>
        <w:bottom w:val="none" w:sz="0" w:space="0" w:color="auto"/>
        <w:right w:val="none" w:sz="0" w:space="0" w:color="auto"/>
      </w:divBdr>
    </w:div>
    <w:div w:id="2064214060">
      <w:bodyDiv w:val="1"/>
      <w:marLeft w:val="0"/>
      <w:marRight w:val="0"/>
      <w:marTop w:val="0"/>
      <w:marBottom w:val="0"/>
      <w:divBdr>
        <w:top w:val="none" w:sz="0" w:space="0" w:color="auto"/>
        <w:left w:val="none" w:sz="0" w:space="0" w:color="auto"/>
        <w:bottom w:val="none" w:sz="0" w:space="0" w:color="auto"/>
        <w:right w:val="none" w:sz="0" w:space="0" w:color="auto"/>
      </w:divBdr>
      <w:divsChild>
        <w:div w:id="1236279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b25a1f113684f31e06d832f21f23975a">
  <xsd:schema xmlns:xsd="http://www.w3.org/2001/XMLSchema" xmlns:xs="http://www.w3.org/2001/XMLSchema" xmlns:p="http://schemas.microsoft.com/office/2006/metadata/properties" xmlns:ns2="4b2517a8-a42e-4313-92b8-366611598475" targetNamespace="http://schemas.microsoft.com/office/2006/metadata/properties" ma:root="true" ma:fieldsID="e694a8bc016430fd3834940df3ed29fa"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BC98D1-CA5C-470C-B42E-E0482D13CB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71C36E8-E4EF-49DC-BD42-3C645D15F318}">
  <ds:schemaRefs>
    <ds:schemaRef ds:uri="http://schemas.microsoft.com/sharepoint/v3/contenttype/forms"/>
  </ds:schemaRefs>
</ds:datastoreItem>
</file>

<file path=customXml/itemProps3.xml><?xml version="1.0" encoding="utf-8"?>
<ds:datastoreItem xmlns:ds="http://schemas.openxmlformats.org/officeDocument/2006/customXml" ds:itemID="{30FCDCDB-A96F-436F-8C6D-C39E349657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393</Words>
  <Characters>2260</Characters>
  <Application>Microsoft Office Word</Application>
  <DocSecurity>0</DocSecurity>
  <Lines>112</Lines>
  <Paragraphs>54</Paragraphs>
  <ScaleCrop>false</ScaleCrop>
  <Company/>
  <LinksUpToDate>false</LinksUpToDate>
  <CharactersWithSpaces>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3</cp:revision>
  <dcterms:created xsi:type="dcterms:W3CDTF">2026-03-03T14:01:00Z</dcterms:created>
  <dcterms:modified xsi:type="dcterms:W3CDTF">2026-03-03T14:01:00Z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