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rPr>
        <w:id w:val="638693166"/>
        <w:docPartObj>
          <w:docPartGallery w:val="Cover Pages"/>
          <w:docPartUnique/>
        </w:docPartObj>
      </w:sdtPr>
      <w:sdtEndPr/>
      <w:sdtContent>
        <w:p w14:paraId="58931452" w14:textId="77777777" w:rsidR="0036622F" w:rsidRPr="00BA0A29" w:rsidRDefault="0036622F">
          <w:pPr>
            <w:rPr>
              <w:rFonts w:cs="Times New Roman"/>
            </w:rPr>
          </w:pPr>
        </w:p>
        <w:p w14:paraId="1D7F7378" w14:textId="77777777" w:rsidR="0036622F" w:rsidRPr="00BA0A29" w:rsidRDefault="00345F12" w:rsidP="00345F12">
          <w:pPr>
            <w:jc w:val="center"/>
            <w:rPr>
              <w:rFonts w:cs="Times New Roman"/>
              <w:b/>
              <w:bCs/>
              <w:sz w:val="36"/>
              <w:szCs w:val="40"/>
            </w:rPr>
          </w:pPr>
          <w:r w:rsidRPr="00BA0A29">
            <w:rPr>
              <w:rFonts w:cs="Times New Roman"/>
              <w:b/>
              <w:bCs/>
              <w:sz w:val="36"/>
              <w:szCs w:val="40"/>
            </w:rPr>
            <w:t xml:space="preserve">Module: </w:t>
          </w:r>
          <w:r w:rsidR="0036622F" w:rsidRPr="00BA0A29">
            <w:rPr>
              <w:rFonts w:cs="Times New Roman"/>
              <w:b/>
              <w:bCs/>
              <w:sz w:val="36"/>
              <w:szCs w:val="40"/>
            </w:rPr>
            <w:t xml:space="preserve">The Global Business Environment </w:t>
          </w:r>
        </w:p>
        <w:p w14:paraId="3D7D88BA" w14:textId="77777777" w:rsidR="00345F12" w:rsidRDefault="00345F12" w:rsidP="00345F12">
          <w:pPr>
            <w:jc w:val="center"/>
            <w:rPr>
              <w:rFonts w:cs="Times New Roman"/>
              <w:bCs/>
              <w:sz w:val="32"/>
              <w:szCs w:val="40"/>
            </w:rPr>
          </w:pPr>
          <w:r w:rsidRPr="00BA0A29">
            <w:rPr>
              <w:rFonts w:cs="Times New Roman"/>
              <w:bCs/>
              <w:sz w:val="32"/>
              <w:szCs w:val="40"/>
            </w:rPr>
            <w:t>Assignment Title: Assessment 2 Environmental Analysis of an industry</w:t>
          </w:r>
        </w:p>
        <w:p w14:paraId="46D161EB" w14:textId="77777777" w:rsidR="00FC2C2F" w:rsidRPr="00FC2C2F" w:rsidRDefault="00FC2C2F" w:rsidP="00FC2C2F">
          <w:pPr>
            <w:jc w:val="center"/>
            <w:rPr>
              <w:rFonts w:cs="Times New Roman"/>
              <w:bCs/>
              <w:sz w:val="32"/>
              <w:szCs w:val="40"/>
            </w:rPr>
          </w:pPr>
          <w:r w:rsidRPr="00FC2C2F">
            <w:rPr>
              <w:rFonts w:cs="Times New Roman"/>
              <w:bCs/>
              <w:sz w:val="32"/>
              <w:szCs w:val="40"/>
            </w:rPr>
            <w:t>Module code:</w:t>
          </w:r>
        </w:p>
        <w:p w14:paraId="6B84054A" w14:textId="2A810E12" w:rsidR="00FC2C2F" w:rsidRPr="00FC2C2F" w:rsidRDefault="00FC2C2F" w:rsidP="00FC2C2F">
          <w:pPr>
            <w:jc w:val="center"/>
            <w:rPr>
              <w:rFonts w:cs="Times New Roman"/>
              <w:bCs/>
              <w:sz w:val="32"/>
              <w:szCs w:val="40"/>
            </w:rPr>
          </w:pPr>
          <w:r w:rsidRPr="00FC2C2F">
            <w:rPr>
              <w:rFonts w:cs="Times New Roman"/>
              <w:bCs/>
              <w:sz w:val="32"/>
              <w:szCs w:val="40"/>
            </w:rPr>
            <w:t>LCCB4005</w:t>
          </w:r>
        </w:p>
        <w:p w14:paraId="42CBD175" w14:textId="77777777" w:rsidR="00FC2C2F" w:rsidRPr="00FC2C2F" w:rsidRDefault="00FC2C2F" w:rsidP="00FC2C2F">
          <w:pPr>
            <w:jc w:val="center"/>
            <w:rPr>
              <w:rFonts w:cs="Times New Roman"/>
              <w:bCs/>
              <w:sz w:val="32"/>
              <w:szCs w:val="40"/>
            </w:rPr>
          </w:pPr>
          <w:r w:rsidRPr="00FC2C2F">
            <w:rPr>
              <w:rFonts w:cs="Times New Roman"/>
              <w:bCs/>
              <w:sz w:val="32"/>
              <w:szCs w:val="40"/>
            </w:rPr>
            <w:t xml:space="preserve">           Module Coordinator/ Lecturer:</w:t>
          </w:r>
        </w:p>
        <w:p w14:paraId="546166BE" w14:textId="202F4CCC" w:rsidR="00FC2C2F" w:rsidRPr="00BA0A29" w:rsidRDefault="00FC2C2F" w:rsidP="00345F12">
          <w:pPr>
            <w:jc w:val="center"/>
            <w:rPr>
              <w:rFonts w:cs="Times New Roman"/>
              <w:bCs/>
              <w:sz w:val="32"/>
              <w:szCs w:val="40"/>
            </w:rPr>
          </w:pPr>
          <w:r w:rsidRPr="00FC2C2F">
            <w:rPr>
              <w:rFonts w:cs="Times New Roman"/>
              <w:bCs/>
              <w:sz w:val="32"/>
              <w:szCs w:val="40"/>
            </w:rPr>
            <w:t>Dr Rexon Nting</w:t>
          </w:r>
        </w:p>
        <w:p w14:paraId="13F32203" w14:textId="39042CCF" w:rsidR="0036622F" w:rsidRPr="00BA0A29" w:rsidRDefault="0036622F" w:rsidP="00345F12">
          <w:pPr>
            <w:jc w:val="center"/>
            <w:rPr>
              <w:rFonts w:cs="Times New Roman"/>
              <w:bCs/>
            </w:rPr>
          </w:pPr>
          <w:r w:rsidRPr="00BA0A29">
            <w:rPr>
              <w:rFonts w:cs="Times New Roman"/>
              <w:bCs/>
            </w:rPr>
            <w:t>Student Name:</w:t>
          </w:r>
          <w:r w:rsidR="00CB3809">
            <w:rPr>
              <w:rFonts w:cs="Times New Roman"/>
              <w:bCs/>
            </w:rPr>
            <w:t xml:space="preserve"> Alice Ana-Maria Casota</w:t>
          </w:r>
        </w:p>
        <w:p w14:paraId="716C89C7" w14:textId="65222E97" w:rsidR="0036622F" w:rsidRPr="00BA0A29" w:rsidRDefault="0036622F" w:rsidP="00345F12">
          <w:pPr>
            <w:jc w:val="center"/>
            <w:rPr>
              <w:rFonts w:cs="Times New Roman"/>
              <w:bCs/>
            </w:rPr>
          </w:pPr>
          <w:r w:rsidRPr="00BA0A29">
            <w:rPr>
              <w:rFonts w:cs="Times New Roman"/>
              <w:bCs/>
            </w:rPr>
            <w:t>Student ID:</w:t>
          </w:r>
          <w:r w:rsidR="00CB3809" w:rsidRPr="00CB3809">
            <w:rPr>
              <w:rFonts w:cs="Times New Roman"/>
              <w:bCs/>
            </w:rPr>
            <w:t xml:space="preserve"> 2117332</w:t>
          </w:r>
        </w:p>
        <w:p w14:paraId="6BEE9C70" w14:textId="77777777" w:rsidR="0036622F" w:rsidRPr="00BA0A29" w:rsidRDefault="0036622F" w:rsidP="00345F12">
          <w:pPr>
            <w:jc w:val="left"/>
            <w:rPr>
              <w:rFonts w:cs="Times New Roman"/>
              <w:b/>
              <w:bCs/>
            </w:rPr>
          </w:pPr>
          <w:r w:rsidRPr="00BA0A29">
            <w:rPr>
              <w:rFonts w:cs="Times New Roman"/>
              <w:b/>
              <w:bCs/>
            </w:rPr>
            <w:br w:type="page"/>
          </w:r>
        </w:p>
        <w:sdt>
          <w:sdtPr>
            <w:rPr>
              <w:rFonts w:ascii="Times New Roman" w:eastAsiaTheme="minorHAnsi" w:hAnsi="Times New Roman" w:cs="Times New Roman"/>
              <w:color w:val="auto"/>
              <w:sz w:val="24"/>
              <w:szCs w:val="28"/>
              <w:lang w:bidi="bn-BD"/>
            </w:rPr>
            <w:id w:val="-516702793"/>
            <w:docPartObj>
              <w:docPartGallery w:val="Table of Contents"/>
              <w:docPartUnique/>
            </w:docPartObj>
          </w:sdtPr>
          <w:sdtEndPr>
            <w:rPr>
              <w:b/>
              <w:bCs/>
              <w:noProof/>
            </w:rPr>
          </w:sdtEndPr>
          <w:sdtContent>
            <w:p w14:paraId="3BF46C59" w14:textId="77777777" w:rsidR="0036622F" w:rsidRPr="00BA0A29" w:rsidRDefault="0036622F" w:rsidP="00345F12">
              <w:pPr>
                <w:pStyle w:val="TOCHeading"/>
                <w:jc w:val="center"/>
                <w:rPr>
                  <w:rFonts w:ascii="Times New Roman" w:hAnsi="Times New Roman" w:cs="Times New Roman"/>
                  <w:b/>
                </w:rPr>
              </w:pPr>
              <w:r w:rsidRPr="00BA0A29">
                <w:rPr>
                  <w:rFonts w:ascii="Times New Roman" w:hAnsi="Times New Roman" w:cs="Times New Roman"/>
                  <w:b/>
                </w:rPr>
                <w:t>Table of Contents</w:t>
              </w:r>
            </w:p>
            <w:p w14:paraId="2AED6F52" w14:textId="77777777" w:rsidR="0036622F" w:rsidRPr="00BA0A29" w:rsidRDefault="0036622F">
              <w:pPr>
                <w:pStyle w:val="TOC1"/>
                <w:tabs>
                  <w:tab w:val="right" w:leader="dot" w:pos="9350"/>
                </w:tabs>
                <w:rPr>
                  <w:rFonts w:cs="Times New Roman"/>
                  <w:noProof/>
                </w:rPr>
              </w:pPr>
              <w:r w:rsidRPr="00BA0A29">
                <w:rPr>
                  <w:rFonts w:cs="Times New Roman"/>
                </w:rPr>
                <w:fldChar w:fldCharType="begin"/>
              </w:r>
              <w:r w:rsidRPr="00BA0A29">
                <w:rPr>
                  <w:rFonts w:cs="Times New Roman"/>
                </w:rPr>
                <w:instrText xml:space="preserve"> TOC \o "1-3" \h \z \u </w:instrText>
              </w:r>
              <w:r w:rsidRPr="00BA0A29">
                <w:rPr>
                  <w:rFonts w:cs="Times New Roman"/>
                </w:rPr>
                <w:fldChar w:fldCharType="separate"/>
              </w:r>
              <w:hyperlink w:anchor="_Toc101355561" w:history="1">
                <w:r w:rsidRPr="00BA0A29">
                  <w:rPr>
                    <w:rStyle w:val="Hyperlink"/>
                    <w:rFonts w:cs="Times New Roman"/>
                    <w:noProof/>
                  </w:rPr>
                  <w:t>1. Introduction</w:t>
                </w:r>
                <w:r w:rsidRPr="00BA0A29">
                  <w:rPr>
                    <w:rFonts w:cs="Times New Roman"/>
                    <w:noProof/>
                    <w:webHidden/>
                  </w:rPr>
                  <w:tab/>
                </w:r>
                <w:r w:rsidRPr="00BA0A29">
                  <w:rPr>
                    <w:rFonts w:cs="Times New Roman"/>
                    <w:noProof/>
                    <w:webHidden/>
                  </w:rPr>
                  <w:fldChar w:fldCharType="begin"/>
                </w:r>
                <w:r w:rsidRPr="00BA0A29">
                  <w:rPr>
                    <w:rFonts w:cs="Times New Roman"/>
                    <w:noProof/>
                    <w:webHidden/>
                  </w:rPr>
                  <w:instrText xml:space="preserve"> PAGEREF _Toc101355561 \h </w:instrText>
                </w:r>
                <w:r w:rsidRPr="00BA0A29">
                  <w:rPr>
                    <w:rFonts w:cs="Times New Roman"/>
                    <w:noProof/>
                    <w:webHidden/>
                  </w:rPr>
                </w:r>
                <w:r w:rsidRPr="00BA0A29">
                  <w:rPr>
                    <w:rFonts w:cs="Times New Roman"/>
                    <w:noProof/>
                    <w:webHidden/>
                  </w:rPr>
                  <w:fldChar w:fldCharType="separate"/>
                </w:r>
                <w:r w:rsidRPr="00BA0A29">
                  <w:rPr>
                    <w:rFonts w:cs="Times New Roman"/>
                    <w:noProof/>
                    <w:webHidden/>
                  </w:rPr>
                  <w:t>2</w:t>
                </w:r>
                <w:r w:rsidRPr="00BA0A29">
                  <w:rPr>
                    <w:rFonts w:cs="Times New Roman"/>
                    <w:noProof/>
                    <w:webHidden/>
                  </w:rPr>
                  <w:fldChar w:fldCharType="end"/>
                </w:r>
              </w:hyperlink>
            </w:p>
            <w:p w14:paraId="71D46039" w14:textId="77777777" w:rsidR="0036622F" w:rsidRPr="00BA0A29" w:rsidRDefault="003E2897">
              <w:pPr>
                <w:pStyle w:val="TOC1"/>
                <w:tabs>
                  <w:tab w:val="right" w:leader="dot" w:pos="9350"/>
                </w:tabs>
                <w:rPr>
                  <w:rFonts w:cs="Times New Roman"/>
                  <w:noProof/>
                </w:rPr>
              </w:pPr>
              <w:hyperlink w:anchor="_Toc101355562" w:history="1">
                <w:r w:rsidR="0036622F" w:rsidRPr="00BA0A29">
                  <w:rPr>
                    <w:rStyle w:val="Hyperlink"/>
                    <w:rFonts w:cs="Times New Roman"/>
                    <w:noProof/>
                  </w:rPr>
                  <w:t>2. The impact of the pandemic (Covid-19) on the automobile industry</w:t>
                </w:r>
                <w:r w:rsidR="0036622F" w:rsidRPr="00BA0A29">
                  <w:rPr>
                    <w:rFonts w:cs="Times New Roman"/>
                    <w:noProof/>
                    <w:webHidden/>
                  </w:rPr>
                  <w:tab/>
                </w:r>
                <w:r w:rsidR="0036622F" w:rsidRPr="00BA0A29">
                  <w:rPr>
                    <w:rFonts w:cs="Times New Roman"/>
                    <w:noProof/>
                    <w:webHidden/>
                  </w:rPr>
                  <w:fldChar w:fldCharType="begin"/>
                </w:r>
                <w:r w:rsidR="0036622F" w:rsidRPr="00BA0A29">
                  <w:rPr>
                    <w:rFonts w:cs="Times New Roman"/>
                    <w:noProof/>
                    <w:webHidden/>
                  </w:rPr>
                  <w:instrText xml:space="preserve"> PAGEREF _Toc101355562 \h </w:instrText>
                </w:r>
                <w:r w:rsidR="0036622F" w:rsidRPr="00BA0A29">
                  <w:rPr>
                    <w:rFonts w:cs="Times New Roman"/>
                    <w:noProof/>
                    <w:webHidden/>
                  </w:rPr>
                </w:r>
                <w:r w:rsidR="0036622F" w:rsidRPr="00BA0A29">
                  <w:rPr>
                    <w:rFonts w:cs="Times New Roman"/>
                    <w:noProof/>
                    <w:webHidden/>
                  </w:rPr>
                  <w:fldChar w:fldCharType="separate"/>
                </w:r>
                <w:r w:rsidR="0036622F" w:rsidRPr="00BA0A29">
                  <w:rPr>
                    <w:rFonts w:cs="Times New Roman"/>
                    <w:noProof/>
                    <w:webHidden/>
                  </w:rPr>
                  <w:t>2</w:t>
                </w:r>
                <w:r w:rsidR="0036622F" w:rsidRPr="00BA0A29">
                  <w:rPr>
                    <w:rFonts w:cs="Times New Roman"/>
                    <w:noProof/>
                    <w:webHidden/>
                  </w:rPr>
                  <w:fldChar w:fldCharType="end"/>
                </w:r>
              </w:hyperlink>
            </w:p>
            <w:p w14:paraId="7B7C56D3" w14:textId="77777777" w:rsidR="0036622F" w:rsidRPr="00BA0A29" w:rsidRDefault="003E2897">
              <w:pPr>
                <w:pStyle w:val="TOC1"/>
                <w:tabs>
                  <w:tab w:val="right" w:leader="dot" w:pos="9350"/>
                </w:tabs>
                <w:rPr>
                  <w:rFonts w:cs="Times New Roman"/>
                  <w:noProof/>
                </w:rPr>
              </w:pPr>
              <w:hyperlink w:anchor="_Toc101355563" w:history="1">
                <w:r w:rsidR="0036622F" w:rsidRPr="00BA0A29">
                  <w:rPr>
                    <w:rStyle w:val="Hyperlink"/>
                    <w:rFonts w:cs="Times New Roman"/>
                    <w:noProof/>
                  </w:rPr>
                  <w:t>3. The survival and success factors with consideration to megatrends</w:t>
                </w:r>
                <w:r w:rsidR="0036622F" w:rsidRPr="00BA0A29">
                  <w:rPr>
                    <w:rFonts w:cs="Times New Roman"/>
                    <w:noProof/>
                    <w:webHidden/>
                  </w:rPr>
                  <w:tab/>
                </w:r>
                <w:r w:rsidR="0036622F" w:rsidRPr="00BA0A29">
                  <w:rPr>
                    <w:rFonts w:cs="Times New Roman"/>
                    <w:noProof/>
                    <w:webHidden/>
                  </w:rPr>
                  <w:fldChar w:fldCharType="begin"/>
                </w:r>
                <w:r w:rsidR="0036622F" w:rsidRPr="00BA0A29">
                  <w:rPr>
                    <w:rFonts w:cs="Times New Roman"/>
                    <w:noProof/>
                    <w:webHidden/>
                  </w:rPr>
                  <w:instrText xml:space="preserve"> PAGEREF _Toc101355563 \h </w:instrText>
                </w:r>
                <w:r w:rsidR="0036622F" w:rsidRPr="00BA0A29">
                  <w:rPr>
                    <w:rFonts w:cs="Times New Roman"/>
                    <w:noProof/>
                    <w:webHidden/>
                  </w:rPr>
                </w:r>
                <w:r w:rsidR="0036622F" w:rsidRPr="00BA0A29">
                  <w:rPr>
                    <w:rFonts w:cs="Times New Roman"/>
                    <w:noProof/>
                    <w:webHidden/>
                  </w:rPr>
                  <w:fldChar w:fldCharType="separate"/>
                </w:r>
                <w:r w:rsidR="0036622F" w:rsidRPr="00BA0A29">
                  <w:rPr>
                    <w:rFonts w:cs="Times New Roman"/>
                    <w:noProof/>
                    <w:webHidden/>
                  </w:rPr>
                  <w:t>5</w:t>
                </w:r>
                <w:r w:rsidR="0036622F" w:rsidRPr="00BA0A29">
                  <w:rPr>
                    <w:rFonts w:cs="Times New Roman"/>
                    <w:noProof/>
                    <w:webHidden/>
                  </w:rPr>
                  <w:fldChar w:fldCharType="end"/>
                </w:r>
              </w:hyperlink>
            </w:p>
            <w:p w14:paraId="6C1BE10C" w14:textId="77777777" w:rsidR="0036622F" w:rsidRPr="00BA0A29" w:rsidRDefault="003E2897">
              <w:pPr>
                <w:pStyle w:val="TOC1"/>
                <w:tabs>
                  <w:tab w:val="right" w:leader="dot" w:pos="9350"/>
                </w:tabs>
                <w:rPr>
                  <w:rFonts w:cs="Times New Roman"/>
                  <w:noProof/>
                </w:rPr>
              </w:pPr>
              <w:hyperlink w:anchor="_Toc101355564" w:history="1">
                <w:r w:rsidR="0036622F" w:rsidRPr="00BA0A29">
                  <w:rPr>
                    <w:rStyle w:val="Hyperlink"/>
                    <w:rFonts w:cs="Times New Roman"/>
                    <w:noProof/>
                  </w:rPr>
                  <w:t>4. Conclusion</w:t>
                </w:r>
                <w:r w:rsidR="0036622F" w:rsidRPr="00BA0A29">
                  <w:rPr>
                    <w:rFonts w:cs="Times New Roman"/>
                    <w:noProof/>
                    <w:webHidden/>
                  </w:rPr>
                  <w:tab/>
                </w:r>
                <w:r w:rsidR="0036622F" w:rsidRPr="00BA0A29">
                  <w:rPr>
                    <w:rFonts w:cs="Times New Roman"/>
                    <w:noProof/>
                    <w:webHidden/>
                  </w:rPr>
                  <w:fldChar w:fldCharType="begin"/>
                </w:r>
                <w:r w:rsidR="0036622F" w:rsidRPr="00BA0A29">
                  <w:rPr>
                    <w:rFonts w:cs="Times New Roman"/>
                    <w:noProof/>
                    <w:webHidden/>
                  </w:rPr>
                  <w:instrText xml:space="preserve"> PAGEREF _Toc101355564 \h </w:instrText>
                </w:r>
                <w:r w:rsidR="0036622F" w:rsidRPr="00BA0A29">
                  <w:rPr>
                    <w:rFonts w:cs="Times New Roman"/>
                    <w:noProof/>
                    <w:webHidden/>
                  </w:rPr>
                </w:r>
                <w:r w:rsidR="0036622F" w:rsidRPr="00BA0A29">
                  <w:rPr>
                    <w:rFonts w:cs="Times New Roman"/>
                    <w:noProof/>
                    <w:webHidden/>
                  </w:rPr>
                  <w:fldChar w:fldCharType="separate"/>
                </w:r>
                <w:r w:rsidR="0036622F" w:rsidRPr="00BA0A29">
                  <w:rPr>
                    <w:rFonts w:cs="Times New Roman"/>
                    <w:noProof/>
                    <w:webHidden/>
                  </w:rPr>
                  <w:t>7</w:t>
                </w:r>
                <w:r w:rsidR="0036622F" w:rsidRPr="00BA0A29">
                  <w:rPr>
                    <w:rFonts w:cs="Times New Roman"/>
                    <w:noProof/>
                    <w:webHidden/>
                  </w:rPr>
                  <w:fldChar w:fldCharType="end"/>
                </w:r>
              </w:hyperlink>
            </w:p>
            <w:p w14:paraId="04958811" w14:textId="77777777" w:rsidR="0036622F" w:rsidRPr="00BA0A29" w:rsidRDefault="003E2897">
              <w:pPr>
                <w:pStyle w:val="TOC1"/>
                <w:tabs>
                  <w:tab w:val="right" w:leader="dot" w:pos="9350"/>
                </w:tabs>
                <w:rPr>
                  <w:rFonts w:cs="Times New Roman"/>
                  <w:noProof/>
                </w:rPr>
              </w:pPr>
              <w:hyperlink w:anchor="_Toc101355565" w:history="1">
                <w:r w:rsidR="0036622F" w:rsidRPr="00BA0A29">
                  <w:rPr>
                    <w:rStyle w:val="Hyperlink"/>
                    <w:rFonts w:cs="Times New Roman"/>
                    <w:noProof/>
                  </w:rPr>
                  <w:t>References</w:t>
                </w:r>
                <w:r w:rsidR="0036622F" w:rsidRPr="00BA0A29">
                  <w:rPr>
                    <w:rFonts w:cs="Times New Roman"/>
                    <w:noProof/>
                    <w:webHidden/>
                  </w:rPr>
                  <w:tab/>
                </w:r>
                <w:r w:rsidR="0036622F" w:rsidRPr="00BA0A29">
                  <w:rPr>
                    <w:rFonts w:cs="Times New Roman"/>
                    <w:noProof/>
                    <w:webHidden/>
                  </w:rPr>
                  <w:fldChar w:fldCharType="begin"/>
                </w:r>
                <w:r w:rsidR="0036622F" w:rsidRPr="00BA0A29">
                  <w:rPr>
                    <w:rFonts w:cs="Times New Roman"/>
                    <w:noProof/>
                    <w:webHidden/>
                  </w:rPr>
                  <w:instrText xml:space="preserve"> PAGEREF _Toc101355565 \h </w:instrText>
                </w:r>
                <w:r w:rsidR="0036622F" w:rsidRPr="00BA0A29">
                  <w:rPr>
                    <w:rFonts w:cs="Times New Roman"/>
                    <w:noProof/>
                    <w:webHidden/>
                  </w:rPr>
                </w:r>
                <w:r w:rsidR="0036622F" w:rsidRPr="00BA0A29">
                  <w:rPr>
                    <w:rFonts w:cs="Times New Roman"/>
                    <w:noProof/>
                    <w:webHidden/>
                  </w:rPr>
                  <w:fldChar w:fldCharType="separate"/>
                </w:r>
                <w:r w:rsidR="0036622F" w:rsidRPr="00BA0A29">
                  <w:rPr>
                    <w:rFonts w:cs="Times New Roman"/>
                    <w:noProof/>
                    <w:webHidden/>
                  </w:rPr>
                  <w:t>8</w:t>
                </w:r>
                <w:r w:rsidR="0036622F" w:rsidRPr="00BA0A29">
                  <w:rPr>
                    <w:rFonts w:cs="Times New Roman"/>
                    <w:noProof/>
                    <w:webHidden/>
                  </w:rPr>
                  <w:fldChar w:fldCharType="end"/>
                </w:r>
              </w:hyperlink>
            </w:p>
            <w:p w14:paraId="7791ADA5" w14:textId="77777777" w:rsidR="0036622F" w:rsidRPr="00BA0A29" w:rsidRDefault="0036622F">
              <w:pPr>
                <w:rPr>
                  <w:rFonts w:cs="Times New Roman"/>
                </w:rPr>
              </w:pPr>
              <w:r w:rsidRPr="00BA0A29">
                <w:rPr>
                  <w:rFonts w:cs="Times New Roman"/>
                  <w:b/>
                  <w:bCs/>
                  <w:noProof/>
                </w:rPr>
                <w:fldChar w:fldCharType="end"/>
              </w:r>
            </w:p>
          </w:sdtContent>
        </w:sdt>
        <w:p w14:paraId="2ABF78FF" w14:textId="77777777" w:rsidR="0036622F" w:rsidRPr="00BA0A29" w:rsidRDefault="0036622F" w:rsidP="0036622F">
          <w:pPr>
            <w:spacing w:line="259" w:lineRule="auto"/>
            <w:rPr>
              <w:rFonts w:cs="Times New Roman"/>
            </w:rPr>
          </w:pPr>
        </w:p>
        <w:p w14:paraId="0E919167" w14:textId="77777777" w:rsidR="0036622F" w:rsidRPr="00BA0A29" w:rsidRDefault="0036622F" w:rsidP="0036622F">
          <w:pPr>
            <w:spacing w:line="259" w:lineRule="auto"/>
            <w:jc w:val="left"/>
            <w:rPr>
              <w:rFonts w:cs="Times New Roman"/>
            </w:rPr>
          </w:pPr>
          <w:r w:rsidRPr="00BA0A29">
            <w:rPr>
              <w:rFonts w:cs="Times New Roman"/>
            </w:rPr>
            <w:br w:type="page"/>
          </w:r>
        </w:p>
      </w:sdtContent>
    </w:sdt>
    <w:p w14:paraId="0183C9D4" w14:textId="77777777" w:rsidR="00E56370" w:rsidRPr="00BA0A29" w:rsidRDefault="003D1215" w:rsidP="003D1215">
      <w:pPr>
        <w:pStyle w:val="Heading1"/>
        <w:rPr>
          <w:rFonts w:cs="Times New Roman"/>
        </w:rPr>
      </w:pPr>
      <w:bookmarkStart w:id="0" w:name="_Toc101355561"/>
      <w:r w:rsidRPr="00BA0A29">
        <w:rPr>
          <w:rFonts w:cs="Times New Roman"/>
        </w:rPr>
        <w:lastRenderedPageBreak/>
        <w:t>1. Introduction</w:t>
      </w:r>
      <w:bookmarkEnd w:id="0"/>
    </w:p>
    <w:p w14:paraId="37E28057" w14:textId="77777777" w:rsidR="003D1215" w:rsidRPr="00BA0A29" w:rsidRDefault="003D1215" w:rsidP="003D1215">
      <w:pPr>
        <w:rPr>
          <w:rFonts w:cs="Times New Roman"/>
        </w:rPr>
      </w:pPr>
      <w:r w:rsidRPr="00BA0A29">
        <w:rPr>
          <w:rFonts w:cs="Times New Roman"/>
        </w:rPr>
        <w:t xml:space="preserve">A company's business environment includes everything from employees to customers to supply and demand to management to clients to suppliers to owners to government activities to technology innovation to social trends to market trends to economic developments. These aspects </w:t>
      </w:r>
      <w:r w:rsidR="00E72DEE" w:rsidRPr="00BA0A29">
        <w:rPr>
          <w:rFonts w:cs="Times New Roman"/>
        </w:rPr>
        <w:t>directly or indirectly impact</w:t>
      </w:r>
      <w:r w:rsidRPr="00BA0A29">
        <w:rPr>
          <w:rFonts w:cs="Times New Roman"/>
        </w:rPr>
        <w:t xml:space="preserve"> a company's functions and operations. The</w:t>
      </w:r>
      <w:r w:rsidR="00E72DEE" w:rsidRPr="00BA0A29">
        <w:rPr>
          <w:rFonts w:cs="Times New Roman"/>
        </w:rPr>
        <w:t>se factors affect</w:t>
      </w:r>
      <w:r w:rsidRPr="00BA0A29">
        <w:rPr>
          <w:rFonts w:cs="Times New Roman"/>
        </w:rPr>
        <w:t xml:space="preserve"> the environment and position of enterprises and commercial </w:t>
      </w:r>
      <w:r w:rsidR="00345F12" w:rsidRPr="00BA0A29">
        <w:rPr>
          <w:rFonts w:cs="Times New Roman"/>
        </w:rPr>
        <w:t>organizations</w:t>
      </w:r>
      <w:r w:rsidRPr="00BA0A29">
        <w:rPr>
          <w:rFonts w:cs="Times New Roman"/>
        </w:rPr>
        <w:t xml:space="preserve">. By 2020, COVID-19 will have spread to every country on the earth. A new set of problems has arisen for businesses </w:t>
      </w:r>
      <w:r w:rsidR="00E72DEE" w:rsidRPr="00BA0A29">
        <w:rPr>
          <w:rFonts w:cs="Times New Roman"/>
        </w:rPr>
        <w:t>worldwide</w:t>
      </w:r>
      <w:r w:rsidRPr="00BA0A29">
        <w:rPr>
          <w:rFonts w:cs="Times New Roman"/>
        </w:rPr>
        <w:t xml:space="preserve"> </w:t>
      </w:r>
      <w:r w:rsidR="004F50CF" w:rsidRPr="00BA0A29">
        <w:rPr>
          <w:rFonts w:cs="Times New Roman"/>
        </w:rPr>
        <w:t>due to</w:t>
      </w:r>
      <w:r w:rsidRPr="00BA0A29">
        <w:rPr>
          <w:rFonts w:cs="Times New Roman"/>
        </w:rPr>
        <w:t xml:space="preserve"> this development. It is safe to say that this year's economies have been severely affected. </w:t>
      </w:r>
      <w:r w:rsidR="00E72DEE" w:rsidRPr="00BA0A29">
        <w:rPr>
          <w:rFonts w:cs="Times New Roman"/>
        </w:rPr>
        <w:t>Conclusion: there is no surprise that all companies are preparing for this situation and developing plans</w:t>
      </w:r>
      <w:r w:rsidRPr="00BA0A29">
        <w:rPr>
          <w:rFonts w:cs="Times New Roman"/>
        </w:rPr>
        <w:t xml:space="preserve"> to </w:t>
      </w:r>
      <w:r w:rsidR="00345F12" w:rsidRPr="00BA0A29">
        <w:rPr>
          <w:rFonts w:cs="Times New Roman"/>
        </w:rPr>
        <w:t>minimize</w:t>
      </w:r>
      <w:r w:rsidRPr="00BA0A29">
        <w:rPr>
          <w:rFonts w:cs="Times New Roman"/>
        </w:rPr>
        <w:t xml:space="preserve"> losses by developing the best approach possible</w:t>
      </w:r>
      <w:r w:rsidR="004F50CF" w:rsidRPr="00BA0A29">
        <w:rPr>
          <w:rFonts w:cs="Times New Roman"/>
        </w:rPr>
        <w:t xml:space="preserve"> (Wu, et al., 2021)</w:t>
      </w:r>
      <w:r w:rsidRPr="00BA0A29">
        <w:rPr>
          <w:rFonts w:cs="Times New Roman"/>
        </w:rPr>
        <w:t>. Rolls-Royce is the subject of this study, which examines the company's operational choices made during the COVID-19 crisis. Also, this analysis will provide recommendations for their decisions and the long-term feasibility of these activities.</w:t>
      </w:r>
    </w:p>
    <w:p w14:paraId="07625789" w14:textId="77777777" w:rsidR="003D1215" w:rsidRPr="00BA0A29" w:rsidRDefault="003D1215" w:rsidP="003D1215">
      <w:pPr>
        <w:pStyle w:val="Heading1"/>
        <w:rPr>
          <w:rFonts w:cs="Times New Roman"/>
        </w:rPr>
      </w:pPr>
      <w:bookmarkStart w:id="1" w:name="_Toc101355562"/>
      <w:r w:rsidRPr="00BA0A29">
        <w:rPr>
          <w:rFonts w:cs="Times New Roman"/>
        </w:rPr>
        <w:t>2. The impact of the pandemic (Covid-19) on the automobile industry</w:t>
      </w:r>
      <w:bookmarkEnd w:id="1"/>
    </w:p>
    <w:p w14:paraId="62C4DE1C" w14:textId="77777777" w:rsidR="003D1215" w:rsidRPr="00BA0A29" w:rsidRDefault="003D1215" w:rsidP="003D1215">
      <w:pPr>
        <w:rPr>
          <w:rFonts w:cs="Times New Roman"/>
        </w:rPr>
      </w:pPr>
      <w:r w:rsidRPr="00BA0A29">
        <w:rPr>
          <w:rFonts w:cs="Times New Roman"/>
        </w:rPr>
        <w:t xml:space="preserve">The COVID-19 agreement has created a great deal of uncertainty for businesses </w:t>
      </w:r>
      <w:r w:rsidR="00E72DEE" w:rsidRPr="00BA0A29">
        <w:rPr>
          <w:rFonts w:cs="Times New Roman"/>
        </w:rPr>
        <w:t>worldwide</w:t>
      </w:r>
      <w:r w:rsidRPr="00BA0A29">
        <w:rPr>
          <w:rFonts w:cs="Times New Roman"/>
        </w:rPr>
        <w:t xml:space="preserve">. Even the most powerful </w:t>
      </w:r>
      <w:r w:rsidR="00345F12" w:rsidRPr="00BA0A29">
        <w:rPr>
          <w:rFonts w:cs="Times New Roman"/>
        </w:rPr>
        <w:t>organizations</w:t>
      </w:r>
      <w:r w:rsidRPr="00BA0A29">
        <w:rPr>
          <w:rFonts w:cs="Times New Roman"/>
        </w:rPr>
        <w:t xml:space="preserve"> find it challenging to exercise sound judgement. In order to comply with the lockdown, all companies were forced to halt production for several months, and even after the lockdown was lifted, they were forced to alter their rules, laws, and procedures to continue operating while the epidemic was still ongoing</w:t>
      </w:r>
      <w:r w:rsidR="004F50CF" w:rsidRPr="00BA0A29">
        <w:rPr>
          <w:rFonts w:cs="Times New Roman"/>
        </w:rPr>
        <w:t xml:space="preserve"> (Belhadi, et al., 2021)</w:t>
      </w:r>
      <w:r w:rsidRPr="00BA0A29">
        <w:rPr>
          <w:rFonts w:cs="Times New Roman"/>
        </w:rPr>
        <w:t xml:space="preserve">. There is also a second wave of COVID-19 in many European countries, including the United </w:t>
      </w:r>
      <w:r w:rsidR="00345F12" w:rsidRPr="00BA0A29">
        <w:rPr>
          <w:rFonts w:cs="Times New Roman"/>
        </w:rPr>
        <w:t>Kingdom that</w:t>
      </w:r>
      <w:r w:rsidRPr="00BA0A29">
        <w:rPr>
          <w:rFonts w:cs="Times New Roman"/>
        </w:rPr>
        <w:t xml:space="preserve"> is expected to be more lethal than the first wave. No one is surprised that Rolls-Royce, like any other corporation, is experiencing challenges in conducting its operations. As a result of the incident, several of the company's operating policies had to be revised. In the following sections, we will go over these modifications in greater detail:</w:t>
      </w:r>
    </w:p>
    <w:p w14:paraId="3589D2FB" w14:textId="77777777" w:rsidR="003D1215" w:rsidRPr="00BA0A29" w:rsidRDefault="003D1215" w:rsidP="003D1215">
      <w:pPr>
        <w:rPr>
          <w:rFonts w:cs="Times New Roman"/>
          <w:b/>
          <w:bCs/>
        </w:rPr>
      </w:pPr>
      <w:r w:rsidRPr="00BA0A29">
        <w:rPr>
          <w:rFonts w:cs="Times New Roman"/>
          <w:b/>
          <w:bCs/>
        </w:rPr>
        <w:t>Workforce Reduction</w:t>
      </w:r>
    </w:p>
    <w:p w14:paraId="036FB5DD" w14:textId="77777777" w:rsidR="003D1215" w:rsidRPr="00BA0A29" w:rsidRDefault="003D1215" w:rsidP="003D1215">
      <w:pPr>
        <w:rPr>
          <w:rFonts w:cs="Times New Roman"/>
        </w:rPr>
      </w:pPr>
      <w:r w:rsidRPr="00BA0A29">
        <w:rPr>
          <w:rFonts w:cs="Times New Roman"/>
        </w:rPr>
        <w:t xml:space="preserve">In response to the COVID-19 agreement, Rolls-Royce has stated that by May 2020, it will have decreased its global employment by 9000 employees, or more than 17 percent of its global workforce, as a direct result of the accord. The </w:t>
      </w:r>
      <w:r w:rsidR="00E72DEE" w:rsidRPr="00BA0A29">
        <w:rPr>
          <w:rFonts w:cs="Times New Roman"/>
        </w:rPr>
        <w:t>Department has decided to cut 8000 posts</w:t>
      </w:r>
      <w:r w:rsidRPr="00BA0A29">
        <w:rPr>
          <w:rFonts w:cs="Times New Roman"/>
        </w:rPr>
        <w:t xml:space="preserve"> of Transportation. In the United Kingdom, only 3000 jobs are expected to be lost </w:t>
      </w:r>
      <w:r w:rsidR="00E72DEE" w:rsidRPr="00BA0A29">
        <w:rPr>
          <w:rFonts w:cs="Times New Roman"/>
        </w:rPr>
        <w:t>due to</w:t>
      </w:r>
      <w:r w:rsidRPr="00BA0A29">
        <w:rPr>
          <w:rFonts w:cs="Times New Roman"/>
        </w:rPr>
        <w:t xml:space="preserve"> Brexit</w:t>
      </w:r>
      <w:r w:rsidR="004F50CF" w:rsidRPr="00BA0A29">
        <w:rPr>
          <w:rFonts w:cs="Times New Roman"/>
        </w:rPr>
        <w:t xml:space="preserve"> </w:t>
      </w:r>
      <w:r w:rsidR="004F50CF" w:rsidRPr="00BA0A29">
        <w:rPr>
          <w:rFonts w:cs="Times New Roman"/>
        </w:rPr>
        <w:lastRenderedPageBreak/>
        <w:t>(Rajamohan, et al., 2020)</w:t>
      </w:r>
      <w:r w:rsidRPr="00BA0A29">
        <w:rPr>
          <w:rFonts w:cs="Times New Roman"/>
        </w:rPr>
        <w:t>. Since the implementation of COVID-19, the necessity for aircraft has decreased, and as a result, they have decided to take this action. Because industrial activity ha</w:t>
      </w:r>
      <w:r w:rsidR="00E72DEE" w:rsidRPr="00BA0A29">
        <w:rPr>
          <w:rFonts w:cs="Times New Roman"/>
        </w:rPr>
        <w:t>s</w:t>
      </w:r>
      <w:r w:rsidRPr="00BA0A29">
        <w:rPr>
          <w:rFonts w:cs="Times New Roman"/>
        </w:rPr>
        <w:t xml:space="preserve"> decreased so severely, they have completed their reductions in the number of people working for them (</w:t>
      </w:r>
      <w:r w:rsidR="004F50CF" w:rsidRPr="00BA0A29">
        <w:rPr>
          <w:rFonts w:cs="Times New Roman"/>
        </w:rPr>
        <w:t>Luan, et al., 2021</w:t>
      </w:r>
      <w:r w:rsidRPr="00BA0A29">
        <w:rPr>
          <w:rFonts w:cs="Times New Roman"/>
        </w:rPr>
        <w:t>).</w:t>
      </w:r>
    </w:p>
    <w:p w14:paraId="6FA0881E" w14:textId="77777777" w:rsidR="003D1215" w:rsidRPr="00BA0A29" w:rsidRDefault="003D1215" w:rsidP="003D1215">
      <w:pPr>
        <w:rPr>
          <w:rFonts w:cs="Times New Roman"/>
          <w:b/>
          <w:bCs/>
        </w:rPr>
      </w:pPr>
      <w:r w:rsidRPr="00BA0A29">
        <w:rPr>
          <w:rFonts w:cs="Times New Roman"/>
          <w:b/>
          <w:bCs/>
        </w:rPr>
        <w:t>Cost Minimizing</w:t>
      </w:r>
    </w:p>
    <w:p w14:paraId="7C92E6DF" w14:textId="77777777" w:rsidR="003D1215" w:rsidRPr="00BA0A29" w:rsidRDefault="003D1215" w:rsidP="003D1215">
      <w:pPr>
        <w:rPr>
          <w:rFonts w:cs="Times New Roman"/>
        </w:rPr>
      </w:pPr>
      <w:r w:rsidRPr="00BA0A29">
        <w:rPr>
          <w:rFonts w:cs="Times New Roman"/>
        </w:rPr>
        <w:t xml:space="preserve">Because of this decision by Rolls-Royce, the company will be able to reduce all of its expenditures, including both direct and indirect expenses. Following this decision, it is projected that a fund with an annual budget of £1.3 billion will be established </w:t>
      </w:r>
      <w:r w:rsidR="00E72DEE" w:rsidRPr="00BA0A29">
        <w:rPr>
          <w:rFonts w:cs="Times New Roman"/>
        </w:rPr>
        <w:t>due to</w:t>
      </w:r>
      <w:r w:rsidRPr="00BA0A29">
        <w:rPr>
          <w:rFonts w:cs="Times New Roman"/>
        </w:rPr>
        <w:t xml:space="preserve"> the decision </w:t>
      </w:r>
      <w:r w:rsidR="00345F12" w:rsidRPr="00BA0A29">
        <w:rPr>
          <w:rFonts w:cs="Times New Roman"/>
        </w:rPr>
        <w:t>(Luan</w:t>
      </w:r>
      <w:r w:rsidR="004F50CF" w:rsidRPr="00BA0A29">
        <w:rPr>
          <w:rFonts w:cs="Times New Roman"/>
        </w:rPr>
        <w:t>, et al., 2021</w:t>
      </w:r>
      <w:r w:rsidRPr="00BA0A29">
        <w:rPr>
          <w:rFonts w:cs="Times New Roman"/>
        </w:rPr>
        <w:t>).</w:t>
      </w:r>
    </w:p>
    <w:p w14:paraId="2AB00282" w14:textId="77777777" w:rsidR="003D1215" w:rsidRPr="00BA0A29" w:rsidRDefault="003D1215" w:rsidP="003D1215">
      <w:pPr>
        <w:rPr>
          <w:rFonts w:cs="Times New Roman"/>
          <w:b/>
          <w:bCs/>
        </w:rPr>
      </w:pPr>
      <w:r w:rsidRPr="00BA0A29">
        <w:rPr>
          <w:rFonts w:cs="Times New Roman"/>
          <w:b/>
          <w:bCs/>
        </w:rPr>
        <w:t>Funds raising</w:t>
      </w:r>
    </w:p>
    <w:p w14:paraId="3D5CF4B1" w14:textId="77777777" w:rsidR="003D1215" w:rsidRPr="00BA0A29" w:rsidRDefault="003D1215" w:rsidP="003D1215">
      <w:pPr>
        <w:rPr>
          <w:rFonts w:cs="Times New Roman"/>
        </w:rPr>
      </w:pPr>
      <w:r w:rsidRPr="00BA0A29">
        <w:rPr>
          <w:rFonts w:cs="Times New Roman"/>
        </w:rPr>
        <w:t xml:space="preserve">Since the proper share is issued, Rolls-Royce anticipates that it will raise $2 billion from its stockholders. </w:t>
      </w:r>
      <w:r w:rsidR="00E72DEE" w:rsidRPr="00BA0A29">
        <w:rPr>
          <w:rFonts w:cs="Times New Roman"/>
        </w:rPr>
        <w:t>In addition, t</w:t>
      </w:r>
      <w:r w:rsidRPr="00BA0A29">
        <w:rPr>
          <w:rFonts w:cs="Times New Roman"/>
        </w:rPr>
        <w:t>his company intends to raise additional funds through the issuance of new debt. For the second time this year, a new $1 billion, two-year loan from the corporation has been guaranteed, and the company wants to generate further funds by selling bonds to fund an additional $1 billion in debt. I</w:t>
      </w:r>
      <w:r w:rsidR="00E72DEE" w:rsidRPr="00BA0A29">
        <w:rPr>
          <w:rFonts w:cs="Times New Roman"/>
        </w:rPr>
        <w:t>f</w:t>
      </w:r>
      <w:r w:rsidRPr="00BA0A29">
        <w:rPr>
          <w:rFonts w:cs="Times New Roman"/>
        </w:rPr>
        <w:t xml:space="preserve"> they </w:t>
      </w:r>
      <w:r w:rsidR="00E72DEE" w:rsidRPr="00BA0A29">
        <w:rPr>
          <w:rFonts w:cs="Times New Roman"/>
        </w:rPr>
        <w:t>successfully issue</w:t>
      </w:r>
      <w:r w:rsidRPr="00BA0A29">
        <w:rPr>
          <w:rFonts w:cs="Times New Roman"/>
        </w:rPr>
        <w:t xml:space="preserve"> the needed £2 billion in shares, they will be eligible for a $3 billion loan, which will be sufficient to get the company back on its feet (</w:t>
      </w:r>
      <w:r w:rsidR="004F50CF" w:rsidRPr="00BA0A29">
        <w:rPr>
          <w:rFonts w:cs="Times New Roman"/>
        </w:rPr>
        <w:t>Luan, et al., 2021</w:t>
      </w:r>
      <w:r w:rsidRPr="00BA0A29">
        <w:rPr>
          <w:rFonts w:cs="Times New Roman"/>
        </w:rPr>
        <w:t>).</w:t>
      </w:r>
    </w:p>
    <w:p w14:paraId="3223FE5F" w14:textId="77777777" w:rsidR="003D1215" w:rsidRPr="00BA0A29" w:rsidRDefault="003D1215" w:rsidP="003D1215">
      <w:pPr>
        <w:rPr>
          <w:rFonts w:cs="Times New Roman"/>
          <w:b/>
          <w:bCs/>
        </w:rPr>
      </w:pPr>
      <w:r w:rsidRPr="00BA0A29">
        <w:rPr>
          <w:rFonts w:cs="Times New Roman"/>
          <w:b/>
          <w:bCs/>
        </w:rPr>
        <w:t>Manufacturing operation</w:t>
      </w:r>
    </w:p>
    <w:p w14:paraId="29E254B6" w14:textId="77777777" w:rsidR="003D1215" w:rsidRPr="00BA0A29" w:rsidRDefault="003D1215" w:rsidP="003D1215">
      <w:pPr>
        <w:rPr>
          <w:rFonts w:cs="Times New Roman"/>
        </w:rPr>
      </w:pPr>
      <w:r w:rsidRPr="00BA0A29">
        <w:rPr>
          <w:rFonts w:cs="Times New Roman"/>
        </w:rPr>
        <w:t>Rolex aims to temporarily suspend production as part of a cost-cutting initiative at the corporation</w:t>
      </w:r>
      <w:r w:rsidR="004F50CF" w:rsidRPr="00BA0A29">
        <w:rPr>
          <w:rFonts w:cs="Times New Roman"/>
        </w:rPr>
        <w:t>, reducing working hours and reducing</w:t>
      </w:r>
      <w:r w:rsidRPr="00BA0A29">
        <w:rPr>
          <w:rFonts w:cs="Times New Roman"/>
        </w:rPr>
        <w:t xml:space="preserve"> benefits provided to staff. The company will cease automotive production for</w:t>
      </w:r>
      <w:r w:rsidR="00E72DEE" w:rsidRPr="00BA0A29">
        <w:rPr>
          <w:rFonts w:cs="Times New Roman"/>
        </w:rPr>
        <w:t xml:space="preserve"> two weeks starting in March 2020</w:t>
      </w:r>
      <w:r w:rsidRPr="00BA0A29">
        <w:rPr>
          <w:rFonts w:cs="Times New Roman"/>
        </w:rPr>
        <w:t xml:space="preserve"> </w:t>
      </w:r>
      <w:r w:rsidR="00E72DEE" w:rsidRPr="00BA0A29">
        <w:rPr>
          <w:rFonts w:cs="Times New Roman"/>
        </w:rPr>
        <w:t>to safeguard its employees' safety</w:t>
      </w:r>
      <w:r w:rsidRPr="00BA0A29">
        <w:rPr>
          <w:rFonts w:cs="Times New Roman"/>
        </w:rPr>
        <w:t xml:space="preserve">. </w:t>
      </w:r>
      <w:r w:rsidR="00E72DEE" w:rsidRPr="00BA0A29">
        <w:rPr>
          <w:rFonts w:cs="Times New Roman"/>
        </w:rPr>
        <w:t>As a result, m</w:t>
      </w:r>
      <w:r w:rsidRPr="00BA0A29">
        <w:rPr>
          <w:rFonts w:cs="Times New Roman"/>
        </w:rPr>
        <w:t>anufacturing at Rolls-Royce Motor Car Company will end in 2020.</w:t>
      </w:r>
    </w:p>
    <w:p w14:paraId="6AD8878E" w14:textId="77777777" w:rsidR="003D1215" w:rsidRPr="00BA0A29" w:rsidRDefault="003D1215" w:rsidP="003D1215">
      <w:pPr>
        <w:rPr>
          <w:rFonts w:cs="Times New Roman"/>
          <w:b/>
          <w:bCs/>
        </w:rPr>
      </w:pPr>
      <w:r w:rsidRPr="00BA0A29">
        <w:rPr>
          <w:rFonts w:cs="Times New Roman"/>
          <w:b/>
          <w:bCs/>
        </w:rPr>
        <w:t>Demographic change</w:t>
      </w:r>
    </w:p>
    <w:p w14:paraId="0FD550B2" w14:textId="77777777" w:rsidR="003D1215" w:rsidRPr="00BA0A29" w:rsidRDefault="003D1215" w:rsidP="003D1215">
      <w:pPr>
        <w:rPr>
          <w:rFonts w:cs="Times New Roman"/>
        </w:rPr>
      </w:pPr>
      <w:r w:rsidRPr="00BA0A29">
        <w:rPr>
          <w:rFonts w:cs="Times New Roman"/>
        </w:rPr>
        <w:t xml:space="preserve">Rolls-financial Royce's future is in serious jeopardy </w:t>
      </w:r>
      <w:r w:rsidR="00E72DEE" w:rsidRPr="00BA0A29">
        <w:rPr>
          <w:rFonts w:cs="Times New Roman"/>
        </w:rPr>
        <w:t>due to</w:t>
      </w:r>
      <w:r w:rsidRPr="00BA0A29">
        <w:rPr>
          <w:rFonts w:cs="Times New Roman"/>
        </w:rPr>
        <w:t xml:space="preserve"> a huge decline in demand for planes in such a short period following the debut of the Covid-19. As a result of the epidemic, it will be hard to regain their pre-pandemic status. As a result of the travel challenges, they have decided to shift their workers to Singapore to save money on relocation costs. It has been found that a decline in aviation traffic has caused an overall decrease in the amount of money that aircraft engine repair shops have been able to bring in. Furthermore, Rolls-Royce believes that having a presence in </w:t>
      </w:r>
      <w:r w:rsidRPr="00BA0A29">
        <w:rPr>
          <w:rFonts w:cs="Times New Roman"/>
        </w:rPr>
        <w:lastRenderedPageBreak/>
        <w:t>Singapore will boost the overall efficiency of the company's supply chain in the long run (</w:t>
      </w:r>
      <w:r w:rsidR="004F50CF" w:rsidRPr="00BA0A29">
        <w:rPr>
          <w:rFonts w:cs="Times New Roman"/>
        </w:rPr>
        <w:t>Luan, et al., 2021</w:t>
      </w:r>
      <w:r w:rsidRPr="00BA0A29">
        <w:rPr>
          <w:rFonts w:cs="Times New Roman"/>
        </w:rPr>
        <w:t>).</w:t>
      </w:r>
    </w:p>
    <w:p w14:paraId="058564C1" w14:textId="77777777" w:rsidR="003D1215" w:rsidRPr="00BA0A29" w:rsidRDefault="003D1215" w:rsidP="003D1215">
      <w:pPr>
        <w:rPr>
          <w:rFonts w:cs="Times New Roman"/>
          <w:b/>
          <w:bCs/>
        </w:rPr>
      </w:pPr>
      <w:r w:rsidRPr="00BA0A29">
        <w:rPr>
          <w:rFonts w:cs="Times New Roman"/>
          <w:b/>
          <w:bCs/>
        </w:rPr>
        <w:t>Interaction with suppliers</w:t>
      </w:r>
    </w:p>
    <w:p w14:paraId="6976FA68" w14:textId="77777777" w:rsidR="003D1215" w:rsidRPr="00BA0A29" w:rsidRDefault="003D1215" w:rsidP="003D1215">
      <w:pPr>
        <w:rPr>
          <w:rFonts w:cs="Times New Roman"/>
        </w:rPr>
      </w:pPr>
      <w:r w:rsidRPr="00BA0A29">
        <w:rPr>
          <w:rFonts w:cs="Times New Roman"/>
        </w:rPr>
        <w:t>The COVID-19 problem has prompted Rolls-Royce to slash spending and p</w:t>
      </w:r>
      <w:r w:rsidR="004F50CF" w:rsidRPr="00BA0A29">
        <w:rPr>
          <w:rFonts w:cs="Times New Roman"/>
        </w:rPr>
        <w:t>ersonnel numbers by more than 19</w:t>
      </w:r>
      <w:r w:rsidRPr="00BA0A29">
        <w:rPr>
          <w:rFonts w:cs="Times New Roman"/>
        </w:rPr>
        <w:t xml:space="preserve"> percent </w:t>
      </w:r>
      <w:r w:rsidR="00E72DEE" w:rsidRPr="00BA0A29">
        <w:rPr>
          <w:rFonts w:cs="Times New Roman"/>
        </w:rPr>
        <w:t>due to</w:t>
      </w:r>
      <w:r w:rsidRPr="00BA0A29">
        <w:rPr>
          <w:rFonts w:cs="Times New Roman"/>
        </w:rPr>
        <w:t xml:space="preserve"> its decision to cut cos</w:t>
      </w:r>
      <w:r w:rsidR="004F50CF" w:rsidRPr="00BA0A29">
        <w:rPr>
          <w:rFonts w:cs="Times New Roman"/>
        </w:rPr>
        <w:t>ts. Price reductions of up to 17</w:t>
      </w:r>
      <w:r w:rsidRPr="00BA0A29">
        <w:rPr>
          <w:rFonts w:cs="Times New Roman"/>
        </w:rPr>
        <w:t xml:space="preserve">% have </w:t>
      </w:r>
      <w:r w:rsidR="004F50CF" w:rsidRPr="00BA0A29">
        <w:rPr>
          <w:rFonts w:cs="Times New Roman"/>
        </w:rPr>
        <w:t>threatened</w:t>
      </w:r>
      <w:r w:rsidRPr="00BA0A29">
        <w:rPr>
          <w:rFonts w:cs="Times New Roman"/>
        </w:rPr>
        <w:t xml:space="preserve"> its suppliers </w:t>
      </w:r>
      <w:r w:rsidR="00E72DEE" w:rsidRPr="00BA0A29">
        <w:rPr>
          <w:rFonts w:cs="Times New Roman"/>
        </w:rPr>
        <w:t>worldwide as part of its cost-cutting initiatives if they do not agree to lower their pricing</w:t>
      </w:r>
      <w:r w:rsidRPr="00BA0A29">
        <w:rPr>
          <w:rFonts w:cs="Times New Roman"/>
        </w:rPr>
        <w:t xml:space="preserve"> to continue supplying it with services. </w:t>
      </w:r>
      <w:r w:rsidR="00E72DEE" w:rsidRPr="00BA0A29">
        <w:rPr>
          <w:rFonts w:cs="Times New Roman"/>
        </w:rPr>
        <w:t>However, t</w:t>
      </w:r>
      <w:r w:rsidRPr="00BA0A29">
        <w:rPr>
          <w:rFonts w:cs="Times New Roman"/>
        </w:rPr>
        <w:t xml:space="preserve">he monies were neither made available to Rolls-Royce or its suppliers nor people </w:t>
      </w:r>
      <w:r w:rsidR="00E72DEE" w:rsidRPr="00BA0A29">
        <w:rPr>
          <w:rFonts w:cs="Times New Roman"/>
        </w:rPr>
        <w:t>in a difficult financial position due to</w:t>
      </w:r>
      <w:r w:rsidRPr="00BA0A29">
        <w:rPr>
          <w:rFonts w:cs="Times New Roman"/>
        </w:rPr>
        <w:t xml:space="preserve"> the outbreak (</w:t>
      </w:r>
      <w:r w:rsidR="004F50CF" w:rsidRPr="00BA0A29">
        <w:rPr>
          <w:rFonts w:cs="Times New Roman"/>
        </w:rPr>
        <w:t>Nundy, et al., 2021</w:t>
      </w:r>
      <w:r w:rsidRPr="00BA0A29">
        <w:rPr>
          <w:rFonts w:cs="Times New Roman"/>
        </w:rPr>
        <w:t>).</w:t>
      </w:r>
    </w:p>
    <w:p w14:paraId="14714DC3" w14:textId="77777777" w:rsidR="003D1215" w:rsidRPr="00BA0A29" w:rsidRDefault="003D1215" w:rsidP="003D1215">
      <w:pPr>
        <w:rPr>
          <w:rFonts w:cs="Times New Roman"/>
          <w:b/>
          <w:bCs/>
        </w:rPr>
      </w:pPr>
      <w:r w:rsidRPr="00BA0A29">
        <w:rPr>
          <w:rFonts w:cs="Times New Roman"/>
          <w:b/>
          <w:bCs/>
        </w:rPr>
        <w:t>Leave of finance executive</w:t>
      </w:r>
    </w:p>
    <w:p w14:paraId="59C0ED7B" w14:textId="77777777" w:rsidR="003D1215" w:rsidRPr="00BA0A29" w:rsidRDefault="003D1215" w:rsidP="003D1215">
      <w:pPr>
        <w:rPr>
          <w:rFonts w:cs="Times New Roman"/>
        </w:rPr>
      </w:pPr>
      <w:r w:rsidRPr="00BA0A29">
        <w:rPr>
          <w:rFonts w:cs="Times New Roman"/>
        </w:rPr>
        <w:t>As a result of the pandemic's brief existence, Rolls-Royce has been confronted with a problem th</w:t>
      </w:r>
      <w:r w:rsidR="00E72DEE" w:rsidRPr="00BA0A29">
        <w:rPr>
          <w:rFonts w:cs="Times New Roman"/>
        </w:rPr>
        <w:t>ey had never encountered before and</w:t>
      </w:r>
      <w:r w:rsidRPr="00BA0A29">
        <w:rPr>
          <w:rFonts w:cs="Times New Roman"/>
        </w:rPr>
        <w:t xml:space="preserve"> had not imagined would occur. For more than a century, they had never dreamed that such a thing would ever occur in their lives. As a result of this situation, senior executives and strategists were unable to take the essential steps, and as a result, they will incur massive losses by the year 2020, according to predictions. It </w:t>
      </w:r>
      <w:r w:rsidR="00E72DEE" w:rsidRPr="00BA0A29">
        <w:rPr>
          <w:rFonts w:cs="Times New Roman"/>
        </w:rPr>
        <w:t>ha</w:t>
      </w:r>
      <w:r w:rsidRPr="00BA0A29">
        <w:rPr>
          <w:rFonts w:cs="Times New Roman"/>
        </w:rPr>
        <w:t>s been less than four years since Stephen Daintith, Rolls Royce's Chief Financial Officer, announced his retirement from the firm, yet the corporation is still going strong (</w:t>
      </w:r>
      <w:r w:rsidR="004F50CF" w:rsidRPr="00BA0A29">
        <w:rPr>
          <w:rFonts w:cs="Times New Roman"/>
        </w:rPr>
        <w:t>Nundy, et al., 2021</w:t>
      </w:r>
      <w:r w:rsidRPr="00BA0A29">
        <w:rPr>
          <w:rFonts w:cs="Times New Roman"/>
        </w:rPr>
        <w:t>).</w:t>
      </w:r>
    </w:p>
    <w:p w14:paraId="59637800" w14:textId="77777777" w:rsidR="003D1215" w:rsidRPr="00BA0A29" w:rsidRDefault="003D1215" w:rsidP="003D1215">
      <w:pPr>
        <w:rPr>
          <w:rFonts w:cs="Times New Roman"/>
          <w:b/>
          <w:bCs/>
        </w:rPr>
      </w:pPr>
      <w:r w:rsidRPr="00BA0A29">
        <w:rPr>
          <w:rFonts w:cs="Times New Roman"/>
          <w:b/>
          <w:bCs/>
        </w:rPr>
        <w:t>Innovation</w:t>
      </w:r>
    </w:p>
    <w:p w14:paraId="57FF7C8D" w14:textId="77777777" w:rsidR="003D1215" w:rsidRPr="00BA0A29" w:rsidRDefault="003D1215" w:rsidP="003D1215">
      <w:pPr>
        <w:rPr>
          <w:rFonts w:cs="Times New Roman"/>
        </w:rPr>
      </w:pPr>
      <w:r w:rsidRPr="00BA0A29">
        <w:rPr>
          <w:rFonts w:cs="Times New Roman"/>
        </w:rPr>
        <w:t xml:space="preserve">Collaboration between Rolls-Royce and the Aerospace Technology Institute (ATI) is underway to investigate innovative techniques </w:t>
      </w:r>
      <w:r w:rsidR="00E72DEE" w:rsidRPr="00BA0A29">
        <w:rPr>
          <w:rFonts w:cs="Times New Roman"/>
        </w:rPr>
        <w:t>for</w:t>
      </w:r>
      <w:r w:rsidRPr="00BA0A29">
        <w:rPr>
          <w:rFonts w:cs="Times New Roman"/>
        </w:rPr>
        <w:t xml:space="preserve"> repairing and maintaining aviation equipment. </w:t>
      </w:r>
      <w:r w:rsidR="004F50CF" w:rsidRPr="00BA0A29">
        <w:rPr>
          <w:rFonts w:cs="Times New Roman"/>
        </w:rPr>
        <w:t>As a result, t</w:t>
      </w:r>
      <w:r w:rsidRPr="00BA0A29">
        <w:rPr>
          <w:rFonts w:cs="Times New Roman"/>
        </w:rPr>
        <w:t xml:space="preserve">he pieces will be repaired, and their total size and weight will be reduced rather than </w:t>
      </w:r>
      <w:r w:rsidR="004F50CF" w:rsidRPr="00BA0A29">
        <w:rPr>
          <w:rFonts w:cs="Times New Roman"/>
        </w:rPr>
        <w:t>completely replaced</w:t>
      </w:r>
      <w:r w:rsidRPr="00BA0A29">
        <w:rPr>
          <w:rFonts w:cs="Times New Roman"/>
        </w:rPr>
        <w:t xml:space="preserve">. In aerospace technology, there is no doubt that the "snake robot," which is capable of accessing and repairing all of the components of a jet engine, will prove to be the most revolutionary invention. This new technology will help minimise CO2 emissions, which is beneficial to the environment in the long run. </w:t>
      </w:r>
      <w:r w:rsidR="004F50CF" w:rsidRPr="00BA0A29">
        <w:rPr>
          <w:rFonts w:cs="Times New Roman"/>
        </w:rPr>
        <w:t>Furthermore, b</w:t>
      </w:r>
      <w:r w:rsidR="00E72DEE" w:rsidRPr="00BA0A29">
        <w:rPr>
          <w:rFonts w:cs="Times New Roman"/>
        </w:rPr>
        <w:t>ecause</w:t>
      </w:r>
      <w:r w:rsidRPr="00BA0A29">
        <w:rPr>
          <w:rFonts w:cs="Times New Roman"/>
        </w:rPr>
        <w:t xml:space="preserve"> it will be fixed rather than replaced, </w:t>
      </w:r>
      <w:r w:rsidR="00E72DEE" w:rsidRPr="00BA0A29">
        <w:rPr>
          <w:rFonts w:cs="Times New Roman"/>
        </w:rPr>
        <w:t>far less waste will b</w:t>
      </w:r>
      <w:r w:rsidRPr="00BA0A29">
        <w:rPr>
          <w:rFonts w:cs="Times New Roman"/>
        </w:rPr>
        <w:t>e produced (</w:t>
      </w:r>
      <w:r w:rsidR="004F50CF" w:rsidRPr="00BA0A29">
        <w:rPr>
          <w:rFonts w:cs="Times New Roman"/>
        </w:rPr>
        <w:t>KM and KG, 2021</w:t>
      </w:r>
      <w:r w:rsidRPr="00BA0A29">
        <w:rPr>
          <w:rFonts w:cs="Times New Roman"/>
        </w:rPr>
        <w:t>).</w:t>
      </w:r>
    </w:p>
    <w:p w14:paraId="7F5A2448" w14:textId="77777777" w:rsidR="00AB6C2E" w:rsidRPr="00BA0A29" w:rsidRDefault="00AB6C2E" w:rsidP="00AB6C2E">
      <w:pPr>
        <w:pStyle w:val="Heading1"/>
        <w:rPr>
          <w:rFonts w:cs="Times New Roman"/>
        </w:rPr>
      </w:pPr>
      <w:bookmarkStart w:id="2" w:name="_Toc101355563"/>
      <w:r w:rsidRPr="00BA0A29">
        <w:rPr>
          <w:rFonts w:cs="Times New Roman"/>
        </w:rPr>
        <w:lastRenderedPageBreak/>
        <w:t xml:space="preserve">3. The survival and success factors with consideration to </w:t>
      </w:r>
      <w:r w:rsidR="00E72DEE" w:rsidRPr="00BA0A29">
        <w:rPr>
          <w:rFonts w:cs="Times New Roman"/>
        </w:rPr>
        <w:t>megatrends</w:t>
      </w:r>
      <w:bookmarkEnd w:id="2"/>
    </w:p>
    <w:p w14:paraId="402ED00C" w14:textId="77777777" w:rsidR="00AB6C2E" w:rsidRPr="00BA0A29" w:rsidRDefault="00137C69" w:rsidP="00AB6C2E">
      <w:pPr>
        <w:rPr>
          <w:rFonts w:cs="Times New Roman"/>
        </w:rPr>
      </w:pPr>
      <w:r w:rsidRPr="00BA0A29">
        <w:rPr>
          <w:rFonts w:cs="Times New Roman"/>
        </w:rPr>
        <w:t xml:space="preserve">Businesses of all sizes are feeling the effects of the COVID-19 issue. In order to be successful, they needed to change their approach to the problem. Additionally, </w:t>
      </w:r>
      <w:r w:rsidR="00E72DEE" w:rsidRPr="00BA0A29">
        <w:rPr>
          <w:rFonts w:cs="Times New Roman"/>
        </w:rPr>
        <w:t>Rolls-Royce has updated its manufacturing methods to accommodate it in reaction to the new reality on the ground</w:t>
      </w:r>
      <w:r w:rsidRPr="00BA0A29">
        <w:rPr>
          <w:rFonts w:cs="Times New Roman"/>
        </w:rPr>
        <w:t>. The long-term viability of the advancements, on the other hand, remains an open question. Some of their decisions will out to be illogical in the long term. T</w:t>
      </w:r>
      <w:r w:rsidR="00E72DEE" w:rsidRPr="00BA0A29">
        <w:rPr>
          <w:rFonts w:cs="Times New Roman"/>
        </w:rPr>
        <w:t>his is because t</w:t>
      </w:r>
      <w:r w:rsidRPr="00BA0A29">
        <w:rPr>
          <w:rFonts w:cs="Times New Roman"/>
        </w:rPr>
        <w:t xml:space="preserve">hey have made decisions based on </w:t>
      </w:r>
      <w:r w:rsidR="00E72DEE" w:rsidRPr="00BA0A29">
        <w:rPr>
          <w:rFonts w:cs="Times New Roman"/>
        </w:rPr>
        <w:t>short- and medium-term considerations</w:t>
      </w:r>
      <w:r w:rsidR="004F50CF" w:rsidRPr="00BA0A29">
        <w:rPr>
          <w:rFonts w:cs="Times New Roman"/>
        </w:rPr>
        <w:t xml:space="preserve"> (Wong and Tan, 2019)</w:t>
      </w:r>
      <w:r w:rsidRPr="00BA0A29">
        <w:rPr>
          <w:rFonts w:cs="Times New Roman"/>
        </w:rPr>
        <w:t>. The reputation of Rolls-Royce and its activities, on the other hand, will suffer as a result of these decisions.</w:t>
      </w:r>
    </w:p>
    <w:p w14:paraId="5EF039CB" w14:textId="77777777" w:rsidR="00137C69" w:rsidRPr="00BA0A29" w:rsidRDefault="00137C69" w:rsidP="00AB6C2E">
      <w:pPr>
        <w:rPr>
          <w:rFonts w:cs="Times New Roman"/>
        </w:rPr>
      </w:pPr>
      <w:r w:rsidRPr="00BA0A29">
        <w:rPr>
          <w:rFonts w:cs="Times New Roman"/>
          <w:b/>
          <w:bCs/>
        </w:rPr>
        <w:t>Constantly innovating</w:t>
      </w:r>
    </w:p>
    <w:p w14:paraId="40E60DFE" w14:textId="77777777" w:rsidR="00137C69" w:rsidRPr="00BA0A29" w:rsidRDefault="00137C69" w:rsidP="00AB6C2E">
      <w:pPr>
        <w:rPr>
          <w:rFonts w:cs="Times New Roman"/>
        </w:rPr>
      </w:pPr>
      <w:r w:rsidRPr="00BA0A29">
        <w:rPr>
          <w:rFonts w:cs="Times New Roman"/>
        </w:rPr>
        <w:t xml:space="preserve">In order to </w:t>
      </w:r>
      <w:r w:rsidR="00345F12" w:rsidRPr="00BA0A29">
        <w:rPr>
          <w:rFonts w:cs="Times New Roman"/>
        </w:rPr>
        <w:t>minimize</w:t>
      </w:r>
      <w:r w:rsidRPr="00BA0A29">
        <w:rPr>
          <w:rFonts w:cs="Times New Roman"/>
        </w:rPr>
        <w:t xml:space="preserve"> expenses and the number of employees at Rolls-Royce, the corporation must consider a variety of potential risks to the business model. This is not a sustainable option in the long run. When a company's prices are dramatically decreased, the company's long-term viability is put in danger. Aside from that, Rolls-Royce is well-known for continually developing and launching cutting-edge technology. Their relationship with ATI will </w:t>
      </w:r>
      <w:r w:rsidR="004F50CF" w:rsidRPr="00BA0A29">
        <w:rPr>
          <w:rFonts w:cs="Times New Roman"/>
        </w:rPr>
        <w:t>greatly impact</w:t>
      </w:r>
      <w:r w:rsidRPr="00BA0A29">
        <w:rPr>
          <w:rFonts w:cs="Times New Roman"/>
        </w:rPr>
        <w:t xml:space="preserve"> their public image, as will be discussed later</w:t>
      </w:r>
      <w:r w:rsidR="004F50CF" w:rsidRPr="00BA0A29">
        <w:rPr>
          <w:rFonts w:cs="Times New Roman"/>
        </w:rPr>
        <w:t xml:space="preserve"> (Wong and Tan, 2019)</w:t>
      </w:r>
      <w:r w:rsidRPr="00BA0A29">
        <w:rPr>
          <w:rFonts w:cs="Times New Roman"/>
        </w:rPr>
        <w:t xml:space="preserve">. Such massive undertakings will demand a large number of people. Since 9000 jobs have been eliminated </w:t>
      </w:r>
      <w:r w:rsidR="004F50CF" w:rsidRPr="00BA0A29">
        <w:rPr>
          <w:rFonts w:cs="Times New Roman"/>
        </w:rPr>
        <w:t>worldwide</w:t>
      </w:r>
      <w:r w:rsidRPr="00BA0A29">
        <w:rPr>
          <w:rFonts w:cs="Times New Roman"/>
        </w:rPr>
        <w:t xml:space="preserve"> </w:t>
      </w:r>
      <w:r w:rsidR="00E72DEE" w:rsidRPr="00BA0A29">
        <w:rPr>
          <w:rFonts w:cs="Times New Roman"/>
        </w:rPr>
        <w:t>due to</w:t>
      </w:r>
      <w:r w:rsidRPr="00BA0A29">
        <w:rPr>
          <w:rFonts w:cs="Times New Roman"/>
        </w:rPr>
        <w:t xml:space="preserve"> their choice to reduce their workforce, this decision could have a substantial impact on them in the future.</w:t>
      </w:r>
    </w:p>
    <w:p w14:paraId="54B39CAB" w14:textId="77777777" w:rsidR="00137C69" w:rsidRPr="00BA0A29" w:rsidRDefault="00137C69" w:rsidP="00AB6C2E">
      <w:pPr>
        <w:rPr>
          <w:rFonts w:cs="Times New Roman"/>
        </w:rPr>
      </w:pPr>
      <w:r w:rsidRPr="00BA0A29">
        <w:rPr>
          <w:rFonts w:cs="Times New Roman"/>
          <w:b/>
          <w:bCs/>
        </w:rPr>
        <w:t>Shifting the Headquater</w:t>
      </w:r>
    </w:p>
    <w:p w14:paraId="098E2C55" w14:textId="77777777" w:rsidR="00137C69" w:rsidRPr="00BA0A29" w:rsidRDefault="00137C69" w:rsidP="00AB6C2E">
      <w:pPr>
        <w:rPr>
          <w:rFonts w:cs="Times New Roman"/>
        </w:rPr>
      </w:pPr>
      <w:r w:rsidRPr="00BA0A29">
        <w:rPr>
          <w:rFonts w:cs="Times New Roman"/>
        </w:rPr>
        <w:t>In order to address a lack of vision, the corporation has opted to relocate its headquarters to Singapore. Rolls-Royce engines are assembled at the company's headquarters in Derby, located in the heart of England. As a result, manufacturing fan blades in Asia, notably Singapore, is ridiculous. Initial expenses are lower, and the supply chain looks less congested, but these differences do not transfer into lower overall costs over a year. Aside from that, Rolls-Royce staff are dissatisfied with the decision</w:t>
      </w:r>
      <w:r w:rsidR="004F50CF" w:rsidRPr="00BA0A29">
        <w:rPr>
          <w:rFonts w:cs="Times New Roman"/>
        </w:rPr>
        <w:t xml:space="preserve"> (Wong and Tan, 2019)</w:t>
      </w:r>
      <w:r w:rsidRPr="00BA0A29">
        <w:rPr>
          <w:rFonts w:cs="Times New Roman"/>
        </w:rPr>
        <w:t xml:space="preserve">. </w:t>
      </w:r>
      <w:r w:rsidR="00E72DEE" w:rsidRPr="00BA0A29">
        <w:rPr>
          <w:rFonts w:cs="Times New Roman"/>
        </w:rPr>
        <w:t>As a result of these considerations,</w:t>
      </w:r>
      <w:r w:rsidRPr="00BA0A29">
        <w:rPr>
          <w:rFonts w:cs="Times New Roman"/>
        </w:rPr>
        <w:t xml:space="preserve"> they believe they are being selfish in making this option. They were enraged and took to the streets to demonstrate their dissatisfaction with Rolls-Royce.</w:t>
      </w:r>
    </w:p>
    <w:p w14:paraId="2E47750C" w14:textId="77777777" w:rsidR="00137C69" w:rsidRPr="00BA0A29" w:rsidRDefault="00137C69" w:rsidP="00AB6C2E">
      <w:pPr>
        <w:rPr>
          <w:rFonts w:cs="Times New Roman"/>
        </w:rPr>
      </w:pPr>
      <w:r w:rsidRPr="00BA0A29">
        <w:rPr>
          <w:rFonts w:cs="Times New Roman"/>
          <w:b/>
          <w:bCs/>
        </w:rPr>
        <w:t>New technology in manufacturing</w:t>
      </w:r>
    </w:p>
    <w:p w14:paraId="066221BC" w14:textId="77777777" w:rsidR="00137C69" w:rsidRPr="00BA0A29" w:rsidRDefault="00137C69" w:rsidP="00AB6C2E">
      <w:pPr>
        <w:rPr>
          <w:rFonts w:cs="Times New Roman"/>
        </w:rPr>
      </w:pPr>
      <w:r w:rsidRPr="00BA0A29">
        <w:rPr>
          <w:rFonts w:cs="Times New Roman"/>
        </w:rPr>
        <w:t xml:space="preserve">Because of the losses suffered by the corporation, it is reasonable and prudent for Rolls-Royce to resume production activities in the long run. They may never be able to recoup from such a </w:t>
      </w:r>
      <w:r w:rsidRPr="00BA0A29">
        <w:rPr>
          <w:rFonts w:cs="Times New Roman"/>
        </w:rPr>
        <w:lastRenderedPageBreak/>
        <w:t xml:space="preserve">significant financial loss as long as the production halt continues. Having the appropriate amount of merchandise on hand is also a smart idea. Existing stockholders will obtain </w:t>
      </w:r>
      <w:r w:rsidR="00E72DEE" w:rsidRPr="00BA0A29">
        <w:rPr>
          <w:rFonts w:cs="Times New Roman"/>
        </w:rPr>
        <w:t>the right shares due to</w:t>
      </w:r>
      <w:r w:rsidRPr="00BA0A29">
        <w:rPr>
          <w:rFonts w:cs="Times New Roman"/>
        </w:rPr>
        <w:t xml:space="preserve"> Rolls-decision </w:t>
      </w:r>
      <w:r w:rsidR="00E72DEE" w:rsidRPr="00BA0A29">
        <w:rPr>
          <w:rFonts w:cs="Times New Roman"/>
        </w:rPr>
        <w:t>Royce</w:t>
      </w:r>
      <w:r w:rsidRPr="00BA0A29">
        <w:rPr>
          <w:rFonts w:cs="Times New Roman"/>
        </w:rPr>
        <w:t xml:space="preserve"> to do the same. The cost of obtaining shares will be reduced </w:t>
      </w:r>
      <w:r w:rsidR="00E72DEE" w:rsidRPr="00BA0A29">
        <w:rPr>
          <w:rFonts w:cs="Times New Roman"/>
        </w:rPr>
        <w:t>due to</w:t>
      </w:r>
      <w:r w:rsidRPr="00BA0A29">
        <w:rPr>
          <w:rFonts w:cs="Times New Roman"/>
        </w:rPr>
        <w:t xml:space="preserve"> this development. Rolls-manufacturing After the lockdown, Royce and its service advantages may be able to help the business establish a good first impression on customers and restore market share. Rolls-Royce has never stopped serving its customers for a long time</w:t>
      </w:r>
      <w:r w:rsidR="004F50CF" w:rsidRPr="00BA0A29">
        <w:rPr>
          <w:rFonts w:cs="Times New Roman"/>
        </w:rPr>
        <w:t xml:space="preserve"> (Kim, et al., 2018)</w:t>
      </w:r>
      <w:r w:rsidRPr="00BA0A29">
        <w:rPr>
          <w:rFonts w:cs="Times New Roman"/>
        </w:rPr>
        <w:t xml:space="preserve">. It bolstered their sense of well-being. They are constantly working on new technological advances to market as an aerospace and defence company. Many projects are being developed that integrate cutting-edge technology with environmentally sound </w:t>
      </w:r>
      <w:r w:rsidR="00E72DEE" w:rsidRPr="00BA0A29">
        <w:rPr>
          <w:rFonts w:cs="Times New Roman"/>
        </w:rPr>
        <w:t>practices</w:t>
      </w:r>
      <w:r w:rsidRPr="00BA0A29">
        <w:rPr>
          <w:rFonts w:cs="Times New Roman"/>
        </w:rPr>
        <w:t>. This helps the organisation manage its external environment's technological features.</w:t>
      </w:r>
    </w:p>
    <w:p w14:paraId="7DB4CAA3" w14:textId="77777777" w:rsidR="00137C69" w:rsidRPr="00BA0A29" w:rsidRDefault="00137C69" w:rsidP="00AB6C2E">
      <w:pPr>
        <w:rPr>
          <w:rFonts w:cs="Times New Roman"/>
        </w:rPr>
      </w:pPr>
      <w:r w:rsidRPr="00BA0A29">
        <w:rPr>
          <w:rFonts w:cs="Times New Roman"/>
          <w:b/>
          <w:bCs/>
        </w:rPr>
        <w:t>Adopting sustaining strategies</w:t>
      </w:r>
    </w:p>
    <w:p w14:paraId="1BCEC8E7" w14:textId="77777777" w:rsidR="00137C69" w:rsidRPr="00BA0A29" w:rsidRDefault="00137C69" w:rsidP="00AB6C2E">
      <w:pPr>
        <w:rPr>
          <w:rFonts w:cs="Times New Roman"/>
        </w:rPr>
      </w:pPr>
      <w:r w:rsidRPr="00BA0A29">
        <w:rPr>
          <w:rFonts w:cs="Times New Roman"/>
        </w:rPr>
        <w:t xml:space="preserve">The most difficult problems for a startup company are getting financing, formulating a long-term plan, and competing on an equal footing with its competitors. </w:t>
      </w:r>
      <w:r w:rsidR="00E72DEE" w:rsidRPr="00BA0A29">
        <w:rPr>
          <w:rFonts w:cs="Times New Roman"/>
        </w:rPr>
        <w:t>On the other hand, Rolls-Royce</w:t>
      </w:r>
      <w:r w:rsidRPr="00BA0A29">
        <w:rPr>
          <w:rFonts w:cs="Times New Roman"/>
        </w:rPr>
        <w:t xml:space="preserve"> does not have to be concerned about these concerns because the company is already well-known. Because of the small number of companies that manufacture aircraft machinery, suppliers' bargaining leverage is limited in the current economic environment</w:t>
      </w:r>
      <w:r w:rsidR="004F50CF" w:rsidRPr="00BA0A29">
        <w:rPr>
          <w:rFonts w:cs="Times New Roman"/>
        </w:rPr>
        <w:t xml:space="preserve"> (Cole, et al., 2018)</w:t>
      </w:r>
      <w:r w:rsidRPr="00BA0A29">
        <w:rPr>
          <w:rFonts w:cs="Times New Roman"/>
        </w:rPr>
        <w:t xml:space="preserve">. The fact that Rolls-Royce has the authority to coerce suppliers in the interests of its economic objectives should go without saying. </w:t>
      </w:r>
      <w:r w:rsidR="00E72DEE" w:rsidRPr="00BA0A29">
        <w:rPr>
          <w:rFonts w:cs="Times New Roman"/>
        </w:rPr>
        <w:t>Because</w:t>
      </w:r>
      <w:r w:rsidRPr="00BA0A29">
        <w:rPr>
          <w:rFonts w:cs="Times New Roman"/>
        </w:rPr>
        <w:t xml:space="preserve"> Rolls-Royce is not the only manufacturer competing for supremacy in this market, clients in this sector have significant bargaining power. With such a significant purchase, customers cannot afford to make a mistake and </w:t>
      </w:r>
      <w:r w:rsidR="00E72DEE" w:rsidRPr="00BA0A29">
        <w:rPr>
          <w:rFonts w:cs="Times New Roman"/>
        </w:rPr>
        <w:t>continuously seek</w:t>
      </w:r>
      <w:r w:rsidRPr="00BA0A29">
        <w:rPr>
          <w:rFonts w:cs="Times New Roman"/>
        </w:rPr>
        <w:t xml:space="preserve"> the best solutions.</w:t>
      </w:r>
    </w:p>
    <w:p w14:paraId="66FDF8CB" w14:textId="77777777" w:rsidR="00137C69" w:rsidRPr="00BA0A29" w:rsidRDefault="00137C69" w:rsidP="00AB6C2E">
      <w:pPr>
        <w:rPr>
          <w:rFonts w:cs="Times New Roman"/>
        </w:rPr>
      </w:pPr>
      <w:r w:rsidRPr="00BA0A29">
        <w:rPr>
          <w:rFonts w:cs="Times New Roman"/>
          <w:b/>
          <w:bCs/>
        </w:rPr>
        <w:t>Launching new product</w:t>
      </w:r>
    </w:p>
    <w:p w14:paraId="383E6A66" w14:textId="77777777" w:rsidR="00137C69" w:rsidRPr="00BA0A29" w:rsidRDefault="00137C69" w:rsidP="00AB6C2E">
      <w:pPr>
        <w:rPr>
          <w:rFonts w:cs="Times New Roman"/>
        </w:rPr>
      </w:pPr>
      <w:r w:rsidRPr="00BA0A29">
        <w:rPr>
          <w:rFonts w:cs="Times New Roman"/>
        </w:rPr>
        <w:t xml:space="preserve">Rolls-Royce and ATI will collaborate on </w:t>
      </w:r>
      <w:r w:rsidR="00E72DEE" w:rsidRPr="00BA0A29">
        <w:rPr>
          <w:rFonts w:cs="Times New Roman"/>
        </w:rPr>
        <w:t>developing</w:t>
      </w:r>
      <w:r w:rsidRPr="00BA0A29">
        <w:rPr>
          <w:rFonts w:cs="Times New Roman"/>
        </w:rPr>
        <w:t xml:space="preserve"> novel service and maintenance solutions. Experts believe that repairing </w:t>
      </w:r>
      <w:r w:rsidR="00E72DEE" w:rsidRPr="00BA0A29">
        <w:rPr>
          <w:rFonts w:cs="Times New Roman"/>
        </w:rPr>
        <w:t>fewer</w:t>
      </w:r>
      <w:r w:rsidRPr="00BA0A29">
        <w:rPr>
          <w:rFonts w:cs="Times New Roman"/>
        </w:rPr>
        <w:t xml:space="preserve"> parts will save money in the long term. Instead of having to replace the pieces, they can now be fixed. The goal of releasing this new technology to the market is to attract buyers to it because of its distinctive features. The reputation of the organisation will also be enhanced through innovation and originality. Because of its environmentally beneficial and innovative characteristics, there will be a significant increase in demand for this technology until it reaches maturity</w:t>
      </w:r>
      <w:r w:rsidR="004F50CF" w:rsidRPr="00BA0A29">
        <w:rPr>
          <w:rFonts w:cs="Times New Roman"/>
        </w:rPr>
        <w:t xml:space="preserve"> (Biswas and Tortajada, 2018)</w:t>
      </w:r>
      <w:r w:rsidRPr="00BA0A29">
        <w:rPr>
          <w:rFonts w:cs="Times New Roman"/>
        </w:rPr>
        <w:t xml:space="preserve">. As more advanced technologies become </w:t>
      </w:r>
      <w:r w:rsidRPr="00BA0A29">
        <w:rPr>
          <w:rFonts w:cs="Times New Roman"/>
        </w:rPr>
        <w:lastRenderedPageBreak/>
        <w:t xml:space="preserve">available on the market, the demand for this product will decline. Rolls-Royce plans to be able to teach even more advanced employees in the future </w:t>
      </w:r>
      <w:r w:rsidR="00E72DEE" w:rsidRPr="00BA0A29">
        <w:rPr>
          <w:rFonts w:cs="Times New Roman"/>
        </w:rPr>
        <w:t>due to</w:t>
      </w:r>
      <w:r w:rsidRPr="00BA0A29">
        <w:rPr>
          <w:rFonts w:cs="Times New Roman"/>
        </w:rPr>
        <w:t xml:space="preserve"> conducting extensive market research.</w:t>
      </w:r>
    </w:p>
    <w:p w14:paraId="4D849F0C" w14:textId="77777777" w:rsidR="00137C69" w:rsidRPr="00BA0A29" w:rsidRDefault="00137C69" w:rsidP="00137C69">
      <w:pPr>
        <w:pStyle w:val="Heading1"/>
        <w:rPr>
          <w:rFonts w:cs="Times New Roman"/>
        </w:rPr>
      </w:pPr>
      <w:bookmarkStart w:id="3" w:name="_Toc101355564"/>
      <w:r w:rsidRPr="00BA0A29">
        <w:rPr>
          <w:rFonts w:cs="Times New Roman"/>
        </w:rPr>
        <w:t>4. Conclusion</w:t>
      </w:r>
      <w:bookmarkEnd w:id="3"/>
    </w:p>
    <w:p w14:paraId="73D680F3" w14:textId="77777777" w:rsidR="0036622F" w:rsidRPr="00BA0A29" w:rsidRDefault="00137C69" w:rsidP="00137C69">
      <w:pPr>
        <w:rPr>
          <w:rFonts w:cs="Times New Roman"/>
        </w:rPr>
      </w:pPr>
      <w:r w:rsidRPr="00BA0A29">
        <w:rPr>
          <w:rFonts w:cs="Times New Roman"/>
        </w:rPr>
        <w:t xml:space="preserve">Rolls-Royce goods are well-known for their luxurious design and technological ingenuity. Royce's It is because they had previously worked for some of the world's most well-known organisations that they are experts in their respective fields of expertise. </w:t>
      </w:r>
      <w:r w:rsidR="00E72DEE" w:rsidRPr="00BA0A29">
        <w:rPr>
          <w:rFonts w:cs="Times New Roman"/>
        </w:rPr>
        <w:t>As a result of this,</w:t>
      </w:r>
      <w:r w:rsidRPr="00BA0A29">
        <w:rPr>
          <w:rFonts w:cs="Times New Roman"/>
        </w:rPr>
        <w:t xml:space="preserve"> they were forced to incur a huge financial loss that they had not anticipated. </w:t>
      </w:r>
      <w:r w:rsidR="00E72DEE" w:rsidRPr="00BA0A29">
        <w:rPr>
          <w:rFonts w:cs="Times New Roman"/>
        </w:rPr>
        <w:t>The only way out of a difficult situation is to make a long-term, long-term decision in some situations</w:t>
      </w:r>
      <w:r w:rsidRPr="00BA0A29">
        <w:rPr>
          <w:rFonts w:cs="Times New Roman"/>
        </w:rPr>
        <w:t xml:space="preserve">. </w:t>
      </w:r>
      <w:r w:rsidR="00E72DEE" w:rsidRPr="00BA0A29">
        <w:rPr>
          <w:rFonts w:cs="Times New Roman"/>
        </w:rPr>
        <w:t>Therefore, it will be necessary to reconsider or amend some decisions</w:t>
      </w:r>
      <w:r w:rsidRPr="00BA0A29">
        <w:rPr>
          <w:rFonts w:cs="Times New Roman"/>
        </w:rPr>
        <w:t xml:space="preserve"> to </w:t>
      </w:r>
      <w:r w:rsidR="00E72DEE" w:rsidRPr="00BA0A29">
        <w:rPr>
          <w:rFonts w:cs="Times New Roman"/>
        </w:rPr>
        <w:t>serve better</w:t>
      </w:r>
      <w:r w:rsidRPr="00BA0A29">
        <w:rPr>
          <w:rFonts w:cs="Times New Roman"/>
        </w:rPr>
        <w:t xml:space="preserve"> the interests of the organi</w:t>
      </w:r>
      <w:r w:rsidR="00E72DEE" w:rsidRPr="00BA0A29">
        <w:rPr>
          <w:rFonts w:cs="Times New Roman"/>
        </w:rPr>
        <w:t>s</w:t>
      </w:r>
      <w:r w:rsidRPr="00BA0A29">
        <w:rPr>
          <w:rFonts w:cs="Times New Roman"/>
        </w:rPr>
        <w:t>ation's stakeholders going forward.</w:t>
      </w:r>
    </w:p>
    <w:p w14:paraId="071DD235" w14:textId="77777777" w:rsidR="0036622F" w:rsidRPr="00BA0A29" w:rsidRDefault="0036622F" w:rsidP="0036622F">
      <w:pPr>
        <w:rPr>
          <w:rFonts w:cs="Times New Roman"/>
        </w:rPr>
      </w:pPr>
      <w:r w:rsidRPr="00BA0A29">
        <w:rPr>
          <w:rFonts w:cs="Times New Roman"/>
        </w:rPr>
        <w:br w:type="page"/>
      </w:r>
    </w:p>
    <w:p w14:paraId="1E15EC56" w14:textId="77777777" w:rsidR="0036622F" w:rsidRPr="00BA0A29" w:rsidRDefault="0036622F" w:rsidP="0036622F">
      <w:pPr>
        <w:pStyle w:val="Heading1"/>
        <w:rPr>
          <w:rFonts w:cs="Times New Roman"/>
        </w:rPr>
      </w:pPr>
      <w:bookmarkStart w:id="4" w:name="_Toc101355565"/>
      <w:r w:rsidRPr="00BA0A29">
        <w:rPr>
          <w:rFonts w:cs="Times New Roman"/>
        </w:rPr>
        <w:lastRenderedPageBreak/>
        <w:t>References</w:t>
      </w:r>
      <w:bookmarkEnd w:id="4"/>
    </w:p>
    <w:p w14:paraId="4A1851BE"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Belhadi, A., Kamble, S., Jabbour, C.J.C., Gunasekaran, A., Ndubisi, N.O. and Venkatesh, M., 2021. Manufacturing and service supply chain resilience to the COVID-19 outbreak: Lessons learned from the automobile and airline industries. </w:t>
      </w:r>
      <w:r w:rsidRPr="00BA0A29">
        <w:rPr>
          <w:rFonts w:cs="Times New Roman"/>
          <w:i/>
          <w:iCs/>
          <w:color w:val="222222"/>
          <w:szCs w:val="24"/>
          <w:shd w:val="clear" w:color="auto" w:fill="FFFFFF"/>
        </w:rPr>
        <w:t>Technological Forecasting and Social Change</w:t>
      </w:r>
      <w:r w:rsidRPr="00BA0A29">
        <w:rPr>
          <w:rFonts w:cs="Times New Roman"/>
          <w:color w:val="222222"/>
          <w:szCs w:val="24"/>
          <w:shd w:val="clear" w:color="auto" w:fill="FFFFFF"/>
        </w:rPr>
        <w:t>, </w:t>
      </w:r>
      <w:r w:rsidRPr="00BA0A29">
        <w:rPr>
          <w:rFonts w:cs="Times New Roman"/>
          <w:i/>
          <w:iCs/>
          <w:color w:val="222222"/>
          <w:szCs w:val="24"/>
          <w:shd w:val="clear" w:color="auto" w:fill="FFFFFF"/>
        </w:rPr>
        <w:t>163</w:t>
      </w:r>
      <w:r w:rsidRPr="00BA0A29">
        <w:rPr>
          <w:rFonts w:cs="Times New Roman"/>
          <w:color w:val="222222"/>
          <w:szCs w:val="24"/>
          <w:shd w:val="clear" w:color="auto" w:fill="FFFFFF"/>
        </w:rPr>
        <w:t>, p.120447.</w:t>
      </w:r>
    </w:p>
    <w:p w14:paraId="2204D033" w14:textId="77777777" w:rsidR="00345F12" w:rsidRPr="00BA0A29" w:rsidRDefault="00345F12" w:rsidP="00D85183">
      <w:pPr>
        <w:rPr>
          <w:rFonts w:cs="Times New Roman"/>
          <w:szCs w:val="24"/>
        </w:rPr>
      </w:pPr>
      <w:r w:rsidRPr="00BA0A29">
        <w:rPr>
          <w:rFonts w:cs="Times New Roman"/>
          <w:color w:val="222222"/>
          <w:szCs w:val="24"/>
          <w:shd w:val="clear" w:color="auto" w:fill="FFFFFF"/>
        </w:rPr>
        <w:t>Biswas, A.K. and Tortajada, C., 2018. Assessing global water megatrends. In </w:t>
      </w:r>
      <w:r w:rsidRPr="00BA0A29">
        <w:rPr>
          <w:rFonts w:cs="Times New Roman"/>
          <w:i/>
          <w:iCs/>
          <w:color w:val="222222"/>
          <w:szCs w:val="24"/>
          <w:shd w:val="clear" w:color="auto" w:fill="FFFFFF"/>
        </w:rPr>
        <w:t>Assessing global water megatrends</w:t>
      </w:r>
      <w:r w:rsidRPr="00BA0A29">
        <w:rPr>
          <w:rFonts w:cs="Times New Roman"/>
          <w:color w:val="222222"/>
          <w:szCs w:val="24"/>
          <w:shd w:val="clear" w:color="auto" w:fill="FFFFFF"/>
        </w:rPr>
        <w:t> (pp. 1-26). Springer, Singapore.</w:t>
      </w:r>
    </w:p>
    <w:p w14:paraId="2DB3F6C4"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Cole, M.B., Augustin, M.A., Robertson, M.J. and Manners, J.M., 2018. The science of food security. </w:t>
      </w:r>
      <w:r w:rsidRPr="00BA0A29">
        <w:rPr>
          <w:rFonts w:cs="Times New Roman"/>
          <w:i/>
          <w:iCs/>
          <w:color w:val="222222"/>
          <w:szCs w:val="24"/>
          <w:shd w:val="clear" w:color="auto" w:fill="FFFFFF"/>
        </w:rPr>
        <w:t>npj Science of Food</w:t>
      </w:r>
      <w:r w:rsidRPr="00BA0A29">
        <w:rPr>
          <w:rFonts w:cs="Times New Roman"/>
          <w:color w:val="222222"/>
          <w:szCs w:val="24"/>
          <w:shd w:val="clear" w:color="auto" w:fill="FFFFFF"/>
        </w:rPr>
        <w:t>, </w:t>
      </w:r>
      <w:r w:rsidRPr="00BA0A29">
        <w:rPr>
          <w:rFonts w:cs="Times New Roman"/>
          <w:i/>
          <w:iCs/>
          <w:color w:val="222222"/>
          <w:szCs w:val="24"/>
          <w:shd w:val="clear" w:color="auto" w:fill="FFFFFF"/>
        </w:rPr>
        <w:t>2</w:t>
      </w:r>
      <w:r w:rsidRPr="00BA0A29">
        <w:rPr>
          <w:rFonts w:cs="Times New Roman"/>
          <w:color w:val="222222"/>
          <w:szCs w:val="24"/>
          <w:shd w:val="clear" w:color="auto" w:fill="FFFFFF"/>
        </w:rPr>
        <w:t>(1), pp.1-8.</w:t>
      </w:r>
    </w:p>
    <w:p w14:paraId="6C0E868E"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Kim, B., Kim, H. and Jeon, Y., 2018. Critical success factors of a design startup business. </w:t>
      </w:r>
      <w:r w:rsidRPr="00BA0A29">
        <w:rPr>
          <w:rFonts w:cs="Times New Roman"/>
          <w:i/>
          <w:iCs/>
          <w:color w:val="222222"/>
          <w:szCs w:val="24"/>
          <w:shd w:val="clear" w:color="auto" w:fill="FFFFFF"/>
        </w:rPr>
        <w:t>Sustainability</w:t>
      </w:r>
      <w:r w:rsidRPr="00BA0A29">
        <w:rPr>
          <w:rFonts w:cs="Times New Roman"/>
          <w:color w:val="222222"/>
          <w:szCs w:val="24"/>
          <w:shd w:val="clear" w:color="auto" w:fill="FFFFFF"/>
        </w:rPr>
        <w:t>, </w:t>
      </w:r>
      <w:r w:rsidRPr="00BA0A29">
        <w:rPr>
          <w:rFonts w:cs="Times New Roman"/>
          <w:i/>
          <w:iCs/>
          <w:color w:val="222222"/>
          <w:szCs w:val="24"/>
          <w:shd w:val="clear" w:color="auto" w:fill="FFFFFF"/>
        </w:rPr>
        <w:t>10</w:t>
      </w:r>
      <w:r w:rsidRPr="00BA0A29">
        <w:rPr>
          <w:rFonts w:cs="Times New Roman"/>
          <w:color w:val="222222"/>
          <w:szCs w:val="24"/>
          <w:shd w:val="clear" w:color="auto" w:fill="FFFFFF"/>
        </w:rPr>
        <w:t>(9), p.2981.</w:t>
      </w:r>
    </w:p>
    <w:p w14:paraId="044CEF20"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KM, K.R. and KG, N.K., 2021. Impact of Covid-19 Pandemic in the Automobile Industry: A Case Study. </w:t>
      </w:r>
      <w:r w:rsidRPr="00BA0A29">
        <w:rPr>
          <w:rFonts w:cs="Times New Roman"/>
          <w:i/>
          <w:iCs/>
          <w:color w:val="222222"/>
          <w:szCs w:val="24"/>
          <w:shd w:val="clear" w:color="auto" w:fill="FFFFFF"/>
        </w:rPr>
        <w:t>International Journal of Case Studies in Business, IT and Education (IJCSBE)</w:t>
      </w:r>
      <w:r w:rsidRPr="00BA0A29">
        <w:rPr>
          <w:rFonts w:cs="Times New Roman"/>
          <w:color w:val="222222"/>
          <w:szCs w:val="24"/>
          <w:shd w:val="clear" w:color="auto" w:fill="FFFFFF"/>
        </w:rPr>
        <w:t>, </w:t>
      </w:r>
      <w:r w:rsidRPr="00BA0A29">
        <w:rPr>
          <w:rFonts w:cs="Times New Roman"/>
          <w:i/>
          <w:iCs/>
          <w:color w:val="222222"/>
          <w:szCs w:val="24"/>
          <w:shd w:val="clear" w:color="auto" w:fill="FFFFFF"/>
        </w:rPr>
        <w:t>5</w:t>
      </w:r>
      <w:r w:rsidRPr="00BA0A29">
        <w:rPr>
          <w:rFonts w:cs="Times New Roman"/>
          <w:color w:val="222222"/>
          <w:szCs w:val="24"/>
          <w:shd w:val="clear" w:color="auto" w:fill="FFFFFF"/>
        </w:rPr>
        <w:t>(1), pp.36-49.</w:t>
      </w:r>
    </w:p>
    <w:p w14:paraId="167E43B8"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Luan, S., Yang, Q., Jiang, Z. and Wang, W., 2021. Exploring the impact of COVID-19 on individual's travel mode choice in China. </w:t>
      </w:r>
      <w:r w:rsidRPr="00BA0A29">
        <w:rPr>
          <w:rFonts w:cs="Times New Roman"/>
          <w:i/>
          <w:iCs/>
          <w:color w:val="222222"/>
          <w:szCs w:val="24"/>
          <w:shd w:val="clear" w:color="auto" w:fill="FFFFFF"/>
        </w:rPr>
        <w:t>Transport Policy</w:t>
      </w:r>
      <w:r w:rsidRPr="00BA0A29">
        <w:rPr>
          <w:rFonts w:cs="Times New Roman"/>
          <w:color w:val="222222"/>
          <w:szCs w:val="24"/>
          <w:shd w:val="clear" w:color="auto" w:fill="FFFFFF"/>
        </w:rPr>
        <w:t>, </w:t>
      </w:r>
      <w:r w:rsidRPr="00BA0A29">
        <w:rPr>
          <w:rFonts w:cs="Times New Roman"/>
          <w:i/>
          <w:iCs/>
          <w:color w:val="222222"/>
          <w:szCs w:val="24"/>
          <w:shd w:val="clear" w:color="auto" w:fill="FFFFFF"/>
        </w:rPr>
        <w:t>106</w:t>
      </w:r>
      <w:r w:rsidRPr="00BA0A29">
        <w:rPr>
          <w:rFonts w:cs="Times New Roman"/>
          <w:color w:val="222222"/>
          <w:szCs w:val="24"/>
          <w:shd w:val="clear" w:color="auto" w:fill="FFFFFF"/>
        </w:rPr>
        <w:t>, pp.271-280.</w:t>
      </w:r>
    </w:p>
    <w:p w14:paraId="04F899F4"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Nundy, S., Ghosh, A., Mesloub, A., Albaqawy, G.A. and Alnaim, M.M., 2021. Impact of COVID-19 pandemic on socio-economic, energy-environment and transport sector globally and sustainable development goal (SDG). </w:t>
      </w:r>
      <w:r w:rsidRPr="00BA0A29">
        <w:rPr>
          <w:rFonts w:cs="Times New Roman"/>
          <w:i/>
          <w:iCs/>
          <w:color w:val="222222"/>
          <w:szCs w:val="24"/>
          <w:shd w:val="clear" w:color="auto" w:fill="FFFFFF"/>
        </w:rPr>
        <w:t>Journal of Cleaner Production</w:t>
      </w:r>
      <w:r w:rsidRPr="00BA0A29">
        <w:rPr>
          <w:rFonts w:cs="Times New Roman"/>
          <w:color w:val="222222"/>
          <w:szCs w:val="24"/>
          <w:shd w:val="clear" w:color="auto" w:fill="FFFFFF"/>
        </w:rPr>
        <w:t>, </w:t>
      </w:r>
      <w:r w:rsidRPr="00BA0A29">
        <w:rPr>
          <w:rFonts w:cs="Times New Roman"/>
          <w:i/>
          <w:iCs/>
          <w:color w:val="222222"/>
          <w:szCs w:val="24"/>
          <w:shd w:val="clear" w:color="auto" w:fill="FFFFFF"/>
        </w:rPr>
        <w:t>312</w:t>
      </w:r>
      <w:r w:rsidRPr="00BA0A29">
        <w:rPr>
          <w:rFonts w:cs="Times New Roman"/>
          <w:color w:val="222222"/>
          <w:szCs w:val="24"/>
          <w:shd w:val="clear" w:color="auto" w:fill="FFFFFF"/>
        </w:rPr>
        <w:t>, p.127705.</w:t>
      </w:r>
    </w:p>
    <w:p w14:paraId="5036CA48"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Rajamohan, S., Sathish, A. and Rahman, A., 2020. Impact of COVID-19 on stock price of NSE in automobile sector. </w:t>
      </w:r>
      <w:r w:rsidRPr="00BA0A29">
        <w:rPr>
          <w:rFonts w:cs="Times New Roman"/>
          <w:i/>
          <w:iCs/>
          <w:color w:val="222222"/>
          <w:szCs w:val="24"/>
          <w:shd w:val="clear" w:color="auto" w:fill="FFFFFF"/>
        </w:rPr>
        <w:t>Int. J. Adv. Multidiscip. Res</w:t>
      </w:r>
      <w:r w:rsidRPr="00BA0A29">
        <w:rPr>
          <w:rFonts w:cs="Times New Roman"/>
          <w:color w:val="222222"/>
          <w:szCs w:val="24"/>
          <w:shd w:val="clear" w:color="auto" w:fill="FFFFFF"/>
        </w:rPr>
        <w:t>, </w:t>
      </w:r>
      <w:r w:rsidRPr="00BA0A29">
        <w:rPr>
          <w:rFonts w:cs="Times New Roman"/>
          <w:i/>
          <w:iCs/>
          <w:color w:val="222222"/>
          <w:szCs w:val="24"/>
          <w:shd w:val="clear" w:color="auto" w:fill="FFFFFF"/>
        </w:rPr>
        <w:t>7</w:t>
      </w:r>
      <w:r w:rsidRPr="00BA0A29">
        <w:rPr>
          <w:rFonts w:cs="Times New Roman"/>
          <w:color w:val="222222"/>
          <w:szCs w:val="24"/>
          <w:shd w:val="clear" w:color="auto" w:fill="FFFFFF"/>
        </w:rPr>
        <w:t>(7), pp.24-29.</w:t>
      </w:r>
    </w:p>
    <w:p w14:paraId="60FAFF2D"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Wong, S.Y. and Tan, B.H., 2019. Megatrends in infectious diseases: the next 10 to 15 years. </w:t>
      </w:r>
      <w:r w:rsidRPr="00BA0A29">
        <w:rPr>
          <w:rFonts w:cs="Times New Roman"/>
          <w:i/>
          <w:iCs/>
          <w:color w:val="222222"/>
          <w:szCs w:val="24"/>
          <w:shd w:val="clear" w:color="auto" w:fill="FFFFFF"/>
        </w:rPr>
        <w:t>Annals of the Academy of Medicine, Singapore</w:t>
      </w:r>
      <w:r w:rsidRPr="00BA0A29">
        <w:rPr>
          <w:rFonts w:cs="Times New Roman"/>
          <w:color w:val="222222"/>
          <w:szCs w:val="24"/>
          <w:shd w:val="clear" w:color="auto" w:fill="FFFFFF"/>
        </w:rPr>
        <w:t>, </w:t>
      </w:r>
      <w:r w:rsidRPr="00BA0A29">
        <w:rPr>
          <w:rFonts w:cs="Times New Roman"/>
          <w:i/>
          <w:iCs/>
          <w:color w:val="222222"/>
          <w:szCs w:val="24"/>
          <w:shd w:val="clear" w:color="auto" w:fill="FFFFFF"/>
        </w:rPr>
        <w:t>48</w:t>
      </w:r>
      <w:r w:rsidRPr="00BA0A29">
        <w:rPr>
          <w:rFonts w:cs="Times New Roman"/>
          <w:color w:val="222222"/>
          <w:szCs w:val="24"/>
          <w:shd w:val="clear" w:color="auto" w:fill="FFFFFF"/>
        </w:rPr>
        <w:t>(6), pp.188-194.</w:t>
      </w:r>
    </w:p>
    <w:p w14:paraId="181C4514" w14:textId="77777777" w:rsidR="00345F12" w:rsidRPr="00BA0A29" w:rsidRDefault="00345F12" w:rsidP="00D85183">
      <w:pPr>
        <w:rPr>
          <w:rFonts w:cs="Times New Roman"/>
          <w:color w:val="222222"/>
          <w:szCs w:val="24"/>
          <w:shd w:val="clear" w:color="auto" w:fill="FFFFFF"/>
        </w:rPr>
      </w:pPr>
      <w:r w:rsidRPr="00BA0A29">
        <w:rPr>
          <w:rFonts w:cs="Times New Roman"/>
          <w:color w:val="222222"/>
          <w:szCs w:val="24"/>
          <w:shd w:val="clear" w:color="auto" w:fill="FFFFFF"/>
        </w:rPr>
        <w:t>Wu, X., Zhang, C. and Du, W., 2021, July. An analysis on the crisis of “chips shortage” in automobile industry——Based on the double influence of COVID-19 and trade friction. In </w:t>
      </w:r>
      <w:r w:rsidRPr="00BA0A29">
        <w:rPr>
          <w:rFonts w:cs="Times New Roman"/>
          <w:i/>
          <w:iCs/>
          <w:color w:val="222222"/>
          <w:szCs w:val="24"/>
          <w:shd w:val="clear" w:color="auto" w:fill="FFFFFF"/>
        </w:rPr>
        <w:t>Journal of Physics: Conference Series</w:t>
      </w:r>
      <w:r w:rsidRPr="00BA0A29">
        <w:rPr>
          <w:rFonts w:cs="Times New Roman"/>
          <w:color w:val="222222"/>
          <w:szCs w:val="24"/>
          <w:shd w:val="clear" w:color="auto" w:fill="FFFFFF"/>
        </w:rPr>
        <w:t> (Vol. 1971, No. 1, p. 012100). IOP Publishing.</w:t>
      </w:r>
    </w:p>
    <w:p w14:paraId="0F92E10B" w14:textId="77777777" w:rsidR="00137C69" w:rsidRPr="00BA0A29" w:rsidRDefault="00137C69" w:rsidP="00137C69">
      <w:pPr>
        <w:rPr>
          <w:rFonts w:cs="Times New Roman"/>
        </w:rPr>
      </w:pPr>
    </w:p>
    <w:sectPr w:rsidR="00137C69" w:rsidRPr="00BA0A29" w:rsidSect="0036622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6B2B6" w14:textId="77777777" w:rsidR="004B6C2D" w:rsidRDefault="004B6C2D" w:rsidP="00345F12">
      <w:pPr>
        <w:spacing w:after="0" w:line="240" w:lineRule="auto"/>
      </w:pPr>
      <w:r>
        <w:separator/>
      </w:r>
    </w:p>
  </w:endnote>
  <w:endnote w:type="continuationSeparator" w:id="0">
    <w:p w14:paraId="351575D3" w14:textId="77777777" w:rsidR="004B6C2D" w:rsidRDefault="004B6C2D" w:rsidP="00345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14AA4" w14:textId="77777777" w:rsidR="00345F12" w:rsidRDefault="00345F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C586" w14:textId="77777777" w:rsidR="00345F12" w:rsidRDefault="00345F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10301" w14:textId="77777777" w:rsidR="00345F12" w:rsidRDefault="00345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2C109" w14:textId="77777777" w:rsidR="004B6C2D" w:rsidRDefault="004B6C2D" w:rsidP="00345F12">
      <w:pPr>
        <w:spacing w:after="0" w:line="240" w:lineRule="auto"/>
      </w:pPr>
      <w:r>
        <w:separator/>
      </w:r>
    </w:p>
  </w:footnote>
  <w:footnote w:type="continuationSeparator" w:id="0">
    <w:p w14:paraId="76AE0FB4" w14:textId="77777777" w:rsidR="004B6C2D" w:rsidRDefault="004B6C2D" w:rsidP="00345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00656" w14:textId="77777777" w:rsidR="00345F12" w:rsidRDefault="00345F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4ADE" w14:textId="77777777" w:rsidR="00345F12" w:rsidRDefault="00345F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3CD44" w14:textId="77777777" w:rsidR="00345F12" w:rsidRDefault="00345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B41F4"/>
    <w:multiLevelType w:val="hybridMultilevel"/>
    <w:tmpl w:val="FD0AF4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2B124A"/>
    <w:multiLevelType w:val="hybridMultilevel"/>
    <w:tmpl w:val="A36AC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A401B1"/>
    <w:multiLevelType w:val="hybridMultilevel"/>
    <w:tmpl w:val="3272B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5241915">
    <w:abstractNumId w:val="1"/>
  </w:num>
  <w:num w:numId="2" w16cid:durableId="1843817010">
    <w:abstractNumId w:val="2"/>
  </w:num>
  <w:num w:numId="3" w16cid:durableId="1836460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0MTY2sLQwNTM3MDFT0lEKTi0uzszPAykwqwUALYtrJSwAAAA="/>
  </w:docVars>
  <w:rsids>
    <w:rsidRoot w:val="003D1215"/>
    <w:rsid w:val="00137C69"/>
    <w:rsid w:val="00345F12"/>
    <w:rsid w:val="0036622F"/>
    <w:rsid w:val="003D1215"/>
    <w:rsid w:val="003E2897"/>
    <w:rsid w:val="004B6C2D"/>
    <w:rsid w:val="004F50CF"/>
    <w:rsid w:val="005D7275"/>
    <w:rsid w:val="0074797B"/>
    <w:rsid w:val="008B7B0E"/>
    <w:rsid w:val="00AB6C2E"/>
    <w:rsid w:val="00BA0A29"/>
    <w:rsid w:val="00C321E7"/>
    <w:rsid w:val="00CB3809"/>
    <w:rsid w:val="00CB401F"/>
    <w:rsid w:val="00D85183"/>
    <w:rsid w:val="00E56370"/>
    <w:rsid w:val="00E72DEE"/>
    <w:rsid w:val="00FC2C2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AF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21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D1215"/>
    <w:pPr>
      <w:keepNext/>
      <w:keepLines/>
      <w:spacing w:before="240" w:after="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3D1215"/>
    <w:pPr>
      <w:keepNext/>
      <w:keepLines/>
      <w:spacing w:before="40" w:after="0"/>
      <w:outlineLvl w:val="1"/>
    </w:pPr>
    <w:rPr>
      <w:rFonts w:eastAsiaTheme="majorEastAsia" w:cstheme="majorBidi"/>
      <w:b/>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215"/>
    <w:rPr>
      <w:rFonts w:ascii="Times New Roman" w:eastAsiaTheme="majorEastAsia" w:hAnsi="Times New Roman" w:cstheme="majorBidi"/>
      <w:b/>
      <w:color w:val="2F5496" w:themeColor="accent1" w:themeShade="BF"/>
      <w:sz w:val="28"/>
      <w:szCs w:val="40"/>
    </w:rPr>
  </w:style>
  <w:style w:type="character" w:customStyle="1" w:styleId="Heading2Char">
    <w:name w:val="Heading 2 Char"/>
    <w:basedOn w:val="DefaultParagraphFont"/>
    <w:link w:val="Heading2"/>
    <w:uiPriority w:val="9"/>
    <w:rsid w:val="003D1215"/>
    <w:rPr>
      <w:rFonts w:ascii="Times New Roman" w:eastAsiaTheme="majorEastAsia" w:hAnsi="Times New Roman" w:cstheme="majorBidi"/>
      <w:b/>
      <w:color w:val="2F5496" w:themeColor="accent1" w:themeShade="BF"/>
      <w:sz w:val="26"/>
      <w:szCs w:val="33"/>
    </w:rPr>
  </w:style>
  <w:style w:type="paragraph" w:styleId="NoSpacing">
    <w:name w:val="No Spacing"/>
    <w:link w:val="NoSpacingChar"/>
    <w:uiPriority w:val="1"/>
    <w:qFormat/>
    <w:rsid w:val="0036622F"/>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36622F"/>
    <w:rPr>
      <w:rFonts w:eastAsiaTheme="minorEastAsia"/>
      <w:szCs w:val="22"/>
      <w:lang w:bidi="ar-SA"/>
    </w:rPr>
  </w:style>
  <w:style w:type="paragraph" w:styleId="TOCHeading">
    <w:name w:val="TOC Heading"/>
    <w:basedOn w:val="Heading1"/>
    <w:next w:val="Normal"/>
    <w:uiPriority w:val="39"/>
    <w:unhideWhenUsed/>
    <w:qFormat/>
    <w:rsid w:val="0036622F"/>
    <w:pPr>
      <w:spacing w:line="259" w:lineRule="auto"/>
      <w:jc w:val="left"/>
      <w:outlineLvl w:val="9"/>
    </w:pPr>
    <w:rPr>
      <w:rFonts w:asciiTheme="majorHAnsi" w:hAnsiTheme="majorHAnsi"/>
      <w:b w:val="0"/>
      <w:sz w:val="32"/>
      <w:szCs w:val="32"/>
      <w:lang w:bidi="ar-SA"/>
    </w:rPr>
  </w:style>
  <w:style w:type="paragraph" w:styleId="TOC1">
    <w:name w:val="toc 1"/>
    <w:basedOn w:val="Normal"/>
    <w:next w:val="Normal"/>
    <w:autoRedefine/>
    <w:uiPriority w:val="39"/>
    <w:unhideWhenUsed/>
    <w:rsid w:val="0036622F"/>
    <w:pPr>
      <w:spacing w:after="100"/>
    </w:pPr>
  </w:style>
  <w:style w:type="character" w:styleId="Hyperlink">
    <w:name w:val="Hyperlink"/>
    <w:basedOn w:val="DefaultParagraphFont"/>
    <w:uiPriority w:val="99"/>
    <w:unhideWhenUsed/>
    <w:rsid w:val="0036622F"/>
    <w:rPr>
      <w:color w:val="0563C1" w:themeColor="hyperlink"/>
      <w:u w:val="single"/>
    </w:rPr>
  </w:style>
  <w:style w:type="paragraph" w:styleId="ListParagraph">
    <w:name w:val="List Paragraph"/>
    <w:basedOn w:val="Normal"/>
    <w:uiPriority w:val="34"/>
    <w:qFormat/>
    <w:rsid w:val="00345F12"/>
    <w:pPr>
      <w:ind w:left="720"/>
      <w:contextualSpacing/>
    </w:pPr>
  </w:style>
  <w:style w:type="paragraph" w:styleId="Header">
    <w:name w:val="header"/>
    <w:basedOn w:val="Normal"/>
    <w:link w:val="HeaderChar"/>
    <w:uiPriority w:val="99"/>
    <w:unhideWhenUsed/>
    <w:rsid w:val="00345F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F12"/>
    <w:rPr>
      <w:rFonts w:ascii="Times New Roman" w:hAnsi="Times New Roman"/>
      <w:sz w:val="24"/>
    </w:rPr>
  </w:style>
  <w:style w:type="paragraph" w:styleId="Footer">
    <w:name w:val="footer"/>
    <w:basedOn w:val="Normal"/>
    <w:link w:val="FooterChar"/>
    <w:uiPriority w:val="99"/>
    <w:unhideWhenUsed/>
    <w:rsid w:val="00345F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F1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ABCE27-79A1-4DCB-8E79-972AC95C78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2284</Words>
  <Characters>13024</Characters>
  <Application>Microsoft Office Word</Application>
  <DocSecurity>0</DocSecurity>
  <Lines>108</Lines>
  <Paragraphs>30</Paragraphs>
  <ScaleCrop>false</ScaleCrop>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2022-05-01T22:29:00Z</dcterms:created>
  <dcterms:modified xsi:type="dcterms:W3CDTF">2022-05-01T22:29:00Z</dcterms:modified>
</cp:coreProperties>
</file>