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51199" w:rsidRPr="006F67E8" w:rsidRDefault="00C51199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8363"/>
      </w:tblGrid>
      <w:tr w:rsidR="00103F3B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:rsidR="00103F3B" w:rsidRPr="00103F3B" w:rsidRDefault="00AF3CC7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 Members</w:t>
            </w:r>
          </w:p>
        </w:tc>
      </w:tr>
      <w:tr w:rsidR="00AF3CC7" w:rsidTr="006F67E8">
        <w:trPr>
          <w:trHeight w:val="351"/>
        </w:trPr>
        <w:tc>
          <w:tcPr>
            <w:tcW w:w="1951" w:type="dxa"/>
            <w:shd w:val="clear" w:color="auto" w:fill="0F243E" w:themeFill="text2" w:themeFillShade="80"/>
          </w:tcPr>
          <w:p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Names</w:t>
            </w:r>
          </w:p>
        </w:tc>
        <w:tc>
          <w:tcPr>
            <w:tcW w:w="8363" w:type="dxa"/>
            <w:vMerge w:val="restart"/>
          </w:tcPr>
          <w:p w:rsidR="00AF3CC7" w:rsidRDefault="0089787C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Cathryn Knight-Fox</w:t>
            </w:r>
          </w:p>
          <w:p w:rsidR="0089787C" w:rsidRDefault="0089787C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Ruby </w:t>
            </w:r>
            <w:proofErr w:type="spellStart"/>
            <w:r>
              <w:rPr>
                <w:sz w:val="28"/>
                <w:szCs w:val="28"/>
              </w:rPr>
              <w:t>Wakley</w:t>
            </w:r>
            <w:proofErr w:type="spellEnd"/>
          </w:p>
          <w:p w:rsidR="0089787C" w:rsidRDefault="0089787C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Jillian Dutton</w:t>
            </w:r>
          </w:p>
          <w:p w:rsidR="0089787C" w:rsidRDefault="0089787C" w:rsidP="00103F3B">
            <w:pPr>
              <w:rPr>
                <w:sz w:val="28"/>
                <w:szCs w:val="28"/>
              </w:rPr>
            </w:pPr>
          </w:p>
        </w:tc>
      </w:tr>
      <w:tr w:rsidR="00AF3CC7" w:rsidTr="00D70042">
        <w:trPr>
          <w:trHeight w:val="1064"/>
        </w:trPr>
        <w:tc>
          <w:tcPr>
            <w:tcW w:w="1951" w:type="dxa"/>
            <w:tcBorders>
              <w:bottom w:val="single" w:sz="4" w:space="0" w:color="auto"/>
            </w:tcBorders>
            <w:shd w:val="clear" w:color="auto" w:fill="0F243E" w:themeFill="text2" w:themeFillShade="80"/>
          </w:tcPr>
          <w:p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8363" w:type="dxa"/>
            <w:vMerge/>
            <w:tcBorders>
              <w:bottom w:val="single" w:sz="4" w:space="0" w:color="auto"/>
            </w:tcBorders>
          </w:tcPr>
          <w:p w:rsidR="00AF3CC7" w:rsidRDefault="00AF3CC7" w:rsidP="00103F3B">
            <w:pPr>
              <w:rPr>
                <w:sz w:val="28"/>
                <w:szCs w:val="28"/>
              </w:rPr>
            </w:pPr>
          </w:p>
        </w:tc>
      </w:tr>
      <w:tr w:rsidR="00103F3B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Hot Topic (social issue currently being publicly debated)</w:t>
            </w:r>
          </w:p>
        </w:tc>
      </w:tr>
      <w:tr w:rsidR="00103F3B" w:rsidTr="006F67E8">
        <w:tc>
          <w:tcPr>
            <w:tcW w:w="10314" w:type="dxa"/>
            <w:gridSpan w:val="2"/>
          </w:tcPr>
          <w:p w:rsidR="00103F3B" w:rsidRDefault="0089787C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Education: School vs Elective Home Education</w:t>
            </w: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Hypothesis / Argument (What will we be arguing in our video?)</w:t>
            </w:r>
          </w:p>
        </w:tc>
      </w:tr>
      <w:tr w:rsidR="00103F3B" w:rsidTr="006F67E8">
        <w:tc>
          <w:tcPr>
            <w:tcW w:w="10314" w:type="dxa"/>
            <w:gridSpan w:val="2"/>
          </w:tcPr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Content (What can we use to illustrate our hypothesis?)</w:t>
            </w:r>
          </w:p>
        </w:tc>
      </w:tr>
      <w:tr w:rsidR="00103F3B" w:rsidTr="006F67E8">
        <w:tc>
          <w:tcPr>
            <w:tcW w:w="10314" w:type="dxa"/>
            <w:gridSpan w:val="2"/>
          </w:tcPr>
          <w:p w:rsidR="00103F3B" w:rsidRDefault="0089787C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Elective Home Education</w:t>
            </w:r>
          </w:p>
          <w:p w:rsidR="00AF3CC7" w:rsidRDefault="0089787C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Statistics</w:t>
            </w:r>
          </w:p>
          <w:p w:rsidR="0089787C" w:rsidRDefault="0089787C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Safeguarding</w:t>
            </w:r>
          </w:p>
          <w:p w:rsidR="0089787C" w:rsidRDefault="0089787C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Standardised Testing</w:t>
            </w:r>
          </w:p>
          <w:p w:rsidR="0089787C" w:rsidRDefault="0089787C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Financial Concerns</w:t>
            </w:r>
          </w:p>
          <w:p w:rsidR="0089787C" w:rsidRDefault="0089787C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Other Education Systems</w:t>
            </w: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:rsidR="00AF3CC7" w:rsidRDefault="00AF3CC7"/>
    <w:p w:rsidR="00AF3CC7" w:rsidRDefault="00AF3CC7" w:rsidP="00AF3CC7">
      <w:pPr>
        <w:jc w:val="right"/>
      </w:pPr>
      <w:r>
        <w:lastRenderedPageBreak/>
        <w:t>P.T.O.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103F3B" w:rsidTr="006F67E8">
        <w:tc>
          <w:tcPr>
            <w:tcW w:w="10314" w:type="dxa"/>
            <w:shd w:val="clear" w:color="auto" w:fill="0F243E" w:themeFill="text2" w:themeFillShade="80"/>
          </w:tcPr>
          <w:p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References (What research, theory or policies can we use?)</w:t>
            </w:r>
          </w:p>
        </w:tc>
      </w:tr>
      <w:tr w:rsidR="00103F3B" w:rsidTr="006F67E8">
        <w:tc>
          <w:tcPr>
            <w:tcW w:w="10314" w:type="dxa"/>
          </w:tcPr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462D02" w:rsidRDefault="00462D02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BBC News (2016) ‘</w:t>
            </w:r>
            <w:r>
              <w:rPr>
                <w:i/>
                <w:sz w:val="28"/>
                <w:szCs w:val="28"/>
              </w:rPr>
              <w:t>Concerns’ raised before Dylan Seabridge died from scurvy</w:t>
            </w:r>
            <w:r>
              <w:rPr>
                <w:sz w:val="28"/>
                <w:szCs w:val="28"/>
              </w:rPr>
              <w:t xml:space="preserve">. </w:t>
            </w:r>
            <w:hyperlink r:id="rId7" w:history="1">
              <w:r w:rsidRPr="00F7191B">
                <w:rPr>
                  <w:rStyle w:val="Hyperlink"/>
                  <w:sz w:val="28"/>
                  <w:szCs w:val="28"/>
                </w:rPr>
                <w:t>http://www.bbc.co.uk/news/uk-wales-35361261</w:t>
              </w:r>
            </w:hyperlink>
            <w:r>
              <w:rPr>
                <w:sz w:val="28"/>
                <w:szCs w:val="28"/>
              </w:rPr>
              <w:t xml:space="preserve"> (Accessed: 1</w:t>
            </w:r>
            <w:r w:rsidRPr="00462D02">
              <w:rPr>
                <w:sz w:val="28"/>
                <w:szCs w:val="28"/>
                <w:vertAlign w:val="superscript"/>
              </w:rPr>
              <w:t>st</w:t>
            </w:r>
            <w:r>
              <w:rPr>
                <w:sz w:val="28"/>
                <w:szCs w:val="28"/>
              </w:rPr>
              <w:t xml:space="preserve"> May 2018). </w:t>
            </w:r>
          </w:p>
          <w:p w:rsidR="00462D02" w:rsidRDefault="00462D02" w:rsidP="00103F3B">
            <w:pPr>
              <w:spacing w:before="120" w:after="120"/>
              <w:rPr>
                <w:sz w:val="28"/>
                <w:szCs w:val="28"/>
              </w:rPr>
            </w:pPr>
          </w:p>
          <w:p w:rsidR="00462D02" w:rsidRDefault="00462D02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Graham Donaldson (2015) </w:t>
            </w:r>
            <w:r>
              <w:rPr>
                <w:i/>
                <w:sz w:val="28"/>
                <w:szCs w:val="28"/>
              </w:rPr>
              <w:t>Successful Futures</w:t>
            </w:r>
            <w:r>
              <w:rPr>
                <w:sz w:val="28"/>
                <w:szCs w:val="28"/>
              </w:rPr>
              <w:t xml:space="preserve">. </w:t>
            </w:r>
            <w:hyperlink r:id="rId8" w:history="1">
              <w:r w:rsidRPr="00F7191B">
                <w:rPr>
                  <w:rStyle w:val="Hyperlink"/>
                  <w:sz w:val="28"/>
                  <w:szCs w:val="28"/>
                </w:rPr>
                <w:t>https://gov.wales/docs/dcells/publications/150225-successful-futures-en.pdf</w:t>
              </w:r>
            </w:hyperlink>
            <w:r>
              <w:rPr>
                <w:sz w:val="28"/>
                <w:szCs w:val="28"/>
              </w:rPr>
              <w:t xml:space="preserve"> (Accessed: 30</w:t>
            </w:r>
            <w:r w:rsidRPr="00462D02">
              <w:rPr>
                <w:sz w:val="28"/>
                <w:szCs w:val="28"/>
                <w:vertAlign w:val="superscript"/>
              </w:rPr>
              <w:t>th</w:t>
            </w:r>
            <w:r>
              <w:rPr>
                <w:sz w:val="28"/>
                <w:szCs w:val="28"/>
              </w:rPr>
              <w:t xml:space="preserve"> April 2018). </w:t>
            </w:r>
          </w:p>
          <w:p w:rsidR="00462D02" w:rsidRPr="00462D02" w:rsidRDefault="00462D02" w:rsidP="00103F3B">
            <w:pPr>
              <w:spacing w:before="120" w:after="120"/>
              <w:rPr>
                <w:sz w:val="28"/>
                <w:szCs w:val="28"/>
              </w:rPr>
            </w:pPr>
          </w:p>
          <w:p w:rsidR="009B3425" w:rsidRDefault="009B3425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Independent (2018) </w:t>
            </w:r>
            <w:r>
              <w:rPr>
                <w:i/>
                <w:sz w:val="28"/>
                <w:szCs w:val="28"/>
              </w:rPr>
              <w:t xml:space="preserve">Thousands of parents consider withdrawing primary school children from </w:t>
            </w:r>
            <w:proofErr w:type="spellStart"/>
            <w:r>
              <w:rPr>
                <w:i/>
                <w:sz w:val="28"/>
                <w:szCs w:val="28"/>
              </w:rPr>
              <w:t>Sats</w:t>
            </w:r>
            <w:proofErr w:type="spellEnd"/>
            <w:r>
              <w:rPr>
                <w:i/>
                <w:sz w:val="28"/>
                <w:szCs w:val="28"/>
              </w:rPr>
              <w:t xml:space="preserve"> exams over mental health concerns</w:t>
            </w:r>
            <w:r>
              <w:rPr>
                <w:sz w:val="28"/>
                <w:szCs w:val="28"/>
              </w:rPr>
              <w:t xml:space="preserve">. </w:t>
            </w:r>
            <w:hyperlink r:id="rId9" w:history="1">
              <w:r w:rsidRPr="00F7191B">
                <w:rPr>
                  <w:rStyle w:val="Hyperlink"/>
                  <w:sz w:val="28"/>
                  <w:szCs w:val="28"/>
                </w:rPr>
                <w:t>https://www.independent.co.uk/news/education/education-news/sats-primary-school-exams-uk-parents-children-mental-health-a8292821.html</w:t>
              </w:r>
            </w:hyperlink>
            <w:r>
              <w:rPr>
                <w:sz w:val="28"/>
                <w:szCs w:val="28"/>
              </w:rPr>
              <w:t xml:space="preserve"> (Accessed: 1</w:t>
            </w:r>
            <w:r w:rsidRPr="009B3425">
              <w:rPr>
                <w:sz w:val="28"/>
                <w:szCs w:val="28"/>
                <w:vertAlign w:val="superscript"/>
              </w:rPr>
              <w:t>st</w:t>
            </w:r>
            <w:r>
              <w:rPr>
                <w:sz w:val="28"/>
                <w:szCs w:val="28"/>
              </w:rPr>
              <w:t xml:space="preserve"> May 2018). </w:t>
            </w:r>
          </w:p>
          <w:p w:rsidR="009B3425" w:rsidRPr="009B3425" w:rsidRDefault="009B3425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B50350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Legislation (1996) </w:t>
            </w:r>
            <w:r>
              <w:rPr>
                <w:i/>
                <w:sz w:val="28"/>
                <w:szCs w:val="28"/>
              </w:rPr>
              <w:t>Education Act 1996</w:t>
            </w:r>
            <w:r>
              <w:rPr>
                <w:sz w:val="28"/>
                <w:szCs w:val="28"/>
              </w:rPr>
              <w:t xml:space="preserve">. </w:t>
            </w:r>
            <w:hyperlink r:id="rId10" w:history="1">
              <w:r w:rsidRPr="00F7191B">
                <w:rPr>
                  <w:rStyle w:val="Hyperlink"/>
                  <w:sz w:val="28"/>
                  <w:szCs w:val="28"/>
                </w:rPr>
                <w:t>https://www.legislation.gov.uk/ukpga/1996/56/contents</w:t>
              </w:r>
            </w:hyperlink>
            <w:r>
              <w:rPr>
                <w:sz w:val="28"/>
                <w:szCs w:val="28"/>
              </w:rPr>
              <w:t xml:space="preserve"> (Accessed: 30</w:t>
            </w:r>
            <w:r w:rsidRPr="00B50350">
              <w:rPr>
                <w:sz w:val="28"/>
                <w:szCs w:val="28"/>
                <w:vertAlign w:val="superscript"/>
              </w:rPr>
              <w:t>th</w:t>
            </w:r>
            <w:r>
              <w:rPr>
                <w:sz w:val="28"/>
                <w:szCs w:val="28"/>
              </w:rPr>
              <w:t xml:space="preserve"> April 2018).</w:t>
            </w:r>
          </w:p>
          <w:p w:rsidR="006E1CE5" w:rsidRDefault="006E1CE5" w:rsidP="00103F3B">
            <w:pPr>
              <w:spacing w:before="120" w:after="120"/>
              <w:rPr>
                <w:sz w:val="28"/>
                <w:szCs w:val="28"/>
              </w:rPr>
            </w:pPr>
          </w:p>
          <w:p w:rsidR="006E1CE5" w:rsidRDefault="006E1CE5" w:rsidP="00103F3B">
            <w:pPr>
              <w:spacing w:before="120" w:after="120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Louv</w:t>
            </w:r>
            <w:proofErr w:type="spellEnd"/>
            <w:r>
              <w:rPr>
                <w:sz w:val="28"/>
                <w:szCs w:val="28"/>
              </w:rPr>
              <w:t xml:space="preserve">, R. (2009) </w:t>
            </w:r>
            <w:r>
              <w:rPr>
                <w:i/>
                <w:sz w:val="28"/>
                <w:szCs w:val="28"/>
              </w:rPr>
              <w:t>Last Child in the Woods</w:t>
            </w:r>
            <w:r>
              <w:rPr>
                <w:sz w:val="28"/>
                <w:szCs w:val="28"/>
              </w:rPr>
              <w:t>. Atlantic Books: London.</w:t>
            </w:r>
          </w:p>
          <w:p w:rsidR="006E1CE5" w:rsidRDefault="006E1CE5" w:rsidP="00103F3B">
            <w:pPr>
              <w:spacing w:before="120" w:after="120"/>
              <w:rPr>
                <w:sz w:val="28"/>
                <w:szCs w:val="28"/>
              </w:rPr>
            </w:pPr>
          </w:p>
          <w:p w:rsidR="006E1CE5" w:rsidRPr="006E1CE5" w:rsidRDefault="006E1CE5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McCarthy, T. (2015). </w:t>
            </w:r>
            <w:r>
              <w:rPr>
                <w:i/>
                <w:sz w:val="28"/>
                <w:szCs w:val="28"/>
              </w:rPr>
              <w:t>Improving Safeguarding of Children</w:t>
            </w:r>
            <w:r>
              <w:rPr>
                <w:sz w:val="28"/>
                <w:szCs w:val="28"/>
              </w:rPr>
              <w:t xml:space="preserve">. Jessica Kingsley Publishers: Philadelphia. </w:t>
            </w:r>
            <w:bookmarkStart w:id="0" w:name="_GoBack"/>
            <w:bookmarkEnd w:id="0"/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B50350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UNCRC (1990) </w:t>
            </w:r>
            <w:r>
              <w:rPr>
                <w:i/>
                <w:sz w:val="28"/>
                <w:szCs w:val="28"/>
              </w:rPr>
              <w:t>Article 28</w:t>
            </w:r>
            <w:r>
              <w:rPr>
                <w:sz w:val="28"/>
                <w:szCs w:val="28"/>
              </w:rPr>
              <w:t xml:space="preserve">. </w:t>
            </w:r>
            <w:hyperlink r:id="rId11" w:history="1">
              <w:r w:rsidRPr="00F7191B">
                <w:rPr>
                  <w:rStyle w:val="Hyperlink"/>
                  <w:sz w:val="28"/>
                  <w:szCs w:val="28"/>
                </w:rPr>
                <w:t>https://www.unicef.org/crc/files/Rights_overview.pdf</w:t>
              </w:r>
            </w:hyperlink>
            <w:r>
              <w:rPr>
                <w:sz w:val="28"/>
                <w:szCs w:val="28"/>
              </w:rPr>
              <w:t xml:space="preserve"> (Accessed: </w:t>
            </w:r>
            <w:r w:rsidR="009B3425">
              <w:rPr>
                <w:sz w:val="28"/>
                <w:szCs w:val="28"/>
              </w:rPr>
              <w:t>30</w:t>
            </w:r>
            <w:r w:rsidR="009B3425" w:rsidRPr="009B3425">
              <w:rPr>
                <w:sz w:val="28"/>
                <w:szCs w:val="28"/>
                <w:vertAlign w:val="superscript"/>
              </w:rPr>
              <w:t>th</w:t>
            </w:r>
            <w:r w:rsidR="009B3425">
              <w:rPr>
                <w:sz w:val="28"/>
                <w:szCs w:val="28"/>
              </w:rPr>
              <w:t xml:space="preserve"> April, 2018).</w:t>
            </w:r>
          </w:p>
          <w:p w:rsidR="009B3425" w:rsidRDefault="009B3425" w:rsidP="00103F3B">
            <w:pPr>
              <w:spacing w:before="120" w:after="120"/>
              <w:rPr>
                <w:sz w:val="28"/>
                <w:szCs w:val="28"/>
              </w:rPr>
            </w:pPr>
          </w:p>
          <w:p w:rsidR="009B3425" w:rsidRDefault="009B3425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Welsh Government (2018) </w:t>
            </w:r>
            <w:r>
              <w:rPr>
                <w:i/>
                <w:sz w:val="28"/>
                <w:szCs w:val="28"/>
              </w:rPr>
              <w:t>Education Secretary announces package of support for home educating families</w:t>
            </w:r>
            <w:r>
              <w:rPr>
                <w:sz w:val="28"/>
                <w:szCs w:val="28"/>
              </w:rPr>
              <w:t xml:space="preserve">. </w:t>
            </w:r>
            <w:hyperlink r:id="rId12" w:history="1">
              <w:r w:rsidRPr="00F7191B">
                <w:rPr>
                  <w:rStyle w:val="Hyperlink"/>
                  <w:sz w:val="28"/>
                  <w:szCs w:val="28"/>
                </w:rPr>
                <w:t>https://gov.wales/newsroom/educationandskills/2018/education-secretary-announces-package-of-support-for-home-educating-families/?lang=en</w:t>
              </w:r>
            </w:hyperlink>
            <w:r>
              <w:rPr>
                <w:sz w:val="28"/>
                <w:szCs w:val="28"/>
              </w:rPr>
              <w:t xml:space="preserve"> (Accessed: 28</w:t>
            </w:r>
            <w:r w:rsidRPr="009B3425">
              <w:rPr>
                <w:sz w:val="28"/>
                <w:szCs w:val="28"/>
                <w:vertAlign w:val="superscript"/>
              </w:rPr>
              <w:t>th</w:t>
            </w:r>
            <w:r>
              <w:rPr>
                <w:sz w:val="28"/>
                <w:szCs w:val="28"/>
              </w:rPr>
              <w:t xml:space="preserve"> April, 2018). </w:t>
            </w:r>
          </w:p>
          <w:p w:rsidR="009B3425" w:rsidRPr="009B3425" w:rsidRDefault="009B3425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6F67E8" w:rsidRDefault="006F67E8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:rsidR="00103F3B" w:rsidRDefault="00103F3B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AF3CC7" w:rsidRPr="00103F3B" w:rsidTr="00870D06">
        <w:tc>
          <w:tcPr>
            <w:tcW w:w="10314" w:type="dxa"/>
            <w:shd w:val="clear" w:color="auto" w:fill="0F243E" w:themeFill="text2" w:themeFillShade="80"/>
          </w:tcPr>
          <w:p w:rsidR="00AF3CC7" w:rsidRPr="00103F3B" w:rsidRDefault="00AF3CC7" w:rsidP="00AF3CC7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Tasks (Other than taking part in the video, who will do what)</w:t>
            </w:r>
          </w:p>
        </w:tc>
      </w:tr>
      <w:tr w:rsidR="00AF3CC7" w:rsidTr="00870D06">
        <w:tc>
          <w:tcPr>
            <w:tcW w:w="10314" w:type="dxa"/>
          </w:tcPr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:rsidR="00AF3CC7" w:rsidRPr="006F67E8" w:rsidRDefault="00AF3CC7" w:rsidP="00103F3B">
      <w:pPr>
        <w:spacing w:before="120" w:after="120" w:line="240" w:lineRule="auto"/>
        <w:rPr>
          <w:sz w:val="16"/>
          <w:szCs w:val="16"/>
        </w:rPr>
      </w:pPr>
    </w:p>
    <w:sectPr w:rsidR="00AF3CC7" w:rsidRPr="006F67E8" w:rsidSect="006F67E8">
      <w:headerReference w:type="default" r:id="rId13"/>
      <w:footerReference w:type="default" r:id="rId14"/>
      <w:pgSz w:w="11906" w:h="16838"/>
      <w:pgMar w:top="1440" w:right="707" w:bottom="1276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11DBB" w:rsidRDefault="00911DBB" w:rsidP="00103F3B">
      <w:pPr>
        <w:spacing w:after="0" w:line="240" w:lineRule="auto"/>
      </w:pPr>
      <w:r>
        <w:separator/>
      </w:r>
    </w:p>
  </w:endnote>
  <w:endnote w:type="continuationSeparator" w:id="0">
    <w:p w:rsidR="00911DBB" w:rsidRDefault="00911DBB" w:rsidP="00103F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03F3B" w:rsidRDefault="00103F3B">
    <w:pPr>
      <w:pStyle w:val="Footer"/>
    </w:pPr>
    <w:r>
      <w:rPr>
        <w:noProof/>
        <w:lang w:eastAsia="en-GB"/>
      </w:rPr>
      <w:drawing>
        <wp:anchor distT="0" distB="0" distL="114300" distR="114300" simplePos="0" relativeHeight="251660288" behindDoc="0" locked="0" layoutInCell="1" allowOverlap="1" wp14:anchorId="7A94849C" wp14:editId="2EB04FDB">
          <wp:simplePos x="0" y="0"/>
          <wp:positionH relativeFrom="column">
            <wp:posOffset>19050</wp:posOffset>
          </wp:positionH>
          <wp:positionV relativeFrom="paragraph">
            <wp:posOffset>-184785</wp:posOffset>
          </wp:positionV>
          <wp:extent cx="1371600" cy="467032"/>
          <wp:effectExtent l="0" t="0" r="0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71600" cy="4670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11DBB" w:rsidRDefault="00911DBB" w:rsidP="00103F3B">
      <w:pPr>
        <w:spacing w:after="0" w:line="240" w:lineRule="auto"/>
      </w:pPr>
      <w:r>
        <w:separator/>
      </w:r>
    </w:p>
  </w:footnote>
  <w:footnote w:type="continuationSeparator" w:id="0">
    <w:p w:rsidR="00911DBB" w:rsidRDefault="00911DBB" w:rsidP="00103F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03F3B" w:rsidRDefault="00103F3B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4D88F4F9" wp14:editId="1A2AE4B4">
              <wp:simplePos x="0" y="0"/>
              <wp:positionH relativeFrom="column">
                <wp:posOffset>295275</wp:posOffset>
              </wp:positionH>
              <wp:positionV relativeFrom="paragraph">
                <wp:posOffset>-278130</wp:posOffset>
              </wp:positionV>
              <wp:extent cx="5762625" cy="628650"/>
              <wp:effectExtent l="95250" t="38100" r="104775" b="114300"/>
              <wp:wrapNone/>
              <wp:docPr id="1" name="Rounded 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762625" cy="628650"/>
                      </a:xfrm>
                      <a:prstGeom prst="roundRect">
                        <a:avLst/>
                      </a:prstGeom>
                    </wps:spPr>
                    <wps:style>
                      <a:lnRef idx="0">
                        <a:schemeClr val="accent1"/>
                      </a:lnRef>
                      <a:fillRef idx="3">
                        <a:schemeClr val="accent1"/>
                      </a:fillRef>
                      <a:effectRef idx="3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:rsidR="00103F3B" w:rsidRPr="00103F3B" w:rsidRDefault="00103F3B" w:rsidP="00103F3B">
                          <w:pPr>
                            <w:spacing w:after="0" w:line="240" w:lineRule="auto"/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  <w:r>
                            <w:rPr>
                              <w:sz w:val="48"/>
                              <w:szCs w:val="48"/>
                            </w:rPr>
                            <w:t xml:space="preserve">Video Assignment Planner 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oundrect w14:anchorId="4D88F4F9" id="Rounded Rectangle 1" o:spid="_x0000_s1026" style="position:absolute;margin-left:23.25pt;margin-top:-21.9pt;width:453.75pt;height:4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" fillcolor="#254163 [1636]" stroked="f">
              <v:fill color2="#4477b6 [3012]" rotate="t" angle="180" colors="0 #2c5d98;52429f #3c7bc7;1 #3a7ccb" focus="100%" type="gradient">
                <o:fill v:ext="view" type="gradientUnscaled"/>
              </v:fill>
              <v:shadow on="t" color="black" opacity="22937f" origin=",.5" offset="0,.63889mm"/>
              <v:textbox>
                <w:txbxContent>
                  <w:p w:rsidR="00103F3B" w:rsidRPr="00103F3B" w:rsidRDefault="00103F3B" w:rsidP="00103F3B">
                    <w:pPr>
                      <w:spacing w:after="0" w:line="240" w:lineRule="auto"/>
                      <w:jc w:val="center"/>
                      <w:rPr>
                        <w:sz w:val="48"/>
                        <w:szCs w:val="48"/>
                      </w:rPr>
                    </w:pPr>
                    <w:r>
                      <w:rPr>
                        <w:sz w:val="48"/>
                        <w:szCs w:val="48"/>
                      </w:rPr>
                      <w:t xml:space="preserve">Video Assignment Planner </w:t>
                    </w:r>
                  </w:p>
                </w:txbxContent>
              </v:textbox>
            </v:round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3F3B"/>
    <w:rsid w:val="00103F3B"/>
    <w:rsid w:val="00462D02"/>
    <w:rsid w:val="006E1CE5"/>
    <w:rsid w:val="006F67E8"/>
    <w:rsid w:val="0089787C"/>
    <w:rsid w:val="00911DBB"/>
    <w:rsid w:val="009B3425"/>
    <w:rsid w:val="00AF3CC7"/>
    <w:rsid w:val="00B50350"/>
    <w:rsid w:val="00C511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9DB712E"/>
  <w15:docId w15:val="{EDA4361C-F8A5-412B-BDE7-FFCB339789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F3B"/>
  </w:style>
  <w:style w:type="paragraph" w:styleId="Footer">
    <w:name w:val="footer"/>
    <w:basedOn w:val="Normal"/>
    <w:link w:val="Foot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F3B"/>
  </w:style>
  <w:style w:type="table" w:styleId="TableGrid">
    <w:name w:val="Table Grid"/>
    <w:basedOn w:val="TableNormal"/>
    <w:uiPriority w:val="59"/>
    <w:rsid w:val="00103F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50350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50350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ov.wales/docs/dcells/publications/150225-successful-futures-en.pdf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://www.bbc.co.uk/news/uk-wales-35361261" TargetMode="External"/><Relationship Id="rId12" Type="http://schemas.openxmlformats.org/officeDocument/2006/relationships/hyperlink" Target="https://gov.wales/newsroom/educationandskills/2018/education-secretary-announces-package-of-support-for-home-educating-families/?lang=en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unicef.org/crc/files/Rights_overview.pdf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legislation.gov.uk/ukpga/1996/56/content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independent.co.uk/news/education/education-news/sats-primary-school-exams-uk-parents-children-mental-health-a8292821.html" TargetMode="External"/><Relationship Id="rId14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38FD167-4E3F-4BD1-80C2-0C47C236F7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363</Words>
  <Characters>2073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user</cp:lastModifiedBy>
  <cp:revision>2</cp:revision>
  <dcterms:created xsi:type="dcterms:W3CDTF">2018-05-01T21:43:00Z</dcterms:created>
  <dcterms:modified xsi:type="dcterms:W3CDTF">2018-05-01T21:43:00Z</dcterms:modified>
</cp:coreProperties>
</file>