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63F33" w14:textId="77777777" w:rsidR="006D5A44" w:rsidRPr="001B09D4" w:rsidRDefault="006D5A44" w:rsidP="006D5A44">
      <w:pPr>
        <w:jc w:val="center"/>
        <w:rPr>
          <w:rFonts w:ascii="Times New Roman" w:hAnsi="Times New Roman" w:cs="Times New Roman"/>
          <w:b/>
          <w:sz w:val="24"/>
          <w:szCs w:val="24"/>
        </w:rPr>
      </w:pPr>
      <w:r w:rsidRPr="001B09D4">
        <w:rPr>
          <w:rFonts w:ascii="Times New Roman" w:hAnsi="Times New Roman" w:cs="Times New Roman"/>
          <w:b/>
          <w:sz w:val="24"/>
          <w:szCs w:val="24"/>
        </w:rPr>
        <w:t>Course Booklet</w:t>
      </w:r>
    </w:p>
    <w:p w14:paraId="20A35455" w14:textId="77777777" w:rsidR="006D5A44" w:rsidRPr="001B09D4" w:rsidRDefault="006D5A44" w:rsidP="006D5A44">
      <w:pPr>
        <w:jc w:val="center"/>
        <w:rPr>
          <w:rFonts w:ascii="Times New Roman" w:hAnsi="Times New Roman" w:cs="Times New Roman"/>
          <w:b/>
          <w:sz w:val="24"/>
          <w:szCs w:val="24"/>
        </w:rPr>
      </w:pPr>
      <w:r w:rsidRPr="001B09D4">
        <w:rPr>
          <w:rFonts w:ascii="Times New Roman" w:hAnsi="Times New Roman" w:cs="Times New Roman"/>
          <w:b/>
          <w:sz w:val="24"/>
          <w:szCs w:val="24"/>
        </w:rPr>
        <w:t>CSPH7037</w:t>
      </w:r>
    </w:p>
    <w:p w14:paraId="34E6FB53" w14:textId="77777777" w:rsidR="006D5A44" w:rsidRPr="001B09D4" w:rsidRDefault="006D5A44" w:rsidP="006D5A44">
      <w:pPr>
        <w:jc w:val="center"/>
        <w:rPr>
          <w:rFonts w:ascii="Times New Roman" w:hAnsi="Times New Roman" w:cs="Times New Roman"/>
          <w:b/>
          <w:sz w:val="24"/>
          <w:szCs w:val="24"/>
        </w:rPr>
      </w:pPr>
      <w:r w:rsidRPr="001B09D4">
        <w:rPr>
          <w:rFonts w:ascii="Times New Roman" w:hAnsi="Times New Roman" w:cs="Times New Roman"/>
          <w:b/>
          <w:sz w:val="24"/>
          <w:szCs w:val="24"/>
        </w:rPr>
        <w:t>Social and Political Philosophy</w:t>
      </w:r>
    </w:p>
    <w:p w14:paraId="1C446CB5" w14:textId="77777777" w:rsidR="006D5A44" w:rsidRPr="001B09D4" w:rsidRDefault="006D5A44" w:rsidP="006D5A44">
      <w:pPr>
        <w:jc w:val="center"/>
        <w:rPr>
          <w:rFonts w:ascii="Times New Roman" w:hAnsi="Times New Roman" w:cs="Times New Roman"/>
          <w:b/>
          <w:sz w:val="24"/>
          <w:szCs w:val="24"/>
        </w:rPr>
      </w:pPr>
      <w:r w:rsidRPr="001B09D4">
        <w:rPr>
          <w:rFonts w:ascii="Times New Roman" w:hAnsi="Times New Roman" w:cs="Times New Roman"/>
          <w:b/>
          <w:sz w:val="24"/>
          <w:szCs w:val="24"/>
        </w:rPr>
        <w:t>Module Tutor: Dr Rebekah Humphreys</w:t>
      </w:r>
    </w:p>
    <w:p w14:paraId="080B0F29" w14:textId="77777777" w:rsidR="006D5A44" w:rsidRPr="001B09D4" w:rsidRDefault="006D5A44" w:rsidP="006D5A44">
      <w:pPr>
        <w:jc w:val="center"/>
        <w:rPr>
          <w:rFonts w:ascii="Times New Roman" w:hAnsi="Times New Roman" w:cs="Times New Roman"/>
          <w:b/>
          <w:sz w:val="24"/>
          <w:szCs w:val="24"/>
        </w:rPr>
      </w:pPr>
      <w:r w:rsidRPr="001B09D4">
        <w:rPr>
          <w:rFonts w:ascii="Times New Roman" w:hAnsi="Times New Roman" w:cs="Times New Roman"/>
          <w:b/>
          <w:sz w:val="24"/>
          <w:szCs w:val="24"/>
        </w:rPr>
        <w:t>(Contact details can be found on the Moodle Page)</w:t>
      </w:r>
    </w:p>
    <w:p w14:paraId="2B513C3D" w14:textId="77777777" w:rsidR="006D5A44" w:rsidRPr="001B09D4" w:rsidRDefault="006D5A44" w:rsidP="006D5A44">
      <w:pPr>
        <w:jc w:val="center"/>
        <w:rPr>
          <w:rFonts w:ascii="Times New Roman" w:hAnsi="Times New Roman" w:cs="Times New Roman"/>
          <w:b/>
          <w:sz w:val="24"/>
          <w:szCs w:val="24"/>
          <w:u w:val="single"/>
        </w:rPr>
      </w:pPr>
    </w:p>
    <w:p w14:paraId="6680A74E" w14:textId="77777777" w:rsidR="006D5A44" w:rsidRPr="006D5A44" w:rsidRDefault="006D5A44" w:rsidP="006D5A44">
      <w:pPr>
        <w:rPr>
          <w:rFonts w:ascii="Times New Roman" w:hAnsi="Times New Roman" w:cs="Times New Roman"/>
          <w:b/>
          <w:sz w:val="24"/>
          <w:szCs w:val="24"/>
          <w:u w:val="single"/>
        </w:rPr>
      </w:pPr>
      <w:r w:rsidRPr="006D5A44">
        <w:rPr>
          <w:rFonts w:ascii="Times New Roman" w:hAnsi="Times New Roman" w:cs="Times New Roman"/>
          <w:b/>
          <w:sz w:val="24"/>
          <w:szCs w:val="24"/>
          <w:u w:val="single"/>
        </w:rPr>
        <w:t>COURSE OVERVIEW</w:t>
      </w:r>
    </w:p>
    <w:p w14:paraId="709F4F8C" w14:textId="77777777" w:rsidR="006D5A44" w:rsidRDefault="006D5A44" w:rsidP="006D5A44">
      <w:pPr>
        <w:rPr>
          <w:rFonts w:ascii="Times New Roman" w:hAnsi="Times New Roman" w:cs="Times New Roman"/>
          <w:sz w:val="24"/>
          <w:szCs w:val="24"/>
        </w:rPr>
      </w:pPr>
    </w:p>
    <w:p w14:paraId="2ABBA380" w14:textId="77777777" w:rsidR="006D5A44" w:rsidRDefault="006D5A44" w:rsidP="006D5A44">
      <w:pPr>
        <w:rPr>
          <w:rFonts w:ascii="Times New Roman" w:hAnsi="Times New Roman" w:cs="Times New Roman"/>
          <w:sz w:val="24"/>
          <w:szCs w:val="24"/>
        </w:rPr>
      </w:pPr>
    </w:p>
    <w:p w14:paraId="7B7C1FDE"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This module will examine a number of the main figures, texts, and ideas in the history of Western political thought. Initially it will briefly examine the classical conception of politics, before focusing mainly on the political thought of the modern era (i.e., 16th century – present), studying some of the major figures in the development of Western liberalism (Hobbes, Locke, Mill) and their different strategies of justification, as well as the more radical democratic and socialist strains of thought (Rousseau, Marx), concluding with a look at more contemporary thinkers concerned with social justice, equality and the distribution of goods.</w:t>
      </w:r>
    </w:p>
    <w:p w14:paraId="63DF7498" w14:textId="77777777" w:rsidR="006D5A44" w:rsidRDefault="006D5A44" w:rsidP="006D5A44">
      <w:pPr>
        <w:rPr>
          <w:rFonts w:ascii="Times New Roman" w:hAnsi="Times New Roman" w:cs="Times New Roman"/>
          <w:i/>
          <w:sz w:val="24"/>
          <w:szCs w:val="24"/>
        </w:rPr>
      </w:pPr>
    </w:p>
    <w:p w14:paraId="0E88C942" w14:textId="77777777" w:rsidR="006D5A44" w:rsidRDefault="006D5A44" w:rsidP="006D5A44">
      <w:pPr>
        <w:rPr>
          <w:rFonts w:ascii="Times New Roman" w:hAnsi="Times New Roman" w:cs="Times New Roman"/>
          <w:i/>
          <w:sz w:val="24"/>
          <w:szCs w:val="24"/>
        </w:rPr>
      </w:pPr>
    </w:p>
    <w:p w14:paraId="309D9AE1" w14:textId="77777777" w:rsidR="006D5A44" w:rsidRPr="006D5A44" w:rsidRDefault="006D5A44" w:rsidP="006D5A44">
      <w:pPr>
        <w:rPr>
          <w:rFonts w:ascii="Times New Roman" w:hAnsi="Times New Roman" w:cs="Times New Roman"/>
          <w:i/>
          <w:sz w:val="24"/>
          <w:szCs w:val="24"/>
        </w:rPr>
      </w:pPr>
      <w:r w:rsidRPr="006D5A44">
        <w:rPr>
          <w:rFonts w:ascii="Times New Roman" w:hAnsi="Times New Roman" w:cs="Times New Roman"/>
          <w:i/>
          <w:sz w:val="24"/>
          <w:szCs w:val="24"/>
        </w:rPr>
        <w:t>The topics will be roughly as follows:</w:t>
      </w:r>
    </w:p>
    <w:p w14:paraId="294B8288"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1. Authority and Rights</w:t>
      </w:r>
    </w:p>
    <w:p w14:paraId="50DB583F"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2. Political Obligation, Locke and Hume</w:t>
      </w:r>
    </w:p>
    <w:p w14:paraId="09D5559C"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3. Hobbes on the justification of the state; utilitarianism vs. natural rights; democracy and legitimacy; political obligation;</w:t>
      </w:r>
    </w:p>
    <w:p w14:paraId="58420AA7"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4. Mill on individual freedom; Rousseau on the general will; Locke on private property;</w:t>
      </w:r>
    </w:p>
    <w:p w14:paraId="789F7F5B"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5. Marxism - its historical emergence, important Marxist </w:t>
      </w:r>
      <w:proofErr w:type="gramStart"/>
      <w:r w:rsidRPr="006D5A44">
        <w:rPr>
          <w:rFonts w:ascii="Times New Roman" w:hAnsi="Times New Roman" w:cs="Times New Roman"/>
          <w:sz w:val="24"/>
          <w:szCs w:val="24"/>
        </w:rPr>
        <w:t>thinkers</w:t>
      </w:r>
      <w:proofErr w:type="gramEnd"/>
      <w:r w:rsidRPr="006D5A44">
        <w:rPr>
          <w:rFonts w:ascii="Times New Roman" w:hAnsi="Times New Roman" w:cs="Times New Roman"/>
          <w:sz w:val="24"/>
          <w:szCs w:val="24"/>
        </w:rPr>
        <w:t xml:space="preserve"> central Marxist principles, the importance of class struggle and revolution</w:t>
      </w:r>
    </w:p>
    <w:p w14:paraId="19E5CC55"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6. Competing philosophies promoting competing conceptions of freedom and equality:</w:t>
      </w:r>
    </w:p>
    <w:p w14:paraId="1FDC9F8A" w14:textId="77777777" w:rsidR="006D5A44" w:rsidRPr="006D5A44" w:rsidRDefault="006D5A44" w:rsidP="006D5A44">
      <w:pPr>
        <w:ind w:left="720"/>
        <w:rPr>
          <w:rFonts w:ascii="Times New Roman" w:hAnsi="Times New Roman" w:cs="Times New Roman"/>
          <w:sz w:val="24"/>
          <w:szCs w:val="24"/>
        </w:rPr>
      </w:pPr>
      <w:r w:rsidRPr="006D5A44">
        <w:rPr>
          <w:rFonts w:ascii="Times New Roman" w:hAnsi="Times New Roman" w:cs="Times New Roman"/>
          <w:sz w:val="24"/>
          <w:szCs w:val="24"/>
        </w:rPr>
        <w:t>a. Utilitarianism and the ‘greatest happiness’ principle – implications for the values of equality and individual autonomy/freedom?</w:t>
      </w:r>
    </w:p>
    <w:p w14:paraId="6DE12F9F" w14:textId="77777777" w:rsidR="006D5A44" w:rsidRPr="006D5A44" w:rsidRDefault="006D5A44" w:rsidP="006D5A44">
      <w:pPr>
        <w:ind w:left="720"/>
        <w:rPr>
          <w:rFonts w:ascii="Times New Roman" w:hAnsi="Times New Roman" w:cs="Times New Roman"/>
          <w:sz w:val="24"/>
          <w:szCs w:val="24"/>
        </w:rPr>
      </w:pPr>
      <w:r w:rsidRPr="006D5A44">
        <w:rPr>
          <w:rFonts w:ascii="Times New Roman" w:hAnsi="Times New Roman" w:cs="Times New Roman"/>
          <w:sz w:val="24"/>
          <w:szCs w:val="24"/>
        </w:rPr>
        <w:lastRenderedPageBreak/>
        <w:t>b. Rawls and A Theory of Justice – implications for the values of equality and individual autonomy/freedom?</w:t>
      </w:r>
    </w:p>
    <w:p w14:paraId="72ECD354" w14:textId="77777777" w:rsidR="006D5A44" w:rsidRPr="006D5A44" w:rsidRDefault="006D5A44" w:rsidP="006D5A44">
      <w:pPr>
        <w:ind w:left="720"/>
        <w:rPr>
          <w:rFonts w:ascii="Times New Roman" w:hAnsi="Times New Roman" w:cs="Times New Roman"/>
          <w:sz w:val="24"/>
          <w:szCs w:val="24"/>
        </w:rPr>
      </w:pPr>
      <w:r w:rsidRPr="006D5A44">
        <w:rPr>
          <w:rFonts w:ascii="Times New Roman" w:hAnsi="Times New Roman" w:cs="Times New Roman"/>
          <w:sz w:val="24"/>
          <w:szCs w:val="24"/>
        </w:rPr>
        <w:t>c. Nozick and Anarchy, State and Utopia – implications for the values of equality and individual autonomy/freedom</w:t>
      </w:r>
    </w:p>
    <w:p w14:paraId="0274455D" w14:textId="77777777" w:rsidR="006D5A44" w:rsidRDefault="006D5A44" w:rsidP="006D5A44">
      <w:pPr>
        <w:rPr>
          <w:rFonts w:ascii="Times New Roman" w:hAnsi="Times New Roman" w:cs="Times New Roman"/>
          <w:b/>
          <w:sz w:val="24"/>
          <w:szCs w:val="24"/>
          <w:u w:val="single"/>
        </w:rPr>
      </w:pPr>
    </w:p>
    <w:p w14:paraId="4195C066" w14:textId="77777777" w:rsidR="006D5A44" w:rsidRDefault="006D5A44" w:rsidP="006D5A44">
      <w:pPr>
        <w:jc w:val="center"/>
        <w:rPr>
          <w:rFonts w:ascii="Times New Roman" w:hAnsi="Times New Roman" w:cs="Times New Roman"/>
          <w:b/>
          <w:sz w:val="24"/>
          <w:szCs w:val="24"/>
          <w:u w:val="single"/>
        </w:rPr>
      </w:pPr>
      <w:r>
        <w:rPr>
          <w:rFonts w:ascii="Times New Roman" w:hAnsi="Times New Roman" w:cs="Times New Roman"/>
          <w:b/>
          <w:sz w:val="24"/>
          <w:szCs w:val="24"/>
          <w:u w:val="single"/>
        </w:rPr>
        <w:t>ASSESSMENT</w:t>
      </w:r>
    </w:p>
    <w:p w14:paraId="2902EB11"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Coursework 100%</w:t>
      </w:r>
    </w:p>
    <w:p w14:paraId="492CB4AF" w14:textId="5683E2A1" w:rsidR="006D5A44" w:rsidRPr="001B09D4" w:rsidRDefault="001B09D4" w:rsidP="006D5A44">
      <w:pPr>
        <w:rPr>
          <w:rFonts w:ascii="Times New Roman" w:hAnsi="Times New Roman" w:cs="Times New Roman"/>
          <w:sz w:val="24"/>
          <w:szCs w:val="24"/>
        </w:rPr>
      </w:pPr>
      <w:r>
        <w:rPr>
          <w:rFonts w:ascii="Times New Roman" w:hAnsi="Times New Roman" w:cs="Times New Roman"/>
          <w:sz w:val="24"/>
          <w:szCs w:val="24"/>
        </w:rPr>
        <w:t>One a</w:t>
      </w:r>
      <w:r w:rsidR="006D5A44" w:rsidRPr="006D5A44">
        <w:rPr>
          <w:rFonts w:ascii="Times New Roman" w:hAnsi="Times New Roman" w:cs="Times New Roman"/>
          <w:sz w:val="24"/>
          <w:szCs w:val="24"/>
        </w:rPr>
        <w:t>ssignment (</w:t>
      </w:r>
      <w:r>
        <w:rPr>
          <w:rFonts w:ascii="Times New Roman" w:hAnsi="Times New Roman" w:cs="Times New Roman"/>
          <w:sz w:val="24"/>
          <w:szCs w:val="24"/>
        </w:rPr>
        <w:t xml:space="preserve">5,000 </w:t>
      </w:r>
      <w:r w:rsidR="006D5A44" w:rsidRPr="006D5A44">
        <w:rPr>
          <w:rFonts w:ascii="Times New Roman" w:hAnsi="Times New Roman" w:cs="Times New Roman"/>
          <w:sz w:val="24"/>
          <w:szCs w:val="24"/>
        </w:rPr>
        <w:t>words)</w:t>
      </w:r>
    </w:p>
    <w:p w14:paraId="531C6FFF" w14:textId="77777777" w:rsidR="006D5A44" w:rsidRDefault="006D5A44" w:rsidP="006D5A44">
      <w:pPr>
        <w:rPr>
          <w:rFonts w:ascii="Times New Roman" w:hAnsi="Times New Roman" w:cs="Times New Roman"/>
          <w:b/>
          <w:sz w:val="24"/>
          <w:szCs w:val="24"/>
        </w:rPr>
      </w:pPr>
      <w:r w:rsidRPr="006D5A44">
        <w:rPr>
          <w:rFonts w:ascii="Times New Roman" w:hAnsi="Times New Roman" w:cs="Times New Roman"/>
          <w:b/>
          <w:sz w:val="24"/>
          <w:szCs w:val="24"/>
        </w:rPr>
        <w:t>Essay Questions</w:t>
      </w:r>
    </w:p>
    <w:p w14:paraId="05015BFD" w14:textId="18EF6A58" w:rsidR="006D5A44" w:rsidRPr="006D5A44" w:rsidRDefault="006D5A44" w:rsidP="006D5A44">
      <w:pPr>
        <w:rPr>
          <w:rFonts w:ascii="Times New Roman" w:hAnsi="Times New Roman" w:cs="Times New Roman"/>
          <w:b/>
          <w:sz w:val="24"/>
          <w:szCs w:val="24"/>
        </w:rPr>
      </w:pPr>
      <w:r>
        <w:rPr>
          <w:rFonts w:ascii="Times New Roman" w:hAnsi="Times New Roman" w:cs="Times New Roman"/>
          <w:b/>
          <w:sz w:val="24"/>
          <w:szCs w:val="24"/>
        </w:rPr>
        <w:t>Choose</w:t>
      </w:r>
      <w:r w:rsidR="001B09D4">
        <w:rPr>
          <w:rFonts w:ascii="Times New Roman" w:hAnsi="Times New Roman" w:cs="Times New Roman"/>
          <w:b/>
          <w:sz w:val="24"/>
          <w:szCs w:val="24"/>
        </w:rPr>
        <w:t xml:space="preserve"> ONE</w:t>
      </w:r>
      <w:r>
        <w:rPr>
          <w:rFonts w:ascii="Times New Roman" w:hAnsi="Times New Roman" w:cs="Times New Roman"/>
          <w:b/>
          <w:sz w:val="24"/>
          <w:szCs w:val="24"/>
        </w:rPr>
        <w:t xml:space="preserve"> of the following questions: </w:t>
      </w:r>
    </w:p>
    <w:p w14:paraId="20329DED" w14:textId="77777777" w:rsidR="006D5A44" w:rsidRPr="006D5A44" w:rsidRDefault="006D5A44" w:rsidP="006D5A44">
      <w:pPr>
        <w:rPr>
          <w:rFonts w:ascii="Times New Roman" w:hAnsi="Times New Roman" w:cs="Times New Roman"/>
          <w:sz w:val="24"/>
          <w:szCs w:val="24"/>
        </w:rPr>
      </w:pPr>
      <w:bookmarkStart w:id="0" w:name="_GoBack"/>
      <w:r>
        <w:rPr>
          <w:rFonts w:ascii="Times New Roman" w:hAnsi="Times New Roman" w:cs="Times New Roman"/>
          <w:sz w:val="24"/>
          <w:szCs w:val="24"/>
        </w:rPr>
        <w:t>1</w:t>
      </w:r>
      <w:r w:rsidRPr="006D5A44">
        <w:rPr>
          <w:rFonts w:ascii="Times New Roman" w:hAnsi="Times New Roman" w:cs="Times New Roman"/>
          <w:sz w:val="24"/>
          <w:szCs w:val="24"/>
        </w:rPr>
        <w:t>) Can there be an unjust law?</w:t>
      </w:r>
    </w:p>
    <w:p w14:paraId="50E15C99"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2</w:t>
      </w:r>
      <w:r w:rsidRPr="006D5A44">
        <w:rPr>
          <w:rFonts w:ascii="Times New Roman" w:hAnsi="Times New Roman" w:cs="Times New Roman"/>
          <w:sz w:val="24"/>
          <w:szCs w:val="24"/>
        </w:rPr>
        <w:t>) Critically examine Hobbes’ theory of contract.</w:t>
      </w:r>
    </w:p>
    <w:p w14:paraId="70AA28B4"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3</w:t>
      </w:r>
      <w:r w:rsidRPr="006D5A44">
        <w:rPr>
          <w:rFonts w:ascii="Times New Roman" w:hAnsi="Times New Roman" w:cs="Times New Roman"/>
          <w:sz w:val="24"/>
          <w:szCs w:val="24"/>
        </w:rPr>
        <w:t>) Should the law be used to enforce the moral standards of society?</w:t>
      </w:r>
    </w:p>
    <w:p w14:paraId="4AE87A66"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4</w:t>
      </w:r>
      <w:r w:rsidRPr="006D5A44">
        <w:rPr>
          <w:rFonts w:ascii="Times New Roman" w:hAnsi="Times New Roman" w:cs="Times New Roman"/>
          <w:sz w:val="24"/>
          <w:szCs w:val="24"/>
        </w:rPr>
        <w:t>) Discuss the implications of Locke’s strict libertarian views for modern Western democracies.</w:t>
      </w:r>
    </w:p>
    <w:p w14:paraId="53AC8261"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5</w:t>
      </w:r>
      <w:r w:rsidRPr="006D5A44">
        <w:rPr>
          <w:rFonts w:ascii="Times New Roman" w:hAnsi="Times New Roman" w:cs="Times New Roman"/>
          <w:sz w:val="24"/>
          <w:szCs w:val="24"/>
        </w:rPr>
        <w:t>) Society restricts one’s freedom yet can one be truly free only within a social context?</w:t>
      </w:r>
    </w:p>
    <w:p w14:paraId="1C12AF96"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6</w:t>
      </w:r>
      <w:r w:rsidRPr="006D5A44">
        <w:rPr>
          <w:rFonts w:ascii="Times New Roman" w:hAnsi="Times New Roman" w:cs="Times New Roman"/>
          <w:sz w:val="24"/>
          <w:szCs w:val="24"/>
        </w:rPr>
        <w:t>) Has Rousseau any notion of the rights of the individual?</w:t>
      </w:r>
    </w:p>
    <w:p w14:paraId="13E6D9FF"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7</w:t>
      </w:r>
      <w:r w:rsidRPr="006D5A44">
        <w:rPr>
          <w:rFonts w:ascii="Times New Roman" w:hAnsi="Times New Roman" w:cs="Times New Roman"/>
          <w:sz w:val="24"/>
          <w:szCs w:val="24"/>
        </w:rPr>
        <w:t>) Examine the distinction Marx makes between ‘State and a ‘real community’.</w:t>
      </w:r>
    </w:p>
    <w:p w14:paraId="1A45D093"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8</w:t>
      </w:r>
      <w:r w:rsidRPr="006D5A44">
        <w:rPr>
          <w:rFonts w:ascii="Times New Roman" w:hAnsi="Times New Roman" w:cs="Times New Roman"/>
          <w:sz w:val="24"/>
          <w:szCs w:val="24"/>
        </w:rPr>
        <w:t>) What does Rawls mean by the ‘Original Position’? Is his account of the knowledge and ignorance features of the Original Position justified?</w:t>
      </w:r>
    </w:p>
    <w:p w14:paraId="035F4F14" w14:textId="77777777" w:rsidR="006D5A44" w:rsidRPr="006D5A44" w:rsidRDefault="006D5A44" w:rsidP="006D5A44">
      <w:pPr>
        <w:rPr>
          <w:rFonts w:ascii="Times New Roman" w:hAnsi="Times New Roman" w:cs="Times New Roman"/>
          <w:sz w:val="24"/>
          <w:szCs w:val="24"/>
        </w:rPr>
      </w:pPr>
      <w:r>
        <w:rPr>
          <w:rFonts w:ascii="Times New Roman" w:hAnsi="Times New Roman" w:cs="Times New Roman"/>
          <w:sz w:val="24"/>
          <w:szCs w:val="24"/>
        </w:rPr>
        <w:t>9</w:t>
      </w:r>
      <w:r w:rsidRPr="006D5A44">
        <w:rPr>
          <w:rFonts w:ascii="Times New Roman" w:hAnsi="Times New Roman" w:cs="Times New Roman"/>
          <w:sz w:val="24"/>
          <w:szCs w:val="24"/>
        </w:rPr>
        <w:t>) Nozick criticised the principle of fairness defined by Rawls as a principle which legitimizes enforcement of the obligations that have arisen under this principle of fairness. Discuss the basis for this criticism and Nozick’s alternative.</w:t>
      </w:r>
    </w:p>
    <w:bookmarkEnd w:id="0"/>
    <w:p w14:paraId="7A69642A" w14:textId="77777777" w:rsidR="006D5A44" w:rsidRDefault="006D5A44" w:rsidP="006D5A44">
      <w:pPr>
        <w:rPr>
          <w:rFonts w:ascii="Times New Roman" w:hAnsi="Times New Roman" w:cs="Times New Roman"/>
          <w:sz w:val="24"/>
          <w:szCs w:val="24"/>
        </w:rPr>
      </w:pPr>
    </w:p>
    <w:p w14:paraId="38349E69" w14:textId="77777777" w:rsidR="006D5A44" w:rsidRDefault="006D5A44" w:rsidP="006D5A44">
      <w:pPr>
        <w:rPr>
          <w:rFonts w:ascii="Times New Roman" w:hAnsi="Times New Roman" w:cs="Times New Roman"/>
          <w:sz w:val="24"/>
          <w:szCs w:val="24"/>
        </w:rPr>
      </w:pPr>
    </w:p>
    <w:p w14:paraId="55AE056C" w14:textId="77777777" w:rsidR="006D5A44" w:rsidRDefault="006D5A44" w:rsidP="006D5A44">
      <w:pPr>
        <w:rPr>
          <w:rFonts w:ascii="Times New Roman" w:hAnsi="Times New Roman" w:cs="Times New Roman"/>
          <w:b/>
          <w:sz w:val="24"/>
          <w:szCs w:val="24"/>
          <w:u w:val="single"/>
        </w:rPr>
      </w:pPr>
    </w:p>
    <w:p w14:paraId="1012F3ED" w14:textId="77777777" w:rsidR="006D5A44" w:rsidRDefault="006D5A44" w:rsidP="006D5A44">
      <w:pPr>
        <w:jc w:val="center"/>
        <w:rPr>
          <w:rFonts w:ascii="Times New Roman" w:hAnsi="Times New Roman" w:cs="Times New Roman"/>
          <w:b/>
          <w:sz w:val="24"/>
          <w:szCs w:val="24"/>
          <w:u w:val="single"/>
        </w:rPr>
      </w:pPr>
      <w:r>
        <w:rPr>
          <w:rFonts w:ascii="Times New Roman" w:hAnsi="Times New Roman" w:cs="Times New Roman"/>
          <w:b/>
          <w:sz w:val="24"/>
          <w:szCs w:val="24"/>
          <w:u w:val="single"/>
        </w:rPr>
        <w:t>READING</w:t>
      </w:r>
    </w:p>
    <w:p w14:paraId="42248FF5" w14:textId="0490734E" w:rsidR="006D5A44" w:rsidRPr="006D5A44" w:rsidRDefault="006D5A44" w:rsidP="006D5A44">
      <w:pPr>
        <w:pStyle w:val="ListParagraph"/>
        <w:numPr>
          <w:ilvl w:val="0"/>
          <w:numId w:val="1"/>
        </w:numPr>
        <w:rPr>
          <w:rFonts w:ascii="Times New Roman" w:hAnsi="Times New Roman" w:cs="Times New Roman"/>
          <w:b/>
          <w:sz w:val="24"/>
          <w:szCs w:val="24"/>
        </w:rPr>
      </w:pPr>
      <w:r w:rsidRPr="006D5A44">
        <w:rPr>
          <w:rFonts w:ascii="Times New Roman" w:hAnsi="Times New Roman" w:cs="Times New Roman"/>
          <w:b/>
          <w:sz w:val="24"/>
          <w:szCs w:val="24"/>
        </w:rPr>
        <w:t xml:space="preserve">Specific reading </w:t>
      </w:r>
      <w:r w:rsidR="001B09D4">
        <w:rPr>
          <w:rFonts w:ascii="Times New Roman" w:hAnsi="Times New Roman" w:cs="Times New Roman"/>
          <w:b/>
          <w:sz w:val="24"/>
          <w:szCs w:val="24"/>
        </w:rPr>
        <w:t xml:space="preserve">is </w:t>
      </w:r>
      <w:r w:rsidRPr="006D5A44">
        <w:rPr>
          <w:rFonts w:ascii="Times New Roman" w:hAnsi="Times New Roman" w:cs="Times New Roman"/>
          <w:b/>
          <w:sz w:val="24"/>
          <w:szCs w:val="24"/>
        </w:rPr>
        <w:t xml:space="preserve">available on </w:t>
      </w:r>
      <w:r w:rsidR="001B09D4">
        <w:rPr>
          <w:rFonts w:ascii="Times New Roman" w:hAnsi="Times New Roman" w:cs="Times New Roman"/>
          <w:b/>
          <w:sz w:val="24"/>
          <w:szCs w:val="24"/>
        </w:rPr>
        <w:t>M</w:t>
      </w:r>
      <w:r w:rsidRPr="006D5A44">
        <w:rPr>
          <w:rFonts w:ascii="Times New Roman" w:hAnsi="Times New Roman" w:cs="Times New Roman"/>
          <w:b/>
          <w:sz w:val="24"/>
          <w:szCs w:val="24"/>
        </w:rPr>
        <w:t>oodle.</w:t>
      </w:r>
      <w:r>
        <w:rPr>
          <w:rFonts w:ascii="Times New Roman" w:hAnsi="Times New Roman" w:cs="Times New Roman"/>
          <w:b/>
          <w:sz w:val="24"/>
          <w:szCs w:val="24"/>
        </w:rPr>
        <w:t xml:space="preserve"> Preparatory reading and recommended reading is provided below.  </w:t>
      </w:r>
    </w:p>
    <w:p w14:paraId="0FB38113" w14:textId="77777777" w:rsidR="006D5A44" w:rsidRDefault="006D5A44" w:rsidP="006D5A44">
      <w:pPr>
        <w:rPr>
          <w:rFonts w:ascii="Times New Roman" w:hAnsi="Times New Roman" w:cs="Times New Roman"/>
          <w:b/>
          <w:sz w:val="24"/>
          <w:szCs w:val="24"/>
          <w:u w:val="single"/>
        </w:rPr>
      </w:pPr>
    </w:p>
    <w:p w14:paraId="746B6BEC" w14:textId="77777777" w:rsidR="006D5A44" w:rsidRPr="006D5A44" w:rsidRDefault="006D5A44" w:rsidP="006D5A44">
      <w:pPr>
        <w:rPr>
          <w:rFonts w:ascii="Times New Roman" w:hAnsi="Times New Roman" w:cs="Times New Roman"/>
          <w:b/>
          <w:sz w:val="24"/>
          <w:szCs w:val="24"/>
          <w:u w:val="single"/>
        </w:rPr>
      </w:pPr>
      <w:r w:rsidRPr="006D5A44">
        <w:rPr>
          <w:rFonts w:ascii="Times New Roman" w:hAnsi="Times New Roman" w:cs="Times New Roman"/>
          <w:b/>
          <w:sz w:val="24"/>
          <w:szCs w:val="24"/>
          <w:u w:val="single"/>
        </w:rPr>
        <w:lastRenderedPageBreak/>
        <w:t>Reading List:</w:t>
      </w:r>
    </w:p>
    <w:p w14:paraId="58183B83" w14:textId="77777777" w:rsidR="006D5A44" w:rsidRDefault="006D5A44" w:rsidP="006D5A44">
      <w:pPr>
        <w:rPr>
          <w:rFonts w:ascii="Times New Roman" w:hAnsi="Times New Roman" w:cs="Times New Roman"/>
          <w:sz w:val="24"/>
          <w:szCs w:val="24"/>
        </w:rPr>
      </w:pPr>
      <w:r w:rsidRPr="006D5A44">
        <w:rPr>
          <w:rFonts w:ascii="Times New Roman" w:hAnsi="Times New Roman" w:cs="Times New Roman"/>
          <w:b/>
          <w:sz w:val="24"/>
          <w:szCs w:val="24"/>
        </w:rPr>
        <w:t>Preparatory Reading</w:t>
      </w:r>
      <w:r w:rsidRPr="006D5A44">
        <w:rPr>
          <w:rFonts w:ascii="Times New Roman" w:hAnsi="Times New Roman" w:cs="Times New Roman"/>
          <w:sz w:val="24"/>
          <w:szCs w:val="24"/>
        </w:rPr>
        <w:t>:</w:t>
      </w:r>
    </w:p>
    <w:p w14:paraId="34AFF751" w14:textId="77777777" w:rsidR="006D5A44" w:rsidRPr="006D5A44" w:rsidRDefault="006D5A44" w:rsidP="006D5A44">
      <w:pPr>
        <w:rPr>
          <w:rFonts w:ascii="Times New Roman" w:hAnsi="Times New Roman" w:cs="Times New Roman"/>
          <w:i/>
          <w:sz w:val="24"/>
          <w:szCs w:val="24"/>
        </w:rPr>
      </w:pPr>
      <w:r w:rsidRPr="006D5A44">
        <w:rPr>
          <w:rFonts w:ascii="Times New Roman" w:hAnsi="Times New Roman" w:cs="Times New Roman"/>
          <w:i/>
          <w:sz w:val="24"/>
          <w:szCs w:val="24"/>
        </w:rPr>
        <w:t xml:space="preserve">Choose a few of the following texts: </w:t>
      </w:r>
    </w:p>
    <w:p w14:paraId="5DAFB963" w14:textId="77777777" w:rsidR="006D5A44" w:rsidRPr="006D5A44" w:rsidRDefault="006D5A44" w:rsidP="006D5A44">
      <w:pPr>
        <w:rPr>
          <w:rFonts w:ascii="Times New Roman" w:hAnsi="Times New Roman" w:cs="Times New Roman"/>
          <w:sz w:val="24"/>
          <w:szCs w:val="24"/>
        </w:rPr>
      </w:pPr>
      <w:proofErr w:type="spellStart"/>
      <w:r w:rsidRPr="006D5A44">
        <w:rPr>
          <w:rFonts w:ascii="Times New Roman" w:hAnsi="Times New Roman" w:cs="Times New Roman"/>
          <w:sz w:val="24"/>
          <w:szCs w:val="24"/>
        </w:rPr>
        <w:t>Gaus</w:t>
      </w:r>
      <w:proofErr w:type="spellEnd"/>
      <w:r w:rsidRPr="006D5A44">
        <w:rPr>
          <w:rFonts w:ascii="Times New Roman" w:hAnsi="Times New Roman" w:cs="Times New Roman"/>
          <w:sz w:val="24"/>
          <w:szCs w:val="24"/>
        </w:rPr>
        <w:t xml:space="preserve">, G.F. </w:t>
      </w:r>
      <w:r w:rsidRPr="006D5A44">
        <w:rPr>
          <w:rFonts w:ascii="Times New Roman" w:hAnsi="Times New Roman" w:cs="Times New Roman"/>
          <w:i/>
          <w:sz w:val="24"/>
          <w:szCs w:val="24"/>
        </w:rPr>
        <w:t>Political Concepts and Political Theories</w:t>
      </w:r>
      <w:r w:rsidRPr="006D5A44">
        <w:rPr>
          <w:rFonts w:ascii="Times New Roman" w:hAnsi="Times New Roman" w:cs="Times New Roman"/>
          <w:sz w:val="24"/>
          <w:szCs w:val="24"/>
        </w:rPr>
        <w:t xml:space="preserve"> (</w:t>
      </w:r>
      <w:proofErr w:type="gramStart"/>
      <w:r w:rsidRPr="006D5A44">
        <w:rPr>
          <w:rFonts w:ascii="Times New Roman" w:hAnsi="Times New Roman" w:cs="Times New Roman"/>
          <w:sz w:val="24"/>
          <w:szCs w:val="24"/>
        </w:rPr>
        <w:t>2000,Westview</w:t>
      </w:r>
      <w:proofErr w:type="gramEnd"/>
      <w:r w:rsidRPr="006D5A44">
        <w:rPr>
          <w:rFonts w:ascii="Times New Roman" w:hAnsi="Times New Roman" w:cs="Times New Roman"/>
          <w:sz w:val="24"/>
          <w:szCs w:val="24"/>
        </w:rPr>
        <w:t xml:space="preserve"> </w:t>
      </w:r>
      <w:proofErr w:type="spellStart"/>
      <w:r w:rsidRPr="006D5A44">
        <w:rPr>
          <w:rFonts w:ascii="Times New Roman" w:hAnsi="Times New Roman" w:cs="Times New Roman"/>
          <w:sz w:val="24"/>
          <w:szCs w:val="24"/>
        </w:rPr>
        <w:t>Press:Oxford</w:t>
      </w:r>
      <w:proofErr w:type="spellEnd"/>
      <w:r w:rsidRPr="006D5A44">
        <w:rPr>
          <w:rFonts w:ascii="Times New Roman" w:hAnsi="Times New Roman" w:cs="Times New Roman"/>
          <w:sz w:val="24"/>
          <w:szCs w:val="24"/>
        </w:rPr>
        <w:t>)</w:t>
      </w:r>
    </w:p>
    <w:p w14:paraId="3967F870" w14:textId="694668B8" w:rsidR="006D5A44" w:rsidRPr="006D5A44" w:rsidRDefault="006D5A44" w:rsidP="006D5A44">
      <w:pPr>
        <w:rPr>
          <w:rFonts w:ascii="Times New Roman" w:hAnsi="Times New Roman" w:cs="Times New Roman"/>
          <w:sz w:val="24"/>
          <w:szCs w:val="24"/>
        </w:rPr>
      </w:pPr>
      <w:proofErr w:type="spellStart"/>
      <w:r w:rsidRPr="006D5A44">
        <w:rPr>
          <w:rFonts w:ascii="Times New Roman" w:hAnsi="Times New Roman" w:cs="Times New Roman"/>
          <w:sz w:val="24"/>
          <w:szCs w:val="24"/>
        </w:rPr>
        <w:t>Kymlicka</w:t>
      </w:r>
      <w:proofErr w:type="spellEnd"/>
      <w:r w:rsidR="001B09D4">
        <w:rPr>
          <w:rFonts w:ascii="Times New Roman" w:hAnsi="Times New Roman" w:cs="Times New Roman"/>
          <w:sz w:val="24"/>
          <w:szCs w:val="24"/>
        </w:rPr>
        <w:t>,</w:t>
      </w:r>
      <w:r w:rsidRPr="006D5A44">
        <w:rPr>
          <w:rFonts w:ascii="Times New Roman" w:hAnsi="Times New Roman" w:cs="Times New Roman"/>
          <w:sz w:val="24"/>
          <w:szCs w:val="24"/>
        </w:rPr>
        <w:t xml:space="preserve"> W, </w:t>
      </w:r>
      <w:r w:rsidRPr="006D5A44">
        <w:rPr>
          <w:rFonts w:ascii="Times New Roman" w:hAnsi="Times New Roman" w:cs="Times New Roman"/>
          <w:i/>
          <w:sz w:val="24"/>
          <w:szCs w:val="24"/>
        </w:rPr>
        <w:t>Contemporary Political Philosophy: An Introduction</w:t>
      </w:r>
      <w:r>
        <w:rPr>
          <w:rFonts w:ascii="Times New Roman" w:hAnsi="Times New Roman" w:cs="Times New Roman"/>
          <w:sz w:val="24"/>
          <w:szCs w:val="24"/>
        </w:rPr>
        <w:t xml:space="preserve"> </w:t>
      </w:r>
      <w:r w:rsidRPr="006D5A44">
        <w:rPr>
          <w:rFonts w:ascii="Times New Roman" w:hAnsi="Times New Roman" w:cs="Times New Roman"/>
          <w:sz w:val="24"/>
          <w:szCs w:val="24"/>
        </w:rPr>
        <w:t xml:space="preserve">(2002, Oxford University </w:t>
      </w:r>
      <w:proofErr w:type="gramStart"/>
      <w:r w:rsidRPr="006D5A44">
        <w:rPr>
          <w:rFonts w:ascii="Times New Roman" w:hAnsi="Times New Roman" w:cs="Times New Roman"/>
          <w:sz w:val="24"/>
          <w:szCs w:val="24"/>
        </w:rPr>
        <w:t>Press :</w:t>
      </w:r>
      <w:proofErr w:type="gramEnd"/>
      <w:r w:rsidRPr="006D5A44">
        <w:rPr>
          <w:rFonts w:ascii="Times New Roman" w:hAnsi="Times New Roman" w:cs="Times New Roman"/>
          <w:sz w:val="24"/>
          <w:szCs w:val="24"/>
        </w:rPr>
        <w:t xml:space="preserve"> Oxford)</w:t>
      </w:r>
    </w:p>
    <w:p w14:paraId="64B2A29F" w14:textId="4D2C3BCD"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Levine</w:t>
      </w:r>
      <w:r w:rsidR="001B09D4">
        <w:rPr>
          <w:rFonts w:ascii="Times New Roman" w:hAnsi="Times New Roman" w:cs="Times New Roman"/>
          <w:sz w:val="24"/>
          <w:szCs w:val="24"/>
        </w:rPr>
        <w:t>,</w:t>
      </w:r>
      <w:r w:rsidRPr="006D5A44">
        <w:rPr>
          <w:rFonts w:ascii="Times New Roman" w:hAnsi="Times New Roman" w:cs="Times New Roman"/>
          <w:sz w:val="24"/>
          <w:szCs w:val="24"/>
        </w:rPr>
        <w:t xml:space="preserve"> A, </w:t>
      </w:r>
      <w:r w:rsidRPr="006D5A44">
        <w:rPr>
          <w:rFonts w:ascii="Times New Roman" w:hAnsi="Times New Roman" w:cs="Times New Roman"/>
          <w:i/>
          <w:sz w:val="24"/>
          <w:szCs w:val="24"/>
        </w:rPr>
        <w:t>Engaging Political Philosophy (</w:t>
      </w:r>
      <w:r w:rsidRPr="006D5A44">
        <w:rPr>
          <w:rFonts w:ascii="Times New Roman" w:hAnsi="Times New Roman" w:cs="Times New Roman"/>
          <w:sz w:val="24"/>
          <w:szCs w:val="24"/>
        </w:rPr>
        <w:t>2002, Blackwell: Oxford)</w:t>
      </w:r>
    </w:p>
    <w:p w14:paraId="3415A7F9"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Raphael, D.D </w:t>
      </w:r>
      <w:r w:rsidRPr="006D5A44">
        <w:rPr>
          <w:rFonts w:ascii="Times New Roman" w:hAnsi="Times New Roman" w:cs="Times New Roman"/>
          <w:i/>
          <w:sz w:val="24"/>
          <w:szCs w:val="24"/>
        </w:rPr>
        <w:t>Problems of political Philosophy</w:t>
      </w:r>
      <w:r w:rsidRPr="006D5A44">
        <w:rPr>
          <w:rFonts w:ascii="Times New Roman" w:hAnsi="Times New Roman" w:cs="Times New Roman"/>
          <w:sz w:val="24"/>
          <w:szCs w:val="24"/>
        </w:rPr>
        <w:t xml:space="preserve"> (1990, Palgrave Macmillan</w:t>
      </w:r>
    </w:p>
    <w:p w14:paraId="3DD9B8C0" w14:textId="77777777" w:rsid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Simon, R.L. </w:t>
      </w:r>
      <w:r w:rsidRPr="006D5A44">
        <w:rPr>
          <w:rFonts w:ascii="Times New Roman" w:hAnsi="Times New Roman" w:cs="Times New Roman"/>
          <w:i/>
          <w:sz w:val="24"/>
          <w:szCs w:val="24"/>
        </w:rPr>
        <w:t>Social &amp; Political Philosophy</w:t>
      </w:r>
      <w:r w:rsidRPr="006D5A44">
        <w:rPr>
          <w:rFonts w:ascii="Times New Roman" w:hAnsi="Times New Roman" w:cs="Times New Roman"/>
          <w:sz w:val="24"/>
          <w:szCs w:val="24"/>
        </w:rPr>
        <w:t xml:space="preserve">, (2002. </w:t>
      </w:r>
      <w:proofErr w:type="spellStart"/>
      <w:proofErr w:type="gramStart"/>
      <w:r w:rsidRPr="006D5A44">
        <w:rPr>
          <w:rFonts w:ascii="Times New Roman" w:hAnsi="Times New Roman" w:cs="Times New Roman"/>
          <w:sz w:val="24"/>
          <w:szCs w:val="24"/>
        </w:rPr>
        <w:t>Balckwell:Oxford</w:t>
      </w:r>
      <w:proofErr w:type="spellEnd"/>
      <w:proofErr w:type="gramEnd"/>
      <w:r w:rsidRPr="006D5A44">
        <w:rPr>
          <w:rFonts w:ascii="Times New Roman" w:hAnsi="Times New Roman" w:cs="Times New Roman"/>
          <w:sz w:val="24"/>
          <w:szCs w:val="24"/>
        </w:rPr>
        <w:t xml:space="preserve">) </w:t>
      </w:r>
    </w:p>
    <w:p w14:paraId="6491678D"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Wolff, Jonathan, </w:t>
      </w:r>
      <w:r w:rsidRPr="006D5A44">
        <w:rPr>
          <w:rFonts w:ascii="Times New Roman" w:hAnsi="Times New Roman" w:cs="Times New Roman"/>
          <w:i/>
          <w:sz w:val="24"/>
          <w:szCs w:val="24"/>
        </w:rPr>
        <w:t xml:space="preserve">An </w:t>
      </w:r>
      <w:r>
        <w:rPr>
          <w:rFonts w:ascii="Times New Roman" w:hAnsi="Times New Roman" w:cs="Times New Roman"/>
          <w:i/>
          <w:sz w:val="24"/>
          <w:szCs w:val="24"/>
        </w:rPr>
        <w:t>I</w:t>
      </w:r>
      <w:r w:rsidRPr="006D5A44">
        <w:rPr>
          <w:rFonts w:ascii="Times New Roman" w:hAnsi="Times New Roman" w:cs="Times New Roman"/>
          <w:i/>
          <w:sz w:val="24"/>
          <w:szCs w:val="24"/>
        </w:rPr>
        <w:t>ntroduction to Political Philosophy</w:t>
      </w:r>
      <w:r>
        <w:rPr>
          <w:rFonts w:ascii="Times New Roman" w:hAnsi="Times New Roman" w:cs="Times New Roman"/>
          <w:sz w:val="24"/>
          <w:szCs w:val="24"/>
        </w:rPr>
        <w:t xml:space="preserve"> </w:t>
      </w:r>
      <w:r w:rsidRPr="006D5A44">
        <w:rPr>
          <w:rFonts w:ascii="Times New Roman" w:hAnsi="Times New Roman" w:cs="Times New Roman"/>
          <w:sz w:val="24"/>
          <w:szCs w:val="24"/>
        </w:rPr>
        <w:t>(1996, Oxford University Press: Oxford)</w:t>
      </w:r>
    </w:p>
    <w:p w14:paraId="393E8934"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b/>
          <w:sz w:val="24"/>
          <w:szCs w:val="24"/>
        </w:rPr>
        <w:t>Prescribed Texts</w:t>
      </w:r>
      <w:r w:rsidRPr="006D5A44">
        <w:rPr>
          <w:rFonts w:ascii="Times New Roman" w:hAnsi="Times New Roman" w:cs="Times New Roman"/>
          <w:sz w:val="24"/>
          <w:szCs w:val="24"/>
        </w:rPr>
        <w:t>:</w:t>
      </w:r>
    </w:p>
    <w:p w14:paraId="2F2268D5" w14:textId="77777777" w:rsidR="006D5A44" w:rsidRPr="006D5A44" w:rsidRDefault="006D5A44" w:rsidP="006D5A44">
      <w:pPr>
        <w:rPr>
          <w:rFonts w:ascii="Times New Roman" w:hAnsi="Times New Roman" w:cs="Times New Roman"/>
          <w:i/>
          <w:sz w:val="24"/>
          <w:szCs w:val="24"/>
        </w:rPr>
      </w:pPr>
      <w:r w:rsidRPr="006D5A44">
        <w:rPr>
          <w:rFonts w:ascii="Times New Roman" w:hAnsi="Times New Roman" w:cs="Times New Roman"/>
          <w:sz w:val="24"/>
          <w:szCs w:val="24"/>
        </w:rPr>
        <w:t xml:space="preserve">Hobbes, T. </w:t>
      </w:r>
      <w:r w:rsidRPr="006D5A44">
        <w:rPr>
          <w:rFonts w:ascii="Times New Roman" w:hAnsi="Times New Roman" w:cs="Times New Roman"/>
          <w:i/>
          <w:sz w:val="24"/>
          <w:szCs w:val="24"/>
        </w:rPr>
        <w:t>Leviathan</w:t>
      </w:r>
    </w:p>
    <w:p w14:paraId="561C7E28"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Jean-Jacques Rousseau, </w:t>
      </w:r>
      <w:r w:rsidRPr="006D5A44">
        <w:rPr>
          <w:rFonts w:ascii="Times New Roman" w:hAnsi="Times New Roman" w:cs="Times New Roman"/>
          <w:i/>
          <w:sz w:val="24"/>
          <w:szCs w:val="24"/>
        </w:rPr>
        <w:t>The Social Contract</w:t>
      </w:r>
      <w:r w:rsidRPr="006D5A44">
        <w:rPr>
          <w:rFonts w:ascii="Times New Roman" w:hAnsi="Times New Roman" w:cs="Times New Roman"/>
          <w:sz w:val="24"/>
          <w:szCs w:val="24"/>
        </w:rPr>
        <w:t>, trans. M. Cranston (Harmondsworth:</w:t>
      </w:r>
    </w:p>
    <w:p w14:paraId="1E20A903"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Penguin, 1968)</w:t>
      </w:r>
    </w:p>
    <w:p w14:paraId="6600A1D1" w14:textId="199AF8C5"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John Locke, </w:t>
      </w:r>
      <w:r w:rsidRPr="006D5A44">
        <w:rPr>
          <w:rFonts w:ascii="Times New Roman" w:hAnsi="Times New Roman" w:cs="Times New Roman"/>
          <w:i/>
          <w:sz w:val="24"/>
          <w:szCs w:val="24"/>
        </w:rPr>
        <w:t>Two Treatises of Government</w:t>
      </w:r>
      <w:r w:rsidRPr="006D5A44">
        <w:rPr>
          <w:rFonts w:ascii="Times New Roman" w:hAnsi="Times New Roman" w:cs="Times New Roman"/>
          <w:sz w:val="24"/>
          <w:szCs w:val="24"/>
        </w:rPr>
        <w:t xml:space="preserve">, ed. P. </w:t>
      </w:r>
      <w:proofErr w:type="spellStart"/>
      <w:r w:rsidRPr="006D5A44">
        <w:rPr>
          <w:rFonts w:ascii="Times New Roman" w:hAnsi="Times New Roman" w:cs="Times New Roman"/>
          <w:sz w:val="24"/>
          <w:szCs w:val="24"/>
        </w:rPr>
        <w:t>Laslett</w:t>
      </w:r>
      <w:proofErr w:type="spellEnd"/>
      <w:r w:rsidRPr="006D5A44">
        <w:rPr>
          <w:rFonts w:ascii="Times New Roman" w:hAnsi="Times New Roman" w:cs="Times New Roman"/>
          <w:sz w:val="24"/>
          <w:szCs w:val="24"/>
        </w:rPr>
        <w:t xml:space="preserve"> (Cambridge: Cambridge University</w:t>
      </w:r>
    </w:p>
    <w:p w14:paraId="414CC4F0"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Press, 1988)</w:t>
      </w:r>
    </w:p>
    <w:p w14:paraId="392C0840" w14:textId="77777777" w:rsidR="006D5A44" w:rsidRPr="006D5A44" w:rsidRDefault="006D5A44" w:rsidP="006D5A44">
      <w:pPr>
        <w:rPr>
          <w:rFonts w:ascii="Times New Roman" w:hAnsi="Times New Roman" w:cs="Times New Roman"/>
          <w:i/>
          <w:sz w:val="24"/>
          <w:szCs w:val="24"/>
        </w:rPr>
      </w:pPr>
      <w:r w:rsidRPr="006D5A44">
        <w:rPr>
          <w:rFonts w:ascii="Times New Roman" w:hAnsi="Times New Roman" w:cs="Times New Roman"/>
          <w:sz w:val="24"/>
          <w:szCs w:val="24"/>
        </w:rPr>
        <w:t xml:space="preserve">Marx, K, </w:t>
      </w:r>
      <w:r w:rsidRPr="006D5A44">
        <w:rPr>
          <w:rFonts w:ascii="Times New Roman" w:hAnsi="Times New Roman" w:cs="Times New Roman"/>
          <w:i/>
          <w:sz w:val="24"/>
          <w:szCs w:val="24"/>
        </w:rPr>
        <w:t>Theses on Feuerbach</w:t>
      </w:r>
    </w:p>
    <w:p w14:paraId="694549A7" w14:textId="34A42E8F"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Marx, K,</w:t>
      </w:r>
      <w:r w:rsidR="001B09D4">
        <w:rPr>
          <w:rFonts w:ascii="Times New Roman" w:hAnsi="Times New Roman" w:cs="Times New Roman"/>
          <w:sz w:val="24"/>
          <w:szCs w:val="24"/>
        </w:rPr>
        <w:t xml:space="preserve"> </w:t>
      </w:r>
      <w:r w:rsidRPr="006D5A44">
        <w:rPr>
          <w:rFonts w:ascii="Times New Roman" w:hAnsi="Times New Roman" w:cs="Times New Roman"/>
          <w:sz w:val="24"/>
          <w:szCs w:val="24"/>
        </w:rPr>
        <w:t xml:space="preserve">&amp; Engels, F., </w:t>
      </w:r>
      <w:r>
        <w:rPr>
          <w:rFonts w:ascii="Times New Roman" w:hAnsi="Times New Roman" w:cs="Times New Roman"/>
          <w:i/>
          <w:sz w:val="24"/>
          <w:szCs w:val="24"/>
        </w:rPr>
        <w:t>German Ideology,</w:t>
      </w:r>
      <w:r w:rsidRPr="006D5A44">
        <w:rPr>
          <w:rFonts w:ascii="Times New Roman" w:hAnsi="Times New Roman" w:cs="Times New Roman"/>
          <w:sz w:val="24"/>
          <w:szCs w:val="24"/>
        </w:rPr>
        <w:t xml:space="preserve"> ed Arthur C.J. (1970, Lawrence &amp; </w:t>
      </w:r>
      <w:proofErr w:type="spellStart"/>
      <w:proofErr w:type="gramStart"/>
      <w:r w:rsidRPr="006D5A44">
        <w:rPr>
          <w:rFonts w:ascii="Times New Roman" w:hAnsi="Times New Roman" w:cs="Times New Roman"/>
          <w:sz w:val="24"/>
          <w:szCs w:val="24"/>
        </w:rPr>
        <w:t>Wishart:London</w:t>
      </w:r>
      <w:proofErr w:type="spellEnd"/>
      <w:proofErr w:type="gramEnd"/>
      <w:r w:rsidRPr="006D5A44">
        <w:rPr>
          <w:rFonts w:ascii="Times New Roman" w:hAnsi="Times New Roman" w:cs="Times New Roman"/>
          <w:sz w:val="24"/>
          <w:szCs w:val="24"/>
        </w:rPr>
        <w:t>)</w:t>
      </w:r>
    </w:p>
    <w:p w14:paraId="222773AC" w14:textId="77777777" w:rsid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Rawls, J., </w:t>
      </w:r>
      <w:r>
        <w:rPr>
          <w:rFonts w:ascii="Times New Roman" w:hAnsi="Times New Roman" w:cs="Times New Roman"/>
          <w:i/>
          <w:sz w:val="24"/>
          <w:szCs w:val="24"/>
        </w:rPr>
        <w:t>A Theory of Justice</w:t>
      </w:r>
      <w:r w:rsidRPr="006D5A44">
        <w:rPr>
          <w:rFonts w:ascii="Times New Roman" w:hAnsi="Times New Roman" w:cs="Times New Roman"/>
          <w:sz w:val="24"/>
          <w:szCs w:val="24"/>
        </w:rPr>
        <w:t xml:space="preserve"> (Cambridge, MA: Harvard University Press, 1999). </w:t>
      </w:r>
    </w:p>
    <w:p w14:paraId="5E8D4574" w14:textId="77777777" w:rsidR="006D5A44" w:rsidRPr="006D5A44" w:rsidRDefault="006D5A44" w:rsidP="006D5A44">
      <w:pPr>
        <w:rPr>
          <w:rFonts w:ascii="Times New Roman" w:hAnsi="Times New Roman" w:cs="Times New Roman"/>
          <w:sz w:val="24"/>
          <w:szCs w:val="24"/>
        </w:rPr>
      </w:pPr>
      <w:r w:rsidRPr="006D5A44">
        <w:rPr>
          <w:rFonts w:ascii="Times New Roman" w:hAnsi="Times New Roman" w:cs="Times New Roman"/>
          <w:sz w:val="24"/>
          <w:szCs w:val="24"/>
        </w:rPr>
        <w:t xml:space="preserve">Nozick, R., </w:t>
      </w:r>
      <w:r w:rsidRPr="006D5A44">
        <w:rPr>
          <w:rFonts w:ascii="Times New Roman" w:hAnsi="Times New Roman" w:cs="Times New Roman"/>
          <w:i/>
          <w:sz w:val="24"/>
          <w:szCs w:val="24"/>
        </w:rPr>
        <w:t>Anarchy, State, and Utopia</w:t>
      </w:r>
      <w:r>
        <w:rPr>
          <w:rFonts w:ascii="Times New Roman" w:hAnsi="Times New Roman" w:cs="Times New Roman"/>
          <w:sz w:val="24"/>
          <w:szCs w:val="24"/>
        </w:rPr>
        <w:t xml:space="preserve"> </w:t>
      </w:r>
      <w:r w:rsidRPr="006D5A44">
        <w:rPr>
          <w:rFonts w:ascii="Times New Roman" w:hAnsi="Times New Roman" w:cs="Times New Roman"/>
          <w:sz w:val="24"/>
          <w:szCs w:val="24"/>
        </w:rPr>
        <w:t>(New York: Basic Books, 1974).</w:t>
      </w:r>
    </w:p>
    <w:p w14:paraId="6CAE6747" w14:textId="77777777" w:rsidR="006D5A44" w:rsidRDefault="006D5A44" w:rsidP="006D5A44">
      <w:pPr>
        <w:rPr>
          <w:rFonts w:ascii="Times New Roman" w:hAnsi="Times New Roman" w:cs="Times New Roman"/>
          <w:b/>
          <w:i/>
          <w:sz w:val="24"/>
          <w:szCs w:val="24"/>
        </w:rPr>
      </w:pPr>
    </w:p>
    <w:sectPr w:rsidR="006D5A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D2052" w14:textId="77777777" w:rsidR="0006747A" w:rsidRDefault="0006747A" w:rsidP="006D5A44">
      <w:pPr>
        <w:spacing w:after="0" w:line="240" w:lineRule="auto"/>
      </w:pPr>
      <w:r>
        <w:separator/>
      </w:r>
    </w:p>
  </w:endnote>
  <w:endnote w:type="continuationSeparator" w:id="0">
    <w:p w14:paraId="39443C0F" w14:textId="77777777" w:rsidR="0006747A" w:rsidRDefault="0006747A" w:rsidP="006D5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1DFCF0" w14:textId="77777777" w:rsidR="0006747A" w:rsidRDefault="0006747A" w:rsidP="006D5A44">
      <w:pPr>
        <w:spacing w:after="0" w:line="240" w:lineRule="auto"/>
      </w:pPr>
      <w:r>
        <w:separator/>
      </w:r>
    </w:p>
  </w:footnote>
  <w:footnote w:type="continuationSeparator" w:id="0">
    <w:p w14:paraId="01ED95A1" w14:textId="77777777" w:rsidR="0006747A" w:rsidRDefault="0006747A" w:rsidP="006D5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C0B82"/>
    <w:multiLevelType w:val="hybridMultilevel"/>
    <w:tmpl w:val="EF44877E"/>
    <w:lvl w:ilvl="0" w:tplc="846CAF9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44"/>
    <w:rsid w:val="0006747A"/>
    <w:rsid w:val="001B09D4"/>
    <w:rsid w:val="006066DB"/>
    <w:rsid w:val="006D5A44"/>
    <w:rsid w:val="00D1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BD543"/>
  <w15:docId w15:val="{0B6083C5-3512-4E09-B180-E4F42F8CB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A44"/>
  </w:style>
  <w:style w:type="paragraph" w:styleId="Footer">
    <w:name w:val="footer"/>
    <w:basedOn w:val="Normal"/>
    <w:link w:val="FooterChar"/>
    <w:uiPriority w:val="99"/>
    <w:unhideWhenUsed/>
    <w:rsid w:val="006D5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A44"/>
  </w:style>
  <w:style w:type="paragraph" w:styleId="ListParagraph">
    <w:name w:val="List Paragraph"/>
    <w:basedOn w:val="Normal"/>
    <w:uiPriority w:val="34"/>
    <w:qFormat/>
    <w:rsid w:val="006D5A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577</Words>
  <Characters>3291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Rebekah Humphreys</dc:creator>
  <cp:lastModifiedBy>Rebekah Humphreys</cp:lastModifiedBy>
  <cp:revision>2</cp:revision>
  <dcterms:created xsi:type="dcterms:W3CDTF">2018-08-31T13:28:00Z</dcterms:created>
  <dcterms:modified xsi:type="dcterms:W3CDTF">2018-08-31T13:28:00Z</dcterms:modified>
</cp:coreProperties>
</file>