
<file path=[Content_Types].xml><?xml version="1.0" encoding="utf-8"?>
<Types xmlns="http://schemas.openxmlformats.org/package/2006/content-types">
  <Default Extension="bin" ContentType="application/vnd.ms-word.attachedToolbars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4629A" w:rsidRDefault="00110564" w:rsidP="00FD4A68">
      <w:pPr>
        <w:pStyle w:val="LabTitle"/>
        <w:rPr>
          <w:b w:val="0"/>
          <w:u w:val="single"/>
        </w:rPr>
      </w:pPr>
      <w:r w:rsidRPr="00110564">
        <w:rPr>
          <w:b w:val="0"/>
          <w:u w:val="single"/>
        </w:rPr>
        <w:t>Lowrie Proctor, 1903551</w:t>
      </w:r>
    </w:p>
    <w:p w:rsidR="00110564" w:rsidRPr="00110564" w:rsidRDefault="00110564" w:rsidP="00FD4A68">
      <w:pPr>
        <w:pStyle w:val="LabTitle"/>
        <w:rPr>
          <w:b w:val="0"/>
          <w:u w:val="single"/>
        </w:rPr>
      </w:pPr>
      <w:bookmarkStart w:id="0" w:name="_GoBack"/>
      <w:bookmarkEnd w:id="0"/>
    </w:p>
    <w:p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:rsidR="003C6BCA" w:rsidRDefault="001E38E0" w:rsidP="0014219C">
      <w:pPr>
        <w:pStyle w:val="LabSection"/>
      </w:pPr>
      <w:bookmarkStart w:id="1" w:name="_Ref348816659"/>
      <w:r>
        <w:t>Topology</w:t>
      </w:r>
      <w:bookmarkEnd w:id="1"/>
    </w:p>
    <w:p w:rsidR="00967410" w:rsidRDefault="008B6535" w:rsidP="008C4307">
      <w:pPr>
        <w:pStyle w:val="Visual"/>
      </w:pPr>
      <w:r>
        <w:rPr>
          <w:noProof/>
          <w:lang w:val="en-GB" w:eastAsia="en-GB"/>
        </w:rPr>
        <w:drawing>
          <wp:inline distT="0" distB="0" distL="0" distR="0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56C0" w:rsidRPr="00BB73FF" w:rsidRDefault="00AE56C0" w:rsidP="0014219C">
      <w:pPr>
        <w:pStyle w:val="LabSection"/>
      </w:pPr>
      <w:bookmarkStart w:id="2" w:name="_Ref348816666"/>
      <w:r w:rsidRPr="00BB73FF">
        <w:t>Addressing Table</w:t>
      </w:r>
      <w:bookmarkEnd w:id="2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:rsidR="00DA5782" w:rsidRDefault="00DA5782" w:rsidP="00DA5782">
      <w:pPr>
        <w:pStyle w:val="BodyTextL25Bold"/>
      </w:pPr>
      <w:r>
        <w:t>Part 3: Display Device Information</w:t>
      </w:r>
    </w:p>
    <w:p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:rsidR="008D7F09" w:rsidRDefault="008D7F09" w:rsidP="00CD7F73">
      <w:pPr>
        <w:pStyle w:val="Bulletlevel1"/>
      </w:pPr>
      <w:r>
        <w:t>Ethernet cables as shown in the topology</w:t>
      </w:r>
    </w:p>
    <w:p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:rsidR="00265283" w:rsidRDefault="00265283" w:rsidP="00265283">
      <w:pPr>
        <w:pStyle w:val="PartHead"/>
      </w:pPr>
      <w:r>
        <w:t>Configure Devices and Verify Connectivity</w:t>
      </w:r>
    </w:p>
    <w:p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:rsidR="005104CC" w:rsidRPr="00637729" w:rsidRDefault="00F04ABA" w:rsidP="00637729">
      <w:pPr>
        <w:pStyle w:val="BodyTextL50"/>
        <w:rPr>
          <w:color w:val="0070C0"/>
        </w:rPr>
      </w:pPr>
      <w:r w:rsidRPr="00F04ABA">
        <w:rPr>
          <w:color w:val="0070C0"/>
        </w:rPr>
        <w:t>The router</w:t>
      </w:r>
      <w:r w:rsidR="00637729">
        <w:rPr>
          <w:color w:val="0070C0"/>
        </w:rPr>
        <w:t xml:space="preserve"> or switch have</w:t>
      </w:r>
      <w:r w:rsidRPr="00F04ABA">
        <w:rPr>
          <w:color w:val="0070C0"/>
        </w:rPr>
        <w:t xml:space="preserve"> not yet been configured.</w:t>
      </w:r>
    </w:p>
    <w:p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:rsidR="00960AFB" w:rsidRPr="00572FC8" w:rsidRDefault="00960AFB" w:rsidP="00C23E16">
      <w:pPr>
        <w:pStyle w:val="SubStepAlpha"/>
      </w:pPr>
      <w:r w:rsidRPr="00572FC8">
        <w:t>Console into the router and enable privileged EXEC mode.</w:t>
      </w:r>
    </w:p>
    <w:p w:rsidR="00960AFB" w:rsidRPr="00572FC8" w:rsidRDefault="00960AFB" w:rsidP="00C23E16">
      <w:pPr>
        <w:pStyle w:val="SubStepAlpha"/>
      </w:pPr>
      <w:r w:rsidRPr="00572FC8">
        <w:t>Enter configuration mode.</w:t>
      </w:r>
    </w:p>
    <w:p w:rsidR="00112AC5" w:rsidRPr="00572FC8" w:rsidRDefault="00CC5F09" w:rsidP="00C23E16">
      <w:pPr>
        <w:pStyle w:val="SubStepAlpha"/>
      </w:pPr>
      <w:r w:rsidRPr="00572FC8">
        <w:t>Assign a device name to the router.</w:t>
      </w:r>
    </w:p>
    <w:p w:rsidR="00112AC5" w:rsidRPr="00572FC8" w:rsidRDefault="00CC5F09" w:rsidP="00AD45A0">
      <w:pPr>
        <w:pStyle w:val="SubStepAlpha"/>
      </w:pPr>
      <w:r w:rsidRPr="00572FC8">
        <w:t>Disable DNS lookup t</w:t>
      </w:r>
      <w:r w:rsidR="00112AC5" w:rsidRPr="00572FC8">
        <w:t>o prevent the router from attempting to translate incorrectly entered commands as though they were host</w:t>
      </w:r>
      <w:r w:rsidR="00076D5B" w:rsidRPr="00572FC8">
        <w:t xml:space="preserve"> </w:t>
      </w:r>
      <w:r w:rsidR="00112AC5" w:rsidRPr="00572FC8">
        <w:t>names</w:t>
      </w:r>
      <w:r w:rsidRPr="00572FC8">
        <w:t>.</w:t>
      </w:r>
    </w:p>
    <w:p w:rsidR="00CC5F09" w:rsidRPr="00572FC8" w:rsidRDefault="00960AFB" w:rsidP="00A46F25">
      <w:pPr>
        <w:pStyle w:val="SubStepAlpha"/>
      </w:pPr>
      <w:r w:rsidRPr="00572FC8">
        <w:t xml:space="preserve">Assign </w:t>
      </w:r>
      <w:r w:rsidRPr="00572FC8">
        <w:rPr>
          <w:b/>
        </w:rPr>
        <w:t>class</w:t>
      </w:r>
      <w:r w:rsidRPr="00572FC8">
        <w:t xml:space="preserve"> as the privileged EXEC encrypted password.</w:t>
      </w:r>
    </w:p>
    <w:p w:rsidR="00960AFB" w:rsidRPr="00572FC8" w:rsidRDefault="00960AFB" w:rsidP="00960AFB">
      <w:pPr>
        <w:pStyle w:val="SubStepAlpha"/>
      </w:pPr>
      <w:r w:rsidRPr="00572FC8">
        <w:t xml:space="preserve">Assign </w:t>
      </w:r>
      <w:r w:rsidRPr="00572FC8">
        <w:rPr>
          <w:b/>
        </w:rPr>
        <w:t>cisco</w:t>
      </w:r>
      <w:r w:rsidRPr="00572FC8">
        <w:t xml:space="preserve"> as the console password</w:t>
      </w:r>
      <w:r w:rsidR="00F76AE3" w:rsidRPr="00572FC8">
        <w:t xml:space="preserve"> and enable login</w:t>
      </w:r>
      <w:r w:rsidRPr="00572FC8">
        <w:t>.</w:t>
      </w:r>
    </w:p>
    <w:p w:rsidR="00960AFB" w:rsidRPr="00572FC8" w:rsidRDefault="00960AFB" w:rsidP="00960AFB">
      <w:pPr>
        <w:pStyle w:val="SubStepAlpha"/>
      </w:pPr>
      <w:r w:rsidRPr="00572FC8">
        <w:t xml:space="preserve">Assign </w:t>
      </w:r>
      <w:r w:rsidRPr="00572FC8">
        <w:rPr>
          <w:b/>
        </w:rPr>
        <w:t>cisco</w:t>
      </w:r>
      <w:r w:rsidRPr="00572FC8">
        <w:t xml:space="preserve"> as the </w:t>
      </w:r>
      <w:r w:rsidR="00076D5B" w:rsidRPr="00572FC8">
        <w:t xml:space="preserve">VTY </w:t>
      </w:r>
      <w:r w:rsidRPr="00572FC8">
        <w:t>password</w:t>
      </w:r>
      <w:r w:rsidR="00F76AE3" w:rsidRPr="00572FC8">
        <w:t xml:space="preserve"> and enable login</w:t>
      </w:r>
      <w:r w:rsidRPr="00572FC8">
        <w:t>.</w:t>
      </w:r>
    </w:p>
    <w:p w:rsidR="000D742B" w:rsidRPr="00572FC8" w:rsidRDefault="000D742B" w:rsidP="00960AFB">
      <w:pPr>
        <w:pStyle w:val="SubStepAlpha"/>
      </w:pPr>
      <w:r w:rsidRPr="00572FC8">
        <w:lastRenderedPageBreak/>
        <w:t>Encrypt the clear text passwords.</w:t>
      </w:r>
    </w:p>
    <w:p w:rsidR="00960AFB" w:rsidRPr="00572FC8" w:rsidRDefault="00960AFB" w:rsidP="00960AFB">
      <w:pPr>
        <w:pStyle w:val="SubStepAlpha"/>
      </w:pPr>
      <w:r w:rsidRPr="00572FC8">
        <w:t>Create a banner that warn</w:t>
      </w:r>
      <w:r w:rsidR="00AD45A0" w:rsidRPr="00572FC8">
        <w:t>s</w:t>
      </w:r>
      <w:r w:rsidRPr="00572FC8">
        <w:t xml:space="preserve"> anyone accessing the device that unauthorized access is prohibited.</w:t>
      </w:r>
    </w:p>
    <w:p w:rsidR="00960AFB" w:rsidRPr="00572FC8" w:rsidRDefault="005A7D5B" w:rsidP="00960AFB">
      <w:pPr>
        <w:pStyle w:val="SubStepAlpha"/>
      </w:pPr>
      <w:r w:rsidRPr="00572FC8">
        <w:t>Configure and activate both interfaces on the router.</w:t>
      </w:r>
    </w:p>
    <w:p w:rsidR="008F4A84" w:rsidRPr="00572FC8" w:rsidRDefault="008F4A84" w:rsidP="00960AFB">
      <w:pPr>
        <w:pStyle w:val="SubStepAlpha"/>
      </w:pPr>
      <w:r w:rsidRPr="00572FC8">
        <w:t>Configure an interface description for each interface</w:t>
      </w:r>
      <w:r w:rsidR="00D075B5" w:rsidRPr="00572FC8">
        <w:t xml:space="preserve"> indicating which device is connected to</w:t>
      </w:r>
      <w:r w:rsidR="00AB4CC9" w:rsidRPr="00572FC8">
        <w:t xml:space="preserve"> it</w:t>
      </w:r>
      <w:r w:rsidRPr="00572FC8">
        <w:t>.</w:t>
      </w:r>
    </w:p>
    <w:p w:rsidR="005A7D5B" w:rsidRPr="00572FC8" w:rsidRDefault="005A7D5B" w:rsidP="00960AFB">
      <w:pPr>
        <w:pStyle w:val="SubStepAlpha"/>
      </w:pPr>
      <w:r w:rsidRPr="00572FC8">
        <w:t xml:space="preserve">Save the running configuration to the startup </w:t>
      </w:r>
      <w:r w:rsidR="00305413" w:rsidRPr="00572FC8">
        <w:t xml:space="preserve">configuration </w:t>
      </w:r>
      <w:r w:rsidRPr="00572FC8">
        <w:t>file.</w:t>
      </w:r>
    </w:p>
    <w:p w:rsidR="005251ED" w:rsidRPr="00572FC8" w:rsidRDefault="004A2288" w:rsidP="00960AFB">
      <w:pPr>
        <w:pStyle w:val="SubStepAlpha"/>
      </w:pPr>
      <w:r w:rsidRPr="00572FC8">
        <w:t>Set the clock on the router.</w:t>
      </w:r>
    </w:p>
    <w:p w:rsidR="005251ED" w:rsidRPr="00572FC8" w:rsidRDefault="005251ED" w:rsidP="005251ED">
      <w:pPr>
        <w:pStyle w:val="BodyTextL50"/>
      </w:pPr>
      <w:r w:rsidRPr="00572FC8">
        <w:rPr>
          <w:b/>
        </w:rPr>
        <w:t>Note</w:t>
      </w:r>
      <w:r w:rsidRPr="00572FC8">
        <w:t xml:space="preserve">: </w:t>
      </w:r>
      <w:r w:rsidR="00AD45A0" w:rsidRPr="00572FC8">
        <w:t>Use the question mark (</w:t>
      </w:r>
      <w:r w:rsidRPr="00572FC8">
        <w:rPr>
          <w:b/>
        </w:rPr>
        <w:t>?</w:t>
      </w:r>
      <w:r w:rsidR="00AD45A0" w:rsidRPr="00572FC8">
        <w:t>)</w:t>
      </w:r>
      <w:r w:rsidR="00076D5B" w:rsidRPr="00572FC8">
        <w:t xml:space="preserve"> </w:t>
      </w:r>
      <w:r w:rsidR="00BB6743" w:rsidRPr="00572FC8">
        <w:t>to</w:t>
      </w:r>
      <w:r w:rsidR="00DA5782" w:rsidRPr="00572FC8">
        <w:t xml:space="preserve"> </w:t>
      </w:r>
      <w:r w:rsidRPr="00572FC8">
        <w:t>help</w:t>
      </w:r>
      <w:r w:rsidR="00DA5782" w:rsidRPr="00572FC8">
        <w:t xml:space="preserve"> </w:t>
      </w:r>
      <w:r w:rsidR="00BB6743" w:rsidRPr="00572FC8">
        <w:t>with</w:t>
      </w:r>
      <w:r w:rsidRPr="00572FC8">
        <w:t xml:space="preserve"> the correct sequence of parameters needed to execute this command.</w:t>
      </w:r>
    </w:p>
    <w:p w:rsidR="005A7D5B" w:rsidRPr="00572FC8" w:rsidRDefault="005A7D5B" w:rsidP="005A7D5B">
      <w:pPr>
        <w:pStyle w:val="SubStepAlpha"/>
      </w:pPr>
      <w:r w:rsidRPr="00572FC8">
        <w:t xml:space="preserve">Ping </w:t>
      </w:r>
      <w:r w:rsidR="00A314AD" w:rsidRPr="00572FC8">
        <w:t>PC-B</w:t>
      </w:r>
      <w:r w:rsidRPr="00572FC8">
        <w:t xml:space="preserve"> from a c</w:t>
      </w:r>
      <w:r w:rsidR="00FF5C62" w:rsidRPr="00572FC8">
        <w:t>ommand prompt</w:t>
      </w:r>
      <w:r w:rsidRPr="00572FC8">
        <w:t xml:space="preserve"> window on </w:t>
      </w:r>
      <w:r w:rsidR="00A314AD" w:rsidRPr="00572FC8">
        <w:t>PC-A</w:t>
      </w:r>
      <w:r w:rsidRPr="00572FC8">
        <w:t>.</w:t>
      </w:r>
    </w:p>
    <w:p w:rsidR="00554786" w:rsidRPr="00C514BA" w:rsidRDefault="00554786" w:rsidP="00554786">
      <w:pPr>
        <w:pStyle w:val="SubStepAlpha"/>
        <w:numPr>
          <w:ilvl w:val="0"/>
          <w:numId w:val="0"/>
        </w:numPr>
        <w:ind w:left="720"/>
        <w:rPr>
          <w:color w:val="0070C0"/>
        </w:rPr>
      </w:pPr>
    </w:p>
    <w:p w:rsidR="00002BE7" w:rsidRDefault="005A7D5B" w:rsidP="00572FC8">
      <w:pPr>
        <w:pStyle w:val="SubStepAlpha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:rsidR="007A1E07" w:rsidRPr="007A1E07" w:rsidRDefault="007A1E07" w:rsidP="007A1E07">
      <w:pPr>
        <w:pStyle w:val="BodyTextL50"/>
        <w:ind w:left="0"/>
        <w:rPr>
          <w:color w:val="0070C0"/>
        </w:rPr>
      </w:pPr>
    </w:p>
    <w:p w:rsidR="007A1E07" w:rsidRPr="007A1E07" w:rsidRDefault="007A1E07" w:rsidP="00002BE7">
      <w:pPr>
        <w:pStyle w:val="BodyTextL50"/>
        <w:rPr>
          <w:color w:val="0070C0"/>
        </w:rPr>
      </w:pPr>
      <w:r w:rsidRPr="007A1E07">
        <w:rPr>
          <w:color w:val="0070C0"/>
        </w:rPr>
        <w:t>Yes – as the router has now been configured</w:t>
      </w:r>
    </w:p>
    <w:p w:rsidR="0087461B" w:rsidRDefault="00265283" w:rsidP="00265283">
      <w:pPr>
        <w:pStyle w:val="PartHead"/>
      </w:pPr>
      <w:r>
        <w:t>Display Device Information</w:t>
      </w:r>
    </w:p>
    <w:p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:rsidR="007E284F" w:rsidRPr="000F5F87" w:rsidRDefault="000F5F87" w:rsidP="007E284F">
      <w:pPr>
        <w:pStyle w:val="BodyTextL50"/>
        <w:rPr>
          <w:color w:val="0070C0"/>
        </w:rPr>
      </w:pPr>
      <w:r w:rsidRPr="000F5F87">
        <w:rPr>
          <w:color w:val="0070C0"/>
        </w:rPr>
        <w:t>(C1900</w:t>
      </w:r>
      <w:r w:rsidR="008E696A">
        <w:rPr>
          <w:color w:val="0070C0"/>
        </w:rPr>
        <w:t>-</w:t>
      </w:r>
      <w:r w:rsidRPr="000F5F87">
        <w:rPr>
          <w:color w:val="0070C0"/>
        </w:rPr>
        <w:t>UNIVER</w:t>
      </w:r>
      <w:r w:rsidR="00402011">
        <w:rPr>
          <w:color w:val="0070C0"/>
        </w:rPr>
        <w:t>S</w:t>
      </w:r>
      <w:r w:rsidRPr="000F5F87">
        <w:rPr>
          <w:color w:val="0070C0"/>
        </w:rPr>
        <w:t>ALK9-M), Version 15.1 (4) M4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:rsidR="00656342" w:rsidRPr="00656342" w:rsidRDefault="00656342" w:rsidP="00F812A3">
      <w:pPr>
        <w:pStyle w:val="BodyTextL50"/>
        <w:rPr>
          <w:color w:val="0070C0"/>
        </w:rPr>
      </w:pPr>
      <w:r w:rsidRPr="00656342">
        <w:rPr>
          <w:color w:val="0070C0"/>
        </w:rPr>
        <w:t>64 bits</w:t>
      </w:r>
    </w:p>
    <w:p w:rsidR="00F812A3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:rsidR="00521422" w:rsidRPr="00656342" w:rsidRDefault="00656342" w:rsidP="00F812A3">
      <w:pPr>
        <w:pStyle w:val="BodyTextL50"/>
        <w:rPr>
          <w:color w:val="0070C0"/>
        </w:rPr>
      </w:pPr>
      <w:r w:rsidRPr="00656342">
        <w:rPr>
          <w:color w:val="0070C0"/>
        </w:rPr>
        <w:t>255k bytes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:rsidR="00656342" w:rsidRPr="00656342" w:rsidRDefault="00656342" w:rsidP="00656342">
      <w:pPr>
        <w:pStyle w:val="SubStepAlpha"/>
        <w:numPr>
          <w:ilvl w:val="0"/>
          <w:numId w:val="0"/>
        </w:numPr>
        <w:ind w:left="720"/>
        <w:rPr>
          <w:color w:val="0070C0"/>
        </w:rPr>
      </w:pPr>
      <w:r w:rsidRPr="00656342">
        <w:rPr>
          <w:color w:val="0070C0"/>
        </w:rPr>
        <w:t>249856K bytes of ATA system compact flash</w:t>
      </w:r>
    </w:p>
    <w:p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:rsidR="004266BA" w:rsidRPr="004266BA" w:rsidRDefault="004266BA" w:rsidP="00D50FA4">
      <w:pPr>
        <w:pStyle w:val="BodyTextL50"/>
        <w:rPr>
          <w:color w:val="0070C0"/>
        </w:rPr>
      </w:pPr>
      <w:r w:rsidRPr="004266BA">
        <w:rPr>
          <w:color w:val="0070C0"/>
        </w:rPr>
        <w:t>(C2960-LANBASE-M), Version 12.2 (25) FX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dynamic random access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:rsidR="00D50FA4" w:rsidRPr="000A67EE" w:rsidRDefault="000A67EE" w:rsidP="00D50FA4">
      <w:pPr>
        <w:pStyle w:val="BodyTextL50"/>
        <w:rPr>
          <w:color w:val="0070C0"/>
        </w:rPr>
      </w:pPr>
      <w:r w:rsidRPr="000A67EE">
        <w:rPr>
          <w:color w:val="0070C0"/>
        </w:rPr>
        <w:t>21039K bytes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:rsidR="000A67EE" w:rsidRPr="000A67EE" w:rsidRDefault="000A67EE" w:rsidP="000A67EE">
      <w:pPr>
        <w:pStyle w:val="BodyTextL50"/>
        <w:rPr>
          <w:color w:val="0070C0"/>
        </w:rPr>
      </w:pPr>
      <w:r>
        <w:rPr>
          <w:color w:val="0070C0"/>
        </w:rPr>
        <w:t>63488K b</w:t>
      </w:r>
      <w:r w:rsidRPr="000A67EE">
        <w:rPr>
          <w:color w:val="0070C0"/>
        </w:rPr>
        <w:t>ytes</w:t>
      </w:r>
    </w:p>
    <w:p w:rsidR="00D50FA4" w:rsidRPr="00E870CB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:rsidR="00D50FA4" w:rsidRPr="004266BA" w:rsidRDefault="004266BA" w:rsidP="00D50FA4">
      <w:pPr>
        <w:pStyle w:val="BodyTextL50"/>
        <w:rPr>
          <w:color w:val="0070C0"/>
        </w:rPr>
      </w:pPr>
      <w:r w:rsidRPr="004266BA">
        <w:rPr>
          <w:color w:val="0070C0"/>
        </w:rPr>
        <w:t>WS-C2960-24TT</w:t>
      </w:r>
    </w:p>
    <w:p w:rsidR="00F812A3" w:rsidRDefault="00B87B08" w:rsidP="00B87B08">
      <w:pPr>
        <w:pStyle w:val="StepHead"/>
      </w:pPr>
      <w:r>
        <w:lastRenderedPageBreak/>
        <w:t>Display the routing table on the router.</w:t>
      </w:r>
    </w:p>
    <w:p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="000A67EE">
        <w:rPr>
          <w:color w:val="FF0000"/>
        </w:rPr>
        <w:t>? _</w:t>
      </w:r>
      <w:r w:rsidR="000A67EE" w:rsidRPr="000A67EE">
        <w:rPr>
          <w:color w:val="0070C0"/>
        </w:rPr>
        <w:t>C</w:t>
      </w:r>
    </w:p>
    <w:p w:rsidR="00712957" w:rsidRPr="00E870CB" w:rsidRDefault="00712957" w:rsidP="00712957">
      <w:pPr>
        <w:pStyle w:val="BodyTextL25"/>
        <w:rPr>
          <w:rStyle w:val="AnswerGray"/>
          <w:color w:val="FF0000"/>
        </w:rPr>
      </w:pPr>
      <w:r w:rsidRPr="00E870CB">
        <w:rPr>
          <w:color w:val="FF0000"/>
        </w:rPr>
        <w:t>How many route entries are coded with a C code in the routing table? _</w:t>
      </w:r>
      <w:r w:rsidR="000A67EE" w:rsidRPr="000A67EE">
        <w:rPr>
          <w:color w:val="0070C0"/>
        </w:rPr>
        <w:t>2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:rsidR="00712957" w:rsidRPr="000A67EE" w:rsidRDefault="000A67EE" w:rsidP="00712957">
      <w:pPr>
        <w:pStyle w:val="BodyTextL25"/>
        <w:rPr>
          <w:color w:val="0070C0"/>
        </w:rPr>
      </w:pPr>
      <w:r w:rsidRPr="000A67EE">
        <w:rPr>
          <w:color w:val="0070C0"/>
        </w:rPr>
        <w:t>Gigabit Ethernet</w:t>
      </w:r>
    </w:p>
    <w:p w:rsidR="00712957" w:rsidRDefault="000C3469" w:rsidP="000C3469">
      <w:pPr>
        <w:pStyle w:val="StepHead"/>
      </w:pPr>
      <w:r>
        <w:t>Display interface information on the router.</w:t>
      </w:r>
    </w:p>
    <w:p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:rsidR="000C3469" w:rsidRPr="000A67EE" w:rsidRDefault="000A67EE" w:rsidP="00B87B08">
      <w:pPr>
        <w:pStyle w:val="BodyTextL25"/>
        <w:rPr>
          <w:color w:val="0070C0"/>
        </w:rPr>
      </w:pPr>
      <w:r w:rsidRPr="000A67EE">
        <w:rPr>
          <w:color w:val="0070C0"/>
        </w:rPr>
        <w:t>Line protocol Up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:rsidR="0052652A" w:rsidRPr="000A67EE" w:rsidRDefault="000A67EE" w:rsidP="0052652A">
      <w:pPr>
        <w:pStyle w:val="BodyTextL25"/>
        <w:rPr>
          <w:color w:val="0070C0"/>
        </w:rPr>
      </w:pPr>
      <w:r w:rsidRPr="000A67EE">
        <w:rPr>
          <w:color w:val="0070C0"/>
        </w:rPr>
        <w:t xml:space="preserve"> 000b.be75.a402</w:t>
      </w:r>
    </w:p>
    <w:p w:rsidR="0052652A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:rsidR="000A67EE" w:rsidRPr="000A67EE" w:rsidRDefault="000A67EE" w:rsidP="0052652A">
      <w:pPr>
        <w:pStyle w:val="BodyTextL25"/>
        <w:rPr>
          <w:color w:val="0070C0"/>
        </w:rPr>
      </w:pPr>
      <w:r w:rsidRPr="000A67EE">
        <w:rPr>
          <w:color w:val="0070C0"/>
        </w:rPr>
        <w:t>192.168.1.1/24</w:t>
      </w:r>
    </w:p>
    <w:p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Default="00E2532B" w:rsidP="00E2532B">
      <w:pPr>
        <w:pStyle w:val="CMDOutput"/>
      </w:pPr>
      <w:r w:rsidRPr="004C7749">
        <w:t>R1#</w:t>
      </w:r>
    </w:p>
    <w:p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lastRenderedPageBreak/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:rsidR="00222280" w:rsidRPr="00521422" w:rsidRDefault="00222280" w:rsidP="00222280">
      <w:pPr>
        <w:pStyle w:val="ReflectionQ"/>
        <w:rPr>
          <w:color w:val="0070C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 xml:space="preserve">showed administratively down, what interface configuration command would you use to </w:t>
      </w:r>
      <w:r w:rsidRPr="00521422">
        <w:rPr>
          <w:color w:val="FF0000"/>
        </w:rPr>
        <w:t>turn the interface up?</w:t>
      </w:r>
    </w:p>
    <w:p w:rsidR="00521422" w:rsidRPr="00521422" w:rsidRDefault="00521422" w:rsidP="00521422">
      <w:pPr>
        <w:pStyle w:val="ReflectionQ"/>
        <w:numPr>
          <w:ilvl w:val="0"/>
          <w:numId w:val="0"/>
        </w:numPr>
        <w:ind w:left="360"/>
        <w:rPr>
          <w:color w:val="0070C0"/>
        </w:rPr>
      </w:pPr>
      <w:r>
        <w:rPr>
          <w:color w:val="0070C0"/>
        </w:rPr>
        <w:t># n</w:t>
      </w:r>
      <w:r w:rsidRPr="00521422">
        <w:rPr>
          <w:color w:val="0070C0"/>
        </w:rPr>
        <w:t>o shut</w:t>
      </w:r>
    </w:p>
    <w:p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:rsidR="00E870CB" w:rsidRPr="00656342" w:rsidRDefault="00656342" w:rsidP="00E870CB">
      <w:pPr>
        <w:pStyle w:val="ReflectionQ"/>
        <w:numPr>
          <w:ilvl w:val="0"/>
          <w:numId w:val="0"/>
        </w:numPr>
        <w:ind w:left="360"/>
        <w:rPr>
          <w:color w:val="0070C0"/>
        </w:rPr>
      </w:pPr>
      <w:r w:rsidRPr="00656342">
        <w:rPr>
          <w:color w:val="0070C0"/>
        </w:rPr>
        <w:t>It would not Ping successfully</w:t>
      </w:r>
    </w:p>
    <w:p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</w:p>
    <w:p w:rsidR="00E870CB" w:rsidRPr="00E870CB" w:rsidRDefault="00E870CB" w:rsidP="00353BDE">
      <w:pPr>
        <w:pStyle w:val="ReflectionQ"/>
        <w:rPr>
          <w:color w:val="FF0000"/>
        </w:rPr>
      </w:pPr>
      <w:r>
        <w:rPr>
          <w:color w:val="FF0000"/>
        </w:rPr>
        <w:t>Briefly explain the operation of a Router and Switch.</w:t>
      </w:r>
    </w:p>
    <w:p w:rsidR="00E8178F" w:rsidRPr="005C3D99" w:rsidRDefault="00E8178F" w:rsidP="00E8178F">
      <w:pPr>
        <w:pStyle w:val="BodyTextL25"/>
        <w:rPr>
          <w:color w:val="0070C0"/>
        </w:rPr>
      </w:pPr>
      <w:r w:rsidRPr="005C3D99">
        <w:rPr>
          <w:color w:val="0070C0"/>
        </w:rPr>
        <w:t xml:space="preserve">A switch connects various devices on a network and allows the communication between these devices. A router allows different networks to communicate. A router helps choose the best route for information to travel through the network effectively. </w:t>
      </w:r>
    </w:p>
    <w:p w:rsidR="001E2129" w:rsidRPr="00E870CB" w:rsidRDefault="001E2129" w:rsidP="00085A78">
      <w:pPr>
        <w:pStyle w:val="LabSection"/>
        <w:rPr>
          <w:rStyle w:val="DevConfigGray"/>
          <w:color w:val="FF0000"/>
        </w:rPr>
      </w:pPr>
    </w:p>
    <w:sectPr w:rsidR="001E2129" w:rsidRPr="00E870CB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767F6" w:rsidRDefault="008767F6" w:rsidP="0090659A">
      <w:pPr>
        <w:spacing w:after="0" w:line="240" w:lineRule="auto"/>
      </w:pPr>
      <w:r>
        <w:separator/>
      </w:r>
    </w:p>
    <w:p w:rsidR="008767F6" w:rsidRDefault="008767F6"/>
    <w:p w:rsidR="008767F6" w:rsidRDefault="008767F6"/>
    <w:p w:rsidR="008767F6" w:rsidRDefault="008767F6"/>
    <w:p w:rsidR="008767F6" w:rsidRDefault="008767F6"/>
  </w:endnote>
  <w:endnote w:type="continuationSeparator" w:id="0">
    <w:p w:rsidR="008767F6" w:rsidRDefault="008767F6" w:rsidP="0090659A">
      <w:pPr>
        <w:spacing w:after="0" w:line="240" w:lineRule="auto"/>
      </w:pPr>
      <w:r>
        <w:continuationSeparator/>
      </w:r>
    </w:p>
    <w:p w:rsidR="008767F6" w:rsidRDefault="008767F6"/>
    <w:p w:rsidR="008767F6" w:rsidRDefault="008767F6"/>
    <w:p w:rsidR="008767F6" w:rsidRDefault="008767F6"/>
    <w:p w:rsidR="008767F6" w:rsidRDefault="008767F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110564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11056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11056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11056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11056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767F6" w:rsidRDefault="008767F6" w:rsidP="0090659A">
      <w:pPr>
        <w:spacing w:after="0" w:line="240" w:lineRule="auto"/>
      </w:pPr>
      <w:r>
        <w:separator/>
      </w:r>
    </w:p>
    <w:p w:rsidR="008767F6" w:rsidRDefault="008767F6"/>
    <w:p w:rsidR="008767F6" w:rsidRDefault="008767F6"/>
    <w:p w:rsidR="008767F6" w:rsidRDefault="008767F6"/>
    <w:p w:rsidR="008767F6" w:rsidRDefault="008767F6"/>
  </w:footnote>
  <w:footnote w:type="continuationSeparator" w:id="0">
    <w:p w:rsidR="008767F6" w:rsidRDefault="008767F6" w:rsidP="0090659A">
      <w:pPr>
        <w:spacing w:after="0" w:line="240" w:lineRule="auto"/>
      </w:pPr>
      <w:r>
        <w:continuationSeparator/>
      </w:r>
    </w:p>
    <w:p w:rsidR="008767F6" w:rsidRDefault="008767F6"/>
    <w:p w:rsidR="008767F6" w:rsidRDefault="008767F6"/>
    <w:p w:rsidR="008767F6" w:rsidRDefault="008767F6"/>
    <w:p w:rsidR="008767F6" w:rsidRDefault="008767F6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C4307" w:rsidRDefault="0014629A">
    <w:pPr>
      <w:pStyle w:val="Header"/>
    </w:pPr>
    <w:r>
      <w:rPr>
        <w:noProof/>
        <w:lang w:val="en-GB" w:eastAsia="en-GB"/>
      </w:rPr>
      <w:drawing>
        <wp:anchor distT="0" distB="0" distL="114300" distR="114300" simplePos="0" relativeHeight="251659264" behindDoc="1" locked="0" layoutInCell="1" allowOverlap="1" wp14:anchorId="424A987C" wp14:editId="42C8AB88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 w:numId="14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A67EE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5F87"/>
    <w:rsid w:val="000F6743"/>
    <w:rsid w:val="00101DC7"/>
    <w:rsid w:val="0010334E"/>
    <w:rsid w:val="00105C1C"/>
    <w:rsid w:val="00107B2B"/>
    <w:rsid w:val="00110564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56D11"/>
    <w:rsid w:val="003608AC"/>
    <w:rsid w:val="0036465A"/>
    <w:rsid w:val="00374DF3"/>
    <w:rsid w:val="003769A7"/>
    <w:rsid w:val="00383DF6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2011"/>
    <w:rsid w:val="00403C7A"/>
    <w:rsid w:val="004057A6"/>
    <w:rsid w:val="00406554"/>
    <w:rsid w:val="004131B0"/>
    <w:rsid w:val="00416A7A"/>
    <w:rsid w:val="00416C42"/>
    <w:rsid w:val="00422476"/>
    <w:rsid w:val="0042385C"/>
    <w:rsid w:val="004266BA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04CEA"/>
    <w:rsid w:val="005104CC"/>
    <w:rsid w:val="00510639"/>
    <w:rsid w:val="00516142"/>
    <w:rsid w:val="00517C2D"/>
    <w:rsid w:val="00520027"/>
    <w:rsid w:val="0052093C"/>
    <w:rsid w:val="00521422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786"/>
    <w:rsid w:val="00554B4E"/>
    <w:rsid w:val="00556C02"/>
    <w:rsid w:val="00560C68"/>
    <w:rsid w:val="00562998"/>
    <w:rsid w:val="00563249"/>
    <w:rsid w:val="00566C9B"/>
    <w:rsid w:val="00570A65"/>
    <w:rsid w:val="00570EC3"/>
    <w:rsid w:val="00572FC8"/>
    <w:rsid w:val="005762B1"/>
    <w:rsid w:val="00580456"/>
    <w:rsid w:val="00580E73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37729"/>
    <w:rsid w:val="006428E5"/>
    <w:rsid w:val="00644958"/>
    <w:rsid w:val="006449FC"/>
    <w:rsid w:val="00645B6D"/>
    <w:rsid w:val="00656342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97893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1E07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65FF"/>
    <w:rsid w:val="007F7C94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696A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6570E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14BA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F44"/>
    <w:rsid w:val="00DE7608"/>
    <w:rsid w:val="00DF6C85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178F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4ABA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782EE279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6B1163B3-0D26-4AC9-B538-D5E256A345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5</Pages>
  <Words>1540</Words>
  <Characters>8780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10300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Proctor Lowrie</cp:lastModifiedBy>
  <cp:revision>17</cp:revision>
  <cp:lastPrinted>2016-10-19T21:59:00Z</cp:lastPrinted>
  <dcterms:created xsi:type="dcterms:W3CDTF">2019-07-09T11:13:00Z</dcterms:created>
  <dcterms:modified xsi:type="dcterms:W3CDTF">2019-07-17T06:42:00Z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c20080b8-7320-4b33-97fe-3d3368cc27a4</vt:lpwstr>
  </property>
</Properties>
</file>