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CFC4A" w14:textId="77777777" w:rsidR="00DA2047" w:rsidRPr="0028346C" w:rsidRDefault="00DA2047" w:rsidP="00DA2047">
      <w:pPr>
        <w:spacing w:line="360" w:lineRule="auto"/>
        <w:jc w:val="center"/>
        <w:rPr>
          <w:rFonts w:ascii="Arial" w:eastAsia="Times New Roman" w:hAnsi="Arial"/>
          <w:b/>
          <w:sz w:val="32"/>
          <w:szCs w:val="32"/>
        </w:rPr>
      </w:pPr>
      <w:r w:rsidRPr="0028346C">
        <w:rPr>
          <w:rFonts w:ascii="Arial" w:eastAsia="Times New Roman" w:hAnsi="Arial"/>
          <w:b/>
          <w:sz w:val="32"/>
          <w:szCs w:val="32"/>
        </w:rPr>
        <w:t xml:space="preserve">Module </w:t>
      </w:r>
      <w:r>
        <w:rPr>
          <w:rFonts w:ascii="Arial" w:eastAsia="Times New Roman" w:hAnsi="Arial"/>
          <w:b/>
          <w:sz w:val="32"/>
          <w:szCs w:val="32"/>
        </w:rPr>
        <w:t>Title</w:t>
      </w:r>
      <w:r w:rsidRPr="0028346C">
        <w:rPr>
          <w:rFonts w:ascii="Arial" w:eastAsia="Times New Roman" w:hAnsi="Arial"/>
          <w:b/>
          <w:sz w:val="32"/>
          <w:szCs w:val="32"/>
        </w:rPr>
        <w:t xml:space="preserve">: </w:t>
      </w:r>
      <w:r w:rsidRPr="00ED2FBB">
        <w:rPr>
          <w:rFonts w:ascii="Arial" w:eastAsia="Times New Roman" w:hAnsi="Arial"/>
          <w:b/>
          <w:sz w:val="32"/>
          <w:szCs w:val="32"/>
        </w:rPr>
        <w:t>Hospitality &amp; Guest Services</w:t>
      </w:r>
    </w:p>
    <w:p w14:paraId="78C47B7D" w14:textId="27394A9C" w:rsidR="00DA2047" w:rsidRPr="00EF709E" w:rsidRDefault="00DA2047" w:rsidP="00DA2047">
      <w:pPr>
        <w:jc w:val="center"/>
        <w:rPr>
          <w:rFonts w:ascii="Arial" w:eastAsia="Times New Roman" w:hAnsi="Arial"/>
          <w:b/>
          <w:sz w:val="32"/>
          <w:szCs w:val="32"/>
        </w:rPr>
      </w:pPr>
      <w:r w:rsidRPr="00EF709E">
        <w:rPr>
          <w:rFonts w:ascii="Arial" w:eastAsia="Times New Roman" w:hAnsi="Arial"/>
          <w:b/>
          <w:sz w:val="32"/>
          <w:szCs w:val="32"/>
        </w:rPr>
        <w:t>Assignment T</w:t>
      </w:r>
      <w:r w:rsidR="00EF709E" w:rsidRPr="00EF709E">
        <w:rPr>
          <w:rFonts w:ascii="Arial" w:eastAsia="Times New Roman" w:hAnsi="Arial"/>
          <w:b/>
          <w:sz w:val="32"/>
          <w:szCs w:val="32"/>
        </w:rPr>
        <w:t>itle</w:t>
      </w:r>
    </w:p>
    <w:p w14:paraId="222FC58B" w14:textId="745AB164" w:rsidR="00EF709E" w:rsidRPr="00EF709E" w:rsidRDefault="00EF709E" w:rsidP="00DA2047">
      <w:pPr>
        <w:jc w:val="center"/>
        <w:rPr>
          <w:rFonts w:ascii="Arial" w:eastAsia="Times New Roman" w:hAnsi="Arial"/>
          <w:b/>
          <w:sz w:val="32"/>
          <w:szCs w:val="32"/>
        </w:rPr>
      </w:pPr>
      <w:r w:rsidRPr="00EF709E">
        <w:rPr>
          <w:rFonts w:ascii="Arial" w:eastAsia="Times New Roman" w:hAnsi="Arial"/>
          <w:b/>
          <w:sz w:val="32"/>
          <w:szCs w:val="32"/>
        </w:rPr>
        <w:t>THE IMPORTANCE OFF EFFECTIVELY MONITORING GUEST SERVICE APPROACHES</w:t>
      </w:r>
    </w:p>
    <w:p w14:paraId="08E4A50F" w14:textId="77777777" w:rsidR="00DA2047" w:rsidRPr="00ED2FBB" w:rsidRDefault="00DA2047" w:rsidP="00DA2047">
      <w:pPr>
        <w:spacing w:line="360" w:lineRule="auto"/>
        <w:rPr>
          <w:rFonts w:ascii="Arial" w:eastAsia="Times New Roman" w:hAnsi="Arial"/>
          <w:b/>
          <w:szCs w:val="24"/>
        </w:rPr>
      </w:pPr>
    </w:p>
    <w:p w14:paraId="469CD816" w14:textId="77777777" w:rsidR="00DA2047" w:rsidRPr="00ED2FBB" w:rsidRDefault="00DA2047" w:rsidP="00DA2047">
      <w:pPr>
        <w:spacing w:line="360" w:lineRule="auto"/>
        <w:jc w:val="center"/>
        <w:rPr>
          <w:rFonts w:ascii="Arial" w:eastAsia="Times New Roman" w:hAnsi="Arial"/>
          <w:bCs/>
          <w:color w:val="1F1F1F"/>
          <w:szCs w:val="24"/>
        </w:rPr>
      </w:pPr>
      <w:r w:rsidRPr="00ED2FBB">
        <w:rPr>
          <w:rFonts w:ascii="Arial" w:eastAsia="Times New Roman" w:hAnsi="Arial"/>
          <w:bCs/>
          <w:szCs w:val="24"/>
        </w:rPr>
        <w:t xml:space="preserve">Student Name: </w:t>
      </w:r>
      <w:r w:rsidRPr="00ED2FBB">
        <w:rPr>
          <w:rFonts w:ascii="Arial" w:eastAsia="Times New Roman" w:hAnsi="Arial"/>
          <w:bCs/>
          <w:color w:val="1F1F1F"/>
          <w:szCs w:val="24"/>
        </w:rPr>
        <w:t>Sabiana Mihaela Oprea</w:t>
      </w:r>
    </w:p>
    <w:p w14:paraId="0A1AA135" w14:textId="77777777" w:rsidR="00DA2047" w:rsidRPr="00ED2FBB" w:rsidRDefault="00DA2047" w:rsidP="00DA2047">
      <w:pPr>
        <w:spacing w:line="360" w:lineRule="auto"/>
        <w:jc w:val="center"/>
        <w:rPr>
          <w:rFonts w:ascii="Arial" w:eastAsia="Times New Roman" w:hAnsi="Arial"/>
          <w:bCs/>
          <w:szCs w:val="24"/>
        </w:rPr>
      </w:pPr>
      <w:r w:rsidRPr="00ED2FBB">
        <w:rPr>
          <w:rFonts w:ascii="Arial" w:eastAsia="Times New Roman" w:hAnsi="Arial"/>
          <w:bCs/>
          <w:szCs w:val="24"/>
        </w:rPr>
        <w:t>Student ID:2237673</w:t>
      </w:r>
    </w:p>
    <w:p w14:paraId="305CC17C" w14:textId="77777777" w:rsidR="00874A4C" w:rsidRDefault="00874A4C" w:rsidP="00874A4C">
      <w:pPr>
        <w:jc w:val="center"/>
        <w:rPr>
          <w:rFonts w:eastAsia="Times New Roman" w:cs="Times New Roman"/>
          <w:b/>
          <w:sz w:val="36"/>
          <w:szCs w:val="36"/>
        </w:rPr>
      </w:pPr>
    </w:p>
    <w:p w14:paraId="125833FA" w14:textId="77777777" w:rsidR="00874A4C" w:rsidRDefault="00874A4C" w:rsidP="00874A4C">
      <w:pPr>
        <w:jc w:val="center"/>
        <w:rPr>
          <w:rFonts w:eastAsia="Times New Roman" w:cs="Times New Roman"/>
          <w:b/>
          <w:sz w:val="36"/>
          <w:szCs w:val="36"/>
        </w:rPr>
      </w:pPr>
    </w:p>
    <w:p w14:paraId="009700BC" w14:textId="77777777" w:rsidR="00874A4C" w:rsidRDefault="00874A4C" w:rsidP="00874A4C">
      <w:pPr>
        <w:jc w:val="center"/>
        <w:rPr>
          <w:rFonts w:eastAsia="Times New Roman" w:cs="Times New Roman"/>
          <w:b/>
          <w:sz w:val="36"/>
          <w:szCs w:val="36"/>
        </w:rPr>
      </w:pPr>
    </w:p>
    <w:p w14:paraId="79F1D484" w14:textId="77777777" w:rsidR="00874A4C" w:rsidRDefault="00874A4C" w:rsidP="00874A4C">
      <w:pPr>
        <w:jc w:val="center"/>
        <w:rPr>
          <w:rFonts w:eastAsia="Times New Roman" w:cs="Times New Roman"/>
          <w:b/>
          <w:sz w:val="36"/>
          <w:szCs w:val="36"/>
        </w:rPr>
      </w:pPr>
    </w:p>
    <w:p w14:paraId="4714D774" w14:textId="77777777" w:rsidR="00874A4C" w:rsidRDefault="00874A4C" w:rsidP="00874A4C">
      <w:pPr>
        <w:jc w:val="center"/>
        <w:rPr>
          <w:rFonts w:eastAsia="Times New Roman" w:cs="Times New Roman"/>
          <w:b/>
          <w:sz w:val="36"/>
          <w:szCs w:val="36"/>
        </w:rPr>
      </w:pPr>
    </w:p>
    <w:p w14:paraId="097A7C2E" w14:textId="7DC71BB3" w:rsidR="008B2CE6" w:rsidRPr="008B2CE6" w:rsidRDefault="008B2CE6" w:rsidP="00874A4C">
      <w:pPr>
        <w:spacing w:after="160"/>
        <w:jc w:val="center"/>
        <w:rPr>
          <w:rFonts w:eastAsia="Times New Roman" w:cs="Times New Roman"/>
          <w:b/>
          <w:szCs w:val="24"/>
        </w:rPr>
      </w:pPr>
      <w:r w:rsidRPr="008B2CE6">
        <w:rPr>
          <w:rFonts w:eastAsia="Times New Roman" w:cs="Times New Roman"/>
          <w:b/>
          <w:szCs w:val="24"/>
        </w:rPr>
        <w:br w:type="page"/>
      </w:r>
    </w:p>
    <w:p w14:paraId="258419F2" w14:textId="48B60213" w:rsidR="008B2CE6" w:rsidRPr="008B2CE6" w:rsidRDefault="008B2CE6" w:rsidP="008B2CE6">
      <w:pPr>
        <w:jc w:val="center"/>
        <w:rPr>
          <w:rFonts w:eastAsia="Times New Roman" w:cs="Times New Roman"/>
          <w:b/>
          <w:szCs w:val="24"/>
        </w:rPr>
      </w:pPr>
      <w:r w:rsidRPr="008B2CE6">
        <w:rPr>
          <w:rFonts w:eastAsia="Times New Roman" w:cs="Times New Roman"/>
          <w:b/>
          <w:szCs w:val="24"/>
        </w:rPr>
        <w:lastRenderedPageBreak/>
        <w:t>Executive summary</w:t>
      </w:r>
    </w:p>
    <w:p w14:paraId="57E42A23" w14:textId="111526EC" w:rsidR="00B92D23" w:rsidRDefault="008B2CE6" w:rsidP="008B2CE6">
      <w:pPr>
        <w:rPr>
          <w:rFonts w:eastAsia="Times New Roman" w:cs="Times New Roman"/>
          <w:szCs w:val="24"/>
        </w:rPr>
      </w:pPr>
      <w:r w:rsidRPr="008B2CE6">
        <w:rPr>
          <w:rFonts w:eastAsia="Times New Roman" w:cs="Times New Roman"/>
          <w:szCs w:val="24"/>
        </w:rPr>
        <w:t>The importance and variety of approaches to meeting guest needs, reputation management, and the effects of future technological advancements are just a few of the crucial aspects of the hotel industry that have been examined in the report. It has highlighted market trends, difficulties, and suggestions for hotels to prosper in this fast-paced sector. Additionally, the paper conducted a comparative analysis of major international hotel players, highlighting their distinct advantages and competitive positions. Overall, this research offers useful information to stakeholders and experts in the business who are trying to understand how to navigate the changing hospitality industry landscape.</w:t>
      </w:r>
    </w:p>
    <w:p w14:paraId="7382E8B9" w14:textId="77777777" w:rsidR="00B92D23" w:rsidRDefault="00B92D23">
      <w:pPr>
        <w:spacing w:after="160" w:line="259"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 w:eastAsia="en-IN"/>
        </w:rPr>
        <w:id w:val="1873651557"/>
        <w:docPartObj>
          <w:docPartGallery w:val="Table of Contents"/>
          <w:docPartUnique/>
        </w:docPartObj>
      </w:sdtPr>
      <w:sdtEndPr>
        <w:rPr>
          <w:b/>
          <w:bCs/>
          <w:noProof/>
        </w:rPr>
      </w:sdtEndPr>
      <w:sdtContent>
        <w:p w14:paraId="54FFE8C2" w14:textId="73D46FEF" w:rsidR="001544CF" w:rsidRDefault="001544CF">
          <w:pPr>
            <w:pStyle w:val="TOCHeading"/>
          </w:pPr>
          <w:r>
            <w:t>Table of Contents</w:t>
          </w:r>
        </w:p>
        <w:p w14:paraId="40B9A87F" w14:textId="793A7C4A" w:rsidR="001544CF" w:rsidRDefault="001544CF">
          <w:pPr>
            <w:pStyle w:val="TOC1"/>
            <w:tabs>
              <w:tab w:val="right" w:leader="dot" w:pos="9350"/>
            </w:tabs>
            <w:rPr>
              <w:rFonts w:asciiTheme="minorHAnsi" w:eastAsiaTheme="minorEastAsia" w:hAnsiTheme="minorHAnsi" w:cstheme="minorBidi"/>
              <w:noProof/>
              <w:kern w:val="2"/>
              <w:sz w:val="22"/>
              <w:lang w:val="en-US" w:eastAsia="en-US"/>
              <w14:ligatures w14:val="standardContextual"/>
            </w:rPr>
          </w:pPr>
          <w:r>
            <w:fldChar w:fldCharType="begin"/>
          </w:r>
          <w:r>
            <w:instrText xml:space="preserve"> TOC \o "1-3" \h \z \u </w:instrText>
          </w:r>
          <w:r>
            <w:fldChar w:fldCharType="separate"/>
          </w:r>
          <w:hyperlink w:anchor="_Toc147784410" w:history="1">
            <w:r w:rsidRPr="009E4BAE">
              <w:rPr>
                <w:rStyle w:val="Hyperlink"/>
                <w:rFonts w:cs="Times New Roman"/>
                <w:noProof/>
              </w:rPr>
              <w:t>Introduction</w:t>
            </w:r>
            <w:r>
              <w:rPr>
                <w:noProof/>
                <w:webHidden/>
              </w:rPr>
              <w:tab/>
            </w:r>
            <w:r>
              <w:rPr>
                <w:noProof/>
                <w:webHidden/>
              </w:rPr>
              <w:fldChar w:fldCharType="begin"/>
            </w:r>
            <w:r>
              <w:rPr>
                <w:noProof/>
                <w:webHidden/>
              </w:rPr>
              <w:instrText xml:space="preserve"> PAGEREF _Toc147784410 \h </w:instrText>
            </w:r>
            <w:r>
              <w:rPr>
                <w:noProof/>
                <w:webHidden/>
              </w:rPr>
            </w:r>
            <w:r>
              <w:rPr>
                <w:noProof/>
                <w:webHidden/>
              </w:rPr>
              <w:fldChar w:fldCharType="separate"/>
            </w:r>
            <w:r>
              <w:rPr>
                <w:noProof/>
                <w:webHidden/>
              </w:rPr>
              <w:t>4</w:t>
            </w:r>
            <w:r>
              <w:rPr>
                <w:noProof/>
                <w:webHidden/>
              </w:rPr>
              <w:fldChar w:fldCharType="end"/>
            </w:r>
          </w:hyperlink>
        </w:p>
        <w:p w14:paraId="2D81E5A2" w14:textId="67834511"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1" w:history="1">
            <w:r w:rsidR="001544CF" w:rsidRPr="009E4BAE">
              <w:rPr>
                <w:rStyle w:val="Hyperlink"/>
                <w:noProof/>
              </w:rPr>
              <w:t>Guest Services</w:t>
            </w:r>
            <w:r w:rsidR="001544CF">
              <w:rPr>
                <w:noProof/>
                <w:webHidden/>
              </w:rPr>
              <w:tab/>
            </w:r>
            <w:r w:rsidR="001544CF">
              <w:rPr>
                <w:noProof/>
                <w:webHidden/>
              </w:rPr>
              <w:fldChar w:fldCharType="begin"/>
            </w:r>
            <w:r w:rsidR="001544CF">
              <w:rPr>
                <w:noProof/>
                <w:webHidden/>
              </w:rPr>
              <w:instrText xml:space="preserve"> PAGEREF _Toc147784411 \h </w:instrText>
            </w:r>
            <w:r w:rsidR="001544CF">
              <w:rPr>
                <w:noProof/>
                <w:webHidden/>
              </w:rPr>
            </w:r>
            <w:r w:rsidR="001544CF">
              <w:rPr>
                <w:noProof/>
                <w:webHidden/>
              </w:rPr>
              <w:fldChar w:fldCharType="separate"/>
            </w:r>
            <w:r w:rsidR="001544CF">
              <w:rPr>
                <w:noProof/>
                <w:webHidden/>
              </w:rPr>
              <w:t>5</w:t>
            </w:r>
            <w:r w:rsidR="001544CF">
              <w:rPr>
                <w:noProof/>
                <w:webHidden/>
              </w:rPr>
              <w:fldChar w:fldCharType="end"/>
            </w:r>
          </w:hyperlink>
        </w:p>
        <w:p w14:paraId="6B5334FE" w14:textId="4DA57C4D"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2" w:history="1">
            <w:r w:rsidR="001544CF" w:rsidRPr="009E4BAE">
              <w:rPr>
                <w:rStyle w:val="Hyperlink"/>
                <w:noProof/>
              </w:rPr>
              <w:t>Importance and different kinds of approaches</w:t>
            </w:r>
            <w:r w:rsidR="001544CF">
              <w:rPr>
                <w:noProof/>
                <w:webHidden/>
              </w:rPr>
              <w:tab/>
            </w:r>
            <w:r w:rsidR="001544CF">
              <w:rPr>
                <w:noProof/>
                <w:webHidden/>
              </w:rPr>
              <w:fldChar w:fldCharType="begin"/>
            </w:r>
            <w:r w:rsidR="001544CF">
              <w:rPr>
                <w:noProof/>
                <w:webHidden/>
              </w:rPr>
              <w:instrText xml:space="preserve"> PAGEREF _Toc147784412 \h </w:instrText>
            </w:r>
            <w:r w:rsidR="001544CF">
              <w:rPr>
                <w:noProof/>
                <w:webHidden/>
              </w:rPr>
            </w:r>
            <w:r w:rsidR="001544CF">
              <w:rPr>
                <w:noProof/>
                <w:webHidden/>
              </w:rPr>
              <w:fldChar w:fldCharType="separate"/>
            </w:r>
            <w:r w:rsidR="001544CF">
              <w:rPr>
                <w:noProof/>
                <w:webHidden/>
              </w:rPr>
              <w:t>6</w:t>
            </w:r>
            <w:r w:rsidR="001544CF">
              <w:rPr>
                <w:noProof/>
                <w:webHidden/>
              </w:rPr>
              <w:fldChar w:fldCharType="end"/>
            </w:r>
          </w:hyperlink>
        </w:p>
        <w:p w14:paraId="7224D680" w14:textId="6847B089"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3" w:history="1">
            <w:r w:rsidR="001544CF" w:rsidRPr="009E4BAE">
              <w:rPr>
                <w:rStyle w:val="Hyperlink"/>
                <w:noProof/>
              </w:rPr>
              <w:t>Reputation management</w:t>
            </w:r>
            <w:r w:rsidR="001544CF">
              <w:rPr>
                <w:noProof/>
                <w:webHidden/>
              </w:rPr>
              <w:tab/>
            </w:r>
            <w:r w:rsidR="001544CF">
              <w:rPr>
                <w:noProof/>
                <w:webHidden/>
              </w:rPr>
              <w:fldChar w:fldCharType="begin"/>
            </w:r>
            <w:r w:rsidR="001544CF">
              <w:rPr>
                <w:noProof/>
                <w:webHidden/>
              </w:rPr>
              <w:instrText xml:space="preserve"> PAGEREF _Toc147784413 \h </w:instrText>
            </w:r>
            <w:r w:rsidR="001544CF">
              <w:rPr>
                <w:noProof/>
                <w:webHidden/>
              </w:rPr>
            </w:r>
            <w:r w:rsidR="001544CF">
              <w:rPr>
                <w:noProof/>
                <w:webHidden/>
              </w:rPr>
              <w:fldChar w:fldCharType="separate"/>
            </w:r>
            <w:r w:rsidR="001544CF">
              <w:rPr>
                <w:noProof/>
                <w:webHidden/>
              </w:rPr>
              <w:t>7</w:t>
            </w:r>
            <w:r w:rsidR="001544CF">
              <w:rPr>
                <w:noProof/>
                <w:webHidden/>
              </w:rPr>
              <w:fldChar w:fldCharType="end"/>
            </w:r>
          </w:hyperlink>
        </w:p>
        <w:p w14:paraId="0A45F1CD" w14:textId="6AD1F620"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4" w:history="1">
            <w:r w:rsidR="001544CF" w:rsidRPr="009E4BAE">
              <w:rPr>
                <w:rStyle w:val="Hyperlink"/>
                <w:noProof/>
              </w:rPr>
              <w:t>Service culture</w:t>
            </w:r>
            <w:r w:rsidR="001544CF">
              <w:rPr>
                <w:noProof/>
                <w:webHidden/>
              </w:rPr>
              <w:tab/>
            </w:r>
            <w:r w:rsidR="001544CF">
              <w:rPr>
                <w:noProof/>
                <w:webHidden/>
              </w:rPr>
              <w:fldChar w:fldCharType="begin"/>
            </w:r>
            <w:r w:rsidR="001544CF">
              <w:rPr>
                <w:noProof/>
                <w:webHidden/>
              </w:rPr>
              <w:instrText xml:space="preserve"> PAGEREF _Toc147784414 \h </w:instrText>
            </w:r>
            <w:r w:rsidR="001544CF">
              <w:rPr>
                <w:noProof/>
                <w:webHidden/>
              </w:rPr>
            </w:r>
            <w:r w:rsidR="001544CF">
              <w:rPr>
                <w:noProof/>
                <w:webHidden/>
              </w:rPr>
              <w:fldChar w:fldCharType="separate"/>
            </w:r>
            <w:r w:rsidR="001544CF">
              <w:rPr>
                <w:noProof/>
                <w:webHidden/>
              </w:rPr>
              <w:t>8</w:t>
            </w:r>
            <w:r w:rsidR="001544CF">
              <w:rPr>
                <w:noProof/>
                <w:webHidden/>
              </w:rPr>
              <w:fldChar w:fldCharType="end"/>
            </w:r>
          </w:hyperlink>
        </w:p>
        <w:p w14:paraId="3859FE58" w14:textId="171BB406"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5" w:history="1">
            <w:r w:rsidR="001544CF" w:rsidRPr="009E4BAE">
              <w:rPr>
                <w:rStyle w:val="Hyperlink"/>
                <w:noProof/>
              </w:rPr>
              <w:t>Brand Consistency</w:t>
            </w:r>
            <w:r w:rsidR="001544CF">
              <w:rPr>
                <w:noProof/>
                <w:webHidden/>
              </w:rPr>
              <w:tab/>
            </w:r>
            <w:r w:rsidR="001544CF">
              <w:rPr>
                <w:noProof/>
                <w:webHidden/>
              </w:rPr>
              <w:fldChar w:fldCharType="begin"/>
            </w:r>
            <w:r w:rsidR="001544CF">
              <w:rPr>
                <w:noProof/>
                <w:webHidden/>
              </w:rPr>
              <w:instrText xml:space="preserve"> PAGEREF _Toc147784415 \h </w:instrText>
            </w:r>
            <w:r w:rsidR="001544CF">
              <w:rPr>
                <w:noProof/>
                <w:webHidden/>
              </w:rPr>
            </w:r>
            <w:r w:rsidR="001544CF">
              <w:rPr>
                <w:noProof/>
                <w:webHidden/>
              </w:rPr>
              <w:fldChar w:fldCharType="separate"/>
            </w:r>
            <w:r w:rsidR="001544CF">
              <w:rPr>
                <w:noProof/>
                <w:webHidden/>
              </w:rPr>
              <w:t>9</w:t>
            </w:r>
            <w:r w:rsidR="001544CF">
              <w:rPr>
                <w:noProof/>
                <w:webHidden/>
              </w:rPr>
              <w:fldChar w:fldCharType="end"/>
            </w:r>
          </w:hyperlink>
        </w:p>
        <w:p w14:paraId="6F7F4AA3" w14:textId="17ABC70A"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6" w:history="1">
            <w:r w:rsidR="001544CF" w:rsidRPr="009E4BAE">
              <w:rPr>
                <w:rStyle w:val="Hyperlink"/>
                <w:noProof/>
              </w:rPr>
              <w:t>Hotel Standard</w:t>
            </w:r>
            <w:r w:rsidR="001544CF">
              <w:rPr>
                <w:noProof/>
                <w:webHidden/>
              </w:rPr>
              <w:tab/>
            </w:r>
            <w:r w:rsidR="001544CF">
              <w:rPr>
                <w:noProof/>
                <w:webHidden/>
              </w:rPr>
              <w:fldChar w:fldCharType="begin"/>
            </w:r>
            <w:r w:rsidR="001544CF">
              <w:rPr>
                <w:noProof/>
                <w:webHidden/>
              </w:rPr>
              <w:instrText xml:space="preserve"> PAGEREF _Toc147784416 \h </w:instrText>
            </w:r>
            <w:r w:rsidR="001544CF">
              <w:rPr>
                <w:noProof/>
                <w:webHidden/>
              </w:rPr>
            </w:r>
            <w:r w:rsidR="001544CF">
              <w:rPr>
                <w:noProof/>
                <w:webHidden/>
              </w:rPr>
              <w:fldChar w:fldCharType="separate"/>
            </w:r>
            <w:r w:rsidR="001544CF">
              <w:rPr>
                <w:noProof/>
                <w:webHidden/>
              </w:rPr>
              <w:t>10</w:t>
            </w:r>
            <w:r w:rsidR="001544CF">
              <w:rPr>
                <w:noProof/>
                <w:webHidden/>
              </w:rPr>
              <w:fldChar w:fldCharType="end"/>
            </w:r>
          </w:hyperlink>
        </w:p>
        <w:p w14:paraId="015F32CC" w14:textId="19058614"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7" w:history="1">
            <w:r w:rsidR="001544CF" w:rsidRPr="009E4BAE">
              <w:rPr>
                <w:rStyle w:val="Hyperlink"/>
                <w:noProof/>
              </w:rPr>
              <w:t>Customer Loyalty</w:t>
            </w:r>
            <w:r w:rsidR="001544CF">
              <w:rPr>
                <w:noProof/>
                <w:webHidden/>
              </w:rPr>
              <w:tab/>
            </w:r>
            <w:r w:rsidR="001544CF">
              <w:rPr>
                <w:noProof/>
                <w:webHidden/>
              </w:rPr>
              <w:fldChar w:fldCharType="begin"/>
            </w:r>
            <w:r w:rsidR="001544CF">
              <w:rPr>
                <w:noProof/>
                <w:webHidden/>
              </w:rPr>
              <w:instrText xml:space="preserve"> PAGEREF _Toc147784417 \h </w:instrText>
            </w:r>
            <w:r w:rsidR="001544CF">
              <w:rPr>
                <w:noProof/>
                <w:webHidden/>
              </w:rPr>
            </w:r>
            <w:r w:rsidR="001544CF">
              <w:rPr>
                <w:noProof/>
                <w:webHidden/>
              </w:rPr>
              <w:fldChar w:fldCharType="separate"/>
            </w:r>
            <w:r w:rsidR="001544CF">
              <w:rPr>
                <w:noProof/>
                <w:webHidden/>
              </w:rPr>
              <w:t>11</w:t>
            </w:r>
            <w:r w:rsidR="001544CF">
              <w:rPr>
                <w:noProof/>
                <w:webHidden/>
              </w:rPr>
              <w:fldChar w:fldCharType="end"/>
            </w:r>
          </w:hyperlink>
        </w:p>
        <w:p w14:paraId="3C2C7F05" w14:textId="4E1494CF"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8" w:history="1">
            <w:r w:rsidR="001544CF" w:rsidRPr="009E4BAE">
              <w:rPr>
                <w:rStyle w:val="Hyperlink"/>
                <w:noProof/>
              </w:rPr>
              <w:t>Future technological failure</w:t>
            </w:r>
            <w:r w:rsidR="001544CF">
              <w:rPr>
                <w:noProof/>
                <w:webHidden/>
              </w:rPr>
              <w:tab/>
            </w:r>
            <w:r w:rsidR="001544CF">
              <w:rPr>
                <w:noProof/>
                <w:webHidden/>
              </w:rPr>
              <w:fldChar w:fldCharType="begin"/>
            </w:r>
            <w:r w:rsidR="001544CF">
              <w:rPr>
                <w:noProof/>
                <w:webHidden/>
              </w:rPr>
              <w:instrText xml:space="preserve"> PAGEREF _Toc147784418 \h </w:instrText>
            </w:r>
            <w:r w:rsidR="001544CF">
              <w:rPr>
                <w:noProof/>
                <w:webHidden/>
              </w:rPr>
            </w:r>
            <w:r w:rsidR="001544CF">
              <w:rPr>
                <w:noProof/>
                <w:webHidden/>
              </w:rPr>
              <w:fldChar w:fldCharType="separate"/>
            </w:r>
            <w:r w:rsidR="001544CF">
              <w:rPr>
                <w:noProof/>
                <w:webHidden/>
              </w:rPr>
              <w:t>12</w:t>
            </w:r>
            <w:r w:rsidR="001544CF">
              <w:rPr>
                <w:noProof/>
                <w:webHidden/>
              </w:rPr>
              <w:fldChar w:fldCharType="end"/>
            </w:r>
          </w:hyperlink>
        </w:p>
        <w:p w14:paraId="1211C487" w14:textId="6E4A7653"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19" w:history="1">
            <w:r w:rsidR="001544CF" w:rsidRPr="009E4BAE">
              <w:rPr>
                <w:rStyle w:val="Hyperlink"/>
                <w:noProof/>
              </w:rPr>
              <w:t>Service failure</w:t>
            </w:r>
            <w:r w:rsidR="001544CF">
              <w:rPr>
                <w:noProof/>
                <w:webHidden/>
              </w:rPr>
              <w:tab/>
            </w:r>
            <w:r w:rsidR="001544CF">
              <w:rPr>
                <w:noProof/>
                <w:webHidden/>
              </w:rPr>
              <w:fldChar w:fldCharType="begin"/>
            </w:r>
            <w:r w:rsidR="001544CF">
              <w:rPr>
                <w:noProof/>
                <w:webHidden/>
              </w:rPr>
              <w:instrText xml:space="preserve"> PAGEREF _Toc147784419 \h </w:instrText>
            </w:r>
            <w:r w:rsidR="001544CF">
              <w:rPr>
                <w:noProof/>
                <w:webHidden/>
              </w:rPr>
            </w:r>
            <w:r w:rsidR="001544CF">
              <w:rPr>
                <w:noProof/>
                <w:webHidden/>
              </w:rPr>
              <w:fldChar w:fldCharType="separate"/>
            </w:r>
            <w:r w:rsidR="001544CF">
              <w:rPr>
                <w:noProof/>
                <w:webHidden/>
              </w:rPr>
              <w:t>13</w:t>
            </w:r>
            <w:r w:rsidR="001544CF">
              <w:rPr>
                <w:noProof/>
                <w:webHidden/>
              </w:rPr>
              <w:fldChar w:fldCharType="end"/>
            </w:r>
          </w:hyperlink>
        </w:p>
        <w:p w14:paraId="4EAD2896" w14:textId="0F987501"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20" w:history="1">
            <w:r w:rsidR="001544CF" w:rsidRPr="009E4BAE">
              <w:rPr>
                <w:rStyle w:val="Hyperlink"/>
                <w:noProof/>
              </w:rPr>
              <w:t>Market trends in the hotel industry and issues</w:t>
            </w:r>
            <w:r w:rsidR="001544CF">
              <w:rPr>
                <w:noProof/>
                <w:webHidden/>
              </w:rPr>
              <w:tab/>
            </w:r>
            <w:r w:rsidR="001544CF">
              <w:rPr>
                <w:noProof/>
                <w:webHidden/>
              </w:rPr>
              <w:fldChar w:fldCharType="begin"/>
            </w:r>
            <w:r w:rsidR="001544CF">
              <w:rPr>
                <w:noProof/>
                <w:webHidden/>
              </w:rPr>
              <w:instrText xml:space="preserve"> PAGEREF _Toc147784420 \h </w:instrText>
            </w:r>
            <w:r w:rsidR="001544CF">
              <w:rPr>
                <w:noProof/>
                <w:webHidden/>
              </w:rPr>
            </w:r>
            <w:r w:rsidR="001544CF">
              <w:rPr>
                <w:noProof/>
                <w:webHidden/>
              </w:rPr>
              <w:fldChar w:fldCharType="separate"/>
            </w:r>
            <w:r w:rsidR="001544CF">
              <w:rPr>
                <w:noProof/>
                <w:webHidden/>
              </w:rPr>
              <w:t>14</w:t>
            </w:r>
            <w:r w:rsidR="001544CF">
              <w:rPr>
                <w:noProof/>
                <w:webHidden/>
              </w:rPr>
              <w:fldChar w:fldCharType="end"/>
            </w:r>
          </w:hyperlink>
        </w:p>
        <w:p w14:paraId="63FAEF83" w14:textId="29E7F0BA"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21" w:history="1">
            <w:r w:rsidR="001544CF" w:rsidRPr="009E4BAE">
              <w:rPr>
                <w:rStyle w:val="Hyperlink"/>
                <w:rFonts w:cs="Times New Roman"/>
                <w:noProof/>
              </w:rPr>
              <w:t>Recommendations</w:t>
            </w:r>
            <w:r w:rsidR="001544CF">
              <w:rPr>
                <w:noProof/>
                <w:webHidden/>
              </w:rPr>
              <w:tab/>
            </w:r>
            <w:r w:rsidR="001544CF">
              <w:rPr>
                <w:noProof/>
                <w:webHidden/>
              </w:rPr>
              <w:fldChar w:fldCharType="begin"/>
            </w:r>
            <w:r w:rsidR="001544CF">
              <w:rPr>
                <w:noProof/>
                <w:webHidden/>
              </w:rPr>
              <w:instrText xml:space="preserve"> PAGEREF _Toc147784421 \h </w:instrText>
            </w:r>
            <w:r w:rsidR="001544CF">
              <w:rPr>
                <w:noProof/>
                <w:webHidden/>
              </w:rPr>
            </w:r>
            <w:r w:rsidR="001544CF">
              <w:rPr>
                <w:noProof/>
                <w:webHidden/>
              </w:rPr>
              <w:fldChar w:fldCharType="separate"/>
            </w:r>
            <w:r w:rsidR="001544CF">
              <w:rPr>
                <w:noProof/>
                <w:webHidden/>
              </w:rPr>
              <w:t>14</w:t>
            </w:r>
            <w:r w:rsidR="001544CF">
              <w:rPr>
                <w:noProof/>
                <w:webHidden/>
              </w:rPr>
              <w:fldChar w:fldCharType="end"/>
            </w:r>
          </w:hyperlink>
        </w:p>
        <w:p w14:paraId="2CC35972" w14:textId="190AF84E" w:rsidR="001544CF" w:rsidRDefault="00000000">
          <w:pPr>
            <w:pStyle w:val="TOC2"/>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22" w:history="1">
            <w:r w:rsidR="001544CF" w:rsidRPr="009E4BAE">
              <w:rPr>
                <w:rStyle w:val="Hyperlink"/>
                <w:noProof/>
              </w:rPr>
              <w:t>A comparison among various global hotel players</w:t>
            </w:r>
            <w:r w:rsidR="001544CF">
              <w:rPr>
                <w:noProof/>
                <w:webHidden/>
              </w:rPr>
              <w:tab/>
            </w:r>
            <w:r w:rsidR="001544CF">
              <w:rPr>
                <w:noProof/>
                <w:webHidden/>
              </w:rPr>
              <w:fldChar w:fldCharType="begin"/>
            </w:r>
            <w:r w:rsidR="001544CF">
              <w:rPr>
                <w:noProof/>
                <w:webHidden/>
              </w:rPr>
              <w:instrText xml:space="preserve"> PAGEREF _Toc147784422 \h </w:instrText>
            </w:r>
            <w:r w:rsidR="001544CF">
              <w:rPr>
                <w:noProof/>
                <w:webHidden/>
              </w:rPr>
            </w:r>
            <w:r w:rsidR="001544CF">
              <w:rPr>
                <w:noProof/>
                <w:webHidden/>
              </w:rPr>
              <w:fldChar w:fldCharType="separate"/>
            </w:r>
            <w:r w:rsidR="001544CF">
              <w:rPr>
                <w:noProof/>
                <w:webHidden/>
              </w:rPr>
              <w:t>15</w:t>
            </w:r>
            <w:r w:rsidR="001544CF">
              <w:rPr>
                <w:noProof/>
                <w:webHidden/>
              </w:rPr>
              <w:fldChar w:fldCharType="end"/>
            </w:r>
          </w:hyperlink>
        </w:p>
        <w:p w14:paraId="5D4B309F" w14:textId="53698526" w:rsidR="001544CF" w:rsidRDefault="00000000">
          <w:pPr>
            <w:pStyle w:val="TOC1"/>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23" w:history="1">
            <w:r w:rsidR="001544CF" w:rsidRPr="009E4BAE">
              <w:rPr>
                <w:rStyle w:val="Hyperlink"/>
                <w:rFonts w:cs="Times New Roman"/>
                <w:noProof/>
              </w:rPr>
              <w:t>Conclusion</w:t>
            </w:r>
            <w:r w:rsidR="001544CF">
              <w:rPr>
                <w:noProof/>
                <w:webHidden/>
              </w:rPr>
              <w:tab/>
            </w:r>
            <w:r w:rsidR="001544CF">
              <w:rPr>
                <w:noProof/>
                <w:webHidden/>
              </w:rPr>
              <w:fldChar w:fldCharType="begin"/>
            </w:r>
            <w:r w:rsidR="001544CF">
              <w:rPr>
                <w:noProof/>
                <w:webHidden/>
              </w:rPr>
              <w:instrText xml:space="preserve"> PAGEREF _Toc147784423 \h </w:instrText>
            </w:r>
            <w:r w:rsidR="001544CF">
              <w:rPr>
                <w:noProof/>
                <w:webHidden/>
              </w:rPr>
            </w:r>
            <w:r w:rsidR="001544CF">
              <w:rPr>
                <w:noProof/>
                <w:webHidden/>
              </w:rPr>
              <w:fldChar w:fldCharType="separate"/>
            </w:r>
            <w:r w:rsidR="001544CF">
              <w:rPr>
                <w:noProof/>
                <w:webHidden/>
              </w:rPr>
              <w:t>16</w:t>
            </w:r>
            <w:r w:rsidR="001544CF">
              <w:rPr>
                <w:noProof/>
                <w:webHidden/>
              </w:rPr>
              <w:fldChar w:fldCharType="end"/>
            </w:r>
          </w:hyperlink>
        </w:p>
        <w:p w14:paraId="2895252C" w14:textId="1439E828" w:rsidR="001544CF" w:rsidRDefault="00000000">
          <w:pPr>
            <w:pStyle w:val="TOC1"/>
            <w:tabs>
              <w:tab w:val="right" w:leader="dot" w:pos="9350"/>
            </w:tabs>
            <w:rPr>
              <w:rFonts w:asciiTheme="minorHAnsi" w:eastAsiaTheme="minorEastAsia" w:hAnsiTheme="minorHAnsi" w:cstheme="minorBidi"/>
              <w:noProof/>
              <w:kern w:val="2"/>
              <w:sz w:val="22"/>
              <w:lang w:val="en-US" w:eastAsia="en-US"/>
              <w14:ligatures w14:val="standardContextual"/>
            </w:rPr>
          </w:pPr>
          <w:hyperlink w:anchor="_Toc147784424" w:history="1">
            <w:r w:rsidR="001544CF" w:rsidRPr="009E4BAE">
              <w:rPr>
                <w:rStyle w:val="Hyperlink"/>
                <w:rFonts w:cs="Times New Roman"/>
                <w:noProof/>
              </w:rPr>
              <w:t>References</w:t>
            </w:r>
            <w:r w:rsidR="001544CF">
              <w:rPr>
                <w:noProof/>
                <w:webHidden/>
              </w:rPr>
              <w:tab/>
            </w:r>
            <w:r w:rsidR="001544CF">
              <w:rPr>
                <w:noProof/>
                <w:webHidden/>
              </w:rPr>
              <w:fldChar w:fldCharType="begin"/>
            </w:r>
            <w:r w:rsidR="001544CF">
              <w:rPr>
                <w:noProof/>
                <w:webHidden/>
              </w:rPr>
              <w:instrText xml:space="preserve"> PAGEREF _Toc147784424 \h </w:instrText>
            </w:r>
            <w:r w:rsidR="001544CF">
              <w:rPr>
                <w:noProof/>
                <w:webHidden/>
              </w:rPr>
            </w:r>
            <w:r w:rsidR="001544CF">
              <w:rPr>
                <w:noProof/>
                <w:webHidden/>
              </w:rPr>
              <w:fldChar w:fldCharType="separate"/>
            </w:r>
            <w:r w:rsidR="001544CF">
              <w:rPr>
                <w:noProof/>
                <w:webHidden/>
              </w:rPr>
              <w:t>17</w:t>
            </w:r>
            <w:r w:rsidR="001544CF">
              <w:rPr>
                <w:noProof/>
                <w:webHidden/>
              </w:rPr>
              <w:fldChar w:fldCharType="end"/>
            </w:r>
          </w:hyperlink>
        </w:p>
        <w:p w14:paraId="78914399" w14:textId="0C8C0CD1" w:rsidR="001544CF" w:rsidRDefault="001544CF">
          <w:r>
            <w:rPr>
              <w:b/>
              <w:bCs/>
              <w:noProof/>
            </w:rPr>
            <w:fldChar w:fldCharType="end"/>
          </w:r>
        </w:p>
      </w:sdtContent>
    </w:sdt>
    <w:p w14:paraId="45BA2473" w14:textId="77777777" w:rsidR="008B2CE6" w:rsidRPr="008B2CE6" w:rsidRDefault="008B2CE6" w:rsidP="008B2CE6">
      <w:pPr>
        <w:rPr>
          <w:rFonts w:eastAsia="Times New Roman" w:cs="Times New Roman"/>
          <w:szCs w:val="24"/>
        </w:rPr>
      </w:pPr>
    </w:p>
    <w:p w14:paraId="3DA76988" w14:textId="77777777" w:rsidR="008B2CE6" w:rsidRPr="008B2CE6" w:rsidRDefault="008B2CE6" w:rsidP="008B2CE6">
      <w:pPr>
        <w:spacing w:after="160"/>
        <w:rPr>
          <w:rFonts w:eastAsia="Times New Roman" w:cs="Times New Roman"/>
          <w:b/>
          <w:szCs w:val="24"/>
        </w:rPr>
      </w:pPr>
      <w:r w:rsidRPr="008B2CE6">
        <w:rPr>
          <w:rFonts w:eastAsia="Times New Roman" w:cs="Times New Roman"/>
          <w:b/>
          <w:szCs w:val="24"/>
        </w:rPr>
        <w:br w:type="page"/>
      </w:r>
    </w:p>
    <w:p w14:paraId="673156A8" w14:textId="3AFAAC0E" w:rsidR="008B2CE6" w:rsidRPr="008B2CE6" w:rsidRDefault="008B2CE6" w:rsidP="008B2CE6">
      <w:pPr>
        <w:pStyle w:val="Heading1"/>
        <w:rPr>
          <w:rFonts w:cs="Times New Roman"/>
        </w:rPr>
      </w:pPr>
      <w:bookmarkStart w:id="0" w:name="_Toc147784410"/>
      <w:r w:rsidRPr="008B2CE6">
        <w:rPr>
          <w:rFonts w:cs="Times New Roman"/>
        </w:rPr>
        <w:lastRenderedPageBreak/>
        <w:t>Introduction</w:t>
      </w:r>
      <w:bookmarkEnd w:id="0"/>
    </w:p>
    <w:p w14:paraId="6AD651FB" w14:textId="6C714053" w:rsidR="008B2CE6" w:rsidRPr="008B2CE6" w:rsidRDefault="008B2CE6" w:rsidP="008B2CE6">
      <w:pPr>
        <w:rPr>
          <w:rFonts w:eastAsia="Times New Roman" w:cs="Times New Roman"/>
          <w:szCs w:val="24"/>
        </w:rPr>
      </w:pPr>
      <w:r w:rsidRPr="008B2CE6">
        <w:rPr>
          <w:rFonts w:eastAsia="Times New Roman" w:cs="Times New Roman"/>
          <w:szCs w:val="24"/>
        </w:rPr>
        <w:t xml:space="preserve">The report will examine the many facets of the hospitality sector, with a special emphasis on guest services and their importance. It will look at many strategies utilised by hotels to satisfy the various needs of their customers, including </w:t>
      </w:r>
      <w:r w:rsidR="00EF709E" w:rsidRPr="008B2CE6">
        <w:rPr>
          <w:rFonts w:eastAsia="Times New Roman" w:cs="Times New Roman"/>
          <w:szCs w:val="24"/>
        </w:rPr>
        <w:t>individualized</w:t>
      </w:r>
      <w:r w:rsidRPr="008B2CE6">
        <w:rPr>
          <w:rFonts w:eastAsia="Times New Roman" w:cs="Times New Roman"/>
          <w:szCs w:val="24"/>
        </w:rPr>
        <w:t xml:space="preserve"> service, proactive customer care, technological solutions, inclusion, and sustainability-focused efforts. Additionally covered will be reputation management and developing a strong service culture. Moreover, with examples from well-known international players like JW Marriott and Hilton, the research will stress the value of brand consistency and hospitality standards. It will also emphasise how important customer loyalty programs are for keeping visitors. The report will also discuss upcoming technical advances, prospective service blunders, and present market trends that are influencing the sector.</w:t>
      </w:r>
    </w:p>
    <w:p w14:paraId="3B34D5D4" w14:textId="77777777" w:rsidR="008B2CE6" w:rsidRPr="008B2CE6" w:rsidRDefault="008B2CE6" w:rsidP="008B2CE6">
      <w:pPr>
        <w:spacing w:after="160"/>
        <w:rPr>
          <w:rFonts w:cs="Times New Roman"/>
          <w:b/>
          <w:sz w:val="28"/>
          <w:szCs w:val="40"/>
        </w:rPr>
      </w:pPr>
      <w:r w:rsidRPr="008B2CE6">
        <w:rPr>
          <w:rFonts w:cs="Times New Roman"/>
        </w:rPr>
        <w:br w:type="page"/>
      </w:r>
    </w:p>
    <w:p w14:paraId="3B13FA0D" w14:textId="5A885514" w:rsidR="008B2CE6" w:rsidRPr="00C92377" w:rsidRDefault="008B2CE6" w:rsidP="00C92377">
      <w:pPr>
        <w:pStyle w:val="Heading2"/>
        <w:spacing w:line="360" w:lineRule="auto"/>
        <w:jc w:val="left"/>
        <w:rPr>
          <w:rFonts w:ascii="Arial" w:hAnsi="Arial"/>
          <w:sz w:val="24"/>
          <w:szCs w:val="24"/>
        </w:rPr>
      </w:pPr>
      <w:bookmarkStart w:id="1" w:name="_Toc147784411"/>
      <w:r w:rsidRPr="00C92377">
        <w:rPr>
          <w:rFonts w:ascii="Arial" w:hAnsi="Arial"/>
          <w:sz w:val="24"/>
          <w:szCs w:val="24"/>
        </w:rPr>
        <w:lastRenderedPageBreak/>
        <w:t>Guest Services</w:t>
      </w:r>
      <w:bookmarkEnd w:id="1"/>
    </w:p>
    <w:p w14:paraId="086CA5E9" w14:textId="77777777"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The breadth of services, assistance, and experiences offered to visitors while they are there is referred to as guest services in the hotel sector. It goes beyond simple lodging by emphasising improving visitor comfort and happiness. The check-in and check-out procedures, room service, concierge help, housekeeping, dining options, and recreational amenities fall under this category (Panchapakesan and </w:t>
      </w:r>
      <w:proofErr w:type="spellStart"/>
      <w:r w:rsidRPr="00C92377">
        <w:rPr>
          <w:rFonts w:ascii="Arial" w:eastAsia="Times New Roman" w:hAnsi="Arial"/>
          <w:szCs w:val="24"/>
        </w:rPr>
        <w:t>Jisson</w:t>
      </w:r>
      <w:proofErr w:type="spellEnd"/>
      <w:r w:rsidRPr="00C92377">
        <w:rPr>
          <w:rFonts w:ascii="Arial" w:eastAsia="Times New Roman" w:hAnsi="Arial"/>
          <w:szCs w:val="24"/>
        </w:rPr>
        <w:t xml:space="preserve">, 2020). </w:t>
      </w:r>
      <w:proofErr w:type="gramStart"/>
      <w:r w:rsidRPr="00C92377">
        <w:rPr>
          <w:rFonts w:ascii="Arial" w:eastAsia="Times New Roman" w:hAnsi="Arial"/>
          <w:szCs w:val="24"/>
        </w:rPr>
        <w:t>In order to</w:t>
      </w:r>
      <w:proofErr w:type="gramEnd"/>
      <w:r w:rsidRPr="00C92377">
        <w:rPr>
          <w:rFonts w:ascii="Arial" w:eastAsia="Times New Roman" w:hAnsi="Arial"/>
          <w:szCs w:val="24"/>
        </w:rPr>
        <w:t xml:space="preserve"> make a visit memorable, guest services also include responding to questions from guests, handling problems quickly, and providing customised experiences. Excellent guest services are essential in today's competitive hospitality market for luring and keeping clients, which promotes positive evaluations, repeat business, and a great brand image for the hotel. It is a pillar of the industry's dedication to providing travelers with extraordinary experiences.</w:t>
      </w:r>
    </w:p>
    <w:p w14:paraId="028AA69F"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4B257F4F" w14:textId="74FBFFA1" w:rsidR="008B2CE6" w:rsidRPr="00C92377" w:rsidRDefault="008B2CE6" w:rsidP="00C92377">
      <w:pPr>
        <w:pStyle w:val="Heading2"/>
        <w:spacing w:line="360" w:lineRule="auto"/>
        <w:jc w:val="left"/>
        <w:rPr>
          <w:rFonts w:ascii="Arial" w:hAnsi="Arial"/>
          <w:sz w:val="24"/>
          <w:szCs w:val="24"/>
        </w:rPr>
      </w:pPr>
      <w:bookmarkStart w:id="2" w:name="_Toc147784412"/>
      <w:r w:rsidRPr="00C92377">
        <w:rPr>
          <w:rFonts w:ascii="Arial" w:hAnsi="Arial"/>
          <w:sz w:val="24"/>
          <w:szCs w:val="24"/>
        </w:rPr>
        <w:lastRenderedPageBreak/>
        <w:t>Importance and different kinds of approaches</w:t>
      </w:r>
      <w:bookmarkEnd w:id="2"/>
    </w:p>
    <w:p w14:paraId="7891E538" w14:textId="7029790E" w:rsidR="008B2CE6" w:rsidRPr="00C92377" w:rsidRDefault="008B2CE6" w:rsidP="00C92377">
      <w:pPr>
        <w:spacing w:line="360" w:lineRule="auto"/>
        <w:jc w:val="left"/>
        <w:rPr>
          <w:rFonts w:ascii="Arial" w:eastAsia="Times New Roman" w:hAnsi="Arial"/>
          <w:szCs w:val="24"/>
        </w:rPr>
      </w:pPr>
      <w:proofErr w:type="gramStart"/>
      <w:r w:rsidRPr="00C92377">
        <w:rPr>
          <w:rFonts w:ascii="Arial" w:eastAsia="Times New Roman" w:hAnsi="Arial"/>
          <w:szCs w:val="24"/>
        </w:rPr>
        <w:t>Services</w:t>
      </w:r>
      <w:proofErr w:type="gramEnd"/>
      <w:r w:rsidRPr="00C92377">
        <w:rPr>
          <w:rFonts w:ascii="Arial" w:eastAsia="Times New Roman" w:hAnsi="Arial"/>
          <w:szCs w:val="24"/>
        </w:rPr>
        <w:t xml:space="preserve"> provided to guests are crucial in the hospitality sector because they have a direct impact on their satisfaction and loyalty. </w:t>
      </w:r>
      <w:proofErr w:type="gramStart"/>
      <w:r w:rsidRPr="00C92377">
        <w:rPr>
          <w:rFonts w:ascii="Arial" w:eastAsia="Times New Roman" w:hAnsi="Arial"/>
          <w:szCs w:val="24"/>
        </w:rPr>
        <w:t>In order to</w:t>
      </w:r>
      <w:proofErr w:type="gramEnd"/>
      <w:r w:rsidRPr="00C92377">
        <w:rPr>
          <w:rFonts w:ascii="Arial" w:eastAsia="Times New Roman" w:hAnsi="Arial"/>
          <w:szCs w:val="24"/>
        </w:rPr>
        <w:t xml:space="preserve"> meet the varied needs of guests, different strategies exist. Moreover, by </w:t>
      </w:r>
      <w:r w:rsidR="002B0A59" w:rsidRPr="00C92377">
        <w:rPr>
          <w:rFonts w:ascii="Arial" w:eastAsia="Times New Roman" w:hAnsi="Arial"/>
          <w:szCs w:val="24"/>
        </w:rPr>
        <w:t>customizing</w:t>
      </w:r>
      <w:r w:rsidRPr="00C92377">
        <w:rPr>
          <w:rFonts w:ascii="Arial" w:eastAsia="Times New Roman" w:hAnsi="Arial"/>
          <w:szCs w:val="24"/>
        </w:rPr>
        <w:t xml:space="preserve"> services to each customer's tastes, personalization increases the guest's sense of importance (Soloman, 2018). Before they are ever spoken, guest requirements are anticipated via anticipatory service, resulting in a smooth experience. Apps and digital platforms are used by technology-driven services for convenience and effectiveness. Along with inclusive services, a pleasant and accessible atmosphere is guaranteed for visitors with a variety of needs. Finally, eco-aware travelers' ideals are aligned with those of sustainability-focused services, which encourage responsible behavior </w:t>
      </w:r>
      <w:sdt>
        <w:sdtPr>
          <w:rPr>
            <w:rFonts w:ascii="Arial" w:eastAsia="Times New Roman" w:hAnsi="Arial"/>
            <w:szCs w:val="24"/>
          </w:rPr>
          <w:id w:val="1835031664"/>
          <w:citation/>
        </w:sdtPr>
        <w:sdtContent>
          <w:r w:rsidRPr="00C92377">
            <w:rPr>
              <w:rFonts w:ascii="Arial" w:eastAsia="Times New Roman" w:hAnsi="Arial"/>
              <w:szCs w:val="24"/>
            </w:rPr>
            <w:fldChar w:fldCharType="begin"/>
          </w:r>
          <w:r w:rsidRPr="00C92377">
            <w:rPr>
              <w:rFonts w:ascii="Arial" w:eastAsia="Times New Roman" w:hAnsi="Arial"/>
              <w:szCs w:val="24"/>
              <w:lang w:val="en-IN"/>
            </w:rPr>
            <w:instrText xml:space="preserve"> CITATION Cae23 \l 16393 </w:instrText>
          </w:r>
          <w:r w:rsidRPr="00C92377">
            <w:rPr>
              <w:rFonts w:ascii="Arial" w:eastAsia="Times New Roman" w:hAnsi="Arial"/>
              <w:szCs w:val="24"/>
            </w:rPr>
            <w:fldChar w:fldCharType="separate"/>
          </w:r>
          <w:r w:rsidRPr="00C92377">
            <w:rPr>
              <w:rFonts w:ascii="Arial" w:eastAsia="Times New Roman" w:hAnsi="Arial"/>
              <w:noProof/>
              <w:szCs w:val="24"/>
              <w:lang w:val="en-IN"/>
            </w:rPr>
            <w:t>(Indra, 2023)</w:t>
          </w:r>
          <w:r w:rsidRPr="00C92377">
            <w:rPr>
              <w:rFonts w:ascii="Arial" w:eastAsia="Times New Roman" w:hAnsi="Arial"/>
              <w:szCs w:val="24"/>
            </w:rPr>
            <w:fldChar w:fldCharType="end"/>
          </w:r>
        </w:sdtContent>
      </w:sdt>
      <w:r w:rsidRPr="00C92377">
        <w:rPr>
          <w:rFonts w:ascii="Arial" w:eastAsia="Times New Roman" w:hAnsi="Arial"/>
          <w:szCs w:val="24"/>
        </w:rPr>
        <w:t>. Hotels can exceed the expectations of a wide spectrum of visitors by carefully combining these strategies, which improves the whole experience.</w:t>
      </w:r>
    </w:p>
    <w:p w14:paraId="69F2A687"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10138849" w14:textId="51454847" w:rsidR="008B2CE6" w:rsidRPr="00C92377" w:rsidRDefault="008B2CE6" w:rsidP="00C92377">
      <w:pPr>
        <w:pStyle w:val="Heading2"/>
        <w:spacing w:line="360" w:lineRule="auto"/>
        <w:jc w:val="left"/>
        <w:rPr>
          <w:rFonts w:ascii="Arial" w:hAnsi="Arial"/>
          <w:sz w:val="24"/>
          <w:szCs w:val="24"/>
        </w:rPr>
      </w:pPr>
      <w:bookmarkStart w:id="3" w:name="_Toc147784413"/>
      <w:r w:rsidRPr="00C92377">
        <w:rPr>
          <w:rFonts w:ascii="Arial" w:hAnsi="Arial"/>
          <w:sz w:val="24"/>
          <w:szCs w:val="24"/>
        </w:rPr>
        <w:lastRenderedPageBreak/>
        <w:t>Reputation management</w:t>
      </w:r>
      <w:bookmarkEnd w:id="3"/>
    </w:p>
    <w:p w14:paraId="58602492" w14:textId="1EADD2AC"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Reputation management refers to a proactive and planned endeavor to uphold, improve, and safeguard a hotel's standing and reputation among guests and the </w:t>
      </w:r>
      <w:proofErr w:type="gramStart"/>
      <w:r w:rsidRPr="00C92377">
        <w:rPr>
          <w:rFonts w:ascii="Arial" w:eastAsia="Times New Roman" w:hAnsi="Arial"/>
          <w:szCs w:val="24"/>
        </w:rPr>
        <w:t>general public</w:t>
      </w:r>
      <w:proofErr w:type="gramEnd"/>
      <w:r w:rsidRPr="00C92377">
        <w:rPr>
          <w:rFonts w:ascii="Arial" w:eastAsia="Times New Roman" w:hAnsi="Arial"/>
          <w:szCs w:val="24"/>
        </w:rPr>
        <w:t xml:space="preserve">. It entails keeping an eye on internet evaluations, social media mentions, and client comments </w:t>
      </w:r>
      <w:proofErr w:type="gramStart"/>
      <w:r w:rsidRPr="00C92377">
        <w:rPr>
          <w:rFonts w:ascii="Arial" w:eastAsia="Times New Roman" w:hAnsi="Arial"/>
          <w:szCs w:val="24"/>
        </w:rPr>
        <w:t>in order to</w:t>
      </w:r>
      <w:proofErr w:type="gramEnd"/>
      <w:r w:rsidRPr="00C92377">
        <w:rPr>
          <w:rFonts w:ascii="Arial" w:eastAsia="Times New Roman" w:hAnsi="Arial"/>
          <w:szCs w:val="24"/>
        </w:rPr>
        <w:t xml:space="preserve"> rapidly fix issues and guarantee satisfying visitor experiences (Walker, 2021). Effective reputation management influences the decisions of potential customers in addition to fostering loyalty and trust. A great reputation can result in more bookings and revenue for hotels, while a tarnished one can have long-lasting, harmful repercussions on a hotel's success </w:t>
      </w:r>
      <w:sdt>
        <w:sdtPr>
          <w:rPr>
            <w:rFonts w:ascii="Arial" w:eastAsia="Times New Roman" w:hAnsi="Arial"/>
            <w:szCs w:val="24"/>
          </w:rPr>
          <w:id w:val="-1760668779"/>
          <w:citation/>
        </w:sdtPr>
        <w:sdtContent>
          <w:r w:rsidRPr="00C92377">
            <w:rPr>
              <w:rFonts w:ascii="Arial" w:eastAsia="Times New Roman" w:hAnsi="Arial"/>
              <w:szCs w:val="24"/>
            </w:rPr>
            <w:fldChar w:fldCharType="begin"/>
          </w:r>
          <w:r w:rsidRPr="00C92377">
            <w:rPr>
              <w:rFonts w:ascii="Arial" w:eastAsia="Times New Roman" w:hAnsi="Arial"/>
              <w:szCs w:val="24"/>
              <w:lang w:val="en-IN"/>
            </w:rPr>
            <w:instrText xml:space="preserve"> CITATION Orn22 \l 16393 </w:instrText>
          </w:r>
          <w:r w:rsidRPr="00C92377">
            <w:rPr>
              <w:rFonts w:ascii="Arial" w:eastAsia="Times New Roman" w:hAnsi="Arial"/>
              <w:szCs w:val="24"/>
            </w:rPr>
            <w:fldChar w:fldCharType="separate"/>
          </w:r>
          <w:r w:rsidRPr="00C92377">
            <w:rPr>
              <w:rFonts w:ascii="Arial" w:eastAsia="Times New Roman" w:hAnsi="Arial"/>
              <w:noProof/>
              <w:szCs w:val="24"/>
              <w:lang w:val="en-IN"/>
            </w:rPr>
            <w:t>(Mala, 2022)</w:t>
          </w:r>
          <w:r w:rsidRPr="00C92377">
            <w:rPr>
              <w:rFonts w:ascii="Arial" w:eastAsia="Times New Roman" w:hAnsi="Arial"/>
              <w:szCs w:val="24"/>
            </w:rPr>
            <w:fldChar w:fldCharType="end"/>
          </w:r>
        </w:sdtContent>
      </w:sdt>
      <w:r w:rsidRPr="00C92377">
        <w:rPr>
          <w:rFonts w:ascii="Arial" w:eastAsia="Times New Roman" w:hAnsi="Arial"/>
          <w:szCs w:val="24"/>
        </w:rPr>
        <w:t>. Hotels frequently deploy public relations, marketing, and customer service techniques to preserve a positive reputation.</w:t>
      </w:r>
    </w:p>
    <w:p w14:paraId="44DBCE62"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7B67DCE3" w14:textId="3D6ACA33" w:rsidR="008B2CE6" w:rsidRPr="00C92377" w:rsidRDefault="008B2CE6" w:rsidP="00C92377">
      <w:pPr>
        <w:pStyle w:val="Heading2"/>
        <w:spacing w:line="360" w:lineRule="auto"/>
        <w:jc w:val="left"/>
        <w:rPr>
          <w:rFonts w:ascii="Arial" w:hAnsi="Arial"/>
          <w:sz w:val="24"/>
          <w:szCs w:val="24"/>
        </w:rPr>
      </w:pPr>
      <w:bookmarkStart w:id="4" w:name="_Toc147784414"/>
      <w:r w:rsidRPr="00C92377">
        <w:rPr>
          <w:rFonts w:ascii="Arial" w:hAnsi="Arial"/>
          <w:sz w:val="24"/>
          <w:szCs w:val="24"/>
        </w:rPr>
        <w:lastRenderedPageBreak/>
        <w:t>Service culture</w:t>
      </w:r>
      <w:bookmarkEnd w:id="4"/>
    </w:p>
    <w:p w14:paraId="5A91E73A" w14:textId="00D3962B"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Service culture is a prevalent philosophy that places a premium on providing great customer service. This culture places a strong emphasis on anticipating and exceeding guests' requirements, producing unforgettable experiences, and cultivating a friendly environment. International hotel brands like The Ritz-Carlton are renowned for their outstanding service philosophies. They provide personnel the freedom to go above and beyond for customers </w:t>
      </w:r>
      <w:sdt>
        <w:sdtPr>
          <w:rPr>
            <w:rFonts w:ascii="Arial" w:eastAsia="Times New Roman" w:hAnsi="Arial"/>
            <w:szCs w:val="24"/>
          </w:rPr>
          <w:id w:val="-173420915"/>
          <w:citation/>
        </w:sdtPr>
        <w:sdtContent>
          <w:r w:rsidRPr="00C92377">
            <w:rPr>
              <w:rFonts w:ascii="Arial" w:eastAsia="Times New Roman" w:hAnsi="Arial"/>
              <w:szCs w:val="24"/>
            </w:rPr>
            <w:fldChar w:fldCharType="begin"/>
          </w:r>
          <w:r w:rsidRPr="00C92377">
            <w:rPr>
              <w:rFonts w:ascii="Arial" w:eastAsia="Times New Roman" w:hAnsi="Arial"/>
              <w:szCs w:val="24"/>
              <w:lang w:val="en-IN"/>
            </w:rPr>
            <w:instrText xml:space="preserve"> CITATION Tho19 \l 16393 </w:instrText>
          </w:r>
          <w:r w:rsidRPr="00C92377">
            <w:rPr>
              <w:rFonts w:ascii="Arial" w:eastAsia="Times New Roman" w:hAnsi="Arial"/>
              <w:szCs w:val="24"/>
            </w:rPr>
            <w:fldChar w:fldCharType="separate"/>
          </w:r>
          <w:r w:rsidRPr="00C92377">
            <w:rPr>
              <w:rFonts w:ascii="Arial" w:eastAsia="Times New Roman" w:hAnsi="Arial"/>
              <w:noProof/>
              <w:szCs w:val="24"/>
              <w:lang w:val="en-IN"/>
            </w:rPr>
            <w:t>(Larkin, 2019)</w:t>
          </w:r>
          <w:r w:rsidRPr="00C92377">
            <w:rPr>
              <w:rFonts w:ascii="Arial" w:eastAsia="Times New Roman" w:hAnsi="Arial"/>
              <w:szCs w:val="24"/>
            </w:rPr>
            <w:fldChar w:fldCharType="end"/>
          </w:r>
        </w:sdtContent>
      </w:sdt>
      <w:r w:rsidRPr="00C92377">
        <w:rPr>
          <w:rFonts w:ascii="Arial" w:eastAsia="Times New Roman" w:hAnsi="Arial"/>
          <w:szCs w:val="24"/>
        </w:rPr>
        <w:t xml:space="preserve">. The Four Seasons is another illustration, which is </w:t>
      </w:r>
      <w:r w:rsidR="002B0A59" w:rsidRPr="00C92377">
        <w:rPr>
          <w:rFonts w:ascii="Arial" w:eastAsia="Times New Roman" w:hAnsi="Arial"/>
          <w:szCs w:val="24"/>
        </w:rPr>
        <w:t>recognized</w:t>
      </w:r>
      <w:r w:rsidRPr="00C92377">
        <w:rPr>
          <w:rFonts w:ascii="Arial" w:eastAsia="Times New Roman" w:hAnsi="Arial"/>
          <w:szCs w:val="24"/>
        </w:rPr>
        <w:t xml:space="preserve"> for its </w:t>
      </w:r>
      <w:r w:rsidR="002B0A59" w:rsidRPr="00C92377">
        <w:rPr>
          <w:rFonts w:ascii="Arial" w:eastAsia="Times New Roman" w:hAnsi="Arial"/>
          <w:szCs w:val="24"/>
        </w:rPr>
        <w:t>individualized</w:t>
      </w:r>
      <w:r w:rsidRPr="00C92377">
        <w:rPr>
          <w:rFonts w:ascii="Arial" w:eastAsia="Times New Roman" w:hAnsi="Arial"/>
          <w:szCs w:val="24"/>
        </w:rPr>
        <w:t xml:space="preserve"> care and attention to detail. </w:t>
      </w:r>
      <w:proofErr w:type="gramStart"/>
      <w:r w:rsidRPr="00C92377">
        <w:rPr>
          <w:rFonts w:ascii="Arial" w:eastAsia="Times New Roman" w:hAnsi="Arial"/>
          <w:szCs w:val="24"/>
        </w:rPr>
        <w:t>In order to</w:t>
      </w:r>
      <w:proofErr w:type="gramEnd"/>
      <w:r w:rsidRPr="00C92377">
        <w:rPr>
          <w:rFonts w:ascii="Arial" w:eastAsia="Times New Roman" w:hAnsi="Arial"/>
          <w:szCs w:val="24"/>
        </w:rPr>
        <w:t xml:space="preserve"> retain its service culture, these hotels engage in strict training, high service standards, and a guest-centric philosophy, earning them industry accolades and devoted patrons.</w:t>
      </w:r>
    </w:p>
    <w:p w14:paraId="231264E2"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2A60722A" w14:textId="33B0DCC6" w:rsidR="008B2CE6" w:rsidRPr="00C92377" w:rsidRDefault="008B2CE6" w:rsidP="00C92377">
      <w:pPr>
        <w:pStyle w:val="Heading2"/>
        <w:spacing w:line="360" w:lineRule="auto"/>
        <w:jc w:val="left"/>
        <w:rPr>
          <w:rFonts w:ascii="Arial" w:hAnsi="Arial"/>
          <w:sz w:val="24"/>
          <w:szCs w:val="24"/>
        </w:rPr>
      </w:pPr>
      <w:bookmarkStart w:id="5" w:name="_Toc147784415"/>
      <w:r w:rsidRPr="00C92377">
        <w:rPr>
          <w:rFonts w:ascii="Arial" w:hAnsi="Arial"/>
          <w:sz w:val="24"/>
          <w:szCs w:val="24"/>
        </w:rPr>
        <w:lastRenderedPageBreak/>
        <w:t>Brand Consistency</w:t>
      </w:r>
      <w:bookmarkEnd w:id="5"/>
    </w:p>
    <w:p w14:paraId="510883C8" w14:textId="4C359642"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Brand consistency is crucial, especially for large international hotel chains like JW Marriott. Regardless of location, it refers to upholding a consistent brand image and guest experience throughout all venues. </w:t>
      </w:r>
      <w:proofErr w:type="gramStart"/>
      <w:r w:rsidRPr="00C92377">
        <w:rPr>
          <w:rFonts w:ascii="Arial" w:eastAsia="Times New Roman" w:hAnsi="Arial"/>
          <w:szCs w:val="24"/>
        </w:rPr>
        <w:t>The trust</w:t>
      </w:r>
      <w:proofErr w:type="gramEnd"/>
      <w:r w:rsidRPr="00C92377">
        <w:rPr>
          <w:rFonts w:ascii="Arial" w:eastAsia="Times New Roman" w:hAnsi="Arial"/>
          <w:szCs w:val="24"/>
        </w:rPr>
        <w:t xml:space="preserve"> and recognition that is built via consistency among travelers. For instance, JW Marriott makes sure that every hotel in the world maintains the same opulent and sophisticated atmosphere, first-rate service, and attention to detail </w:t>
      </w:r>
      <w:sdt>
        <w:sdtPr>
          <w:rPr>
            <w:rFonts w:ascii="Arial" w:eastAsia="Times New Roman" w:hAnsi="Arial"/>
            <w:szCs w:val="24"/>
          </w:rPr>
          <w:id w:val="-62948761"/>
          <w:citation/>
        </w:sdtPr>
        <w:sdtContent>
          <w:r w:rsidR="00B92D23" w:rsidRPr="00C92377">
            <w:rPr>
              <w:rFonts w:ascii="Arial" w:eastAsia="Times New Roman" w:hAnsi="Arial"/>
              <w:szCs w:val="24"/>
            </w:rPr>
            <w:fldChar w:fldCharType="begin"/>
          </w:r>
          <w:r w:rsidR="00B92D23" w:rsidRPr="00C92377">
            <w:rPr>
              <w:rFonts w:ascii="Arial" w:eastAsia="Times New Roman" w:hAnsi="Arial"/>
              <w:szCs w:val="24"/>
              <w:lang w:val="en-IN"/>
            </w:rPr>
            <w:instrText xml:space="preserve"> CITATION For231 \l 16393 </w:instrText>
          </w:r>
          <w:r w:rsidR="00B92D23" w:rsidRPr="00C92377">
            <w:rPr>
              <w:rFonts w:ascii="Arial" w:eastAsia="Times New Roman" w:hAnsi="Arial"/>
              <w:szCs w:val="24"/>
            </w:rPr>
            <w:fldChar w:fldCharType="separate"/>
          </w:r>
          <w:r w:rsidR="00B92D23" w:rsidRPr="00C92377">
            <w:rPr>
              <w:rFonts w:ascii="Arial" w:eastAsia="Times New Roman" w:hAnsi="Arial"/>
              <w:noProof/>
              <w:szCs w:val="24"/>
              <w:lang w:val="en-IN"/>
            </w:rPr>
            <w:t>(Council, 2023)</w:t>
          </w:r>
          <w:r w:rsidR="00B92D23" w:rsidRPr="00C92377">
            <w:rPr>
              <w:rFonts w:ascii="Arial" w:eastAsia="Times New Roman" w:hAnsi="Arial"/>
              <w:szCs w:val="24"/>
            </w:rPr>
            <w:fldChar w:fldCharType="end"/>
          </w:r>
        </w:sdtContent>
      </w:sdt>
      <w:r w:rsidRPr="00C92377">
        <w:rPr>
          <w:rFonts w:ascii="Arial" w:eastAsia="Times New Roman" w:hAnsi="Arial"/>
          <w:szCs w:val="24"/>
        </w:rPr>
        <w:t>. One can count on the same standard of elegance and service whether you stay at a JW Marriott in New York or Tokyo, enhancing the prestige of the brand. This strategy increases customer loyalty and establishes reliable expectations for travelers.</w:t>
      </w:r>
    </w:p>
    <w:p w14:paraId="4D38C010"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4EB47748" w14:textId="38847993" w:rsidR="008B2CE6" w:rsidRPr="00C92377" w:rsidRDefault="008B2CE6" w:rsidP="00C92377">
      <w:pPr>
        <w:pStyle w:val="Heading2"/>
        <w:spacing w:line="360" w:lineRule="auto"/>
        <w:jc w:val="left"/>
        <w:rPr>
          <w:rFonts w:ascii="Arial" w:hAnsi="Arial"/>
          <w:sz w:val="24"/>
          <w:szCs w:val="24"/>
        </w:rPr>
      </w:pPr>
      <w:bookmarkStart w:id="6" w:name="_Toc147784416"/>
      <w:r w:rsidRPr="00C92377">
        <w:rPr>
          <w:rFonts w:ascii="Arial" w:hAnsi="Arial"/>
          <w:sz w:val="24"/>
          <w:szCs w:val="24"/>
        </w:rPr>
        <w:lastRenderedPageBreak/>
        <w:t>Hotel Standard</w:t>
      </w:r>
      <w:bookmarkEnd w:id="6"/>
    </w:p>
    <w:p w14:paraId="7C50E702" w14:textId="77777777"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"Hotel standards" refers to the constant levels of quality and service that visitors can expect when staying at a hotel. These requirements cover a range of things, including facilities, staff professionalism, and overall guest satisfaction (Ford, 2020). International hotel brands with a reputation for setting high standards include JW Marriott, Hilton, and The Ritz-Carlton. For instance, JW Marriott is renowned for its opulent lodgings, exquisite cuisine, and first-rate customer service. The hotels' success and reputation around the world are a result of these standards, which guarantee that customers can count on a consistently high level of comfort and service whether they are traveling to Tokyo or New York.</w:t>
      </w:r>
    </w:p>
    <w:p w14:paraId="16B52418"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46BB4078" w14:textId="6C871ECA" w:rsidR="008B2CE6" w:rsidRPr="00C92377" w:rsidRDefault="008B2CE6" w:rsidP="00C92377">
      <w:pPr>
        <w:pStyle w:val="Heading2"/>
        <w:spacing w:line="360" w:lineRule="auto"/>
        <w:jc w:val="left"/>
        <w:rPr>
          <w:rFonts w:ascii="Arial" w:hAnsi="Arial"/>
          <w:sz w:val="24"/>
          <w:szCs w:val="24"/>
        </w:rPr>
      </w:pPr>
      <w:bookmarkStart w:id="7" w:name="_Toc147784417"/>
      <w:r w:rsidRPr="00C92377">
        <w:rPr>
          <w:rFonts w:ascii="Arial" w:hAnsi="Arial"/>
          <w:sz w:val="24"/>
          <w:szCs w:val="24"/>
        </w:rPr>
        <w:lastRenderedPageBreak/>
        <w:t>Customer Loyalty</w:t>
      </w:r>
      <w:bookmarkEnd w:id="7"/>
    </w:p>
    <w:p w14:paraId="18A52878" w14:textId="3251359A"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"Customer loyalty" refers to the propensity of visitors to select and stay at a specific hotel brand time and time again </w:t>
      </w:r>
      <w:proofErr w:type="gramStart"/>
      <w:r w:rsidRPr="00C92377">
        <w:rPr>
          <w:rFonts w:ascii="Arial" w:eastAsia="Times New Roman" w:hAnsi="Arial"/>
          <w:szCs w:val="24"/>
        </w:rPr>
        <w:t xml:space="preserve">as </w:t>
      </w:r>
      <w:r w:rsidR="00C92377" w:rsidRPr="00C92377">
        <w:rPr>
          <w:rFonts w:ascii="Arial" w:eastAsia="Times New Roman" w:hAnsi="Arial"/>
          <w:szCs w:val="24"/>
        </w:rPr>
        <w:t>a result</w:t>
      </w:r>
      <w:r w:rsidRPr="00C92377">
        <w:rPr>
          <w:rFonts w:ascii="Arial" w:eastAsia="Times New Roman" w:hAnsi="Arial"/>
          <w:szCs w:val="24"/>
        </w:rPr>
        <w:t xml:space="preserve"> of</w:t>
      </w:r>
      <w:proofErr w:type="gramEnd"/>
      <w:r w:rsidRPr="00C92377">
        <w:rPr>
          <w:rFonts w:ascii="Arial" w:eastAsia="Times New Roman" w:hAnsi="Arial"/>
          <w:szCs w:val="24"/>
        </w:rPr>
        <w:t xml:space="preserve"> satisfying experiences, satisfaction, and the perception of value. Through reward programs, global hotel chains like Marriott, Hilton, and AccorHotels have effectively increased consumer loyalty</w:t>
      </w:r>
      <w:r w:rsidR="00B92D23" w:rsidRPr="00C92377">
        <w:rPr>
          <w:rFonts w:ascii="Arial" w:eastAsia="Times New Roman" w:hAnsi="Arial"/>
          <w:szCs w:val="24"/>
        </w:rPr>
        <w:t xml:space="preserve"> </w:t>
      </w:r>
      <w:sdt>
        <w:sdtPr>
          <w:rPr>
            <w:rFonts w:ascii="Arial" w:eastAsia="Times New Roman" w:hAnsi="Arial"/>
            <w:szCs w:val="24"/>
          </w:rPr>
          <w:id w:val="795261162"/>
          <w:citation/>
        </w:sdtPr>
        <w:sdtContent>
          <w:r w:rsidR="00B92D23" w:rsidRPr="00C92377">
            <w:rPr>
              <w:rFonts w:ascii="Arial" w:eastAsia="Times New Roman" w:hAnsi="Arial"/>
              <w:szCs w:val="24"/>
            </w:rPr>
            <w:fldChar w:fldCharType="begin"/>
          </w:r>
          <w:r w:rsidR="00B92D23" w:rsidRPr="00C92377">
            <w:rPr>
              <w:rFonts w:ascii="Arial" w:eastAsia="Times New Roman" w:hAnsi="Arial"/>
              <w:szCs w:val="24"/>
              <w:lang w:val="en-IN"/>
            </w:rPr>
            <w:instrText xml:space="preserve"> CITATION Orn22 \l 16393 </w:instrText>
          </w:r>
          <w:r w:rsidR="00B92D23" w:rsidRPr="00C92377">
            <w:rPr>
              <w:rFonts w:ascii="Arial" w:eastAsia="Times New Roman" w:hAnsi="Arial"/>
              <w:szCs w:val="24"/>
            </w:rPr>
            <w:fldChar w:fldCharType="separate"/>
          </w:r>
          <w:r w:rsidR="00B92D23" w:rsidRPr="00C92377">
            <w:rPr>
              <w:rFonts w:ascii="Arial" w:eastAsia="Times New Roman" w:hAnsi="Arial"/>
              <w:noProof/>
              <w:szCs w:val="24"/>
              <w:lang w:val="en-IN"/>
            </w:rPr>
            <w:t>(Mala, 2022)</w:t>
          </w:r>
          <w:r w:rsidR="00B92D23" w:rsidRPr="00C92377">
            <w:rPr>
              <w:rFonts w:ascii="Arial" w:eastAsia="Times New Roman" w:hAnsi="Arial"/>
              <w:szCs w:val="24"/>
            </w:rPr>
            <w:fldChar w:fldCharType="end"/>
          </w:r>
        </w:sdtContent>
      </w:sdt>
      <w:r w:rsidRPr="00C92377">
        <w:rPr>
          <w:rFonts w:ascii="Arial" w:eastAsia="Times New Roman" w:hAnsi="Arial"/>
          <w:szCs w:val="24"/>
        </w:rPr>
        <w:t xml:space="preserve">. For instance, Marriott Bonvoy recognises its members exclusively and provides advantages like free nights and room upgrades to encourage return visits. Similar benefits are offered by Hilton </w:t>
      </w:r>
      <w:r w:rsidR="002B0A59" w:rsidRPr="00C92377">
        <w:rPr>
          <w:rFonts w:ascii="Arial" w:eastAsia="Times New Roman" w:hAnsi="Arial"/>
          <w:szCs w:val="24"/>
        </w:rPr>
        <w:t>Honors</w:t>
      </w:r>
      <w:r w:rsidRPr="00C92377">
        <w:rPr>
          <w:rFonts w:ascii="Arial" w:eastAsia="Times New Roman" w:hAnsi="Arial"/>
          <w:szCs w:val="24"/>
        </w:rPr>
        <w:t xml:space="preserve">, which encourages customer loyalty by improving the quality of their stay. With the help of these initiatives, hotels </w:t>
      </w:r>
      <w:proofErr w:type="gramStart"/>
      <w:r w:rsidRPr="00C92377">
        <w:rPr>
          <w:rFonts w:ascii="Arial" w:eastAsia="Times New Roman" w:hAnsi="Arial"/>
          <w:szCs w:val="24"/>
        </w:rPr>
        <w:t>are able to</w:t>
      </w:r>
      <w:proofErr w:type="gramEnd"/>
      <w:r w:rsidRPr="00C92377">
        <w:rPr>
          <w:rFonts w:ascii="Arial" w:eastAsia="Times New Roman" w:hAnsi="Arial"/>
          <w:szCs w:val="24"/>
        </w:rPr>
        <w:t xml:space="preserve"> gain repeat business while providing value to their guests.</w:t>
      </w:r>
    </w:p>
    <w:p w14:paraId="2AADA6FA"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130E3426" w14:textId="19353E8F" w:rsidR="008B2CE6" w:rsidRPr="00C92377" w:rsidRDefault="008B2CE6" w:rsidP="00C92377">
      <w:pPr>
        <w:pStyle w:val="Heading2"/>
        <w:spacing w:line="360" w:lineRule="auto"/>
        <w:jc w:val="left"/>
        <w:rPr>
          <w:rFonts w:ascii="Arial" w:hAnsi="Arial"/>
          <w:sz w:val="24"/>
          <w:szCs w:val="24"/>
        </w:rPr>
      </w:pPr>
      <w:bookmarkStart w:id="8" w:name="_Toc147784418"/>
      <w:r w:rsidRPr="00C92377">
        <w:rPr>
          <w:rFonts w:ascii="Arial" w:hAnsi="Arial"/>
          <w:sz w:val="24"/>
          <w:szCs w:val="24"/>
        </w:rPr>
        <w:lastRenderedPageBreak/>
        <w:t>Future technological failure</w:t>
      </w:r>
      <w:bookmarkEnd w:id="8"/>
    </w:p>
    <w:p w14:paraId="22F36442" w14:textId="21487166"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Future technological developments in the hotel sector have the potential to completely transform the guest experience. For instance, modern hotels like Marriott and Hilton, which operate smart room automation systems, let visitors use their cell phones to adjust their accommodations. InterContinental Hotels Group has implemented AI-driven chatbots to expedite customer care queries. Faster and more secure check-ins are promised by hotels using facial recognition, like Alibaba's </w:t>
      </w:r>
      <w:r w:rsidR="002B0A59" w:rsidRPr="00C92377">
        <w:rPr>
          <w:rFonts w:ascii="Arial" w:eastAsia="Times New Roman" w:hAnsi="Arial"/>
          <w:szCs w:val="24"/>
        </w:rPr>
        <w:t xml:space="preserve">Fly </w:t>
      </w:r>
      <w:proofErr w:type="gramStart"/>
      <w:r w:rsidR="002B0A59" w:rsidRPr="00C92377">
        <w:rPr>
          <w:rFonts w:ascii="Arial" w:eastAsia="Times New Roman" w:hAnsi="Arial"/>
          <w:szCs w:val="24"/>
        </w:rPr>
        <w:t>Zoo</w:t>
      </w:r>
      <w:r w:rsidR="00B92D23" w:rsidRPr="00C92377">
        <w:rPr>
          <w:rFonts w:ascii="Arial" w:eastAsia="Times New Roman" w:hAnsi="Arial"/>
          <w:szCs w:val="24"/>
        </w:rPr>
        <w:t xml:space="preserve"> </w:t>
      </w:r>
      <w:r w:rsidRPr="00C92377">
        <w:rPr>
          <w:rFonts w:ascii="Arial" w:eastAsia="Times New Roman" w:hAnsi="Arial"/>
          <w:szCs w:val="24"/>
        </w:rPr>
        <w:t>.</w:t>
      </w:r>
      <w:proofErr w:type="gramEnd"/>
      <w:r w:rsidRPr="00C92377">
        <w:rPr>
          <w:rFonts w:ascii="Arial" w:eastAsia="Times New Roman" w:hAnsi="Arial"/>
          <w:szCs w:val="24"/>
        </w:rPr>
        <w:t xml:space="preserve"> In addition, immersive marketing and concierge services are increasingly using virtual reality (VR) and augmented reality (AR), providing a glimpse into the future of hospitality technology.</w:t>
      </w:r>
    </w:p>
    <w:p w14:paraId="0AD1CD7A"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6E59F245" w14:textId="5D6BC783" w:rsidR="008B2CE6" w:rsidRPr="00C92377" w:rsidRDefault="008B2CE6" w:rsidP="00C92377">
      <w:pPr>
        <w:pStyle w:val="Heading2"/>
        <w:spacing w:line="360" w:lineRule="auto"/>
        <w:jc w:val="left"/>
        <w:rPr>
          <w:rFonts w:ascii="Arial" w:hAnsi="Arial"/>
          <w:sz w:val="24"/>
          <w:szCs w:val="24"/>
        </w:rPr>
      </w:pPr>
      <w:bookmarkStart w:id="9" w:name="_Toc147784419"/>
      <w:r w:rsidRPr="00C92377">
        <w:rPr>
          <w:rFonts w:ascii="Arial" w:hAnsi="Arial"/>
          <w:sz w:val="24"/>
          <w:szCs w:val="24"/>
        </w:rPr>
        <w:lastRenderedPageBreak/>
        <w:t>Service failure</w:t>
      </w:r>
      <w:bookmarkEnd w:id="9"/>
    </w:p>
    <w:p w14:paraId="0BB0270C" w14:textId="77777777"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Service failure occurs when a hotel falls short of guests' expectations and creates a bad experience for them. This can involve problems with the cleanliness of the accommodation, late check-ins or check-outs, or poor customer service. For instance, an expensive picture that belonged to a visitor was unintentionally thrown away during room cleaning in 1999 at the Ritz-Carlton, a well-known international hotel brand. Another example is Marriott's data breach in 2018, which exposed the private data of visitors. These illustrations show how service lapses can affect even well-known worldwide hotels, highlighting the necessity of efficient service recovery techniques to preserve patron loyalty and satisfaction.</w:t>
      </w:r>
    </w:p>
    <w:p w14:paraId="14C0D371" w14:textId="77777777" w:rsidR="008B2CE6" w:rsidRPr="00C92377" w:rsidRDefault="008B2CE6" w:rsidP="00C92377">
      <w:pPr>
        <w:spacing w:after="160" w:line="360" w:lineRule="auto"/>
        <w:jc w:val="left"/>
        <w:rPr>
          <w:rFonts w:ascii="Arial" w:hAnsi="Arial"/>
          <w:b/>
          <w:szCs w:val="24"/>
        </w:rPr>
      </w:pPr>
      <w:r w:rsidRPr="00C92377">
        <w:rPr>
          <w:rFonts w:ascii="Arial" w:hAnsi="Arial"/>
          <w:szCs w:val="24"/>
        </w:rPr>
        <w:br w:type="page"/>
      </w:r>
    </w:p>
    <w:p w14:paraId="7FD6B313" w14:textId="186C7B3F" w:rsidR="008B2CE6" w:rsidRPr="00C92377" w:rsidRDefault="008B2CE6" w:rsidP="00C92377">
      <w:pPr>
        <w:pStyle w:val="Heading2"/>
        <w:spacing w:line="360" w:lineRule="auto"/>
        <w:jc w:val="left"/>
        <w:rPr>
          <w:rFonts w:ascii="Arial" w:hAnsi="Arial"/>
          <w:sz w:val="24"/>
          <w:szCs w:val="24"/>
        </w:rPr>
      </w:pPr>
      <w:bookmarkStart w:id="10" w:name="_Toc147784420"/>
      <w:r w:rsidRPr="00C92377">
        <w:rPr>
          <w:rFonts w:ascii="Arial" w:hAnsi="Arial"/>
          <w:sz w:val="24"/>
          <w:szCs w:val="24"/>
        </w:rPr>
        <w:lastRenderedPageBreak/>
        <w:t>Market trends in the hotel industry and issues</w:t>
      </w:r>
      <w:bookmarkEnd w:id="10"/>
    </w:p>
    <w:p w14:paraId="6AA0D730" w14:textId="77777777"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In reaction to shifting consumer tastes and business factors, the hotel industry is experiencing some major shifts. Personalization is essential, and hotels cater to visitors' needs. Growing concerns about sustainability have prompted eco-friendly practices and certifications. With mobile room keys and contactless check-in/check-out, technology integration is growing. Due to the pandemic, safety and health precautions are essential. Additionally, a rise in remote work has given rise to "workstation" packages that combine vacation and business travel. The hotel sector is adjusting to these shifts in the post-pandemic age to satisfy the changing needs of travelers.</w:t>
      </w:r>
    </w:p>
    <w:p w14:paraId="376C2CDF" w14:textId="77777777" w:rsidR="008B2CE6" w:rsidRPr="00C92377" w:rsidRDefault="008B2CE6" w:rsidP="00C92377">
      <w:pPr>
        <w:pStyle w:val="Heading2"/>
        <w:spacing w:line="360" w:lineRule="auto"/>
        <w:jc w:val="left"/>
        <w:rPr>
          <w:rFonts w:ascii="Arial" w:hAnsi="Arial"/>
          <w:sz w:val="24"/>
          <w:szCs w:val="24"/>
        </w:rPr>
      </w:pPr>
      <w:bookmarkStart w:id="11" w:name="_Toc147784421"/>
      <w:r w:rsidRPr="00C92377">
        <w:rPr>
          <w:rFonts w:ascii="Arial" w:hAnsi="Arial"/>
          <w:sz w:val="24"/>
          <w:szCs w:val="24"/>
        </w:rPr>
        <w:t>Recommendations</w:t>
      </w:r>
      <w:bookmarkEnd w:id="11"/>
    </w:p>
    <w:p w14:paraId="4C023815" w14:textId="2F1FCA1E"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Businesses should </w:t>
      </w:r>
      <w:r w:rsidR="002B0A59" w:rsidRPr="00C92377">
        <w:rPr>
          <w:rFonts w:ascii="Arial" w:eastAsia="Times New Roman" w:hAnsi="Arial"/>
          <w:szCs w:val="24"/>
        </w:rPr>
        <w:t>prioritize</w:t>
      </w:r>
      <w:r w:rsidRPr="00C92377">
        <w:rPr>
          <w:rFonts w:ascii="Arial" w:eastAsia="Times New Roman" w:hAnsi="Arial"/>
          <w:szCs w:val="24"/>
        </w:rPr>
        <w:t xml:space="preserve"> </w:t>
      </w:r>
      <w:r w:rsidR="002B0A59" w:rsidRPr="00C92377">
        <w:rPr>
          <w:rFonts w:ascii="Arial" w:eastAsia="Times New Roman" w:hAnsi="Arial"/>
          <w:szCs w:val="24"/>
        </w:rPr>
        <w:t>personalization</w:t>
      </w:r>
      <w:r w:rsidRPr="00C92377">
        <w:rPr>
          <w:rFonts w:ascii="Arial" w:eastAsia="Times New Roman" w:hAnsi="Arial"/>
          <w:szCs w:val="24"/>
        </w:rPr>
        <w:t xml:space="preserve"> by understanding customer preferences if they want to succeed in the dynamic hotel sector market. Adopting sustainable practices can attract eco-aware tourists and lower operating costs</w:t>
      </w:r>
      <w:r w:rsidR="00B92D23" w:rsidRPr="00C92377">
        <w:rPr>
          <w:rFonts w:ascii="Arial" w:eastAsia="Times New Roman" w:hAnsi="Arial"/>
          <w:szCs w:val="24"/>
        </w:rPr>
        <w:t xml:space="preserve"> (Soloman, 2018)</w:t>
      </w:r>
      <w:r w:rsidRPr="00C92377">
        <w:rPr>
          <w:rFonts w:ascii="Arial" w:eastAsia="Times New Roman" w:hAnsi="Arial"/>
          <w:szCs w:val="24"/>
        </w:rPr>
        <w:t>. Make ongoing technological investments to improve the visitor experience with perks like contactless services and smart room features. Maintain strict health and safety standards for visitor assurance. Finally, investigate potential prospects in the remote work trend by providing specialised workspaces and packages to draw "workstation" tourists and tap into this growing market.</w:t>
      </w:r>
    </w:p>
    <w:p w14:paraId="33124652" w14:textId="77777777" w:rsidR="008B2CE6" w:rsidRPr="00C92377" w:rsidRDefault="008B2CE6" w:rsidP="00C92377">
      <w:pPr>
        <w:spacing w:after="160" w:line="360" w:lineRule="auto"/>
        <w:jc w:val="left"/>
        <w:rPr>
          <w:rFonts w:ascii="Arial" w:eastAsia="Times New Roman" w:hAnsi="Arial"/>
          <w:b/>
          <w:szCs w:val="24"/>
        </w:rPr>
      </w:pPr>
      <w:r w:rsidRPr="00C92377">
        <w:rPr>
          <w:rFonts w:ascii="Arial" w:eastAsia="Times New Roman" w:hAnsi="Arial"/>
          <w:b/>
          <w:szCs w:val="24"/>
        </w:rPr>
        <w:br w:type="page"/>
      </w:r>
    </w:p>
    <w:p w14:paraId="0C2E6C00" w14:textId="3C236696" w:rsidR="008B2CE6" w:rsidRPr="00C92377" w:rsidRDefault="00B830C0" w:rsidP="00C92377">
      <w:pPr>
        <w:pStyle w:val="Heading2"/>
        <w:spacing w:line="360" w:lineRule="auto"/>
        <w:jc w:val="left"/>
        <w:rPr>
          <w:rFonts w:ascii="Arial" w:hAnsi="Arial"/>
          <w:sz w:val="24"/>
          <w:szCs w:val="24"/>
        </w:rPr>
      </w:pPr>
      <w:bookmarkStart w:id="12" w:name="_Toc147784422"/>
      <w:r w:rsidRPr="00C92377">
        <w:rPr>
          <w:rFonts w:ascii="Arial" w:hAnsi="Arial"/>
          <w:sz w:val="24"/>
          <w:szCs w:val="24"/>
        </w:rPr>
        <w:lastRenderedPageBreak/>
        <w:t>A</w:t>
      </w:r>
      <w:r w:rsidR="008B2CE6" w:rsidRPr="00C92377">
        <w:rPr>
          <w:rFonts w:ascii="Arial" w:hAnsi="Arial"/>
          <w:sz w:val="24"/>
          <w:szCs w:val="24"/>
        </w:rPr>
        <w:t xml:space="preserve"> comparison among various global hotel players</w:t>
      </w:r>
      <w:bookmarkEnd w:id="12"/>
    </w:p>
    <w:p w14:paraId="6BF204D4" w14:textId="7D1E8F69"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The hospitality sector is competitive with several international hotel players. While Hilton Worldwide focuses on luxury and innovation, Marriott International has a huge brand portfolio. The InterContinental Hotels Group (IHG) provides a variety of choices, and Accor places an emphasis on loyalty programs and sustainability. Airbnb is a disruptor that offers distinctive housing options</w:t>
      </w:r>
      <w:r w:rsidR="00B92D23" w:rsidRPr="00C92377">
        <w:rPr>
          <w:rFonts w:ascii="Arial" w:eastAsia="Times New Roman" w:hAnsi="Arial"/>
          <w:szCs w:val="24"/>
        </w:rPr>
        <w:t xml:space="preserve"> (Soloman, 2018)</w:t>
      </w:r>
      <w:r w:rsidRPr="00C92377">
        <w:rPr>
          <w:rFonts w:ascii="Arial" w:eastAsia="Times New Roman" w:hAnsi="Arial"/>
          <w:szCs w:val="24"/>
        </w:rPr>
        <w:t>. Choice Hotels serves the mid-market, while Hyatt is known for its opulent hotels. Each participant has its own advantages, focusing on various market sectors and adapting to match shifting consumer preferences.</w:t>
      </w:r>
    </w:p>
    <w:p w14:paraId="53E27691" w14:textId="77777777" w:rsidR="008B2CE6" w:rsidRPr="00C92377" w:rsidRDefault="008B2CE6" w:rsidP="00C92377">
      <w:pPr>
        <w:spacing w:after="160" w:line="360" w:lineRule="auto"/>
        <w:jc w:val="left"/>
        <w:rPr>
          <w:rFonts w:ascii="Arial" w:eastAsia="Times New Roman" w:hAnsi="Arial"/>
          <w:b/>
          <w:szCs w:val="24"/>
        </w:rPr>
      </w:pPr>
      <w:r w:rsidRPr="00C92377">
        <w:rPr>
          <w:rFonts w:ascii="Arial" w:eastAsia="Times New Roman" w:hAnsi="Arial"/>
          <w:b/>
          <w:szCs w:val="24"/>
        </w:rPr>
        <w:br w:type="page"/>
      </w:r>
    </w:p>
    <w:p w14:paraId="3EB02822" w14:textId="13B2F80B" w:rsidR="008B2CE6" w:rsidRPr="00C92377" w:rsidRDefault="008B2CE6" w:rsidP="00C92377">
      <w:pPr>
        <w:pStyle w:val="Heading1"/>
        <w:spacing w:line="360" w:lineRule="auto"/>
        <w:jc w:val="left"/>
        <w:rPr>
          <w:rFonts w:ascii="Arial" w:hAnsi="Arial"/>
          <w:sz w:val="24"/>
          <w:szCs w:val="24"/>
        </w:rPr>
      </w:pPr>
      <w:bookmarkStart w:id="13" w:name="_Toc147784423"/>
      <w:r w:rsidRPr="00C92377">
        <w:rPr>
          <w:rFonts w:ascii="Arial" w:hAnsi="Arial"/>
          <w:sz w:val="24"/>
          <w:szCs w:val="24"/>
        </w:rPr>
        <w:lastRenderedPageBreak/>
        <w:t>Conclusion</w:t>
      </w:r>
      <w:bookmarkEnd w:id="13"/>
    </w:p>
    <w:p w14:paraId="07008895" w14:textId="2CE0ACE9" w:rsidR="008B2CE6" w:rsidRPr="00C92377" w:rsidRDefault="008B2CE6" w:rsidP="00C92377">
      <w:pPr>
        <w:spacing w:line="360" w:lineRule="auto"/>
        <w:jc w:val="left"/>
        <w:rPr>
          <w:rFonts w:ascii="Arial" w:eastAsia="Times New Roman" w:hAnsi="Arial"/>
          <w:szCs w:val="24"/>
        </w:rPr>
      </w:pPr>
      <w:r w:rsidRPr="00C92377">
        <w:rPr>
          <w:rFonts w:ascii="Arial" w:eastAsia="Times New Roman" w:hAnsi="Arial"/>
          <w:szCs w:val="24"/>
        </w:rPr>
        <w:t xml:space="preserve">The hospitality sector is a dynamic and cutthroat one that </w:t>
      </w:r>
      <w:r w:rsidR="002B0A59" w:rsidRPr="00C92377">
        <w:rPr>
          <w:rFonts w:ascii="Arial" w:eastAsia="Times New Roman" w:hAnsi="Arial"/>
          <w:szCs w:val="24"/>
        </w:rPr>
        <w:t>prioritizes</w:t>
      </w:r>
      <w:r w:rsidRPr="00C92377">
        <w:rPr>
          <w:rFonts w:ascii="Arial" w:eastAsia="Times New Roman" w:hAnsi="Arial"/>
          <w:szCs w:val="24"/>
        </w:rPr>
        <w:t xml:space="preserve"> offering top-notch guest services. Among the crucial key trends influencing the sector are personalization, sustainability, and technological integration. </w:t>
      </w:r>
      <w:proofErr w:type="gramStart"/>
      <w:r w:rsidRPr="00C92377">
        <w:rPr>
          <w:rFonts w:ascii="Arial" w:eastAsia="Times New Roman" w:hAnsi="Arial"/>
          <w:szCs w:val="24"/>
        </w:rPr>
        <w:t>In order to</w:t>
      </w:r>
      <w:proofErr w:type="gramEnd"/>
      <w:r w:rsidRPr="00C92377">
        <w:rPr>
          <w:rFonts w:ascii="Arial" w:eastAsia="Times New Roman" w:hAnsi="Arial"/>
          <w:szCs w:val="24"/>
        </w:rPr>
        <w:t xml:space="preserve"> maintain a great brand image and increase customer loyalty, reputation management, and a strong service culture are crucial. Travelers' familiarity and trust in brands are increased by global hotel players' adherence to brand consistency. Loyalty programs for customers and high hotel standards reinforce these businesses' positions. In the future, technological developments could substantially alter the guest experience. Service failures, which can affect even well-known hotel chains, must be minimised with the use of efficient service recovery solutions. </w:t>
      </w:r>
      <w:proofErr w:type="gramStart"/>
      <w:r w:rsidRPr="00C92377">
        <w:rPr>
          <w:rFonts w:ascii="Arial" w:eastAsia="Times New Roman" w:hAnsi="Arial"/>
          <w:szCs w:val="24"/>
        </w:rPr>
        <w:t>In order to</w:t>
      </w:r>
      <w:proofErr w:type="gramEnd"/>
      <w:r w:rsidRPr="00C92377">
        <w:rPr>
          <w:rFonts w:ascii="Arial" w:eastAsia="Times New Roman" w:hAnsi="Arial"/>
          <w:szCs w:val="24"/>
        </w:rPr>
        <w:t xml:space="preserve"> stay competitive as the market changes, firms should put customization, sustainability, technological integration, and health and safety first.</w:t>
      </w:r>
    </w:p>
    <w:p w14:paraId="3E33D693" w14:textId="77777777" w:rsidR="008B2CE6" w:rsidRPr="00C92377" w:rsidRDefault="008B2CE6" w:rsidP="00C92377">
      <w:pPr>
        <w:spacing w:after="160" w:line="360" w:lineRule="auto"/>
        <w:jc w:val="left"/>
        <w:rPr>
          <w:rFonts w:ascii="Arial" w:eastAsia="Times New Roman" w:hAnsi="Arial"/>
          <w:b/>
          <w:szCs w:val="24"/>
        </w:rPr>
      </w:pPr>
      <w:r w:rsidRPr="00C92377">
        <w:rPr>
          <w:rFonts w:ascii="Arial" w:eastAsia="Times New Roman" w:hAnsi="Arial"/>
          <w:b/>
          <w:szCs w:val="24"/>
        </w:rPr>
        <w:br w:type="page"/>
      </w:r>
    </w:p>
    <w:p w14:paraId="3A8462A5" w14:textId="754048C0" w:rsidR="008B2CE6" w:rsidRPr="00C92377" w:rsidRDefault="008B2CE6" w:rsidP="00C92377">
      <w:pPr>
        <w:pStyle w:val="Heading1"/>
        <w:spacing w:line="360" w:lineRule="auto"/>
        <w:jc w:val="left"/>
        <w:rPr>
          <w:rFonts w:ascii="Arial" w:hAnsi="Arial"/>
          <w:sz w:val="24"/>
          <w:szCs w:val="24"/>
        </w:rPr>
      </w:pPr>
      <w:bookmarkStart w:id="14" w:name="_Toc147784424"/>
      <w:r w:rsidRPr="00C92377">
        <w:rPr>
          <w:rFonts w:ascii="Arial" w:hAnsi="Arial"/>
          <w:sz w:val="24"/>
          <w:szCs w:val="24"/>
        </w:rPr>
        <w:lastRenderedPageBreak/>
        <w:t>References</w:t>
      </w:r>
      <w:bookmarkEnd w:id="14"/>
    </w:p>
    <w:p w14:paraId="528F234B" w14:textId="77777777" w:rsidR="00B830C0" w:rsidRPr="00C92377" w:rsidRDefault="00B830C0" w:rsidP="00C92377">
      <w:pPr>
        <w:spacing w:line="360" w:lineRule="auto"/>
        <w:jc w:val="left"/>
        <w:rPr>
          <w:rFonts w:ascii="Arial" w:hAnsi="Arial"/>
          <w:szCs w:val="24"/>
        </w:rPr>
      </w:pPr>
      <w:r w:rsidRPr="00C92377">
        <w:rPr>
          <w:rFonts w:ascii="Arial" w:hAnsi="Arial"/>
          <w:szCs w:val="24"/>
        </w:rPr>
        <w:t xml:space="preserve">Council, F. C., (2023). Building A Strong Online Presence: The Power </w:t>
      </w:r>
      <w:proofErr w:type="gramStart"/>
      <w:r w:rsidRPr="00C92377">
        <w:rPr>
          <w:rFonts w:ascii="Arial" w:hAnsi="Arial"/>
          <w:szCs w:val="24"/>
        </w:rPr>
        <w:t>Of</w:t>
      </w:r>
      <w:proofErr w:type="gramEnd"/>
      <w:r w:rsidRPr="00C92377">
        <w:rPr>
          <w:rFonts w:ascii="Arial" w:hAnsi="Arial"/>
          <w:szCs w:val="24"/>
        </w:rPr>
        <w:t xml:space="preserve"> A Consistent And Authentic Personal Brand. [Online] Available at: https://www.forbes.com/sites/forbescoachescouncil/2023/08/14/building-a-strong-online-presence-the-power-of-a-consistent-and-authentic-personal-brand/ [Accessed 09 October 2023].</w:t>
      </w:r>
    </w:p>
    <w:p w14:paraId="5849C399" w14:textId="77777777" w:rsidR="00B830C0" w:rsidRPr="00C92377" w:rsidRDefault="00B830C0" w:rsidP="00C92377">
      <w:pPr>
        <w:spacing w:line="360" w:lineRule="auto"/>
        <w:jc w:val="left"/>
        <w:rPr>
          <w:rFonts w:ascii="Arial" w:eastAsia="Times New Roman" w:hAnsi="Arial"/>
          <w:szCs w:val="24"/>
        </w:rPr>
      </w:pPr>
      <w:r w:rsidRPr="00C92377">
        <w:rPr>
          <w:rFonts w:ascii="Arial" w:eastAsia="Times New Roman" w:hAnsi="Arial"/>
          <w:szCs w:val="24"/>
        </w:rPr>
        <w:t>Ford, R.C (2020) Managing hospitality organizations: achieving excellence in the guest experience, SAGE Publications.</w:t>
      </w:r>
    </w:p>
    <w:p w14:paraId="20E19CC6" w14:textId="77777777" w:rsidR="00B830C0" w:rsidRPr="00C92377" w:rsidRDefault="00B830C0" w:rsidP="00C92377">
      <w:pPr>
        <w:spacing w:line="360" w:lineRule="auto"/>
        <w:jc w:val="left"/>
        <w:rPr>
          <w:rFonts w:ascii="Arial" w:hAnsi="Arial"/>
          <w:szCs w:val="24"/>
        </w:rPr>
      </w:pPr>
      <w:r w:rsidRPr="00C92377">
        <w:rPr>
          <w:rFonts w:ascii="Arial" w:hAnsi="Arial"/>
          <w:szCs w:val="24"/>
        </w:rPr>
        <w:t xml:space="preserve">Indra, C., (2023). The Art </w:t>
      </w:r>
      <w:proofErr w:type="gramStart"/>
      <w:r w:rsidRPr="00C92377">
        <w:rPr>
          <w:rFonts w:ascii="Arial" w:hAnsi="Arial"/>
          <w:szCs w:val="24"/>
        </w:rPr>
        <w:t>Of</w:t>
      </w:r>
      <w:proofErr w:type="gramEnd"/>
      <w:r w:rsidRPr="00C92377">
        <w:rPr>
          <w:rFonts w:ascii="Arial" w:hAnsi="Arial"/>
          <w:szCs w:val="24"/>
        </w:rPr>
        <w:t xml:space="preserve"> Responsible Tourism: Travelers Can Be A Force For Good. [Online] Available at: https://www.forbes.com/sites/forbesbusinesscouncil/2023/08/25/the-art-of-responsible-tourism-travelers-can-be-a-force-for-good/ [Accessed 09 October 2023].</w:t>
      </w:r>
    </w:p>
    <w:p w14:paraId="0A4829C1" w14:textId="77777777" w:rsidR="00B830C0" w:rsidRPr="00C92377" w:rsidRDefault="00B830C0" w:rsidP="00C92377">
      <w:pPr>
        <w:spacing w:line="360" w:lineRule="auto"/>
        <w:jc w:val="left"/>
        <w:rPr>
          <w:rFonts w:ascii="Arial" w:hAnsi="Arial"/>
          <w:szCs w:val="24"/>
        </w:rPr>
      </w:pPr>
      <w:r w:rsidRPr="00C92377">
        <w:rPr>
          <w:rFonts w:ascii="Arial" w:hAnsi="Arial"/>
          <w:szCs w:val="24"/>
        </w:rPr>
        <w:t>Larkin, T., (2019). Growing A Deep Service Culture. [Online] Available at: https://www.forbes.com/sites/forbescoachescouncil/2019/02/28/growing-a-deep-service-culture/ [Accessed 09 October 2023].</w:t>
      </w:r>
    </w:p>
    <w:p w14:paraId="0D769214" w14:textId="77777777" w:rsidR="00B830C0" w:rsidRPr="00C92377" w:rsidRDefault="00B830C0" w:rsidP="00C92377">
      <w:pPr>
        <w:spacing w:line="360" w:lineRule="auto"/>
        <w:jc w:val="left"/>
        <w:rPr>
          <w:rFonts w:ascii="Arial" w:hAnsi="Arial"/>
          <w:szCs w:val="24"/>
        </w:rPr>
      </w:pPr>
      <w:r w:rsidRPr="00C92377">
        <w:rPr>
          <w:rFonts w:ascii="Arial" w:hAnsi="Arial"/>
          <w:szCs w:val="24"/>
        </w:rPr>
        <w:t xml:space="preserve">Mala, O., (2022). An Introduction </w:t>
      </w:r>
      <w:proofErr w:type="gramStart"/>
      <w:r w:rsidRPr="00C92377">
        <w:rPr>
          <w:rFonts w:ascii="Arial" w:hAnsi="Arial"/>
          <w:szCs w:val="24"/>
        </w:rPr>
        <w:t>To</w:t>
      </w:r>
      <w:proofErr w:type="gramEnd"/>
      <w:r w:rsidRPr="00C92377">
        <w:rPr>
          <w:rFonts w:ascii="Arial" w:hAnsi="Arial"/>
          <w:szCs w:val="24"/>
        </w:rPr>
        <w:t xml:space="preserve"> Reputation And Review Management. [Online] Available at: https://www.forbes.com/sites/forbesbusinesscouncil/2022/07/15/an-introduction-to-reputation-and-review-management/ [Accessed 09 October 2023].</w:t>
      </w:r>
    </w:p>
    <w:p w14:paraId="18CECF40" w14:textId="77777777" w:rsidR="00B830C0" w:rsidRPr="00C92377" w:rsidRDefault="00B830C0" w:rsidP="00C92377">
      <w:pPr>
        <w:spacing w:line="360" w:lineRule="auto"/>
        <w:jc w:val="left"/>
        <w:rPr>
          <w:rFonts w:ascii="Arial" w:eastAsia="Times New Roman" w:hAnsi="Arial"/>
          <w:szCs w:val="24"/>
        </w:rPr>
      </w:pPr>
      <w:r w:rsidRPr="00C92377">
        <w:rPr>
          <w:rFonts w:ascii="Arial" w:eastAsia="Times New Roman" w:hAnsi="Arial"/>
          <w:szCs w:val="24"/>
        </w:rPr>
        <w:t xml:space="preserve">Panchapakesan and P. </w:t>
      </w:r>
      <w:proofErr w:type="spellStart"/>
      <w:r w:rsidRPr="00C92377">
        <w:rPr>
          <w:rFonts w:ascii="Arial" w:eastAsia="Times New Roman" w:hAnsi="Arial"/>
          <w:szCs w:val="24"/>
        </w:rPr>
        <w:t>Jisson</w:t>
      </w:r>
      <w:proofErr w:type="spellEnd"/>
      <w:r w:rsidRPr="00C92377">
        <w:rPr>
          <w:rFonts w:ascii="Arial" w:eastAsia="Times New Roman" w:hAnsi="Arial"/>
          <w:szCs w:val="24"/>
        </w:rPr>
        <w:t xml:space="preserve">, A (2020) Guest satisfaction &amp; dissatisfaction in luxury hotels: An application on big data. </w:t>
      </w:r>
    </w:p>
    <w:p w14:paraId="50F196C0" w14:textId="77777777" w:rsidR="00B830C0" w:rsidRPr="00C92377" w:rsidRDefault="00B830C0" w:rsidP="00C92377">
      <w:pPr>
        <w:spacing w:line="360" w:lineRule="auto"/>
        <w:jc w:val="left"/>
        <w:rPr>
          <w:rFonts w:ascii="Arial" w:eastAsia="Times New Roman" w:hAnsi="Arial"/>
          <w:szCs w:val="24"/>
        </w:rPr>
      </w:pPr>
      <w:r w:rsidRPr="00C92377">
        <w:rPr>
          <w:rFonts w:ascii="Arial" w:eastAsia="Times New Roman" w:hAnsi="Arial"/>
          <w:szCs w:val="24"/>
        </w:rPr>
        <w:t xml:space="preserve">Soloman, M (2018) The heart of hospitality: a great hotel and restaurant leaders share their secrets. </w:t>
      </w:r>
      <w:proofErr w:type="spellStart"/>
      <w:r w:rsidRPr="00C92377">
        <w:rPr>
          <w:rFonts w:ascii="Arial" w:eastAsia="Times New Roman" w:hAnsi="Arial"/>
          <w:szCs w:val="24"/>
        </w:rPr>
        <w:t>SelectBooks</w:t>
      </w:r>
      <w:proofErr w:type="spellEnd"/>
      <w:r w:rsidRPr="00C92377">
        <w:rPr>
          <w:rFonts w:ascii="Arial" w:eastAsia="Times New Roman" w:hAnsi="Arial"/>
          <w:szCs w:val="24"/>
        </w:rPr>
        <w:t>.</w:t>
      </w:r>
    </w:p>
    <w:p w14:paraId="5F312F0C" w14:textId="77777777" w:rsidR="00B830C0" w:rsidRPr="00C92377" w:rsidRDefault="00B830C0" w:rsidP="00C92377">
      <w:pPr>
        <w:spacing w:line="360" w:lineRule="auto"/>
        <w:jc w:val="left"/>
        <w:rPr>
          <w:rFonts w:ascii="Arial" w:eastAsia="Times New Roman" w:hAnsi="Arial"/>
          <w:szCs w:val="24"/>
        </w:rPr>
      </w:pPr>
      <w:r w:rsidRPr="00C92377">
        <w:rPr>
          <w:rFonts w:ascii="Arial" w:eastAsia="Times New Roman" w:hAnsi="Arial"/>
          <w:szCs w:val="24"/>
        </w:rPr>
        <w:t>Walker, J. (2021) Introduction to Hospitality, Pearson, London.</w:t>
      </w:r>
    </w:p>
    <w:p w14:paraId="5B92A92E" w14:textId="77777777" w:rsidR="007B18F6" w:rsidRPr="00C92377" w:rsidRDefault="007B18F6" w:rsidP="00C92377">
      <w:pPr>
        <w:spacing w:line="360" w:lineRule="auto"/>
        <w:rPr>
          <w:rFonts w:ascii="Arial" w:hAnsi="Arial"/>
          <w:szCs w:val="24"/>
        </w:rPr>
      </w:pPr>
    </w:p>
    <w:sectPr w:rsidR="007B18F6" w:rsidRPr="00C92377" w:rsidSect="006C0AC0">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9D944" w14:textId="77777777" w:rsidR="005B328F" w:rsidRDefault="005B328F" w:rsidP="006815CF">
      <w:pPr>
        <w:spacing w:line="240" w:lineRule="auto"/>
      </w:pPr>
      <w:r>
        <w:separator/>
      </w:r>
    </w:p>
  </w:endnote>
  <w:endnote w:type="continuationSeparator" w:id="0">
    <w:p w14:paraId="236249B4" w14:textId="77777777" w:rsidR="005B328F" w:rsidRDefault="005B328F" w:rsidP="006815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946413"/>
      <w:docPartObj>
        <w:docPartGallery w:val="Page Numbers (Bottom of Page)"/>
        <w:docPartUnique/>
      </w:docPartObj>
    </w:sdtPr>
    <w:sdtContent>
      <w:sdt>
        <w:sdtPr>
          <w:id w:val="-1769616900"/>
          <w:docPartObj>
            <w:docPartGallery w:val="Page Numbers (Top of Page)"/>
            <w:docPartUnique/>
          </w:docPartObj>
        </w:sdtPr>
        <w:sdtContent>
          <w:p w14:paraId="2650594A" w14:textId="5DD6D0C4" w:rsidR="006C0AC0" w:rsidRDefault="006C0AC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E0971C" w14:textId="77777777" w:rsidR="006C0AC0" w:rsidRDefault="006C0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B5DF6" w14:textId="77777777" w:rsidR="005B328F" w:rsidRDefault="005B328F" w:rsidP="006815CF">
      <w:pPr>
        <w:spacing w:line="240" w:lineRule="auto"/>
      </w:pPr>
      <w:r>
        <w:separator/>
      </w:r>
    </w:p>
  </w:footnote>
  <w:footnote w:type="continuationSeparator" w:id="0">
    <w:p w14:paraId="480F3462" w14:textId="77777777" w:rsidR="005B328F" w:rsidRDefault="005B328F" w:rsidP="006815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0D886" w14:textId="12B47ED9" w:rsidR="006C0AC0" w:rsidRDefault="006C0AC0" w:rsidP="006C0AC0">
    <w:pPr>
      <w:pStyle w:val="Header"/>
      <w:jc w:val="right"/>
    </w:pPr>
    <w:r w:rsidRPr="006C0AC0">
      <w:t>Hospitality &amp; Guest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AC2B55"/>
    <w:multiLevelType w:val="hybridMultilevel"/>
    <w:tmpl w:val="47D63D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66064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CE6"/>
    <w:rsid w:val="000B73F0"/>
    <w:rsid w:val="001544CF"/>
    <w:rsid w:val="001A638D"/>
    <w:rsid w:val="00267A86"/>
    <w:rsid w:val="002B0A59"/>
    <w:rsid w:val="003612FD"/>
    <w:rsid w:val="005B328F"/>
    <w:rsid w:val="006815CF"/>
    <w:rsid w:val="00690CEA"/>
    <w:rsid w:val="006C0AC0"/>
    <w:rsid w:val="00704C5C"/>
    <w:rsid w:val="007B18F6"/>
    <w:rsid w:val="00862D73"/>
    <w:rsid w:val="00874A4C"/>
    <w:rsid w:val="008B2CE6"/>
    <w:rsid w:val="00946A68"/>
    <w:rsid w:val="00A36BBE"/>
    <w:rsid w:val="00B830C0"/>
    <w:rsid w:val="00B92D23"/>
    <w:rsid w:val="00C92377"/>
    <w:rsid w:val="00C957A5"/>
    <w:rsid w:val="00DA2047"/>
    <w:rsid w:val="00EF70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10D4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D23"/>
    <w:pPr>
      <w:spacing w:after="0" w:line="480"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autoRedefine/>
    <w:uiPriority w:val="9"/>
    <w:qFormat/>
    <w:rsid w:val="003612FD"/>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3612FD"/>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B830C0"/>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2FD"/>
    <w:rPr>
      <w:rFonts w:ascii="Times New Roman" w:hAnsi="Times New Roman" w:cs="Arial"/>
      <w:b/>
      <w:kern w:val="0"/>
      <w:sz w:val="28"/>
      <w:szCs w:val="40"/>
      <w:lang w:val="en" w:eastAsia="en-IN"/>
      <w14:ligatures w14:val="none"/>
    </w:rPr>
  </w:style>
  <w:style w:type="character" w:customStyle="1" w:styleId="Heading2Char">
    <w:name w:val="Heading 2 Char"/>
    <w:basedOn w:val="DefaultParagraphFont"/>
    <w:link w:val="Heading2"/>
    <w:uiPriority w:val="9"/>
    <w:rsid w:val="003612FD"/>
    <w:rPr>
      <w:rFonts w:ascii="Times New Roman" w:hAnsi="Times New Roman" w:cs="Arial"/>
      <w:b/>
      <w:kern w:val="0"/>
      <w:sz w:val="26"/>
      <w:szCs w:val="32"/>
      <w:lang w:val="en" w:eastAsia="en-IN"/>
      <w14:ligatures w14:val="none"/>
    </w:rPr>
  </w:style>
  <w:style w:type="paragraph" w:styleId="Bibliography">
    <w:name w:val="Bibliography"/>
    <w:basedOn w:val="Normal"/>
    <w:next w:val="Normal"/>
    <w:uiPriority w:val="37"/>
    <w:unhideWhenUsed/>
    <w:rsid w:val="00B92D23"/>
  </w:style>
  <w:style w:type="character" w:styleId="Hyperlink">
    <w:name w:val="Hyperlink"/>
    <w:basedOn w:val="DefaultParagraphFont"/>
    <w:uiPriority w:val="99"/>
    <w:unhideWhenUsed/>
    <w:rsid w:val="00B92D23"/>
    <w:rPr>
      <w:color w:val="0563C1" w:themeColor="hyperlink"/>
      <w:u w:val="single"/>
    </w:rPr>
  </w:style>
  <w:style w:type="character" w:styleId="UnresolvedMention">
    <w:name w:val="Unresolved Mention"/>
    <w:basedOn w:val="DefaultParagraphFont"/>
    <w:uiPriority w:val="99"/>
    <w:semiHidden/>
    <w:unhideWhenUsed/>
    <w:rsid w:val="00B92D23"/>
    <w:rPr>
      <w:color w:val="605E5C"/>
      <w:shd w:val="clear" w:color="auto" w:fill="E1DFDD"/>
    </w:rPr>
  </w:style>
  <w:style w:type="paragraph" w:styleId="ListParagraph">
    <w:name w:val="List Paragraph"/>
    <w:basedOn w:val="Normal"/>
    <w:uiPriority w:val="34"/>
    <w:qFormat/>
    <w:rsid w:val="00B92D23"/>
    <w:pPr>
      <w:ind w:left="720"/>
      <w:contextualSpacing/>
    </w:pPr>
  </w:style>
  <w:style w:type="paragraph" w:styleId="TOCHeading">
    <w:name w:val="TOC Heading"/>
    <w:basedOn w:val="Heading1"/>
    <w:next w:val="Normal"/>
    <w:uiPriority w:val="39"/>
    <w:unhideWhenUsed/>
    <w:qFormat/>
    <w:rsid w:val="00B92D23"/>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B92D23"/>
    <w:pPr>
      <w:spacing w:after="100"/>
    </w:pPr>
  </w:style>
  <w:style w:type="paragraph" w:styleId="TOC2">
    <w:name w:val="toc 2"/>
    <w:basedOn w:val="Normal"/>
    <w:next w:val="Normal"/>
    <w:autoRedefine/>
    <w:uiPriority w:val="39"/>
    <w:unhideWhenUsed/>
    <w:rsid w:val="00B92D23"/>
    <w:pPr>
      <w:spacing w:after="100"/>
      <w:ind w:left="240"/>
    </w:pPr>
  </w:style>
  <w:style w:type="paragraph" w:styleId="Header">
    <w:name w:val="header"/>
    <w:basedOn w:val="Normal"/>
    <w:link w:val="HeaderChar"/>
    <w:uiPriority w:val="99"/>
    <w:unhideWhenUsed/>
    <w:rsid w:val="006815CF"/>
    <w:pPr>
      <w:tabs>
        <w:tab w:val="center" w:pos="4513"/>
        <w:tab w:val="right" w:pos="9026"/>
      </w:tabs>
      <w:spacing w:line="240" w:lineRule="auto"/>
    </w:pPr>
  </w:style>
  <w:style w:type="character" w:customStyle="1" w:styleId="HeaderChar">
    <w:name w:val="Header Char"/>
    <w:basedOn w:val="DefaultParagraphFont"/>
    <w:link w:val="Header"/>
    <w:uiPriority w:val="99"/>
    <w:rsid w:val="006815CF"/>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6815CF"/>
    <w:pPr>
      <w:tabs>
        <w:tab w:val="center" w:pos="4513"/>
        <w:tab w:val="right" w:pos="9026"/>
      </w:tabs>
      <w:spacing w:line="240" w:lineRule="auto"/>
    </w:pPr>
  </w:style>
  <w:style w:type="character" w:customStyle="1" w:styleId="FooterChar">
    <w:name w:val="Footer Char"/>
    <w:basedOn w:val="DefaultParagraphFont"/>
    <w:link w:val="Footer"/>
    <w:uiPriority w:val="99"/>
    <w:rsid w:val="006815CF"/>
    <w:rPr>
      <w:rFonts w:ascii="Times New Roman" w:hAnsi="Times New Roman" w:cs="Arial"/>
      <w:kern w:val="0"/>
      <w:sz w:val="24"/>
      <w:lang w:val="en" w:eastAsia="en-IN"/>
      <w14:ligatures w14:val="none"/>
    </w:rPr>
  </w:style>
  <w:style w:type="character" w:customStyle="1" w:styleId="Heading3Char">
    <w:name w:val="Heading 3 Char"/>
    <w:basedOn w:val="DefaultParagraphFont"/>
    <w:link w:val="Heading3"/>
    <w:uiPriority w:val="9"/>
    <w:rsid w:val="00B830C0"/>
    <w:rPr>
      <w:rFonts w:ascii="Times New Roman" w:eastAsiaTheme="majorEastAsia" w:hAnsi="Times New Roman" w:cstheme="majorBidi"/>
      <w:i/>
      <w:kern w:val="0"/>
      <w:sz w:val="24"/>
      <w:szCs w:val="24"/>
      <w:u w:val="single"/>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472803">
      <w:bodyDiv w:val="1"/>
      <w:marLeft w:val="0"/>
      <w:marRight w:val="0"/>
      <w:marTop w:val="0"/>
      <w:marBottom w:val="0"/>
      <w:divBdr>
        <w:top w:val="none" w:sz="0" w:space="0" w:color="auto"/>
        <w:left w:val="none" w:sz="0" w:space="0" w:color="auto"/>
        <w:bottom w:val="none" w:sz="0" w:space="0" w:color="auto"/>
        <w:right w:val="none" w:sz="0" w:space="0" w:color="auto"/>
      </w:divBdr>
    </w:div>
    <w:div w:id="1199705382">
      <w:bodyDiv w:val="1"/>
      <w:marLeft w:val="0"/>
      <w:marRight w:val="0"/>
      <w:marTop w:val="0"/>
      <w:marBottom w:val="0"/>
      <w:divBdr>
        <w:top w:val="none" w:sz="0" w:space="0" w:color="auto"/>
        <w:left w:val="none" w:sz="0" w:space="0" w:color="auto"/>
        <w:bottom w:val="none" w:sz="0" w:space="0" w:color="auto"/>
        <w:right w:val="none" w:sz="0" w:space="0" w:color="auto"/>
      </w:divBdr>
    </w:div>
    <w:div w:id="1248811186">
      <w:bodyDiv w:val="1"/>
      <w:marLeft w:val="0"/>
      <w:marRight w:val="0"/>
      <w:marTop w:val="0"/>
      <w:marBottom w:val="0"/>
      <w:divBdr>
        <w:top w:val="none" w:sz="0" w:space="0" w:color="auto"/>
        <w:left w:val="none" w:sz="0" w:space="0" w:color="auto"/>
        <w:bottom w:val="none" w:sz="0" w:space="0" w:color="auto"/>
        <w:right w:val="none" w:sz="0" w:space="0" w:color="auto"/>
      </w:divBdr>
    </w:div>
    <w:div w:id="1904832651">
      <w:bodyDiv w:val="1"/>
      <w:marLeft w:val="0"/>
      <w:marRight w:val="0"/>
      <w:marTop w:val="0"/>
      <w:marBottom w:val="0"/>
      <w:divBdr>
        <w:top w:val="none" w:sz="0" w:space="0" w:color="auto"/>
        <w:left w:val="none" w:sz="0" w:space="0" w:color="auto"/>
        <w:bottom w:val="none" w:sz="0" w:space="0" w:color="auto"/>
        <w:right w:val="none" w:sz="0" w:space="0" w:color="auto"/>
      </w:divBdr>
    </w:div>
    <w:div w:id="2036417938">
      <w:bodyDiv w:val="1"/>
      <w:marLeft w:val="0"/>
      <w:marRight w:val="0"/>
      <w:marTop w:val="0"/>
      <w:marBottom w:val="0"/>
      <w:divBdr>
        <w:top w:val="none" w:sz="0" w:space="0" w:color="auto"/>
        <w:left w:val="none" w:sz="0" w:space="0" w:color="auto"/>
        <w:bottom w:val="none" w:sz="0" w:space="0" w:color="auto"/>
        <w:right w:val="none" w:sz="0" w:space="0" w:color="auto"/>
      </w:divBdr>
    </w:div>
    <w:div w:id="204894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Cae23</b:Tag>
    <b:SourceType>InternetSite</b:SourceType>
    <b:Guid>{B3179AB4-E634-4514-8E02-6C03439841A2}</b:Guid>
    <b:Author>
      <b:Author>
        <b:NameList>
          <b:Person>
            <b:Last>Indra</b:Last>
            <b:First>Caesar</b:First>
          </b:Person>
        </b:NameList>
      </b:Author>
    </b:Author>
    <b:Title>The Art Of Responsible Tourism: Travelers Can Be A Force For Good</b:Title>
    <b:Year>2023</b:Year>
    <b:YearAccessed>2023</b:YearAccessed>
    <b:MonthAccessed>October</b:MonthAccessed>
    <b:DayAccessed>09</b:DayAccessed>
    <b:URL>https://www.forbes.com/sites/forbesbusinesscouncil/2023/08/25/the-art-of-responsible-tourism-travelers-can-be-a-force-for-good/</b:URL>
    <b:RefOrder>1</b:RefOrder>
  </b:Source>
  <b:Source>
    <b:Tag>Orn22</b:Tag>
    <b:SourceType>InternetSite</b:SourceType>
    <b:Guid>{A53F3A32-74B0-4087-807F-31702E46B218}</b:Guid>
    <b:Author>
      <b:Author>
        <b:NameList>
          <b:Person>
            <b:Last>Mala</b:Last>
            <b:First>Ornis</b:First>
          </b:Person>
        </b:NameList>
      </b:Author>
    </b:Author>
    <b:Title>An Introduction To Reputation And Review Management</b:Title>
    <b:Year>2022</b:Year>
    <b:YearAccessed>2023</b:YearAccessed>
    <b:MonthAccessed>October</b:MonthAccessed>
    <b:DayAccessed>09</b:DayAccessed>
    <b:URL>https://www.forbes.com/sites/forbesbusinesscouncil/2022/07/15/an-introduction-to-reputation-and-review-management/</b:URL>
    <b:RefOrder>2</b:RefOrder>
  </b:Source>
  <b:Source>
    <b:Tag>Tho19</b:Tag>
    <b:SourceType>InternetSite</b:SourceType>
    <b:Guid>{EB7A2B3E-827E-4AA9-B8FF-D4CB43B1CF50}</b:Guid>
    <b:Author>
      <b:Author>
        <b:NameList>
          <b:Person>
            <b:Last>Larkin</b:Last>
            <b:First>Thomas</b:First>
          </b:Person>
        </b:NameList>
      </b:Author>
    </b:Author>
    <b:Title>Growing A Deep Service Culture</b:Title>
    <b:Year>2019</b:Year>
    <b:YearAccessed>2023</b:YearAccessed>
    <b:MonthAccessed>October</b:MonthAccessed>
    <b:DayAccessed>09</b:DayAccessed>
    <b:URL>https://www.forbes.com/sites/forbescoachescouncil/2019/02/28/growing-a-deep-service-culture/</b:URL>
    <b:RefOrder>3</b:RefOrder>
  </b:Source>
  <b:Source>
    <b:Tag>For231</b:Tag>
    <b:SourceType>InternetSite</b:SourceType>
    <b:Guid>{9EE9F585-DD87-420D-AC45-685910C54CFA}</b:Guid>
    <b:Author>
      <b:Author>
        <b:NameList>
          <b:Person>
            <b:Last>Council</b:Last>
            <b:First>Forbes</b:First>
            <b:Middle>Coaches</b:Middle>
          </b:Person>
        </b:NameList>
      </b:Author>
    </b:Author>
    <b:Title>Building A Strong Online Presence: The Power Of A Consistent And Authentic Personal Brand</b:Title>
    <b:Year>2023</b:Year>
    <b:YearAccessed>2023</b:YearAccessed>
    <b:MonthAccessed>October</b:MonthAccessed>
    <b:DayAccessed>09</b:DayAccessed>
    <b:URL>https://www.forbes.com/sites/forbescoachescouncil/2023/08/14/building-a-strong-online-presence-the-power-of-a-consistent-and-authentic-personal-brand/</b:URL>
    <b:RefOrder>4</b:RefOrder>
  </b:Source>
</b:Sources>
</file>

<file path=customXml/itemProps1.xml><?xml version="1.0" encoding="utf-8"?>
<ds:datastoreItem xmlns:ds="http://schemas.openxmlformats.org/officeDocument/2006/customXml" ds:itemID="{05754CBC-159F-4190-9EE1-9B5A472D0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2229</Words>
  <Characters>12707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2023-11-06T12:06:00Z</dcterms:created>
  <dcterms:modified xsi:type="dcterms:W3CDTF">2023-11-15T19:26:00Z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29639c14e5a6dd26c6240bb04b9aae582128808e1cf0064f899d7b4569e853f7</vt:lpwstr>
  </property>
</Properties>
</file>