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89488" w14:textId="77777777" w:rsidR="000405E5" w:rsidRDefault="00312B9B" w:rsidP="00BA2B34">
      <w:pPr>
        <w:spacing w:after="200" w:line="276" w:lineRule="auto"/>
        <w:jc w:val="center"/>
        <w:rPr>
          <w:rFonts w:eastAsiaTheme="minorEastAsia"/>
          <w:kern w:val="0"/>
          <w14:ligatures w14:val="none"/>
        </w:rPr>
      </w:pPr>
      <w:r>
        <w:rPr>
          <w:rFonts w:eastAsiaTheme="minorEastAsia"/>
          <w:kern w:val="0"/>
          <w14:ligatures w14:val="none"/>
        </w:rPr>
        <w:t xml:space="preserve"> </w:t>
      </w:r>
    </w:p>
    <w:p w14:paraId="200D3D81" w14:textId="445979F5" w:rsidR="00BA2B34" w:rsidRPr="00BA2B34" w:rsidRDefault="00BA2B34" w:rsidP="00BA2B34">
      <w:pPr>
        <w:spacing w:after="200" w:line="276" w:lineRule="auto"/>
        <w:jc w:val="center"/>
        <w:rPr>
          <w:rFonts w:eastAsiaTheme="minorEastAsia"/>
          <w:kern w:val="0"/>
          <w14:ligatures w14:val="none"/>
        </w:rPr>
      </w:pPr>
      <w:r w:rsidRPr="00BA2B34">
        <w:rPr>
          <w:rFonts w:eastAsiaTheme="minorEastAsia"/>
          <w:noProof/>
          <w:kern w:val="0"/>
          <w14:ligatures w14:val="none"/>
        </w:rPr>
        <w:drawing>
          <wp:inline distT="0" distB="0" distL="0" distR="0" wp14:anchorId="1F1E18C4" wp14:editId="60A8D731">
            <wp:extent cx="2286000" cy="818810"/>
            <wp:effectExtent l="0" t="0" r="0" b="0"/>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pic:nvPicPr>
                  <pic:blipFill>
                    <a:blip r:embed="rId8"/>
                    <a:stretch>
                      <a:fillRect/>
                    </a:stretch>
                  </pic:blipFill>
                  <pic:spPr>
                    <a:xfrm>
                      <a:off x="0" y="0"/>
                      <a:ext cx="2286000" cy="818810"/>
                    </a:xfrm>
                    <a:prstGeom prst="rect">
                      <a:avLst/>
                    </a:prstGeom>
                  </pic:spPr>
                </pic:pic>
              </a:graphicData>
            </a:graphic>
          </wp:inline>
        </w:drawing>
      </w:r>
    </w:p>
    <w:p w14:paraId="36FD43EC" w14:textId="77777777" w:rsidR="00BA2B34" w:rsidRPr="00BA2B34" w:rsidRDefault="00BA2B34" w:rsidP="00BA2B34">
      <w:pPr>
        <w:spacing w:after="200" w:line="276" w:lineRule="auto"/>
        <w:rPr>
          <w:rFonts w:eastAsiaTheme="minorEastAsia"/>
          <w:kern w:val="0"/>
          <w14:ligatures w14:val="none"/>
        </w:rPr>
      </w:pPr>
    </w:p>
    <w:p w14:paraId="2D238835"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32"/>
          <w14:ligatures w14:val="none"/>
        </w:rPr>
        <w:t>University of Wales Trinity Saint David</w:t>
      </w:r>
    </w:p>
    <w:p w14:paraId="472D1A11"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i/>
          <w:kern w:val="0"/>
          <w:sz w:val="26"/>
          <w14:ligatures w14:val="none"/>
        </w:rPr>
        <w:t>Wales Institute of Science &amp; Art</w:t>
      </w:r>
    </w:p>
    <w:p w14:paraId="284DDC96" w14:textId="77777777" w:rsidR="00BA2B34" w:rsidRPr="00BA2B34" w:rsidRDefault="00BA2B34" w:rsidP="00BA2B34">
      <w:pPr>
        <w:spacing w:after="200" w:line="276" w:lineRule="auto"/>
        <w:rPr>
          <w:rFonts w:eastAsiaTheme="minorEastAsia"/>
          <w:kern w:val="0"/>
          <w14:ligatures w14:val="none"/>
        </w:rPr>
      </w:pPr>
    </w:p>
    <w:p w14:paraId="4E143B3C" w14:textId="77777777" w:rsidR="00BA2B34" w:rsidRPr="00BA2B34" w:rsidRDefault="00BA2B34" w:rsidP="00BA2B34">
      <w:pPr>
        <w:spacing w:after="200" w:line="276" w:lineRule="auto"/>
        <w:rPr>
          <w:rFonts w:eastAsiaTheme="minorEastAsia"/>
          <w:kern w:val="0"/>
          <w14:ligatures w14:val="none"/>
        </w:rPr>
      </w:pPr>
    </w:p>
    <w:p w14:paraId="79315757" w14:textId="49F9BA36" w:rsidR="00BA2B34" w:rsidRPr="00BA2B34" w:rsidRDefault="0083161F" w:rsidP="00BA2B34">
      <w:pPr>
        <w:spacing w:after="200" w:line="276" w:lineRule="auto"/>
        <w:jc w:val="center"/>
        <w:rPr>
          <w:rFonts w:eastAsiaTheme="minorEastAsia"/>
          <w:kern w:val="0"/>
          <w14:ligatures w14:val="none"/>
        </w:rPr>
      </w:pPr>
      <w:bookmarkStart w:id="0" w:name="_Hlk218796134"/>
      <w:r w:rsidRPr="0083161F">
        <w:rPr>
          <w:rFonts w:ascii="Calibri" w:eastAsiaTheme="minorEastAsia" w:hAnsi="Calibri"/>
          <w:b/>
          <w:kern w:val="0"/>
          <w:sz w:val="28"/>
          <w14:ligatures w14:val="none"/>
        </w:rPr>
        <w:t>ACMA5011</w:t>
      </w:r>
      <w:r w:rsidR="00BA2B34" w:rsidRPr="00BA2B34">
        <w:rPr>
          <w:rFonts w:ascii="Calibri" w:eastAsiaTheme="minorEastAsia" w:hAnsi="Calibri"/>
          <w:b/>
          <w:kern w:val="0"/>
          <w:sz w:val="28"/>
          <w14:ligatures w14:val="none"/>
        </w:rPr>
        <w:t xml:space="preserve"> – </w:t>
      </w:r>
      <w:r w:rsidR="006A7930" w:rsidRPr="006A7930">
        <w:rPr>
          <w:rFonts w:ascii="Calibri" w:eastAsiaTheme="minorEastAsia" w:hAnsi="Calibri"/>
          <w:b/>
          <w:kern w:val="0"/>
          <w:sz w:val="28"/>
          <w14:ligatures w14:val="none"/>
        </w:rPr>
        <w:t>Thermo-fluid Mechanics</w:t>
      </w:r>
    </w:p>
    <w:bookmarkEnd w:id="0"/>
    <w:p w14:paraId="74F0B00B" w14:textId="77777777" w:rsidR="00BA2B34" w:rsidRPr="00BA2B34" w:rsidRDefault="00BA2B34" w:rsidP="00BA2B34">
      <w:pPr>
        <w:spacing w:after="200" w:line="276" w:lineRule="auto"/>
        <w:rPr>
          <w:rFonts w:eastAsiaTheme="minorEastAsia"/>
          <w:kern w:val="0"/>
          <w14:ligatures w14:val="none"/>
        </w:rPr>
      </w:pPr>
    </w:p>
    <w:p w14:paraId="509E978C" w14:textId="77777777" w:rsidR="00BA2B34" w:rsidRPr="00BA2B34" w:rsidRDefault="00BA2B34" w:rsidP="00BA2B34">
      <w:pPr>
        <w:spacing w:after="200" w:line="276" w:lineRule="auto"/>
        <w:rPr>
          <w:rFonts w:eastAsiaTheme="minorEastAsia"/>
          <w:kern w:val="0"/>
          <w14:ligatures w14:val="none"/>
        </w:rPr>
      </w:pPr>
    </w:p>
    <w:p w14:paraId="073F73D3" w14:textId="65A2B5A8" w:rsidR="00BA2B34" w:rsidRPr="00BA2B34" w:rsidRDefault="00052A0A" w:rsidP="00052A0A">
      <w:pPr>
        <w:spacing w:after="200" w:line="276" w:lineRule="auto"/>
        <w:jc w:val="center"/>
        <w:rPr>
          <w:rFonts w:eastAsiaTheme="minorEastAsia"/>
          <w:kern w:val="0"/>
          <w14:ligatures w14:val="none"/>
        </w:rPr>
      </w:pPr>
      <w:r w:rsidRPr="00052A0A">
        <w:rPr>
          <w:rFonts w:ascii="Calibri" w:eastAsiaTheme="minorEastAsia" w:hAnsi="Calibri"/>
          <w:b/>
          <w:kern w:val="0"/>
          <w:sz w:val="28"/>
          <w14:ligatures w14:val="none"/>
        </w:rPr>
        <w:t>Mathematical principles of thermodynamics applied to ideal gases and heat engines and their cycles.</w:t>
      </w:r>
    </w:p>
    <w:p w14:paraId="284B1023" w14:textId="77777777" w:rsidR="00BA2B34" w:rsidRPr="00BA2B34" w:rsidRDefault="00BA2B34" w:rsidP="00BA2B34">
      <w:pPr>
        <w:spacing w:after="200" w:line="276" w:lineRule="auto"/>
        <w:rPr>
          <w:rFonts w:eastAsiaTheme="minorEastAsia"/>
          <w:kern w:val="0"/>
          <w14:ligatures w14:val="none"/>
        </w:rPr>
      </w:pPr>
    </w:p>
    <w:p w14:paraId="62B6E82D"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Student Name: </w:t>
      </w:r>
      <w:r w:rsidRPr="00BA2B34">
        <w:rPr>
          <w:rFonts w:ascii="Calibri" w:eastAsiaTheme="minorEastAsia" w:hAnsi="Calibri"/>
          <w:kern w:val="0"/>
          <w:sz w:val="24"/>
          <w14:ligatures w14:val="none"/>
        </w:rPr>
        <w:t>Antony Gwilym Pugh</w:t>
      </w:r>
    </w:p>
    <w:p w14:paraId="1DF601E8"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Student Number: </w:t>
      </w:r>
      <w:r w:rsidRPr="00BA2B34">
        <w:rPr>
          <w:rFonts w:ascii="Calibri" w:eastAsiaTheme="minorEastAsia" w:hAnsi="Calibri"/>
          <w:kern w:val="0"/>
          <w:sz w:val="24"/>
          <w14:ligatures w14:val="none"/>
        </w:rPr>
        <w:t>2221728</w:t>
      </w:r>
    </w:p>
    <w:p w14:paraId="01B3E8EB"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Programme: </w:t>
      </w:r>
      <w:r w:rsidRPr="00BA2B34">
        <w:rPr>
          <w:rFonts w:ascii="Calibri" w:eastAsiaTheme="minorEastAsia" w:hAnsi="Calibri"/>
          <w:kern w:val="0"/>
          <w:sz w:val="24"/>
          <w14:ligatures w14:val="none"/>
        </w:rPr>
        <w:t>BEng (Hons) Mechanical Engineering</w:t>
      </w:r>
    </w:p>
    <w:p w14:paraId="6DFB255B" w14:textId="08456722"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Lecturer: </w:t>
      </w:r>
      <w:r w:rsidR="00AE4619" w:rsidRPr="00AE4619">
        <w:rPr>
          <w:rFonts w:ascii="Calibri" w:eastAsiaTheme="minorEastAsia" w:hAnsi="Calibri"/>
          <w:kern w:val="0"/>
          <w:sz w:val="24"/>
          <w14:ligatures w14:val="none"/>
        </w:rPr>
        <w:t>Nigel Davies</w:t>
      </w:r>
    </w:p>
    <w:p w14:paraId="56D517C9" w14:textId="748970AE"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Internal Verifier: </w:t>
      </w:r>
      <w:r w:rsidR="005E4F2D" w:rsidRPr="005E4F2D">
        <w:rPr>
          <w:rFonts w:ascii="Calibri" w:eastAsiaTheme="minorEastAsia" w:hAnsi="Calibri"/>
          <w:kern w:val="0"/>
          <w:sz w:val="24"/>
          <w14:ligatures w14:val="none"/>
        </w:rPr>
        <w:t>Arnaud Marotin</w:t>
      </w:r>
    </w:p>
    <w:p w14:paraId="47FE5103" w14:textId="795A9475"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Submission Date: </w:t>
      </w:r>
      <w:r w:rsidRPr="00BA2B34">
        <w:rPr>
          <w:rFonts w:ascii="Calibri" w:eastAsiaTheme="minorEastAsia" w:hAnsi="Calibri"/>
          <w:kern w:val="0"/>
          <w:sz w:val="24"/>
          <w14:ligatures w14:val="none"/>
        </w:rPr>
        <w:t xml:space="preserve">17 </w:t>
      </w:r>
      <w:r w:rsidR="005E4F2D">
        <w:rPr>
          <w:rFonts w:ascii="Calibri" w:eastAsiaTheme="minorEastAsia" w:hAnsi="Calibri"/>
          <w:kern w:val="0"/>
          <w:sz w:val="24"/>
          <w14:ligatures w14:val="none"/>
        </w:rPr>
        <w:t>January</w:t>
      </w:r>
      <w:r w:rsidRPr="00BA2B34">
        <w:rPr>
          <w:rFonts w:ascii="Calibri" w:eastAsiaTheme="minorEastAsia" w:hAnsi="Calibri"/>
          <w:kern w:val="0"/>
          <w:sz w:val="24"/>
          <w14:ligatures w14:val="none"/>
        </w:rPr>
        <w:t xml:space="preserve"> 2025</w:t>
      </w:r>
    </w:p>
    <w:p w14:paraId="0276B583" w14:textId="12EEDDF1"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Word Count: </w:t>
      </w:r>
      <w:r w:rsidR="005E4F2D">
        <w:rPr>
          <w:rFonts w:ascii="Calibri" w:eastAsiaTheme="minorEastAsia" w:hAnsi="Calibri"/>
          <w:kern w:val="0"/>
          <w:sz w:val="24"/>
          <w14:ligatures w14:val="none"/>
        </w:rPr>
        <w:t>2500</w:t>
      </w:r>
    </w:p>
    <w:p w14:paraId="60686C8F" w14:textId="6C1E78A9" w:rsidR="0002303C" w:rsidRDefault="00110533" w:rsidP="0002303C">
      <w:r>
        <w:br w:type="page"/>
      </w:r>
      <w:r w:rsidR="00437076">
        <w:rPr>
          <w:noProof/>
        </w:rPr>
        <mc:AlternateContent>
          <mc:Choice Requires="wps">
            <w:drawing>
              <wp:anchor distT="0" distB="0" distL="114300" distR="114300" simplePos="0" relativeHeight="251668480" behindDoc="0" locked="0" layoutInCell="1" allowOverlap="1" wp14:anchorId="640D5737" wp14:editId="49A4DAD9">
                <wp:simplePos x="0" y="0"/>
                <wp:positionH relativeFrom="margin">
                  <wp:posOffset>2752090</wp:posOffset>
                </wp:positionH>
                <wp:positionV relativeFrom="paragraph">
                  <wp:posOffset>347345</wp:posOffset>
                </wp:positionV>
                <wp:extent cx="3705225" cy="914400"/>
                <wp:effectExtent l="0" t="0" r="0" b="0"/>
                <wp:wrapNone/>
                <wp:docPr id="584821750" name="Text Box 1"/>
                <wp:cNvGraphicFramePr/>
                <a:graphic xmlns:a="http://schemas.openxmlformats.org/drawingml/2006/main">
                  <a:graphicData uri="http://schemas.microsoft.com/office/word/2010/wordprocessingShape">
                    <wps:wsp>
                      <wps:cNvSpPr txBox="1"/>
                      <wps:spPr>
                        <a:xfrm>
                          <a:off x="0" y="0"/>
                          <a:ext cx="3705225" cy="914400"/>
                        </a:xfrm>
                        <a:prstGeom prst="rect">
                          <a:avLst/>
                        </a:prstGeom>
                        <a:noFill/>
                        <a:ln w="6350">
                          <a:noFill/>
                        </a:ln>
                      </wps:spPr>
                      <wps:txbx>
                        <w:txbxContent>
                          <w:p w14:paraId="12B9B5CC" w14:textId="77777777" w:rsidR="00437076" w:rsidRDefault="004370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40D5737" id="_x0000_t202" coordsize="21600,21600" o:spt="202" path="m,l,21600r21600,l21600,xe">
                <v:stroke joinstyle="miter"/>
                <v:path gradientshapeok="t" o:connecttype="rect"/>
              </v:shapetype>
              <v:shape id="Text Box 1" o:spid="_x0000_s1026" type="#_x0000_t202" style="position:absolute;margin-left:216.7pt;margin-top:27.35pt;width:291.75pt;height:1in;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" filled="f" stroked="f" strokeweight=".5pt">
                <v:textbox>
                  <w:txbxContent>
                    <w:p w14:paraId="12B9B5CC" w14:textId="77777777" w:rsidR="00437076" w:rsidRDefault="00437076"/>
                  </w:txbxContent>
                </v:textbox>
                <w10:wrap anchorx="margin"/>
              </v:shape>
            </w:pict>
          </mc:Fallback>
        </mc:AlternateContent>
      </w:r>
    </w:p>
    <w:sdt>
      <w:sdtPr>
        <w:rPr>
          <w:rFonts w:asciiTheme="minorHAnsi" w:eastAsiaTheme="minorHAnsi" w:hAnsiTheme="minorHAnsi" w:cstheme="minorBidi"/>
          <w:color w:val="auto"/>
          <w:kern w:val="2"/>
          <w:sz w:val="22"/>
          <w:szCs w:val="22"/>
          <w:lang w:val="en-GB"/>
          <w14:ligatures w14:val="standardContextual"/>
        </w:rPr>
        <w:id w:val="1501081119"/>
        <w:docPartObj>
          <w:docPartGallery w:val="Table of Contents"/>
          <w:docPartUnique/>
        </w:docPartObj>
      </w:sdtPr>
      <w:sdtEndPr>
        <w:rPr>
          <w:b/>
          <w:bCs/>
          <w:noProof/>
        </w:rPr>
      </w:sdtEndPr>
      <w:sdtContent>
        <w:p w14:paraId="7517B90E" w14:textId="10852EFD" w:rsidR="007147C6" w:rsidRPr="0002303C" w:rsidRDefault="007147C6" w:rsidP="0002303C">
          <w:pPr>
            <w:pStyle w:val="TOCHeading"/>
            <w:rPr>
              <w:rFonts w:asciiTheme="minorHAnsi" w:eastAsiaTheme="minorHAnsi" w:hAnsiTheme="minorHAnsi" w:cstheme="minorBidi"/>
              <w:color w:val="auto"/>
              <w:kern w:val="2"/>
              <w:sz w:val="22"/>
              <w:szCs w:val="22"/>
              <w:lang w:val="en-GB"/>
              <w14:ligatures w14:val="standardContextual"/>
            </w:rPr>
          </w:pPr>
          <w:r>
            <w:t>Contents</w:t>
          </w:r>
        </w:p>
        <w:p w14:paraId="7F825800" w14:textId="4DD1F515" w:rsidR="00FA3F9D" w:rsidRDefault="007147C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054739" w:history="1">
            <w:r w:rsidR="00FA3F9D" w:rsidRPr="004F6486">
              <w:rPr>
                <w:rStyle w:val="Hyperlink"/>
                <w:noProof/>
              </w:rPr>
              <w:t>Table of Figures</w:t>
            </w:r>
            <w:r w:rsidR="00FA3F9D">
              <w:rPr>
                <w:noProof/>
                <w:webHidden/>
              </w:rPr>
              <w:tab/>
            </w:r>
            <w:r w:rsidR="00FA3F9D">
              <w:rPr>
                <w:noProof/>
                <w:webHidden/>
              </w:rPr>
              <w:fldChar w:fldCharType="begin"/>
            </w:r>
            <w:r w:rsidR="00FA3F9D">
              <w:rPr>
                <w:noProof/>
                <w:webHidden/>
              </w:rPr>
              <w:instrText xml:space="preserve"> PAGEREF _Toc219054739 \h </w:instrText>
            </w:r>
            <w:r w:rsidR="00FA3F9D">
              <w:rPr>
                <w:noProof/>
                <w:webHidden/>
              </w:rPr>
            </w:r>
            <w:r w:rsidR="00FA3F9D">
              <w:rPr>
                <w:noProof/>
                <w:webHidden/>
              </w:rPr>
              <w:fldChar w:fldCharType="separate"/>
            </w:r>
            <w:r w:rsidR="00FA3F9D">
              <w:rPr>
                <w:noProof/>
                <w:webHidden/>
              </w:rPr>
              <w:t>1</w:t>
            </w:r>
            <w:r w:rsidR="00FA3F9D">
              <w:rPr>
                <w:noProof/>
                <w:webHidden/>
              </w:rPr>
              <w:fldChar w:fldCharType="end"/>
            </w:r>
          </w:hyperlink>
        </w:p>
        <w:p w14:paraId="467704DD" w14:textId="35521AFA" w:rsidR="00FA3F9D" w:rsidRDefault="00FA3F9D">
          <w:pPr>
            <w:pStyle w:val="TOC1"/>
            <w:tabs>
              <w:tab w:val="right" w:leader="dot" w:pos="9016"/>
            </w:tabs>
            <w:rPr>
              <w:rFonts w:eastAsiaTheme="minorEastAsia"/>
              <w:noProof/>
              <w:sz w:val="24"/>
              <w:szCs w:val="24"/>
              <w:lang w:eastAsia="en-GB"/>
            </w:rPr>
          </w:pPr>
          <w:hyperlink w:anchor="_Toc219054740" w:history="1">
            <w:r w:rsidRPr="004F6486">
              <w:rPr>
                <w:rStyle w:val="Hyperlink"/>
                <w:noProof/>
              </w:rPr>
              <w:t>Part A – Thermodynamics Numerical Problems</w:t>
            </w:r>
            <w:r>
              <w:rPr>
                <w:noProof/>
                <w:webHidden/>
              </w:rPr>
              <w:tab/>
            </w:r>
            <w:r>
              <w:rPr>
                <w:noProof/>
                <w:webHidden/>
              </w:rPr>
              <w:fldChar w:fldCharType="begin"/>
            </w:r>
            <w:r>
              <w:rPr>
                <w:noProof/>
                <w:webHidden/>
              </w:rPr>
              <w:instrText xml:space="preserve"> PAGEREF _Toc219054740 \h </w:instrText>
            </w:r>
            <w:r>
              <w:rPr>
                <w:noProof/>
                <w:webHidden/>
              </w:rPr>
            </w:r>
            <w:r>
              <w:rPr>
                <w:noProof/>
                <w:webHidden/>
              </w:rPr>
              <w:fldChar w:fldCharType="separate"/>
            </w:r>
            <w:r>
              <w:rPr>
                <w:noProof/>
                <w:webHidden/>
              </w:rPr>
              <w:t>2</w:t>
            </w:r>
            <w:r>
              <w:rPr>
                <w:noProof/>
                <w:webHidden/>
              </w:rPr>
              <w:fldChar w:fldCharType="end"/>
            </w:r>
          </w:hyperlink>
        </w:p>
        <w:p w14:paraId="5F027EB4" w14:textId="515DC873" w:rsidR="00FA3F9D" w:rsidRDefault="00FA3F9D">
          <w:pPr>
            <w:pStyle w:val="TOC2"/>
            <w:tabs>
              <w:tab w:val="right" w:leader="dot" w:pos="9016"/>
            </w:tabs>
            <w:rPr>
              <w:rFonts w:eastAsiaTheme="minorEastAsia"/>
              <w:noProof/>
              <w:sz w:val="24"/>
              <w:szCs w:val="24"/>
              <w:lang w:eastAsia="en-GB"/>
            </w:rPr>
          </w:pPr>
          <w:hyperlink w:anchor="_Toc219054741" w:history="1">
            <w:r w:rsidRPr="004F6486">
              <w:rPr>
                <w:rStyle w:val="Hyperlink"/>
                <w:rFonts w:eastAsia="Times New Roman"/>
                <w:noProof/>
                <w:lang w:eastAsia="en-GB"/>
              </w:rPr>
              <w:t>1) Oxygen in a container</w:t>
            </w:r>
            <w:r>
              <w:rPr>
                <w:noProof/>
                <w:webHidden/>
              </w:rPr>
              <w:tab/>
            </w:r>
            <w:r>
              <w:rPr>
                <w:noProof/>
                <w:webHidden/>
              </w:rPr>
              <w:fldChar w:fldCharType="begin"/>
            </w:r>
            <w:r>
              <w:rPr>
                <w:noProof/>
                <w:webHidden/>
              </w:rPr>
              <w:instrText xml:space="preserve"> PAGEREF _Toc219054741 \h </w:instrText>
            </w:r>
            <w:r>
              <w:rPr>
                <w:noProof/>
                <w:webHidden/>
              </w:rPr>
            </w:r>
            <w:r>
              <w:rPr>
                <w:noProof/>
                <w:webHidden/>
              </w:rPr>
              <w:fldChar w:fldCharType="separate"/>
            </w:r>
            <w:r>
              <w:rPr>
                <w:noProof/>
                <w:webHidden/>
              </w:rPr>
              <w:t>2</w:t>
            </w:r>
            <w:r>
              <w:rPr>
                <w:noProof/>
                <w:webHidden/>
              </w:rPr>
              <w:fldChar w:fldCharType="end"/>
            </w:r>
          </w:hyperlink>
        </w:p>
        <w:p w14:paraId="7DC3B938" w14:textId="4590D004" w:rsidR="00FA3F9D" w:rsidRDefault="00FA3F9D">
          <w:pPr>
            <w:pStyle w:val="TOC3"/>
            <w:tabs>
              <w:tab w:val="right" w:leader="dot" w:pos="9016"/>
            </w:tabs>
            <w:rPr>
              <w:rFonts w:cstheme="minorBidi"/>
              <w:noProof/>
              <w:kern w:val="2"/>
              <w:sz w:val="24"/>
              <w:szCs w:val="24"/>
              <w:lang w:val="en-GB" w:eastAsia="en-GB"/>
              <w14:ligatures w14:val="standardContextual"/>
            </w:rPr>
          </w:pPr>
          <w:hyperlink w:anchor="_Toc219054742" w:history="1">
            <w:r w:rsidRPr="004F6486">
              <w:rPr>
                <w:rStyle w:val="Hyperlink"/>
                <w:rFonts w:eastAsia="Times New Roman"/>
                <w:noProof/>
                <w:lang w:eastAsia="en-GB"/>
              </w:rPr>
              <w:t>(i) The number of moles of gas</w:t>
            </w:r>
            <w:r>
              <w:rPr>
                <w:noProof/>
                <w:webHidden/>
              </w:rPr>
              <w:tab/>
            </w:r>
            <w:r>
              <w:rPr>
                <w:noProof/>
                <w:webHidden/>
              </w:rPr>
              <w:fldChar w:fldCharType="begin"/>
            </w:r>
            <w:r>
              <w:rPr>
                <w:noProof/>
                <w:webHidden/>
              </w:rPr>
              <w:instrText xml:space="preserve"> PAGEREF _Toc219054742 \h </w:instrText>
            </w:r>
            <w:r>
              <w:rPr>
                <w:noProof/>
                <w:webHidden/>
              </w:rPr>
            </w:r>
            <w:r>
              <w:rPr>
                <w:noProof/>
                <w:webHidden/>
              </w:rPr>
              <w:fldChar w:fldCharType="separate"/>
            </w:r>
            <w:r>
              <w:rPr>
                <w:noProof/>
                <w:webHidden/>
              </w:rPr>
              <w:t>2</w:t>
            </w:r>
            <w:r>
              <w:rPr>
                <w:noProof/>
                <w:webHidden/>
              </w:rPr>
              <w:fldChar w:fldCharType="end"/>
            </w:r>
          </w:hyperlink>
        </w:p>
        <w:p w14:paraId="58A5A6E2" w14:textId="265BA567" w:rsidR="00FA3F9D" w:rsidRDefault="00FA3F9D">
          <w:pPr>
            <w:pStyle w:val="TOC3"/>
            <w:tabs>
              <w:tab w:val="right" w:leader="dot" w:pos="9016"/>
            </w:tabs>
            <w:rPr>
              <w:rFonts w:cstheme="minorBidi"/>
              <w:noProof/>
              <w:kern w:val="2"/>
              <w:sz w:val="24"/>
              <w:szCs w:val="24"/>
              <w:lang w:val="en-GB" w:eastAsia="en-GB"/>
              <w14:ligatures w14:val="standardContextual"/>
            </w:rPr>
          </w:pPr>
          <w:hyperlink w:anchor="_Toc219054743" w:history="1">
            <w:r w:rsidRPr="004F6486">
              <w:rPr>
                <w:rStyle w:val="Hyperlink"/>
                <w:rFonts w:eastAsia="Times New Roman"/>
                <w:noProof/>
                <w:lang w:eastAsia="en-GB"/>
              </w:rPr>
              <w:t>(ii) The number of molecules of gas</w:t>
            </w:r>
            <w:r>
              <w:rPr>
                <w:noProof/>
                <w:webHidden/>
              </w:rPr>
              <w:tab/>
            </w:r>
            <w:r>
              <w:rPr>
                <w:noProof/>
                <w:webHidden/>
              </w:rPr>
              <w:fldChar w:fldCharType="begin"/>
            </w:r>
            <w:r>
              <w:rPr>
                <w:noProof/>
                <w:webHidden/>
              </w:rPr>
              <w:instrText xml:space="preserve"> PAGEREF _Toc219054743 \h </w:instrText>
            </w:r>
            <w:r>
              <w:rPr>
                <w:noProof/>
                <w:webHidden/>
              </w:rPr>
            </w:r>
            <w:r>
              <w:rPr>
                <w:noProof/>
                <w:webHidden/>
              </w:rPr>
              <w:fldChar w:fldCharType="separate"/>
            </w:r>
            <w:r>
              <w:rPr>
                <w:noProof/>
                <w:webHidden/>
              </w:rPr>
              <w:t>2</w:t>
            </w:r>
            <w:r>
              <w:rPr>
                <w:noProof/>
                <w:webHidden/>
              </w:rPr>
              <w:fldChar w:fldCharType="end"/>
            </w:r>
          </w:hyperlink>
        </w:p>
        <w:p w14:paraId="66000A96" w14:textId="066F24E1" w:rsidR="00FA3F9D" w:rsidRDefault="00FA3F9D">
          <w:pPr>
            <w:pStyle w:val="TOC3"/>
            <w:tabs>
              <w:tab w:val="right" w:leader="dot" w:pos="9016"/>
            </w:tabs>
            <w:rPr>
              <w:rFonts w:cstheme="minorBidi"/>
              <w:noProof/>
              <w:kern w:val="2"/>
              <w:sz w:val="24"/>
              <w:szCs w:val="24"/>
              <w:lang w:val="en-GB" w:eastAsia="en-GB"/>
              <w14:ligatures w14:val="standardContextual"/>
            </w:rPr>
          </w:pPr>
          <w:hyperlink w:anchor="_Toc219054744" w:history="1">
            <w:r w:rsidRPr="004F6486">
              <w:rPr>
                <w:rStyle w:val="Hyperlink"/>
                <w:rFonts w:eastAsia="Times New Roman"/>
                <w:noProof/>
                <w:lang w:eastAsia="en-GB"/>
              </w:rPr>
              <w:t>(iii) The mass of one molecule of gas</w:t>
            </w:r>
            <w:r>
              <w:rPr>
                <w:noProof/>
                <w:webHidden/>
              </w:rPr>
              <w:tab/>
            </w:r>
            <w:r>
              <w:rPr>
                <w:noProof/>
                <w:webHidden/>
              </w:rPr>
              <w:fldChar w:fldCharType="begin"/>
            </w:r>
            <w:r>
              <w:rPr>
                <w:noProof/>
                <w:webHidden/>
              </w:rPr>
              <w:instrText xml:space="preserve"> PAGEREF _Toc219054744 \h </w:instrText>
            </w:r>
            <w:r>
              <w:rPr>
                <w:noProof/>
                <w:webHidden/>
              </w:rPr>
            </w:r>
            <w:r>
              <w:rPr>
                <w:noProof/>
                <w:webHidden/>
              </w:rPr>
              <w:fldChar w:fldCharType="separate"/>
            </w:r>
            <w:r>
              <w:rPr>
                <w:noProof/>
                <w:webHidden/>
              </w:rPr>
              <w:t>2</w:t>
            </w:r>
            <w:r>
              <w:rPr>
                <w:noProof/>
                <w:webHidden/>
              </w:rPr>
              <w:fldChar w:fldCharType="end"/>
            </w:r>
          </w:hyperlink>
        </w:p>
        <w:p w14:paraId="2AA2F835" w14:textId="57322110" w:rsidR="00FA3F9D" w:rsidRDefault="00FA3F9D">
          <w:pPr>
            <w:pStyle w:val="TOC2"/>
            <w:tabs>
              <w:tab w:val="right" w:leader="dot" w:pos="9016"/>
            </w:tabs>
            <w:rPr>
              <w:rFonts w:eastAsiaTheme="minorEastAsia"/>
              <w:noProof/>
              <w:sz w:val="24"/>
              <w:szCs w:val="24"/>
              <w:lang w:eastAsia="en-GB"/>
            </w:rPr>
          </w:pPr>
          <w:hyperlink w:anchor="_Toc219054745" w:history="1">
            <w:r w:rsidRPr="004F6486">
              <w:rPr>
                <w:rStyle w:val="Hyperlink"/>
                <w:rFonts w:eastAsia="Times New Roman"/>
                <w:noProof/>
                <w:lang w:eastAsia="en-GB"/>
              </w:rPr>
              <w:t>2) Two bulbs connected (one heated)</w:t>
            </w:r>
            <w:r>
              <w:rPr>
                <w:noProof/>
                <w:webHidden/>
              </w:rPr>
              <w:tab/>
            </w:r>
            <w:r>
              <w:rPr>
                <w:noProof/>
                <w:webHidden/>
              </w:rPr>
              <w:fldChar w:fldCharType="begin"/>
            </w:r>
            <w:r>
              <w:rPr>
                <w:noProof/>
                <w:webHidden/>
              </w:rPr>
              <w:instrText xml:space="preserve"> PAGEREF _Toc219054745 \h </w:instrText>
            </w:r>
            <w:r>
              <w:rPr>
                <w:noProof/>
                <w:webHidden/>
              </w:rPr>
            </w:r>
            <w:r>
              <w:rPr>
                <w:noProof/>
                <w:webHidden/>
              </w:rPr>
              <w:fldChar w:fldCharType="separate"/>
            </w:r>
            <w:r>
              <w:rPr>
                <w:noProof/>
                <w:webHidden/>
              </w:rPr>
              <w:t>3</w:t>
            </w:r>
            <w:r>
              <w:rPr>
                <w:noProof/>
                <w:webHidden/>
              </w:rPr>
              <w:fldChar w:fldCharType="end"/>
            </w:r>
          </w:hyperlink>
        </w:p>
        <w:p w14:paraId="4918C951" w14:textId="4CF60AFE" w:rsidR="00FA3F9D" w:rsidRDefault="00FA3F9D">
          <w:pPr>
            <w:pStyle w:val="TOC2"/>
            <w:tabs>
              <w:tab w:val="right" w:leader="dot" w:pos="9016"/>
            </w:tabs>
            <w:rPr>
              <w:rFonts w:eastAsiaTheme="minorEastAsia"/>
              <w:noProof/>
              <w:sz w:val="24"/>
              <w:szCs w:val="24"/>
              <w:lang w:eastAsia="en-GB"/>
            </w:rPr>
          </w:pPr>
          <w:hyperlink w:anchor="_Toc219054746" w:history="1">
            <w:r w:rsidRPr="004F6486">
              <w:rPr>
                <w:rStyle w:val="Hyperlink"/>
                <w:rFonts w:eastAsia="Times New Roman"/>
                <w:noProof/>
                <w:lang w:eastAsia="en-GB"/>
              </w:rPr>
              <w:t>3) Cube of gas molecules and kinetic theory style force/pressure</w:t>
            </w:r>
            <w:r>
              <w:rPr>
                <w:noProof/>
                <w:webHidden/>
              </w:rPr>
              <w:tab/>
            </w:r>
            <w:r>
              <w:rPr>
                <w:noProof/>
                <w:webHidden/>
              </w:rPr>
              <w:fldChar w:fldCharType="begin"/>
            </w:r>
            <w:r>
              <w:rPr>
                <w:noProof/>
                <w:webHidden/>
              </w:rPr>
              <w:instrText xml:space="preserve"> PAGEREF _Toc219054746 \h </w:instrText>
            </w:r>
            <w:r>
              <w:rPr>
                <w:noProof/>
                <w:webHidden/>
              </w:rPr>
            </w:r>
            <w:r>
              <w:rPr>
                <w:noProof/>
                <w:webHidden/>
              </w:rPr>
              <w:fldChar w:fldCharType="separate"/>
            </w:r>
            <w:r>
              <w:rPr>
                <w:noProof/>
                <w:webHidden/>
              </w:rPr>
              <w:t>3</w:t>
            </w:r>
            <w:r>
              <w:rPr>
                <w:noProof/>
                <w:webHidden/>
              </w:rPr>
              <w:fldChar w:fldCharType="end"/>
            </w:r>
          </w:hyperlink>
        </w:p>
        <w:p w14:paraId="56F00DE1" w14:textId="137A4A9B" w:rsidR="00FA3F9D" w:rsidRDefault="00FA3F9D">
          <w:pPr>
            <w:pStyle w:val="TOC3"/>
            <w:tabs>
              <w:tab w:val="right" w:leader="dot" w:pos="9016"/>
            </w:tabs>
            <w:rPr>
              <w:rFonts w:cstheme="minorBidi"/>
              <w:noProof/>
              <w:kern w:val="2"/>
              <w:sz w:val="24"/>
              <w:szCs w:val="24"/>
              <w:lang w:val="en-GB" w:eastAsia="en-GB"/>
              <w14:ligatures w14:val="standardContextual"/>
            </w:rPr>
          </w:pPr>
          <w:hyperlink w:anchor="_Toc219054747" w:history="1">
            <w:r w:rsidRPr="004F6486">
              <w:rPr>
                <w:rStyle w:val="Hyperlink"/>
                <w:rFonts w:eastAsia="Times New Roman"/>
                <w:noProof/>
                <w:lang w:eastAsia="en-GB"/>
              </w:rPr>
              <w:t>(i) The time between collisions on two parallel faces of the cube</w:t>
            </w:r>
            <w:r>
              <w:rPr>
                <w:noProof/>
                <w:webHidden/>
              </w:rPr>
              <w:tab/>
            </w:r>
            <w:r>
              <w:rPr>
                <w:noProof/>
                <w:webHidden/>
              </w:rPr>
              <w:fldChar w:fldCharType="begin"/>
            </w:r>
            <w:r>
              <w:rPr>
                <w:noProof/>
                <w:webHidden/>
              </w:rPr>
              <w:instrText xml:space="preserve"> PAGEREF _Toc219054747 \h </w:instrText>
            </w:r>
            <w:r>
              <w:rPr>
                <w:noProof/>
                <w:webHidden/>
              </w:rPr>
            </w:r>
            <w:r>
              <w:rPr>
                <w:noProof/>
                <w:webHidden/>
              </w:rPr>
              <w:fldChar w:fldCharType="separate"/>
            </w:r>
            <w:r>
              <w:rPr>
                <w:noProof/>
                <w:webHidden/>
              </w:rPr>
              <w:t>3</w:t>
            </w:r>
            <w:r>
              <w:rPr>
                <w:noProof/>
                <w:webHidden/>
              </w:rPr>
              <w:fldChar w:fldCharType="end"/>
            </w:r>
          </w:hyperlink>
        </w:p>
        <w:p w14:paraId="52514854" w14:textId="19BAF946" w:rsidR="00FA3F9D" w:rsidRDefault="00FA3F9D">
          <w:pPr>
            <w:pStyle w:val="TOC3"/>
            <w:tabs>
              <w:tab w:val="right" w:leader="dot" w:pos="9016"/>
            </w:tabs>
            <w:rPr>
              <w:rFonts w:cstheme="minorBidi"/>
              <w:noProof/>
              <w:kern w:val="2"/>
              <w:sz w:val="24"/>
              <w:szCs w:val="24"/>
              <w:lang w:val="en-GB" w:eastAsia="en-GB"/>
              <w14:ligatures w14:val="standardContextual"/>
            </w:rPr>
          </w:pPr>
          <w:hyperlink w:anchor="_Toc219054748" w:history="1">
            <w:r w:rsidRPr="004F6486">
              <w:rPr>
                <w:rStyle w:val="Hyperlink"/>
                <w:rFonts w:eastAsia="Times New Roman"/>
                <w:noProof/>
                <w:lang w:eastAsia="en-GB"/>
              </w:rPr>
              <w:t>(ii) The change in momentum on a face of a single gas molecule</w:t>
            </w:r>
            <w:r>
              <w:rPr>
                <w:noProof/>
                <w:webHidden/>
              </w:rPr>
              <w:tab/>
            </w:r>
            <w:r>
              <w:rPr>
                <w:noProof/>
                <w:webHidden/>
              </w:rPr>
              <w:fldChar w:fldCharType="begin"/>
            </w:r>
            <w:r>
              <w:rPr>
                <w:noProof/>
                <w:webHidden/>
              </w:rPr>
              <w:instrText xml:space="preserve"> PAGEREF _Toc219054748 \h </w:instrText>
            </w:r>
            <w:r>
              <w:rPr>
                <w:noProof/>
                <w:webHidden/>
              </w:rPr>
            </w:r>
            <w:r>
              <w:rPr>
                <w:noProof/>
                <w:webHidden/>
              </w:rPr>
              <w:fldChar w:fldCharType="separate"/>
            </w:r>
            <w:r>
              <w:rPr>
                <w:noProof/>
                <w:webHidden/>
              </w:rPr>
              <w:t>4</w:t>
            </w:r>
            <w:r>
              <w:rPr>
                <w:noProof/>
                <w:webHidden/>
              </w:rPr>
              <w:fldChar w:fldCharType="end"/>
            </w:r>
          </w:hyperlink>
        </w:p>
        <w:p w14:paraId="1350A552" w14:textId="6CB41508" w:rsidR="00FA3F9D" w:rsidRDefault="00FA3F9D">
          <w:pPr>
            <w:pStyle w:val="TOC3"/>
            <w:tabs>
              <w:tab w:val="right" w:leader="dot" w:pos="9016"/>
            </w:tabs>
            <w:rPr>
              <w:rFonts w:cstheme="minorBidi"/>
              <w:noProof/>
              <w:kern w:val="2"/>
              <w:sz w:val="24"/>
              <w:szCs w:val="24"/>
              <w:lang w:val="en-GB" w:eastAsia="en-GB"/>
              <w14:ligatures w14:val="standardContextual"/>
            </w:rPr>
          </w:pPr>
          <w:hyperlink w:anchor="_Toc219054749" w:history="1">
            <w:r w:rsidRPr="004F6486">
              <w:rPr>
                <w:rStyle w:val="Hyperlink"/>
                <w:rFonts w:eastAsia="Times New Roman"/>
                <w:noProof/>
                <w:lang w:eastAsia="en-GB"/>
              </w:rPr>
              <w:t>(iii) The total force experienced on this face of the box</w:t>
            </w:r>
            <w:r>
              <w:rPr>
                <w:noProof/>
                <w:webHidden/>
              </w:rPr>
              <w:tab/>
            </w:r>
            <w:r>
              <w:rPr>
                <w:noProof/>
                <w:webHidden/>
              </w:rPr>
              <w:fldChar w:fldCharType="begin"/>
            </w:r>
            <w:r>
              <w:rPr>
                <w:noProof/>
                <w:webHidden/>
              </w:rPr>
              <w:instrText xml:space="preserve"> PAGEREF _Toc219054749 \h </w:instrText>
            </w:r>
            <w:r>
              <w:rPr>
                <w:noProof/>
                <w:webHidden/>
              </w:rPr>
            </w:r>
            <w:r>
              <w:rPr>
                <w:noProof/>
                <w:webHidden/>
              </w:rPr>
              <w:fldChar w:fldCharType="separate"/>
            </w:r>
            <w:r>
              <w:rPr>
                <w:noProof/>
                <w:webHidden/>
              </w:rPr>
              <w:t>4</w:t>
            </w:r>
            <w:r>
              <w:rPr>
                <w:noProof/>
                <w:webHidden/>
              </w:rPr>
              <w:fldChar w:fldCharType="end"/>
            </w:r>
          </w:hyperlink>
        </w:p>
        <w:p w14:paraId="17E2F65C" w14:textId="7FF3A778" w:rsidR="00FA3F9D" w:rsidRDefault="00FA3F9D">
          <w:pPr>
            <w:pStyle w:val="TOC3"/>
            <w:tabs>
              <w:tab w:val="right" w:leader="dot" w:pos="9016"/>
            </w:tabs>
            <w:rPr>
              <w:rFonts w:cstheme="minorBidi"/>
              <w:noProof/>
              <w:kern w:val="2"/>
              <w:sz w:val="24"/>
              <w:szCs w:val="24"/>
              <w:lang w:val="en-GB" w:eastAsia="en-GB"/>
              <w14:ligatures w14:val="standardContextual"/>
            </w:rPr>
          </w:pPr>
          <w:hyperlink w:anchor="_Toc219054750" w:history="1">
            <w:r w:rsidRPr="004F6486">
              <w:rPr>
                <w:rStyle w:val="Hyperlink"/>
                <w:rFonts w:eastAsia="Times New Roman"/>
                <w:noProof/>
                <w:lang w:eastAsia="en-GB"/>
              </w:rPr>
              <w:t>(iv) The pressure on this face of the box</w:t>
            </w:r>
            <w:r>
              <w:rPr>
                <w:noProof/>
                <w:webHidden/>
              </w:rPr>
              <w:tab/>
            </w:r>
            <w:r>
              <w:rPr>
                <w:noProof/>
                <w:webHidden/>
              </w:rPr>
              <w:fldChar w:fldCharType="begin"/>
            </w:r>
            <w:r>
              <w:rPr>
                <w:noProof/>
                <w:webHidden/>
              </w:rPr>
              <w:instrText xml:space="preserve"> PAGEREF _Toc219054750 \h </w:instrText>
            </w:r>
            <w:r>
              <w:rPr>
                <w:noProof/>
                <w:webHidden/>
              </w:rPr>
            </w:r>
            <w:r>
              <w:rPr>
                <w:noProof/>
                <w:webHidden/>
              </w:rPr>
              <w:fldChar w:fldCharType="separate"/>
            </w:r>
            <w:r>
              <w:rPr>
                <w:noProof/>
                <w:webHidden/>
              </w:rPr>
              <w:t>4</w:t>
            </w:r>
            <w:r>
              <w:rPr>
                <w:noProof/>
                <w:webHidden/>
              </w:rPr>
              <w:fldChar w:fldCharType="end"/>
            </w:r>
          </w:hyperlink>
        </w:p>
        <w:p w14:paraId="7911EA68" w14:textId="027838B7" w:rsidR="00FA3F9D" w:rsidRDefault="00FA3F9D">
          <w:pPr>
            <w:pStyle w:val="TOC2"/>
            <w:tabs>
              <w:tab w:val="right" w:leader="dot" w:pos="9016"/>
            </w:tabs>
            <w:rPr>
              <w:rFonts w:eastAsiaTheme="minorEastAsia"/>
              <w:noProof/>
              <w:sz w:val="24"/>
              <w:szCs w:val="24"/>
              <w:lang w:eastAsia="en-GB"/>
            </w:rPr>
          </w:pPr>
          <w:hyperlink w:anchor="_Toc219054751" w:history="1">
            <w:r w:rsidRPr="004F6486">
              <w:rPr>
                <w:rStyle w:val="Hyperlink"/>
                <w:rFonts w:eastAsia="Times New Roman"/>
                <w:noProof/>
                <w:lang w:eastAsia="en-GB"/>
              </w:rPr>
              <w:t>4) Isothermal compression then adiabatic expansion</w:t>
            </w:r>
            <w:r>
              <w:rPr>
                <w:noProof/>
                <w:webHidden/>
              </w:rPr>
              <w:tab/>
            </w:r>
            <w:r>
              <w:rPr>
                <w:noProof/>
                <w:webHidden/>
              </w:rPr>
              <w:fldChar w:fldCharType="begin"/>
            </w:r>
            <w:r>
              <w:rPr>
                <w:noProof/>
                <w:webHidden/>
              </w:rPr>
              <w:instrText xml:space="preserve"> PAGEREF _Toc219054751 \h </w:instrText>
            </w:r>
            <w:r>
              <w:rPr>
                <w:noProof/>
                <w:webHidden/>
              </w:rPr>
            </w:r>
            <w:r>
              <w:rPr>
                <w:noProof/>
                <w:webHidden/>
              </w:rPr>
              <w:fldChar w:fldCharType="separate"/>
            </w:r>
            <w:r>
              <w:rPr>
                <w:noProof/>
                <w:webHidden/>
              </w:rPr>
              <w:t>5</w:t>
            </w:r>
            <w:r>
              <w:rPr>
                <w:noProof/>
                <w:webHidden/>
              </w:rPr>
              <w:fldChar w:fldCharType="end"/>
            </w:r>
          </w:hyperlink>
        </w:p>
        <w:p w14:paraId="3F5A8075" w14:textId="696DC8E8" w:rsidR="00FA3F9D" w:rsidRDefault="00FA3F9D">
          <w:pPr>
            <w:pStyle w:val="TOC2"/>
            <w:tabs>
              <w:tab w:val="right" w:leader="dot" w:pos="9016"/>
            </w:tabs>
            <w:rPr>
              <w:rFonts w:eastAsiaTheme="minorEastAsia"/>
              <w:noProof/>
              <w:sz w:val="24"/>
              <w:szCs w:val="24"/>
              <w:lang w:eastAsia="en-GB"/>
            </w:rPr>
          </w:pPr>
          <w:hyperlink w:anchor="_Toc219054752" w:history="1">
            <w:r w:rsidRPr="004F6486">
              <w:rPr>
                <w:rStyle w:val="Hyperlink"/>
                <w:rFonts w:eastAsia="Times New Roman"/>
                <w:noProof/>
                <w:lang w:eastAsia="en-GB"/>
              </w:rPr>
              <w:t>5) Heat added and work done — internal energy change</w:t>
            </w:r>
            <w:r>
              <w:rPr>
                <w:noProof/>
                <w:webHidden/>
              </w:rPr>
              <w:tab/>
            </w:r>
            <w:r>
              <w:rPr>
                <w:noProof/>
                <w:webHidden/>
              </w:rPr>
              <w:fldChar w:fldCharType="begin"/>
            </w:r>
            <w:r>
              <w:rPr>
                <w:noProof/>
                <w:webHidden/>
              </w:rPr>
              <w:instrText xml:space="preserve"> PAGEREF _Toc219054752 \h </w:instrText>
            </w:r>
            <w:r>
              <w:rPr>
                <w:noProof/>
                <w:webHidden/>
              </w:rPr>
            </w:r>
            <w:r>
              <w:rPr>
                <w:noProof/>
                <w:webHidden/>
              </w:rPr>
              <w:fldChar w:fldCharType="separate"/>
            </w:r>
            <w:r>
              <w:rPr>
                <w:noProof/>
                <w:webHidden/>
              </w:rPr>
              <w:t>5</w:t>
            </w:r>
            <w:r>
              <w:rPr>
                <w:noProof/>
                <w:webHidden/>
              </w:rPr>
              <w:fldChar w:fldCharType="end"/>
            </w:r>
          </w:hyperlink>
        </w:p>
        <w:p w14:paraId="0DFED8E8" w14:textId="1AB14DA8" w:rsidR="00FA3F9D" w:rsidRDefault="00FA3F9D">
          <w:pPr>
            <w:pStyle w:val="TOC2"/>
            <w:tabs>
              <w:tab w:val="right" w:leader="dot" w:pos="9016"/>
            </w:tabs>
            <w:rPr>
              <w:rFonts w:eastAsiaTheme="minorEastAsia"/>
              <w:noProof/>
              <w:sz w:val="24"/>
              <w:szCs w:val="24"/>
              <w:lang w:eastAsia="en-GB"/>
            </w:rPr>
          </w:pPr>
          <w:hyperlink w:anchor="_Toc219054753" w:history="1">
            <w:r w:rsidRPr="004F6486">
              <w:rPr>
                <w:rStyle w:val="Hyperlink"/>
                <w:rFonts w:eastAsia="Times New Roman"/>
                <w:noProof/>
                <w:lang w:eastAsia="en-GB"/>
              </w:rPr>
              <w:t>6) Carnot engine equal efficiency</w:t>
            </w:r>
            <w:r>
              <w:rPr>
                <w:noProof/>
                <w:webHidden/>
              </w:rPr>
              <w:tab/>
            </w:r>
            <w:r>
              <w:rPr>
                <w:noProof/>
                <w:webHidden/>
              </w:rPr>
              <w:fldChar w:fldCharType="begin"/>
            </w:r>
            <w:r>
              <w:rPr>
                <w:noProof/>
                <w:webHidden/>
              </w:rPr>
              <w:instrText xml:space="preserve"> PAGEREF _Toc219054753 \h </w:instrText>
            </w:r>
            <w:r>
              <w:rPr>
                <w:noProof/>
                <w:webHidden/>
              </w:rPr>
            </w:r>
            <w:r>
              <w:rPr>
                <w:noProof/>
                <w:webHidden/>
              </w:rPr>
              <w:fldChar w:fldCharType="separate"/>
            </w:r>
            <w:r>
              <w:rPr>
                <w:noProof/>
                <w:webHidden/>
              </w:rPr>
              <w:t>5</w:t>
            </w:r>
            <w:r>
              <w:rPr>
                <w:noProof/>
                <w:webHidden/>
              </w:rPr>
              <w:fldChar w:fldCharType="end"/>
            </w:r>
          </w:hyperlink>
        </w:p>
        <w:p w14:paraId="04D3EBF1" w14:textId="68F136B4" w:rsidR="00FA3F9D" w:rsidRDefault="00FA3F9D">
          <w:pPr>
            <w:pStyle w:val="TOC2"/>
            <w:tabs>
              <w:tab w:val="right" w:leader="dot" w:pos="9016"/>
            </w:tabs>
            <w:rPr>
              <w:rFonts w:eastAsiaTheme="minorEastAsia"/>
              <w:noProof/>
              <w:sz w:val="24"/>
              <w:szCs w:val="24"/>
              <w:lang w:eastAsia="en-GB"/>
            </w:rPr>
          </w:pPr>
          <w:hyperlink w:anchor="_Toc219054754" w:history="1">
            <w:r w:rsidRPr="004F6486">
              <w:rPr>
                <w:rStyle w:val="Hyperlink"/>
                <w:rFonts w:eastAsia="Times New Roman"/>
                <w:noProof/>
                <w:lang w:eastAsia="en-GB"/>
              </w:rPr>
              <w:t>7) Maximum efficiency from heat in/out</w:t>
            </w:r>
            <w:r>
              <w:rPr>
                <w:noProof/>
                <w:webHidden/>
              </w:rPr>
              <w:tab/>
            </w:r>
            <w:r>
              <w:rPr>
                <w:noProof/>
                <w:webHidden/>
              </w:rPr>
              <w:fldChar w:fldCharType="begin"/>
            </w:r>
            <w:r>
              <w:rPr>
                <w:noProof/>
                <w:webHidden/>
              </w:rPr>
              <w:instrText xml:space="preserve"> PAGEREF _Toc219054754 \h </w:instrText>
            </w:r>
            <w:r>
              <w:rPr>
                <w:noProof/>
                <w:webHidden/>
              </w:rPr>
            </w:r>
            <w:r>
              <w:rPr>
                <w:noProof/>
                <w:webHidden/>
              </w:rPr>
              <w:fldChar w:fldCharType="separate"/>
            </w:r>
            <w:r>
              <w:rPr>
                <w:noProof/>
                <w:webHidden/>
              </w:rPr>
              <w:t>6</w:t>
            </w:r>
            <w:r>
              <w:rPr>
                <w:noProof/>
                <w:webHidden/>
              </w:rPr>
              <w:fldChar w:fldCharType="end"/>
            </w:r>
          </w:hyperlink>
        </w:p>
        <w:p w14:paraId="510F1DBE" w14:textId="26C1AEDD" w:rsidR="00FA3F9D" w:rsidRDefault="00FA3F9D">
          <w:pPr>
            <w:pStyle w:val="TOC2"/>
            <w:tabs>
              <w:tab w:val="right" w:leader="dot" w:pos="9016"/>
            </w:tabs>
            <w:rPr>
              <w:rFonts w:eastAsiaTheme="minorEastAsia"/>
              <w:noProof/>
              <w:sz w:val="24"/>
              <w:szCs w:val="24"/>
              <w:lang w:eastAsia="en-GB"/>
            </w:rPr>
          </w:pPr>
          <w:hyperlink w:anchor="_Toc219054755" w:history="1">
            <w:r w:rsidRPr="004F6486">
              <w:rPr>
                <w:rStyle w:val="Hyperlink"/>
                <w:rFonts w:eastAsia="Times New Roman"/>
                <w:noProof/>
                <w:lang w:eastAsia="en-GB"/>
              </w:rPr>
              <w:t>8) Entropy change heating water reversibly</w:t>
            </w:r>
            <w:r>
              <w:rPr>
                <w:noProof/>
                <w:webHidden/>
              </w:rPr>
              <w:tab/>
            </w:r>
            <w:r>
              <w:rPr>
                <w:noProof/>
                <w:webHidden/>
              </w:rPr>
              <w:fldChar w:fldCharType="begin"/>
            </w:r>
            <w:r>
              <w:rPr>
                <w:noProof/>
                <w:webHidden/>
              </w:rPr>
              <w:instrText xml:space="preserve"> PAGEREF _Toc219054755 \h </w:instrText>
            </w:r>
            <w:r>
              <w:rPr>
                <w:noProof/>
                <w:webHidden/>
              </w:rPr>
            </w:r>
            <w:r>
              <w:rPr>
                <w:noProof/>
                <w:webHidden/>
              </w:rPr>
              <w:fldChar w:fldCharType="separate"/>
            </w:r>
            <w:r>
              <w:rPr>
                <w:noProof/>
                <w:webHidden/>
              </w:rPr>
              <w:t>6</w:t>
            </w:r>
            <w:r>
              <w:rPr>
                <w:noProof/>
                <w:webHidden/>
              </w:rPr>
              <w:fldChar w:fldCharType="end"/>
            </w:r>
          </w:hyperlink>
        </w:p>
        <w:p w14:paraId="4BF4EDC5" w14:textId="0AF4151C" w:rsidR="00FA3F9D" w:rsidRDefault="00FA3F9D">
          <w:pPr>
            <w:pStyle w:val="TOC1"/>
            <w:tabs>
              <w:tab w:val="right" w:leader="dot" w:pos="9016"/>
            </w:tabs>
            <w:rPr>
              <w:rFonts w:eastAsiaTheme="minorEastAsia"/>
              <w:noProof/>
              <w:sz w:val="24"/>
              <w:szCs w:val="24"/>
              <w:lang w:eastAsia="en-GB"/>
            </w:rPr>
          </w:pPr>
          <w:hyperlink w:anchor="_Toc219054756" w:history="1">
            <w:r w:rsidRPr="004F6486">
              <w:rPr>
                <w:rStyle w:val="Hyperlink"/>
                <w:rFonts w:eastAsia="Times New Roman"/>
                <w:noProof/>
                <w:lang w:eastAsia="en-GB"/>
              </w:rPr>
              <w:t>Part B – Carnot Heat Engine, Heat Pumps and Refrigerators</w:t>
            </w:r>
            <w:r>
              <w:rPr>
                <w:noProof/>
                <w:webHidden/>
              </w:rPr>
              <w:tab/>
            </w:r>
            <w:r>
              <w:rPr>
                <w:noProof/>
                <w:webHidden/>
              </w:rPr>
              <w:fldChar w:fldCharType="begin"/>
            </w:r>
            <w:r>
              <w:rPr>
                <w:noProof/>
                <w:webHidden/>
              </w:rPr>
              <w:instrText xml:space="preserve"> PAGEREF _Toc219054756 \h </w:instrText>
            </w:r>
            <w:r>
              <w:rPr>
                <w:noProof/>
                <w:webHidden/>
              </w:rPr>
            </w:r>
            <w:r>
              <w:rPr>
                <w:noProof/>
                <w:webHidden/>
              </w:rPr>
              <w:fldChar w:fldCharType="separate"/>
            </w:r>
            <w:r>
              <w:rPr>
                <w:noProof/>
                <w:webHidden/>
              </w:rPr>
              <w:t>7</w:t>
            </w:r>
            <w:r>
              <w:rPr>
                <w:noProof/>
                <w:webHidden/>
              </w:rPr>
              <w:fldChar w:fldCharType="end"/>
            </w:r>
          </w:hyperlink>
        </w:p>
        <w:p w14:paraId="0E52800D" w14:textId="6D40BF62" w:rsidR="00FA3F9D" w:rsidRDefault="00FA3F9D">
          <w:pPr>
            <w:pStyle w:val="TOC1"/>
            <w:tabs>
              <w:tab w:val="right" w:leader="dot" w:pos="9016"/>
            </w:tabs>
            <w:rPr>
              <w:rFonts w:eastAsiaTheme="minorEastAsia"/>
              <w:noProof/>
              <w:sz w:val="24"/>
              <w:szCs w:val="24"/>
              <w:lang w:eastAsia="en-GB"/>
            </w:rPr>
          </w:pPr>
          <w:hyperlink w:anchor="_Toc219054757" w:history="1">
            <w:r w:rsidRPr="004F6486">
              <w:rPr>
                <w:rStyle w:val="Hyperlink"/>
                <w:rFonts w:eastAsia="Times New Roman"/>
                <w:noProof/>
                <w:lang w:eastAsia="en-GB"/>
              </w:rPr>
              <w:t>Part C – Ideal Gas, Kinetic Theory, RMS Speed and Diffusion</w:t>
            </w:r>
            <w:r>
              <w:rPr>
                <w:noProof/>
                <w:webHidden/>
              </w:rPr>
              <w:tab/>
            </w:r>
            <w:r>
              <w:rPr>
                <w:noProof/>
                <w:webHidden/>
              </w:rPr>
              <w:fldChar w:fldCharType="begin"/>
            </w:r>
            <w:r>
              <w:rPr>
                <w:noProof/>
                <w:webHidden/>
              </w:rPr>
              <w:instrText xml:space="preserve"> PAGEREF _Toc219054757 \h </w:instrText>
            </w:r>
            <w:r>
              <w:rPr>
                <w:noProof/>
                <w:webHidden/>
              </w:rPr>
            </w:r>
            <w:r>
              <w:rPr>
                <w:noProof/>
                <w:webHidden/>
              </w:rPr>
              <w:fldChar w:fldCharType="separate"/>
            </w:r>
            <w:r>
              <w:rPr>
                <w:noProof/>
                <w:webHidden/>
              </w:rPr>
              <w:t>12</w:t>
            </w:r>
            <w:r>
              <w:rPr>
                <w:noProof/>
                <w:webHidden/>
              </w:rPr>
              <w:fldChar w:fldCharType="end"/>
            </w:r>
          </w:hyperlink>
        </w:p>
        <w:p w14:paraId="0E073244" w14:textId="25948004" w:rsidR="00FA3F9D" w:rsidRDefault="00FA3F9D">
          <w:pPr>
            <w:pStyle w:val="TOC2"/>
            <w:tabs>
              <w:tab w:val="right" w:leader="dot" w:pos="9016"/>
            </w:tabs>
            <w:rPr>
              <w:rFonts w:eastAsiaTheme="minorEastAsia"/>
              <w:noProof/>
              <w:sz w:val="24"/>
              <w:szCs w:val="24"/>
              <w:lang w:eastAsia="en-GB"/>
            </w:rPr>
          </w:pPr>
          <w:hyperlink w:anchor="_Toc219054758" w:history="1">
            <w:r w:rsidRPr="004F6486">
              <w:rPr>
                <w:rStyle w:val="Hyperlink"/>
                <w:noProof/>
                <w:lang w:eastAsia="en-GB"/>
              </w:rPr>
              <w:t>(i) – Ideal Gas Model and Assumptions</w:t>
            </w:r>
            <w:r>
              <w:rPr>
                <w:noProof/>
                <w:webHidden/>
              </w:rPr>
              <w:tab/>
            </w:r>
            <w:r>
              <w:rPr>
                <w:noProof/>
                <w:webHidden/>
              </w:rPr>
              <w:fldChar w:fldCharType="begin"/>
            </w:r>
            <w:r>
              <w:rPr>
                <w:noProof/>
                <w:webHidden/>
              </w:rPr>
              <w:instrText xml:space="preserve"> PAGEREF _Toc219054758 \h </w:instrText>
            </w:r>
            <w:r>
              <w:rPr>
                <w:noProof/>
                <w:webHidden/>
              </w:rPr>
            </w:r>
            <w:r>
              <w:rPr>
                <w:noProof/>
                <w:webHidden/>
              </w:rPr>
              <w:fldChar w:fldCharType="separate"/>
            </w:r>
            <w:r>
              <w:rPr>
                <w:noProof/>
                <w:webHidden/>
              </w:rPr>
              <w:t>12</w:t>
            </w:r>
            <w:r>
              <w:rPr>
                <w:noProof/>
                <w:webHidden/>
              </w:rPr>
              <w:fldChar w:fldCharType="end"/>
            </w:r>
          </w:hyperlink>
        </w:p>
        <w:p w14:paraId="45200F61" w14:textId="1050CB00" w:rsidR="00FA3F9D" w:rsidRDefault="00FA3F9D">
          <w:pPr>
            <w:pStyle w:val="TOC2"/>
            <w:tabs>
              <w:tab w:val="right" w:leader="dot" w:pos="9016"/>
            </w:tabs>
            <w:rPr>
              <w:rFonts w:eastAsiaTheme="minorEastAsia"/>
              <w:noProof/>
              <w:sz w:val="24"/>
              <w:szCs w:val="24"/>
              <w:lang w:eastAsia="en-GB"/>
            </w:rPr>
          </w:pPr>
          <w:hyperlink w:anchor="_Toc219054759" w:history="1">
            <w:r w:rsidRPr="004F6486">
              <w:rPr>
                <w:rStyle w:val="Hyperlink"/>
                <w:rFonts w:eastAsia="Times New Roman"/>
                <w:noProof/>
                <w:lang w:eastAsia="en-GB"/>
              </w:rPr>
              <w:t>(ii) – Kinetic Theory Interpretation of Pressure and Temperature</w:t>
            </w:r>
            <w:r>
              <w:rPr>
                <w:noProof/>
                <w:webHidden/>
              </w:rPr>
              <w:tab/>
            </w:r>
            <w:r>
              <w:rPr>
                <w:noProof/>
                <w:webHidden/>
              </w:rPr>
              <w:fldChar w:fldCharType="begin"/>
            </w:r>
            <w:r>
              <w:rPr>
                <w:noProof/>
                <w:webHidden/>
              </w:rPr>
              <w:instrText xml:space="preserve"> PAGEREF _Toc219054759 \h </w:instrText>
            </w:r>
            <w:r>
              <w:rPr>
                <w:noProof/>
                <w:webHidden/>
              </w:rPr>
            </w:r>
            <w:r>
              <w:rPr>
                <w:noProof/>
                <w:webHidden/>
              </w:rPr>
              <w:fldChar w:fldCharType="separate"/>
            </w:r>
            <w:r>
              <w:rPr>
                <w:noProof/>
                <w:webHidden/>
              </w:rPr>
              <w:t>13</w:t>
            </w:r>
            <w:r>
              <w:rPr>
                <w:noProof/>
                <w:webHidden/>
              </w:rPr>
              <w:fldChar w:fldCharType="end"/>
            </w:r>
          </w:hyperlink>
        </w:p>
        <w:p w14:paraId="79FACA4F" w14:textId="3E798304" w:rsidR="00FA3F9D" w:rsidRDefault="00FA3F9D">
          <w:pPr>
            <w:pStyle w:val="TOC2"/>
            <w:tabs>
              <w:tab w:val="right" w:leader="dot" w:pos="9016"/>
            </w:tabs>
            <w:rPr>
              <w:rFonts w:eastAsiaTheme="minorEastAsia"/>
              <w:noProof/>
              <w:sz w:val="24"/>
              <w:szCs w:val="24"/>
              <w:lang w:eastAsia="en-GB"/>
            </w:rPr>
          </w:pPr>
          <w:hyperlink w:anchor="_Toc219054760" w:history="1">
            <w:r w:rsidRPr="004F6486">
              <w:rPr>
                <w:rStyle w:val="Hyperlink"/>
                <w:rFonts w:eastAsia="Times New Roman"/>
                <w:noProof/>
                <w:lang w:eastAsia="en-GB"/>
              </w:rPr>
              <w:t>(iii) – RMS Speed, Diffusion and Engineering Implications</w:t>
            </w:r>
            <w:r>
              <w:rPr>
                <w:noProof/>
                <w:webHidden/>
              </w:rPr>
              <w:tab/>
            </w:r>
            <w:r>
              <w:rPr>
                <w:noProof/>
                <w:webHidden/>
              </w:rPr>
              <w:fldChar w:fldCharType="begin"/>
            </w:r>
            <w:r>
              <w:rPr>
                <w:noProof/>
                <w:webHidden/>
              </w:rPr>
              <w:instrText xml:space="preserve"> PAGEREF _Toc219054760 \h </w:instrText>
            </w:r>
            <w:r>
              <w:rPr>
                <w:noProof/>
                <w:webHidden/>
              </w:rPr>
            </w:r>
            <w:r>
              <w:rPr>
                <w:noProof/>
                <w:webHidden/>
              </w:rPr>
              <w:fldChar w:fldCharType="separate"/>
            </w:r>
            <w:r>
              <w:rPr>
                <w:noProof/>
                <w:webHidden/>
              </w:rPr>
              <w:t>14</w:t>
            </w:r>
            <w:r>
              <w:rPr>
                <w:noProof/>
                <w:webHidden/>
              </w:rPr>
              <w:fldChar w:fldCharType="end"/>
            </w:r>
          </w:hyperlink>
        </w:p>
        <w:p w14:paraId="2530433E" w14:textId="6BD8ABB0" w:rsidR="00FA3F9D" w:rsidRDefault="00FA3F9D">
          <w:pPr>
            <w:pStyle w:val="TOC1"/>
            <w:tabs>
              <w:tab w:val="right" w:leader="dot" w:pos="9016"/>
            </w:tabs>
            <w:rPr>
              <w:rFonts w:eastAsiaTheme="minorEastAsia"/>
              <w:noProof/>
              <w:sz w:val="24"/>
              <w:szCs w:val="24"/>
              <w:lang w:eastAsia="en-GB"/>
            </w:rPr>
          </w:pPr>
          <w:hyperlink w:anchor="_Toc219054761" w:history="1">
            <w:r w:rsidRPr="004F6486">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_Toc219054761 \h </w:instrText>
            </w:r>
            <w:r>
              <w:rPr>
                <w:noProof/>
                <w:webHidden/>
              </w:rPr>
            </w:r>
            <w:r>
              <w:rPr>
                <w:noProof/>
                <w:webHidden/>
              </w:rPr>
              <w:fldChar w:fldCharType="separate"/>
            </w:r>
            <w:r>
              <w:rPr>
                <w:noProof/>
                <w:webHidden/>
              </w:rPr>
              <w:t>16</w:t>
            </w:r>
            <w:r>
              <w:rPr>
                <w:noProof/>
                <w:webHidden/>
              </w:rPr>
              <w:fldChar w:fldCharType="end"/>
            </w:r>
          </w:hyperlink>
        </w:p>
        <w:p w14:paraId="2D7B604B" w14:textId="479075D1" w:rsidR="007147C6" w:rsidRDefault="007147C6">
          <w:r>
            <w:rPr>
              <w:b/>
              <w:bCs/>
              <w:noProof/>
            </w:rPr>
            <w:fldChar w:fldCharType="end"/>
          </w:r>
        </w:p>
      </w:sdtContent>
    </w:sdt>
    <w:p w14:paraId="0D19582C" w14:textId="77777777" w:rsidR="00437076" w:rsidRDefault="00437076"/>
    <w:p w14:paraId="5D96E4C9" w14:textId="3E79EC45" w:rsidR="00437076" w:rsidRDefault="00437076"/>
    <w:p w14:paraId="355E497F" w14:textId="77777777" w:rsidR="00437076" w:rsidRDefault="00437076"/>
    <w:p w14:paraId="26E0871F" w14:textId="77777777" w:rsidR="00437076" w:rsidRDefault="00437076"/>
    <w:p w14:paraId="08AE81FD" w14:textId="77777777" w:rsidR="00437076" w:rsidRDefault="00437076"/>
    <w:p w14:paraId="64AB3E08" w14:textId="77777777" w:rsidR="00437076" w:rsidRDefault="00437076"/>
    <w:p w14:paraId="41F450A4" w14:textId="77777777" w:rsidR="00437076" w:rsidRDefault="00437076"/>
    <w:p w14:paraId="1259F0B1" w14:textId="77777777" w:rsidR="00437076" w:rsidRDefault="00437076">
      <w:pPr>
        <w:sectPr w:rsidR="00437076">
          <w:pgSz w:w="11906" w:h="16838"/>
          <w:pgMar w:top="1440" w:right="1440" w:bottom="1440" w:left="1440" w:header="708" w:footer="708" w:gutter="0"/>
          <w:cols w:space="708"/>
          <w:docGrid w:linePitch="360"/>
        </w:sectPr>
      </w:pPr>
    </w:p>
    <w:p w14:paraId="02060251" w14:textId="77777777" w:rsidR="007147C6" w:rsidRPr="007147C6" w:rsidRDefault="007147C6" w:rsidP="007147C6">
      <w:pPr>
        <w:pStyle w:val="Heading1"/>
      </w:pPr>
      <w:bookmarkStart w:id="1" w:name="_Toc212149345"/>
      <w:bookmarkStart w:id="2" w:name="_Toc219054739"/>
      <w:r w:rsidRPr="007147C6">
        <w:lastRenderedPageBreak/>
        <w:t>Table of Figures</w:t>
      </w:r>
      <w:bookmarkEnd w:id="2"/>
      <w:r w:rsidRPr="007147C6">
        <w:t xml:space="preserve"> </w:t>
      </w:r>
    </w:p>
    <w:p w14:paraId="0E5CFD4F" w14:textId="751FC07F" w:rsidR="002F1A19" w:rsidRDefault="002F1A19">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9038192" w:history="1">
        <w:r w:rsidRPr="00992EBC">
          <w:rPr>
            <w:rStyle w:val="Hyperlink"/>
            <w:noProof/>
          </w:rPr>
          <w:t>Figure 1 Heat Engine working between temperature Th and Tc (Bagaria, 2022).</w:t>
        </w:r>
        <w:r>
          <w:rPr>
            <w:noProof/>
            <w:webHidden/>
          </w:rPr>
          <w:tab/>
        </w:r>
        <w:r>
          <w:rPr>
            <w:noProof/>
            <w:webHidden/>
          </w:rPr>
          <w:fldChar w:fldCharType="begin"/>
        </w:r>
        <w:r>
          <w:rPr>
            <w:noProof/>
            <w:webHidden/>
          </w:rPr>
          <w:instrText xml:space="preserve"> PAGEREF _Toc219038192 \h </w:instrText>
        </w:r>
        <w:r>
          <w:rPr>
            <w:noProof/>
            <w:webHidden/>
          </w:rPr>
        </w:r>
        <w:r>
          <w:rPr>
            <w:noProof/>
            <w:webHidden/>
          </w:rPr>
          <w:fldChar w:fldCharType="separate"/>
        </w:r>
        <w:r>
          <w:rPr>
            <w:noProof/>
            <w:webHidden/>
          </w:rPr>
          <w:t>7</w:t>
        </w:r>
        <w:r>
          <w:rPr>
            <w:noProof/>
            <w:webHidden/>
          </w:rPr>
          <w:fldChar w:fldCharType="end"/>
        </w:r>
      </w:hyperlink>
    </w:p>
    <w:p w14:paraId="206E7F77" w14:textId="5E3B7C1C" w:rsidR="002F1A19" w:rsidRDefault="002F1A19">
      <w:pPr>
        <w:pStyle w:val="TableofFigures"/>
        <w:tabs>
          <w:tab w:val="right" w:leader="dot" w:pos="9016"/>
        </w:tabs>
        <w:rPr>
          <w:rFonts w:eastAsiaTheme="minorEastAsia"/>
          <w:noProof/>
          <w:sz w:val="24"/>
          <w:szCs w:val="24"/>
          <w:lang w:eastAsia="en-GB"/>
        </w:rPr>
      </w:pPr>
      <w:hyperlink w:anchor="_Toc219038193" w:history="1">
        <w:r w:rsidRPr="00992EBC">
          <w:rPr>
            <w:rStyle w:val="Hyperlink"/>
            <w:noProof/>
          </w:rPr>
          <w:t>Figure 2. Carnot Cycle P-V diagram and T-S diagram (Bagaria, 2022).</w:t>
        </w:r>
        <w:r>
          <w:rPr>
            <w:noProof/>
            <w:webHidden/>
          </w:rPr>
          <w:tab/>
        </w:r>
        <w:r>
          <w:rPr>
            <w:noProof/>
            <w:webHidden/>
          </w:rPr>
          <w:fldChar w:fldCharType="begin"/>
        </w:r>
        <w:r>
          <w:rPr>
            <w:noProof/>
            <w:webHidden/>
          </w:rPr>
          <w:instrText xml:space="preserve"> PAGEREF _Toc219038193 \h </w:instrText>
        </w:r>
        <w:r>
          <w:rPr>
            <w:noProof/>
            <w:webHidden/>
          </w:rPr>
        </w:r>
        <w:r>
          <w:rPr>
            <w:noProof/>
            <w:webHidden/>
          </w:rPr>
          <w:fldChar w:fldCharType="separate"/>
        </w:r>
        <w:r>
          <w:rPr>
            <w:noProof/>
            <w:webHidden/>
          </w:rPr>
          <w:t>8</w:t>
        </w:r>
        <w:r>
          <w:rPr>
            <w:noProof/>
            <w:webHidden/>
          </w:rPr>
          <w:fldChar w:fldCharType="end"/>
        </w:r>
      </w:hyperlink>
    </w:p>
    <w:p w14:paraId="324E54BD" w14:textId="4A1CC1CF" w:rsidR="007147C6" w:rsidRPr="002C3F91" w:rsidRDefault="002F1A19" w:rsidP="002F1A19">
      <w:pPr>
        <w:pStyle w:val="TableofFigures"/>
        <w:tabs>
          <w:tab w:val="right" w:leader="dot" w:pos="9016"/>
        </w:tabs>
        <w:rPr>
          <w:vanish/>
          <w:specVanish/>
        </w:rPr>
      </w:pPr>
      <w:r>
        <w:fldChar w:fldCharType="end"/>
      </w:r>
      <w:fldSimple w:instr=" TOC \h \z \c &quot;Figure&quot; "/>
      <w:r w:rsidR="007147C6">
        <w:br w:type="page"/>
      </w:r>
    </w:p>
    <w:p w14:paraId="27B9F826" w14:textId="6F038366" w:rsidR="00E96141" w:rsidRDefault="002C3F91" w:rsidP="004715E2">
      <w:pPr>
        <w:pStyle w:val="Heading1"/>
        <w:spacing w:after="240"/>
      </w:pPr>
      <w:r>
        <w:t xml:space="preserve"> </w:t>
      </w:r>
      <w:bookmarkStart w:id="3" w:name="_Toc219054740"/>
      <w:r w:rsidR="00273A9E">
        <w:t>Part</w:t>
      </w:r>
      <w:r w:rsidR="00C75786">
        <w:t xml:space="preserve"> A</w:t>
      </w:r>
      <w:bookmarkEnd w:id="1"/>
      <w:r w:rsidR="00DC47B2">
        <w:t xml:space="preserve"> </w:t>
      </w:r>
      <w:r w:rsidR="00D445D2">
        <w:t>–</w:t>
      </w:r>
      <w:r w:rsidR="00DC47B2">
        <w:t xml:space="preserve"> </w:t>
      </w:r>
      <w:r w:rsidR="00D445D2">
        <w:t xml:space="preserve">Thermodynamics </w:t>
      </w:r>
      <w:r w:rsidR="00D445D2" w:rsidRPr="00D445D2">
        <w:t>Numerical Problems</w:t>
      </w:r>
      <w:bookmarkEnd w:id="3"/>
      <w:r w:rsidR="00D445D2">
        <w:t xml:space="preserve"> </w:t>
      </w:r>
    </w:p>
    <w:p w14:paraId="03DB2ED7" w14:textId="6273BDDB" w:rsidR="004232E6" w:rsidRPr="004232E6" w:rsidRDefault="004232E6" w:rsidP="00F17347">
      <w:pPr>
        <w:pStyle w:val="Heading2"/>
        <w:rPr>
          <w:rFonts w:eastAsia="Times New Roman"/>
          <w:lang w:eastAsia="en-GB"/>
        </w:rPr>
      </w:pPr>
      <w:bookmarkStart w:id="4" w:name="_Toc219054741"/>
      <w:r w:rsidRPr="004232E6">
        <w:rPr>
          <w:rFonts w:eastAsia="Times New Roman"/>
          <w:lang w:eastAsia="en-GB"/>
        </w:rPr>
        <w:lastRenderedPageBreak/>
        <w:t>1) Oxygen in a container</w:t>
      </w:r>
      <w:bookmarkEnd w:id="4"/>
    </w:p>
    <w:p w14:paraId="62683A21" w14:textId="77777777" w:rsidR="007047A8" w:rsidRPr="007047A8" w:rsidRDefault="004232E6" w:rsidP="00DA2A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Given:</w:t>
      </w:r>
      <w:r w:rsidRPr="004232E6">
        <w:rPr>
          <w:rFonts w:ascii="Times New Roman" w:eastAsia="Times New Roman" w:hAnsi="Times New Roman" w:cs="Times New Roman"/>
          <w:kern w:val="0"/>
          <w:sz w:val="24"/>
          <w:szCs w:val="24"/>
          <w:lang w:eastAsia="en-GB"/>
          <w14:ligatures w14:val="none"/>
        </w:rPr>
        <w:br/>
      </w:r>
      <m:oMathPara>
        <m:oMathParaPr>
          <m:jc m:val="left"/>
        </m:oMathParaPr>
        <m:oMath>
          <m:r>
            <w:rPr>
              <w:rFonts w:ascii="Cambria Math" w:eastAsia="Times New Roman" w:hAnsi="Cambria Math" w:cs="Times New Roman"/>
              <w:kern w:val="0"/>
              <w:sz w:val="24"/>
              <w:szCs w:val="24"/>
              <w:lang w:eastAsia="en-GB"/>
              <w14:ligatures w14:val="none"/>
            </w:rPr>
            <m:t>V=8.0×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r>
            <m:rPr>
              <m:nor/>
            </m:rPr>
            <w:rPr>
              <w:rFonts w:ascii="Times New Roman" w:eastAsia="Times New Roman" w:hAnsi="Times New Roman" w:cs="Times New Roman"/>
              <w:kern w:val="0"/>
              <w:sz w:val="24"/>
              <w:szCs w:val="24"/>
              <w:lang w:eastAsia="en-GB"/>
              <w14:ligatures w14:val="none"/>
            </w:rPr>
            <m:t xml:space="preserve"> </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m</m:t>
              </m:r>
            </m:e>
            <m:sup>
              <m:r>
                <w:rPr>
                  <w:rFonts w:ascii="Cambria Math" w:eastAsia="Times New Roman" w:hAnsi="Cambria Math" w:cs="Times New Roman"/>
                  <w:kern w:val="0"/>
                  <w:sz w:val="24"/>
                  <w:szCs w:val="24"/>
                  <w:lang w:eastAsia="en-GB"/>
                  <w14:ligatures w14:val="none"/>
                </w:rPr>
                <m:t>3</m:t>
              </m:r>
            </m:sup>
          </m:sSup>
          <m:r>
            <m:rPr>
              <m:sty m:val="p"/>
            </m:rPr>
            <w:rPr>
              <w:rFonts w:ascii="Times New Roman" w:eastAsia="Times New Roman" w:hAnsi="Times New Roman" w:cs="Times New Roman"/>
              <w:kern w:val="0"/>
              <w:sz w:val="24"/>
              <w:szCs w:val="24"/>
              <w:lang w:eastAsia="en-GB"/>
              <w14:ligatures w14:val="none"/>
            </w:rPr>
            <w:br/>
          </m:r>
        </m:oMath>
        <m:oMath>
          <m:r>
            <w:rPr>
              <w:rFonts w:ascii="Cambria Math" w:eastAsia="Times New Roman" w:hAnsi="Cambria Math" w:cs="Times New Roman"/>
              <w:kern w:val="0"/>
              <w:sz w:val="24"/>
              <w:szCs w:val="24"/>
              <w:lang w:eastAsia="en-GB"/>
              <w14:ligatures w14:val="none"/>
            </w:rPr>
            <m:t>P=1.5×</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6</m:t>
              </m:r>
            </m:sup>
          </m:sSup>
          <m:r>
            <m:rPr>
              <m:nor/>
            </m:rPr>
            <w:rPr>
              <w:rFonts w:ascii="Times New Roman" w:eastAsia="Times New Roman" w:hAnsi="Times New Roman" w:cs="Times New Roman"/>
              <w:kern w:val="0"/>
              <w:sz w:val="24"/>
              <w:szCs w:val="24"/>
              <w:lang w:eastAsia="en-GB"/>
              <w14:ligatures w14:val="none"/>
            </w:rPr>
            <m:t xml:space="preserve"> Pa</m:t>
          </m:r>
          <m:r>
            <m:rPr>
              <m:sty m:val="p"/>
            </m:rPr>
            <w:rPr>
              <w:rFonts w:ascii="Times New Roman" w:eastAsia="Times New Roman" w:hAnsi="Times New Roman" w:cs="Times New Roman"/>
              <w:kern w:val="0"/>
              <w:sz w:val="24"/>
              <w:szCs w:val="24"/>
              <w:lang w:eastAsia="en-GB"/>
              <w14:ligatures w14:val="none"/>
            </w:rPr>
            <w:br/>
          </m:r>
        </m:oMath>
        <m:oMath>
          <m:r>
            <w:rPr>
              <w:rFonts w:ascii="Cambria Math" w:eastAsia="Times New Roman" w:hAnsi="Cambria Math" w:cs="Times New Roman"/>
              <w:kern w:val="0"/>
              <w:sz w:val="24"/>
              <w:szCs w:val="24"/>
              <w:lang w:eastAsia="en-GB"/>
              <w14:ligatures w14:val="none"/>
            </w:rPr>
            <m:t>T=</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127</m:t>
              </m:r>
            </m:e>
            <m:sup>
              <m:r>
                <w:rPr>
                  <w:rFonts w:ascii="Cambria Math" w:eastAsia="Times New Roman" w:hAnsi="Cambria Math" w:cs="Times New Roman"/>
                  <w:kern w:val="0"/>
                  <w:sz w:val="24"/>
                  <w:szCs w:val="24"/>
                  <w:lang w:eastAsia="en-GB"/>
                  <w14:ligatures w14:val="none"/>
                </w:rPr>
                <m:t>∘</m:t>
              </m:r>
            </m:sup>
          </m:sSup>
          <m:r>
            <m:rPr>
              <m:nor/>
            </m:rPr>
            <w:rPr>
              <w:rFonts w:ascii="Times New Roman" w:eastAsia="Times New Roman" w:hAnsi="Times New Roman" w:cs="Times New Roman"/>
              <w:kern w:val="0"/>
              <w:sz w:val="24"/>
              <w:szCs w:val="24"/>
              <w:lang w:eastAsia="en-GB"/>
              <w14:ligatures w14:val="none"/>
            </w:rPr>
            <m:t>C</m:t>
          </m:r>
          <m:r>
            <w:rPr>
              <w:rFonts w:ascii="Cambria Math" w:eastAsia="Times New Roman" w:hAnsi="Cambria Math" w:cs="Times New Roman"/>
              <w:kern w:val="0"/>
              <w:sz w:val="24"/>
              <w:szCs w:val="24"/>
              <w:lang w:eastAsia="en-GB"/>
              <w14:ligatures w14:val="none"/>
            </w:rPr>
            <m:t>=127+273.15=400.15</m:t>
          </m:r>
          <m:r>
            <m:rPr>
              <m:nor/>
            </m:rPr>
            <w:rPr>
              <w:rFonts w:ascii="Times New Roman" w:eastAsia="Times New Roman" w:hAnsi="Times New Roman" w:cs="Times New Roman"/>
              <w:kern w:val="0"/>
              <w:sz w:val="24"/>
              <w:szCs w:val="24"/>
              <w:lang w:eastAsia="en-GB"/>
              <w14:ligatures w14:val="none"/>
            </w:rPr>
            <m:t xml:space="preserve"> K</m:t>
          </m:r>
        </m:oMath>
      </m:oMathPara>
    </w:p>
    <w:p w14:paraId="56453AEA" w14:textId="551A0615" w:rsidR="00DA2AD7" w:rsidRPr="00DA2AD7" w:rsidRDefault="004232E6" w:rsidP="00DA2A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m:oMathPara>
        <m:oMathParaPr>
          <m:jc m:val="left"/>
        </m:oMathParaPr>
        <m:oMath>
          <m:r>
            <m:rPr>
              <m:sty m:val="p"/>
            </m:rPr>
            <w:rPr>
              <w:rFonts w:ascii="Times New Roman" w:eastAsia="Times New Roman" w:hAnsi="Times New Roman" w:cs="Times New Roman"/>
              <w:kern w:val="0"/>
              <w:sz w:val="24"/>
              <w:szCs w:val="24"/>
              <w:lang w:eastAsia="en-GB"/>
              <w14:ligatures w14:val="none"/>
            </w:rPr>
            <w:br/>
          </m:r>
        </m:oMath>
      </m:oMathPara>
      <w:r w:rsidRPr="004232E6">
        <w:rPr>
          <w:rFonts w:eastAsia="Times New Roman" w:cstheme="minorHAnsi"/>
          <w:kern w:val="0"/>
          <w:sz w:val="24"/>
          <w:szCs w:val="24"/>
          <w:lang w:eastAsia="en-GB"/>
          <w14:ligatures w14:val="none"/>
        </w:rPr>
        <w:t>Molar mass of oxygen:</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M</m:t>
            </m:r>
          </m:e>
          <m:sub>
            <m:r>
              <w:rPr>
                <w:rFonts w:ascii="Cambria Math" w:eastAsia="Times New Roman" w:hAnsi="Cambria Math" w:cs="Times New Roman"/>
                <w:kern w:val="0"/>
                <w:sz w:val="24"/>
                <w:szCs w:val="24"/>
                <w:lang w:eastAsia="en-GB"/>
                <w14:ligatures w14:val="none"/>
              </w:rPr>
              <m:t>m</m:t>
            </m:r>
          </m:sub>
        </m:sSub>
        <m:r>
          <w:rPr>
            <w:rFonts w:ascii="Cambria Math" w:eastAsia="Times New Roman" w:hAnsi="Cambria Math" w:cs="Times New Roman"/>
            <w:kern w:val="0"/>
            <w:sz w:val="24"/>
            <w:szCs w:val="24"/>
            <w:lang w:eastAsia="en-GB"/>
            <w14:ligatures w14:val="none"/>
          </w:rPr>
          <m:t>=32×</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kg mol</m:t>
            </m:r>
          </m:e>
          <m:sup>
            <m:r>
              <w:rPr>
                <w:rFonts w:ascii="Cambria Math" w:eastAsia="Times New Roman" w:hAnsi="Cambria Math" w:cs="Times New Roman"/>
                <w:kern w:val="0"/>
                <w:sz w:val="24"/>
                <w:szCs w:val="24"/>
                <w:lang w:eastAsia="en-GB"/>
                <w14:ligatures w14:val="none"/>
              </w:rPr>
              <m:t>-1</m:t>
            </m:r>
          </m:sup>
        </m:sSup>
      </m:oMath>
    </w:p>
    <w:p w14:paraId="1FC46A5F" w14:textId="235D885E" w:rsidR="00DA2AD7" w:rsidRPr="007047A8" w:rsidRDefault="00DA2AD7" w:rsidP="00DA2AD7">
      <w:pPr>
        <w:spacing w:before="100" w:beforeAutospacing="1" w:after="100" w:afterAutospacing="1" w:line="240" w:lineRule="auto"/>
        <w:rPr>
          <w:rFonts w:ascii="Cambria Math" w:eastAsia="Times New Roman" w:hAnsi="Cambria Math" w:cs="Times New Roman"/>
          <w:i/>
          <w:kern w:val="0"/>
          <w:sz w:val="24"/>
          <w:szCs w:val="24"/>
          <w:lang w:eastAsia="en-GB"/>
          <w14:ligatures w14:val="none"/>
        </w:rPr>
      </w:pPr>
      <m:oMathPara>
        <m:oMathParaPr>
          <m:jc m:val="left"/>
        </m:oMathParaPr>
        <m:oMath>
          <m:r>
            <w:rPr>
              <w:rFonts w:ascii="Cambria Math" w:eastAsia="Times New Roman" w:hAnsi="Cambria Math" w:cs="Times New Roman"/>
              <w:kern w:val="0"/>
              <w:sz w:val="24"/>
              <w:szCs w:val="24"/>
              <w:lang w:eastAsia="en-GB"/>
              <w14:ligatures w14:val="none"/>
            </w:rPr>
            <m:t>R=8.31 J.mo</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l</m:t>
              </m:r>
            </m:e>
            <m:sup>
              <m:r>
                <w:rPr>
                  <w:rFonts w:ascii="Cambria Math" w:eastAsia="Times New Roman" w:hAnsi="Cambria Math" w:cs="Times New Roman"/>
                  <w:kern w:val="0"/>
                  <w:sz w:val="24"/>
                  <w:szCs w:val="24"/>
                  <w:lang w:eastAsia="en-GB"/>
                  <w14:ligatures w14:val="none"/>
                </w:rPr>
                <m:t>-1</m:t>
              </m:r>
            </m:sup>
          </m:sSup>
          <m:r>
            <w:rPr>
              <w:rFonts w:ascii="Cambria Math" w:eastAsia="Times New Roman" w:hAnsi="Cambria Math" w:cs="Times New Roman"/>
              <w:kern w:val="0"/>
              <w:sz w:val="24"/>
              <w:szCs w:val="24"/>
              <w:lang w:eastAsia="en-GB"/>
              <w14:ligatures w14:val="none"/>
            </w:rPr>
            <m:t>.</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k</m:t>
              </m:r>
            </m:e>
            <m:sup>
              <m:r>
                <w:rPr>
                  <w:rFonts w:ascii="Cambria Math" w:eastAsia="Times New Roman" w:hAnsi="Cambria Math" w:cs="Times New Roman"/>
                  <w:kern w:val="0"/>
                  <w:sz w:val="24"/>
                  <w:szCs w:val="24"/>
                  <w:lang w:eastAsia="en-GB"/>
                  <w14:ligatures w14:val="none"/>
                </w:rPr>
                <m:t>-1</m:t>
              </m:r>
            </m:sup>
          </m:sSup>
        </m:oMath>
      </m:oMathPara>
    </w:p>
    <w:p w14:paraId="1BC2C631" w14:textId="3AE0E336" w:rsidR="00A0282A" w:rsidRPr="007047A8" w:rsidRDefault="00A0282A" w:rsidP="00B85FC1">
      <w:pPr>
        <w:spacing w:before="100" w:beforeAutospacing="1" w:after="100" w:afterAutospacing="1" w:line="240" w:lineRule="auto"/>
        <w:rPr>
          <w:rFonts w:ascii="Cambria Math" w:eastAsia="Times New Roman" w:hAnsi="Cambria Math" w:cs="Times New Roman"/>
          <w:i/>
          <w:kern w:val="0"/>
          <w:sz w:val="24"/>
          <w:szCs w:val="24"/>
          <w:lang w:eastAsia="en-GB"/>
          <w14:ligatures w14:val="none"/>
        </w:rPr>
      </w:pPr>
      <m:oMathPara>
        <m:oMathParaPr>
          <m:jc m:val="left"/>
        </m:oMathParaPr>
        <m:oMath>
          <m:sSub>
            <m:sSubPr>
              <m:ctrlPr>
                <w:rPr>
                  <w:rFonts w:ascii="Cambria Math" w:eastAsia="Times New Roman" w:hAnsi="Cambria Math" w:cs="Times New Roman"/>
                  <w:i/>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w:rPr>
                  <w:rFonts w:ascii="Cambria Math" w:eastAsia="Times New Roman" w:hAnsi="Cambria Math" w:cs="Times New Roman"/>
                  <w:kern w:val="0"/>
                  <w:sz w:val="24"/>
                  <w:szCs w:val="24"/>
                  <w:lang w:eastAsia="en-GB"/>
                  <w14:ligatures w14:val="none"/>
                </w:rPr>
                <m:t>A</m:t>
              </m:r>
            </m:sub>
          </m:sSub>
          <m:r>
            <w:rPr>
              <w:rFonts w:ascii="Cambria Math" w:eastAsia="Times New Roman" w:hAnsi="Cambria Math" w:cs="Times New Roman"/>
              <w:kern w:val="0"/>
              <w:sz w:val="24"/>
              <w:szCs w:val="24"/>
              <w:lang w:eastAsia="en-GB"/>
              <w14:ligatures w14:val="none"/>
            </w:rPr>
            <m:t>=</m:t>
          </m:r>
          <m:r>
            <w:rPr>
              <w:rFonts w:ascii="Cambria Math" w:eastAsia="Times New Roman" w:hAnsi="Cambria Math" w:cs="Times New Roman"/>
              <w:kern w:val="0"/>
              <w:sz w:val="24"/>
              <w:szCs w:val="24"/>
              <w:lang w:eastAsia="en-GB"/>
              <w14:ligatures w14:val="none"/>
            </w:rPr>
            <m:t>6.023 ×</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23</m:t>
              </m:r>
            </m:sup>
          </m:sSup>
        </m:oMath>
      </m:oMathPara>
    </w:p>
    <w:p w14:paraId="5074B684" w14:textId="24B6BA64" w:rsidR="004232E6" w:rsidRPr="004232E6" w:rsidRDefault="004232E6" w:rsidP="00136C7E">
      <w:pPr>
        <w:pStyle w:val="Heading3"/>
        <w:rPr>
          <w:rFonts w:eastAsia="Times New Roman"/>
          <w:lang w:eastAsia="en-GB"/>
        </w:rPr>
      </w:pPr>
      <w:bookmarkStart w:id="5" w:name="_Toc219054742"/>
      <w:r w:rsidRPr="004232E6">
        <w:rPr>
          <w:rFonts w:eastAsia="Times New Roman"/>
          <w:lang w:eastAsia="en-GB"/>
        </w:rPr>
        <w:t>(</w:t>
      </w:r>
      <w:proofErr w:type="spellStart"/>
      <w:r w:rsidRPr="004232E6">
        <w:rPr>
          <w:rFonts w:eastAsia="Times New Roman"/>
          <w:lang w:eastAsia="en-GB"/>
        </w:rPr>
        <w:t>i</w:t>
      </w:r>
      <w:proofErr w:type="spellEnd"/>
      <w:r w:rsidRPr="004232E6">
        <w:rPr>
          <w:rFonts w:eastAsia="Times New Roman"/>
          <w:lang w:eastAsia="en-GB"/>
        </w:rPr>
        <w:t xml:space="preserve">) </w:t>
      </w:r>
      <w:r w:rsidR="00136C7E">
        <w:rPr>
          <w:rFonts w:eastAsia="Times New Roman"/>
          <w:lang w:eastAsia="en-GB"/>
        </w:rPr>
        <w:t>The number of moles of gas</w:t>
      </w:r>
      <w:bookmarkEnd w:id="5"/>
    </w:p>
    <w:p w14:paraId="288AB77A" w14:textId="77777777" w:rsidR="004232E6" w:rsidRPr="004232E6" w:rsidRDefault="004232E6" w:rsidP="004232E6">
      <w:pPr>
        <w:spacing w:before="100" w:beforeAutospacing="1" w:after="100" w:afterAutospacing="1" w:line="240" w:lineRule="auto"/>
        <w:rPr>
          <w:rFonts w:eastAsia="Times New Roman" w:cstheme="minorHAnsi"/>
          <w:kern w:val="0"/>
          <w:sz w:val="24"/>
          <w:szCs w:val="24"/>
          <w:lang w:eastAsia="en-GB"/>
          <w14:ligatures w14:val="none"/>
        </w:rPr>
      </w:pPr>
      <w:r w:rsidRPr="004232E6">
        <w:rPr>
          <w:rFonts w:eastAsia="Times New Roman" w:cstheme="minorHAnsi"/>
          <w:kern w:val="0"/>
          <w:sz w:val="24"/>
          <w:szCs w:val="24"/>
          <w:lang w:eastAsia="en-GB"/>
          <w14:ligatures w14:val="none"/>
        </w:rPr>
        <w:t>Using ideal gas law:</w:t>
      </w:r>
    </w:p>
    <w:p w14:paraId="6CAD8EC5" w14:textId="2E6C62E1"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PV=nRT⇒n=</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PV</m:t>
              </m:r>
            </m:num>
            <m:den>
              <m:r>
                <w:rPr>
                  <w:rFonts w:ascii="Cambria Math" w:eastAsia="Times New Roman" w:hAnsi="Cambria Math" w:cs="Times New Roman"/>
                  <w:kern w:val="0"/>
                  <w:sz w:val="24"/>
                  <w:szCs w:val="24"/>
                  <w:lang w:eastAsia="en-GB"/>
                  <w14:ligatures w14:val="none"/>
                </w:rPr>
                <m:t>RT</m:t>
              </m:r>
            </m:den>
          </m:f>
          <m:r>
            <m:rPr>
              <m:sty m:val="p"/>
            </m:rPr>
            <w:rPr>
              <w:rFonts w:ascii="Cambria Math" w:eastAsia="Times New Roman" w:hAnsi="Cambria Math" w:cs="Times New Roman"/>
              <w:kern w:val="0"/>
              <w:sz w:val="24"/>
              <w:szCs w:val="24"/>
              <w:lang w:eastAsia="en-GB"/>
              <w14:ligatures w14:val="none"/>
            </w:rPr>
            <w:br/>
          </m:r>
        </m:oMath>
        <m:oMath>
          <m:r>
            <w:rPr>
              <w:rFonts w:ascii="Cambria Math" w:eastAsia="Times New Roman" w:hAnsi="Cambria Math" w:cs="Times New Roman"/>
              <w:kern w:val="0"/>
              <w:sz w:val="24"/>
              <w:szCs w:val="24"/>
              <w:lang w:eastAsia="en-GB"/>
              <w14:ligatures w14:val="none"/>
            </w:rPr>
            <m:t>n=</m:t>
          </m:r>
          <m:f>
            <m:fPr>
              <m:ctrlPr>
                <w:rPr>
                  <w:rFonts w:ascii="Cambria Math" w:eastAsia="Times New Roman" w:hAnsi="Cambria Math" w:cs="Times New Roman"/>
                  <w:kern w:val="0"/>
                  <w:sz w:val="24"/>
                  <w:szCs w:val="24"/>
                  <w:lang w:eastAsia="en-GB"/>
                  <w14:ligatures w14:val="none"/>
                </w:rPr>
              </m:ctrlPr>
            </m:fPr>
            <m:num>
              <m:d>
                <m:dPr>
                  <m:ctrlPr>
                    <w:rPr>
                      <w:rFonts w:ascii="Cambria Math" w:eastAsia="Times New Roman" w:hAnsi="Cambria Math" w:cs="Times New Roman"/>
                      <w:kern w:val="0"/>
                      <w:sz w:val="24"/>
                      <w:szCs w:val="24"/>
                      <w:lang w:eastAsia="en-GB"/>
                      <w14:ligatures w14:val="none"/>
                    </w:rPr>
                  </m:ctrlPr>
                </m:dPr>
                <m:e>
                  <m:r>
                    <w:rPr>
                      <w:rFonts w:ascii="Cambria Math" w:eastAsia="Times New Roman" w:hAnsi="Cambria Math" w:cs="Times New Roman"/>
                      <w:kern w:val="0"/>
                      <w:sz w:val="24"/>
                      <w:szCs w:val="24"/>
                      <w:lang w:eastAsia="en-GB"/>
                      <w14:ligatures w14:val="none"/>
                    </w:rPr>
                    <m:t>1.5×</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6</m:t>
                      </m:r>
                    </m:sup>
                  </m:sSup>
                  <m:r>
                    <w:rPr>
                      <w:rFonts w:ascii="Cambria Math" w:eastAsia="Times New Roman" w:hAnsi="Cambria Math" w:cs="Times New Roman"/>
                      <w:kern w:val="0"/>
                      <w:sz w:val="24"/>
                      <w:szCs w:val="24"/>
                      <w:lang w:eastAsia="en-GB"/>
                      <w14:ligatures w14:val="none"/>
                    </w:rPr>
                    <m:t>)(8.0×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e>
              </m:d>
            </m:num>
            <m:den>
              <m:d>
                <m:dPr>
                  <m:ctrlPr>
                    <w:rPr>
                      <w:rFonts w:ascii="Cambria Math" w:eastAsia="Times New Roman" w:hAnsi="Cambria Math" w:cs="Times New Roman"/>
                      <w:kern w:val="0"/>
                      <w:sz w:val="24"/>
                      <w:szCs w:val="24"/>
                      <w:lang w:eastAsia="en-GB"/>
                      <w14:ligatures w14:val="none"/>
                    </w:rPr>
                  </m:ctrlPr>
                </m:dPr>
                <m:e>
                  <m:r>
                    <w:rPr>
                      <w:rFonts w:ascii="Cambria Math" w:eastAsia="Times New Roman" w:hAnsi="Cambria Math" w:cs="Times New Roman"/>
                      <w:kern w:val="0"/>
                      <w:sz w:val="24"/>
                      <w:szCs w:val="24"/>
                      <w:lang w:eastAsia="en-GB"/>
                      <w14:ligatures w14:val="none"/>
                    </w:rPr>
                    <m:t>8.31)(400.15</m:t>
                  </m:r>
                </m:e>
              </m:d>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12000</m:t>
              </m:r>
            </m:num>
            <m:den>
              <m:r>
                <w:rPr>
                  <w:rFonts w:ascii="Cambria Math" w:eastAsia="Times New Roman" w:hAnsi="Cambria Math" w:cs="Times New Roman"/>
                  <w:kern w:val="0"/>
                  <w:sz w:val="24"/>
                  <w:szCs w:val="24"/>
                  <w:lang w:eastAsia="en-GB"/>
                  <w14:ligatures w14:val="none"/>
                </w:rPr>
                <m:t>3325.2465</m:t>
              </m:r>
            </m:den>
          </m:f>
          <m:r>
            <w:rPr>
              <w:rFonts w:ascii="Cambria Math" w:eastAsia="Times New Roman" w:hAnsi="Cambria Math" w:cs="Times New Roman"/>
              <w:kern w:val="0"/>
              <w:sz w:val="24"/>
              <w:szCs w:val="24"/>
              <w:lang w:eastAsia="en-GB"/>
              <w14:ligatures w14:val="none"/>
            </w:rPr>
            <m:t xml:space="preserve">=3.61 </m:t>
          </m:r>
          <m:r>
            <m:rPr>
              <m:nor/>
            </m:rPr>
            <w:rPr>
              <w:rFonts w:ascii="Times New Roman" w:eastAsia="Times New Roman" w:hAnsi="Times New Roman" w:cs="Times New Roman"/>
              <w:kern w:val="0"/>
              <w:sz w:val="24"/>
              <w:szCs w:val="24"/>
              <w:lang w:eastAsia="en-GB"/>
              <w14:ligatures w14:val="none"/>
            </w:rPr>
            <m:t>mol</m:t>
          </m:r>
        </m:oMath>
      </m:oMathPara>
    </w:p>
    <w:p w14:paraId="594B1865" w14:textId="53007F2C" w:rsidR="004232E6" w:rsidRPr="004232E6" w:rsidRDefault="00BB1201"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m:oMathPara>
        <m:oMath>
          <m:r>
            <m:rPr>
              <m:nor/>
            </m:rPr>
            <w:rPr>
              <w:rFonts w:ascii="Cambria Math" w:eastAsia="Times New Roman" w:hAnsi="Times New Roman" w:cs="Times New Roman"/>
              <w:kern w:val="0"/>
              <w:sz w:val="24"/>
              <w:szCs w:val="24"/>
              <w:lang w:eastAsia="en-GB"/>
              <w14:ligatures w14:val="none"/>
            </w:rPr>
            <m:t xml:space="preserve"> </m:t>
          </m:r>
          <m:borderBox>
            <m:borderBoxPr>
              <m:ctrlPr>
                <w:rPr>
                  <w:rFonts w:ascii="Cambria Math" w:eastAsia="Times New Roman" w:hAnsi="Times New Roman" w:cs="Times New Roman"/>
                  <w:kern w:val="0"/>
                  <w:sz w:val="24"/>
                  <w:szCs w:val="24"/>
                  <w:lang w:eastAsia="en-GB"/>
                  <w14:ligatures w14:val="none"/>
                </w:rPr>
              </m:ctrlPr>
            </m:borderBoxPr>
            <m:e>
              <m:r>
                <w:rPr>
                  <w:rFonts w:ascii="Cambria Math" w:eastAsia="Times New Roman" w:hAnsi="Cambria Math" w:cs="Times New Roman"/>
                  <w:kern w:val="0"/>
                  <w:sz w:val="24"/>
                  <w:szCs w:val="24"/>
                  <w:lang w:eastAsia="en-GB"/>
                  <w14:ligatures w14:val="none"/>
                </w:rPr>
                <m:t>n=3.61</m:t>
              </m:r>
              <m:r>
                <m:rPr>
                  <m:nor/>
                </m:rPr>
                <w:rPr>
                  <w:rFonts w:ascii="Times New Roman" w:eastAsia="Times New Roman" w:hAnsi="Times New Roman" w:cs="Times New Roman"/>
                  <w:kern w:val="0"/>
                  <w:sz w:val="24"/>
                  <w:szCs w:val="24"/>
                  <w:lang w:eastAsia="en-GB"/>
                  <w14:ligatures w14:val="none"/>
                </w:rPr>
                <m:t xml:space="preserve"> mol</m:t>
              </m:r>
            </m:e>
          </m:borderBox>
        </m:oMath>
      </m:oMathPara>
    </w:p>
    <w:p w14:paraId="30F3CC36" w14:textId="3E7BF171" w:rsidR="004232E6" w:rsidRPr="004232E6" w:rsidRDefault="004232E6" w:rsidP="00FB2D73">
      <w:pPr>
        <w:pStyle w:val="Heading3"/>
        <w:rPr>
          <w:rFonts w:eastAsia="Times New Roman"/>
          <w:lang w:eastAsia="en-GB"/>
        </w:rPr>
      </w:pPr>
      <w:bookmarkStart w:id="6" w:name="_Toc219054743"/>
      <w:r w:rsidRPr="004232E6">
        <w:rPr>
          <w:rFonts w:eastAsia="Times New Roman"/>
          <w:lang w:eastAsia="en-GB"/>
        </w:rPr>
        <w:t xml:space="preserve">(ii) </w:t>
      </w:r>
      <w:r w:rsidR="0087235F">
        <w:rPr>
          <w:rFonts w:eastAsia="Times New Roman"/>
          <w:lang w:eastAsia="en-GB"/>
        </w:rPr>
        <w:t>The number of mol</w:t>
      </w:r>
      <w:r w:rsidR="00FB2D73">
        <w:rPr>
          <w:rFonts w:eastAsia="Times New Roman"/>
          <w:lang w:eastAsia="en-GB"/>
        </w:rPr>
        <w:t>ecules of gas</w:t>
      </w:r>
      <w:bookmarkEnd w:id="6"/>
    </w:p>
    <w:p w14:paraId="13EDEE37" w14:textId="6F270BA3"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N=n</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w:rPr>
                  <w:rFonts w:ascii="Cambria Math" w:eastAsia="Times New Roman" w:hAnsi="Cambria Math" w:cs="Times New Roman"/>
                  <w:kern w:val="0"/>
                  <w:sz w:val="24"/>
                  <w:szCs w:val="24"/>
                  <w:lang w:eastAsia="en-GB"/>
                  <w14:ligatures w14:val="none"/>
                </w:rPr>
                <m:t>A</m:t>
              </m:r>
            </m:sub>
          </m:sSub>
          <m:r>
            <w:rPr>
              <w:rFonts w:ascii="Cambria Math" w:eastAsia="Times New Roman" w:hAnsi="Cambria Math" w:cs="Times New Roman"/>
              <w:kern w:val="0"/>
              <w:sz w:val="24"/>
              <w:szCs w:val="24"/>
              <w:lang w:eastAsia="en-GB"/>
              <w14:ligatures w14:val="none"/>
            </w:rPr>
            <m:t>=(3.6088)(6.023×</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23</m:t>
              </m:r>
            </m:sup>
          </m:sSup>
          <m:r>
            <w:rPr>
              <w:rFonts w:ascii="Cambria Math" w:eastAsia="Times New Roman" w:hAnsi="Cambria Math" w:cs="Times New Roman"/>
              <w:kern w:val="0"/>
              <w:sz w:val="24"/>
              <w:szCs w:val="24"/>
              <w:lang w:eastAsia="en-GB"/>
              <w14:ligatures w14:val="none"/>
            </w:rPr>
            <m:t>)=2.17×</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24</m:t>
              </m:r>
            </m:sup>
          </m:sSup>
          <m:r>
            <m:rPr>
              <m:sty m:val="p"/>
            </m:rPr>
            <w:rPr>
              <w:rFonts w:ascii="Cambria Math" w:eastAsia="Times New Roman" w:hAnsi="Cambria Math" w:cs="Times New Roman"/>
              <w:kern w:val="0"/>
              <w:sz w:val="24"/>
              <w:szCs w:val="24"/>
              <w:lang w:eastAsia="en-GB"/>
              <w14:ligatures w14:val="none"/>
            </w:rPr>
            <w:br/>
          </m:r>
        </m:oMath>
      </m:oMathPara>
    </w:p>
    <w:p w14:paraId="29D8691B" w14:textId="44A3F4AA" w:rsidR="004232E6" w:rsidRPr="00FF4CB5" w:rsidRDefault="00FA3F9D" w:rsidP="00FF4CB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m:oMathPara>
        <m:oMathParaPr>
          <m:jc m:val="center"/>
        </m:oMathParaPr>
        <m:oMath>
          <m:borderBox>
            <m:borderBoxPr>
              <m:ctrlPr>
                <w:rPr>
                  <w:rFonts w:ascii="Cambria Math" w:eastAsia="Times New Roman" w:hAnsi="Times New Roman" w:cs="Times New Roman"/>
                  <w:kern w:val="0"/>
                  <w:sz w:val="24"/>
                  <w:szCs w:val="24"/>
                  <w:lang w:eastAsia="en-GB"/>
                  <w14:ligatures w14:val="none"/>
                </w:rPr>
              </m:ctrlPr>
            </m:borderBoxPr>
            <m:e>
              <m:r>
                <w:rPr>
                  <w:rFonts w:ascii="Cambria Math" w:eastAsia="Times New Roman" w:hAnsi="Cambria Math" w:cs="Times New Roman"/>
                  <w:kern w:val="0"/>
                  <w:sz w:val="24"/>
                  <w:szCs w:val="24"/>
                  <w:lang w:eastAsia="en-GB"/>
                  <w14:ligatures w14:val="none"/>
                </w:rPr>
                <m:t>N=2.17×</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24</m:t>
                  </m:r>
                </m:sup>
              </m:sSup>
              <m:r>
                <m:rPr>
                  <m:nor/>
                </m:rPr>
                <w:rPr>
                  <w:rFonts w:ascii="Times New Roman" w:eastAsia="Times New Roman" w:hAnsi="Times New Roman" w:cs="Times New Roman"/>
                  <w:kern w:val="0"/>
                  <w:sz w:val="24"/>
                  <w:szCs w:val="24"/>
                  <w:lang w:eastAsia="en-GB"/>
                  <w14:ligatures w14:val="none"/>
                </w:rPr>
                <m:t xml:space="preserve"> </m:t>
              </m:r>
              <m:r>
                <m:rPr>
                  <m:nor/>
                </m:rPr>
                <w:rPr>
                  <w:rFonts w:eastAsia="Times New Roman" w:cstheme="minorHAnsi"/>
                  <w:kern w:val="0"/>
                  <w:sz w:val="24"/>
                  <w:szCs w:val="24"/>
                  <w:lang w:eastAsia="en-GB"/>
                  <w14:ligatures w14:val="none"/>
                </w:rPr>
                <m:t>molecules</m:t>
              </m:r>
            </m:e>
          </m:borderBox>
        </m:oMath>
      </m:oMathPara>
    </w:p>
    <w:p w14:paraId="6E450254" w14:textId="5A28DC89" w:rsidR="004232E6" w:rsidRPr="004232E6" w:rsidRDefault="004232E6" w:rsidP="00BA0C57">
      <w:pPr>
        <w:pStyle w:val="Heading3"/>
        <w:rPr>
          <w:rFonts w:eastAsia="Times New Roman"/>
          <w:lang w:eastAsia="en-GB"/>
        </w:rPr>
      </w:pPr>
      <w:bookmarkStart w:id="7" w:name="_Toc219054744"/>
      <w:r w:rsidRPr="004232E6">
        <w:rPr>
          <w:rFonts w:eastAsia="Times New Roman"/>
          <w:lang w:eastAsia="en-GB"/>
        </w:rPr>
        <w:t xml:space="preserve">(iii) </w:t>
      </w:r>
      <w:r w:rsidR="00F46117">
        <w:rPr>
          <w:rFonts w:eastAsia="Times New Roman"/>
          <w:lang w:eastAsia="en-GB"/>
        </w:rPr>
        <w:t>The mass of one molecule of gas</w:t>
      </w:r>
      <w:bookmarkEnd w:id="7"/>
    </w:p>
    <w:p w14:paraId="68774254" w14:textId="0F8AF4D8" w:rsidR="004232E6" w:rsidRPr="004232E6" w:rsidRDefault="00FA3F9D" w:rsidP="004232E6">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m</m:t>
              </m:r>
            </m:e>
            <m:sub>
              <m:r>
                <m:rPr>
                  <m:nor/>
                </m:rPr>
                <w:rPr>
                  <w:rFonts w:ascii="Times New Roman" w:eastAsia="Times New Roman" w:hAnsi="Times New Roman" w:cs="Times New Roman"/>
                  <w:kern w:val="0"/>
                  <w:sz w:val="24"/>
                  <w:szCs w:val="24"/>
                  <w:lang w:eastAsia="en-GB"/>
                  <w14:ligatures w14:val="none"/>
                </w:rPr>
                <m:t>molecule</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M</m:t>
                  </m:r>
                </m:e>
                <m:sub>
                  <m:r>
                    <w:rPr>
                      <w:rFonts w:ascii="Cambria Math" w:eastAsia="Times New Roman" w:hAnsi="Cambria Math" w:cs="Times New Roman"/>
                      <w:kern w:val="0"/>
                      <w:sz w:val="24"/>
                      <w:szCs w:val="24"/>
                      <w:lang w:eastAsia="en-GB"/>
                      <w14:ligatures w14:val="none"/>
                    </w:rPr>
                    <m:t>m</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w:rPr>
                      <w:rFonts w:ascii="Cambria Math" w:eastAsia="Times New Roman" w:hAnsi="Cambria Math" w:cs="Times New Roman"/>
                      <w:kern w:val="0"/>
                      <w:sz w:val="24"/>
                      <w:szCs w:val="24"/>
                      <w:lang w:eastAsia="en-GB"/>
                      <w14:ligatures w14:val="none"/>
                    </w:rPr>
                    <m:t>A</m:t>
                  </m:r>
                </m:sub>
              </m:sSub>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32×</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num>
            <m:den>
              <m:r>
                <w:rPr>
                  <w:rFonts w:ascii="Cambria Math" w:eastAsia="Times New Roman" w:hAnsi="Cambria Math" w:cs="Times New Roman"/>
                  <w:kern w:val="0"/>
                  <w:sz w:val="24"/>
                  <w:szCs w:val="24"/>
                  <w:lang w:eastAsia="en-GB"/>
                  <w14:ligatures w14:val="none"/>
                </w:rPr>
                <m:t>6.023×</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23</m:t>
                  </m:r>
                </m:sup>
              </m:sSup>
            </m:den>
          </m:f>
          <m:r>
            <w:rPr>
              <w:rFonts w:ascii="Cambria Math" w:eastAsia="Times New Roman" w:hAnsi="Cambria Math" w:cs="Times New Roman"/>
              <w:kern w:val="0"/>
              <w:sz w:val="24"/>
              <w:szCs w:val="24"/>
              <w:lang w:eastAsia="en-GB"/>
              <w14:ligatures w14:val="none"/>
            </w:rPr>
            <m:t>=5.31×</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-26</m:t>
              </m:r>
            </m:sup>
          </m:sSup>
          <m:r>
            <m:rPr>
              <m:nor/>
            </m:rPr>
            <w:rPr>
              <w:rFonts w:ascii="Times New Roman" w:eastAsia="Times New Roman" w:hAnsi="Times New Roman" w:cs="Times New Roman"/>
              <w:kern w:val="0"/>
              <w:sz w:val="24"/>
              <w:szCs w:val="24"/>
              <w:lang w:eastAsia="en-GB"/>
              <w14:ligatures w14:val="none"/>
            </w:rPr>
            <m:t xml:space="preserve"> kg</m:t>
          </m:r>
          <m:r>
            <m:rPr>
              <m:sty m:val="p"/>
            </m:rPr>
            <w:rPr>
              <w:rFonts w:ascii="Times New Roman" w:eastAsia="Times New Roman" w:hAnsi="Times New Roman" w:cs="Times New Roman"/>
              <w:kern w:val="0"/>
              <w:sz w:val="24"/>
              <w:szCs w:val="24"/>
              <w:lang w:eastAsia="en-GB"/>
              <w14:ligatures w14:val="none"/>
            </w:rPr>
            <w:br/>
          </m:r>
        </m:oMath>
      </m:oMathPara>
    </w:p>
    <w:p w14:paraId="42388D6C" w14:textId="4F6BB31B" w:rsidR="004232E6" w:rsidRPr="004232E6" w:rsidRDefault="00FA3F9D" w:rsidP="00FF4CB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m:oMathPara>
        <m:oMath>
          <m:borderBox>
            <m:borderBoxPr>
              <m:ctrlPr>
                <w:rPr>
                  <w:rFonts w:ascii="Cambria Math" w:eastAsia="Times New Roman" w:hAnsi="Times New Roman" w:cs="Times New Roman"/>
                  <w:kern w:val="0"/>
                  <w:sz w:val="24"/>
                  <w:szCs w:val="24"/>
                  <w:lang w:eastAsia="en-GB"/>
                  <w14:ligatures w14:val="none"/>
                </w:rPr>
              </m:ctrlPr>
            </m:borderBoxPr>
            <m:e>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m</m:t>
                  </m:r>
                </m:e>
                <m:sub>
                  <m:r>
                    <m:rPr>
                      <m:nor/>
                    </m:rPr>
                    <w:rPr>
                      <w:rFonts w:ascii="Times New Roman" w:eastAsia="Times New Roman" w:hAnsi="Times New Roman" w:cs="Times New Roman"/>
                      <w:kern w:val="0"/>
                      <w:sz w:val="24"/>
                      <w:szCs w:val="24"/>
                      <w:lang w:eastAsia="en-GB"/>
                      <w14:ligatures w14:val="none"/>
                    </w:rPr>
                    <m:t>molecule</m:t>
                  </m:r>
                </m:sub>
              </m:sSub>
              <m:r>
                <w:rPr>
                  <w:rFonts w:ascii="Cambria Math" w:eastAsia="Times New Roman" w:hAnsi="Cambria Math" w:cs="Times New Roman"/>
                  <w:kern w:val="0"/>
                  <w:sz w:val="24"/>
                  <w:szCs w:val="24"/>
                  <w:lang w:eastAsia="en-GB"/>
                  <w14:ligatures w14:val="none"/>
                </w:rPr>
                <m:t>=5.31×</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-26</m:t>
                  </m:r>
                </m:sup>
              </m:sSup>
              <m:r>
                <m:rPr>
                  <m:nor/>
                </m:rPr>
                <w:rPr>
                  <w:rFonts w:ascii="Times New Roman" w:eastAsia="Times New Roman" w:hAnsi="Times New Roman" w:cs="Times New Roman"/>
                  <w:kern w:val="0"/>
                  <w:sz w:val="24"/>
                  <w:szCs w:val="24"/>
                  <w:lang w:eastAsia="en-GB"/>
                  <w14:ligatures w14:val="none"/>
                </w:rPr>
                <m:t xml:space="preserve"> kg</m:t>
              </m:r>
            </m:e>
          </m:borderBox>
        </m:oMath>
      </m:oMathPara>
    </w:p>
    <w:p w14:paraId="0E963A36" w14:textId="62F3E0D5"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w:p>
    <w:p w14:paraId="3443D228" w14:textId="775D28C0" w:rsidR="004232E6" w:rsidRPr="004232E6" w:rsidRDefault="004232E6" w:rsidP="00127F62">
      <w:pPr>
        <w:pStyle w:val="Heading2"/>
        <w:rPr>
          <w:rFonts w:eastAsia="Times New Roman"/>
          <w:lang w:eastAsia="en-GB"/>
        </w:rPr>
      </w:pPr>
      <w:bookmarkStart w:id="8" w:name="_Toc219054745"/>
      <w:r w:rsidRPr="004232E6">
        <w:rPr>
          <w:rFonts w:eastAsia="Times New Roman"/>
          <w:lang w:eastAsia="en-GB"/>
        </w:rPr>
        <w:t xml:space="preserve">2) Two bulbs connected </w:t>
      </w:r>
      <w:r w:rsidR="00127F62">
        <w:rPr>
          <w:rFonts w:eastAsia="Times New Roman"/>
          <w:lang w:eastAsia="en-GB"/>
        </w:rPr>
        <w:t>(</w:t>
      </w:r>
      <w:r w:rsidRPr="004232E6">
        <w:rPr>
          <w:rFonts w:eastAsia="Times New Roman"/>
          <w:lang w:eastAsia="en-GB"/>
        </w:rPr>
        <w:t>one heated</w:t>
      </w:r>
      <w:r w:rsidR="00127F62">
        <w:rPr>
          <w:rFonts w:eastAsia="Times New Roman"/>
          <w:lang w:eastAsia="en-GB"/>
        </w:rPr>
        <w:t>)</w:t>
      </w:r>
      <w:bookmarkEnd w:id="8"/>
    </w:p>
    <w:p w14:paraId="28E20646" w14:textId="4133FAA8"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Given:</w:t>
      </w:r>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t>Bulb A:</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A</m:t>
            </m:r>
          </m:sub>
        </m:sSub>
        <m:r>
          <w:rPr>
            <w:rFonts w:ascii="Cambria Math" w:eastAsia="Times New Roman" w:hAnsi="Cambria Math" w:cs="Times New Roman"/>
            <w:kern w:val="0"/>
            <w:sz w:val="24"/>
            <w:szCs w:val="24"/>
            <w:lang w:eastAsia="en-GB"/>
            <w14:ligatures w14:val="none"/>
          </w:rPr>
          <m:t>=2.0×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m</m:t>
            </m:r>
          </m:e>
          <m:sup>
            <m:r>
              <w:rPr>
                <w:rFonts w:ascii="Cambria Math" w:eastAsia="Times New Roman" w:hAnsi="Cambria Math" w:cs="Times New Roman"/>
                <w:kern w:val="0"/>
                <w:sz w:val="24"/>
                <w:szCs w:val="24"/>
                <w:lang w:eastAsia="en-GB"/>
                <w14:ligatures w14:val="none"/>
              </w:rPr>
              <m:t>3</m:t>
            </m:r>
          </m:sup>
        </m:sSup>
      </m:oMath>
      <w:r w:rsidR="00D3762F">
        <w:rPr>
          <w:rFonts w:ascii="Times New Roman" w:eastAsia="Times New Roman" w:hAnsi="Times New Roman" w:cs="Times New Roman"/>
          <w:kern w:val="0"/>
          <w:sz w:val="24"/>
          <w:szCs w:val="24"/>
          <w:lang w:eastAsia="en-GB"/>
          <w14:ligatures w14:val="none"/>
        </w:rPr>
        <w:t xml:space="preserve"> </w:t>
      </w:r>
      <w:r w:rsidRPr="004232E6">
        <w:rPr>
          <w:rFonts w:ascii="Times New Roman" w:eastAsia="Times New Roman" w:hAnsi="Times New Roman" w:cs="Times New Roman"/>
          <w:kern w:val="0"/>
          <w:sz w:val="24"/>
          <w:szCs w:val="24"/>
          <w:lang w:eastAsia="en-GB"/>
          <w14:ligatures w14:val="none"/>
        </w:rPr>
        <w:t xml:space="preserve">heated to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A</m:t>
            </m:r>
          </m:sub>
        </m:sSub>
        <m:r>
          <w:rPr>
            <w:rFonts w:ascii="Cambria Math" w:eastAsia="Times New Roman" w:hAnsi="Cambria Math" w:cs="Times New Roman"/>
            <w:kern w:val="0"/>
            <w:sz w:val="24"/>
            <w:szCs w:val="24"/>
            <w:lang w:eastAsia="en-GB"/>
            <w14:ligatures w14:val="none"/>
          </w:rPr>
          <m:t>=500</m:t>
        </m:r>
        <m:r>
          <m:rPr>
            <m:nor/>
          </m:rPr>
          <w:rPr>
            <w:rFonts w:ascii="Times New Roman" w:eastAsia="Times New Roman" w:hAnsi="Times New Roman" w:cs="Times New Roman"/>
            <w:kern w:val="0"/>
            <w:sz w:val="24"/>
            <w:szCs w:val="24"/>
            <w:lang w:eastAsia="en-GB"/>
            <w14:ligatures w14:val="none"/>
          </w:rPr>
          <m:t xml:space="preserve"> K</m:t>
        </m:r>
      </m:oMath>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t>Bulb B</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B</m:t>
            </m:r>
          </m:sub>
        </m:sSub>
        <m:r>
          <w:rPr>
            <w:rFonts w:ascii="Cambria Math" w:eastAsia="Times New Roman" w:hAnsi="Cambria Math" w:cs="Times New Roman"/>
            <w:kern w:val="0"/>
            <w:sz w:val="24"/>
            <w:szCs w:val="24"/>
            <w:lang w:eastAsia="en-GB"/>
            <w14:ligatures w14:val="none"/>
          </w:rPr>
          <m:t>=1.0×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m</m:t>
            </m:r>
          </m:e>
          <m:sup>
            <m:r>
              <w:rPr>
                <w:rFonts w:ascii="Cambria Math" w:eastAsia="Times New Roman" w:hAnsi="Cambria Math" w:cs="Times New Roman"/>
                <w:kern w:val="0"/>
                <w:sz w:val="24"/>
                <w:szCs w:val="24"/>
                <w:lang w:eastAsia="en-GB"/>
                <w14:ligatures w14:val="none"/>
              </w:rPr>
              <m:t>3</m:t>
            </m:r>
          </m:sup>
        </m:sSup>
      </m:oMath>
      <w:r w:rsidR="00D3762F">
        <w:rPr>
          <w:rFonts w:ascii="Times New Roman" w:eastAsia="Times New Roman" w:hAnsi="Times New Roman" w:cs="Times New Roman"/>
          <w:kern w:val="0"/>
          <w:sz w:val="24"/>
          <w:szCs w:val="24"/>
          <w:lang w:eastAsia="en-GB"/>
          <w14:ligatures w14:val="none"/>
        </w:rPr>
        <w:t xml:space="preserve"> </w:t>
      </w:r>
      <w:r w:rsidRPr="004232E6">
        <w:rPr>
          <w:rFonts w:ascii="Times New Roman" w:eastAsia="Times New Roman" w:hAnsi="Times New Roman" w:cs="Times New Roman"/>
          <w:kern w:val="0"/>
          <w:sz w:val="24"/>
          <w:szCs w:val="24"/>
          <w:lang w:eastAsia="en-GB"/>
          <w14:ligatures w14:val="none"/>
        </w:rPr>
        <w:t xml:space="preserve">stays at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B</m:t>
            </m:r>
          </m:sub>
        </m:sSub>
        <m:r>
          <w:rPr>
            <w:rFonts w:ascii="Cambria Math" w:eastAsia="Times New Roman" w:hAnsi="Cambria Math" w:cs="Times New Roman"/>
            <w:kern w:val="0"/>
            <w:sz w:val="24"/>
            <w:szCs w:val="24"/>
            <w:lang w:eastAsia="en-GB"/>
            <w14:ligatures w14:val="none"/>
          </w:rPr>
          <m:t>=273</m:t>
        </m:r>
        <m:r>
          <m:rPr>
            <m:nor/>
          </m:rPr>
          <w:rPr>
            <w:rFonts w:ascii="Times New Roman" w:eastAsia="Times New Roman" w:hAnsi="Times New Roman" w:cs="Times New Roman"/>
            <w:kern w:val="0"/>
            <w:sz w:val="24"/>
            <w:szCs w:val="24"/>
            <w:lang w:eastAsia="en-GB"/>
            <w14:ligatures w14:val="none"/>
          </w:rPr>
          <m:t xml:space="preserve"> K</m:t>
        </m:r>
      </m:oMath>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t>Initially at STP</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0</m:t>
            </m:r>
          </m:sub>
        </m:sSub>
        <m:r>
          <w:rPr>
            <w:rFonts w:ascii="Cambria Math" w:eastAsia="Times New Roman" w:hAnsi="Cambria Math" w:cs="Times New Roman"/>
            <w:kern w:val="0"/>
            <w:sz w:val="24"/>
            <w:szCs w:val="24"/>
            <w:lang w:eastAsia="en-GB"/>
            <w14:ligatures w14:val="none"/>
          </w:rPr>
          <m:t>=1.0×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5</m:t>
            </m:r>
          </m:sup>
        </m:sSup>
        <m:r>
          <m:rPr>
            <m:nor/>
          </m:rPr>
          <w:rPr>
            <w:rFonts w:ascii="Times New Roman" w:eastAsia="Times New Roman" w:hAnsi="Times New Roman" w:cs="Times New Roman"/>
            <w:kern w:val="0"/>
            <w:sz w:val="24"/>
            <w:szCs w:val="24"/>
            <w:lang w:eastAsia="en-GB"/>
            <w14:ligatures w14:val="none"/>
          </w:rPr>
          <m:t xml:space="preserve"> Pa</m:t>
        </m:r>
      </m:oMath>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0</m:t>
            </m:r>
          </m:sub>
        </m:sSub>
        <m:r>
          <w:rPr>
            <w:rFonts w:ascii="Cambria Math" w:eastAsia="Times New Roman" w:hAnsi="Cambria Math" w:cs="Times New Roman"/>
            <w:kern w:val="0"/>
            <w:sz w:val="24"/>
            <w:szCs w:val="24"/>
            <w:lang w:eastAsia="en-GB"/>
            <w14:ligatures w14:val="none"/>
          </w:rPr>
          <m:t>=273</m:t>
        </m:r>
        <m:r>
          <m:rPr>
            <m:nor/>
          </m:rPr>
          <w:rPr>
            <w:rFonts w:ascii="Times New Roman" w:eastAsia="Times New Roman" w:hAnsi="Times New Roman" w:cs="Times New Roman"/>
            <w:kern w:val="0"/>
            <w:sz w:val="24"/>
            <w:szCs w:val="24"/>
            <w:lang w:eastAsia="en-GB"/>
            <w14:ligatures w14:val="none"/>
          </w:rPr>
          <m:t xml:space="preserve"> K</m:t>
        </m:r>
      </m:oMath>
    </w:p>
    <w:p w14:paraId="021778AF" w14:textId="4D253009"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lastRenderedPageBreak/>
        <w:t>Because the bulbs are connected, final pressure</w:t>
      </w:r>
      <w:r w:rsidRPr="004232E6">
        <w:rPr>
          <w:rFonts w:ascii="Times New Roman" w:eastAsia="Times New Roman" w:hAnsi="Times New Roman" w:cs="Times New Roman"/>
          <w:b/>
          <w:bCs/>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f</m:t>
            </m:r>
          </m:sub>
        </m:sSub>
        <m:r>
          <w:rPr>
            <w:rFonts w:ascii="Cambria Math" w:eastAsia="Times New Roman" w:hAnsi="Cambria Math" w:cs="Times New Roman"/>
            <w:kern w:val="0"/>
            <w:sz w:val="24"/>
            <w:szCs w:val="24"/>
            <w:lang w:eastAsia="en-GB"/>
            <w14:ligatures w14:val="none"/>
          </w:rPr>
          <m:t xml:space="preserve"> </m:t>
        </m:r>
      </m:oMath>
      <w:r w:rsidRPr="004232E6">
        <w:rPr>
          <w:rFonts w:eastAsia="Times New Roman" w:cstheme="minorHAnsi"/>
          <w:kern w:val="0"/>
          <w:sz w:val="24"/>
          <w:szCs w:val="24"/>
          <w:lang w:eastAsia="en-GB"/>
          <w14:ligatures w14:val="none"/>
        </w:rPr>
        <w:t>is uniform, but temperatures differ.</w:t>
      </w:r>
    </w:p>
    <w:p w14:paraId="597D8F77" w14:textId="77777777" w:rsidR="004232E6" w:rsidRPr="00FF11DE" w:rsidRDefault="004232E6" w:rsidP="00FF11DE">
      <w:pPr>
        <w:rPr>
          <w:sz w:val="24"/>
          <w:szCs w:val="24"/>
          <w:lang w:eastAsia="en-GB"/>
        </w:rPr>
      </w:pPr>
      <w:r w:rsidRPr="00FF11DE">
        <w:rPr>
          <w:sz w:val="24"/>
          <w:szCs w:val="24"/>
          <w:lang w:eastAsia="en-GB"/>
        </w:rPr>
        <w:t>Step 1: Total moles initially</w:t>
      </w:r>
    </w:p>
    <w:p w14:paraId="40F5A36C" w14:textId="1B0C24F4" w:rsidR="004232E6" w:rsidRPr="004232E6" w:rsidRDefault="00FA3F9D" w:rsidP="004232E6">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m:rPr>
                  <m:nor/>
                </m:rPr>
                <w:rPr>
                  <w:rFonts w:ascii="Times New Roman" w:eastAsia="Times New Roman" w:hAnsi="Times New Roman" w:cs="Times New Roman"/>
                  <w:kern w:val="0"/>
                  <w:sz w:val="24"/>
                  <w:szCs w:val="24"/>
                  <w:lang w:eastAsia="en-GB"/>
                  <w14:ligatures w14:val="none"/>
                </w:rPr>
                <m:t>total</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0</m:t>
                  </m:r>
                </m:sub>
              </m:sSub>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A</m:t>
                  </m:r>
                </m:sub>
              </m:sSub>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B</m:t>
                  </m:r>
                </m:sub>
              </m:sSub>
              <m:r>
                <w:rPr>
                  <w:rFonts w:ascii="Cambria Math" w:eastAsia="Times New Roman" w:hAnsi="Cambria Math" w:cs="Times New Roman"/>
                  <w:kern w:val="0"/>
                  <w:sz w:val="24"/>
                  <w:szCs w:val="24"/>
                  <w:lang w:eastAsia="en-GB"/>
                  <w14:ligatures w14:val="none"/>
                </w:rPr>
                <m:t>)</m:t>
              </m:r>
            </m:num>
            <m:den>
              <m:r>
                <w:rPr>
                  <w:rFonts w:ascii="Cambria Math" w:eastAsia="Times New Roman" w:hAnsi="Cambria Math" w:cs="Times New Roman"/>
                  <w:kern w:val="0"/>
                  <w:sz w:val="24"/>
                  <w:szCs w:val="24"/>
                  <w:lang w:eastAsia="en-GB"/>
                  <w14:ligatures w14:val="none"/>
                </w:rPr>
                <m:t>R</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0</m:t>
                  </m:r>
                </m:sub>
              </m:sSub>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d>
                <m:dPr>
                  <m:ctrlPr>
                    <w:rPr>
                      <w:rFonts w:ascii="Cambria Math" w:eastAsia="Times New Roman" w:hAnsi="Cambria Math" w:cs="Times New Roman"/>
                      <w:kern w:val="0"/>
                      <w:sz w:val="24"/>
                      <w:szCs w:val="24"/>
                      <w:lang w:eastAsia="en-GB"/>
                      <w14:ligatures w14:val="none"/>
                    </w:rPr>
                  </m:ctrlPr>
                </m:dPr>
                <m:e>
                  <m:r>
                    <w:rPr>
                      <w:rFonts w:ascii="Cambria Math" w:eastAsia="Times New Roman" w:hAnsi="Cambria Math" w:cs="Times New Roman"/>
                      <w:kern w:val="0"/>
                      <w:sz w:val="24"/>
                      <w:szCs w:val="24"/>
                      <w:lang w:eastAsia="en-GB"/>
                      <w14:ligatures w14:val="none"/>
                    </w:rPr>
                    <m:t>1.0×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5</m:t>
                      </m:r>
                    </m:sup>
                  </m:sSup>
                  <m:r>
                    <w:rPr>
                      <w:rFonts w:ascii="Cambria Math" w:eastAsia="Times New Roman" w:hAnsi="Cambria Math" w:cs="Times New Roman"/>
                      <w:kern w:val="0"/>
                      <w:sz w:val="24"/>
                      <w:szCs w:val="24"/>
                      <w:lang w:eastAsia="en-GB"/>
                      <w14:ligatures w14:val="none"/>
                    </w:rPr>
                    <m:t>)(3.0×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e>
              </m:d>
            </m:num>
            <m:den>
              <m:d>
                <m:dPr>
                  <m:ctrlPr>
                    <w:rPr>
                      <w:rFonts w:ascii="Cambria Math" w:eastAsia="Times New Roman" w:hAnsi="Cambria Math" w:cs="Times New Roman"/>
                      <w:kern w:val="0"/>
                      <w:sz w:val="24"/>
                      <w:szCs w:val="24"/>
                      <w:lang w:eastAsia="en-GB"/>
                      <w14:ligatures w14:val="none"/>
                    </w:rPr>
                  </m:ctrlPr>
                </m:dPr>
                <m:e>
                  <m:r>
                    <w:rPr>
                      <w:rFonts w:ascii="Cambria Math" w:eastAsia="Times New Roman" w:hAnsi="Cambria Math" w:cs="Times New Roman"/>
                      <w:kern w:val="0"/>
                      <w:sz w:val="24"/>
                      <w:szCs w:val="24"/>
                      <w:lang w:eastAsia="en-GB"/>
                      <w14:ligatures w14:val="none"/>
                    </w:rPr>
                    <m:t>8.31)(273</m:t>
                  </m:r>
                </m:e>
              </m:d>
            </m:den>
          </m:f>
          <m:r>
            <w:rPr>
              <w:rFonts w:ascii="Cambria Math" w:eastAsia="Times New Roman" w:hAnsi="Cambria Math" w:cs="Times New Roman"/>
              <w:kern w:val="0"/>
              <w:sz w:val="24"/>
              <w:szCs w:val="24"/>
              <w:lang w:eastAsia="en-GB"/>
              <w14:ligatures w14:val="none"/>
            </w:rPr>
            <m:t>=0.132</m:t>
          </m:r>
          <m:r>
            <m:rPr>
              <m:nor/>
            </m:rPr>
            <w:rPr>
              <w:rFonts w:ascii="Times New Roman" w:eastAsia="Times New Roman" w:hAnsi="Times New Roman" w:cs="Times New Roman"/>
              <w:kern w:val="0"/>
              <w:sz w:val="24"/>
              <w:szCs w:val="24"/>
              <w:lang w:eastAsia="en-GB"/>
              <w14:ligatures w14:val="none"/>
            </w:rPr>
            <m:t xml:space="preserve"> mol</m:t>
          </m:r>
          <m:r>
            <m:rPr>
              <m:sty m:val="p"/>
            </m:rPr>
            <w:rPr>
              <w:rFonts w:ascii="Times New Roman" w:eastAsia="Times New Roman" w:hAnsi="Times New Roman" w:cs="Times New Roman"/>
              <w:kern w:val="0"/>
              <w:sz w:val="24"/>
              <w:szCs w:val="24"/>
              <w:lang w:eastAsia="en-GB"/>
              <w14:ligatures w14:val="none"/>
            </w:rPr>
            <w:br/>
          </m:r>
        </m:oMath>
      </m:oMathPara>
    </w:p>
    <w:p w14:paraId="2A8B32E3" w14:textId="77777777" w:rsidR="004232E6" w:rsidRPr="00FF11DE" w:rsidRDefault="004232E6" w:rsidP="00FF11DE">
      <w:pPr>
        <w:rPr>
          <w:sz w:val="24"/>
          <w:szCs w:val="24"/>
          <w:lang w:eastAsia="en-GB"/>
        </w:rPr>
      </w:pPr>
      <w:r w:rsidRPr="00FF11DE">
        <w:rPr>
          <w:sz w:val="24"/>
          <w:szCs w:val="24"/>
          <w:lang w:eastAsia="en-GB"/>
        </w:rPr>
        <w:t>Step 2: Express final moles in each bulb and sum</w:t>
      </w:r>
    </w:p>
    <w:p w14:paraId="392C0156" w14:textId="7F776D28" w:rsidR="004232E6" w:rsidRPr="004232E6" w:rsidRDefault="00FA3F9D" w:rsidP="004232E6">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w:rPr>
                  <w:rFonts w:ascii="Cambria Math" w:eastAsia="Times New Roman" w:hAnsi="Cambria Math" w:cs="Times New Roman"/>
                  <w:kern w:val="0"/>
                  <w:sz w:val="24"/>
                  <w:szCs w:val="24"/>
                  <w:lang w:eastAsia="en-GB"/>
                  <w14:ligatures w14:val="none"/>
                </w:rPr>
                <m:t>A</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f</m:t>
                  </m:r>
                </m:sub>
              </m:sSub>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A</m:t>
                  </m:r>
                </m:sub>
              </m:sSub>
            </m:num>
            <m:den>
              <m:r>
                <w:rPr>
                  <w:rFonts w:ascii="Cambria Math" w:eastAsia="Times New Roman" w:hAnsi="Cambria Math" w:cs="Times New Roman"/>
                  <w:kern w:val="0"/>
                  <w:sz w:val="24"/>
                  <w:szCs w:val="24"/>
                  <w:lang w:eastAsia="en-GB"/>
                  <w14:ligatures w14:val="none"/>
                </w:rPr>
                <m:t>R</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A</m:t>
                  </m:r>
                </m:sub>
              </m:sSub>
            </m:den>
          </m:f>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w:rPr>
                  <w:rFonts w:ascii="Cambria Math" w:eastAsia="Times New Roman" w:hAnsi="Cambria Math" w:cs="Times New Roman"/>
                  <w:kern w:val="0"/>
                  <w:sz w:val="24"/>
                  <w:szCs w:val="24"/>
                  <w:lang w:eastAsia="en-GB"/>
                  <w14:ligatures w14:val="none"/>
                </w:rPr>
                <m:t>B</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f</m:t>
                  </m:r>
                </m:sub>
              </m:sSub>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B</m:t>
                  </m:r>
                </m:sub>
              </m:sSub>
            </m:num>
            <m:den>
              <m:r>
                <w:rPr>
                  <w:rFonts w:ascii="Cambria Math" w:eastAsia="Times New Roman" w:hAnsi="Cambria Math" w:cs="Times New Roman"/>
                  <w:kern w:val="0"/>
                  <w:sz w:val="24"/>
                  <w:szCs w:val="24"/>
                  <w:lang w:eastAsia="en-GB"/>
                  <w14:ligatures w14:val="none"/>
                </w:rPr>
                <m:t>R</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B</m:t>
                  </m:r>
                </m:sub>
              </m:sSub>
            </m:den>
          </m:f>
          <m:r>
            <m:rPr>
              <m:sty m:val="p"/>
            </m:rPr>
            <w:rPr>
              <w:rFonts w:ascii="Cambria Math" w:eastAsia="Times New Roman" w:hAnsi="Cambria Math" w:cs="Times New Roman"/>
              <w:kern w:val="0"/>
              <w:sz w:val="24"/>
              <w:szCs w:val="24"/>
              <w:lang w:eastAsia="en-GB"/>
              <w14:ligatures w14:val="none"/>
            </w:rPr>
            <w:br/>
          </m:r>
        </m:oMath>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m:rPr>
                  <m:nor/>
                </m:rPr>
                <w:rPr>
                  <w:rFonts w:ascii="Times New Roman" w:eastAsia="Times New Roman" w:hAnsi="Times New Roman" w:cs="Times New Roman"/>
                  <w:kern w:val="0"/>
                  <w:sz w:val="24"/>
                  <w:szCs w:val="24"/>
                  <w:lang w:eastAsia="en-GB"/>
                  <w14:ligatures w14:val="none"/>
                </w:rPr>
                <m:t>total</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f</m:t>
                  </m:r>
                </m:sub>
              </m:sSub>
            </m:num>
            <m:den>
              <m:r>
                <w:rPr>
                  <w:rFonts w:ascii="Cambria Math" w:eastAsia="Times New Roman" w:hAnsi="Cambria Math" w:cs="Times New Roman"/>
                  <w:kern w:val="0"/>
                  <w:sz w:val="24"/>
                  <w:szCs w:val="24"/>
                  <w:lang w:eastAsia="en-GB"/>
                  <w14:ligatures w14:val="none"/>
                </w:rPr>
                <m:t>R</m:t>
              </m:r>
            </m:den>
          </m:f>
          <m:d>
            <m:dPr>
              <m:sepChr m:val="+"/>
              <m:ctrlPr>
                <w:rPr>
                  <w:rFonts w:ascii="Cambria Math" w:eastAsia="Times New Roman" w:hAnsi="Cambria Math" w:cs="Times New Roman"/>
                  <w:kern w:val="0"/>
                  <w:sz w:val="24"/>
                  <w:szCs w:val="24"/>
                  <w:lang w:eastAsia="en-GB"/>
                  <w14:ligatures w14:val="none"/>
                </w:rPr>
              </m:ctrlPr>
            </m:dPr>
            <m:e>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A</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A</m:t>
                      </m:r>
                    </m:sub>
                  </m:sSub>
                </m:den>
              </m:f>
            </m:e>
            <m:e>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B</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B</m:t>
                      </m:r>
                    </m:sub>
                  </m:sSub>
                </m:den>
              </m:f>
            </m:e>
          </m:d>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f</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m:rPr>
                      <m:nor/>
                    </m:rPr>
                    <w:rPr>
                      <w:rFonts w:ascii="Times New Roman" w:eastAsia="Times New Roman" w:hAnsi="Times New Roman" w:cs="Times New Roman"/>
                      <w:kern w:val="0"/>
                      <w:sz w:val="24"/>
                      <w:szCs w:val="24"/>
                      <w:lang w:eastAsia="en-GB"/>
                      <w14:ligatures w14:val="none"/>
                    </w:rPr>
                    <m:t>total</m:t>
                  </m:r>
                </m:sub>
              </m:sSub>
              <m:r>
                <w:rPr>
                  <w:rFonts w:ascii="Cambria Math" w:eastAsia="Times New Roman" w:hAnsi="Cambria Math" w:cs="Times New Roman"/>
                  <w:kern w:val="0"/>
                  <w:sz w:val="24"/>
                  <w:szCs w:val="24"/>
                  <w:lang w:eastAsia="en-GB"/>
                  <w14:ligatures w14:val="none"/>
                </w:rPr>
                <m:t>R</m:t>
              </m:r>
            </m:num>
            <m:den>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A</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A</m:t>
                      </m:r>
                    </m:sub>
                  </m:sSub>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B</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B</m:t>
                      </m:r>
                    </m:sub>
                  </m:sSub>
                </m:den>
              </m:f>
            </m:den>
          </m:f>
          <m:r>
            <m:rPr>
              <m:sty m:val="p"/>
            </m:rPr>
            <w:rPr>
              <w:rFonts w:ascii="Cambria Math" w:eastAsia="Times New Roman" w:hAnsi="Cambria Math" w:cs="Times New Roman"/>
              <w:kern w:val="0"/>
              <w:sz w:val="24"/>
              <w:szCs w:val="24"/>
              <w:lang w:eastAsia="en-GB"/>
              <w14:ligatures w14:val="none"/>
            </w:rPr>
            <w:br/>
          </m:r>
        </m:oMath>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f</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d>
                <m:dPr>
                  <m:ctrlPr>
                    <w:rPr>
                      <w:rFonts w:ascii="Cambria Math" w:eastAsia="Times New Roman" w:hAnsi="Cambria Math" w:cs="Times New Roman"/>
                      <w:kern w:val="0"/>
                      <w:sz w:val="24"/>
                      <w:szCs w:val="24"/>
                      <w:lang w:eastAsia="en-GB"/>
                      <w14:ligatures w14:val="none"/>
                    </w:rPr>
                  </m:ctrlPr>
                </m:dPr>
                <m:e>
                  <m:r>
                    <w:rPr>
                      <w:rFonts w:ascii="Cambria Math" w:eastAsia="Times New Roman" w:hAnsi="Cambria Math" w:cs="Times New Roman"/>
                      <w:kern w:val="0"/>
                      <w:sz w:val="24"/>
                      <w:szCs w:val="24"/>
                      <w:lang w:eastAsia="en-GB"/>
                      <w14:ligatures w14:val="none"/>
                    </w:rPr>
                    <m:t>0.132)(8.31</m:t>
                  </m:r>
                </m:e>
              </m:d>
            </m:num>
            <m:den>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2.0×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num>
                <m:den>
                  <m:r>
                    <w:rPr>
                      <w:rFonts w:ascii="Cambria Math" w:eastAsia="Times New Roman" w:hAnsi="Cambria Math" w:cs="Times New Roman"/>
                      <w:kern w:val="0"/>
                      <w:sz w:val="24"/>
                      <w:szCs w:val="24"/>
                      <w:lang w:eastAsia="en-GB"/>
                      <w14:ligatures w14:val="none"/>
                    </w:rPr>
                    <m:t>500</m:t>
                  </m:r>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1.0×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num>
                <m:den>
                  <m:r>
                    <w:rPr>
                      <w:rFonts w:ascii="Cambria Math" w:eastAsia="Times New Roman" w:hAnsi="Cambria Math" w:cs="Times New Roman"/>
                      <w:kern w:val="0"/>
                      <w:sz w:val="24"/>
                      <w:szCs w:val="24"/>
                      <w:lang w:eastAsia="en-GB"/>
                      <w14:ligatures w14:val="none"/>
                    </w:rPr>
                    <m:t>273</m:t>
                  </m:r>
                </m:den>
              </m:f>
            </m:den>
          </m:f>
          <m:r>
            <w:rPr>
              <w:rFonts w:ascii="Cambria Math" w:eastAsia="Times New Roman" w:hAnsi="Cambria Math" w:cs="Times New Roman"/>
              <w:kern w:val="0"/>
              <w:sz w:val="24"/>
              <w:szCs w:val="24"/>
              <w:lang w:eastAsia="en-GB"/>
              <w14:ligatures w14:val="none"/>
            </w:rPr>
            <m:t>=1.43×</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5</m:t>
              </m:r>
            </m:sup>
          </m:sSup>
          <m:r>
            <m:rPr>
              <m:nor/>
            </m:rPr>
            <w:rPr>
              <w:rFonts w:ascii="Times New Roman" w:eastAsia="Times New Roman" w:hAnsi="Times New Roman" w:cs="Times New Roman"/>
              <w:kern w:val="0"/>
              <w:sz w:val="24"/>
              <w:szCs w:val="24"/>
              <w:lang w:eastAsia="en-GB"/>
              <w14:ligatures w14:val="none"/>
            </w:rPr>
            <m:t xml:space="preserve"> Pa</m:t>
          </m:r>
          <m:r>
            <m:rPr>
              <m:sty m:val="p"/>
            </m:rPr>
            <w:rPr>
              <w:rFonts w:ascii="Times New Roman" w:eastAsia="Times New Roman" w:hAnsi="Times New Roman" w:cs="Times New Roman"/>
              <w:kern w:val="0"/>
              <w:sz w:val="24"/>
              <w:szCs w:val="24"/>
              <w:lang w:eastAsia="en-GB"/>
              <w14:ligatures w14:val="none"/>
            </w:rPr>
            <w:br/>
          </m:r>
        </m:oMath>
      </m:oMathPara>
    </w:p>
    <w:p w14:paraId="683C1608" w14:textId="3B737DA6" w:rsidR="004232E6" w:rsidRPr="0068218E" w:rsidRDefault="00FA3F9D"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m:oMathPara>
        <m:oMathParaPr>
          <m:jc m:val="center"/>
        </m:oMathParaPr>
        <m:oMath>
          <m:borderBox>
            <m:borderBoxPr>
              <m:ctrlPr>
                <w:rPr>
                  <w:rFonts w:ascii="Cambria Math" w:eastAsia="Times New Roman" w:hAnsi="Times New Roman" w:cs="Times New Roman"/>
                  <w:kern w:val="0"/>
                  <w:sz w:val="24"/>
                  <w:szCs w:val="24"/>
                  <w:lang w:eastAsia="en-GB"/>
                  <w14:ligatures w14:val="none"/>
                </w:rPr>
              </m:ctrlPr>
            </m:borderBoxPr>
            <m:e>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f</m:t>
                  </m:r>
                </m:sub>
              </m:sSub>
              <m:r>
                <w:rPr>
                  <w:rFonts w:ascii="Cambria Math" w:eastAsia="Times New Roman" w:hAnsi="Cambria Math" w:cs="Times New Roman"/>
                  <w:kern w:val="0"/>
                  <w:sz w:val="24"/>
                  <w:szCs w:val="24"/>
                  <w:lang w:eastAsia="en-GB"/>
                  <w14:ligatures w14:val="none"/>
                </w:rPr>
                <m:t>=1.43×</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5</m:t>
                  </m:r>
                </m:sup>
              </m:sSup>
              <m:r>
                <m:rPr>
                  <m:nor/>
                </m:rPr>
                <w:rPr>
                  <w:rFonts w:ascii="Times New Roman" w:eastAsia="Times New Roman" w:hAnsi="Times New Roman" w:cs="Times New Roman"/>
                  <w:kern w:val="0"/>
                  <w:sz w:val="24"/>
                  <w:szCs w:val="24"/>
                  <w:lang w:eastAsia="en-GB"/>
                  <w14:ligatures w14:val="none"/>
                </w:rPr>
                <m:t xml:space="preserve"> Pa</m:t>
              </m:r>
            </m:e>
          </m:borderBox>
        </m:oMath>
      </m:oMathPara>
    </w:p>
    <w:p w14:paraId="28173245" w14:textId="37B54945" w:rsidR="004232E6" w:rsidRPr="004232E6" w:rsidRDefault="004232E6" w:rsidP="00244C16">
      <w:pPr>
        <w:pStyle w:val="Heading2"/>
        <w:rPr>
          <w:rFonts w:eastAsia="Times New Roman"/>
          <w:lang w:eastAsia="en-GB"/>
        </w:rPr>
      </w:pPr>
      <w:bookmarkStart w:id="9" w:name="_Toc219054746"/>
      <w:r w:rsidRPr="004232E6">
        <w:rPr>
          <w:rFonts w:eastAsia="Times New Roman"/>
          <w:lang w:eastAsia="en-GB"/>
        </w:rPr>
        <w:t>3) Cube of gas molecules and kinetic theory style force/pressure</w:t>
      </w:r>
      <w:bookmarkEnd w:id="9"/>
    </w:p>
    <w:p w14:paraId="1CF03B10" w14:textId="5A189191"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Given:</w:t>
      </w:r>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t>Cube:</w:t>
      </w:r>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L=1.0</m:t>
        </m:r>
        <m:r>
          <m:rPr>
            <m:nor/>
          </m:rPr>
          <w:rPr>
            <w:rFonts w:ascii="Times New Roman" w:eastAsia="Times New Roman" w:hAnsi="Times New Roman" w:cs="Times New Roman"/>
            <w:kern w:val="0"/>
            <w:sz w:val="24"/>
            <w:szCs w:val="24"/>
            <w:lang w:eastAsia="en-GB"/>
            <w14:ligatures w14:val="none"/>
          </w:rPr>
          <m:t xml:space="preserve"> m</m:t>
        </m:r>
      </m:oMath>
      <w:r w:rsidR="00DB715F">
        <w:rPr>
          <w:rFonts w:ascii="Times New Roman" w:eastAsia="Times New Roman" w:hAnsi="Times New Roman" w:cs="Times New Roman"/>
          <w:kern w:val="0"/>
          <w:sz w:val="24"/>
          <w:szCs w:val="24"/>
          <w:lang w:eastAsia="en-GB"/>
          <w14:ligatures w14:val="none"/>
        </w:rPr>
        <w:t xml:space="preserve"> </w:t>
      </w:r>
      <w:r w:rsidRPr="004232E6">
        <w:rPr>
          <w:rFonts w:ascii="Times New Roman" w:eastAsia="Times New Roman" w:hAnsi="Times New Roman" w:cs="Times New Roman"/>
          <w:kern w:val="0"/>
          <w:sz w:val="24"/>
          <w:szCs w:val="24"/>
          <w:lang w:eastAsia="en-GB"/>
          <w14:ligatures w14:val="none"/>
        </w:rPr>
        <w:t xml:space="preserve">so </w:t>
      </w:r>
      <m:oMath>
        <m:r>
          <w:rPr>
            <w:rFonts w:ascii="Cambria Math" w:eastAsia="Times New Roman" w:hAnsi="Cambria Math" w:cs="Times New Roman"/>
            <w:kern w:val="0"/>
            <w:sz w:val="24"/>
            <w:szCs w:val="24"/>
            <w:lang w:eastAsia="en-GB"/>
            <w14:ligatures w14:val="none"/>
          </w:rPr>
          <m:t>A=</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L</m:t>
            </m:r>
          </m:e>
          <m:sup>
            <m:r>
              <w:rPr>
                <w:rFonts w:ascii="Cambria Math" w:eastAsia="Times New Roman" w:hAnsi="Cambria Math" w:cs="Times New Roman"/>
                <w:kern w:val="0"/>
                <w:sz w:val="24"/>
                <w:szCs w:val="24"/>
                <w:lang w:eastAsia="en-GB"/>
                <w14:ligatures w14:val="none"/>
              </w:rPr>
              <m:t>2</m:t>
            </m:r>
          </m:sup>
        </m:sSup>
        <m:r>
          <w:rPr>
            <w:rFonts w:ascii="Cambria Math" w:eastAsia="Times New Roman" w:hAnsi="Cambria Math" w:cs="Times New Roman"/>
            <w:kern w:val="0"/>
            <w:sz w:val="24"/>
            <w:szCs w:val="24"/>
            <w:lang w:eastAsia="en-GB"/>
            <w14:ligatures w14:val="none"/>
          </w:rPr>
          <m:t>=1.0</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m</m:t>
            </m:r>
          </m:e>
          <m:sup>
            <m:r>
              <w:rPr>
                <w:rFonts w:ascii="Cambria Math" w:eastAsia="Times New Roman" w:hAnsi="Cambria Math" w:cs="Times New Roman"/>
                <w:kern w:val="0"/>
                <w:sz w:val="24"/>
                <w:szCs w:val="24"/>
                <w:lang w:eastAsia="en-GB"/>
                <w14:ligatures w14:val="none"/>
              </w:rPr>
              <m:t>2</m:t>
            </m:r>
          </m:sup>
        </m:sSup>
      </m:oMath>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t>Number of molecules</w:t>
      </w:r>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N=9.0×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24</m:t>
            </m:r>
          </m:sup>
        </m:sSup>
      </m:oMath>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t>Mass per molecule</w:t>
      </w:r>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m=5.0×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-26</m:t>
            </m:r>
          </m:sup>
        </m:sSup>
        <m:r>
          <m:rPr>
            <m:nor/>
          </m:rPr>
          <w:rPr>
            <w:rFonts w:ascii="Times New Roman" w:eastAsia="Times New Roman" w:hAnsi="Times New Roman" w:cs="Times New Roman"/>
            <w:kern w:val="0"/>
            <w:sz w:val="24"/>
            <w:szCs w:val="24"/>
            <w:lang w:eastAsia="en-GB"/>
            <w14:ligatures w14:val="none"/>
          </w:rPr>
          <m:t xml:space="preserve"> kg</m:t>
        </m:r>
      </m:oMath>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t>Average velocity (take as normal to a face)</w:t>
      </w:r>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 xml:space="preserve">u=500 m </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s</m:t>
            </m:r>
          </m:e>
          <m:sup>
            <m:r>
              <w:rPr>
                <w:rFonts w:ascii="Cambria Math" w:eastAsia="Times New Roman" w:hAnsi="Cambria Math" w:cs="Times New Roman"/>
                <w:kern w:val="0"/>
                <w:sz w:val="24"/>
                <w:szCs w:val="24"/>
                <w:lang w:eastAsia="en-GB"/>
                <w14:ligatures w14:val="none"/>
              </w:rPr>
              <m:t>-1</m:t>
            </m:r>
          </m:sup>
        </m:sSup>
      </m:oMath>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t xml:space="preserve">Assume </w:t>
      </w:r>
      <m:oMath>
        <m:r>
          <w:rPr>
            <w:rFonts w:ascii="Cambria Math" w:eastAsia="Times New Roman" w:hAnsi="Cambria Math" w:cstheme="minorHAnsi"/>
            <w:kern w:val="0"/>
            <w:sz w:val="24"/>
            <w:szCs w:val="24"/>
            <w:lang w:eastAsia="en-GB"/>
            <w14:ligatures w14:val="none"/>
          </w:rPr>
          <m:t>1</m:t>
        </m:r>
        <m:r>
          <m:rPr>
            <m:sty m:val="p"/>
          </m:rPr>
          <w:rPr>
            <w:rFonts w:ascii="Cambria Math" w:eastAsia="Times New Roman" w:hAnsi="Cambria Math" w:cstheme="minorHAnsi"/>
            <w:kern w:val="0"/>
            <w:sz w:val="24"/>
            <w:szCs w:val="24"/>
            <w:lang w:eastAsia="en-GB"/>
            <w14:ligatures w14:val="none"/>
          </w:rPr>
          <m:t>/</m:t>
        </m:r>
        <m:r>
          <w:rPr>
            <w:rFonts w:ascii="Cambria Math" w:eastAsia="Times New Roman" w:hAnsi="Cambria Math" w:cstheme="minorHAnsi"/>
            <w:kern w:val="0"/>
            <w:sz w:val="24"/>
            <w:szCs w:val="24"/>
            <w:lang w:eastAsia="en-GB"/>
            <w14:ligatures w14:val="none"/>
          </w:rPr>
          <m:t>3</m:t>
        </m:r>
      </m:oMath>
      <w:r w:rsidRPr="004232E6">
        <w:rPr>
          <w:rFonts w:eastAsia="Times New Roman" w:cstheme="minorHAnsi"/>
          <w:kern w:val="0"/>
          <w:sz w:val="24"/>
          <w:szCs w:val="24"/>
          <w:lang w:eastAsia="en-GB"/>
          <w14:ligatures w14:val="none"/>
        </w:rPr>
        <w:t>collide on each face</w:t>
      </w:r>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m:rPr>
                <m:nor/>
              </m:rPr>
              <w:rPr>
                <w:rFonts w:ascii="Times New Roman" w:eastAsia="Times New Roman" w:hAnsi="Times New Roman" w:cs="Times New Roman"/>
                <w:kern w:val="0"/>
                <w:sz w:val="24"/>
                <w:szCs w:val="24"/>
                <w:lang w:eastAsia="en-GB"/>
                <w14:ligatures w14:val="none"/>
              </w:rPr>
              <m:t>face</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i/>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N</m:t>
            </m:r>
          </m:num>
          <m:den>
            <m:r>
              <w:rPr>
                <w:rFonts w:ascii="Cambria Math" w:eastAsia="Times New Roman" w:hAnsi="Cambria Math" w:cs="Times New Roman"/>
                <w:kern w:val="0"/>
                <w:sz w:val="24"/>
                <w:szCs w:val="24"/>
                <w:lang w:eastAsia="en-GB"/>
                <w14:ligatures w14:val="none"/>
              </w:rPr>
              <m:t>3</m:t>
            </m:r>
          </m:den>
        </m:f>
      </m:oMath>
    </w:p>
    <w:p w14:paraId="47169EEB" w14:textId="61C95F07" w:rsidR="004232E6" w:rsidRPr="004232E6" w:rsidRDefault="004232E6" w:rsidP="0075117C">
      <w:pPr>
        <w:pStyle w:val="Heading3"/>
        <w:rPr>
          <w:rFonts w:eastAsia="Times New Roman"/>
          <w:lang w:eastAsia="en-GB"/>
        </w:rPr>
      </w:pPr>
      <w:bookmarkStart w:id="10" w:name="_Toc219054747"/>
      <w:r w:rsidRPr="004232E6">
        <w:rPr>
          <w:rFonts w:eastAsia="Times New Roman"/>
          <w:lang w:eastAsia="en-GB"/>
        </w:rPr>
        <w:t>(</w:t>
      </w:r>
      <w:proofErr w:type="spellStart"/>
      <w:r w:rsidRPr="004232E6">
        <w:rPr>
          <w:rFonts w:eastAsia="Times New Roman"/>
          <w:lang w:eastAsia="en-GB"/>
        </w:rPr>
        <w:t>i</w:t>
      </w:r>
      <w:proofErr w:type="spellEnd"/>
      <w:r w:rsidRPr="004232E6">
        <w:rPr>
          <w:rFonts w:eastAsia="Times New Roman"/>
          <w:lang w:eastAsia="en-GB"/>
        </w:rPr>
        <w:t xml:space="preserve">) </w:t>
      </w:r>
      <w:r w:rsidR="008F2AA5" w:rsidRPr="008F2AA5">
        <w:rPr>
          <w:rFonts w:eastAsia="Times New Roman"/>
          <w:lang w:eastAsia="en-GB"/>
        </w:rPr>
        <w:t>The time between collisions on two parallel faces of the cube</w:t>
      </w:r>
      <w:bookmarkEnd w:id="10"/>
    </w:p>
    <w:p w14:paraId="49DB697F" w14:textId="77777777" w:rsidR="004232E6" w:rsidRPr="004232E6" w:rsidRDefault="004232E6" w:rsidP="004232E6">
      <w:pPr>
        <w:spacing w:before="100" w:beforeAutospacing="1" w:after="100" w:afterAutospacing="1" w:line="240" w:lineRule="auto"/>
        <w:rPr>
          <w:rFonts w:eastAsia="Times New Roman" w:cstheme="minorHAnsi"/>
          <w:kern w:val="0"/>
          <w:sz w:val="24"/>
          <w:szCs w:val="24"/>
          <w:lang w:eastAsia="en-GB"/>
          <w14:ligatures w14:val="none"/>
        </w:rPr>
      </w:pPr>
      <w:r w:rsidRPr="004232E6">
        <w:rPr>
          <w:rFonts w:eastAsia="Times New Roman" w:cstheme="minorHAnsi"/>
          <w:kern w:val="0"/>
          <w:sz w:val="24"/>
          <w:szCs w:val="24"/>
          <w:lang w:eastAsia="en-GB"/>
          <w14:ligatures w14:val="none"/>
        </w:rPr>
        <w:t xml:space="preserve">A molecule travelling between opposite faces covers distance </w:t>
      </w:r>
      <m:oMath>
        <m:r>
          <w:rPr>
            <w:rFonts w:ascii="Cambria Math" w:eastAsia="Times New Roman" w:hAnsi="Cambria Math" w:cstheme="minorHAnsi"/>
            <w:kern w:val="0"/>
            <w:sz w:val="24"/>
            <w:szCs w:val="24"/>
            <w:lang w:eastAsia="en-GB"/>
            <w14:ligatures w14:val="none"/>
          </w:rPr>
          <m:t>2L</m:t>
        </m:r>
      </m:oMath>
      <w:r w:rsidRPr="004232E6">
        <w:rPr>
          <w:rFonts w:eastAsia="Times New Roman" w:cstheme="minorHAnsi"/>
          <w:kern w:val="0"/>
          <w:sz w:val="24"/>
          <w:szCs w:val="24"/>
          <w:lang w:eastAsia="en-GB"/>
          <w14:ligatures w14:val="none"/>
        </w:rPr>
        <w:t>per “round trip”:</w:t>
      </w:r>
    </w:p>
    <w:p w14:paraId="016B1BF6"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2L</m:t>
              </m:r>
            </m:num>
            <m:den>
              <m:r>
                <w:rPr>
                  <w:rFonts w:ascii="Cambria Math" w:eastAsia="Times New Roman" w:hAnsi="Cambria Math" w:cs="Times New Roman"/>
                  <w:kern w:val="0"/>
                  <w:sz w:val="24"/>
                  <w:szCs w:val="24"/>
                  <w:lang w:eastAsia="en-GB"/>
                  <w14:ligatures w14:val="none"/>
                </w:rPr>
                <m:t>u</m:t>
              </m:r>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2(1)</m:t>
              </m:r>
            </m:num>
            <m:den>
              <m:r>
                <w:rPr>
                  <w:rFonts w:ascii="Cambria Math" w:eastAsia="Times New Roman" w:hAnsi="Cambria Math" w:cs="Times New Roman"/>
                  <w:kern w:val="0"/>
                  <w:sz w:val="24"/>
                  <w:szCs w:val="24"/>
                  <w:lang w:eastAsia="en-GB"/>
                  <w14:ligatures w14:val="none"/>
                </w:rPr>
                <m:t>500</m:t>
              </m:r>
            </m:den>
          </m:f>
          <m:r>
            <w:rPr>
              <w:rFonts w:ascii="Cambria Math" w:eastAsia="Times New Roman" w:hAnsi="Cambria Math" w:cs="Times New Roman"/>
              <w:kern w:val="0"/>
              <w:sz w:val="24"/>
              <w:szCs w:val="24"/>
              <w:lang w:eastAsia="en-GB"/>
              <w14:ligatures w14:val="none"/>
            </w:rPr>
            <m:t>=0.004</m:t>
          </m:r>
          <m:r>
            <m:rPr>
              <m:nor/>
            </m:rPr>
            <w:rPr>
              <w:rFonts w:ascii="Times New Roman" w:eastAsia="Times New Roman" w:hAnsi="Times New Roman" w:cs="Times New Roman"/>
              <w:kern w:val="0"/>
              <w:sz w:val="24"/>
              <w:szCs w:val="24"/>
              <w:lang w:eastAsia="en-GB"/>
              <w14:ligatures w14:val="none"/>
            </w:rPr>
            <m:t xml:space="preserve"> s</m:t>
          </m:r>
          <m:r>
            <m:rPr>
              <m:sty m:val="p"/>
            </m:rPr>
            <w:rPr>
              <w:rFonts w:ascii="Times New Roman" w:eastAsia="Times New Roman" w:hAnsi="Times New Roman" w:cs="Times New Roman"/>
              <w:kern w:val="0"/>
              <w:sz w:val="24"/>
              <w:szCs w:val="24"/>
              <w:lang w:eastAsia="en-GB"/>
              <w14:ligatures w14:val="none"/>
            </w:rPr>
            <w:br/>
          </m:r>
        </m:oMath>
      </m:oMathPara>
    </w:p>
    <w:p w14:paraId="52658CF7" w14:textId="460D1199" w:rsidR="00DC10A5" w:rsidRPr="0068218E" w:rsidRDefault="00FA3F9D" w:rsidP="00DC10A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m:oMathPara>
        <m:oMathParaPr>
          <m:jc m:val="center"/>
        </m:oMathParaPr>
        <m:oMath>
          <m:borderBox>
            <m:borderBoxPr>
              <m:ctrlPr>
                <w:rPr>
                  <w:rFonts w:ascii="Cambria Math" w:eastAsia="Times New Roman" w:hAnsi="Times New Roman" w:cs="Times New Roman"/>
                  <w:kern w:val="0"/>
                  <w:sz w:val="24"/>
                  <w:szCs w:val="24"/>
                  <w:lang w:eastAsia="en-GB"/>
                  <w14:ligatures w14:val="none"/>
                </w:rPr>
              </m:ctrlPr>
            </m:borderBoxPr>
            <m:e>
              <m:r>
                <w:rPr>
                  <w:rFonts w:ascii="Cambria Math" w:eastAsia="Times New Roman" w:hAnsi="Cambria Math" w:cs="Times New Roman"/>
                  <w:kern w:val="0"/>
                  <w:sz w:val="24"/>
                  <w:szCs w:val="24"/>
                  <w:lang w:eastAsia="en-GB"/>
                  <w14:ligatures w14:val="none"/>
                </w:rPr>
                <m:t>t=4.0×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r>
                <m:rPr>
                  <m:sty m:val="p"/>
                </m:rPr>
                <w:rPr>
                  <w:rFonts w:ascii="Cambria Math" w:eastAsia="Times New Roman" w:hAnsi="Cambria Math" w:cs="Times New Roman"/>
                  <w:kern w:val="0"/>
                  <w:sz w:val="24"/>
                  <w:szCs w:val="24"/>
                  <w:lang w:eastAsia="en-GB"/>
                  <w14:ligatures w14:val="none"/>
                </w:rPr>
                <m:t xml:space="preserve"> s </m:t>
              </m:r>
            </m:e>
          </m:borderBox>
        </m:oMath>
      </m:oMathPara>
    </w:p>
    <w:p w14:paraId="051C5249" w14:textId="1CDDB081"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A8D6A8D" w14:textId="468B7E5E" w:rsidR="004232E6" w:rsidRPr="004232E6" w:rsidRDefault="004232E6" w:rsidP="0095552A">
      <w:pPr>
        <w:pStyle w:val="Heading3"/>
        <w:rPr>
          <w:rFonts w:eastAsia="Times New Roman"/>
          <w:lang w:eastAsia="en-GB"/>
        </w:rPr>
      </w:pPr>
      <w:bookmarkStart w:id="11" w:name="_Toc219054748"/>
      <w:r w:rsidRPr="004232E6">
        <w:rPr>
          <w:rFonts w:eastAsia="Times New Roman"/>
          <w:lang w:eastAsia="en-GB"/>
        </w:rPr>
        <w:t xml:space="preserve">(ii) </w:t>
      </w:r>
      <w:r w:rsidR="00CE5097" w:rsidRPr="00CE5097">
        <w:rPr>
          <w:rFonts w:eastAsia="Times New Roman"/>
          <w:lang w:eastAsia="en-GB"/>
        </w:rPr>
        <w:t>The change in momentum on a face of a single gas molecule</w:t>
      </w:r>
      <w:bookmarkEnd w:id="11"/>
    </w:p>
    <w:p w14:paraId="0E3D72C2" w14:textId="77777777"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Elastic rebound reverses velocity:</w:t>
      </w:r>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+u→-u</m:t>
        </m:r>
      </m:oMath>
    </w:p>
    <w:p w14:paraId="66683442"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m:rPr>
              <m:sty m:val="p"/>
            </m:rPr>
            <w:rPr>
              <w:rFonts w:ascii="Cambria Math" w:eastAsia="Times New Roman" w:hAnsi="Cambria Math" w:cs="Times New Roman"/>
              <w:kern w:val="0"/>
              <w:sz w:val="24"/>
              <w:szCs w:val="24"/>
              <w:lang w:eastAsia="en-GB"/>
              <w14:ligatures w14:val="none"/>
            </w:rPr>
            <w:lastRenderedPageBreak/>
            <m:t>Δ</m:t>
          </m:r>
          <m:r>
            <w:rPr>
              <w:rFonts w:ascii="Cambria Math" w:eastAsia="Times New Roman" w:hAnsi="Cambria Math" w:cs="Times New Roman"/>
              <w:kern w:val="0"/>
              <w:sz w:val="24"/>
              <w:szCs w:val="24"/>
              <w:lang w:eastAsia="en-GB"/>
              <w14:ligatures w14:val="none"/>
            </w:rPr>
            <m:t>p=m(-u)-m(+u)=-2mu</m:t>
          </m:r>
          <m:r>
            <m:rPr>
              <m:sty m:val="p"/>
            </m:rPr>
            <w:rPr>
              <w:rFonts w:ascii="Cambria Math" w:eastAsia="Times New Roman" w:hAnsi="Cambria Math" w:cs="Times New Roman"/>
              <w:kern w:val="0"/>
              <w:sz w:val="24"/>
              <w:szCs w:val="24"/>
              <w:lang w:eastAsia="en-GB"/>
              <w14:ligatures w14:val="none"/>
            </w:rPr>
            <w:br/>
          </m:r>
        </m:oMath>
      </m:oMathPara>
    </w:p>
    <w:p w14:paraId="46A9BDE0" w14:textId="77777777" w:rsidR="004232E6" w:rsidRPr="004232E6" w:rsidRDefault="004232E6" w:rsidP="004232E6">
      <w:pPr>
        <w:spacing w:before="100" w:beforeAutospacing="1" w:after="100" w:afterAutospacing="1" w:line="240" w:lineRule="auto"/>
        <w:rPr>
          <w:rFonts w:eastAsia="Times New Roman" w:cstheme="minorHAnsi"/>
          <w:kern w:val="0"/>
          <w:sz w:val="24"/>
          <w:szCs w:val="24"/>
          <w:lang w:eastAsia="en-GB"/>
          <w14:ligatures w14:val="none"/>
        </w:rPr>
      </w:pPr>
      <w:r w:rsidRPr="004232E6">
        <w:rPr>
          <w:rFonts w:eastAsia="Times New Roman" w:cstheme="minorHAnsi"/>
          <w:kern w:val="0"/>
          <w:sz w:val="24"/>
          <w:szCs w:val="24"/>
          <w:lang w:eastAsia="en-GB"/>
          <w14:ligatures w14:val="none"/>
        </w:rPr>
        <w:t>Magnitude:</w:t>
      </w:r>
    </w:p>
    <w:p w14:paraId="78E62020" w14:textId="6B5537F4"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m:rPr>
              <m:sty m:val="p"/>
            </m:rPr>
            <w:rPr>
              <w:rFonts w:ascii="Cambria Math" w:eastAsia="Times New Roman" w:hAnsi="Cambria Math" w:cs="Times New Roman"/>
              <w:kern w:val="0"/>
              <w:sz w:val="24"/>
              <w:szCs w:val="24"/>
              <w:lang w:eastAsia="en-GB"/>
              <w14:ligatures w14:val="none"/>
            </w:rPr>
            <m:t>∣Δ</m:t>
          </m:r>
          <m:r>
            <w:rPr>
              <w:rFonts w:ascii="Cambria Math" w:eastAsia="Times New Roman" w:hAnsi="Cambria Math" w:cs="Times New Roman"/>
              <w:kern w:val="0"/>
              <w:sz w:val="24"/>
              <w:szCs w:val="24"/>
              <w:lang w:eastAsia="en-GB"/>
              <w14:ligatures w14:val="none"/>
            </w:rPr>
            <m:t>p</m:t>
          </m:r>
          <m:r>
            <m:rPr>
              <m:sty m:val="p"/>
            </m:rPr>
            <w:rPr>
              <w:rFonts w:ascii="Cambria Math" w:eastAsia="Times New Roman" w:hAnsi="Cambria Math" w:cs="Times New Roman"/>
              <w:kern w:val="0"/>
              <w:sz w:val="24"/>
              <w:szCs w:val="24"/>
              <w:lang w:eastAsia="en-GB"/>
              <w14:ligatures w14:val="none"/>
            </w:rPr>
            <m:t>∣</m:t>
          </m:r>
          <m:r>
            <w:rPr>
              <w:rFonts w:ascii="Cambria Math" w:eastAsia="Times New Roman" w:hAnsi="Cambria Math" w:cs="Times New Roman"/>
              <w:kern w:val="0"/>
              <w:sz w:val="24"/>
              <w:szCs w:val="24"/>
              <w:lang w:eastAsia="en-GB"/>
              <w14:ligatures w14:val="none"/>
            </w:rPr>
            <m:t>=2mu=2(5.0×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-26</m:t>
              </m:r>
            </m:sup>
          </m:sSup>
          <m:r>
            <w:rPr>
              <w:rFonts w:ascii="Cambria Math" w:eastAsia="Times New Roman" w:hAnsi="Cambria Math" w:cs="Times New Roman"/>
              <w:kern w:val="0"/>
              <w:sz w:val="24"/>
              <w:szCs w:val="24"/>
              <w:lang w:eastAsia="en-GB"/>
              <w14:ligatures w14:val="none"/>
            </w:rPr>
            <m:t>=5.0×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-23</m:t>
              </m:r>
            </m:sup>
          </m:sSup>
          <m:r>
            <m:rPr>
              <m:nor/>
            </m:rPr>
            <w:rPr>
              <w:rFonts w:ascii="Times New Roman" w:eastAsia="Times New Roman" w:hAnsi="Times New Roman" w:cs="Times New Roman"/>
              <w:kern w:val="0"/>
              <w:sz w:val="24"/>
              <w:szCs w:val="24"/>
              <w:lang w:eastAsia="en-GB"/>
              <w14:ligatures w14:val="none"/>
            </w:rPr>
            <m:t xml:space="preserve">kg m </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s</m:t>
              </m:r>
            </m:e>
            <m:sup>
              <m:r>
                <w:rPr>
                  <w:rFonts w:ascii="Cambria Math" w:eastAsia="Times New Roman" w:hAnsi="Cambria Math" w:cs="Times New Roman"/>
                  <w:kern w:val="0"/>
                  <w:sz w:val="24"/>
                  <w:szCs w:val="24"/>
                  <w:lang w:eastAsia="en-GB"/>
                  <w14:ligatures w14:val="none"/>
                </w:rPr>
                <m:t>-1</m:t>
              </m:r>
            </m:sup>
          </m:sSup>
          <m:r>
            <m:rPr>
              <m:sty m:val="p"/>
            </m:rPr>
            <w:rPr>
              <w:rFonts w:ascii="Cambria Math" w:eastAsia="Times New Roman" w:hAnsi="Cambria Math" w:cs="Times New Roman"/>
              <w:kern w:val="0"/>
              <w:sz w:val="24"/>
              <w:szCs w:val="24"/>
              <w:lang w:eastAsia="en-GB"/>
              <w14:ligatures w14:val="none"/>
            </w:rPr>
            <w:br/>
          </m:r>
        </m:oMath>
      </m:oMathPara>
    </w:p>
    <w:p w14:paraId="2F6B5F17" w14:textId="7A9BF1C4" w:rsidR="004232E6" w:rsidRPr="004232E6" w:rsidRDefault="00FA3F9D" w:rsidP="00056CB4">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m:oMath>
        <m:borderBox>
          <m:borderBoxPr>
            <m:ctrlPr>
              <w:rPr>
                <w:rFonts w:ascii="Cambria Math" w:eastAsia="Times New Roman" w:hAnsi="Times New Roman" w:cs="Times New Roman"/>
                <w:kern w:val="0"/>
                <w:sz w:val="24"/>
                <w:szCs w:val="24"/>
                <w:lang w:eastAsia="en-GB"/>
                <w14:ligatures w14:val="none"/>
              </w:rPr>
            </m:ctrlPr>
          </m:borderBoxPr>
          <m:e>
            <m:r>
              <m:rPr>
                <m:sty m:val="p"/>
              </m:rPr>
              <w:rPr>
                <w:rFonts w:ascii="Cambria Math" w:eastAsia="Times New Roman" w:hAnsi="Cambria Math" w:cs="Times New Roman"/>
                <w:kern w:val="0"/>
                <w:sz w:val="24"/>
                <w:szCs w:val="24"/>
                <w:lang w:eastAsia="en-GB"/>
                <w14:ligatures w14:val="none"/>
              </w:rPr>
              <m:t>Δ</m:t>
            </m:r>
            <m:r>
              <w:rPr>
                <w:rFonts w:ascii="Cambria Math" w:eastAsia="Times New Roman" w:hAnsi="Cambria Math" w:cs="Times New Roman"/>
                <w:kern w:val="0"/>
                <w:sz w:val="24"/>
                <w:szCs w:val="24"/>
                <w:lang w:eastAsia="en-GB"/>
                <w14:ligatures w14:val="none"/>
              </w:rPr>
              <m:t>p=5.0×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-23</m:t>
                </m:r>
              </m:sup>
            </m:sSup>
            <m:r>
              <m:rPr>
                <m:nor/>
              </m:rPr>
              <w:rPr>
                <w:rFonts w:ascii="Times New Roman" w:eastAsia="Times New Roman" w:hAnsi="Times New Roman" w:cs="Times New Roman"/>
                <w:kern w:val="0"/>
                <w:sz w:val="24"/>
                <w:szCs w:val="24"/>
                <w:lang w:eastAsia="en-GB"/>
                <w14:ligatures w14:val="none"/>
              </w:rPr>
              <m:t xml:space="preserve">kg m </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s</m:t>
                </m:r>
              </m:e>
              <m:sup>
                <m:r>
                  <w:rPr>
                    <w:rFonts w:ascii="Cambria Math" w:eastAsia="Times New Roman" w:hAnsi="Cambria Math" w:cs="Times New Roman"/>
                    <w:kern w:val="0"/>
                    <w:sz w:val="24"/>
                    <w:szCs w:val="24"/>
                    <w:lang w:eastAsia="en-GB"/>
                    <w14:ligatures w14:val="none"/>
                  </w:rPr>
                  <m:t>-1</m:t>
                </m:r>
              </m:sup>
            </m:sSup>
          </m:e>
        </m:borderBox>
      </m:oMath>
      <w:r w:rsidR="00056CB4">
        <w:rPr>
          <w:rFonts w:ascii="Times New Roman" w:eastAsia="Times New Roman" w:hAnsi="Times New Roman" w:cs="Times New Roman"/>
          <w:kern w:val="0"/>
          <w:sz w:val="24"/>
          <w:szCs w:val="24"/>
          <w:lang w:eastAsia="en-GB"/>
          <w14:ligatures w14:val="none"/>
        </w:rPr>
        <w:t xml:space="preserve"> </w:t>
      </w:r>
      <w:r w:rsidR="004232E6" w:rsidRPr="004232E6">
        <w:rPr>
          <w:rFonts w:ascii="Times New Roman" w:eastAsia="Times New Roman" w:hAnsi="Times New Roman" w:cs="Times New Roman"/>
          <w:kern w:val="0"/>
          <w:sz w:val="24"/>
          <w:szCs w:val="24"/>
          <w:lang w:eastAsia="en-GB"/>
          <w14:ligatures w14:val="none"/>
        </w:rPr>
        <w:t>(magnitude)</w:t>
      </w:r>
    </w:p>
    <w:p w14:paraId="452BCBBF" w14:textId="5731076F" w:rsidR="004232E6" w:rsidRPr="004232E6" w:rsidRDefault="004232E6" w:rsidP="00CE5097">
      <w:pPr>
        <w:pStyle w:val="Heading3"/>
        <w:rPr>
          <w:rFonts w:eastAsia="Times New Roman"/>
          <w:lang w:eastAsia="en-GB"/>
        </w:rPr>
      </w:pPr>
      <w:bookmarkStart w:id="12" w:name="_Toc219054749"/>
      <w:r w:rsidRPr="004232E6">
        <w:rPr>
          <w:rFonts w:eastAsia="Times New Roman"/>
          <w:lang w:eastAsia="en-GB"/>
        </w:rPr>
        <w:t xml:space="preserve">(iii) </w:t>
      </w:r>
      <w:r w:rsidR="00454391" w:rsidRPr="00454391">
        <w:rPr>
          <w:rFonts w:eastAsia="Times New Roman"/>
          <w:lang w:eastAsia="en-GB"/>
        </w:rPr>
        <w:t>The total force experienced on this face of the box</w:t>
      </w:r>
      <w:bookmarkEnd w:id="12"/>
    </w:p>
    <w:p w14:paraId="3C3448C9" w14:textId="77777777"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Each of the</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m:rPr>
                <m:nor/>
              </m:rPr>
              <w:rPr>
                <w:rFonts w:ascii="Times New Roman" w:eastAsia="Times New Roman" w:hAnsi="Times New Roman" w:cs="Times New Roman"/>
                <w:kern w:val="0"/>
                <w:sz w:val="24"/>
                <w:szCs w:val="24"/>
                <w:lang w:eastAsia="en-GB"/>
                <w14:ligatures w14:val="none"/>
              </w:rPr>
              <m:t>face</m:t>
            </m:r>
          </m:sub>
        </m:sSub>
      </m:oMath>
      <w:r w:rsidRPr="004232E6">
        <w:rPr>
          <w:rFonts w:eastAsia="Times New Roman" w:cstheme="minorHAnsi"/>
          <w:kern w:val="0"/>
          <w:sz w:val="24"/>
          <w:szCs w:val="24"/>
          <w:lang w:eastAsia="en-GB"/>
          <w14:ligatures w14:val="none"/>
        </w:rPr>
        <w:t>molecules hits that same face once every</w:t>
      </w:r>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2L</m:t>
            </m:r>
          </m:num>
          <m:den>
            <m:r>
              <w:rPr>
                <w:rFonts w:ascii="Cambria Math" w:eastAsia="Times New Roman" w:hAnsi="Cambria Math" w:cs="Times New Roman"/>
                <w:kern w:val="0"/>
                <w:sz w:val="24"/>
                <w:szCs w:val="24"/>
                <w:lang w:eastAsia="en-GB"/>
                <w14:ligatures w14:val="none"/>
              </w:rPr>
              <m:t>u</m:t>
            </m:r>
          </m:den>
        </m:f>
      </m:oMath>
      <w:r w:rsidRPr="004232E6">
        <w:rPr>
          <w:rFonts w:ascii="Times New Roman" w:eastAsia="Times New Roman" w:hAnsi="Times New Roman" w:cs="Times New Roman"/>
          <w:kern w:val="0"/>
          <w:sz w:val="24"/>
          <w:szCs w:val="24"/>
          <w:lang w:eastAsia="en-GB"/>
          <w14:ligatures w14:val="none"/>
        </w:rPr>
        <w:t xml:space="preserve">, </w:t>
      </w:r>
      <w:r w:rsidRPr="004232E6">
        <w:rPr>
          <w:rFonts w:eastAsia="Times New Roman" w:cstheme="minorHAnsi"/>
          <w:kern w:val="0"/>
          <w:sz w:val="24"/>
          <w:szCs w:val="24"/>
          <w:lang w:eastAsia="en-GB"/>
          <w14:ligatures w14:val="none"/>
        </w:rPr>
        <w:t>so collision rate</w:t>
      </w:r>
      <w:r w:rsidRPr="004232E6">
        <w:rPr>
          <w:rFonts w:ascii="Times New Roman" w:eastAsia="Times New Roman" w:hAnsi="Times New Roman" w:cs="Times New Roman"/>
          <w:kern w:val="0"/>
          <w:sz w:val="24"/>
          <w:szCs w:val="24"/>
          <w:lang w:eastAsia="en-GB"/>
          <w14:ligatures w14:val="none"/>
        </w:rPr>
        <w:t>:</w:t>
      </w:r>
    </w:p>
    <w:p w14:paraId="3CD91E29"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m:rPr>
              <m:nor/>
            </m:rPr>
            <w:rPr>
              <w:rFonts w:eastAsia="Times New Roman" w:cstheme="minorHAnsi"/>
              <w:kern w:val="0"/>
              <w:sz w:val="24"/>
              <w:szCs w:val="24"/>
              <w:lang w:eastAsia="en-GB"/>
              <w14:ligatures w14:val="none"/>
            </w:rPr>
            <m:t>collisions per second</m:t>
          </m:r>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N</m:t>
                  </m:r>
                </m:e>
                <m:sub>
                  <m:r>
                    <m:rPr>
                      <m:nor/>
                    </m:rPr>
                    <w:rPr>
                      <w:rFonts w:ascii="Times New Roman" w:eastAsia="Times New Roman" w:hAnsi="Times New Roman" w:cs="Times New Roman"/>
                      <w:kern w:val="0"/>
                      <w:sz w:val="24"/>
                      <w:szCs w:val="24"/>
                      <w:lang w:eastAsia="en-GB"/>
                      <w14:ligatures w14:val="none"/>
                    </w:rPr>
                    <m:t>face</m:t>
                  </m:r>
                </m:sub>
              </m:sSub>
            </m:num>
            <m:den>
              <m:r>
                <w:rPr>
                  <w:rFonts w:ascii="Cambria Math" w:eastAsia="Times New Roman" w:hAnsi="Cambria Math" w:cs="Times New Roman"/>
                  <w:kern w:val="0"/>
                  <w:sz w:val="24"/>
                  <w:szCs w:val="24"/>
                  <w:lang w:eastAsia="en-GB"/>
                  <w14:ligatures w14:val="none"/>
                </w:rPr>
                <m:t>t</m:t>
              </m:r>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N</m:t>
              </m:r>
              <m:r>
                <m:rPr>
                  <m:sty m:val="p"/>
                </m:rPr>
                <w:rPr>
                  <w:rFonts w:ascii="Cambria Math" w:eastAsia="Times New Roman" w:hAnsi="Cambria Math" w:cs="Times New Roman"/>
                  <w:kern w:val="0"/>
                  <w:sz w:val="24"/>
                  <w:szCs w:val="24"/>
                  <w:lang w:eastAsia="en-GB"/>
                  <w14:ligatures w14:val="none"/>
                </w:rPr>
                <m:t>/</m:t>
              </m:r>
              <m:r>
                <w:rPr>
                  <w:rFonts w:ascii="Cambria Math" w:eastAsia="Times New Roman" w:hAnsi="Cambria Math" w:cs="Times New Roman"/>
                  <w:kern w:val="0"/>
                  <w:sz w:val="24"/>
                  <w:szCs w:val="24"/>
                  <w:lang w:eastAsia="en-GB"/>
                  <w14:ligatures w14:val="none"/>
                </w:rPr>
                <m:t>3</m:t>
              </m:r>
            </m:num>
            <m:den>
              <m:r>
                <w:rPr>
                  <w:rFonts w:ascii="Cambria Math" w:eastAsia="Times New Roman" w:hAnsi="Cambria Math" w:cs="Times New Roman"/>
                  <w:kern w:val="0"/>
                  <w:sz w:val="24"/>
                  <w:szCs w:val="24"/>
                  <w:lang w:eastAsia="en-GB"/>
                  <w14:ligatures w14:val="none"/>
                </w:rPr>
                <m:t>2L</m:t>
              </m:r>
              <m:r>
                <m:rPr>
                  <m:sty m:val="p"/>
                </m:rPr>
                <w:rPr>
                  <w:rFonts w:ascii="Cambria Math" w:eastAsia="Times New Roman" w:hAnsi="Cambria Math" w:cs="Times New Roman"/>
                  <w:kern w:val="0"/>
                  <w:sz w:val="24"/>
                  <w:szCs w:val="24"/>
                  <w:lang w:eastAsia="en-GB"/>
                  <w14:ligatures w14:val="none"/>
                </w:rPr>
                <m:t>/</m:t>
              </m:r>
              <m:r>
                <w:rPr>
                  <w:rFonts w:ascii="Cambria Math" w:eastAsia="Times New Roman" w:hAnsi="Cambria Math" w:cs="Times New Roman"/>
                  <w:kern w:val="0"/>
                  <w:sz w:val="24"/>
                  <w:szCs w:val="24"/>
                  <w:lang w:eastAsia="en-GB"/>
                  <w14:ligatures w14:val="none"/>
                </w:rPr>
                <m:t>u</m:t>
              </m:r>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Nu</m:t>
              </m:r>
            </m:num>
            <m:den>
              <m:r>
                <w:rPr>
                  <w:rFonts w:ascii="Cambria Math" w:eastAsia="Times New Roman" w:hAnsi="Cambria Math" w:cs="Times New Roman"/>
                  <w:kern w:val="0"/>
                  <w:sz w:val="24"/>
                  <w:szCs w:val="24"/>
                  <w:lang w:eastAsia="en-GB"/>
                  <w14:ligatures w14:val="none"/>
                </w:rPr>
                <m:t>6L</m:t>
              </m:r>
            </m:den>
          </m:f>
          <m:r>
            <m:rPr>
              <m:sty m:val="p"/>
            </m:rPr>
            <w:rPr>
              <w:rFonts w:ascii="Cambria Math" w:eastAsia="Times New Roman" w:hAnsi="Cambria Math" w:cs="Times New Roman"/>
              <w:kern w:val="0"/>
              <w:sz w:val="24"/>
              <w:szCs w:val="24"/>
              <w:lang w:eastAsia="en-GB"/>
              <w14:ligatures w14:val="none"/>
            </w:rPr>
            <w:br/>
          </m:r>
        </m:oMath>
      </m:oMathPara>
    </w:p>
    <w:p w14:paraId="7066EE3F" w14:textId="77777777" w:rsidR="004232E6" w:rsidRPr="004232E6" w:rsidRDefault="004232E6" w:rsidP="004232E6">
      <w:pPr>
        <w:spacing w:before="100" w:beforeAutospacing="1" w:after="100" w:afterAutospacing="1" w:line="240" w:lineRule="auto"/>
        <w:rPr>
          <w:rFonts w:eastAsia="Times New Roman" w:cstheme="minorHAnsi"/>
          <w:kern w:val="0"/>
          <w:sz w:val="24"/>
          <w:szCs w:val="24"/>
          <w:lang w:eastAsia="en-GB"/>
          <w14:ligatures w14:val="none"/>
        </w:rPr>
      </w:pPr>
      <w:r w:rsidRPr="004232E6">
        <w:rPr>
          <w:rFonts w:eastAsia="Times New Roman" w:cstheme="minorHAnsi"/>
          <w:kern w:val="0"/>
          <w:sz w:val="24"/>
          <w:szCs w:val="24"/>
          <w:lang w:eastAsia="en-GB"/>
          <w14:ligatures w14:val="none"/>
        </w:rPr>
        <w:t>Force = (collision rate) × (momentum change per collision):</w:t>
      </w:r>
    </w:p>
    <w:p w14:paraId="37CEE18C"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F=</m:t>
          </m:r>
          <m:d>
            <m:dPr>
              <m:ctrlPr>
                <w:rPr>
                  <w:rFonts w:ascii="Cambria Math" w:eastAsia="Times New Roman" w:hAnsi="Cambria Math" w:cs="Times New Roman"/>
                  <w:kern w:val="0"/>
                  <w:sz w:val="24"/>
                  <w:szCs w:val="24"/>
                  <w:lang w:eastAsia="en-GB"/>
                  <w14:ligatures w14:val="none"/>
                </w:rPr>
              </m:ctrlPr>
            </m:dPr>
            <m:e>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Nu</m:t>
                  </m:r>
                </m:num>
                <m:den>
                  <m:r>
                    <w:rPr>
                      <w:rFonts w:ascii="Cambria Math" w:eastAsia="Times New Roman" w:hAnsi="Cambria Math" w:cs="Times New Roman"/>
                      <w:kern w:val="0"/>
                      <w:sz w:val="24"/>
                      <w:szCs w:val="24"/>
                      <w:lang w:eastAsia="en-GB"/>
                      <w14:ligatures w14:val="none"/>
                    </w:rPr>
                    <m:t>6L</m:t>
                  </m:r>
                </m:den>
              </m:f>
            </m:e>
          </m:d>
          <m:r>
            <w:rPr>
              <w:rFonts w:ascii="Cambria Math" w:eastAsia="Times New Roman" w:hAnsi="Cambria Math" w:cs="Times New Roman"/>
              <w:kern w:val="0"/>
              <w:sz w:val="24"/>
              <w:szCs w:val="24"/>
              <w:lang w:eastAsia="en-GB"/>
              <w14:ligatures w14:val="none"/>
            </w:rPr>
            <m:t>(2mu)=</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Nm</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u</m:t>
                  </m:r>
                </m:e>
                <m:sup>
                  <m:r>
                    <w:rPr>
                      <w:rFonts w:ascii="Cambria Math" w:eastAsia="Times New Roman" w:hAnsi="Cambria Math" w:cs="Times New Roman"/>
                      <w:kern w:val="0"/>
                      <w:sz w:val="24"/>
                      <w:szCs w:val="24"/>
                      <w:lang w:eastAsia="en-GB"/>
                      <w14:ligatures w14:val="none"/>
                    </w:rPr>
                    <m:t>2</m:t>
                  </m:r>
                </m:sup>
              </m:sSup>
            </m:num>
            <m:den>
              <m:r>
                <w:rPr>
                  <w:rFonts w:ascii="Cambria Math" w:eastAsia="Times New Roman" w:hAnsi="Cambria Math" w:cs="Times New Roman"/>
                  <w:kern w:val="0"/>
                  <w:sz w:val="24"/>
                  <w:szCs w:val="24"/>
                  <w:lang w:eastAsia="en-GB"/>
                  <w14:ligatures w14:val="none"/>
                </w:rPr>
                <m:t>3L</m:t>
              </m:r>
            </m:den>
          </m:f>
          <m:r>
            <m:rPr>
              <m:sty m:val="p"/>
            </m:rPr>
            <w:rPr>
              <w:rFonts w:ascii="Cambria Math" w:eastAsia="Times New Roman" w:hAnsi="Cambria Math" w:cs="Times New Roman"/>
              <w:kern w:val="0"/>
              <w:sz w:val="24"/>
              <w:szCs w:val="24"/>
              <w:lang w:eastAsia="en-GB"/>
              <w14:ligatures w14:val="none"/>
            </w:rPr>
            <w:br/>
          </m:r>
        </m:oMath>
      </m:oMathPara>
    </w:p>
    <w:p w14:paraId="16AF78AD" w14:textId="77777777" w:rsidR="004232E6" w:rsidRPr="004232E6" w:rsidRDefault="004232E6" w:rsidP="004232E6">
      <w:pPr>
        <w:spacing w:before="100" w:beforeAutospacing="1" w:after="100" w:afterAutospacing="1" w:line="240" w:lineRule="auto"/>
        <w:rPr>
          <w:rFonts w:eastAsia="Times New Roman" w:cstheme="minorHAnsi"/>
          <w:kern w:val="0"/>
          <w:sz w:val="24"/>
          <w:szCs w:val="24"/>
          <w:lang w:eastAsia="en-GB"/>
          <w14:ligatures w14:val="none"/>
        </w:rPr>
      </w:pPr>
      <w:r w:rsidRPr="004232E6">
        <w:rPr>
          <w:rFonts w:eastAsia="Times New Roman" w:cstheme="minorHAnsi"/>
          <w:kern w:val="0"/>
          <w:sz w:val="24"/>
          <w:szCs w:val="24"/>
          <w:lang w:eastAsia="en-GB"/>
          <w14:ligatures w14:val="none"/>
        </w:rPr>
        <w:t>Substitute values:</w:t>
      </w:r>
    </w:p>
    <w:p w14:paraId="64B53CE4"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F=</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(9.0×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24</m:t>
                  </m:r>
                </m:sup>
              </m:sSup>
              <m:r>
                <w:rPr>
                  <w:rFonts w:ascii="Cambria Math" w:eastAsia="Times New Roman" w:hAnsi="Cambria Math" w:cs="Times New Roman"/>
                  <w:kern w:val="0"/>
                  <w:sz w:val="24"/>
                  <w:szCs w:val="24"/>
                  <w:lang w:eastAsia="en-GB"/>
                  <w14:ligatures w14:val="none"/>
                </w:rPr>
                <m:t>)(5.0×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-26</m:t>
                  </m:r>
                </m:sup>
              </m:sSup>
              <m:r>
                <w:rPr>
                  <w:rFonts w:ascii="Cambria Math" w:eastAsia="Times New Roman" w:hAnsi="Cambria Math" w:cs="Times New Roman"/>
                  <w:kern w:val="0"/>
                  <w:sz w:val="24"/>
                  <w:szCs w:val="24"/>
                  <w:lang w:eastAsia="en-GB"/>
                  <w14:ligatures w14:val="none"/>
                </w:rPr>
                <m:t>)(500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m:t>
                  </m:r>
                </m:e>
                <m:sup>
                  <m:r>
                    <w:rPr>
                      <w:rFonts w:ascii="Cambria Math" w:eastAsia="Times New Roman" w:hAnsi="Cambria Math" w:cs="Times New Roman"/>
                      <w:kern w:val="0"/>
                      <w:sz w:val="24"/>
                      <w:szCs w:val="24"/>
                      <w:lang w:eastAsia="en-GB"/>
                      <w14:ligatures w14:val="none"/>
                    </w:rPr>
                    <m:t>2</m:t>
                  </m:r>
                </m:sup>
              </m:sSup>
            </m:num>
            <m:den>
              <m:r>
                <w:rPr>
                  <w:rFonts w:ascii="Cambria Math" w:eastAsia="Times New Roman" w:hAnsi="Cambria Math" w:cs="Times New Roman"/>
                  <w:kern w:val="0"/>
                  <w:sz w:val="24"/>
                  <w:szCs w:val="24"/>
                  <w:lang w:eastAsia="en-GB"/>
                  <w14:ligatures w14:val="none"/>
                </w:rPr>
                <m:t>3(1)</m:t>
              </m:r>
            </m:den>
          </m:f>
          <m:r>
            <w:rPr>
              <w:rFonts w:ascii="Cambria Math" w:eastAsia="Times New Roman" w:hAnsi="Cambria Math" w:cs="Times New Roman"/>
              <w:kern w:val="0"/>
              <w:sz w:val="24"/>
              <w:szCs w:val="24"/>
              <w:lang w:eastAsia="en-GB"/>
              <w14:ligatures w14:val="none"/>
            </w:rPr>
            <m:t>=3.75×</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4</m:t>
              </m:r>
            </m:sup>
          </m:sSup>
          <m:r>
            <m:rPr>
              <m:nor/>
            </m:rPr>
            <w:rPr>
              <w:rFonts w:ascii="Times New Roman" w:eastAsia="Times New Roman" w:hAnsi="Times New Roman" w:cs="Times New Roman"/>
              <w:kern w:val="0"/>
              <w:sz w:val="24"/>
              <w:szCs w:val="24"/>
              <w:lang w:eastAsia="en-GB"/>
              <w14:ligatures w14:val="none"/>
            </w:rPr>
            <m:t xml:space="preserve"> N</m:t>
          </m:r>
          <m:r>
            <m:rPr>
              <m:sty m:val="p"/>
            </m:rPr>
            <w:rPr>
              <w:rFonts w:ascii="Times New Roman" w:eastAsia="Times New Roman" w:hAnsi="Times New Roman" w:cs="Times New Roman"/>
              <w:kern w:val="0"/>
              <w:sz w:val="24"/>
              <w:szCs w:val="24"/>
              <w:lang w:eastAsia="en-GB"/>
              <w14:ligatures w14:val="none"/>
            </w:rPr>
            <w:br/>
          </m:r>
        </m:oMath>
      </m:oMathPara>
    </w:p>
    <w:p w14:paraId="6F5007E9" w14:textId="2F4C9ECB" w:rsidR="00FF2A69" w:rsidRPr="00FF2A69" w:rsidRDefault="00FA3F9D" w:rsidP="00FF2A69">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m:oMathPara>
        <m:oMathParaPr>
          <m:jc m:val="center"/>
        </m:oMathParaPr>
        <m:oMath>
          <m:borderBox>
            <m:borderBoxPr>
              <m:ctrlPr>
                <w:rPr>
                  <w:rFonts w:ascii="Cambria Math" w:eastAsia="Times New Roman" w:hAnsi="Times New Roman" w:cs="Times New Roman"/>
                  <w:kern w:val="0"/>
                  <w:sz w:val="24"/>
                  <w:szCs w:val="24"/>
                  <w:lang w:eastAsia="en-GB"/>
                  <w14:ligatures w14:val="none"/>
                </w:rPr>
              </m:ctrlPr>
            </m:borderBoxPr>
            <m:e>
              <m:r>
                <w:rPr>
                  <w:rFonts w:ascii="Cambria Math" w:eastAsia="Times New Roman" w:hAnsi="Cambria Math" w:cs="Times New Roman"/>
                  <w:kern w:val="0"/>
                  <w:sz w:val="24"/>
                  <w:szCs w:val="24"/>
                  <w:lang w:eastAsia="en-GB"/>
                  <w14:ligatures w14:val="none"/>
                </w:rPr>
                <m:t>F=3.75×</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4</m:t>
                  </m:r>
                </m:sup>
              </m:sSup>
              <m:r>
                <m:rPr>
                  <m:nor/>
                </m:rPr>
                <w:rPr>
                  <w:rFonts w:ascii="Times New Roman" w:eastAsia="Times New Roman" w:hAnsi="Times New Roman" w:cs="Times New Roman"/>
                  <w:kern w:val="0"/>
                  <w:sz w:val="24"/>
                  <w:szCs w:val="24"/>
                  <w:lang w:eastAsia="en-GB"/>
                  <w14:ligatures w14:val="none"/>
                </w:rPr>
                <m:t xml:space="preserve"> N</m:t>
              </m:r>
            </m:e>
          </m:borderBox>
        </m:oMath>
      </m:oMathPara>
    </w:p>
    <w:p w14:paraId="17EDF1F0" w14:textId="6C4C65A9"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E674860" w14:textId="02CE9BCC" w:rsidR="004232E6" w:rsidRPr="004232E6" w:rsidRDefault="004232E6" w:rsidP="00B66FBB">
      <w:pPr>
        <w:pStyle w:val="Heading3"/>
        <w:rPr>
          <w:rFonts w:eastAsia="Times New Roman"/>
          <w:lang w:eastAsia="en-GB"/>
        </w:rPr>
      </w:pPr>
      <w:bookmarkStart w:id="13" w:name="_Toc219054750"/>
      <w:r w:rsidRPr="004232E6">
        <w:rPr>
          <w:rFonts w:eastAsia="Times New Roman"/>
          <w:lang w:eastAsia="en-GB"/>
        </w:rPr>
        <w:t xml:space="preserve">(iv) </w:t>
      </w:r>
      <w:r w:rsidR="00B66FBB" w:rsidRPr="00B66FBB">
        <w:rPr>
          <w:rFonts w:eastAsia="Times New Roman"/>
          <w:lang w:eastAsia="en-GB"/>
        </w:rPr>
        <w:t>The pressure on this face of the box</w:t>
      </w:r>
      <w:bookmarkEnd w:id="13"/>
    </w:p>
    <w:p w14:paraId="7B504996"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P=</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F</m:t>
              </m:r>
            </m:num>
            <m:den>
              <m:r>
                <w:rPr>
                  <w:rFonts w:ascii="Cambria Math" w:eastAsia="Times New Roman" w:hAnsi="Cambria Math" w:cs="Times New Roman"/>
                  <w:kern w:val="0"/>
                  <w:sz w:val="24"/>
                  <w:szCs w:val="24"/>
                  <w:lang w:eastAsia="en-GB"/>
                  <w14:ligatures w14:val="none"/>
                </w:rPr>
                <m:t>A</m:t>
              </m:r>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3.75×</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4</m:t>
                  </m:r>
                </m:sup>
              </m:sSup>
            </m:num>
            <m:den>
              <m:r>
                <w:rPr>
                  <w:rFonts w:ascii="Cambria Math" w:eastAsia="Times New Roman" w:hAnsi="Cambria Math" w:cs="Times New Roman"/>
                  <w:kern w:val="0"/>
                  <w:sz w:val="24"/>
                  <w:szCs w:val="24"/>
                  <w:lang w:eastAsia="en-GB"/>
                  <w14:ligatures w14:val="none"/>
                </w:rPr>
                <m:t>1.0</m:t>
              </m:r>
            </m:den>
          </m:f>
          <m:r>
            <w:rPr>
              <w:rFonts w:ascii="Cambria Math" w:eastAsia="Times New Roman" w:hAnsi="Cambria Math" w:cs="Times New Roman"/>
              <w:kern w:val="0"/>
              <w:sz w:val="24"/>
              <w:szCs w:val="24"/>
              <w:lang w:eastAsia="en-GB"/>
              <w14:ligatures w14:val="none"/>
            </w:rPr>
            <m:t>=3.75×</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4</m:t>
              </m:r>
            </m:sup>
          </m:sSup>
          <m:r>
            <m:rPr>
              <m:nor/>
            </m:rPr>
            <w:rPr>
              <w:rFonts w:ascii="Times New Roman" w:eastAsia="Times New Roman" w:hAnsi="Times New Roman" w:cs="Times New Roman"/>
              <w:kern w:val="0"/>
              <w:sz w:val="24"/>
              <w:szCs w:val="24"/>
              <w:lang w:eastAsia="en-GB"/>
              <w14:ligatures w14:val="none"/>
            </w:rPr>
            <m:t xml:space="preserve"> Pa</m:t>
          </m:r>
          <m:r>
            <m:rPr>
              <m:sty m:val="p"/>
            </m:rPr>
            <w:rPr>
              <w:rFonts w:ascii="Times New Roman" w:eastAsia="Times New Roman" w:hAnsi="Times New Roman" w:cs="Times New Roman"/>
              <w:kern w:val="0"/>
              <w:sz w:val="24"/>
              <w:szCs w:val="24"/>
              <w:lang w:eastAsia="en-GB"/>
              <w14:ligatures w14:val="none"/>
            </w:rPr>
            <w:br/>
          </m:r>
        </m:oMath>
      </m:oMathPara>
    </w:p>
    <w:p w14:paraId="522400F8" w14:textId="345AFA23" w:rsidR="004232E6" w:rsidRPr="004232E6" w:rsidRDefault="00FA3F9D" w:rsidP="00056CB4">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m:oMathPara>
        <m:oMath>
          <m:borderBox>
            <m:borderBoxPr>
              <m:ctrlPr>
                <w:rPr>
                  <w:rFonts w:ascii="Cambria Math" w:eastAsia="Times New Roman" w:hAnsi="Times New Roman" w:cs="Times New Roman"/>
                  <w:kern w:val="0"/>
                  <w:sz w:val="24"/>
                  <w:szCs w:val="24"/>
                  <w:lang w:eastAsia="en-GB"/>
                  <w14:ligatures w14:val="none"/>
                </w:rPr>
              </m:ctrlPr>
            </m:borderBoxPr>
            <m:e>
              <m:r>
                <w:rPr>
                  <w:rFonts w:ascii="Cambria Math" w:eastAsia="Times New Roman" w:hAnsi="Cambria Math" w:cs="Times New Roman"/>
                  <w:kern w:val="0"/>
                  <w:sz w:val="24"/>
                  <w:szCs w:val="24"/>
                  <w:lang w:eastAsia="en-GB"/>
                  <w14:ligatures w14:val="none"/>
                </w:rPr>
                <m:t>P=3.75×</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4</m:t>
                  </m:r>
                </m:sup>
              </m:sSup>
              <m:r>
                <m:rPr>
                  <m:nor/>
                </m:rPr>
                <w:rPr>
                  <w:rFonts w:ascii="Times New Roman" w:eastAsia="Times New Roman" w:hAnsi="Times New Roman" w:cs="Times New Roman"/>
                  <w:kern w:val="0"/>
                  <w:sz w:val="24"/>
                  <w:szCs w:val="24"/>
                  <w:lang w:eastAsia="en-GB"/>
                  <w14:ligatures w14:val="none"/>
                </w:rPr>
                <m:t xml:space="preserve"> Pa</m:t>
              </m:r>
            </m:e>
          </m:borderBox>
        </m:oMath>
      </m:oMathPara>
    </w:p>
    <w:p w14:paraId="4A45FF23" w14:textId="23E9E270"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w:p>
    <w:p w14:paraId="7A59C1C5" w14:textId="2719BA6A" w:rsidR="004232E6" w:rsidRPr="004232E6" w:rsidRDefault="004232E6" w:rsidP="002B1032">
      <w:pPr>
        <w:pStyle w:val="Heading2"/>
        <w:rPr>
          <w:rFonts w:eastAsia="Times New Roman"/>
          <w:lang w:eastAsia="en-GB"/>
        </w:rPr>
      </w:pPr>
      <w:bookmarkStart w:id="14" w:name="_Toc219054751"/>
      <w:r w:rsidRPr="004232E6">
        <w:rPr>
          <w:rFonts w:eastAsia="Times New Roman"/>
          <w:lang w:eastAsia="en-GB"/>
        </w:rPr>
        <w:t>4) Isothermal compression then adiabatic expansion</w:t>
      </w:r>
      <w:bookmarkEnd w:id="14"/>
    </w:p>
    <w:p w14:paraId="01010E92" w14:textId="77777777" w:rsidR="00840A2D"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Given:</w:t>
      </w:r>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t>Initial:</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1</m:t>
            </m:r>
          </m:sub>
        </m:sSub>
        <m:r>
          <w:rPr>
            <w:rFonts w:ascii="Cambria Math" w:eastAsia="Times New Roman" w:hAnsi="Cambria Math" w:cs="Times New Roman"/>
            <w:kern w:val="0"/>
            <w:sz w:val="24"/>
            <w:szCs w:val="24"/>
            <w:lang w:eastAsia="en-GB"/>
            <w14:ligatures w14:val="none"/>
          </w:rPr>
          <m:t>=</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17</m:t>
            </m:r>
          </m:e>
          <m:sup>
            <m:r>
              <w:rPr>
                <w:rFonts w:ascii="Cambria Math" w:eastAsia="Times New Roman" w:hAnsi="Cambria Math" w:cs="Times New Roman"/>
                <w:kern w:val="0"/>
                <w:sz w:val="24"/>
                <w:szCs w:val="24"/>
                <w:lang w:eastAsia="en-GB"/>
                <w14:ligatures w14:val="none"/>
              </w:rPr>
              <m:t>∘</m:t>
            </m:r>
          </m:sup>
        </m:sSup>
        <m:r>
          <m:rPr>
            <m:nor/>
          </m:rPr>
          <w:rPr>
            <w:rFonts w:ascii="Times New Roman" w:eastAsia="Times New Roman" w:hAnsi="Times New Roman" w:cs="Times New Roman"/>
            <w:kern w:val="0"/>
            <w:sz w:val="24"/>
            <w:szCs w:val="24"/>
            <w:lang w:eastAsia="en-GB"/>
            <w14:ligatures w14:val="none"/>
          </w:rPr>
          <m:t>C</m:t>
        </m:r>
        <m:r>
          <w:rPr>
            <w:rFonts w:ascii="Cambria Math" w:eastAsia="Times New Roman" w:hAnsi="Cambria Math" w:cs="Times New Roman"/>
            <w:kern w:val="0"/>
            <w:sz w:val="24"/>
            <w:szCs w:val="24"/>
            <w:lang w:eastAsia="en-GB"/>
            <w14:ligatures w14:val="none"/>
          </w:rPr>
          <m:t>=290.15</m:t>
        </m:r>
        <m:r>
          <m:rPr>
            <m:nor/>
          </m:rPr>
          <w:rPr>
            <w:rFonts w:ascii="Times New Roman" w:eastAsia="Times New Roman" w:hAnsi="Times New Roman" w:cs="Times New Roman"/>
            <w:kern w:val="0"/>
            <w:sz w:val="24"/>
            <w:szCs w:val="24"/>
            <w:lang w:eastAsia="en-GB"/>
            <w14:ligatures w14:val="none"/>
          </w:rPr>
          <m:t xml:space="preserve"> K</m:t>
        </m:r>
      </m:oMath>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1</m:t>
            </m:r>
          </m:sub>
        </m:sSub>
        <m:r>
          <w:rPr>
            <w:rFonts w:ascii="Cambria Math" w:eastAsia="Times New Roman" w:hAnsi="Cambria Math" w:cs="Times New Roman"/>
            <w:kern w:val="0"/>
            <w:sz w:val="24"/>
            <w:szCs w:val="24"/>
            <w:lang w:eastAsia="en-GB"/>
            <w14:ligatures w14:val="none"/>
          </w:rPr>
          <m:t>=2.0×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6</m:t>
            </m:r>
          </m:sup>
        </m:sSup>
        <m:r>
          <m:rPr>
            <m:nor/>
          </m:rPr>
          <w:rPr>
            <w:rFonts w:ascii="Times New Roman" w:eastAsia="Times New Roman" w:hAnsi="Times New Roman" w:cs="Times New Roman"/>
            <w:kern w:val="0"/>
            <w:sz w:val="24"/>
            <w:szCs w:val="24"/>
            <w:lang w:eastAsia="en-GB"/>
            <w14:ligatures w14:val="none"/>
          </w:rPr>
          <m:t xml:space="preserve"> Pa</m:t>
        </m:r>
      </m:oMath>
      <w:r w:rsidRPr="004232E6">
        <w:rPr>
          <w:rFonts w:ascii="Times New Roman" w:eastAsia="Times New Roman" w:hAnsi="Times New Roman" w:cs="Times New Roman"/>
          <w:kern w:val="0"/>
          <w:sz w:val="24"/>
          <w:szCs w:val="24"/>
          <w:lang w:eastAsia="en-GB"/>
          <w14:ligatures w14:val="none"/>
        </w:rPr>
        <w:t xml:space="preserve">, </w:t>
      </w:r>
      <w:r w:rsidRPr="004232E6">
        <w:rPr>
          <w:rFonts w:eastAsia="Times New Roman" w:cstheme="minorHAnsi"/>
          <w:kern w:val="0"/>
          <w:sz w:val="24"/>
          <w:szCs w:val="24"/>
          <w:lang w:eastAsia="en-GB"/>
          <w14:ligatures w14:val="none"/>
        </w:rPr>
        <w:t>volume</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1</m:t>
            </m:r>
          </m:sub>
        </m:sSub>
      </m:oMath>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lastRenderedPageBreak/>
        <w:t>Step 1: isothermal compression to</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2</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1</m:t>
            </m:r>
          </m:num>
          <m:den>
            <m:r>
              <w:rPr>
                <w:rFonts w:ascii="Cambria Math" w:eastAsia="Times New Roman" w:hAnsi="Cambria Math" w:cs="Times New Roman"/>
                <w:kern w:val="0"/>
                <w:sz w:val="24"/>
                <w:szCs w:val="24"/>
                <w:lang w:eastAsia="en-GB"/>
                <w14:ligatures w14:val="none"/>
              </w:rPr>
              <m:t>3</m:t>
            </m:r>
          </m:den>
        </m:f>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1</m:t>
            </m:r>
          </m:sub>
        </m:sSub>
      </m:oMath>
      <w:r w:rsidRPr="004232E6">
        <w:rPr>
          <w:rFonts w:ascii="Times New Roman" w:eastAsia="Times New Roman" w:hAnsi="Times New Roman" w:cs="Times New Roman"/>
          <w:kern w:val="0"/>
          <w:sz w:val="24"/>
          <w:szCs w:val="24"/>
          <w:lang w:eastAsia="en-GB"/>
          <w14:ligatures w14:val="none"/>
        </w:rPr>
        <w:br/>
      </w:r>
      <w:r w:rsidRPr="004232E6">
        <w:rPr>
          <w:rFonts w:eastAsia="Times New Roman" w:cstheme="minorHAnsi"/>
          <w:kern w:val="0"/>
          <w:sz w:val="24"/>
          <w:szCs w:val="24"/>
          <w:lang w:eastAsia="en-GB"/>
          <w14:ligatures w14:val="none"/>
        </w:rPr>
        <w:t>Step 2: adiabatic expansion back</w:t>
      </w:r>
      <w:r w:rsidRPr="004232E6">
        <w:rPr>
          <w:rFonts w:ascii="Times New Roman" w:eastAsia="Times New Roman" w:hAnsi="Times New Roman" w:cs="Times New Roman"/>
          <w:kern w:val="0"/>
          <w:sz w:val="24"/>
          <w:szCs w:val="24"/>
          <w:lang w:eastAsia="en-GB"/>
          <w14:ligatures w14:val="none"/>
        </w:rPr>
        <w:t xml:space="preserve"> to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3</m:t>
            </m:r>
          </m:sub>
        </m:sSub>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1</m:t>
            </m:r>
          </m:sub>
        </m:sSub>
      </m:oMath>
    </w:p>
    <w:p w14:paraId="606B9D86" w14:textId="2430D8FC"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ascii="Times New Roman" w:eastAsia="Times New Roman" w:hAnsi="Times New Roman" w:cs="Times New Roman"/>
          <w:kern w:val="0"/>
          <w:sz w:val="24"/>
          <w:szCs w:val="24"/>
          <w:lang w:eastAsia="en-GB"/>
          <w14:ligatures w14:val="none"/>
        </w:rPr>
        <w:br/>
      </w:r>
      <m:oMathPara>
        <m:oMath>
          <m:r>
            <w:rPr>
              <w:rFonts w:ascii="Cambria Math" w:eastAsia="Times New Roman" w:hAnsi="Cambria Math" w:cs="Times New Roman"/>
              <w:kern w:val="0"/>
              <w:sz w:val="24"/>
              <w:szCs w:val="24"/>
              <w:lang w:eastAsia="en-GB"/>
              <w14:ligatures w14:val="none"/>
            </w:rPr>
            <m:t>γ=1.3</m:t>
          </m:r>
        </m:oMath>
      </m:oMathPara>
    </w:p>
    <w:p w14:paraId="1B86FA5E" w14:textId="28B10B92" w:rsidR="004232E6" w:rsidRPr="004232E6" w:rsidRDefault="004232E6" w:rsidP="00FF11DE">
      <w:pPr>
        <w:rPr>
          <w:rFonts w:ascii="Times New Roman" w:hAnsi="Times New Roman"/>
          <w:b/>
          <w:bCs/>
          <w:sz w:val="27"/>
          <w:szCs w:val="27"/>
          <w:lang w:eastAsia="en-GB"/>
        </w:rPr>
      </w:pPr>
      <w:r w:rsidRPr="00FF11DE">
        <w:rPr>
          <w:rFonts w:cstheme="minorHAnsi"/>
          <w:sz w:val="24"/>
          <w:szCs w:val="24"/>
          <w:lang w:eastAsia="en-GB"/>
        </w:rPr>
        <w:t>Step 1 (isothermal):</w:t>
      </w:r>
      <w:r w:rsidRPr="004232E6">
        <w:rPr>
          <w:rFonts w:ascii="Times New Roman" w:hAnsi="Times New Roman"/>
          <w:b/>
          <w:bCs/>
          <w:sz w:val="27"/>
          <w:szCs w:val="27"/>
          <w:lang w:eastAsia="en-GB"/>
        </w:rPr>
        <w:t xml:space="preserve"> </w:t>
      </w:r>
      <m:oMath>
        <m:sSub>
          <m:sSubPr>
            <m:ctrlPr>
              <w:rPr>
                <w:rFonts w:ascii="Cambria Math" w:hAnsi="Cambria Math"/>
                <w:sz w:val="24"/>
                <w:szCs w:val="24"/>
                <w:lang w:eastAsia="en-GB"/>
              </w:rPr>
            </m:ctrlPr>
          </m:sSubPr>
          <m:e>
            <m:r>
              <w:rPr>
                <w:rFonts w:ascii="Cambria Math" w:hAnsi="Cambria Math"/>
                <w:sz w:val="24"/>
                <w:szCs w:val="24"/>
                <w:lang w:eastAsia="en-GB"/>
              </w:rPr>
              <m:t>P</m:t>
            </m:r>
          </m:e>
          <m:sub>
            <m:r>
              <w:rPr>
                <w:rFonts w:ascii="Cambria Math" w:hAnsi="Cambria Math"/>
                <w:sz w:val="24"/>
                <w:szCs w:val="24"/>
                <w:lang w:eastAsia="en-GB"/>
              </w:rPr>
              <m:t>1</m:t>
            </m:r>
          </m:sub>
        </m:sSub>
        <m:sSub>
          <m:sSubPr>
            <m:ctrlPr>
              <w:rPr>
                <w:rFonts w:ascii="Cambria Math" w:hAnsi="Cambria Math"/>
                <w:sz w:val="24"/>
                <w:szCs w:val="24"/>
                <w:lang w:eastAsia="en-GB"/>
              </w:rPr>
            </m:ctrlPr>
          </m:sSubPr>
          <m:e>
            <m:r>
              <w:rPr>
                <w:rFonts w:ascii="Cambria Math" w:hAnsi="Cambria Math"/>
                <w:sz w:val="24"/>
                <w:szCs w:val="24"/>
                <w:lang w:eastAsia="en-GB"/>
              </w:rPr>
              <m:t>V</m:t>
            </m:r>
          </m:e>
          <m:sub>
            <m:r>
              <w:rPr>
                <w:rFonts w:ascii="Cambria Math" w:hAnsi="Cambria Math"/>
                <w:sz w:val="24"/>
                <w:szCs w:val="24"/>
                <w:lang w:eastAsia="en-GB"/>
              </w:rPr>
              <m:t>1</m:t>
            </m:r>
          </m:sub>
        </m:sSub>
        <m:r>
          <w:rPr>
            <w:rFonts w:ascii="Cambria Math" w:hAnsi="Cambria Math"/>
            <w:sz w:val="24"/>
            <w:szCs w:val="24"/>
            <w:lang w:eastAsia="en-GB"/>
          </w:rPr>
          <m:t>=</m:t>
        </m:r>
        <m:sSub>
          <m:sSubPr>
            <m:ctrlPr>
              <w:rPr>
                <w:rFonts w:ascii="Cambria Math" w:hAnsi="Cambria Math"/>
                <w:sz w:val="24"/>
                <w:szCs w:val="24"/>
                <w:lang w:eastAsia="en-GB"/>
              </w:rPr>
            </m:ctrlPr>
          </m:sSubPr>
          <m:e>
            <m:r>
              <w:rPr>
                <w:rFonts w:ascii="Cambria Math" w:hAnsi="Cambria Math"/>
                <w:sz w:val="24"/>
                <w:szCs w:val="24"/>
                <w:lang w:eastAsia="en-GB"/>
              </w:rPr>
              <m:t>P</m:t>
            </m:r>
          </m:e>
          <m:sub>
            <m:r>
              <w:rPr>
                <w:rFonts w:ascii="Cambria Math" w:hAnsi="Cambria Math"/>
                <w:sz w:val="24"/>
                <w:szCs w:val="24"/>
                <w:lang w:eastAsia="en-GB"/>
              </w:rPr>
              <m:t>2</m:t>
            </m:r>
          </m:sub>
        </m:sSub>
        <m:sSub>
          <m:sSubPr>
            <m:ctrlPr>
              <w:rPr>
                <w:rFonts w:ascii="Cambria Math" w:hAnsi="Cambria Math"/>
                <w:sz w:val="24"/>
                <w:szCs w:val="24"/>
                <w:lang w:eastAsia="en-GB"/>
              </w:rPr>
            </m:ctrlPr>
          </m:sSubPr>
          <m:e>
            <m:r>
              <w:rPr>
                <w:rFonts w:ascii="Cambria Math" w:hAnsi="Cambria Math"/>
                <w:sz w:val="24"/>
                <w:szCs w:val="24"/>
                <w:lang w:eastAsia="en-GB"/>
              </w:rPr>
              <m:t>V</m:t>
            </m:r>
          </m:e>
          <m:sub>
            <m:r>
              <w:rPr>
                <w:rFonts w:ascii="Cambria Math" w:hAnsi="Cambria Math"/>
                <w:sz w:val="24"/>
                <w:szCs w:val="24"/>
                <w:lang w:eastAsia="en-GB"/>
              </w:rPr>
              <m:t>2</m:t>
            </m:r>
          </m:sub>
        </m:sSub>
      </m:oMath>
    </w:p>
    <w:p w14:paraId="243FB613" w14:textId="77777777" w:rsidR="004232E6" w:rsidRPr="004232E6" w:rsidRDefault="00FA3F9D" w:rsidP="004232E6">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2</m:t>
              </m:r>
            </m:sub>
          </m:sSub>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1</m:t>
              </m:r>
            </m:sub>
          </m:sSub>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1</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2</m:t>
                  </m:r>
                </m:sub>
              </m:sSub>
            </m:den>
          </m:f>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1</m:t>
              </m:r>
            </m:sub>
          </m:sSub>
          <m:r>
            <w:rPr>
              <w:rFonts w:ascii="Cambria Math" w:eastAsia="Times New Roman" w:hAnsi="Cambria Math" w:cs="Times New Roman"/>
              <w:kern w:val="0"/>
              <w:sz w:val="24"/>
              <w:szCs w:val="24"/>
              <w:lang w:eastAsia="en-GB"/>
              <w14:ligatures w14:val="none"/>
            </w:rPr>
            <m:t>(3)=6.0×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6</m:t>
              </m:r>
            </m:sup>
          </m:sSup>
          <m:r>
            <m:rPr>
              <m:nor/>
            </m:rPr>
            <w:rPr>
              <w:rFonts w:ascii="Times New Roman" w:eastAsia="Times New Roman" w:hAnsi="Times New Roman" w:cs="Times New Roman"/>
              <w:kern w:val="0"/>
              <w:sz w:val="24"/>
              <w:szCs w:val="24"/>
              <w:lang w:eastAsia="en-GB"/>
              <w14:ligatures w14:val="none"/>
            </w:rPr>
            <m:t xml:space="preserve"> Pa</m:t>
          </m:r>
          <m:r>
            <m:rPr>
              <m:sty m:val="p"/>
            </m:rPr>
            <w:rPr>
              <w:rFonts w:ascii="Times New Roman" w:eastAsia="Times New Roman" w:hAnsi="Times New Roman" w:cs="Times New Roman"/>
              <w:kern w:val="0"/>
              <w:sz w:val="24"/>
              <w:szCs w:val="24"/>
              <w:lang w:eastAsia="en-GB"/>
              <w14:ligatures w14:val="none"/>
            </w:rPr>
            <w:br/>
          </m:r>
        </m:oMath>
      </m:oMathPara>
    </w:p>
    <w:p w14:paraId="3B38CD25" w14:textId="33E9182F" w:rsidR="004232E6" w:rsidRPr="00FF11DE" w:rsidRDefault="004232E6" w:rsidP="00506CE7">
      <w:pPr>
        <w:rPr>
          <w:rFonts w:ascii="Times New Roman" w:hAnsi="Times New Roman" w:cs="Times New Roman"/>
          <w:b/>
          <w:bCs/>
          <w:sz w:val="24"/>
          <w:szCs w:val="24"/>
          <w:lang w:eastAsia="en-GB"/>
        </w:rPr>
      </w:pPr>
      <w:r w:rsidRPr="00FF11DE">
        <w:rPr>
          <w:sz w:val="24"/>
          <w:szCs w:val="24"/>
          <w:lang w:eastAsia="en-GB"/>
        </w:rPr>
        <w:t>Step 2 (adiabatic):</w:t>
      </w:r>
      <w:r w:rsidRPr="00FF11DE">
        <w:rPr>
          <w:rFonts w:ascii="Times New Roman" w:hAnsi="Times New Roman" w:cs="Times New Roman"/>
          <w:b/>
          <w:bCs/>
          <w:sz w:val="24"/>
          <w:szCs w:val="24"/>
          <w:lang w:eastAsia="en-GB"/>
        </w:rPr>
        <w:t xml:space="preserve"> </w:t>
      </w:r>
      <m:oMath>
        <m:r>
          <w:rPr>
            <w:rFonts w:ascii="Cambria Math" w:hAnsi="Cambria Math" w:cs="Times New Roman"/>
            <w:sz w:val="24"/>
            <w:szCs w:val="24"/>
            <w:lang w:eastAsia="en-GB"/>
          </w:rPr>
          <m:t>P</m:t>
        </m:r>
        <m:sSup>
          <m:sSupPr>
            <m:ctrlPr>
              <w:rPr>
                <w:rFonts w:ascii="Cambria Math" w:hAnsi="Cambria Math" w:cs="Times New Roman"/>
                <w:bCs/>
                <w:sz w:val="24"/>
                <w:szCs w:val="24"/>
                <w:lang w:eastAsia="en-GB"/>
              </w:rPr>
            </m:ctrlPr>
          </m:sSupPr>
          <m:e>
            <m:r>
              <w:rPr>
                <w:rFonts w:ascii="Cambria Math" w:hAnsi="Cambria Math" w:cs="Times New Roman"/>
                <w:sz w:val="24"/>
                <w:szCs w:val="24"/>
                <w:lang w:eastAsia="en-GB"/>
              </w:rPr>
              <m:t>V</m:t>
            </m:r>
          </m:e>
          <m:sup>
            <m:r>
              <w:rPr>
                <w:rFonts w:ascii="Cambria Math" w:hAnsi="Cambria Math" w:cs="Times New Roman"/>
                <w:sz w:val="24"/>
                <w:szCs w:val="24"/>
                <w:lang w:eastAsia="en-GB"/>
              </w:rPr>
              <m:t>γ</m:t>
            </m:r>
          </m:sup>
        </m:sSup>
        <m:r>
          <m:rPr>
            <m:sty m:val="bi"/>
          </m:rPr>
          <w:rPr>
            <w:rFonts w:ascii="Cambria Math" w:hAnsi="Cambria Math" w:cs="Times New Roman"/>
            <w:sz w:val="24"/>
            <w:szCs w:val="24"/>
            <w:lang w:eastAsia="en-GB"/>
          </w:rPr>
          <m:t>=</m:t>
        </m:r>
        <m:r>
          <m:rPr>
            <m:nor/>
          </m:rPr>
          <w:rPr>
            <w:rFonts w:ascii="Cambria Math" w:hAnsi="Cambria Math"/>
            <w:sz w:val="24"/>
            <w:szCs w:val="24"/>
            <w:lang w:eastAsia="en-GB"/>
          </w:rPr>
          <m:t>constant</m:t>
        </m:r>
      </m:oMath>
    </w:p>
    <w:p w14:paraId="0D22E0E8" w14:textId="404C1F73" w:rsidR="004232E6" w:rsidRPr="004232E6" w:rsidRDefault="00FA3F9D" w:rsidP="004232E6">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2</m:t>
              </m:r>
            </m:sub>
          </m:sSub>
          <m:sSubSup>
            <m:sSubSupPr>
              <m:ctrlPr>
                <w:rPr>
                  <w:rFonts w:ascii="Cambria Math" w:eastAsia="Times New Roman" w:hAnsi="Cambria Math" w:cs="Times New Roman"/>
                  <w:kern w:val="0"/>
                  <w:sz w:val="24"/>
                  <w:szCs w:val="24"/>
                  <w:lang w:eastAsia="en-GB"/>
                  <w14:ligatures w14:val="none"/>
                </w:rPr>
              </m:ctrlPr>
            </m:sSubSup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2</m:t>
              </m:r>
            </m:sub>
            <m:sup>
              <m:r>
                <w:rPr>
                  <w:rFonts w:ascii="Cambria Math" w:eastAsia="Times New Roman" w:hAnsi="Cambria Math" w:cs="Times New Roman"/>
                  <w:kern w:val="0"/>
                  <w:sz w:val="24"/>
                  <w:szCs w:val="24"/>
                  <w:lang w:eastAsia="en-GB"/>
                  <w14:ligatures w14:val="none"/>
                </w:rPr>
                <m:t>γ</m:t>
              </m:r>
            </m:sup>
          </m:sSubSup>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3</m:t>
              </m:r>
            </m:sub>
          </m:sSub>
          <m:sSubSup>
            <m:sSubSupPr>
              <m:ctrlPr>
                <w:rPr>
                  <w:rFonts w:ascii="Cambria Math" w:eastAsia="Times New Roman" w:hAnsi="Cambria Math" w:cs="Times New Roman"/>
                  <w:kern w:val="0"/>
                  <w:sz w:val="24"/>
                  <w:szCs w:val="24"/>
                  <w:lang w:eastAsia="en-GB"/>
                  <w14:ligatures w14:val="none"/>
                </w:rPr>
              </m:ctrlPr>
            </m:sSubSup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3</m:t>
              </m:r>
            </m:sub>
            <m:sup>
              <m:r>
                <w:rPr>
                  <w:rFonts w:ascii="Cambria Math" w:eastAsia="Times New Roman" w:hAnsi="Cambria Math" w:cs="Times New Roman"/>
                  <w:kern w:val="0"/>
                  <w:sz w:val="24"/>
                  <w:szCs w:val="24"/>
                  <w:lang w:eastAsia="en-GB"/>
                  <w14:ligatures w14:val="none"/>
                </w:rPr>
                <m:t>γ</m:t>
              </m:r>
            </m:sup>
          </m:sSubSup>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3</m:t>
              </m:r>
            </m:sub>
          </m:sSub>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2</m:t>
              </m:r>
            </m:sub>
          </m:sSub>
          <m:sSup>
            <m:sSupPr>
              <m:ctrlPr>
                <w:rPr>
                  <w:rFonts w:ascii="Cambria Math" w:eastAsia="Times New Roman" w:hAnsi="Cambria Math" w:cs="Times New Roman"/>
                  <w:kern w:val="0"/>
                  <w:sz w:val="24"/>
                  <w:szCs w:val="24"/>
                  <w:lang w:eastAsia="en-GB"/>
                  <w14:ligatures w14:val="none"/>
                </w:rPr>
              </m:ctrlPr>
            </m:sSupPr>
            <m:e>
              <m:d>
                <m:dPr>
                  <m:ctrlPr>
                    <w:rPr>
                      <w:rFonts w:ascii="Cambria Math" w:eastAsia="Times New Roman" w:hAnsi="Cambria Math" w:cs="Times New Roman"/>
                      <w:kern w:val="0"/>
                      <w:sz w:val="24"/>
                      <w:szCs w:val="24"/>
                      <w:lang w:eastAsia="en-GB"/>
                      <w14:ligatures w14:val="none"/>
                    </w:rPr>
                  </m:ctrlPr>
                </m:dPr>
                <m:e>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2</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V</m:t>
                          </m:r>
                        </m:e>
                        <m:sub>
                          <m:r>
                            <w:rPr>
                              <w:rFonts w:ascii="Cambria Math" w:eastAsia="Times New Roman" w:hAnsi="Cambria Math" w:cs="Times New Roman"/>
                              <w:kern w:val="0"/>
                              <w:sz w:val="24"/>
                              <w:szCs w:val="24"/>
                              <w:lang w:eastAsia="en-GB"/>
                              <w14:ligatures w14:val="none"/>
                            </w:rPr>
                            <m:t>3</m:t>
                          </m:r>
                        </m:sub>
                      </m:sSub>
                    </m:den>
                  </m:f>
                </m:e>
              </m:d>
            </m:e>
            <m:sup>
              <m:r>
                <w:rPr>
                  <w:rFonts w:ascii="Cambria Math" w:eastAsia="Times New Roman" w:hAnsi="Cambria Math" w:cs="Times New Roman"/>
                  <w:kern w:val="0"/>
                  <w:sz w:val="24"/>
                  <w:szCs w:val="24"/>
                  <w:lang w:eastAsia="en-GB"/>
                  <w14:ligatures w14:val="none"/>
                </w:rPr>
                <m:t>γ</m:t>
              </m:r>
            </m:sup>
          </m:sSup>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2</m:t>
              </m:r>
            </m:sub>
          </m:sSub>
          <m:sSup>
            <m:sSupPr>
              <m:ctrlPr>
                <w:rPr>
                  <w:rFonts w:ascii="Cambria Math" w:eastAsia="Times New Roman" w:hAnsi="Cambria Math" w:cs="Times New Roman"/>
                  <w:kern w:val="0"/>
                  <w:sz w:val="24"/>
                  <w:szCs w:val="24"/>
                  <w:lang w:eastAsia="en-GB"/>
                  <w14:ligatures w14:val="none"/>
                </w:rPr>
              </m:ctrlPr>
            </m:sSupPr>
            <m:e>
              <m:d>
                <m:dPr>
                  <m:ctrlPr>
                    <w:rPr>
                      <w:rFonts w:ascii="Cambria Math" w:eastAsia="Times New Roman" w:hAnsi="Cambria Math" w:cs="Times New Roman"/>
                      <w:kern w:val="0"/>
                      <w:sz w:val="24"/>
                      <w:szCs w:val="24"/>
                      <w:lang w:eastAsia="en-GB"/>
                      <w14:ligatures w14:val="none"/>
                    </w:rPr>
                  </m:ctrlPr>
                </m:dPr>
                <m:e>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1</m:t>
                      </m:r>
                    </m:num>
                    <m:den>
                      <m:r>
                        <w:rPr>
                          <w:rFonts w:ascii="Cambria Math" w:eastAsia="Times New Roman" w:hAnsi="Cambria Math" w:cs="Times New Roman"/>
                          <w:kern w:val="0"/>
                          <w:sz w:val="24"/>
                          <w:szCs w:val="24"/>
                          <w:lang w:eastAsia="en-GB"/>
                          <w14:ligatures w14:val="none"/>
                        </w:rPr>
                        <m:t>3</m:t>
                      </m:r>
                    </m:den>
                  </m:f>
                </m:e>
              </m:d>
            </m:e>
            <m:sup>
              <m:r>
                <w:rPr>
                  <w:rFonts w:ascii="Cambria Math" w:eastAsia="Times New Roman" w:hAnsi="Cambria Math" w:cs="Times New Roman"/>
                  <w:kern w:val="0"/>
                  <w:sz w:val="24"/>
                  <w:szCs w:val="24"/>
                  <w:lang w:eastAsia="en-GB"/>
                  <w14:ligatures w14:val="none"/>
                </w:rPr>
                <m:t>1.3</m:t>
              </m:r>
            </m:sup>
          </m:sSup>
          <m:r>
            <m:rPr>
              <m:sty m:val="p"/>
            </m:rPr>
            <w:rPr>
              <w:rFonts w:ascii="Cambria Math" w:eastAsia="Times New Roman" w:hAnsi="Cambria Math" w:cs="Times New Roman"/>
              <w:kern w:val="0"/>
              <w:sz w:val="24"/>
              <w:szCs w:val="24"/>
              <w:lang w:eastAsia="en-GB"/>
              <w14:ligatures w14:val="none"/>
            </w:rPr>
            <w:br/>
          </m:r>
        </m:oMath>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3</m:t>
              </m:r>
            </m:sub>
          </m:sSub>
          <m:r>
            <w:rPr>
              <w:rFonts w:ascii="Cambria Math" w:eastAsia="Times New Roman" w:hAnsi="Cambria Math" w:cs="Times New Roman"/>
              <w:kern w:val="0"/>
              <w:sz w:val="24"/>
              <w:szCs w:val="24"/>
              <w:lang w:eastAsia="en-GB"/>
              <w14:ligatures w14:val="none"/>
            </w:rPr>
            <m:t>=6.0×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6</m:t>
              </m:r>
            </m:sup>
          </m:sSup>
          <m:r>
            <w:rPr>
              <w:rFonts w:ascii="Cambria Math" w:eastAsia="Times New Roman" w:hAnsi="Cambria Math" w:cs="Times New Roman"/>
              <w:kern w:val="0"/>
              <w:sz w:val="24"/>
              <w:szCs w:val="24"/>
              <w:lang w:eastAsia="en-GB"/>
              <w14:ligatures w14:val="none"/>
            </w:rPr>
            <m:t>×</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3</m:t>
              </m:r>
            </m:e>
            <m:sup>
              <m:r>
                <w:rPr>
                  <w:rFonts w:ascii="Cambria Math" w:eastAsia="Times New Roman" w:hAnsi="Cambria Math" w:cs="Times New Roman"/>
                  <w:kern w:val="0"/>
                  <w:sz w:val="24"/>
                  <w:szCs w:val="24"/>
                  <w:lang w:eastAsia="en-GB"/>
                  <w14:ligatures w14:val="none"/>
                </w:rPr>
                <m:t>-1.3</m:t>
              </m:r>
            </m:sup>
          </m:sSup>
          <m:r>
            <w:rPr>
              <w:rFonts w:ascii="Cambria Math" w:eastAsia="Times New Roman" w:hAnsi="Cambria Math" w:cs="Times New Roman"/>
              <w:kern w:val="0"/>
              <w:sz w:val="24"/>
              <w:szCs w:val="24"/>
              <w:lang w:eastAsia="en-GB"/>
              <w14:ligatures w14:val="none"/>
            </w:rPr>
            <m:t>=1.44×</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6</m:t>
              </m:r>
            </m:sup>
          </m:sSup>
          <m:r>
            <m:rPr>
              <m:nor/>
            </m:rPr>
            <w:rPr>
              <w:rFonts w:ascii="Times New Roman" w:eastAsia="Times New Roman" w:hAnsi="Times New Roman" w:cs="Times New Roman"/>
              <w:kern w:val="0"/>
              <w:sz w:val="24"/>
              <w:szCs w:val="24"/>
              <w:lang w:eastAsia="en-GB"/>
              <w14:ligatures w14:val="none"/>
            </w:rPr>
            <m:t xml:space="preserve"> Pa</m:t>
          </m:r>
          <m:r>
            <m:rPr>
              <m:sty m:val="p"/>
            </m:rPr>
            <w:rPr>
              <w:rFonts w:ascii="Times New Roman" w:eastAsia="Times New Roman" w:hAnsi="Times New Roman" w:cs="Times New Roman"/>
              <w:kern w:val="0"/>
              <w:sz w:val="24"/>
              <w:szCs w:val="24"/>
              <w:lang w:eastAsia="en-GB"/>
              <w14:ligatures w14:val="none"/>
            </w:rPr>
            <w:br/>
          </m:r>
        </m:oMath>
      </m:oMathPara>
    </w:p>
    <w:p w14:paraId="123F92CC" w14:textId="5D941F4E" w:rsidR="00056CB4" w:rsidRPr="007B7B13" w:rsidRDefault="00FA3F9D" w:rsidP="00056CB4">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m:oMathPara>
        <m:oMathParaPr>
          <m:jc m:val="center"/>
        </m:oMathParaPr>
        <m:oMath>
          <m:borderBox>
            <m:borderBoxPr>
              <m:ctrlPr>
                <w:rPr>
                  <w:rFonts w:ascii="Cambria Math" w:eastAsia="Times New Roman" w:hAnsi="Times New Roman" w:cs="Times New Roman"/>
                  <w:kern w:val="0"/>
                  <w:sz w:val="24"/>
                  <w:szCs w:val="24"/>
                  <w:lang w:eastAsia="en-GB"/>
                  <w14:ligatures w14:val="none"/>
                </w:rPr>
              </m:ctrlPr>
            </m:borderBoxPr>
            <m:e>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P</m:t>
                  </m:r>
                </m:e>
                <m:sub>
                  <m:r>
                    <w:rPr>
                      <w:rFonts w:ascii="Cambria Math" w:eastAsia="Times New Roman" w:hAnsi="Cambria Math" w:cs="Times New Roman"/>
                      <w:kern w:val="0"/>
                      <w:sz w:val="24"/>
                      <w:szCs w:val="24"/>
                      <w:lang w:eastAsia="en-GB"/>
                      <w14:ligatures w14:val="none"/>
                    </w:rPr>
                    <m:t>3</m:t>
                  </m:r>
                </m:sub>
              </m:sSub>
              <m:r>
                <w:rPr>
                  <w:rFonts w:ascii="Cambria Math" w:eastAsia="Times New Roman" w:hAnsi="Cambria Math" w:cs="Times New Roman"/>
                  <w:kern w:val="0"/>
                  <w:sz w:val="24"/>
                  <w:szCs w:val="24"/>
                  <w:lang w:eastAsia="en-GB"/>
                  <w14:ligatures w14:val="none"/>
                </w:rPr>
                <m:t>=1.44×</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6</m:t>
                  </m:r>
                </m:sup>
              </m:sSup>
              <m:r>
                <m:rPr>
                  <m:nor/>
                </m:rPr>
                <w:rPr>
                  <w:rFonts w:ascii="Times New Roman" w:eastAsia="Times New Roman" w:hAnsi="Times New Roman" w:cs="Times New Roman"/>
                  <w:kern w:val="0"/>
                  <w:sz w:val="24"/>
                  <w:szCs w:val="24"/>
                  <w:lang w:eastAsia="en-GB"/>
                  <w14:ligatures w14:val="none"/>
                </w:rPr>
                <m:t xml:space="preserve"> Pa</m:t>
              </m:r>
            </m:e>
          </m:borderBox>
        </m:oMath>
      </m:oMathPara>
    </w:p>
    <w:p w14:paraId="37A8B594" w14:textId="0C241A6A"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w:p>
    <w:p w14:paraId="5E4ACA1A" w14:textId="65C53DAA" w:rsidR="004232E6" w:rsidRPr="004232E6" w:rsidRDefault="004232E6" w:rsidP="0046217C">
      <w:pPr>
        <w:pStyle w:val="Heading2"/>
        <w:rPr>
          <w:rFonts w:eastAsia="Times New Roman"/>
          <w:lang w:eastAsia="en-GB"/>
        </w:rPr>
      </w:pPr>
      <w:bookmarkStart w:id="15" w:name="_Toc219054752"/>
      <w:r w:rsidRPr="004232E6">
        <w:rPr>
          <w:rFonts w:eastAsia="Times New Roman"/>
          <w:lang w:eastAsia="en-GB"/>
        </w:rPr>
        <w:t>5) Heat added and work done — internal energy change</w:t>
      </w:r>
      <w:bookmarkEnd w:id="15"/>
    </w:p>
    <w:p w14:paraId="76383164" w14:textId="77777777"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Given:</w:t>
      </w:r>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heme="minorHAnsi"/>
            <w:kern w:val="0"/>
            <w:sz w:val="24"/>
            <w:szCs w:val="24"/>
            <w:lang w:eastAsia="en-GB"/>
            <w14:ligatures w14:val="none"/>
          </w:rPr>
          <m:t>Q=800</m:t>
        </m:r>
        <m:r>
          <m:rPr>
            <m:nor/>
          </m:rPr>
          <w:rPr>
            <w:rFonts w:eastAsia="Times New Roman" w:cstheme="minorHAnsi"/>
            <w:kern w:val="0"/>
            <w:sz w:val="24"/>
            <w:szCs w:val="24"/>
            <w:lang w:eastAsia="en-GB"/>
            <w14:ligatures w14:val="none"/>
          </w:rPr>
          <m:t xml:space="preserve"> J</m:t>
        </m:r>
      </m:oMath>
      <w:r w:rsidRPr="004232E6">
        <w:rPr>
          <w:rFonts w:eastAsia="Times New Roman" w:cstheme="minorHAnsi"/>
          <w:kern w:val="0"/>
          <w:sz w:val="24"/>
          <w:szCs w:val="24"/>
          <w:lang w:eastAsia="en-GB"/>
          <w14:ligatures w14:val="none"/>
        </w:rPr>
        <w:t xml:space="preserve">applied, work done by gas </w:t>
      </w:r>
      <m:oMath>
        <m:r>
          <w:rPr>
            <w:rFonts w:ascii="Cambria Math" w:eastAsia="Times New Roman" w:hAnsi="Cambria Math" w:cs="Times New Roman"/>
            <w:kern w:val="0"/>
            <w:sz w:val="24"/>
            <w:szCs w:val="24"/>
            <w:lang w:eastAsia="en-GB"/>
            <w14:ligatures w14:val="none"/>
          </w:rPr>
          <m:t>W=375</m:t>
        </m:r>
        <m:r>
          <m:rPr>
            <m:nor/>
          </m:rPr>
          <w:rPr>
            <w:rFonts w:ascii="Times New Roman" w:eastAsia="Times New Roman" w:hAnsi="Times New Roman" w:cs="Times New Roman"/>
            <w:kern w:val="0"/>
            <w:sz w:val="24"/>
            <w:szCs w:val="24"/>
            <w:lang w:eastAsia="en-GB"/>
            <w14:ligatures w14:val="none"/>
          </w:rPr>
          <m:t xml:space="preserve"> J</m:t>
        </m:r>
      </m:oMath>
    </w:p>
    <w:p w14:paraId="64CBC362" w14:textId="77777777"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 xml:space="preserve">First law (sign convention: </w:t>
      </w:r>
      <m:oMath>
        <m:r>
          <w:rPr>
            <w:rFonts w:ascii="Cambria Math" w:eastAsia="Times New Roman" w:hAnsi="Cambria Math" w:cstheme="minorHAnsi"/>
            <w:kern w:val="0"/>
            <w:sz w:val="24"/>
            <w:szCs w:val="24"/>
            <w:lang w:eastAsia="en-GB"/>
            <w14:ligatures w14:val="none"/>
          </w:rPr>
          <m:t>W</m:t>
        </m:r>
      </m:oMath>
      <w:r w:rsidRPr="004232E6">
        <w:rPr>
          <w:rFonts w:eastAsia="Times New Roman" w:cstheme="minorHAnsi"/>
          <w:kern w:val="0"/>
          <w:sz w:val="24"/>
          <w:szCs w:val="24"/>
          <w:lang w:eastAsia="en-GB"/>
          <w14:ligatures w14:val="none"/>
        </w:rPr>
        <w:t>done by system</w:t>
      </w:r>
      <w:r w:rsidRPr="004232E6">
        <w:rPr>
          <w:rFonts w:ascii="Times New Roman" w:eastAsia="Times New Roman" w:hAnsi="Times New Roman" w:cs="Times New Roman"/>
          <w:kern w:val="0"/>
          <w:sz w:val="24"/>
          <w:szCs w:val="24"/>
          <w:lang w:eastAsia="en-GB"/>
          <w14:ligatures w14:val="none"/>
        </w:rPr>
        <w:t>):</w:t>
      </w:r>
    </w:p>
    <w:p w14:paraId="781382C1"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m:rPr>
              <m:sty m:val="p"/>
            </m:rPr>
            <w:rPr>
              <w:rFonts w:ascii="Cambria Math" w:eastAsia="Times New Roman" w:hAnsi="Cambria Math" w:cs="Times New Roman"/>
              <w:kern w:val="0"/>
              <w:sz w:val="24"/>
              <w:szCs w:val="24"/>
              <w:lang w:eastAsia="en-GB"/>
              <w14:ligatures w14:val="none"/>
            </w:rPr>
            <m:t>Δ</m:t>
          </m:r>
          <m:r>
            <w:rPr>
              <w:rFonts w:ascii="Cambria Math" w:eastAsia="Times New Roman" w:hAnsi="Cambria Math" w:cs="Times New Roman"/>
              <w:kern w:val="0"/>
              <w:sz w:val="24"/>
              <w:szCs w:val="24"/>
              <w:lang w:eastAsia="en-GB"/>
              <w14:ligatures w14:val="none"/>
            </w:rPr>
            <m:t>U=Q-W=800-375=425</m:t>
          </m:r>
          <m:r>
            <m:rPr>
              <m:nor/>
            </m:rPr>
            <w:rPr>
              <w:rFonts w:ascii="Times New Roman" w:eastAsia="Times New Roman" w:hAnsi="Times New Roman" w:cs="Times New Roman"/>
              <w:kern w:val="0"/>
              <w:sz w:val="24"/>
              <w:szCs w:val="24"/>
              <w:lang w:eastAsia="en-GB"/>
              <w14:ligatures w14:val="none"/>
            </w:rPr>
            <m:t xml:space="preserve"> J</m:t>
          </m:r>
          <m:r>
            <m:rPr>
              <m:sty m:val="p"/>
            </m:rPr>
            <w:rPr>
              <w:rFonts w:ascii="Times New Roman" w:eastAsia="Times New Roman" w:hAnsi="Times New Roman" w:cs="Times New Roman"/>
              <w:kern w:val="0"/>
              <w:sz w:val="24"/>
              <w:szCs w:val="24"/>
              <w:lang w:eastAsia="en-GB"/>
              <w14:ligatures w14:val="none"/>
            </w:rPr>
            <w:br/>
          </m:r>
        </m:oMath>
      </m:oMathPara>
    </w:p>
    <w:p w14:paraId="202DED4C" w14:textId="4CE6ABB1" w:rsidR="007B7B13" w:rsidRPr="007B7B13" w:rsidRDefault="00FA3F9D" w:rsidP="007B7B13">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m:oMathPara>
        <m:oMathParaPr>
          <m:jc m:val="center"/>
        </m:oMathParaPr>
        <m:oMath>
          <m:borderBox>
            <m:borderBoxPr>
              <m:ctrlPr>
                <w:rPr>
                  <w:rFonts w:ascii="Cambria Math" w:eastAsia="Times New Roman" w:hAnsi="Times New Roman" w:cs="Times New Roman"/>
                  <w:kern w:val="0"/>
                  <w:sz w:val="24"/>
                  <w:szCs w:val="24"/>
                  <w:lang w:eastAsia="en-GB"/>
                  <w14:ligatures w14:val="none"/>
                </w:rPr>
              </m:ctrlPr>
            </m:borderBoxPr>
            <m:e>
              <m:r>
                <m:rPr>
                  <m:sty m:val="p"/>
                </m:rPr>
                <w:rPr>
                  <w:rFonts w:ascii="Cambria Math" w:eastAsia="Times New Roman" w:hAnsi="Cambria Math" w:cs="Times New Roman"/>
                  <w:kern w:val="0"/>
                  <w:sz w:val="24"/>
                  <w:szCs w:val="24"/>
                  <w:lang w:eastAsia="en-GB"/>
                  <w14:ligatures w14:val="none"/>
                </w:rPr>
                <m:t>Δ</m:t>
              </m:r>
              <m:r>
                <w:rPr>
                  <w:rFonts w:ascii="Cambria Math" w:eastAsia="Times New Roman" w:hAnsi="Cambria Math" w:cs="Times New Roman"/>
                  <w:kern w:val="0"/>
                  <w:sz w:val="24"/>
                  <w:szCs w:val="24"/>
                  <w:lang w:eastAsia="en-GB"/>
                  <w14:ligatures w14:val="none"/>
                </w:rPr>
                <m:t>U=425</m:t>
              </m:r>
              <m:r>
                <m:rPr>
                  <m:nor/>
                </m:rPr>
                <w:rPr>
                  <w:rFonts w:ascii="Times New Roman" w:eastAsia="Times New Roman" w:hAnsi="Times New Roman" w:cs="Times New Roman"/>
                  <w:kern w:val="0"/>
                  <w:sz w:val="24"/>
                  <w:szCs w:val="24"/>
                  <w:lang w:eastAsia="en-GB"/>
                  <w14:ligatures w14:val="none"/>
                </w:rPr>
                <m:t xml:space="preserve"> J</m:t>
              </m:r>
            </m:e>
          </m:borderBox>
        </m:oMath>
      </m:oMathPara>
    </w:p>
    <w:p w14:paraId="5E872485" w14:textId="4ACD6DF3"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w:p>
    <w:p w14:paraId="0190E2AE" w14:textId="5ADB7F85" w:rsidR="004232E6" w:rsidRPr="004232E6" w:rsidRDefault="004232E6" w:rsidP="0046217C">
      <w:pPr>
        <w:pStyle w:val="Heading2"/>
        <w:rPr>
          <w:rFonts w:eastAsia="Times New Roman"/>
          <w:lang w:eastAsia="en-GB"/>
        </w:rPr>
      </w:pPr>
      <w:bookmarkStart w:id="16" w:name="_Toc219054753"/>
      <w:r w:rsidRPr="004232E6">
        <w:rPr>
          <w:rFonts w:eastAsia="Times New Roman"/>
          <w:lang w:eastAsia="en-GB"/>
        </w:rPr>
        <w:t>6) Carnot engine equal efficiency</w:t>
      </w:r>
      <w:bookmarkEnd w:id="16"/>
    </w:p>
    <w:p w14:paraId="2E54D0F4" w14:textId="77777777" w:rsidR="004232E6" w:rsidRPr="004232E6" w:rsidRDefault="004232E6" w:rsidP="004232E6">
      <w:pPr>
        <w:spacing w:before="100" w:beforeAutospacing="1" w:after="100" w:afterAutospacing="1" w:line="240" w:lineRule="auto"/>
        <w:rPr>
          <w:rFonts w:eastAsia="Times New Roman" w:cstheme="minorHAnsi"/>
          <w:kern w:val="0"/>
          <w:sz w:val="24"/>
          <w:szCs w:val="24"/>
          <w:lang w:eastAsia="en-GB"/>
          <w14:ligatures w14:val="none"/>
        </w:rPr>
      </w:pPr>
      <w:r w:rsidRPr="004232E6">
        <w:rPr>
          <w:rFonts w:eastAsia="Times New Roman" w:cstheme="minorHAnsi"/>
          <w:kern w:val="0"/>
          <w:sz w:val="24"/>
          <w:szCs w:val="24"/>
          <w:lang w:eastAsia="en-GB"/>
          <w14:ligatures w14:val="none"/>
        </w:rPr>
        <w:t>Efficiency:</w:t>
      </w:r>
    </w:p>
    <w:p w14:paraId="06E0ECC6"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η=1-</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den>
          </m:f>
          <m:r>
            <m:rPr>
              <m:sty m:val="p"/>
            </m:rPr>
            <w:rPr>
              <w:rFonts w:ascii="Cambria Math" w:eastAsia="Times New Roman" w:hAnsi="Cambria Math" w:cs="Times New Roman"/>
              <w:kern w:val="0"/>
              <w:sz w:val="24"/>
              <w:szCs w:val="24"/>
              <w:lang w:eastAsia="en-GB"/>
              <w14:ligatures w14:val="none"/>
            </w:rPr>
            <w:br/>
          </m:r>
        </m:oMath>
      </m:oMathPara>
    </w:p>
    <w:p w14:paraId="7DE81585" w14:textId="589E4C91"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Case (a): between</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r>
          <w:rPr>
            <w:rFonts w:ascii="Cambria Math" w:eastAsia="Times New Roman" w:hAnsi="Cambria Math" w:cs="Times New Roman"/>
            <w:kern w:val="0"/>
            <w:sz w:val="24"/>
            <w:szCs w:val="24"/>
            <w:lang w:eastAsia="en-GB"/>
            <w14:ligatures w14:val="none"/>
          </w:rPr>
          <m:t>=1000</m:t>
        </m:r>
        <m:r>
          <m:rPr>
            <m:nor/>
          </m:rPr>
          <w:rPr>
            <w:rFonts w:ascii="Times New Roman" w:eastAsia="Times New Roman" w:hAnsi="Times New Roman" w:cs="Times New Roman"/>
            <w:kern w:val="0"/>
            <w:sz w:val="24"/>
            <w:szCs w:val="24"/>
            <w:lang w:eastAsia="en-GB"/>
            <w14:ligatures w14:val="none"/>
          </w:rPr>
          <m:t xml:space="preserve"> K</m:t>
        </m:r>
        <m:r>
          <m:rPr>
            <m:nor/>
          </m:rPr>
          <w:rPr>
            <w:rFonts w:ascii="Cambria Math" w:eastAsia="Times New Roman" w:hAnsi="Times New Roman" w:cs="Times New Roman"/>
            <w:kern w:val="0"/>
            <w:sz w:val="24"/>
            <w:szCs w:val="24"/>
            <w:lang w:eastAsia="en-GB"/>
            <w14:ligatures w14:val="none"/>
          </w:rPr>
          <m:t xml:space="preserve"> </m:t>
        </m:r>
      </m:oMath>
      <w:r w:rsidRPr="004232E6">
        <w:rPr>
          <w:rFonts w:eastAsia="Times New Roman" w:cstheme="minorHAnsi"/>
          <w:kern w:val="0"/>
          <w:sz w:val="24"/>
          <w:szCs w:val="24"/>
          <w:lang w:eastAsia="en-GB"/>
          <w14:ligatures w14:val="none"/>
        </w:rPr>
        <w:t xml:space="preserve">and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r>
          <w:rPr>
            <w:rFonts w:ascii="Cambria Math" w:eastAsia="Times New Roman" w:hAnsi="Cambria Math" w:cs="Times New Roman"/>
            <w:kern w:val="0"/>
            <w:sz w:val="24"/>
            <w:szCs w:val="24"/>
            <w:lang w:eastAsia="en-GB"/>
            <w14:ligatures w14:val="none"/>
          </w:rPr>
          <m:t>=500</m:t>
        </m:r>
        <m:r>
          <m:rPr>
            <m:nor/>
          </m:rPr>
          <w:rPr>
            <w:rFonts w:ascii="Times New Roman" w:eastAsia="Times New Roman" w:hAnsi="Times New Roman" w:cs="Times New Roman"/>
            <w:kern w:val="0"/>
            <w:sz w:val="24"/>
            <w:szCs w:val="24"/>
            <w:lang w:eastAsia="en-GB"/>
            <w14:ligatures w14:val="none"/>
          </w:rPr>
          <m:t xml:space="preserve"> K</m:t>
        </m:r>
      </m:oMath>
    </w:p>
    <w:p w14:paraId="4B8E909B" w14:textId="77777777" w:rsidR="004232E6" w:rsidRPr="004232E6" w:rsidRDefault="00FA3F9D" w:rsidP="004232E6">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η</m:t>
              </m:r>
            </m:e>
            <m:sub>
              <m:r>
                <w:rPr>
                  <w:rFonts w:ascii="Cambria Math" w:eastAsia="Times New Roman" w:hAnsi="Cambria Math" w:cs="Times New Roman"/>
                  <w:kern w:val="0"/>
                  <w:sz w:val="24"/>
                  <w:szCs w:val="24"/>
                  <w:lang w:eastAsia="en-GB"/>
                  <w14:ligatures w14:val="none"/>
                </w:rPr>
                <m:t>a</m:t>
              </m:r>
            </m:sub>
          </m:sSub>
          <m:r>
            <w:rPr>
              <w:rFonts w:ascii="Cambria Math" w:eastAsia="Times New Roman" w:hAnsi="Cambria Math" w:cs="Times New Roman"/>
              <w:kern w:val="0"/>
              <w:sz w:val="24"/>
              <w:szCs w:val="24"/>
              <w:lang w:eastAsia="en-GB"/>
              <w14:ligatures w14:val="none"/>
            </w:rPr>
            <m:t>=1-</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500</m:t>
              </m:r>
            </m:num>
            <m:den>
              <m:r>
                <w:rPr>
                  <w:rFonts w:ascii="Cambria Math" w:eastAsia="Times New Roman" w:hAnsi="Cambria Math" w:cs="Times New Roman"/>
                  <w:kern w:val="0"/>
                  <w:sz w:val="24"/>
                  <w:szCs w:val="24"/>
                  <w:lang w:eastAsia="en-GB"/>
                  <w14:ligatures w14:val="none"/>
                </w:rPr>
                <m:t>1000</m:t>
              </m:r>
            </m:den>
          </m:f>
          <m:r>
            <w:rPr>
              <w:rFonts w:ascii="Cambria Math" w:eastAsia="Times New Roman" w:hAnsi="Cambria Math" w:cs="Times New Roman"/>
              <w:kern w:val="0"/>
              <w:sz w:val="24"/>
              <w:szCs w:val="24"/>
              <w:lang w:eastAsia="en-GB"/>
              <w14:ligatures w14:val="none"/>
            </w:rPr>
            <m:t>=0.5</m:t>
          </m:r>
          <m:r>
            <m:rPr>
              <m:sty m:val="p"/>
            </m:rPr>
            <w:rPr>
              <w:rFonts w:ascii="Cambria Math" w:eastAsia="Times New Roman" w:hAnsi="Cambria Math" w:cs="Times New Roman"/>
              <w:kern w:val="0"/>
              <w:sz w:val="24"/>
              <w:szCs w:val="24"/>
              <w:lang w:eastAsia="en-GB"/>
              <w14:ligatures w14:val="none"/>
            </w:rPr>
            <w:br/>
          </m:r>
        </m:oMath>
      </m:oMathPara>
    </w:p>
    <w:p w14:paraId="374E6127" w14:textId="77777777"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lastRenderedPageBreak/>
        <w:t>Case (b): between</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r>
          <w:rPr>
            <w:rFonts w:ascii="Cambria Math" w:eastAsia="Times New Roman" w:hAnsi="Cambria Math" w:cs="Times New Roman"/>
            <w:kern w:val="0"/>
            <w:sz w:val="24"/>
            <w:szCs w:val="24"/>
            <w:lang w:eastAsia="en-GB"/>
            <w14:ligatures w14:val="none"/>
          </w:rPr>
          <m:t>=T</m:t>
        </m:r>
      </m:oMath>
      <w:r w:rsidRPr="004232E6">
        <w:rPr>
          <w:rFonts w:ascii="Times New Roman" w:eastAsia="Times New Roman" w:hAnsi="Times New Roman" w:cs="Times New Roman"/>
          <w:kern w:val="0"/>
          <w:sz w:val="24"/>
          <w:szCs w:val="24"/>
          <w:lang w:eastAsia="en-GB"/>
          <w14:ligatures w14:val="none"/>
        </w:rPr>
        <w:t>(</w:t>
      </w:r>
      <w:r w:rsidRPr="004232E6">
        <w:rPr>
          <w:rFonts w:eastAsia="Times New Roman" w:cstheme="minorHAnsi"/>
          <w:kern w:val="0"/>
          <w:sz w:val="24"/>
          <w:szCs w:val="24"/>
          <w:lang w:eastAsia="en-GB"/>
          <w14:ligatures w14:val="none"/>
        </w:rPr>
        <w:t>source</w:t>
      </w:r>
      <w:r w:rsidRPr="004232E6">
        <w:rPr>
          <w:rFonts w:ascii="Times New Roman" w:eastAsia="Times New Roman" w:hAnsi="Times New Roman" w:cs="Times New Roman"/>
          <w:kern w:val="0"/>
          <w:sz w:val="24"/>
          <w:szCs w:val="24"/>
          <w:lang w:eastAsia="en-GB"/>
          <w14:ligatures w14:val="none"/>
        </w:rPr>
        <w:t xml:space="preserve">) </w:t>
      </w:r>
      <w:r w:rsidRPr="004232E6">
        <w:rPr>
          <w:rFonts w:eastAsia="Times New Roman" w:cstheme="minorHAnsi"/>
          <w:kern w:val="0"/>
          <w:sz w:val="24"/>
          <w:szCs w:val="24"/>
          <w:lang w:eastAsia="en-GB"/>
          <w14:ligatures w14:val="none"/>
        </w:rPr>
        <w:t>and</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r>
          <w:rPr>
            <w:rFonts w:ascii="Cambria Math" w:eastAsia="Times New Roman" w:hAnsi="Cambria Math" w:cs="Times New Roman"/>
            <w:kern w:val="0"/>
            <w:sz w:val="24"/>
            <w:szCs w:val="24"/>
            <w:lang w:eastAsia="en-GB"/>
            <w14:ligatures w14:val="none"/>
          </w:rPr>
          <m:t>=300</m:t>
        </m:r>
        <m:r>
          <m:rPr>
            <m:nor/>
          </m:rPr>
          <w:rPr>
            <w:rFonts w:ascii="Times New Roman" w:eastAsia="Times New Roman" w:hAnsi="Times New Roman" w:cs="Times New Roman"/>
            <w:kern w:val="0"/>
            <w:sz w:val="24"/>
            <w:szCs w:val="24"/>
            <w:lang w:eastAsia="en-GB"/>
            <w14:ligatures w14:val="none"/>
          </w:rPr>
          <m:t xml:space="preserve"> K</m:t>
        </m:r>
      </m:oMath>
    </w:p>
    <w:p w14:paraId="54F1DCA6"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0.5=1-</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300</m:t>
              </m:r>
            </m:num>
            <m:den>
              <m:r>
                <w:rPr>
                  <w:rFonts w:ascii="Cambria Math" w:eastAsia="Times New Roman" w:hAnsi="Cambria Math" w:cs="Times New Roman"/>
                  <w:kern w:val="0"/>
                  <w:sz w:val="24"/>
                  <w:szCs w:val="24"/>
                  <w:lang w:eastAsia="en-GB"/>
                  <w14:ligatures w14:val="none"/>
                </w:rPr>
                <m:t>T</m:t>
              </m:r>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300</m:t>
              </m:r>
            </m:num>
            <m:den>
              <m:r>
                <w:rPr>
                  <w:rFonts w:ascii="Cambria Math" w:eastAsia="Times New Roman" w:hAnsi="Cambria Math" w:cs="Times New Roman"/>
                  <w:kern w:val="0"/>
                  <w:sz w:val="24"/>
                  <w:szCs w:val="24"/>
                  <w:lang w:eastAsia="en-GB"/>
                  <w14:ligatures w14:val="none"/>
                </w:rPr>
                <m:t>T</m:t>
              </m:r>
            </m:den>
          </m:f>
          <m:r>
            <w:rPr>
              <w:rFonts w:ascii="Cambria Math" w:eastAsia="Times New Roman" w:hAnsi="Cambria Math" w:cs="Times New Roman"/>
              <w:kern w:val="0"/>
              <w:sz w:val="24"/>
              <w:szCs w:val="24"/>
              <w:lang w:eastAsia="en-GB"/>
              <w14:ligatures w14:val="none"/>
            </w:rPr>
            <m:t>=0.5⇒T=600</m:t>
          </m:r>
          <m:r>
            <m:rPr>
              <m:nor/>
            </m:rPr>
            <w:rPr>
              <w:rFonts w:ascii="Times New Roman" w:eastAsia="Times New Roman" w:hAnsi="Times New Roman" w:cs="Times New Roman"/>
              <w:kern w:val="0"/>
              <w:sz w:val="24"/>
              <w:szCs w:val="24"/>
              <w:lang w:eastAsia="en-GB"/>
              <w14:ligatures w14:val="none"/>
            </w:rPr>
            <m:t xml:space="preserve"> K</m:t>
          </m:r>
          <m:r>
            <m:rPr>
              <m:sty m:val="p"/>
            </m:rPr>
            <w:rPr>
              <w:rFonts w:ascii="Times New Roman" w:eastAsia="Times New Roman" w:hAnsi="Times New Roman" w:cs="Times New Roman"/>
              <w:kern w:val="0"/>
              <w:sz w:val="24"/>
              <w:szCs w:val="24"/>
              <w:lang w:eastAsia="en-GB"/>
              <w14:ligatures w14:val="none"/>
            </w:rPr>
            <w:br/>
          </m:r>
        </m:oMath>
      </m:oMathPara>
    </w:p>
    <w:p w14:paraId="01B23C6A" w14:textId="4D0001E1" w:rsidR="007B7B13" w:rsidRPr="007B7B13" w:rsidRDefault="00FA3F9D" w:rsidP="007B7B13">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m:oMathPara>
        <m:oMathParaPr>
          <m:jc m:val="center"/>
        </m:oMathParaPr>
        <m:oMath>
          <m:borderBox>
            <m:borderBoxPr>
              <m:ctrlPr>
                <w:rPr>
                  <w:rFonts w:ascii="Cambria Math" w:eastAsia="Times New Roman" w:hAnsi="Times New Roman" w:cs="Times New Roman"/>
                  <w:kern w:val="0"/>
                  <w:sz w:val="24"/>
                  <w:szCs w:val="24"/>
                  <w:lang w:eastAsia="en-GB"/>
                  <w14:ligatures w14:val="none"/>
                </w:rPr>
              </m:ctrlPr>
            </m:borderBoxPr>
            <m:e>
              <m:r>
                <w:rPr>
                  <w:rFonts w:ascii="Cambria Math" w:eastAsia="Times New Roman" w:hAnsi="Cambria Math" w:cs="Times New Roman"/>
                  <w:kern w:val="0"/>
                  <w:sz w:val="24"/>
                  <w:szCs w:val="24"/>
                  <w:lang w:eastAsia="en-GB"/>
                  <w14:ligatures w14:val="none"/>
                </w:rPr>
                <m:t>T=600</m:t>
              </m:r>
              <m:r>
                <m:rPr>
                  <m:nor/>
                </m:rPr>
                <w:rPr>
                  <w:rFonts w:ascii="Times New Roman" w:eastAsia="Times New Roman" w:hAnsi="Times New Roman" w:cs="Times New Roman"/>
                  <w:kern w:val="0"/>
                  <w:sz w:val="24"/>
                  <w:szCs w:val="24"/>
                  <w:lang w:eastAsia="en-GB"/>
                  <w14:ligatures w14:val="none"/>
                </w:rPr>
                <m:t xml:space="preserve"> K</m:t>
              </m:r>
            </m:e>
          </m:borderBox>
        </m:oMath>
      </m:oMathPara>
    </w:p>
    <w:p w14:paraId="7858583B" w14:textId="588F9E20"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w:p>
    <w:p w14:paraId="703DB4F5" w14:textId="31B7E636" w:rsidR="004232E6" w:rsidRPr="004232E6" w:rsidRDefault="004232E6" w:rsidP="007777E3">
      <w:pPr>
        <w:pStyle w:val="Heading2"/>
        <w:rPr>
          <w:rFonts w:eastAsia="Times New Roman"/>
          <w:lang w:eastAsia="en-GB"/>
        </w:rPr>
      </w:pPr>
      <w:bookmarkStart w:id="17" w:name="_Toc219054754"/>
      <w:r w:rsidRPr="004232E6">
        <w:rPr>
          <w:rFonts w:eastAsia="Times New Roman"/>
          <w:lang w:eastAsia="en-GB"/>
        </w:rPr>
        <w:t>7) Maximum efficiency from heat in/out</w:t>
      </w:r>
      <w:bookmarkEnd w:id="17"/>
    </w:p>
    <w:p w14:paraId="0A542001" w14:textId="77777777"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Given</w:t>
      </w:r>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in</m:t>
            </m:r>
          </m:sub>
        </m:sSub>
        <m:r>
          <w:rPr>
            <w:rFonts w:ascii="Cambria Math" w:eastAsia="Times New Roman" w:hAnsi="Cambria Math" w:cs="Times New Roman"/>
            <w:kern w:val="0"/>
            <w:sz w:val="24"/>
            <w:szCs w:val="24"/>
            <w:lang w:eastAsia="en-GB"/>
            <w14:ligatures w14:val="none"/>
          </w:rPr>
          <m:t>=</m:t>
        </m:r>
        <m:r>
          <m:rPr>
            <m:sty m:val="p"/>
          </m:rPr>
          <w:rPr>
            <w:rFonts w:ascii="Cambria Math" w:eastAsia="Times New Roman" w:hAnsi="Cambria Math" w:cs="Times New Roman"/>
            <w:kern w:val="0"/>
            <w:sz w:val="24"/>
            <w:szCs w:val="24"/>
            <w:lang w:eastAsia="en-GB"/>
            <w14:ligatures w14:val="none"/>
          </w:rPr>
          <m:t>10,000</m:t>
        </m:r>
        <m:r>
          <m:rPr>
            <m:nor/>
          </m:rPr>
          <w:rPr>
            <w:rFonts w:ascii="Times New Roman" w:eastAsia="Times New Roman" w:hAnsi="Times New Roman" w:cs="Times New Roman"/>
            <w:kern w:val="0"/>
            <w:sz w:val="24"/>
            <w:szCs w:val="24"/>
            <w:lang w:eastAsia="en-GB"/>
            <w14:ligatures w14:val="none"/>
          </w:rPr>
          <m:t xml:space="preserve"> J</m:t>
        </m:r>
      </m:oMath>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out</m:t>
            </m:r>
          </m:sub>
        </m:sSub>
        <m:r>
          <w:rPr>
            <w:rFonts w:ascii="Cambria Math" w:eastAsia="Times New Roman" w:hAnsi="Cambria Math" w:cs="Times New Roman"/>
            <w:kern w:val="0"/>
            <w:sz w:val="24"/>
            <w:szCs w:val="24"/>
            <w:lang w:eastAsia="en-GB"/>
            <w14:ligatures w14:val="none"/>
          </w:rPr>
          <m:t>=2000</m:t>
        </m:r>
        <m:r>
          <m:rPr>
            <m:nor/>
          </m:rPr>
          <w:rPr>
            <w:rFonts w:ascii="Times New Roman" w:eastAsia="Times New Roman" w:hAnsi="Times New Roman" w:cs="Times New Roman"/>
            <w:kern w:val="0"/>
            <w:sz w:val="24"/>
            <w:szCs w:val="24"/>
            <w:lang w:eastAsia="en-GB"/>
            <w14:ligatures w14:val="none"/>
          </w:rPr>
          <m:t xml:space="preserve"> J</m:t>
        </m:r>
      </m:oMath>
    </w:p>
    <w:p w14:paraId="585C89B9" w14:textId="77777777" w:rsidR="004232E6" w:rsidRPr="004232E6" w:rsidRDefault="004232E6" w:rsidP="004232E6">
      <w:pPr>
        <w:spacing w:before="100" w:beforeAutospacing="1" w:after="100" w:afterAutospacing="1" w:line="240" w:lineRule="auto"/>
        <w:rPr>
          <w:rFonts w:eastAsia="Times New Roman" w:cstheme="minorHAnsi"/>
          <w:kern w:val="0"/>
          <w:sz w:val="24"/>
          <w:szCs w:val="24"/>
          <w:lang w:eastAsia="en-GB"/>
          <w14:ligatures w14:val="none"/>
        </w:rPr>
      </w:pPr>
      <w:r w:rsidRPr="004232E6">
        <w:rPr>
          <w:rFonts w:eastAsia="Times New Roman" w:cstheme="minorHAnsi"/>
          <w:kern w:val="0"/>
          <w:sz w:val="24"/>
          <w:szCs w:val="24"/>
          <w:lang w:eastAsia="en-GB"/>
          <w14:ligatures w14:val="none"/>
        </w:rPr>
        <w:t>Work:</w:t>
      </w:r>
    </w:p>
    <w:p w14:paraId="711C635C"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W=</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in</m:t>
              </m:r>
            </m:sub>
          </m:sSub>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out</m:t>
              </m:r>
            </m:sub>
          </m:sSub>
          <m:r>
            <w:rPr>
              <w:rFonts w:ascii="Cambria Math" w:eastAsia="Times New Roman" w:hAnsi="Cambria Math" w:cs="Times New Roman"/>
              <w:kern w:val="0"/>
              <w:sz w:val="24"/>
              <w:szCs w:val="24"/>
              <w:lang w:eastAsia="en-GB"/>
              <w14:ligatures w14:val="none"/>
            </w:rPr>
            <m:t>=8000</m:t>
          </m:r>
          <m:r>
            <m:rPr>
              <m:nor/>
            </m:rPr>
            <w:rPr>
              <w:rFonts w:ascii="Times New Roman" w:eastAsia="Times New Roman" w:hAnsi="Times New Roman" w:cs="Times New Roman"/>
              <w:kern w:val="0"/>
              <w:sz w:val="24"/>
              <w:szCs w:val="24"/>
              <w:lang w:eastAsia="en-GB"/>
              <w14:ligatures w14:val="none"/>
            </w:rPr>
            <m:t xml:space="preserve"> J</m:t>
          </m:r>
          <m:r>
            <m:rPr>
              <m:sty m:val="p"/>
            </m:rPr>
            <w:rPr>
              <w:rFonts w:ascii="Times New Roman" w:eastAsia="Times New Roman" w:hAnsi="Times New Roman" w:cs="Times New Roman"/>
              <w:kern w:val="0"/>
              <w:sz w:val="24"/>
              <w:szCs w:val="24"/>
              <w:lang w:eastAsia="en-GB"/>
              <w14:ligatures w14:val="none"/>
            </w:rPr>
            <w:br/>
          </m:r>
        </m:oMath>
      </m:oMathPara>
    </w:p>
    <w:p w14:paraId="691CA280" w14:textId="77777777" w:rsidR="004232E6" w:rsidRPr="004232E6" w:rsidRDefault="004232E6" w:rsidP="004232E6">
      <w:pPr>
        <w:spacing w:before="100" w:beforeAutospacing="1" w:after="100" w:afterAutospacing="1" w:line="240" w:lineRule="auto"/>
        <w:rPr>
          <w:rFonts w:eastAsia="Times New Roman" w:cstheme="minorHAnsi"/>
          <w:kern w:val="0"/>
          <w:sz w:val="24"/>
          <w:szCs w:val="24"/>
          <w:lang w:eastAsia="en-GB"/>
          <w14:ligatures w14:val="none"/>
        </w:rPr>
      </w:pPr>
      <w:r w:rsidRPr="004232E6">
        <w:rPr>
          <w:rFonts w:eastAsia="Times New Roman" w:cstheme="minorHAnsi"/>
          <w:kern w:val="0"/>
          <w:sz w:val="24"/>
          <w:szCs w:val="24"/>
          <w:lang w:eastAsia="en-GB"/>
          <w14:ligatures w14:val="none"/>
        </w:rPr>
        <w:t>Efficiency:</w:t>
      </w:r>
    </w:p>
    <w:p w14:paraId="0A92FFDD" w14:textId="77777777"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η=</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W</m:t>
              </m:r>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in</m:t>
                  </m:r>
                </m:sub>
              </m:sSub>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8000</m:t>
              </m:r>
            </m:num>
            <m:den>
              <m:r>
                <w:rPr>
                  <w:rFonts w:ascii="Cambria Math" w:eastAsia="Times New Roman" w:hAnsi="Cambria Math" w:cs="Times New Roman"/>
                  <w:kern w:val="0"/>
                  <w:sz w:val="24"/>
                  <w:szCs w:val="24"/>
                  <w:lang w:eastAsia="en-GB"/>
                  <w14:ligatures w14:val="none"/>
                </w:rPr>
                <m:t>10000</m:t>
              </m:r>
            </m:den>
          </m:f>
          <m:r>
            <w:rPr>
              <w:rFonts w:ascii="Cambria Math" w:eastAsia="Times New Roman" w:hAnsi="Cambria Math" w:cs="Times New Roman"/>
              <w:kern w:val="0"/>
              <w:sz w:val="24"/>
              <w:szCs w:val="24"/>
              <w:lang w:eastAsia="en-GB"/>
              <w14:ligatures w14:val="none"/>
            </w:rPr>
            <m:t>=0.8</m:t>
          </m:r>
          <m:r>
            <m:rPr>
              <m:sty m:val="p"/>
            </m:rPr>
            <w:rPr>
              <w:rFonts w:ascii="Cambria Math" w:eastAsia="Times New Roman" w:hAnsi="Cambria Math" w:cs="Times New Roman"/>
              <w:kern w:val="0"/>
              <w:sz w:val="24"/>
              <w:szCs w:val="24"/>
              <w:lang w:eastAsia="en-GB"/>
              <w14:ligatures w14:val="none"/>
            </w:rPr>
            <w:br/>
          </m:r>
        </m:oMath>
      </m:oMathPara>
    </w:p>
    <w:p w14:paraId="2F6FBDCC" w14:textId="654904E9" w:rsidR="007B7B13" w:rsidRPr="007B7B13" w:rsidRDefault="00FA3F9D" w:rsidP="007B7B13">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m:oMathPara>
        <m:oMathParaPr>
          <m:jc m:val="center"/>
        </m:oMathParaPr>
        <m:oMath>
          <m:borderBox>
            <m:borderBoxPr>
              <m:ctrlPr>
                <w:rPr>
                  <w:rFonts w:ascii="Cambria Math" w:eastAsia="Times New Roman" w:hAnsi="Times New Roman" w:cs="Times New Roman"/>
                  <w:kern w:val="0"/>
                  <w:sz w:val="24"/>
                  <w:szCs w:val="24"/>
                  <w:lang w:eastAsia="en-GB"/>
                  <w14:ligatures w14:val="none"/>
                </w:rPr>
              </m:ctrlPr>
            </m:borderBoxPr>
            <m:e>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η</m:t>
                  </m:r>
                </m:e>
                <m:sub>
                  <m:r>
                    <m:rPr>
                      <m:sty m:val="p"/>
                    </m:rPr>
                    <w:rPr>
                      <w:rFonts w:ascii="Cambria Math" w:eastAsia="Times New Roman" w:hAnsi="Cambria Math" w:cs="Times New Roman"/>
                      <w:kern w:val="0"/>
                      <w:sz w:val="24"/>
                      <w:szCs w:val="24"/>
                      <w:lang w:eastAsia="en-GB"/>
                      <w14:ligatures w14:val="none"/>
                    </w:rPr>
                    <m:t>max</m:t>
                  </m:r>
                </m:sub>
              </m:sSub>
              <m:r>
                <w:rPr>
                  <w:rFonts w:ascii="Cambria Math" w:eastAsia="Times New Roman" w:hAnsi="Cambria Math" w:cs="Times New Roman"/>
                  <w:kern w:val="0"/>
                  <w:sz w:val="24"/>
                  <w:szCs w:val="24"/>
                  <w:lang w:eastAsia="en-GB"/>
                  <w14:ligatures w14:val="none"/>
                </w:rPr>
                <m:t>=0.80</m:t>
              </m:r>
              <m:r>
                <m:rPr>
                  <m:nor/>
                </m:rPr>
                <w:rPr>
                  <w:rFonts w:ascii="Times New Roman" w:eastAsia="Times New Roman" w:hAnsi="Times New Roman" w:cs="Times New Roman"/>
                  <w:kern w:val="0"/>
                  <w:sz w:val="24"/>
                  <w:szCs w:val="24"/>
                  <w:lang w:eastAsia="en-GB"/>
                  <w14:ligatures w14:val="none"/>
                </w:rPr>
                <m:t xml:space="preserve"> </m:t>
              </m:r>
              <m:r>
                <m:rPr>
                  <m:nor/>
                </m:rPr>
                <w:rPr>
                  <w:rFonts w:ascii="Cambria Math" w:eastAsia="Times New Roman" w:hAnsi="Times New Roman" w:cs="Times New Roman"/>
                  <w:kern w:val="0"/>
                  <w:sz w:val="24"/>
                  <w:szCs w:val="24"/>
                  <w:lang w:eastAsia="en-GB"/>
                  <w14:ligatures w14:val="none"/>
                </w:rPr>
                <m:t>(80%)</m:t>
              </m:r>
            </m:e>
          </m:borderBox>
        </m:oMath>
      </m:oMathPara>
    </w:p>
    <w:p w14:paraId="01080F32" w14:textId="770777BC" w:rsidR="004232E6" w:rsidRPr="004232E6" w:rsidRDefault="004232E6" w:rsidP="00546133">
      <w:pPr>
        <w:pStyle w:val="Heading2"/>
        <w:rPr>
          <w:rFonts w:eastAsia="Times New Roman"/>
          <w:lang w:eastAsia="en-GB"/>
        </w:rPr>
      </w:pPr>
      <w:bookmarkStart w:id="18" w:name="_Toc219054755"/>
      <w:r w:rsidRPr="004232E6">
        <w:rPr>
          <w:rFonts w:eastAsia="Times New Roman"/>
          <w:lang w:eastAsia="en-GB"/>
        </w:rPr>
        <w:t>8) Entropy change heating water reversibly</w:t>
      </w:r>
      <w:bookmarkEnd w:id="18"/>
    </w:p>
    <w:p w14:paraId="2D3B901C" w14:textId="1C3F13D8"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C5FD0">
        <w:rPr>
          <w:rFonts w:eastAsia="Times New Roman" w:cstheme="minorHAnsi"/>
          <w:kern w:val="0"/>
          <w:sz w:val="24"/>
          <w:szCs w:val="24"/>
          <w:lang w:eastAsia="en-GB"/>
          <w14:ligatures w14:val="none"/>
        </w:rPr>
        <w:t>Given</w:t>
      </w:r>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m=10</m:t>
        </m:r>
        <m:r>
          <m:rPr>
            <m:nor/>
          </m:rPr>
          <w:rPr>
            <w:rFonts w:ascii="Times New Roman" w:eastAsia="Times New Roman" w:hAnsi="Times New Roman" w:cs="Times New Roman"/>
            <w:kern w:val="0"/>
            <w:sz w:val="24"/>
            <w:szCs w:val="24"/>
            <w:lang w:eastAsia="en-GB"/>
            <w14:ligatures w14:val="none"/>
          </w:rPr>
          <m:t xml:space="preserve"> kg</m:t>
        </m:r>
      </m:oMath>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c=4.20×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r>
          <m:rPr>
            <m:nor/>
          </m:rPr>
          <w:rPr>
            <w:rFonts w:ascii="Times New Roman" w:eastAsia="Times New Roman" w:hAnsi="Times New Roman" w:cs="Times New Roman"/>
            <w:kern w:val="0"/>
            <w:sz w:val="24"/>
            <w:szCs w:val="24"/>
            <w:lang w:eastAsia="en-GB"/>
            <w14:ligatures w14:val="none"/>
          </w:rPr>
          <m:t>J k</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g</m:t>
            </m:r>
          </m:e>
          <m:sup>
            <m:r>
              <w:rPr>
                <w:rFonts w:ascii="Cambria Math" w:eastAsia="Times New Roman" w:hAnsi="Cambria Math" w:cs="Times New Roman"/>
                <w:kern w:val="0"/>
                <w:sz w:val="24"/>
                <w:szCs w:val="24"/>
                <w:lang w:eastAsia="en-GB"/>
                <w14:ligatures w14:val="none"/>
              </w:rPr>
              <m:t>-1</m:t>
            </m:r>
          </m:sup>
        </m:sSup>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K</m:t>
            </m:r>
          </m:e>
          <m:sup>
            <m:r>
              <w:rPr>
                <w:rFonts w:ascii="Cambria Math" w:eastAsia="Times New Roman" w:hAnsi="Cambria Math" w:cs="Times New Roman"/>
                <w:kern w:val="0"/>
                <w:sz w:val="24"/>
                <w:szCs w:val="24"/>
                <w:lang w:eastAsia="en-GB"/>
                <w14:ligatures w14:val="none"/>
              </w:rPr>
              <m:t>-1</m:t>
            </m:r>
          </m:sup>
        </m:sSup>
      </m:oMath>
      <w:r w:rsidRPr="004232E6">
        <w:rPr>
          <w:rFonts w:ascii="Times New Roman" w:eastAsia="Times New Roman" w:hAnsi="Times New Roman" w:cs="Times New Roman"/>
          <w:kern w:val="0"/>
          <w:sz w:val="24"/>
          <w:szCs w:val="24"/>
          <w:lang w:eastAsia="en-GB"/>
          <w14:ligatures w14:val="none"/>
        </w:rPr>
        <w:br/>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1</m:t>
            </m:r>
          </m:sub>
        </m:sSub>
        <m:r>
          <w:rPr>
            <w:rFonts w:ascii="Cambria Math" w:eastAsia="Times New Roman" w:hAnsi="Cambria Math" w:cs="Times New Roman"/>
            <w:kern w:val="0"/>
            <w:sz w:val="24"/>
            <w:szCs w:val="24"/>
            <w:lang w:eastAsia="en-GB"/>
            <w14:ligatures w14:val="none"/>
          </w:rPr>
          <m:t>=373</m:t>
        </m:r>
        <m:r>
          <m:rPr>
            <m:nor/>
          </m:rPr>
          <w:rPr>
            <w:rFonts w:ascii="Times New Roman" w:eastAsia="Times New Roman" w:hAnsi="Times New Roman" w:cs="Times New Roman"/>
            <w:kern w:val="0"/>
            <w:sz w:val="24"/>
            <w:szCs w:val="24"/>
            <w:lang w:eastAsia="en-GB"/>
            <w14:ligatures w14:val="none"/>
          </w:rPr>
          <m:t xml:space="preserve"> K</m:t>
        </m:r>
      </m:oMath>
      <w:r w:rsidRPr="004232E6">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2</m:t>
            </m:r>
          </m:sub>
        </m:sSub>
        <m:r>
          <w:rPr>
            <w:rFonts w:ascii="Cambria Math" w:eastAsia="Times New Roman" w:hAnsi="Cambria Math" w:cs="Times New Roman"/>
            <w:kern w:val="0"/>
            <w:sz w:val="24"/>
            <w:szCs w:val="24"/>
            <w:lang w:eastAsia="en-GB"/>
            <w14:ligatures w14:val="none"/>
          </w:rPr>
          <m:t>=573</m:t>
        </m:r>
        <m:r>
          <m:rPr>
            <m:nor/>
          </m:rPr>
          <w:rPr>
            <w:rFonts w:ascii="Times New Roman" w:eastAsia="Times New Roman" w:hAnsi="Times New Roman" w:cs="Times New Roman"/>
            <w:kern w:val="0"/>
            <w:sz w:val="24"/>
            <w:szCs w:val="24"/>
            <w:lang w:eastAsia="en-GB"/>
            <w14:ligatures w14:val="none"/>
          </w:rPr>
          <m:t xml:space="preserve"> K</m:t>
        </m:r>
      </m:oMath>
    </w:p>
    <w:p w14:paraId="61145CAF" w14:textId="77777777" w:rsidR="004232E6" w:rsidRPr="004232E6" w:rsidRDefault="004232E6" w:rsidP="004232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2E6">
        <w:rPr>
          <w:rFonts w:eastAsia="Times New Roman" w:cstheme="minorHAnsi"/>
          <w:kern w:val="0"/>
          <w:sz w:val="24"/>
          <w:szCs w:val="24"/>
          <w:lang w:eastAsia="en-GB"/>
          <w14:ligatures w14:val="none"/>
        </w:rPr>
        <w:t>For reversible heating with (approx.) constant</w:t>
      </w:r>
      <w:r w:rsidRPr="004232E6">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c</m:t>
        </m:r>
      </m:oMath>
      <w:r w:rsidRPr="004232E6">
        <w:rPr>
          <w:rFonts w:ascii="Times New Roman" w:eastAsia="Times New Roman" w:hAnsi="Times New Roman" w:cs="Times New Roman"/>
          <w:kern w:val="0"/>
          <w:sz w:val="24"/>
          <w:szCs w:val="24"/>
          <w:lang w:eastAsia="en-GB"/>
          <w14:ligatures w14:val="none"/>
        </w:rPr>
        <w:t>:</w:t>
      </w:r>
    </w:p>
    <w:p w14:paraId="65349B19" w14:textId="7FFF4672" w:rsidR="004232E6" w:rsidRPr="004232E6" w:rsidRDefault="004232E6" w:rsidP="004232E6">
      <w:pPr>
        <w:spacing w:after="0" w:line="240" w:lineRule="auto"/>
        <w:rPr>
          <w:rFonts w:ascii="Times New Roman" w:eastAsia="Times New Roman" w:hAnsi="Times New Roman" w:cs="Times New Roman"/>
          <w:kern w:val="0"/>
          <w:sz w:val="24"/>
          <w:szCs w:val="24"/>
          <w:lang w:eastAsia="en-GB"/>
          <w14:ligatures w14:val="none"/>
        </w:rPr>
      </w:pPr>
      <m:oMathPara>
        <m:oMath>
          <m:r>
            <m:rPr>
              <m:sty m:val="p"/>
            </m:rPr>
            <w:rPr>
              <w:rFonts w:ascii="Cambria Math" w:eastAsia="Times New Roman" w:hAnsi="Cambria Math" w:cs="Times New Roman"/>
              <w:kern w:val="0"/>
              <w:sz w:val="24"/>
              <w:szCs w:val="24"/>
              <w:lang w:eastAsia="en-GB"/>
              <w14:ligatures w14:val="none"/>
            </w:rPr>
            <m:t>Δ</m:t>
          </m:r>
          <m:r>
            <w:rPr>
              <w:rFonts w:ascii="Cambria Math" w:eastAsia="Times New Roman" w:hAnsi="Cambria Math" w:cs="Times New Roman"/>
              <w:kern w:val="0"/>
              <w:sz w:val="24"/>
              <w:szCs w:val="24"/>
              <w:lang w:eastAsia="en-GB"/>
              <w14:ligatures w14:val="none"/>
            </w:rPr>
            <m:t>S=mc</m:t>
          </m:r>
          <m:r>
            <m:rPr>
              <m:sty m:val="p"/>
            </m:rPr>
            <w:rPr>
              <w:rFonts w:ascii="Cambria Math" w:eastAsia="Times New Roman" w:hAnsi="Cambria Math" w:cs="Times New Roman"/>
              <w:kern w:val="0"/>
              <w:sz w:val="24"/>
              <w:szCs w:val="24"/>
              <w:lang w:eastAsia="en-GB"/>
              <w14:ligatures w14:val="none"/>
            </w:rPr>
            <m:t>ln</m:t>
          </m:r>
          <m:r>
            <w:rPr>
              <w:rFonts w:ascii="Cambria Math" w:eastAsia="Times New Roman" w:hAnsi="Cambria Math" w:cs="Times New Roman"/>
              <w:kern w:val="0"/>
              <w:sz w:val="24"/>
              <w:szCs w:val="24"/>
              <w:lang w:eastAsia="en-GB"/>
              <w14:ligatures w14:val="none"/>
            </w:rPr>
            <m:t>⁡</m:t>
          </m:r>
          <m:d>
            <m:dPr>
              <m:ctrlPr>
                <w:rPr>
                  <w:rFonts w:ascii="Cambria Math" w:eastAsia="Times New Roman" w:hAnsi="Cambria Math" w:cs="Times New Roman"/>
                  <w:kern w:val="0"/>
                  <w:sz w:val="24"/>
                  <w:szCs w:val="24"/>
                  <w:lang w:eastAsia="en-GB"/>
                  <w14:ligatures w14:val="none"/>
                </w:rPr>
              </m:ctrlPr>
            </m:dPr>
            <m:e>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2</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1</m:t>
                      </m:r>
                    </m:sub>
                  </m:sSub>
                </m:den>
              </m:f>
            </m:e>
          </m:d>
          <m:r>
            <m:rPr>
              <m:sty m:val="p"/>
            </m:rPr>
            <w:rPr>
              <w:rFonts w:ascii="Cambria Math" w:eastAsia="Times New Roman" w:hAnsi="Cambria Math" w:cs="Times New Roman"/>
              <w:kern w:val="0"/>
              <w:sz w:val="24"/>
              <w:szCs w:val="24"/>
              <w:lang w:eastAsia="en-GB"/>
              <w14:ligatures w14:val="none"/>
            </w:rPr>
            <w:br/>
          </m:r>
        </m:oMath>
        <m:oMath>
          <m:r>
            <m:rPr>
              <m:sty m:val="p"/>
            </m:rPr>
            <w:rPr>
              <w:rFonts w:ascii="Cambria Math" w:eastAsia="Times New Roman" w:hAnsi="Cambria Math" w:cs="Times New Roman"/>
              <w:kern w:val="0"/>
              <w:sz w:val="24"/>
              <w:szCs w:val="24"/>
              <w:lang w:eastAsia="en-GB"/>
              <w14:ligatures w14:val="none"/>
            </w:rPr>
            <m:t>Δ</m:t>
          </m:r>
          <m:r>
            <w:rPr>
              <w:rFonts w:ascii="Cambria Math" w:eastAsia="Times New Roman" w:hAnsi="Cambria Math" w:cs="Times New Roman"/>
              <w:kern w:val="0"/>
              <w:sz w:val="24"/>
              <w:szCs w:val="24"/>
              <w:lang w:eastAsia="en-GB"/>
              <w14:ligatures w14:val="none"/>
            </w:rPr>
            <m:t>S=(10)(4.20×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3</m:t>
              </m:r>
            </m:sup>
          </m:sSup>
          <m:r>
            <w:rPr>
              <w:rFonts w:ascii="Cambria Math" w:eastAsia="Times New Roman" w:hAnsi="Cambria Math" w:cs="Times New Roman"/>
              <w:kern w:val="0"/>
              <w:sz w:val="24"/>
              <w:szCs w:val="24"/>
              <w:lang w:eastAsia="en-GB"/>
              <w14:ligatures w14:val="none"/>
            </w:rPr>
            <m:t>)</m:t>
          </m:r>
          <m:r>
            <m:rPr>
              <m:sty m:val="p"/>
            </m:rPr>
            <w:rPr>
              <w:rFonts w:ascii="Cambria Math" w:eastAsia="Times New Roman" w:hAnsi="Cambria Math" w:cs="Times New Roman"/>
              <w:kern w:val="0"/>
              <w:sz w:val="24"/>
              <w:szCs w:val="24"/>
              <w:lang w:eastAsia="en-GB"/>
              <w14:ligatures w14:val="none"/>
            </w:rPr>
            <m:t>ln</m:t>
          </m:r>
          <m:r>
            <w:rPr>
              <w:rFonts w:ascii="Cambria Math" w:eastAsia="Times New Roman" w:hAnsi="Cambria Math" w:cs="Times New Roman"/>
              <w:kern w:val="0"/>
              <w:sz w:val="24"/>
              <w:szCs w:val="24"/>
              <w:lang w:eastAsia="en-GB"/>
              <w14:ligatures w14:val="none"/>
            </w:rPr>
            <m:t>⁡</m:t>
          </m:r>
          <m:d>
            <m:dPr>
              <m:ctrlPr>
                <w:rPr>
                  <w:rFonts w:ascii="Cambria Math" w:eastAsia="Times New Roman" w:hAnsi="Cambria Math" w:cs="Times New Roman"/>
                  <w:kern w:val="0"/>
                  <w:sz w:val="24"/>
                  <w:szCs w:val="24"/>
                  <w:lang w:eastAsia="en-GB"/>
                  <w14:ligatures w14:val="none"/>
                </w:rPr>
              </m:ctrlPr>
            </m:dPr>
            <m:e>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573</m:t>
                  </m:r>
                </m:num>
                <m:den>
                  <m:r>
                    <w:rPr>
                      <w:rFonts w:ascii="Cambria Math" w:eastAsia="Times New Roman" w:hAnsi="Cambria Math" w:cs="Times New Roman"/>
                      <w:kern w:val="0"/>
                      <w:sz w:val="24"/>
                      <w:szCs w:val="24"/>
                      <w:lang w:eastAsia="en-GB"/>
                      <w14:ligatures w14:val="none"/>
                    </w:rPr>
                    <m:t>373</m:t>
                  </m:r>
                </m:den>
              </m:f>
            </m:e>
          </m:d>
          <m:r>
            <w:rPr>
              <w:rFonts w:ascii="Cambria Math" w:eastAsia="Times New Roman" w:hAnsi="Cambria Math" w:cs="Times New Roman"/>
              <w:kern w:val="0"/>
              <w:sz w:val="24"/>
              <w:szCs w:val="24"/>
              <w:lang w:eastAsia="en-GB"/>
              <w14:ligatures w14:val="none"/>
            </w:rPr>
            <m:t>=1.80×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4</m:t>
              </m:r>
            </m:sup>
          </m:sSup>
          <m:r>
            <m:rPr>
              <m:nor/>
            </m:rPr>
            <w:rPr>
              <w:rFonts w:ascii="Times New Roman" w:eastAsia="Times New Roman" w:hAnsi="Times New Roman" w:cs="Times New Roman"/>
              <w:kern w:val="0"/>
              <w:sz w:val="24"/>
              <w:szCs w:val="24"/>
              <w:lang w:eastAsia="en-GB"/>
              <w14:ligatures w14:val="none"/>
            </w:rPr>
            <m:t xml:space="preserve">J </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K</m:t>
              </m:r>
            </m:e>
            <m:sup>
              <m:r>
                <w:rPr>
                  <w:rFonts w:ascii="Cambria Math" w:eastAsia="Times New Roman" w:hAnsi="Cambria Math" w:cs="Times New Roman"/>
                  <w:kern w:val="0"/>
                  <w:sz w:val="24"/>
                  <w:szCs w:val="24"/>
                  <w:lang w:eastAsia="en-GB"/>
                  <w14:ligatures w14:val="none"/>
                </w:rPr>
                <m:t>-1</m:t>
              </m:r>
            </m:sup>
          </m:sSup>
          <m:r>
            <m:rPr>
              <m:sty m:val="p"/>
            </m:rPr>
            <w:rPr>
              <w:rFonts w:ascii="Cambria Math" w:eastAsia="Times New Roman" w:hAnsi="Cambria Math" w:cs="Times New Roman"/>
              <w:kern w:val="0"/>
              <w:sz w:val="24"/>
              <w:szCs w:val="24"/>
              <w:lang w:eastAsia="en-GB"/>
              <w14:ligatures w14:val="none"/>
            </w:rPr>
            <w:br/>
          </m:r>
        </m:oMath>
      </m:oMathPara>
    </w:p>
    <w:p w14:paraId="238F9757" w14:textId="575EA73B" w:rsidR="004D7FBE" w:rsidRPr="007B7B13" w:rsidRDefault="004232E6" w:rsidP="004D7FBE">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m:oMathPara>
        <m:oMathParaPr>
          <m:jc m:val="center"/>
        </m:oMathParaPr>
        <m:oMath>
          <m:r>
            <m:rPr>
              <m:nor/>
            </m:rPr>
            <w:rPr>
              <w:rFonts w:ascii="Times New Roman" w:eastAsia="Times New Roman" w:hAnsi="Times New Roman" w:cs="Times New Roman"/>
              <w:kern w:val="0"/>
              <w:sz w:val="24"/>
              <w:szCs w:val="24"/>
              <w:lang w:eastAsia="en-GB"/>
              <w14:ligatures w14:val="none"/>
            </w:rPr>
            <m:t xml:space="preserve"> </m:t>
          </m:r>
          <m:borderBox>
            <m:borderBoxPr>
              <m:ctrlPr>
                <w:rPr>
                  <w:rFonts w:ascii="Cambria Math" w:eastAsia="Times New Roman" w:hAnsi="Times New Roman" w:cs="Times New Roman"/>
                  <w:kern w:val="0"/>
                  <w:sz w:val="24"/>
                  <w:szCs w:val="24"/>
                  <w:lang w:eastAsia="en-GB"/>
                  <w14:ligatures w14:val="none"/>
                </w:rPr>
              </m:ctrlPr>
            </m:borderBoxPr>
            <m:e>
              <m:r>
                <m:rPr>
                  <m:sty m:val="p"/>
                </m:rPr>
                <w:rPr>
                  <w:rFonts w:ascii="Cambria Math" w:eastAsia="Times New Roman" w:hAnsi="Cambria Math" w:cs="Times New Roman"/>
                  <w:kern w:val="0"/>
                  <w:sz w:val="24"/>
                  <w:szCs w:val="24"/>
                  <w:lang w:eastAsia="en-GB"/>
                  <w14:ligatures w14:val="none"/>
                </w:rPr>
                <m:t>Δ</m:t>
              </m:r>
              <m:r>
                <w:rPr>
                  <w:rFonts w:ascii="Cambria Math" w:eastAsia="Times New Roman" w:hAnsi="Cambria Math" w:cs="Times New Roman"/>
                  <w:kern w:val="0"/>
                  <w:sz w:val="24"/>
                  <w:szCs w:val="24"/>
                  <w:lang w:eastAsia="en-GB"/>
                  <w14:ligatures w14:val="none"/>
                </w:rPr>
                <m:t>S=1.80×</m:t>
              </m:r>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10</m:t>
                  </m:r>
                </m:e>
                <m:sup>
                  <m:r>
                    <w:rPr>
                      <w:rFonts w:ascii="Cambria Math" w:eastAsia="Times New Roman" w:hAnsi="Cambria Math" w:cs="Times New Roman"/>
                      <w:kern w:val="0"/>
                      <w:sz w:val="24"/>
                      <w:szCs w:val="24"/>
                      <w:lang w:eastAsia="en-GB"/>
                      <w14:ligatures w14:val="none"/>
                    </w:rPr>
                    <m:t>4</m:t>
                  </m:r>
                </m:sup>
              </m:sSup>
              <m:r>
                <m:rPr>
                  <m:nor/>
                </m:rPr>
                <w:rPr>
                  <w:rFonts w:ascii="Times New Roman" w:eastAsia="Times New Roman" w:hAnsi="Times New Roman" w:cs="Times New Roman"/>
                  <w:kern w:val="0"/>
                  <w:sz w:val="24"/>
                  <w:szCs w:val="24"/>
                  <w:lang w:eastAsia="en-GB"/>
                  <w14:ligatures w14:val="none"/>
                </w:rPr>
                <m:t xml:space="preserve">J </m:t>
              </m:r>
              <m:sSup>
                <m:sSupPr>
                  <m:ctrlPr>
                    <w:rPr>
                      <w:rFonts w:ascii="Cambria Math" w:eastAsia="Times New Roman" w:hAnsi="Cambria Math" w:cs="Times New Roman"/>
                      <w:i/>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K</m:t>
                  </m:r>
                </m:e>
                <m:sup>
                  <m:r>
                    <w:rPr>
                      <w:rFonts w:ascii="Cambria Math" w:eastAsia="Times New Roman" w:hAnsi="Cambria Math" w:cs="Times New Roman"/>
                      <w:kern w:val="0"/>
                      <w:sz w:val="24"/>
                      <w:szCs w:val="24"/>
                      <w:lang w:eastAsia="en-GB"/>
                      <w14:ligatures w14:val="none"/>
                    </w:rPr>
                    <m:t>-1</m:t>
                  </m:r>
                </m:sup>
              </m:sSup>
              <m:r>
                <m:rPr>
                  <m:nor/>
                </m:rPr>
                <w:rPr>
                  <w:rFonts w:ascii="Times New Roman" w:eastAsia="Times New Roman" w:hAnsi="Times New Roman" w:cs="Times New Roman"/>
                  <w:kern w:val="0"/>
                  <w:sz w:val="24"/>
                  <w:szCs w:val="24"/>
                  <w:lang w:eastAsia="en-GB"/>
                  <w14:ligatures w14:val="none"/>
                </w:rPr>
                <m:t xml:space="preserve"> </m:t>
              </m:r>
            </m:e>
          </m:borderBox>
        </m:oMath>
      </m:oMathPara>
    </w:p>
    <w:p w14:paraId="5CD73280" w14:textId="77777777" w:rsidR="00E45F4B" w:rsidRPr="00E45F4B" w:rsidRDefault="00E45F4B" w:rsidP="00452F2C">
      <w:pPr>
        <w:pStyle w:val="Heading1"/>
        <w:rPr>
          <w:rFonts w:eastAsia="Times New Roman"/>
          <w:lang w:eastAsia="en-GB"/>
        </w:rPr>
      </w:pPr>
      <w:bookmarkStart w:id="19" w:name="_Toc219054756"/>
      <w:r w:rsidRPr="00E45F4B">
        <w:rPr>
          <w:rFonts w:eastAsia="Times New Roman"/>
          <w:lang w:eastAsia="en-GB"/>
        </w:rPr>
        <w:lastRenderedPageBreak/>
        <w:t>Part B – Carnot Heat Engine, Heat Pumps and Refrigerators</w:t>
      </w:r>
      <w:bookmarkEnd w:id="19"/>
    </w:p>
    <w:p w14:paraId="46B93FD3" w14:textId="672DF8FE" w:rsidR="00E45F4B" w:rsidRPr="000915B7" w:rsidRDefault="00E45F4B" w:rsidP="00B66FE7">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The Carnot heat engine is an idealised, fully reversible heat engine operating between two thermal reservoirs at different temperatures. It defines the maximum theoretical efficiency achievable by any heat engine operating between a hot reservoir at temperature</w:t>
      </w:r>
      <w:r w:rsidRPr="00E45F4B">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r>
          <w:rPr>
            <w:rFonts w:ascii="Cambria Math" w:eastAsia="Times New Roman" w:hAnsi="Cambria Math" w:cs="Times New Roman"/>
            <w:kern w:val="0"/>
            <w:sz w:val="24"/>
            <w:szCs w:val="24"/>
            <w:lang w:eastAsia="en-GB"/>
            <w14:ligatures w14:val="none"/>
          </w:rPr>
          <m:t xml:space="preserve"> </m:t>
        </m:r>
      </m:oMath>
      <w:r w:rsidRPr="00E45F4B">
        <w:rPr>
          <w:rFonts w:eastAsia="Times New Roman" w:cstheme="minorHAnsi"/>
          <w:kern w:val="0"/>
          <w:sz w:val="24"/>
          <w:szCs w:val="24"/>
          <w:lang w:eastAsia="en-GB"/>
          <w14:ligatures w14:val="none"/>
        </w:rPr>
        <w:t>and a cold reservoir at temperature</w:t>
      </w:r>
      <w:r w:rsidRPr="00E45F4B">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oMath>
      <w:r w:rsidRPr="00E45F4B">
        <w:rPr>
          <w:rFonts w:ascii="Times New Roman" w:eastAsia="Times New Roman" w:hAnsi="Times New Roman" w:cs="Times New Roman"/>
          <w:kern w:val="0"/>
          <w:sz w:val="24"/>
          <w:szCs w:val="24"/>
          <w:lang w:eastAsia="en-GB"/>
          <w14:ligatures w14:val="none"/>
        </w:rPr>
        <w:t xml:space="preserve"> </w:t>
      </w:r>
      <w:r w:rsidRPr="00E45F4B">
        <w:rPr>
          <w:rFonts w:eastAsia="Times New Roman" w:cstheme="minorHAnsi"/>
          <w:kern w:val="0"/>
          <w:sz w:val="24"/>
          <w:szCs w:val="24"/>
          <w:lang w:eastAsia="en-GB"/>
          <w14:ligatures w14:val="none"/>
        </w:rPr>
        <w:t>where</w:t>
      </w:r>
      <w:r w:rsidRPr="00E45F4B">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r>
          <w:rPr>
            <w:rFonts w:ascii="Cambria Math" w:eastAsia="Times New Roman" w:hAnsi="Cambria Math" w:cs="Times New Roman"/>
            <w:kern w:val="0"/>
            <w:sz w:val="24"/>
            <w:szCs w:val="24"/>
            <w:lang w:eastAsia="en-GB"/>
            <w14:ligatures w14:val="none"/>
          </w:rPr>
          <m:t>&gt;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oMath>
      <w:r w:rsidR="001F1B61">
        <w:rPr>
          <w:rFonts w:ascii="Times New Roman" w:eastAsia="Times New Roman" w:hAnsi="Times New Roman" w:cs="Times New Roman"/>
          <w:kern w:val="0"/>
          <w:sz w:val="24"/>
          <w:szCs w:val="24"/>
          <w:lang w:eastAsia="en-GB"/>
          <w14:ligatures w14:val="none"/>
        </w:rPr>
        <w:t xml:space="preserve"> </w:t>
      </w:r>
      <w:r w:rsidR="004458FA" w:rsidRPr="004458FA">
        <w:rPr>
          <w:rFonts w:eastAsia="Times New Roman" w:cstheme="minorHAnsi"/>
          <w:kern w:val="0"/>
          <w:sz w:val="24"/>
          <w:szCs w:val="24"/>
          <w:lang w:eastAsia="en-GB"/>
          <w14:ligatures w14:val="none"/>
        </w:rPr>
        <w:t>(</w:t>
      </w:r>
      <w:proofErr w:type="spellStart"/>
      <w:r w:rsidR="004458FA" w:rsidRPr="004458FA">
        <w:rPr>
          <w:rFonts w:eastAsia="Times New Roman" w:cstheme="minorHAnsi"/>
          <w:kern w:val="0"/>
          <w:sz w:val="24"/>
          <w:szCs w:val="24"/>
          <w:lang w:eastAsia="en-GB"/>
          <w14:ligatures w14:val="none"/>
        </w:rPr>
        <w:t>Çengel</w:t>
      </w:r>
      <w:proofErr w:type="spellEnd"/>
      <w:r w:rsidR="004458FA" w:rsidRPr="004458FA">
        <w:rPr>
          <w:rFonts w:eastAsia="Times New Roman" w:cstheme="minorHAnsi"/>
          <w:kern w:val="0"/>
          <w:sz w:val="24"/>
          <w:szCs w:val="24"/>
          <w:lang w:eastAsia="en-GB"/>
          <w14:ligatures w14:val="none"/>
        </w:rPr>
        <w:t xml:space="preserve">, Boles and </w:t>
      </w:r>
      <w:proofErr w:type="spellStart"/>
      <w:r w:rsidR="004458FA" w:rsidRPr="004458FA">
        <w:rPr>
          <w:rFonts w:eastAsia="Times New Roman" w:cstheme="minorHAnsi"/>
          <w:kern w:val="0"/>
          <w:sz w:val="24"/>
          <w:szCs w:val="24"/>
          <w:lang w:eastAsia="en-GB"/>
          <w14:ligatures w14:val="none"/>
        </w:rPr>
        <w:t>Kanoglu</w:t>
      </w:r>
      <w:proofErr w:type="spellEnd"/>
      <w:r w:rsidR="004458FA" w:rsidRPr="004458FA">
        <w:rPr>
          <w:rFonts w:eastAsia="Times New Roman" w:cstheme="minorHAnsi"/>
          <w:kern w:val="0"/>
          <w:sz w:val="24"/>
          <w:szCs w:val="24"/>
          <w:lang w:eastAsia="en-GB"/>
          <w14:ligatures w14:val="none"/>
        </w:rPr>
        <w:t>, 2019)</w:t>
      </w:r>
      <w:r w:rsidR="004458FA">
        <w:rPr>
          <w:rFonts w:eastAsia="Times New Roman" w:cstheme="minorHAnsi"/>
          <w:kern w:val="0"/>
          <w:sz w:val="24"/>
          <w:szCs w:val="24"/>
          <w:lang w:eastAsia="en-GB"/>
          <w14:ligatures w14:val="none"/>
        </w:rPr>
        <w:t xml:space="preserve">. </w:t>
      </w:r>
      <w:r w:rsidR="00245AE2">
        <w:t>Although the Carnot engine is an idealised and unattainable system, it is of fundamental importance in thermodynamics as it defines the maximum theoretical efficiency for engines operating between two thermal reservoirs and serves as a benchmark for evaluating the performance of real heat engines.</w:t>
      </w:r>
    </w:p>
    <w:p w14:paraId="1ED85785" w14:textId="74D46E6D" w:rsidR="006A1AEF" w:rsidRDefault="00E45F4B" w:rsidP="00102FE6">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45F4B">
        <w:rPr>
          <w:rFonts w:eastAsia="Times New Roman" w:cstheme="minorHAnsi"/>
          <w:kern w:val="0"/>
          <w:sz w:val="24"/>
          <w:szCs w:val="24"/>
          <w:lang w:eastAsia="en-GB"/>
          <w14:ligatures w14:val="none"/>
        </w:rPr>
        <w:t>In a Carnot engine, heat</w:t>
      </w:r>
      <w:r w:rsidRPr="00E45F4B">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h</m:t>
            </m:r>
          </m:sub>
        </m:sSub>
        <m:r>
          <w:rPr>
            <w:rFonts w:ascii="Cambria Math" w:eastAsia="Times New Roman" w:hAnsi="Cambria Math" w:cs="Times New Roman"/>
            <w:kern w:val="0"/>
            <w:sz w:val="24"/>
            <w:szCs w:val="24"/>
            <w:lang w:eastAsia="en-GB"/>
            <w14:ligatures w14:val="none"/>
          </w:rPr>
          <m:t xml:space="preserve"> </m:t>
        </m:r>
      </m:oMath>
      <w:r w:rsidRPr="00E45F4B">
        <w:rPr>
          <w:rFonts w:eastAsia="Times New Roman" w:cstheme="minorHAnsi"/>
          <w:kern w:val="0"/>
          <w:sz w:val="24"/>
          <w:szCs w:val="24"/>
          <w:lang w:eastAsia="en-GB"/>
          <w14:ligatures w14:val="none"/>
        </w:rPr>
        <w:t xml:space="preserve">is absorbed from the hot reservoir, part of this energy is converted into useful work </w:t>
      </w:r>
      <m:oMath>
        <m:r>
          <w:rPr>
            <w:rFonts w:ascii="Cambria Math" w:eastAsia="Times New Roman" w:hAnsi="Cambria Math" w:cstheme="minorHAnsi"/>
            <w:kern w:val="0"/>
            <w:sz w:val="24"/>
            <w:szCs w:val="24"/>
            <w:lang w:eastAsia="en-GB"/>
            <w14:ligatures w14:val="none"/>
          </w:rPr>
          <m:t>W</m:t>
        </m:r>
      </m:oMath>
      <w:r w:rsidRPr="00E45F4B">
        <w:rPr>
          <w:rFonts w:eastAsia="Times New Roman" w:cstheme="minorHAnsi"/>
          <w:kern w:val="0"/>
          <w:sz w:val="24"/>
          <w:szCs w:val="24"/>
          <w:lang w:eastAsia="en-GB"/>
          <w14:ligatures w14:val="none"/>
        </w:rPr>
        <w:t>, and the remaining heat</w:t>
      </w:r>
      <w:r w:rsidRPr="00E45F4B">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c</m:t>
            </m:r>
          </m:sub>
        </m:sSub>
        <m:r>
          <w:rPr>
            <w:rFonts w:ascii="Cambria Math" w:eastAsia="Times New Roman" w:hAnsi="Cambria Math" w:cs="Times New Roman"/>
            <w:kern w:val="0"/>
            <w:sz w:val="24"/>
            <w:szCs w:val="24"/>
            <w:lang w:eastAsia="en-GB"/>
            <w14:ligatures w14:val="none"/>
          </w:rPr>
          <m:t xml:space="preserve"> </m:t>
        </m:r>
      </m:oMath>
      <w:r w:rsidRPr="00E45F4B">
        <w:rPr>
          <w:rFonts w:eastAsia="Times New Roman" w:cstheme="minorHAnsi"/>
          <w:kern w:val="0"/>
          <w:sz w:val="24"/>
          <w:szCs w:val="24"/>
          <w:lang w:eastAsia="en-GB"/>
          <w14:ligatures w14:val="none"/>
        </w:rPr>
        <w:t xml:space="preserve">is rejected to the cold reservoir, as illustrated schematically in </w:t>
      </w:r>
      <w:r w:rsidRPr="008025E5">
        <w:rPr>
          <w:rFonts w:eastAsia="Times New Roman" w:cstheme="minorHAnsi"/>
          <w:kern w:val="0"/>
          <w:sz w:val="24"/>
          <w:szCs w:val="24"/>
          <w:lang w:eastAsia="en-GB"/>
          <w14:ligatures w14:val="none"/>
        </w:rPr>
        <w:t>Figure 1</w:t>
      </w:r>
      <w:r w:rsidRPr="008025E5">
        <w:rPr>
          <w:rFonts w:ascii="Times New Roman" w:eastAsia="Times New Roman" w:hAnsi="Times New Roman" w:cs="Times New Roman"/>
          <w:kern w:val="0"/>
          <w:sz w:val="24"/>
          <w:szCs w:val="24"/>
          <w:lang w:eastAsia="en-GB"/>
          <w14:ligatures w14:val="none"/>
        </w:rPr>
        <w:t>.</w:t>
      </w:r>
      <w:r w:rsidRPr="00E45F4B">
        <w:rPr>
          <w:rFonts w:ascii="Times New Roman" w:eastAsia="Times New Roman" w:hAnsi="Times New Roman" w:cs="Times New Roman"/>
          <w:kern w:val="0"/>
          <w:sz w:val="24"/>
          <w:szCs w:val="24"/>
          <w:lang w:eastAsia="en-GB"/>
          <w14:ligatures w14:val="none"/>
        </w:rPr>
        <w:t xml:space="preserve"> </w:t>
      </w:r>
    </w:p>
    <w:p w14:paraId="272867BD" w14:textId="16FAEB73" w:rsidR="006A1AEF" w:rsidRDefault="006A1AEF" w:rsidP="0024333F">
      <w:pPr>
        <w:spacing w:before="100" w:beforeAutospacing="1" w:after="100" w:afterAutospacing="1" w:line="360" w:lineRule="auto"/>
        <w:jc w:val="center"/>
        <w:rPr>
          <w:rFonts w:ascii="Times New Roman" w:eastAsia="Times New Roman" w:hAnsi="Times New Roman" w:cs="Times New Roman"/>
          <w:kern w:val="0"/>
          <w:sz w:val="24"/>
          <w:szCs w:val="24"/>
          <w:lang w:eastAsia="en-GB"/>
          <w14:ligatures w14:val="none"/>
        </w:rPr>
      </w:pPr>
      <w:r w:rsidRPr="006A1AEF">
        <w:rPr>
          <w:rFonts w:ascii="Times New Roman" w:eastAsia="Times New Roman" w:hAnsi="Times New Roman" w:cs="Times New Roman"/>
          <w:noProof/>
          <w:kern w:val="0"/>
          <w:sz w:val="24"/>
          <w:szCs w:val="24"/>
          <w:lang w:eastAsia="en-GB"/>
          <w14:ligatures w14:val="none"/>
        </w:rPr>
        <w:drawing>
          <wp:inline distT="0" distB="0" distL="0" distR="0" wp14:anchorId="33274A0F" wp14:editId="43867956">
            <wp:extent cx="5287560" cy="2949575"/>
            <wp:effectExtent l="0" t="0" r="8890" b="3175"/>
            <wp:docPr id="78520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20617" name=""/>
                    <pic:cNvPicPr/>
                  </pic:nvPicPr>
                  <pic:blipFill>
                    <a:blip r:embed="rId9"/>
                    <a:stretch>
                      <a:fillRect/>
                    </a:stretch>
                  </pic:blipFill>
                  <pic:spPr>
                    <a:xfrm>
                      <a:off x="0" y="0"/>
                      <a:ext cx="5290524" cy="2951229"/>
                    </a:xfrm>
                    <a:prstGeom prst="rect">
                      <a:avLst/>
                    </a:prstGeom>
                  </pic:spPr>
                </pic:pic>
              </a:graphicData>
            </a:graphic>
          </wp:inline>
        </w:drawing>
      </w:r>
    </w:p>
    <w:p w14:paraId="7D3ABFA1" w14:textId="4C02560E" w:rsidR="001C324D" w:rsidRPr="001C324D" w:rsidRDefault="0099037A" w:rsidP="004458FA">
      <w:pPr>
        <w:pStyle w:val="Caption"/>
        <w:jc w:val="center"/>
      </w:pPr>
      <w:bookmarkStart w:id="20" w:name="_Toc219038192"/>
      <w:r>
        <w:t xml:space="preserve">Figure </w:t>
      </w:r>
      <w:fldSimple w:instr=" SEQ Figure \* ARABIC ">
        <w:r w:rsidR="00B91BD0">
          <w:rPr>
            <w:noProof/>
          </w:rPr>
          <w:t>1</w:t>
        </w:r>
      </w:fldSimple>
      <w:r>
        <w:t xml:space="preserve"> </w:t>
      </w:r>
      <w:r w:rsidRPr="0099037A">
        <w:t>Heat Engine working between temperature Th and T</w:t>
      </w:r>
      <w:r w:rsidR="00071F70">
        <w:t>c</w:t>
      </w:r>
      <w:r w:rsidR="001C324D">
        <w:t xml:space="preserve"> </w:t>
      </w:r>
      <w:r w:rsidR="004D3088" w:rsidRPr="004D3088">
        <w:t>(</w:t>
      </w:r>
      <w:proofErr w:type="spellStart"/>
      <w:r w:rsidR="004D3088" w:rsidRPr="004D3088">
        <w:t>Bagaria</w:t>
      </w:r>
      <w:proofErr w:type="spellEnd"/>
      <w:r w:rsidR="004D3088" w:rsidRPr="004D3088">
        <w:t>, 2022)</w:t>
      </w:r>
      <w:r w:rsidR="001C324D">
        <w:t>.</w:t>
      </w:r>
      <w:bookmarkEnd w:id="20"/>
    </w:p>
    <w:p w14:paraId="4BD26E00" w14:textId="18EE0640" w:rsidR="00E45F4B" w:rsidRPr="00E45F4B" w:rsidRDefault="00E45F4B" w:rsidP="00102FE6">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Over one complete cycle, the first law of thermodynamics requires:</w:t>
      </w:r>
    </w:p>
    <w:p w14:paraId="62D2C280" w14:textId="77777777" w:rsidR="00E45F4B" w:rsidRPr="00E45F4B" w:rsidRDefault="00E45F4B" w:rsidP="00E45F4B">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W=</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h</m:t>
              </m:r>
            </m:sub>
          </m:sSub>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c</m:t>
              </m:r>
            </m:sub>
          </m:sSub>
          <m:r>
            <m:rPr>
              <m:sty m:val="p"/>
            </m:rPr>
            <w:rPr>
              <w:rFonts w:ascii="Cambria Math" w:eastAsia="Times New Roman" w:hAnsi="Cambria Math" w:cs="Times New Roman"/>
              <w:kern w:val="0"/>
              <w:sz w:val="24"/>
              <w:szCs w:val="24"/>
              <w:lang w:eastAsia="en-GB"/>
              <w14:ligatures w14:val="none"/>
            </w:rPr>
            <w:br/>
          </m:r>
        </m:oMath>
      </m:oMathPara>
    </w:p>
    <w:p w14:paraId="4A7C93CC" w14:textId="77777777" w:rsidR="00E45F4B" w:rsidRPr="00E45F4B" w:rsidRDefault="00E45F4B" w:rsidP="00102FE6">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lastRenderedPageBreak/>
        <w:t>This energy balance applies to all cyclic heat engines. What distinguishes the Carnot engine from real engines is that all processes are assumed to be reversible, meaning that no entropy is generated within the system or its surroundings.</w:t>
      </w:r>
    </w:p>
    <w:p w14:paraId="283ED725" w14:textId="07CE4777" w:rsidR="00E45F4B" w:rsidRDefault="00E45F4B" w:rsidP="00400A0F">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The Carnot cycle consists of four reversible processes: two isothermal and two adiabatic (isentropic). During isothermal expansion at temperature</w:t>
      </w:r>
      <w:r w:rsidRPr="00E45F4B">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r>
          <w:rPr>
            <w:rFonts w:ascii="Cambria Math" w:eastAsia="Times New Roman" w:hAnsi="Cambria Math" w:cs="Times New Roman"/>
            <w:kern w:val="0"/>
            <w:sz w:val="24"/>
            <w:szCs w:val="24"/>
            <w:lang w:eastAsia="en-GB"/>
            <w14:ligatures w14:val="none"/>
          </w:rPr>
          <m:t xml:space="preserve">, </m:t>
        </m:r>
      </m:oMath>
      <w:r w:rsidRPr="00E45F4B">
        <w:rPr>
          <w:rFonts w:eastAsia="Times New Roman" w:cstheme="minorHAnsi"/>
          <w:kern w:val="0"/>
          <w:sz w:val="24"/>
          <w:szCs w:val="24"/>
          <w:lang w:eastAsia="en-GB"/>
          <w14:ligatures w14:val="none"/>
        </w:rPr>
        <w:t>the working fluid absorbs heat reversibly from the hot reservoir. Because the temperature remains constant, all absorbed heat contributes to work output. This is followed by adiabatic expansion, during which the fluid continues to do work without heat transfer</w:t>
      </w:r>
      <w:r w:rsidR="005F25C4">
        <w:rPr>
          <w:rFonts w:eastAsia="Times New Roman" w:cstheme="minorHAnsi"/>
          <w:kern w:val="0"/>
          <w:sz w:val="24"/>
          <w:szCs w:val="24"/>
          <w:lang w:eastAsia="en-GB"/>
          <w14:ligatures w14:val="none"/>
        </w:rPr>
        <w:t>,</w:t>
      </w:r>
      <w:r w:rsidRPr="00E45F4B">
        <w:rPr>
          <w:rFonts w:eastAsia="Times New Roman" w:cstheme="minorHAnsi"/>
          <w:kern w:val="0"/>
          <w:sz w:val="24"/>
          <w:szCs w:val="24"/>
          <w:lang w:eastAsia="en-GB"/>
          <w14:ligatures w14:val="none"/>
        </w:rPr>
        <w:t xml:space="preserve"> causing its temperature to decrease from</w:t>
      </w:r>
      <w:r w:rsidRPr="00E45F4B">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r>
          <w:rPr>
            <w:rFonts w:ascii="Cambria Math" w:eastAsia="Times New Roman" w:hAnsi="Cambria Math" w:cs="Times New Roman"/>
            <w:kern w:val="0"/>
            <w:sz w:val="24"/>
            <w:szCs w:val="24"/>
            <w:lang w:eastAsia="en-GB"/>
            <w14:ligatures w14:val="none"/>
          </w:rPr>
          <m:t xml:space="preserve"> </m:t>
        </m:r>
      </m:oMath>
      <w:r w:rsidRPr="00E45F4B">
        <w:rPr>
          <w:rFonts w:ascii="Times New Roman" w:eastAsia="Times New Roman" w:hAnsi="Times New Roman" w:cs="Times New Roman"/>
          <w:kern w:val="0"/>
          <w:sz w:val="24"/>
          <w:szCs w:val="24"/>
          <w:lang w:eastAsia="en-GB"/>
          <w14:ligatures w14:val="none"/>
        </w:rPr>
        <w:t xml:space="preserve">to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oMath>
      <w:r w:rsidRPr="00E45F4B">
        <w:rPr>
          <w:rFonts w:ascii="Times New Roman" w:eastAsia="Times New Roman" w:hAnsi="Times New Roman" w:cs="Times New Roman"/>
          <w:kern w:val="0"/>
          <w:sz w:val="24"/>
          <w:szCs w:val="24"/>
          <w:lang w:eastAsia="en-GB"/>
          <w14:ligatures w14:val="none"/>
        </w:rPr>
        <w:t xml:space="preserve">. </w:t>
      </w:r>
      <w:r w:rsidRPr="00E45F4B">
        <w:rPr>
          <w:rFonts w:eastAsia="Times New Roman" w:cstheme="minorHAnsi"/>
          <w:kern w:val="0"/>
          <w:sz w:val="24"/>
          <w:szCs w:val="24"/>
          <w:lang w:eastAsia="en-GB"/>
          <w14:ligatures w14:val="none"/>
        </w:rPr>
        <w:t>The third process is isothermal compression at</w:t>
      </w:r>
      <w:r w:rsidRPr="00E45F4B">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oMath>
      <w:r w:rsidR="00896CBD">
        <w:rPr>
          <w:rFonts w:ascii="Times New Roman" w:eastAsia="Times New Roman" w:hAnsi="Times New Roman" w:cs="Times New Roman"/>
          <w:kern w:val="0"/>
          <w:sz w:val="24"/>
          <w:szCs w:val="24"/>
          <w:lang w:eastAsia="en-GB"/>
          <w14:ligatures w14:val="none"/>
        </w:rPr>
        <w:t>,</w:t>
      </w:r>
      <w:r w:rsidRPr="00E45F4B">
        <w:rPr>
          <w:rFonts w:ascii="Times New Roman" w:eastAsia="Times New Roman" w:hAnsi="Times New Roman" w:cs="Times New Roman"/>
          <w:kern w:val="0"/>
          <w:sz w:val="24"/>
          <w:szCs w:val="24"/>
          <w:lang w:eastAsia="en-GB"/>
          <w14:ligatures w14:val="none"/>
        </w:rPr>
        <w:t xml:space="preserve"> </w:t>
      </w:r>
      <w:r w:rsidRPr="00E45F4B">
        <w:rPr>
          <w:rFonts w:eastAsia="Times New Roman" w:cstheme="minorHAnsi"/>
          <w:kern w:val="0"/>
          <w:sz w:val="24"/>
          <w:szCs w:val="24"/>
          <w:lang w:eastAsia="en-GB"/>
          <w14:ligatures w14:val="none"/>
        </w:rPr>
        <w:t>where heat</w:t>
      </w:r>
      <w:r w:rsidRPr="00E45F4B">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c</m:t>
            </m:r>
          </m:sub>
        </m:sSub>
        <m:r>
          <w:rPr>
            <w:rFonts w:ascii="Cambria Math" w:eastAsia="Times New Roman" w:hAnsi="Cambria Math" w:cs="Times New Roman"/>
            <w:kern w:val="0"/>
            <w:sz w:val="24"/>
            <w:szCs w:val="24"/>
            <w:lang w:eastAsia="en-GB"/>
            <w14:ligatures w14:val="none"/>
          </w:rPr>
          <m:t xml:space="preserve"> </m:t>
        </m:r>
      </m:oMath>
      <w:r w:rsidRPr="00E45F4B">
        <w:rPr>
          <w:rFonts w:eastAsia="Times New Roman" w:cstheme="minorHAnsi"/>
          <w:kern w:val="0"/>
          <w:sz w:val="24"/>
          <w:szCs w:val="24"/>
          <w:lang w:eastAsia="en-GB"/>
          <w14:ligatures w14:val="none"/>
        </w:rPr>
        <w:t>is rejected to the cold reservoir, followed by adiabatic compression that returns the working fluid to its original state (</w:t>
      </w:r>
      <w:proofErr w:type="spellStart"/>
      <w:r w:rsidR="00C85BFB" w:rsidRPr="00C85BFB">
        <w:rPr>
          <w:rFonts w:eastAsia="Times New Roman" w:cstheme="minorHAnsi"/>
          <w:kern w:val="0"/>
          <w:sz w:val="24"/>
          <w:szCs w:val="24"/>
          <w:lang w:eastAsia="en-GB"/>
          <w14:ligatures w14:val="none"/>
        </w:rPr>
        <w:t>Zemansky</w:t>
      </w:r>
      <w:proofErr w:type="spellEnd"/>
      <w:r w:rsidR="00C85BFB" w:rsidRPr="00C85BFB">
        <w:rPr>
          <w:rFonts w:eastAsia="Times New Roman" w:cstheme="minorHAnsi"/>
          <w:kern w:val="0"/>
          <w:sz w:val="24"/>
          <w:szCs w:val="24"/>
          <w:lang w:eastAsia="en-GB"/>
          <w14:ligatures w14:val="none"/>
        </w:rPr>
        <w:t xml:space="preserve"> and Dittman, 1997</w:t>
      </w:r>
      <w:r w:rsidRPr="00E45F4B">
        <w:rPr>
          <w:rFonts w:eastAsia="Times New Roman" w:cstheme="minorHAnsi"/>
          <w:kern w:val="0"/>
          <w:sz w:val="24"/>
          <w:szCs w:val="24"/>
          <w:lang w:eastAsia="en-GB"/>
          <w14:ligatures w14:val="none"/>
        </w:rPr>
        <w:t xml:space="preserve">). On a temperature–entropy (T–s) diagram, the Carnot cycle appears as a rectangle bounded by two horizontal isotherms and two vertical </w:t>
      </w:r>
      <w:proofErr w:type="spellStart"/>
      <w:r w:rsidRPr="00E45F4B">
        <w:rPr>
          <w:rFonts w:eastAsia="Times New Roman" w:cstheme="minorHAnsi"/>
          <w:kern w:val="0"/>
          <w:sz w:val="24"/>
          <w:szCs w:val="24"/>
          <w:lang w:eastAsia="en-GB"/>
          <w14:ligatures w14:val="none"/>
        </w:rPr>
        <w:t>isentropes</w:t>
      </w:r>
      <w:proofErr w:type="spellEnd"/>
      <w:r w:rsidR="002048DA">
        <w:rPr>
          <w:rFonts w:eastAsia="Times New Roman" w:cstheme="minorHAnsi"/>
          <w:kern w:val="0"/>
          <w:sz w:val="24"/>
          <w:szCs w:val="24"/>
          <w:lang w:eastAsia="en-GB"/>
          <w14:ligatures w14:val="none"/>
        </w:rPr>
        <w:t>.</w:t>
      </w:r>
    </w:p>
    <w:p w14:paraId="24AED728" w14:textId="223BBB04" w:rsidR="002048DA" w:rsidRDefault="002048DA" w:rsidP="00400A0F">
      <w:pPr>
        <w:spacing w:before="100" w:beforeAutospacing="1" w:after="100" w:afterAutospacing="1" w:line="360" w:lineRule="auto"/>
      </w:pPr>
      <w:r w:rsidRPr="00B91BD0">
        <w:t>Figure 2</w:t>
      </w:r>
      <w:r>
        <w:t xml:space="preserve"> illustrates that the area enclosed by the Carnot cycle on a T–s diagram represents the </w:t>
      </w:r>
      <w:proofErr w:type="spellStart"/>
      <w:r>
        <w:t>net work</w:t>
      </w:r>
      <w:proofErr w:type="spellEnd"/>
      <w:r>
        <w:t xml:space="preserve"> output of the engine. Any deviation from the ideal rectangular shape, as observed in real engine cycles, reduces the enclosed area and therefore the useful work produced. This directly links thermodynamic irreversibility to reduced engine performance.</w:t>
      </w:r>
    </w:p>
    <w:p w14:paraId="6A0B372C" w14:textId="2EAE62CD" w:rsidR="00580830" w:rsidRDefault="00580830" w:rsidP="00B91BD0">
      <w:pPr>
        <w:spacing w:before="100" w:beforeAutospacing="1" w:after="100" w:afterAutospacing="1" w:line="360" w:lineRule="auto"/>
        <w:jc w:val="center"/>
        <w:rPr>
          <w:rFonts w:ascii="Times New Roman" w:eastAsia="Times New Roman" w:hAnsi="Times New Roman" w:cs="Times New Roman"/>
          <w:kern w:val="0"/>
          <w:sz w:val="24"/>
          <w:szCs w:val="24"/>
          <w:lang w:eastAsia="en-GB"/>
          <w14:ligatures w14:val="none"/>
        </w:rPr>
      </w:pPr>
      <w:r w:rsidRPr="00580830">
        <w:rPr>
          <w:rFonts w:ascii="Times New Roman" w:eastAsia="Times New Roman" w:hAnsi="Times New Roman" w:cs="Times New Roman"/>
          <w:noProof/>
          <w:kern w:val="0"/>
          <w:sz w:val="24"/>
          <w:szCs w:val="24"/>
          <w:lang w:eastAsia="en-GB"/>
          <w14:ligatures w14:val="none"/>
        </w:rPr>
        <w:drawing>
          <wp:inline distT="0" distB="0" distL="0" distR="0" wp14:anchorId="73110F63" wp14:editId="1101A0C0">
            <wp:extent cx="4816019" cy="3076575"/>
            <wp:effectExtent l="0" t="0" r="3810" b="0"/>
            <wp:docPr id="1529303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303681" name=""/>
                    <pic:cNvPicPr/>
                  </pic:nvPicPr>
                  <pic:blipFill>
                    <a:blip r:embed="rId10"/>
                    <a:stretch>
                      <a:fillRect/>
                    </a:stretch>
                  </pic:blipFill>
                  <pic:spPr>
                    <a:xfrm>
                      <a:off x="0" y="0"/>
                      <a:ext cx="4818169" cy="3077949"/>
                    </a:xfrm>
                    <a:prstGeom prst="rect">
                      <a:avLst/>
                    </a:prstGeom>
                  </pic:spPr>
                </pic:pic>
              </a:graphicData>
            </a:graphic>
          </wp:inline>
        </w:drawing>
      </w:r>
    </w:p>
    <w:p w14:paraId="00BF21CB" w14:textId="37CF2E9B" w:rsidR="00B91BD0" w:rsidRPr="00E45F4B" w:rsidRDefault="00B91BD0" w:rsidP="00B91BD0">
      <w:pPr>
        <w:pStyle w:val="Caption"/>
        <w:jc w:val="center"/>
        <w:rPr>
          <w:rFonts w:ascii="Times New Roman" w:eastAsia="Times New Roman" w:hAnsi="Times New Roman" w:cs="Times New Roman"/>
          <w:kern w:val="0"/>
          <w:sz w:val="24"/>
          <w:szCs w:val="24"/>
          <w:lang w:eastAsia="en-GB"/>
          <w14:ligatures w14:val="none"/>
        </w:rPr>
      </w:pPr>
      <w:bookmarkStart w:id="21" w:name="_Toc219038193"/>
      <w:r>
        <w:t xml:space="preserve">Figure </w:t>
      </w:r>
      <w:fldSimple w:instr=" SEQ Figure \* ARABIC ">
        <w:r>
          <w:rPr>
            <w:noProof/>
          </w:rPr>
          <w:t>2</w:t>
        </w:r>
      </w:fldSimple>
      <w:r>
        <w:t xml:space="preserve">. </w:t>
      </w:r>
      <w:r w:rsidRPr="0079345D">
        <w:t>Carnot Cycle P-V diagram and T-S diagram</w:t>
      </w:r>
      <w:r>
        <w:t xml:space="preserve"> </w:t>
      </w:r>
      <w:r w:rsidRPr="004D3088">
        <w:t>(</w:t>
      </w:r>
      <w:proofErr w:type="spellStart"/>
      <w:r w:rsidRPr="004D3088">
        <w:t>Bagaria</w:t>
      </w:r>
      <w:proofErr w:type="spellEnd"/>
      <w:r w:rsidRPr="004D3088">
        <w:t>, 2022)</w:t>
      </w:r>
      <w:r>
        <w:t>.</w:t>
      </w:r>
      <w:bookmarkEnd w:id="21"/>
    </w:p>
    <w:p w14:paraId="0DD07EB6" w14:textId="77777777" w:rsidR="00E45F4B" w:rsidRPr="00E45F4B" w:rsidRDefault="00E45F4B" w:rsidP="00896CBD">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lastRenderedPageBreak/>
        <w:t>Because the Carnot cycle is fully reversible, the entropy transferred during heat absorption and rejection must be equal:</w:t>
      </w:r>
    </w:p>
    <w:p w14:paraId="1299BE8C" w14:textId="77777777" w:rsidR="00E45F4B" w:rsidRPr="00E45F4B" w:rsidRDefault="00FA3F9D" w:rsidP="00E45F4B">
      <w:pPr>
        <w:spacing w:after="0" w:line="240" w:lineRule="auto"/>
        <w:rPr>
          <w:rFonts w:ascii="Times New Roman" w:eastAsia="Times New Roman" w:hAnsi="Times New Roman" w:cs="Times New Roman"/>
          <w:kern w:val="0"/>
          <w:sz w:val="24"/>
          <w:szCs w:val="24"/>
          <w:lang w:eastAsia="en-GB"/>
          <w14:ligatures w14:val="none"/>
        </w:rPr>
      </w:pPr>
      <m:oMathPara>
        <m:oMath>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h</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den>
          </m:f>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c</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den>
          </m:f>
          <m:r>
            <m:rPr>
              <m:sty m:val="p"/>
            </m:rPr>
            <w:rPr>
              <w:rFonts w:ascii="Cambria Math" w:eastAsia="Times New Roman" w:hAnsi="Cambria Math" w:cs="Times New Roman"/>
              <w:kern w:val="0"/>
              <w:sz w:val="24"/>
              <w:szCs w:val="24"/>
              <w:lang w:eastAsia="en-GB"/>
              <w14:ligatures w14:val="none"/>
            </w:rPr>
            <w:br/>
          </m:r>
        </m:oMath>
      </m:oMathPara>
    </w:p>
    <w:p w14:paraId="2F2FBDB4" w14:textId="77777777" w:rsidR="00E45F4B" w:rsidRPr="002048DA" w:rsidRDefault="00E45F4B" w:rsidP="00896CBD">
      <w:pPr>
        <w:spacing w:before="100" w:beforeAutospacing="1" w:after="100" w:afterAutospacing="1" w:line="360" w:lineRule="auto"/>
        <w:rPr>
          <w:rFonts w:eastAsia="Times New Roman" w:cstheme="minorHAnsi"/>
          <w:kern w:val="0"/>
          <w:sz w:val="24"/>
          <w:szCs w:val="24"/>
          <w:lang w:eastAsia="en-GB"/>
          <w14:ligatures w14:val="none"/>
        </w:rPr>
      </w:pPr>
      <w:r w:rsidRPr="002048DA">
        <w:rPr>
          <w:rFonts w:eastAsia="Times New Roman" w:cstheme="minorHAnsi"/>
          <w:kern w:val="0"/>
          <w:sz w:val="24"/>
          <w:szCs w:val="24"/>
          <w:lang w:eastAsia="en-GB"/>
          <w14:ligatures w14:val="none"/>
        </w:rPr>
        <w:t>Rearranging this relationship leads directly to the Carnot efficiency:</w:t>
      </w:r>
    </w:p>
    <w:p w14:paraId="558D68BF" w14:textId="77777777" w:rsidR="00E45F4B" w:rsidRPr="00E45F4B" w:rsidRDefault="00E45F4B" w:rsidP="00E45F4B">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η=</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W</m:t>
              </m:r>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h</m:t>
                  </m:r>
                </m:sub>
              </m:sSub>
            </m:den>
          </m:f>
          <m:r>
            <w:rPr>
              <w:rFonts w:ascii="Cambria Math" w:eastAsia="Times New Roman" w:hAnsi="Cambria Math" w:cs="Times New Roman"/>
              <w:kern w:val="0"/>
              <w:sz w:val="24"/>
              <w:szCs w:val="24"/>
              <w:lang w:eastAsia="en-GB"/>
              <w14:ligatures w14:val="none"/>
            </w:rPr>
            <m:t>=1-</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den>
          </m:f>
          <m:r>
            <m:rPr>
              <m:sty m:val="p"/>
            </m:rPr>
            <w:rPr>
              <w:rFonts w:ascii="Cambria Math" w:eastAsia="Times New Roman" w:hAnsi="Cambria Math" w:cs="Times New Roman"/>
              <w:kern w:val="0"/>
              <w:sz w:val="24"/>
              <w:szCs w:val="24"/>
              <w:lang w:eastAsia="en-GB"/>
              <w14:ligatures w14:val="none"/>
            </w:rPr>
            <w:br/>
          </m:r>
        </m:oMath>
      </m:oMathPara>
    </w:p>
    <w:p w14:paraId="2CF856BB" w14:textId="1A2AFD3E" w:rsidR="00E45F4B" w:rsidRPr="00E45F4B" w:rsidRDefault="00E45F4B" w:rsidP="00896CBD">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 xml:space="preserve">This expression is fundamental because it shows that the efficiency of an ideal heat engine depends only on the temperatures of the reservoirs, not on the working fluid or engine design </w:t>
      </w:r>
      <w:r w:rsidR="006F07CA" w:rsidRPr="006F07CA">
        <w:rPr>
          <w:rFonts w:eastAsia="Times New Roman" w:cstheme="minorHAnsi"/>
          <w:kern w:val="0"/>
          <w:sz w:val="24"/>
          <w:szCs w:val="24"/>
          <w:lang w:eastAsia="en-GB"/>
          <w14:ligatures w14:val="none"/>
        </w:rPr>
        <w:t>(Moran et al., 2018)</w:t>
      </w:r>
      <w:r w:rsidRPr="00E45F4B">
        <w:rPr>
          <w:rFonts w:eastAsia="Times New Roman" w:cstheme="minorHAnsi"/>
          <w:kern w:val="0"/>
          <w:sz w:val="24"/>
          <w:szCs w:val="24"/>
          <w:lang w:eastAsia="en-GB"/>
          <w14:ligatures w14:val="none"/>
        </w:rPr>
        <w:t>. It demonstrates that some heat must always be rejected to a lower-temperature reservoir and that complete conversion of heat into work is impossible.</w:t>
      </w:r>
    </w:p>
    <w:p w14:paraId="4E241AA0" w14:textId="082D2427" w:rsidR="00E45F4B" w:rsidRDefault="0047010F" w:rsidP="00896CBD">
      <w:pPr>
        <w:spacing w:before="100" w:beforeAutospacing="1" w:after="100" w:afterAutospacing="1" w:line="360" w:lineRule="auto"/>
        <w:rPr>
          <w:rFonts w:eastAsia="Times New Roman" w:cstheme="minorHAnsi"/>
          <w:kern w:val="0"/>
          <w:sz w:val="24"/>
          <w:szCs w:val="24"/>
          <w:lang w:eastAsia="en-GB"/>
          <w14:ligatures w14:val="none"/>
        </w:rPr>
      </w:pPr>
      <w:r w:rsidRPr="0047010F">
        <w:rPr>
          <w:rFonts w:eastAsia="Times New Roman" w:cstheme="minorHAnsi"/>
          <w:kern w:val="0"/>
          <w:sz w:val="24"/>
          <w:szCs w:val="24"/>
          <w:lang w:eastAsia="en-GB"/>
          <w14:ligatures w14:val="none"/>
        </w:rPr>
        <w:t xml:space="preserve">In practice, the Carnot efficiency is </w:t>
      </w:r>
      <w:r w:rsidR="00122DD1">
        <w:rPr>
          <w:rFonts w:eastAsia="Times New Roman" w:cstheme="minorHAnsi"/>
          <w:kern w:val="0"/>
          <w:sz w:val="24"/>
          <w:szCs w:val="24"/>
          <w:lang w:eastAsia="en-GB"/>
          <w14:ligatures w14:val="none"/>
        </w:rPr>
        <w:t>unattainable because all real heat engines are subject to irreversible processes such as friction and finite-temperature</w:t>
      </w:r>
      <w:r w:rsidRPr="0047010F">
        <w:rPr>
          <w:rFonts w:eastAsia="Times New Roman" w:cstheme="minorHAnsi"/>
          <w:kern w:val="0"/>
          <w:sz w:val="24"/>
          <w:szCs w:val="24"/>
          <w:lang w:eastAsia="en-GB"/>
          <w14:ligatures w14:val="none"/>
        </w:rPr>
        <w:t xml:space="preserve"> heat transfer.</w:t>
      </w:r>
      <w:r w:rsidR="00E45F4B" w:rsidRPr="00E45F4B">
        <w:rPr>
          <w:rFonts w:eastAsia="Times New Roman" w:cstheme="minorHAnsi"/>
          <w:kern w:val="0"/>
          <w:sz w:val="24"/>
          <w:szCs w:val="24"/>
          <w:lang w:eastAsia="en-GB"/>
          <w14:ligatures w14:val="none"/>
        </w:rPr>
        <w:t xml:space="preserve"> Heat transfer requires a finite temperature difference, which inevitably generates entropy and violates the reversibility condition assumed in the Carnot cycle</w:t>
      </w:r>
      <w:r w:rsidR="00143ED9">
        <w:rPr>
          <w:rFonts w:eastAsia="Times New Roman" w:cstheme="minorHAnsi"/>
          <w:kern w:val="0"/>
          <w:sz w:val="24"/>
          <w:szCs w:val="24"/>
          <w:lang w:eastAsia="en-GB"/>
          <w14:ligatures w14:val="none"/>
        </w:rPr>
        <w:t xml:space="preserve"> </w:t>
      </w:r>
      <w:r w:rsidR="000D607C" w:rsidRPr="004458FA">
        <w:rPr>
          <w:rFonts w:eastAsia="Times New Roman" w:cstheme="minorHAnsi"/>
          <w:kern w:val="0"/>
          <w:sz w:val="24"/>
          <w:szCs w:val="24"/>
          <w:lang w:eastAsia="en-GB"/>
          <w14:ligatures w14:val="none"/>
        </w:rPr>
        <w:t>(</w:t>
      </w:r>
      <w:proofErr w:type="spellStart"/>
      <w:r w:rsidR="000D607C" w:rsidRPr="004458FA">
        <w:rPr>
          <w:rFonts w:eastAsia="Times New Roman" w:cstheme="minorHAnsi"/>
          <w:kern w:val="0"/>
          <w:sz w:val="24"/>
          <w:szCs w:val="24"/>
          <w:lang w:eastAsia="en-GB"/>
          <w14:ligatures w14:val="none"/>
        </w:rPr>
        <w:t>Çengel</w:t>
      </w:r>
      <w:proofErr w:type="spellEnd"/>
      <w:r w:rsidR="000D607C" w:rsidRPr="004458FA">
        <w:rPr>
          <w:rFonts w:eastAsia="Times New Roman" w:cstheme="minorHAnsi"/>
          <w:kern w:val="0"/>
          <w:sz w:val="24"/>
          <w:szCs w:val="24"/>
          <w:lang w:eastAsia="en-GB"/>
          <w14:ligatures w14:val="none"/>
        </w:rPr>
        <w:t xml:space="preserve">, Boles and </w:t>
      </w:r>
      <w:proofErr w:type="spellStart"/>
      <w:r w:rsidR="000D607C" w:rsidRPr="004458FA">
        <w:rPr>
          <w:rFonts w:eastAsia="Times New Roman" w:cstheme="minorHAnsi"/>
          <w:kern w:val="0"/>
          <w:sz w:val="24"/>
          <w:szCs w:val="24"/>
          <w:lang w:eastAsia="en-GB"/>
          <w14:ligatures w14:val="none"/>
        </w:rPr>
        <w:t>Kanoglu</w:t>
      </w:r>
      <w:proofErr w:type="spellEnd"/>
      <w:r w:rsidR="000D607C" w:rsidRPr="004458FA">
        <w:rPr>
          <w:rFonts w:eastAsia="Times New Roman" w:cstheme="minorHAnsi"/>
          <w:kern w:val="0"/>
          <w:sz w:val="24"/>
          <w:szCs w:val="24"/>
          <w:lang w:eastAsia="en-GB"/>
          <w14:ligatures w14:val="none"/>
        </w:rPr>
        <w:t>, 2019)</w:t>
      </w:r>
      <w:r w:rsidR="00143ED9">
        <w:rPr>
          <w:rFonts w:eastAsia="Times New Roman" w:cstheme="minorHAnsi"/>
          <w:kern w:val="0"/>
          <w:sz w:val="24"/>
          <w:szCs w:val="24"/>
          <w:lang w:eastAsia="en-GB"/>
          <w14:ligatures w14:val="none"/>
        </w:rPr>
        <w:t xml:space="preserve">. </w:t>
      </w:r>
      <w:r w:rsidR="00E45F4B" w:rsidRPr="00E45F4B">
        <w:rPr>
          <w:rFonts w:eastAsia="Times New Roman" w:cstheme="minorHAnsi"/>
          <w:kern w:val="0"/>
          <w:sz w:val="24"/>
          <w:szCs w:val="24"/>
          <w:lang w:eastAsia="en-GB"/>
          <w14:ligatures w14:val="none"/>
        </w:rPr>
        <w:t xml:space="preserve">Additional </w:t>
      </w:r>
      <w:r w:rsidR="001D260C">
        <w:rPr>
          <w:rFonts w:eastAsia="Times New Roman" w:cstheme="minorHAnsi"/>
          <w:kern w:val="0"/>
          <w:sz w:val="24"/>
          <w:szCs w:val="24"/>
          <w:lang w:eastAsia="en-GB"/>
          <w14:ligatures w14:val="none"/>
        </w:rPr>
        <w:t>irreversibilities</w:t>
      </w:r>
      <w:r w:rsidR="00E45F4B" w:rsidRPr="00E45F4B">
        <w:rPr>
          <w:rFonts w:eastAsia="Times New Roman" w:cstheme="minorHAnsi"/>
          <w:kern w:val="0"/>
          <w:sz w:val="24"/>
          <w:szCs w:val="24"/>
          <w:lang w:eastAsia="en-GB"/>
          <w14:ligatures w14:val="none"/>
        </w:rPr>
        <w:t xml:space="preserve"> arise from friction, turbulence, pressure losses, and mechanical inefficiencies in components such as pistons, turbines, compressors, and valves. These effects reduce the </w:t>
      </w:r>
      <w:proofErr w:type="spellStart"/>
      <w:r w:rsidR="00E45F4B" w:rsidRPr="00E45F4B">
        <w:rPr>
          <w:rFonts w:eastAsia="Times New Roman" w:cstheme="minorHAnsi"/>
          <w:kern w:val="0"/>
          <w:sz w:val="24"/>
          <w:szCs w:val="24"/>
          <w:lang w:eastAsia="en-GB"/>
          <w14:ligatures w14:val="none"/>
        </w:rPr>
        <w:t>net work</w:t>
      </w:r>
      <w:proofErr w:type="spellEnd"/>
      <w:r w:rsidR="00E45F4B" w:rsidRPr="00E45F4B">
        <w:rPr>
          <w:rFonts w:eastAsia="Times New Roman" w:cstheme="minorHAnsi"/>
          <w:kern w:val="0"/>
          <w:sz w:val="24"/>
          <w:szCs w:val="24"/>
          <w:lang w:eastAsia="en-GB"/>
          <w14:ligatures w14:val="none"/>
        </w:rPr>
        <w:t xml:space="preserve"> output available from a given heat input.</w:t>
      </w:r>
    </w:p>
    <w:p w14:paraId="5A1E4C08" w14:textId="11EBA82D" w:rsidR="00E45F4B" w:rsidRPr="00E45F4B" w:rsidRDefault="00B6792F" w:rsidP="00896CBD">
      <w:pPr>
        <w:spacing w:before="100" w:beforeAutospacing="1" w:after="100" w:afterAutospacing="1" w:line="360" w:lineRule="auto"/>
        <w:rPr>
          <w:rFonts w:eastAsia="Times New Roman" w:cstheme="minorHAnsi"/>
          <w:kern w:val="0"/>
          <w:sz w:val="24"/>
          <w:szCs w:val="24"/>
          <w:lang w:eastAsia="en-GB"/>
          <w14:ligatures w14:val="none"/>
        </w:rPr>
      </w:pPr>
      <w:r w:rsidRPr="00B6792F">
        <w:rPr>
          <w:rFonts w:eastAsia="Times New Roman" w:cstheme="minorHAnsi"/>
          <w:kern w:val="0"/>
          <w:sz w:val="24"/>
          <w:szCs w:val="24"/>
          <w:lang w:eastAsia="en-GB"/>
          <w14:ligatures w14:val="none"/>
        </w:rPr>
        <w:t xml:space="preserve">In practical power generation, real thermodynamic cycles are used in place of the Carnot cycle. For example, the Rankine cycle is widely employed in steam power plants because it accommodates phase change and allows efficient heat rejection through condensation. </w:t>
      </w:r>
      <w:r w:rsidR="006633AC" w:rsidRPr="006633AC">
        <w:rPr>
          <w:rFonts w:eastAsia="Times New Roman" w:cstheme="minorHAnsi"/>
          <w:kern w:val="0"/>
          <w:sz w:val="24"/>
          <w:szCs w:val="24"/>
          <w:lang w:eastAsia="en-GB"/>
          <w14:ligatures w14:val="none"/>
        </w:rPr>
        <w:t>In contrast to the idealised Carnot cycle, the Rankine cycle involves heat transfer over finite temperature differences, leading to entropy generation and a reduction in efficiency. This illustrates the inherent compromise between ideal thermodynamic performance and practical engineering considerations, where real cycles are designed for robustness, controllability, and cost-effectiveness rather than reversibility</w:t>
      </w:r>
      <w:r w:rsidR="00681D69">
        <w:rPr>
          <w:rFonts w:eastAsia="Times New Roman" w:cstheme="minorHAnsi"/>
          <w:kern w:val="0"/>
          <w:sz w:val="24"/>
          <w:szCs w:val="24"/>
          <w:lang w:eastAsia="en-GB"/>
          <w14:ligatures w14:val="none"/>
        </w:rPr>
        <w:t xml:space="preserve"> </w:t>
      </w:r>
      <w:r w:rsidR="00681D69" w:rsidRPr="00681D69">
        <w:rPr>
          <w:rFonts w:eastAsia="Times New Roman" w:cstheme="minorHAnsi"/>
          <w:kern w:val="0"/>
          <w:sz w:val="24"/>
          <w:szCs w:val="24"/>
          <w:lang w:eastAsia="en-GB"/>
          <w14:ligatures w14:val="none"/>
        </w:rPr>
        <w:t>(Moran et al., 2018)</w:t>
      </w:r>
      <w:r w:rsidR="006633AC">
        <w:rPr>
          <w:rFonts w:eastAsia="Times New Roman" w:cstheme="minorHAnsi"/>
          <w:kern w:val="0"/>
          <w:sz w:val="24"/>
          <w:szCs w:val="24"/>
          <w:lang w:eastAsia="en-GB"/>
          <w14:ligatures w14:val="none"/>
        </w:rPr>
        <w:t xml:space="preserve">. </w:t>
      </w:r>
      <w:r w:rsidR="00E45F4B" w:rsidRPr="00E45F4B">
        <w:rPr>
          <w:rFonts w:eastAsia="Times New Roman" w:cstheme="minorHAnsi"/>
          <w:kern w:val="0"/>
          <w:sz w:val="24"/>
          <w:szCs w:val="24"/>
          <w:lang w:eastAsia="en-GB"/>
          <w14:ligatures w14:val="none"/>
        </w:rPr>
        <w:t>Material limitations further restrict achievable efficiency. Increasing the upper reservoir temperature</w:t>
      </w:r>
      <w:r w:rsidR="00E45F4B" w:rsidRPr="00E45F4B">
        <w:rPr>
          <w:rFonts w:ascii="Times New Roman" w:eastAsia="Times New Roman" w:hAnsi="Times New Roman" w:cs="Times New Roman"/>
          <w:kern w:val="0"/>
          <w:sz w:val="24"/>
          <w:szCs w:val="24"/>
          <w:lang w:eastAsia="en-GB"/>
          <w14:ligatures w14:val="none"/>
        </w:rPr>
        <w:t xml:space="preserve"> </w:t>
      </w:r>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oMath>
      <w:r w:rsidR="00896CBD">
        <w:rPr>
          <w:rFonts w:ascii="Times New Roman" w:eastAsia="Times New Roman" w:hAnsi="Times New Roman" w:cs="Times New Roman"/>
          <w:kern w:val="0"/>
          <w:sz w:val="24"/>
          <w:szCs w:val="24"/>
          <w:lang w:eastAsia="en-GB"/>
          <w14:ligatures w14:val="none"/>
        </w:rPr>
        <w:t xml:space="preserve"> </w:t>
      </w:r>
      <w:r w:rsidR="00E45F4B" w:rsidRPr="00E45F4B">
        <w:rPr>
          <w:rFonts w:eastAsia="Times New Roman" w:cstheme="minorHAnsi"/>
          <w:kern w:val="0"/>
          <w:sz w:val="24"/>
          <w:szCs w:val="24"/>
          <w:lang w:eastAsia="en-GB"/>
          <w14:ligatures w14:val="none"/>
        </w:rPr>
        <w:t xml:space="preserve">improves Carnot efficiency, but real systems are constrained by material strength, </w:t>
      </w:r>
      <w:r w:rsidR="00E45F4B" w:rsidRPr="00E45F4B">
        <w:rPr>
          <w:rFonts w:eastAsia="Times New Roman" w:cstheme="minorHAnsi"/>
          <w:kern w:val="0"/>
          <w:sz w:val="24"/>
          <w:szCs w:val="24"/>
          <w:lang w:eastAsia="en-GB"/>
          <w14:ligatures w14:val="none"/>
        </w:rPr>
        <w:lastRenderedPageBreak/>
        <w:t xml:space="preserve">oxidation, creep, and thermal fatigue at high temperatures. As a result, practical cycles such as the Otto, Diesel, Brayton, and Rankine cycles are deliberately designed to trade efficiency for mechanical feasibility, durability, and safety. These cycles deviate from Carnot behaviour to </w:t>
      </w:r>
      <w:r w:rsidR="00B77C5E">
        <w:rPr>
          <w:rFonts w:eastAsia="Times New Roman" w:cstheme="minorHAnsi"/>
          <w:kern w:val="0"/>
          <w:sz w:val="24"/>
          <w:szCs w:val="24"/>
          <w:lang w:eastAsia="en-GB"/>
          <w14:ligatures w14:val="none"/>
        </w:rPr>
        <w:t>enable finite-time operation, realistic heat-transfer</w:t>
      </w:r>
      <w:r w:rsidR="00E45F4B" w:rsidRPr="00E45F4B">
        <w:rPr>
          <w:rFonts w:eastAsia="Times New Roman" w:cstheme="minorHAnsi"/>
          <w:kern w:val="0"/>
          <w:sz w:val="24"/>
          <w:szCs w:val="24"/>
          <w:lang w:eastAsia="en-GB"/>
          <w14:ligatures w14:val="none"/>
        </w:rPr>
        <w:t xml:space="preserve"> rates, and manageable component sizes.</w:t>
      </w:r>
    </w:p>
    <w:p w14:paraId="5757BBED" w14:textId="77777777" w:rsidR="00E45F4B" w:rsidRPr="00E45F4B" w:rsidRDefault="00E45F4B" w:rsidP="00896CBD">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Despite its impracticality, the Carnot cycle remains critically important in engineering analysis. Comparing real engine efficiency to Carnot efficiency provides a quantitative measure of irreversibility and indicates how closely a system approaches theoretical limits. This comparison allows engineers to identify dominant loss mechanisms and assess whether performance improvements are fundamentally possible or constrained by thermodynamic laws.</w:t>
      </w:r>
    </w:p>
    <w:p w14:paraId="5BD157F3" w14:textId="212BFCBB" w:rsidR="00E45F4B" w:rsidRPr="00E45F4B" w:rsidRDefault="00E45F4B" w:rsidP="00896CBD">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 xml:space="preserve">The Carnot cycle also provides a clear interpretation of the second law of thermodynamics. The second law states that no cyclic process can convert </w:t>
      </w:r>
      <w:proofErr w:type="gramStart"/>
      <w:r w:rsidRPr="00E45F4B">
        <w:rPr>
          <w:rFonts w:eastAsia="Times New Roman" w:cstheme="minorHAnsi"/>
          <w:kern w:val="0"/>
          <w:sz w:val="24"/>
          <w:szCs w:val="24"/>
          <w:lang w:eastAsia="en-GB"/>
          <w14:ligatures w14:val="none"/>
        </w:rPr>
        <w:t xml:space="preserve">all </w:t>
      </w:r>
      <w:r w:rsidR="00D16CE9">
        <w:rPr>
          <w:rFonts w:eastAsia="Times New Roman" w:cstheme="minorHAnsi"/>
          <w:kern w:val="0"/>
          <w:sz w:val="24"/>
          <w:szCs w:val="24"/>
          <w:lang w:eastAsia="en-GB"/>
          <w14:ligatures w14:val="none"/>
        </w:rPr>
        <w:t>of</w:t>
      </w:r>
      <w:proofErr w:type="gramEnd"/>
      <w:r w:rsidR="00D16CE9">
        <w:rPr>
          <w:rFonts w:eastAsia="Times New Roman" w:cstheme="minorHAnsi"/>
          <w:kern w:val="0"/>
          <w:sz w:val="24"/>
          <w:szCs w:val="24"/>
          <w:lang w:eastAsia="en-GB"/>
          <w14:ligatures w14:val="none"/>
        </w:rPr>
        <w:t xml:space="preserve"> the absorbed heat into work,</w:t>
      </w:r>
      <w:r w:rsidRPr="00E45F4B">
        <w:rPr>
          <w:rFonts w:eastAsia="Times New Roman" w:cstheme="minorHAnsi"/>
          <w:kern w:val="0"/>
          <w:sz w:val="24"/>
          <w:szCs w:val="24"/>
          <w:lang w:eastAsia="en-GB"/>
          <w14:ligatures w14:val="none"/>
        </w:rPr>
        <w:t xml:space="preserve"> and that entropy generation is unavoidable in real systems. The Carnot engine represents the limiting case where entropy generation is zero</w:t>
      </w:r>
      <w:r w:rsidR="0067091B">
        <w:rPr>
          <w:rFonts w:eastAsia="Times New Roman" w:cstheme="minorHAnsi"/>
          <w:kern w:val="0"/>
          <w:sz w:val="24"/>
          <w:szCs w:val="24"/>
          <w:lang w:eastAsia="en-GB"/>
          <w14:ligatures w14:val="none"/>
        </w:rPr>
        <w:t>,</w:t>
      </w:r>
      <w:r w:rsidRPr="00E45F4B">
        <w:rPr>
          <w:rFonts w:eastAsia="Times New Roman" w:cstheme="minorHAnsi"/>
          <w:kern w:val="0"/>
          <w:sz w:val="24"/>
          <w:szCs w:val="24"/>
          <w:lang w:eastAsia="en-GB"/>
          <w14:ligatures w14:val="none"/>
        </w:rPr>
        <w:t xml:space="preserve"> and the total entropy change of the system and surroundings is exactly zero over a complete cycle </w:t>
      </w:r>
      <w:r w:rsidR="0067091B" w:rsidRPr="0067091B">
        <w:rPr>
          <w:rFonts w:eastAsia="Times New Roman" w:cstheme="minorHAnsi"/>
          <w:kern w:val="0"/>
          <w:sz w:val="24"/>
          <w:szCs w:val="24"/>
          <w:lang w:eastAsia="en-GB"/>
          <w14:ligatures w14:val="none"/>
        </w:rPr>
        <w:t>(Moran et al., 2018)</w:t>
      </w:r>
      <w:r w:rsidRPr="00E45F4B">
        <w:rPr>
          <w:rFonts w:eastAsia="Times New Roman" w:cstheme="minorHAnsi"/>
          <w:kern w:val="0"/>
          <w:sz w:val="24"/>
          <w:szCs w:val="24"/>
          <w:lang w:eastAsia="en-GB"/>
          <w14:ligatures w14:val="none"/>
        </w:rPr>
        <w:t>. Any deviation from Carnot efficiency</w:t>
      </w:r>
      <w:r w:rsidR="00B95434">
        <w:rPr>
          <w:rFonts w:eastAsia="Times New Roman" w:cstheme="minorHAnsi"/>
          <w:kern w:val="0"/>
          <w:sz w:val="24"/>
          <w:szCs w:val="24"/>
          <w:lang w:eastAsia="en-GB"/>
          <w14:ligatures w14:val="none"/>
        </w:rPr>
        <w:t>, therefore,</w:t>
      </w:r>
      <w:r w:rsidRPr="00E45F4B">
        <w:rPr>
          <w:rFonts w:eastAsia="Times New Roman" w:cstheme="minorHAnsi"/>
          <w:kern w:val="0"/>
          <w:sz w:val="24"/>
          <w:szCs w:val="24"/>
          <w:lang w:eastAsia="en-GB"/>
          <w14:ligatures w14:val="none"/>
        </w:rPr>
        <w:t xml:space="preserve"> directly reflects entropy generation within the system.</w:t>
      </w:r>
    </w:p>
    <w:p w14:paraId="0927F1DA" w14:textId="77777777" w:rsidR="00E45F4B" w:rsidRP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This perspective is valuable in engineering design because it distinguishes between losses that can be reduced and those that are unavoidable. While insulation, improved component efficiency, and reduced pressure losses can decrease entropy generation, no design can eliminate the need to reject heat to a lower-temperature reservoir.</w:t>
      </w:r>
    </w:p>
    <w:p w14:paraId="5C75F33D" w14:textId="3C8576DD" w:rsidR="00E45F4B" w:rsidRPr="00E748D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748DB">
        <w:rPr>
          <w:rFonts w:eastAsia="Times New Roman" w:cstheme="minorHAnsi"/>
          <w:kern w:val="0"/>
          <w:sz w:val="24"/>
          <w:szCs w:val="24"/>
          <w:lang w:eastAsia="en-GB"/>
          <w14:ligatures w14:val="none"/>
        </w:rPr>
        <w:t xml:space="preserve">Heat pumps and refrigerators operate as reversed heat engines, using work input to transfer heat from a lower-temperature reservoir to a higher-temperature reservoir. Because their objective is </w:t>
      </w:r>
      <w:proofErr w:type="gramStart"/>
      <w:r w:rsidRPr="00E748DB">
        <w:rPr>
          <w:rFonts w:eastAsia="Times New Roman" w:cstheme="minorHAnsi"/>
          <w:kern w:val="0"/>
          <w:sz w:val="24"/>
          <w:szCs w:val="24"/>
          <w:lang w:eastAsia="en-GB"/>
          <w14:ligatures w14:val="none"/>
        </w:rPr>
        <w:t>heat</w:t>
      </w:r>
      <w:proofErr w:type="gramEnd"/>
      <w:r w:rsidRPr="00E748DB">
        <w:rPr>
          <w:rFonts w:eastAsia="Times New Roman" w:cstheme="minorHAnsi"/>
          <w:kern w:val="0"/>
          <w:sz w:val="24"/>
          <w:szCs w:val="24"/>
          <w:lang w:eastAsia="en-GB"/>
          <w14:ligatures w14:val="none"/>
        </w:rPr>
        <w:t xml:space="preserve"> transfer rather than work production, performance is measured using the coefficient of performance (COP) rather than efficiency </w:t>
      </w:r>
      <w:r w:rsidR="000C7A07" w:rsidRPr="000C7A07">
        <w:rPr>
          <w:rFonts w:eastAsia="Times New Roman" w:cstheme="minorHAnsi"/>
          <w:kern w:val="0"/>
          <w:sz w:val="24"/>
          <w:szCs w:val="24"/>
          <w:lang w:eastAsia="en-GB"/>
          <w14:ligatures w14:val="none"/>
        </w:rPr>
        <w:t>(Moran et al., 2018</w:t>
      </w:r>
      <w:r w:rsidRPr="00E748DB">
        <w:rPr>
          <w:rFonts w:eastAsia="Times New Roman" w:cstheme="minorHAnsi"/>
          <w:kern w:val="0"/>
          <w:sz w:val="24"/>
          <w:szCs w:val="24"/>
          <w:lang w:eastAsia="en-GB"/>
          <w14:ligatures w14:val="none"/>
        </w:rPr>
        <w:t>).</w:t>
      </w:r>
    </w:p>
    <w:p w14:paraId="34014A18" w14:textId="77777777" w:rsidR="00E45F4B" w:rsidRPr="00E748DB" w:rsidRDefault="00E45F4B" w:rsidP="00E45F4B">
      <w:pPr>
        <w:spacing w:before="100" w:beforeAutospacing="1" w:after="100" w:afterAutospacing="1" w:line="240" w:lineRule="auto"/>
        <w:rPr>
          <w:rFonts w:eastAsia="Times New Roman" w:cstheme="minorHAnsi"/>
          <w:kern w:val="0"/>
          <w:sz w:val="24"/>
          <w:szCs w:val="24"/>
          <w:lang w:eastAsia="en-GB"/>
          <w14:ligatures w14:val="none"/>
        </w:rPr>
      </w:pPr>
      <w:r w:rsidRPr="00E748DB">
        <w:rPr>
          <w:rFonts w:eastAsia="Times New Roman" w:cstheme="minorHAnsi"/>
          <w:kern w:val="0"/>
          <w:sz w:val="24"/>
          <w:szCs w:val="24"/>
          <w:lang w:eastAsia="en-GB"/>
          <w14:ligatures w14:val="none"/>
        </w:rPr>
        <w:t>For a refrigerator:</w:t>
      </w:r>
    </w:p>
    <w:p w14:paraId="308459E1" w14:textId="77777777" w:rsidR="00E45F4B" w:rsidRPr="00E45F4B" w:rsidRDefault="00FA3F9D" w:rsidP="00E45F4B">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m:rPr>
                  <m:nor/>
                </m:rPr>
                <w:rPr>
                  <w:rFonts w:ascii="Times New Roman" w:eastAsia="Times New Roman" w:hAnsi="Times New Roman" w:cs="Times New Roman"/>
                  <w:kern w:val="0"/>
                  <w:sz w:val="24"/>
                  <w:szCs w:val="24"/>
                  <w:lang w:eastAsia="en-GB"/>
                  <w14:ligatures w14:val="none"/>
                </w:rPr>
                <m:t>COP</m:t>
              </m:r>
            </m:e>
            <m:sub>
              <m:r>
                <w:rPr>
                  <w:rFonts w:ascii="Cambria Math" w:eastAsia="Times New Roman" w:hAnsi="Cambria Math" w:cs="Times New Roman"/>
                  <w:kern w:val="0"/>
                  <w:sz w:val="24"/>
                  <w:szCs w:val="24"/>
                  <w:lang w:eastAsia="en-GB"/>
                  <w14:ligatures w14:val="none"/>
                </w:rPr>
                <m:t>R</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c</m:t>
                  </m:r>
                </m:sub>
              </m:sSub>
            </m:num>
            <m:den>
              <m:r>
                <w:rPr>
                  <w:rFonts w:ascii="Cambria Math" w:eastAsia="Times New Roman" w:hAnsi="Cambria Math" w:cs="Times New Roman"/>
                  <w:kern w:val="0"/>
                  <w:sz w:val="24"/>
                  <w:szCs w:val="24"/>
                  <w:lang w:eastAsia="en-GB"/>
                  <w14:ligatures w14:val="none"/>
                </w:rPr>
                <m:t>W</m:t>
              </m:r>
            </m:den>
          </m:f>
          <m:r>
            <m:rPr>
              <m:sty m:val="p"/>
            </m:rPr>
            <w:rPr>
              <w:rFonts w:ascii="Cambria Math" w:eastAsia="Times New Roman" w:hAnsi="Cambria Math" w:cs="Times New Roman"/>
              <w:kern w:val="0"/>
              <w:sz w:val="24"/>
              <w:szCs w:val="24"/>
              <w:lang w:eastAsia="en-GB"/>
              <w14:ligatures w14:val="none"/>
            </w:rPr>
            <w:br/>
          </m:r>
        </m:oMath>
      </m:oMathPara>
    </w:p>
    <w:p w14:paraId="6078DA70" w14:textId="77777777" w:rsidR="00E45F4B" w:rsidRPr="000C7A07" w:rsidRDefault="00E45F4B" w:rsidP="00E45F4B">
      <w:pPr>
        <w:spacing w:before="100" w:beforeAutospacing="1" w:after="100" w:afterAutospacing="1" w:line="240" w:lineRule="auto"/>
        <w:rPr>
          <w:rFonts w:eastAsia="Times New Roman" w:cstheme="minorHAnsi"/>
          <w:kern w:val="0"/>
          <w:sz w:val="24"/>
          <w:szCs w:val="24"/>
          <w:lang w:eastAsia="en-GB"/>
          <w14:ligatures w14:val="none"/>
        </w:rPr>
      </w:pPr>
      <w:r w:rsidRPr="000C7A07">
        <w:rPr>
          <w:rFonts w:eastAsia="Times New Roman" w:cstheme="minorHAnsi"/>
          <w:kern w:val="0"/>
          <w:sz w:val="24"/>
          <w:szCs w:val="24"/>
          <w:lang w:eastAsia="en-GB"/>
          <w14:ligatures w14:val="none"/>
        </w:rPr>
        <w:t>and for a heat pump:</w:t>
      </w:r>
    </w:p>
    <w:p w14:paraId="1760E264" w14:textId="77777777" w:rsidR="00E45F4B" w:rsidRPr="00E45F4B" w:rsidRDefault="00FA3F9D" w:rsidP="00E45F4B">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m:rPr>
                  <m:nor/>
                </m:rPr>
                <w:rPr>
                  <w:rFonts w:ascii="Times New Roman" w:eastAsia="Times New Roman" w:hAnsi="Times New Roman" w:cs="Times New Roman"/>
                  <w:kern w:val="0"/>
                  <w:sz w:val="24"/>
                  <w:szCs w:val="24"/>
                  <w:lang w:eastAsia="en-GB"/>
                  <w14:ligatures w14:val="none"/>
                </w:rPr>
                <m:t>COP</m:t>
              </m:r>
            </m:e>
            <m:sub>
              <m:r>
                <w:rPr>
                  <w:rFonts w:ascii="Cambria Math" w:eastAsia="Times New Roman" w:hAnsi="Cambria Math" w:cs="Times New Roman"/>
                  <w:kern w:val="0"/>
                  <w:sz w:val="24"/>
                  <w:szCs w:val="24"/>
                  <w:lang w:eastAsia="en-GB"/>
                  <w14:ligatures w14:val="none"/>
                </w:rPr>
                <m:t>HP</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Q</m:t>
                  </m:r>
                </m:e>
                <m:sub>
                  <m:r>
                    <w:rPr>
                      <w:rFonts w:ascii="Cambria Math" w:eastAsia="Times New Roman" w:hAnsi="Cambria Math" w:cs="Times New Roman"/>
                      <w:kern w:val="0"/>
                      <w:sz w:val="24"/>
                      <w:szCs w:val="24"/>
                      <w:lang w:eastAsia="en-GB"/>
                      <w14:ligatures w14:val="none"/>
                    </w:rPr>
                    <m:t>h</m:t>
                  </m:r>
                </m:sub>
              </m:sSub>
            </m:num>
            <m:den>
              <m:r>
                <w:rPr>
                  <w:rFonts w:ascii="Cambria Math" w:eastAsia="Times New Roman" w:hAnsi="Cambria Math" w:cs="Times New Roman"/>
                  <w:kern w:val="0"/>
                  <w:sz w:val="24"/>
                  <w:szCs w:val="24"/>
                  <w:lang w:eastAsia="en-GB"/>
                  <w14:ligatures w14:val="none"/>
                </w:rPr>
                <m:t>W</m:t>
              </m:r>
            </m:den>
          </m:f>
          <m:r>
            <m:rPr>
              <m:sty m:val="p"/>
            </m:rPr>
            <w:rPr>
              <w:rFonts w:ascii="Cambria Math" w:eastAsia="Times New Roman" w:hAnsi="Cambria Math" w:cs="Times New Roman"/>
              <w:kern w:val="0"/>
              <w:sz w:val="24"/>
              <w:szCs w:val="24"/>
              <w:lang w:eastAsia="en-GB"/>
              <w14:ligatures w14:val="none"/>
            </w:rPr>
            <w:br/>
          </m:r>
        </m:oMath>
      </m:oMathPara>
    </w:p>
    <w:p w14:paraId="7AD9D8C9" w14:textId="55157CFA" w:rsidR="00E45F4B" w:rsidRP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 xml:space="preserve">A COP greater than unity does not violate thermodynamic laws because the device moves existing thermal energy rather than converting work directly into heat </w:t>
      </w:r>
      <w:r w:rsidR="00EE1DCF" w:rsidRPr="00EE1DCF">
        <w:rPr>
          <w:rFonts w:eastAsia="Times New Roman" w:cstheme="minorHAnsi"/>
          <w:kern w:val="0"/>
          <w:sz w:val="24"/>
          <w:szCs w:val="24"/>
          <w:lang w:eastAsia="en-GB"/>
          <w14:ligatures w14:val="none"/>
        </w:rPr>
        <w:t>(</w:t>
      </w:r>
      <w:proofErr w:type="spellStart"/>
      <w:r w:rsidR="00EE1DCF" w:rsidRPr="00EE1DCF">
        <w:rPr>
          <w:rFonts w:eastAsia="Times New Roman" w:cstheme="minorHAnsi"/>
          <w:kern w:val="0"/>
          <w:sz w:val="24"/>
          <w:szCs w:val="24"/>
          <w:lang w:eastAsia="en-GB"/>
          <w14:ligatures w14:val="none"/>
        </w:rPr>
        <w:t>Çengel</w:t>
      </w:r>
      <w:proofErr w:type="spellEnd"/>
      <w:r w:rsidR="00EE1DCF" w:rsidRPr="00EE1DCF">
        <w:rPr>
          <w:rFonts w:eastAsia="Times New Roman" w:cstheme="minorHAnsi"/>
          <w:kern w:val="0"/>
          <w:sz w:val="24"/>
          <w:szCs w:val="24"/>
          <w:lang w:eastAsia="en-GB"/>
          <w14:ligatures w14:val="none"/>
        </w:rPr>
        <w:t xml:space="preserve">, Boles and </w:t>
      </w:r>
      <w:proofErr w:type="spellStart"/>
      <w:r w:rsidR="00EE1DCF" w:rsidRPr="00EE1DCF">
        <w:rPr>
          <w:rFonts w:eastAsia="Times New Roman" w:cstheme="minorHAnsi"/>
          <w:kern w:val="0"/>
          <w:sz w:val="24"/>
          <w:szCs w:val="24"/>
          <w:lang w:eastAsia="en-GB"/>
          <w14:ligatures w14:val="none"/>
        </w:rPr>
        <w:t>Kanoglu</w:t>
      </w:r>
      <w:proofErr w:type="spellEnd"/>
      <w:r w:rsidR="00EE1DCF" w:rsidRPr="00EE1DCF">
        <w:rPr>
          <w:rFonts w:eastAsia="Times New Roman" w:cstheme="minorHAnsi"/>
          <w:kern w:val="0"/>
          <w:sz w:val="24"/>
          <w:szCs w:val="24"/>
          <w:lang w:eastAsia="en-GB"/>
          <w14:ligatures w14:val="none"/>
        </w:rPr>
        <w:t>, 2019)</w:t>
      </w:r>
      <w:r w:rsidRPr="00E45F4B">
        <w:rPr>
          <w:rFonts w:eastAsia="Times New Roman" w:cstheme="minorHAnsi"/>
          <w:kern w:val="0"/>
          <w:sz w:val="24"/>
          <w:szCs w:val="24"/>
          <w:lang w:eastAsia="en-GB"/>
          <w14:ligatures w14:val="none"/>
        </w:rPr>
        <w:t>.</w:t>
      </w:r>
    </w:p>
    <w:p w14:paraId="125E9BA5" w14:textId="77777777" w:rsidR="00E45F4B" w:rsidRP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For an ideal reversible device operating on the reversed Carnot cycle, the maximum COP values are:</w:t>
      </w:r>
    </w:p>
    <w:p w14:paraId="5285CFE6" w14:textId="77777777" w:rsidR="00E45F4B" w:rsidRPr="00E45F4B" w:rsidRDefault="00FA3F9D" w:rsidP="00E45F4B">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m:rPr>
                  <m:nor/>
                </m:rPr>
                <w:rPr>
                  <w:rFonts w:ascii="Times New Roman" w:eastAsia="Times New Roman" w:hAnsi="Times New Roman" w:cs="Times New Roman"/>
                  <w:kern w:val="0"/>
                  <w:sz w:val="24"/>
                  <w:szCs w:val="24"/>
                  <w:lang w:eastAsia="en-GB"/>
                  <w14:ligatures w14:val="none"/>
                </w:rPr>
                <m:t>COP</m:t>
              </m:r>
            </m:e>
            <m:sub>
              <m:r>
                <w:rPr>
                  <w:rFonts w:ascii="Cambria Math" w:eastAsia="Times New Roman" w:hAnsi="Cambria Math" w:cs="Times New Roman"/>
                  <w:kern w:val="0"/>
                  <w:sz w:val="24"/>
                  <w:szCs w:val="24"/>
                  <w:lang w:eastAsia="en-GB"/>
                  <w14:ligatures w14:val="none"/>
                </w:rPr>
                <m:t>R,</m:t>
              </m:r>
              <m:r>
                <m:rPr>
                  <m:nor/>
                </m:rPr>
                <w:rPr>
                  <w:rFonts w:ascii="Times New Roman" w:eastAsia="Times New Roman" w:hAnsi="Times New Roman" w:cs="Times New Roman"/>
                  <w:kern w:val="0"/>
                  <w:sz w:val="24"/>
                  <w:szCs w:val="24"/>
                  <w:lang w:eastAsia="en-GB"/>
                  <w14:ligatures w14:val="none"/>
                </w:rPr>
                <m:t>Carnot</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den>
          </m:f>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m:rPr>
                  <m:nor/>
                </m:rPr>
                <w:rPr>
                  <w:rFonts w:ascii="Times New Roman" w:eastAsia="Times New Roman" w:hAnsi="Times New Roman" w:cs="Times New Roman"/>
                  <w:kern w:val="0"/>
                  <w:sz w:val="24"/>
                  <w:szCs w:val="24"/>
                  <w:lang w:eastAsia="en-GB"/>
                  <w14:ligatures w14:val="none"/>
                </w:rPr>
                <m:t>COP</m:t>
              </m:r>
            </m:e>
            <m:sub>
              <m:r>
                <w:rPr>
                  <w:rFonts w:ascii="Cambria Math" w:eastAsia="Times New Roman" w:hAnsi="Cambria Math" w:cs="Times New Roman"/>
                  <w:kern w:val="0"/>
                  <w:sz w:val="24"/>
                  <w:szCs w:val="24"/>
                  <w:lang w:eastAsia="en-GB"/>
                  <w14:ligatures w14:val="none"/>
                </w:rPr>
                <m:t>HP,</m:t>
              </m:r>
              <m:r>
                <m:rPr>
                  <m:nor/>
                </m:rPr>
                <w:rPr>
                  <w:rFonts w:ascii="Times New Roman" w:eastAsia="Times New Roman" w:hAnsi="Times New Roman" w:cs="Times New Roman"/>
                  <w:kern w:val="0"/>
                  <w:sz w:val="24"/>
                  <w:szCs w:val="24"/>
                  <w:lang w:eastAsia="en-GB"/>
                  <w14:ligatures w14:val="none"/>
                </w:rPr>
                <m:t>Carnot</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num>
            <m:den>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h</m:t>
                  </m:r>
                </m:sub>
              </m:sSub>
              <m:r>
                <w:rPr>
                  <w:rFonts w:ascii="Cambria Math" w:eastAsia="Times New Roman" w:hAnsi="Cambria Math" w:cs="Times New Roman"/>
                  <w:kern w:val="0"/>
                  <w:sz w:val="24"/>
                  <w:szCs w:val="24"/>
                  <w:lang w:eastAsia="en-GB"/>
                  <w14:ligatures w14:val="none"/>
                </w:rPr>
                <m:t>-</m:t>
              </m:r>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T</m:t>
                  </m:r>
                </m:e>
                <m:sub>
                  <m:r>
                    <w:rPr>
                      <w:rFonts w:ascii="Cambria Math" w:eastAsia="Times New Roman" w:hAnsi="Cambria Math" w:cs="Times New Roman"/>
                      <w:kern w:val="0"/>
                      <w:sz w:val="24"/>
                      <w:szCs w:val="24"/>
                      <w:lang w:eastAsia="en-GB"/>
                      <w14:ligatures w14:val="none"/>
                    </w:rPr>
                    <m:t>c</m:t>
                  </m:r>
                </m:sub>
              </m:sSub>
            </m:den>
          </m:f>
          <m:r>
            <m:rPr>
              <m:sty m:val="p"/>
            </m:rPr>
            <w:rPr>
              <w:rFonts w:ascii="Cambria Math" w:eastAsia="Times New Roman" w:hAnsi="Cambria Math" w:cs="Times New Roman"/>
              <w:kern w:val="0"/>
              <w:sz w:val="24"/>
              <w:szCs w:val="24"/>
              <w:lang w:eastAsia="en-GB"/>
              <w14:ligatures w14:val="none"/>
            </w:rPr>
            <w:br/>
          </m:r>
        </m:oMath>
      </m:oMathPara>
    </w:p>
    <w:p w14:paraId="728584EA" w14:textId="77777777" w:rsidR="00E45F4B" w:rsidRP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These expressions show that performance improves as the temperature difference between reservoirs decreases. This explains why ground-source heat pumps, operating over relatively small temperature differences, typically achieve higher COP values than air-source systems. In real systems, irreversibilities such as compressor inefficiency, pressure losses, and non-ideal heat exchange reduce COP below the Carnot limit, but Carnot COP values remain essential benchmarks for evaluating system performance and minimum work requirements.</w:t>
      </w:r>
    </w:p>
    <w:p w14:paraId="002B4503" w14:textId="77777777" w:rsidR="004D7FBE" w:rsidRDefault="004D7FBE" w:rsidP="00B95434">
      <w:pPr>
        <w:pStyle w:val="Heading1"/>
        <w:rPr>
          <w:rFonts w:eastAsia="Times New Roman"/>
          <w:lang w:eastAsia="en-GB"/>
        </w:rPr>
      </w:pPr>
    </w:p>
    <w:p w14:paraId="7046D50E" w14:textId="77777777" w:rsidR="004D7FBE" w:rsidRDefault="004D7FBE">
      <w:pPr>
        <w:rPr>
          <w:rFonts w:asciiTheme="majorHAnsi" w:eastAsia="Times New Roman" w:hAnsiTheme="majorHAnsi" w:cstheme="majorBidi"/>
          <w:color w:val="2F5496" w:themeColor="accent1" w:themeShade="BF"/>
          <w:sz w:val="40"/>
          <w:szCs w:val="40"/>
          <w:lang w:eastAsia="en-GB"/>
        </w:rPr>
      </w:pPr>
      <w:r>
        <w:rPr>
          <w:rFonts w:eastAsia="Times New Roman"/>
          <w:lang w:eastAsia="en-GB"/>
        </w:rPr>
        <w:br w:type="page"/>
      </w:r>
    </w:p>
    <w:p w14:paraId="17AFF67D" w14:textId="62955E77" w:rsidR="00E45F4B" w:rsidRDefault="00E45F4B" w:rsidP="00B95434">
      <w:pPr>
        <w:pStyle w:val="Heading1"/>
        <w:rPr>
          <w:rFonts w:eastAsia="Times New Roman"/>
          <w:lang w:eastAsia="en-GB"/>
        </w:rPr>
      </w:pPr>
      <w:bookmarkStart w:id="22" w:name="_Toc219054757"/>
      <w:r w:rsidRPr="00E45F4B">
        <w:rPr>
          <w:rFonts w:eastAsia="Times New Roman"/>
          <w:lang w:eastAsia="en-GB"/>
        </w:rPr>
        <w:lastRenderedPageBreak/>
        <w:t>Part C – Ideal Gas, Kinetic Theory, RMS Speed and Diffusion</w:t>
      </w:r>
      <w:bookmarkEnd w:id="22"/>
    </w:p>
    <w:p w14:paraId="042565A1" w14:textId="1D13F000" w:rsidR="00941349" w:rsidRPr="00941349" w:rsidRDefault="00941349" w:rsidP="005129D4">
      <w:pPr>
        <w:pStyle w:val="Heading2"/>
        <w:rPr>
          <w:lang w:eastAsia="en-GB"/>
        </w:rPr>
      </w:pPr>
      <w:bookmarkStart w:id="23" w:name="_Toc219054758"/>
      <w:r>
        <w:rPr>
          <w:lang w:eastAsia="en-GB"/>
        </w:rPr>
        <w:t>(</w:t>
      </w:r>
      <w:proofErr w:type="spellStart"/>
      <w:r w:rsidR="005129D4">
        <w:rPr>
          <w:lang w:eastAsia="en-GB"/>
        </w:rPr>
        <w:t>i</w:t>
      </w:r>
      <w:proofErr w:type="spellEnd"/>
      <w:r w:rsidR="005129D4">
        <w:rPr>
          <w:lang w:eastAsia="en-GB"/>
        </w:rPr>
        <w:t>)</w:t>
      </w:r>
      <w:r w:rsidRPr="00941349">
        <w:rPr>
          <w:lang w:eastAsia="en-GB"/>
        </w:rPr>
        <w:t xml:space="preserve"> – Ideal Gas Model and Assumptions</w:t>
      </w:r>
      <w:bookmarkEnd w:id="23"/>
    </w:p>
    <w:p w14:paraId="548FCADD" w14:textId="6B771414" w:rsidR="00E45F4B" w:rsidRP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 xml:space="preserve">An ideal gas is modelled as </w:t>
      </w:r>
      <w:proofErr w:type="gramStart"/>
      <w:r w:rsidRPr="00E45F4B">
        <w:rPr>
          <w:rFonts w:eastAsia="Times New Roman" w:cstheme="minorHAnsi"/>
          <w:kern w:val="0"/>
          <w:sz w:val="24"/>
          <w:szCs w:val="24"/>
          <w:lang w:eastAsia="en-GB"/>
          <w14:ligatures w14:val="none"/>
        </w:rPr>
        <w:t>a large number of</w:t>
      </w:r>
      <w:proofErr w:type="gramEnd"/>
      <w:r w:rsidRPr="00E45F4B">
        <w:rPr>
          <w:rFonts w:eastAsia="Times New Roman" w:cstheme="minorHAnsi"/>
          <w:kern w:val="0"/>
          <w:sz w:val="24"/>
          <w:szCs w:val="24"/>
          <w:lang w:eastAsia="en-GB"/>
          <w14:ligatures w14:val="none"/>
        </w:rPr>
        <w:t xml:space="preserve"> identical particles treated as point masses in continuous random motion. Intermolecular forces are neglected except during perfectly elastic collisions, and the volume occupied by the molecules themselves is assumed negligible </w:t>
      </w:r>
      <w:r w:rsidR="00706FF9" w:rsidRPr="00706FF9">
        <w:rPr>
          <w:rFonts w:eastAsia="Times New Roman" w:cstheme="minorHAnsi"/>
          <w:kern w:val="0"/>
          <w:sz w:val="24"/>
          <w:szCs w:val="24"/>
          <w:lang w:eastAsia="en-GB"/>
          <w14:ligatures w14:val="none"/>
        </w:rPr>
        <w:t>(Atkins and De Paula, 2010</w:t>
      </w:r>
      <w:r w:rsidRPr="00E45F4B">
        <w:rPr>
          <w:rFonts w:eastAsia="Times New Roman" w:cstheme="minorHAnsi"/>
          <w:kern w:val="0"/>
          <w:sz w:val="24"/>
          <w:szCs w:val="24"/>
          <w:lang w:eastAsia="en-GB"/>
          <w14:ligatures w14:val="none"/>
        </w:rPr>
        <w:t>). Under these assumptions, the macroscopic behaviour of an ideal gas is described by the equation of state:</w:t>
      </w:r>
    </w:p>
    <w:p w14:paraId="2B6655A1" w14:textId="77777777" w:rsidR="00E45F4B" w:rsidRPr="00E45F4B" w:rsidRDefault="00E45F4B" w:rsidP="00E45F4B">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PV=nRT</m:t>
          </m:r>
          <m:r>
            <m:rPr>
              <m:sty m:val="p"/>
            </m:rPr>
            <w:rPr>
              <w:rFonts w:ascii="Cambria Math" w:eastAsia="Times New Roman" w:hAnsi="Cambria Math" w:cs="Times New Roman"/>
              <w:kern w:val="0"/>
              <w:sz w:val="24"/>
              <w:szCs w:val="24"/>
              <w:lang w:eastAsia="en-GB"/>
              <w14:ligatures w14:val="none"/>
            </w:rPr>
            <w:br/>
          </m:r>
        </m:oMath>
      </m:oMathPara>
    </w:p>
    <w:p w14:paraId="0FEFD70F" w14:textId="04D1AC8A" w:rsid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 xml:space="preserve">where pressure, volume, and temperature are related through the universal gas constant </w:t>
      </w:r>
      <m:oMath>
        <m:r>
          <w:rPr>
            <w:rFonts w:ascii="Cambria Math" w:eastAsia="Times New Roman" w:hAnsi="Cambria Math" w:cstheme="minorHAnsi"/>
            <w:kern w:val="0"/>
            <w:sz w:val="24"/>
            <w:szCs w:val="24"/>
            <w:lang w:eastAsia="en-GB"/>
            <w14:ligatures w14:val="none"/>
          </w:rPr>
          <m:t xml:space="preserve">R </m:t>
        </m:r>
      </m:oMath>
      <w:r w:rsidR="00A16BB4" w:rsidRPr="00A16BB4">
        <w:rPr>
          <w:rFonts w:eastAsia="Times New Roman" w:cstheme="minorHAnsi"/>
          <w:kern w:val="0"/>
          <w:sz w:val="24"/>
          <w:szCs w:val="24"/>
          <w:lang w:eastAsia="en-GB"/>
          <w14:ligatures w14:val="none"/>
        </w:rPr>
        <w:t>(Moran et al., 2018)</w:t>
      </w:r>
      <w:r w:rsidR="00A16BB4">
        <w:rPr>
          <w:rFonts w:eastAsia="Times New Roman" w:cstheme="minorHAnsi"/>
          <w:kern w:val="0"/>
          <w:sz w:val="24"/>
          <w:szCs w:val="24"/>
          <w:lang w:eastAsia="en-GB"/>
          <w14:ligatures w14:val="none"/>
        </w:rPr>
        <w:t xml:space="preserve">. </w:t>
      </w:r>
      <w:r w:rsidRPr="00E45F4B">
        <w:rPr>
          <w:rFonts w:eastAsia="Times New Roman" w:cstheme="minorHAnsi"/>
          <w:kern w:val="0"/>
          <w:sz w:val="24"/>
          <w:szCs w:val="24"/>
          <w:lang w:eastAsia="en-GB"/>
          <w14:ligatures w14:val="none"/>
        </w:rPr>
        <w:t>This model is most accurate at low pressures and high temperatures, where molecular interactions are minimal.</w:t>
      </w:r>
    </w:p>
    <w:p w14:paraId="1C42FC84" w14:textId="77777777" w:rsidR="00085A4C" w:rsidRPr="00085A4C" w:rsidRDefault="00085A4C" w:rsidP="00085A4C">
      <w:pPr>
        <w:spacing w:before="100" w:beforeAutospacing="1" w:after="100" w:afterAutospacing="1" w:line="360" w:lineRule="auto"/>
        <w:rPr>
          <w:rFonts w:eastAsia="Times New Roman" w:cstheme="minorHAnsi"/>
          <w:kern w:val="0"/>
          <w:sz w:val="24"/>
          <w:szCs w:val="24"/>
          <w:lang w:eastAsia="en-GB"/>
          <w14:ligatures w14:val="none"/>
        </w:rPr>
      </w:pPr>
      <w:r w:rsidRPr="00085A4C">
        <w:rPr>
          <w:rFonts w:eastAsia="Times New Roman" w:cstheme="minorHAnsi"/>
          <w:kern w:val="0"/>
          <w:sz w:val="24"/>
          <w:szCs w:val="24"/>
          <w:lang w:eastAsia="en-GB"/>
          <w14:ligatures w14:val="none"/>
        </w:rPr>
        <w:t>While the ideal gas equation provides a useful approximation under many conditions, it becomes inaccurate at high pressures and low temperatures where intermolecular interactions and molecular volume can no longer be neglected. To account for real gas behaviour, the Van der Waals equation introduces correction terms to the ideal gas law:</w:t>
      </w:r>
    </w:p>
    <w:p w14:paraId="50DE0555" w14:textId="1BAD2A63" w:rsidR="00085A4C" w:rsidRPr="00085A4C" w:rsidRDefault="00FA3F9D" w:rsidP="00085A4C">
      <w:pPr>
        <w:spacing w:before="100" w:beforeAutospacing="1" w:after="100" w:afterAutospacing="1" w:line="360" w:lineRule="auto"/>
        <w:rPr>
          <w:rFonts w:eastAsia="Times New Roman" w:cstheme="minorHAnsi"/>
          <w:kern w:val="0"/>
          <w:sz w:val="24"/>
          <w:szCs w:val="24"/>
          <w:lang w:eastAsia="en-GB"/>
          <w14:ligatures w14:val="none"/>
        </w:rPr>
      </w:pPr>
      <m:oMathPara>
        <m:oMath>
          <m:d>
            <m:dPr>
              <m:sepChr m:val="+"/>
              <m:ctrlPr>
                <w:rPr>
                  <w:rFonts w:ascii="Cambria Math" w:eastAsia="Times New Roman" w:hAnsi="Cambria Math" w:cstheme="minorHAnsi"/>
                  <w:kern w:val="0"/>
                  <w:sz w:val="24"/>
                  <w:szCs w:val="24"/>
                  <w:lang w:eastAsia="en-GB"/>
                  <w14:ligatures w14:val="none"/>
                </w:rPr>
              </m:ctrlPr>
            </m:dPr>
            <m:e>
              <m:r>
                <w:rPr>
                  <w:rFonts w:ascii="Cambria Math" w:eastAsia="Times New Roman" w:hAnsi="Cambria Math" w:cstheme="minorHAnsi"/>
                  <w:kern w:val="0"/>
                  <w:sz w:val="24"/>
                  <w:szCs w:val="24"/>
                  <w:lang w:eastAsia="en-GB"/>
                  <w14:ligatures w14:val="none"/>
                </w:rPr>
                <m:t>p</m:t>
              </m:r>
            </m:e>
            <m:e>
              <m:f>
                <m:fPr>
                  <m:ctrlPr>
                    <w:rPr>
                      <w:rFonts w:ascii="Cambria Math" w:eastAsia="Times New Roman" w:hAnsi="Cambria Math" w:cstheme="minorHAnsi"/>
                      <w:kern w:val="0"/>
                      <w:sz w:val="24"/>
                      <w:szCs w:val="24"/>
                      <w:lang w:eastAsia="en-GB"/>
                      <w14:ligatures w14:val="none"/>
                    </w:rPr>
                  </m:ctrlPr>
                </m:fPr>
                <m:num>
                  <m:r>
                    <w:rPr>
                      <w:rFonts w:ascii="Cambria Math" w:eastAsia="Times New Roman" w:hAnsi="Cambria Math" w:cstheme="minorHAnsi"/>
                      <w:kern w:val="0"/>
                      <w:sz w:val="24"/>
                      <w:szCs w:val="24"/>
                      <w:lang w:eastAsia="en-GB"/>
                      <w14:ligatures w14:val="none"/>
                    </w:rPr>
                    <m:t>a</m:t>
                  </m:r>
                </m:num>
                <m:den>
                  <m:sSup>
                    <m:sSupPr>
                      <m:ctrlPr>
                        <w:rPr>
                          <w:rFonts w:ascii="Cambria Math" w:eastAsia="Times New Roman" w:hAnsi="Cambria Math" w:cstheme="minorHAnsi"/>
                          <w:kern w:val="0"/>
                          <w:sz w:val="24"/>
                          <w:szCs w:val="24"/>
                          <w:lang w:eastAsia="en-GB"/>
                          <w14:ligatures w14:val="none"/>
                        </w:rPr>
                      </m:ctrlPr>
                    </m:sSupPr>
                    <m:e>
                      <m:r>
                        <w:rPr>
                          <w:rFonts w:ascii="Cambria Math" w:eastAsia="Times New Roman" w:hAnsi="Cambria Math" w:cstheme="minorHAnsi"/>
                          <w:kern w:val="0"/>
                          <w:sz w:val="24"/>
                          <w:szCs w:val="24"/>
                          <w:lang w:eastAsia="en-GB"/>
                          <w14:ligatures w14:val="none"/>
                        </w:rPr>
                        <m:t>v</m:t>
                      </m:r>
                    </m:e>
                    <m:sup>
                      <m:r>
                        <w:rPr>
                          <w:rFonts w:ascii="Cambria Math" w:eastAsia="Times New Roman" w:hAnsi="Cambria Math" w:cstheme="minorHAnsi"/>
                          <w:kern w:val="0"/>
                          <w:sz w:val="24"/>
                          <w:szCs w:val="24"/>
                          <w:lang w:eastAsia="en-GB"/>
                          <w14:ligatures w14:val="none"/>
                        </w:rPr>
                        <m:t>2</m:t>
                      </m:r>
                    </m:sup>
                  </m:sSup>
                </m:den>
              </m:f>
            </m:e>
          </m:d>
          <m:r>
            <w:rPr>
              <w:rFonts w:ascii="Cambria Math" w:eastAsia="Times New Roman" w:hAnsi="Cambria Math" w:cstheme="minorHAnsi"/>
              <w:kern w:val="0"/>
              <w:sz w:val="24"/>
              <w:szCs w:val="24"/>
              <w:lang w:eastAsia="en-GB"/>
              <w14:ligatures w14:val="none"/>
            </w:rPr>
            <m:t>(v-b)=RT</m:t>
          </m:r>
          <m:r>
            <m:rPr>
              <m:sty m:val="p"/>
            </m:rPr>
            <w:rPr>
              <w:rFonts w:eastAsia="Times New Roman" w:cstheme="minorHAnsi"/>
              <w:kern w:val="0"/>
              <w:sz w:val="24"/>
              <w:szCs w:val="24"/>
              <w:lang w:eastAsia="en-GB"/>
              <w14:ligatures w14:val="none"/>
            </w:rPr>
            <w:br/>
          </m:r>
        </m:oMath>
      </m:oMathPara>
    </w:p>
    <w:p w14:paraId="707F5C40" w14:textId="373025EF" w:rsidR="00085A4C" w:rsidRPr="00085A4C" w:rsidRDefault="00085A4C" w:rsidP="00085A4C">
      <w:pPr>
        <w:spacing w:before="100" w:beforeAutospacing="1" w:after="100" w:afterAutospacing="1" w:line="360" w:lineRule="auto"/>
        <w:rPr>
          <w:rFonts w:eastAsia="Times New Roman" w:cstheme="minorHAnsi"/>
          <w:kern w:val="0"/>
          <w:sz w:val="24"/>
          <w:szCs w:val="24"/>
          <w:lang w:eastAsia="en-GB"/>
          <w14:ligatures w14:val="none"/>
        </w:rPr>
      </w:pPr>
      <w:r w:rsidRPr="00085A4C">
        <w:rPr>
          <w:rFonts w:eastAsia="Times New Roman" w:cstheme="minorHAnsi"/>
          <w:kern w:val="0"/>
          <w:sz w:val="24"/>
          <w:szCs w:val="24"/>
          <w:lang w:eastAsia="en-GB"/>
          <w14:ligatures w14:val="none"/>
        </w:rPr>
        <w:t xml:space="preserve">where the constant </w:t>
      </w:r>
      <m:oMath>
        <m:r>
          <w:rPr>
            <w:rFonts w:ascii="Cambria Math" w:eastAsia="Times New Roman" w:hAnsi="Cambria Math" w:cstheme="minorHAnsi"/>
            <w:kern w:val="0"/>
            <w:sz w:val="24"/>
            <w:szCs w:val="24"/>
            <w:lang w:eastAsia="en-GB"/>
            <w14:ligatures w14:val="none"/>
          </w:rPr>
          <m:t xml:space="preserve">a </m:t>
        </m:r>
      </m:oMath>
      <w:r w:rsidRPr="00085A4C">
        <w:rPr>
          <w:rFonts w:eastAsia="Times New Roman" w:cstheme="minorHAnsi"/>
          <w:kern w:val="0"/>
          <w:sz w:val="24"/>
          <w:szCs w:val="24"/>
          <w:lang w:eastAsia="en-GB"/>
          <w14:ligatures w14:val="none"/>
        </w:rPr>
        <w:t xml:space="preserve">represents the effect of attractive intermolecular forces, which reduce the effective pressure exerted by the gas, and the constant </w:t>
      </w:r>
      <m:oMath>
        <m:r>
          <w:rPr>
            <w:rFonts w:ascii="Cambria Math" w:eastAsia="Times New Roman" w:hAnsi="Cambria Math" w:cstheme="minorHAnsi"/>
            <w:kern w:val="0"/>
            <w:sz w:val="24"/>
            <w:szCs w:val="24"/>
            <w:lang w:eastAsia="en-GB"/>
            <w14:ligatures w14:val="none"/>
          </w:rPr>
          <m:t xml:space="preserve">b </m:t>
        </m:r>
      </m:oMath>
      <w:r w:rsidRPr="00085A4C">
        <w:rPr>
          <w:rFonts w:eastAsia="Times New Roman" w:cstheme="minorHAnsi"/>
          <w:kern w:val="0"/>
          <w:sz w:val="24"/>
          <w:szCs w:val="24"/>
          <w:lang w:eastAsia="en-GB"/>
          <w14:ligatures w14:val="none"/>
        </w:rPr>
        <w:t xml:space="preserve">accounts for the finite volume occupied by gas molecules, </w:t>
      </w:r>
      <w:r w:rsidR="00733537">
        <w:rPr>
          <w:rFonts w:eastAsia="Times New Roman" w:cstheme="minorHAnsi"/>
          <w:kern w:val="0"/>
          <w:sz w:val="24"/>
          <w:szCs w:val="24"/>
          <w:lang w:eastAsia="en-GB"/>
          <w14:ligatures w14:val="none"/>
        </w:rPr>
        <w:t>thereby reducing the available volume</w:t>
      </w:r>
      <w:r w:rsidRPr="00085A4C">
        <w:rPr>
          <w:rFonts w:eastAsia="Times New Roman" w:cstheme="minorHAnsi"/>
          <w:kern w:val="0"/>
          <w:sz w:val="24"/>
          <w:szCs w:val="24"/>
          <w:lang w:eastAsia="en-GB"/>
          <w14:ligatures w14:val="none"/>
        </w:rPr>
        <w:t xml:space="preserve"> for molecular motion </w:t>
      </w:r>
      <w:r w:rsidR="00830460" w:rsidRPr="00830460">
        <w:rPr>
          <w:rFonts w:eastAsia="Times New Roman" w:cstheme="minorHAnsi"/>
          <w:kern w:val="0"/>
          <w:sz w:val="24"/>
          <w:szCs w:val="24"/>
          <w:lang w:eastAsia="en-GB"/>
          <w14:ligatures w14:val="none"/>
        </w:rPr>
        <w:t>(</w:t>
      </w:r>
      <w:proofErr w:type="spellStart"/>
      <w:r w:rsidR="00830460" w:rsidRPr="00830460">
        <w:rPr>
          <w:rFonts w:eastAsia="Times New Roman" w:cstheme="minorHAnsi"/>
          <w:kern w:val="0"/>
          <w:sz w:val="24"/>
          <w:szCs w:val="24"/>
          <w:lang w:eastAsia="en-GB"/>
          <w14:ligatures w14:val="none"/>
        </w:rPr>
        <w:t>Çengel</w:t>
      </w:r>
      <w:proofErr w:type="spellEnd"/>
      <w:r w:rsidR="00830460" w:rsidRPr="00830460">
        <w:rPr>
          <w:rFonts w:eastAsia="Times New Roman" w:cstheme="minorHAnsi"/>
          <w:kern w:val="0"/>
          <w:sz w:val="24"/>
          <w:szCs w:val="24"/>
          <w:lang w:eastAsia="en-GB"/>
          <w14:ligatures w14:val="none"/>
        </w:rPr>
        <w:t xml:space="preserve">, Boles and </w:t>
      </w:r>
      <w:proofErr w:type="spellStart"/>
      <w:r w:rsidR="00830460" w:rsidRPr="00830460">
        <w:rPr>
          <w:rFonts w:eastAsia="Times New Roman" w:cstheme="minorHAnsi"/>
          <w:kern w:val="0"/>
          <w:sz w:val="24"/>
          <w:szCs w:val="24"/>
          <w:lang w:eastAsia="en-GB"/>
          <w14:ligatures w14:val="none"/>
        </w:rPr>
        <w:t>Kanoglu</w:t>
      </w:r>
      <w:proofErr w:type="spellEnd"/>
      <w:r w:rsidR="00830460" w:rsidRPr="00830460">
        <w:rPr>
          <w:rFonts w:eastAsia="Times New Roman" w:cstheme="minorHAnsi"/>
          <w:kern w:val="0"/>
          <w:sz w:val="24"/>
          <w:szCs w:val="24"/>
          <w:lang w:eastAsia="en-GB"/>
          <w14:ligatures w14:val="none"/>
        </w:rPr>
        <w:t>, 2019)</w:t>
      </w:r>
      <w:r w:rsidR="00830460">
        <w:rPr>
          <w:rFonts w:eastAsia="Times New Roman" w:cstheme="minorHAnsi"/>
          <w:kern w:val="0"/>
          <w:sz w:val="24"/>
          <w:szCs w:val="24"/>
          <w:lang w:eastAsia="en-GB"/>
          <w14:ligatures w14:val="none"/>
        </w:rPr>
        <w:t>.</w:t>
      </w:r>
    </w:p>
    <w:p w14:paraId="5BD805CA" w14:textId="17A831F6" w:rsidR="001B702E" w:rsidRDefault="001B702E" w:rsidP="00B95434">
      <w:pPr>
        <w:spacing w:before="100" w:beforeAutospacing="1" w:after="100" w:afterAutospacing="1" w:line="360" w:lineRule="auto"/>
        <w:rPr>
          <w:rFonts w:eastAsia="Times New Roman" w:cstheme="minorHAnsi"/>
          <w:kern w:val="0"/>
          <w:sz w:val="24"/>
          <w:szCs w:val="24"/>
          <w:lang w:eastAsia="en-GB"/>
          <w14:ligatures w14:val="none"/>
        </w:rPr>
      </w:pPr>
      <w:r w:rsidRPr="001B702E">
        <w:rPr>
          <w:rFonts w:eastAsia="Times New Roman" w:cstheme="minorHAnsi"/>
          <w:kern w:val="0"/>
          <w:sz w:val="24"/>
          <w:szCs w:val="24"/>
          <w:lang w:eastAsia="en-GB"/>
          <w14:ligatures w14:val="none"/>
        </w:rPr>
        <w:t xml:space="preserve">At low pressures and high </w:t>
      </w:r>
      <w:r w:rsidR="007161FE" w:rsidRPr="001B702E">
        <w:rPr>
          <w:rFonts w:eastAsia="Times New Roman" w:cstheme="minorHAnsi"/>
          <w:kern w:val="0"/>
          <w:sz w:val="24"/>
          <w:szCs w:val="24"/>
          <w:lang w:eastAsia="en-GB"/>
          <w14:ligatures w14:val="none"/>
        </w:rPr>
        <w:t>temperatures,</w:t>
      </w:r>
      <w:r w:rsidRPr="001B702E">
        <w:rPr>
          <w:rFonts w:eastAsia="Times New Roman" w:cstheme="minorHAnsi"/>
          <w:kern w:val="0"/>
          <w:sz w:val="24"/>
          <w:szCs w:val="24"/>
          <w:lang w:eastAsia="en-GB"/>
          <w14:ligatures w14:val="none"/>
        </w:rPr>
        <w:t xml:space="preserve"> the specific volume </w:t>
      </w:r>
      <m:oMath>
        <m:r>
          <w:rPr>
            <w:rFonts w:ascii="Cambria Math" w:eastAsia="Times New Roman" w:hAnsi="Cambria Math" w:cstheme="minorHAnsi"/>
            <w:kern w:val="0"/>
            <w:sz w:val="24"/>
            <w:szCs w:val="24"/>
            <w:lang w:eastAsia="en-GB"/>
            <w14:ligatures w14:val="none"/>
          </w:rPr>
          <m:t xml:space="preserve">v </m:t>
        </m:r>
      </m:oMath>
      <w:r w:rsidRPr="001B702E">
        <w:rPr>
          <w:rFonts w:eastAsia="Times New Roman" w:cstheme="minorHAnsi"/>
          <w:kern w:val="0"/>
          <w:sz w:val="24"/>
          <w:szCs w:val="24"/>
          <w:lang w:eastAsia="en-GB"/>
          <w14:ligatures w14:val="none"/>
        </w:rPr>
        <w:t xml:space="preserve">is large, so the correction terms </w:t>
      </w:r>
      <m:oMath>
        <m:f>
          <m:fPr>
            <m:ctrlPr>
              <w:rPr>
                <w:rFonts w:ascii="Cambria Math" w:eastAsia="Times New Roman" w:hAnsi="Cambria Math" w:cstheme="minorHAnsi"/>
                <w:kern w:val="0"/>
                <w:sz w:val="24"/>
                <w:szCs w:val="24"/>
                <w:lang w:eastAsia="en-GB"/>
                <w14:ligatures w14:val="none"/>
              </w:rPr>
            </m:ctrlPr>
          </m:fPr>
          <m:num>
            <m:r>
              <w:rPr>
                <w:rFonts w:ascii="Cambria Math" w:eastAsia="Times New Roman" w:hAnsi="Cambria Math" w:cstheme="minorHAnsi"/>
                <w:kern w:val="0"/>
                <w:sz w:val="24"/>
                <w:szCs w:val="24"/>
                <w:lang w:eastAsia="en-GB"/>
                <w14:ligatures w14:val="none"/>
              </w:rPr>
              <m:t>a</m:t>
            </m:r>
            <m:ctrlPr>
              <w:rPr>
                <w:rFonts w:ascii="Cambria Math" w:eastAsia="Times New Roman" w:hAnsi="Cambria Math" w:cstheme="minorHAnsi"/>
                <w:i/>
                <w:kern w:val="0"/>
                <w:sz w:val="24"/>
                <w:szCs w:val="24"/>
                <w:lang w:eastAsia="en-GB"/>
                <w14:ligatures w14:val="none"/>
              </w:rPr>
            </m:ctrlPr>
          </m:num>
          <m:den>
            <m:sSup>
              <m:sSupPr>
                <m:ctrlPr>
                  <w:rPr>
                    <w:rFonts w:ascii="Cambria Math" w:eastAsia="Times New Roman" w:hAnsi="Cambria Math" w:cstheme="minorHAnsi"/>
                    <w:kern w:val="0"/>
                    <w:sz w:val="24"/>
                    <w:szCs w:val="24"/>
                    <w:lang w:eastAsia="en-GB"/>
                    <w14:ligatures w14:val="none"/>
                  </w:rPr>
                </m:ctrlPr>
              </m:sSupPr>
              <m:e>
                <m:r>
                  <w:rPr>
                    <w:rFonts w:ascii="Cambria Math" w:eastAsia="Times New Roman" w:hAnsi="Cambria Math" w:cstheme="minorHAnsi"/>
                    <w:kern w:val="0"/>
                    <w:sz w:val="24"/>
                    <w:szCs w:val="24"/>
                    <w:lang w:eastAsia="en-GB"/>
                    <w14:ligatures w14:val="none"/>
                  </w:rPr>
                  <m:t>v</m:t>
                </m:r>
              </m:e>
              <m:sup>
                <m:r>
                  <w:rPr>
                    <w:rFonts w:ascii="Cambria Math" w:eastAsia="Times New Roman" w:hAnsi="Cambria Math" w:cstheme="minorHAnsi"/>
                    <w:kern w:val="0"/>
                    <w:sz w:val="24"/>
                    <w:szCs w:val="24"/>
                    <w:lang w:eastAsia="en-GB"/>
                    <w14:ligatures w14:val="none"/>
                  </w:rPr>
                  <m:t>2</m:t>
                </m:r>
              </m:sup>
            </m:sSup>
          </m:den>
        </m:f>
        <m:r>
          <w:rPr>
            <w:rFonts w:ascii="Cambria Math" w:eastAsia="Times New Roman" w:hAnsi="Cambria Math" w:cstheme="minorHAnsi"/>
            <w:kern w:val="0"/>
            <w:sz w:val="24"/>
            <w:szCs w:val="24"/>
            <w:lang w:eastAsia="en-GB"/>
            <w14:ligatures w14:val="none"/>
          </w:rPr>
          <m:t xml:space="preserve"> </m:t>
        </m:r>
      </m:oMath>
      <w:r w:rsidRPr="001B702E">
        <w:rPr>
          <w:rFonts w:eastAsia="Times New Roman" w:cstheme="minorHAnsi"/>
          <w:kern w:val="0"/>
          <w:sz w:val="24"/>
          <w:szCs w:val="24"/>
          <w:lang w:eastAsia="en-GB"/>
          <w14:ligatures w14:val="none"/>
        </w:rPr>
        <w:t xml:space="preserve">and </w:t>
      </w:r>
      <m:oMath>
        <m:r>
          <w:rPr>
            <w:rFonts w:ascii="Cambria Math" w:eastAsia="Times New Roman" w:hAnsi="Cambria Math" w:cstheme="minorHAnsi"/>
            <w:kern w:val="0"/>
            <w:sz w:val="24"/>
            <w:szCs w:val="24"/>
            <w:lang w:eastAsia="en-GB"/>
            <w14:ligatures w14:val="none"/>
          </w:rPr>
          <m:t xml:space="preserve">b </m:t>
        </m:r>
      </m:oMath>
      <w:r w:rsidRPr="001B702E">
        <w:rPr>
          <w:rFonts w:eastAsia="Times New Roman" w:cstheme="minorHAnsi"/>
          <w:kern w:val="0"/>
          <w:sz w:val="24"/>
          <w:szCs w:val="24"/>
          <w:lang w:eastAsia="en-GB"/>
          <w14:ligatures w14:val="none"/>
        </w:rPr>
        <w:t>become negligible. Under these conditions</w:t>
      </w:r>
      <w:r w:rsidR="00FE4C59">
        <w:rPr>
          <w:rFonts w:eastAsia="Times New Roman" w:cstheme="minorHAnsi"/>
          <w:kern w:val="0"/>
          <w:sz w:val="24"/>
          <w:szCs w:val="24"/>
          <w:lang w:eastAsia="en-GB"/>
          <w14:ligatures w14:val="none"/>
        </w:rPr>
        <w:t>,</w:t>
      </w:r>
      <w:r w:rsidRPr="001B702E">
        <w:rPr>
          <w:rFonts w:eastAsia="Times New Roman" w:cstheme="minorHAnsi"/>
          <w:kern w:val="0"/>
          <w:sz w:val="24"/>
          <w:szCs w:val="24"/>
          <w:lang w:eastAsia="en-GB"/>
          <w14:ligatures w14:val="none"/>
        </w:rPr>
        <w:t xml:space="preserve"> the Van der Waals equation reduces to the ideal gas law, and ideal gas behaviour is a valid approximation. At high pressures the molecular spacing decreases, which makes the finite molecular volume term </w:t>
      </w:r>
      <m:oMath>
        <m:r>
          <w:rPr>
            <w:rFonts w:ascii="Cambria Math" w:eastAsia="Times New Roman" w:hAnsi="Cambria Math" w:cstheme="minorHAnsi"/>
            <w:kern w:val="0"/>
            <w:sz w:val="24"/>
            <w:szCs w:val="24"/>
            <w:lang w:eastAsia="en-GB"/>
            <w14:ligatures w14:val="none"/>
          </w:rPr>
          <w:lastRenderedPageBreak/>
          <m:t xml:space="preserve">b </m:t>
        </m:r>
      </m:oMath>
      <w:r w:rsidRPr="001B702E">
        <w:rPr>
          <w:rFonts w:eastAsia="Times New Roman" w:cstheme="minorHAnsi"/>
          <w:kern w:val="0"/>
          <w:sz w:val="24"/>
          <w:szCs w:val="24"/>
          <w:lang w:eastAsia="en-GB"/>
          <w14:ligatures w14:val="none"/>
        </w:rPr>
        <w:t>significant</w:t>
      </w:r>
      <w:r w:rsidR="007161FE">
        <w:rPr>
          <w:rFonts w:eastAsia="Times New Roman" w:cstheme="minorHAnsi"/>
          <w:kern w:val="0"/>
          <w:sz w:val="24"/>
          <w:szCs w:val="24"/>
          <w:lang w:eastAsia="en-GB"/>
          <w14:ligatures w14:val="none"/>
        </w:rPr>
        <w:t>, increasing</w:t>
      </w:r>
      <w:r w:rsidRPr="001B702E">
        <w:rPr>
          <w:rFonts w:eastAsia="Times New Roman" w:cstheme="minorHAnsi"/>
          <w:kern w:val="0"/>
          <w:sz w:val="24"/>
          <w:szCs w:val="24"/>
          <w:lang w:eastAsia="en-GB"/>
          <w14:ligatures w14:val="none"/>
        </w:rPr>
        <w:t xml:space="preserve"> the influence of attractive intermolecular forces. As a result, deviations from ideal gas behaviour increase and real gas models are required to accurately predict thermodynamic properties </w:t>
      </w:r>
      <w:r w:rsidR="00FE4C59" w:rsidRPr="00FE4C59">
        <w:rPr>
          <w:rFonts w:eastAsia="Times New Roman" w:cstheme="minorHAnsi"/>
          <w:kern w:val="0"/>
          <w:sz w:val="24"/>
          <w:szCs w:val="24"/>
          <w:lang w:eastAsia="en-GB"/>
          <w14:ligatures w14:val="none"/>
        </w:rPr>
        <w:t>(Moran et al., 2018)</w:t>
      </w:r>
      <w:r w:rsidR="00FE4C59">
        <w:rPr>
          <w:rFonts w:eastAsia="Times New Roman" w:cstheme="minorHAnsi"/>
          <w:kern w:val="0"/>
          <w:sz w:val="24"/>
          <w:szCs w:val="24"/>
          <w:lang w:eastAsia="en-GB"/>
          <w14:ligatures w14:val="none"/>
        </w:rPr>
        <w:t>.</w:t>
      </w:r>
    </w:p>
    <w:p w14:paraId="36465253" w14:textId="43EFA69F" w:rsidR="005129D4" w:rsidRDefault="005129D4" w:rsidP="00B95434">
      <w:pPr>
        <w:spacing w:before="100" w:beforeAutospacing="1" w:after="100" w:afterAutospacing="1" w:line="360" w:lineRule="auto"/>
        <w:rPr>
          <w:rFonts w:eastAsia="Times New Roman" w:cstheme="minorHAnsi"/>
          <w:kern w:val="0"/>
          <w:sz w:val="24"/>
          <w:szCs w:val="24"/>
          <w:lang w:eastAsia="en-GB"/>
          <w14:ligatures w14:val="none"/>
        </w:rPr>
      </w:pPr>
      <w:r w:rsidRPr="005129D4">
        <w:rPr>
          <w:rFonts w:eastAsia="Times New Roman" w:cstheme="minorHAnsi"/>
          <w:kern w:val="0"/>
          <w:sz w:val="24"/>
          <w:szCs w:val="24"/>
          <w:lang w:eastAsia="en-GB"/>
          <w14:ligatures w14:val="none"/>
        </w:rPr>
        <w:t>Although the ideal gas model provides valuable insight, its assumptions impose clear limitations. At high pressures or low temperatures, intermolecular forces and finite molecular volume become significant, leading to deviations from ideal behaviour. These limitations are particularly important in engineering applications such as refrigeration cycles and compressed gas storage, where ideal gas assumptions may lead to inaccuracies if applied indiscriminately.</w:t>
      </w:r>
    </w:p>
    <w:p w14:paraId="08436006" w14:textId="71D186B3" w:rsidR="006F2B6C" w:rsidRPr="00E45F4B" w:rsidRDefault="002B7E52" w:rsidP="002B7E52">
      <w:pPr>
        <w:pStyle w:val="Heading2"/>
        <w:rPr>
          <w:rFonts w:eastAsia="Times New Roman"/>
          <w:lang w:eastAsia="en-GB"/>
        </w:rPr>
      </w:pPr>
      <w:bookmarkStart w:id="24" w:name="_Toc219054759"/>
      <w:r>
        <w:rPr>
          <w:rFonts w:eastAsia="Times New Roman"/>
          <w:lang w:eastAsia="en-GB"/>
        </w:rPr>
        <w:t>(ii)</w:t>
      </w:r>
      <w:r w:rsidR="006F2B6C" w:rsidRPr="006F2B6C">
        <w:rPr>
          <w:rFonts w:eastAsia="Times New Roman"/>
          <w:lang w:eastAsia="en-GB"/>
        </w:rPr>
        <w:t xml:space="preserve"> – Kinetic Theory Interpretation of Pressure and Temperature</w:t>
      </w:r>
      <w:bookmarkEnd w:id="24"/>
    </w:p>
    <w:p w14:paraId="7F1A1E8E" w14:textId="77777777" w:rsidR="00E45F4B" w:rsidRP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Kinetic theory provides a microscopic explanation of gas behaviour by considering molecular motion and elastic collisions with container walls. Pressure arises from the cumulative effect of momentum transfer during these collisions. By analysing the momentum change of molecules, the pressure exerted by an ideal gas can be expressed as:</w:t>
      </w:r>
    </w:p>
    <w:p w14:paraId="28133210" w14:textId="77777777" w:rsidR="00E45F4B" w:rsidRPr="00E45F4B" w:rsidRDefault="00E45F4B" w:rsidP="00E45F4B">
      <w:pPr>
        <w:spacing w:after="0" w:line="240" w:lineRule="auto"/>
        <w:rPr>
          <w:rFonts w:ascii="Times New Roman" w:eastAsia="Times New Roman" w:hAnsi="Times New Roman" w:cs="Times New Roman"/>
          <w:kern w:val="0"/>
          <w:sz w:val="24"/>
          <w:szCs w:val="24"/>
          <w:lang w:eastAsia="en-GB"/>
          <w14:ligatures w14:val="none"/>
        </w:rPr>
      </w:pPr>
      <m:oMathPara>
        <m:oMath>
          <m:r>
            <w:rPr>
              <w:rFonts w:ascii="Cambria Math" w:eastAsia="Times New Roman" w:hAnsi="Cambria Math" w:cs="Times New Roman"/>
              <w:kern w:val="0"/>
              <w:sz w:val="24"/>
              <w:szCs w:val="24"/>
              <w:lang w:eastAsia="en-GB"/>
              <w14:ligatures w14:val="none"/>
            </w:rPr>
            <m:t>P=</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1</m:t>
              </m:r>
            </m:num>
            <m:den>
              <m:r>
                <w:rPr>
                  <w:rFonts w:ascii="Cambria Math" w:eastAsia="Times New Roman" w:hAnsi="Cambria Math" w:cs="Times New Roman"/>
                  <w:kern w:val="0"/>
                  <w:sz w:val="24"/>
                  <w:szCs w:val="24"/>
                  <w:lang w:eastAsia="en-GB"/>
                  <w14:ligatures w14:val="none"/>
                </w:rPr>
                <m:t>3</m:t>
              </m:r>
            </m:den>
          </m:f>
          <m:r>
            <w:rPr>
              <w:rFonts w:ascii="Cambria Math" w:eastAsia="Times New Roman" w:hAnsi="Cambria Math" w:cs="Times New Roman"/>
              <w:kern w:val="0"/>
              <w:sz w:val="24"/>
              <w:szCs w:val="24"/>
              <w:lang w:eastAsia="en-GB"/>
              <w14:ligatures w14:val="none"/>
            </w:rPr>
            <m:t>ρ</m:t>
          </m:r>
          <m:acc>
            <m:accPr>
              <m:chr m:val="‾"/>
              <m:ctrlPr>
                <w:rPr>
                  <w:rFonts w:ascii="Cambria Math" w:eastAsia="Times New Roman" w:hAnsi="Cambria Math" w:cs="Times New Roman"/>
                  <w:kern w:val="0"/>
                  <w:sz w:val="24"/>
                  <w:szCs w:val="24"/>
                  <w:lang w:eastAsia="en-GB"/>
                  <w14:ligatures w14:val="none"/>
                </w:rPr>
              </m:ctrlPr>
            </m:accPr>
            <m:e>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c</m:t>
                  </m:r>
                </m:e>
                <m:sup>
                  <m:r>
                    <w:rPr>
                      <w:rFonts w:ascii="Cambria Math" w:eastAsia="Times New Roman" w:hAnsi="Cambria Math" w:cs="Times New Roman"/>
                      <w:kern w:val="0"/>
                      <w:sz w:val="24"/>
                      <w:szCs w:val="24"/>
                      <w:lang w:eastAsia="en-GB"/>
                      <w14:ligatures w14:val="none"/>
                    </w:rPr>
                    <m:t>2</m:t>
                  </m:r>
                </m:sup>
              </m:sSup>
            </m:e>
          </m:acc>
          <m:r>
            <m:rPr>
              <m:sty m:val="p"/>
            </m:rPr>
            <w:rPr>
              <w:rFonts w:ascii="Cambria Math" w:eastAsia="Times New Roman" w:hAnsi="Cambria Math" w:cs="Times New Roman"/>
              <w:kern w:val="0"/>
              <w:sz w:val="24"/>
              <w:szCs w:val="24"/>
              <w:lang w:eastAsia="en-GB"/>
              <w14:ligatures w14:val="none"/>
            </w:rPr>
            <w:br/>
          </m:r>
        </m:oMath>
      </m:oMathPara>
    </w:p>
    <w:p w14:paraId="037448B0" w14:textId="1AF6A228" w:rsidR="00E45F4B" w:rsidRP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where</w:t>
      </w:r>
      <w:r w:rsidRPr="00E45F4B">
        <w:rPr>
          <w:rFonts w:ascii="Times New Roman" w:eastAsia="Times New Roman" w:hAnsi="Times New Roman" w:cs="Times New Roman"/>
          <w:kern w:val="0"/>
          <w:sz w:val="24"/>
          <w:szCs w:val="24"/>
          <w:lang w:eastAsia="en-GB"/>
          <w14:ligatures w14:val="none"/>
        </w:rPr>
        <w:t xml:space="preserve"> </w:t>
      </w:r>
      <m:oMath>
        <m:r>
          <w:rPr>
            <w:rFonts w:ascii="Cambria Math" w:eastAsia="Times New Roman" w:hAnsi="Cambria Math" w:cs="Times New Roman"/>
            <w:kern w:val="0"/>
            <w:sz w:val="24"/>
            <w:szCs w:val="24"/>
            <w:lang w:eastAsia="en-GB"/>
            <w14:ligatures w14:val="none"/>
          </w:rPr>
          <m:t>ρ</m:t>
        </m:r>
      </m:oMath>
      <w:r w:rsidR="00B95434">
        <w:rPr>
          <w:rFonts w:ascii="Times New Roman" w:eastAsia="Times New Roman" w:hAnsi="Times New Roman" w:cs="Times New Roman"/>
          <w:kern w:val="0"/>
          <w:sz w:val="24"/>
          <w:szCs w:val="24"/>
          <w:lang w:eastAsia="en-GB"/>
          <w14:ligatures w14:val="none"/>
        </w:rPr>
        <w:t xml:space="preserve"> </w:t>
      </w:r>
      <w:r w:rsidRPr="00E45F4B">
        <w:rPr>
          <w:rFonts w:eastAsia="Times New Roman" w:cstheme="minorHAnsi"/>
          <w:kern w:val="0"/>
          <w:sz w:val="24"/>
          <w:szCs w:val="24"/>
          <w:lang w:eastAsia="en-GB"/>
          <w14:ligatures w14:val="none"/>
        </w:rPr>
        <w:t>is the gas density and</w:t>
      </w:r>
      <w:r w:rsidRPr="00E45F4B">
        <w:rPr>
          <w:rFonts w:ascii="Times New Roman" w:eastAsia="Times New Roman" w:hAnsi="Times New Roman" w:cs="Times New Roman"/>
          <w:kern w:val="0"/>
          <w:sz w:val="24"/>
          <w:szCs w:val="24"/>
          <w:lang w:eastAsia="en-GB"/>
          <w14:ligatures w14:val="none"/>
        </w:rPr>
        <w:t xml:space="preserve"> </w:t>
      </w:r>
      <m:oMath>
        <m:acc>
          <m:accPr>
            <m:chr m:val="‾"/>
            <m:ctrlPr>
              <w:rPr>
                <w:rFonts w:ascii="Cambria Math" w:eastAsia="Times New Roman" w:hAnsi="Cambria Math" w:cs="Times New Roman"/>
                <w:kern w:val="0"/>
                <w:sz w:val="24"/>
                <w:szCs w:val="24"/>
                <w:lang w:eastAsia="en-GB"/>
                <w14:ligatures w14:val="none"/>
              </w:rPr>
            </m:ctrlPr>
          </m:accPr>
          <m:e>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c</m:t>
                </m:r>
              </m:e>
              <m:sup>
                <m:r>
                  <w:rPr>
                    <w:rFonts w:ascii="Cambria Math" w:eastAsia="Times New Roman" w:hAnsi="Cambria Math" w:cs="Times New Roman"/>
                    <w:kern w:val="0"/>
                    <w:sz w:val="24"/>
                    <w:szCs w:val="24"/>
                    <w:lang w:eastAsia="en-GB"/>
                    <w14:ligatures w14:val="none"/>
                  </w:rPr>
                  <m:t>2</m:t>
                </m:r>
              </m:sup>
            </m:sSup>
          </m:e>
        </m:acc>
      </m:oMath>
      <w:r w:rsidR="00B95434">
        <w:rPr>
          <w:rFonts w:ascii="Times New Roman" w:eastAsia="Times New Roman" w:hAnsi="Times New Roman" w:cs="Times New Roman"/>
          <w:kern w:val="0"/>
          <w:sz w:val="24"/>
          <w:szCs w:val="24"/>
          <w:lang w:eastAsia="en-GB"/>
          <w14:ligatures w14:val="none"/>
        </w:rPr>
        <w:t xml:space="preserve"> </w:t>
      </w:r>
      <w:r w:rsidRPr="00E45F4B">
        <w:rPr>
          <w:rFonts w:eastAsia="Times New Roman" w:cstheme="minorHAnsi"/>
          <w:kern w:val="0"/>
          <w:sz w:val="24"/>
          <w:szCs w:val="24"/>
          <w:lang w:eastAsia="en-GB"/>
          <w14:ligatures w14:val="none"/>
        </w:rPr>
        <w:t xml:space="preserve">is the mean square molecular speed </w:t>
      </w:r>
      <w:r w:rsidR="00C4638F" w:rsidRPr="00C4638F">
        <w:rPr>
          <w:rFonts w:eastAsia="Times New Roman" w:cstheme="minorHAnsi"/>
          <w:kern w:val="0"/>
          <w:sz w:val="24"/>
          <w:szCs w:val="24"/>
          <w:lang w:eastAsia="en-GB"/>
          <w14:ligatures w14:val="none"/>
        </w:rPr>
        <w:t>(Claus Borgnakke, 2019)</w:t>
      </w:r>
      <w:r w:rsidRPr="00E45F4B">
        <w:rPr>
          <w:rFonts w:eastAsia="Times New Roman" w:cstheme="minorHAnsi"/>
          <w:kern w:val="0"/>
          <w:sz w:val="24"/>
          <w:szCs w:val="24"/>
          <w:lang w:eastAsia="en-GB"/>
          <w14:ligatures w14:val="none"/>
        </w:rPr>
        <w:t>. The factor of one-third arises from the assumption that molecular motion is equally distributed among the three orthogonal spatial directions.</w:t>
      </w:r>
    </w:p>
    <w:p w14:paraId="1F15363F" w14:textId="77777777" w:rsidR="00E45F4B" w:rsidRPr="00E45F4B" w:rsidRDefault="00E45F4B" w:rsidP="00E45F4B">
      <w:pPr>
        <w:spacing w:before="100" w:beforeAutospacing="1" w:after="100" w:afterAutospacing="1" w:line="24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Combining this expression with the ideal gas law leads to:</w:t>
      </w:r>
    </w:p>
    <w:p w14:paraId="0BCECC1B" w14:textId="77777777" w:rsidR="00E45F4B" w:rsidRPr="00E45F4B" w:rsidRDefault="00FA3F9D" w:rsidP="00E45F4B">
      <w:pPr>
        <w:spacing w:after="0" w:line="240" w:lineRule="auto"/>
        <w:rPr>
          <w:rFonts w:ascii="Times New Roman" w:eastAsia="Times New Roman" w:hAnsi="Times New Roman" w:cs="Times New Roman"/>
          <w:kern w:val="0"/>
          <w:sz w:val="24"/>
          <w:szCs w:val="24"/>
          <w:lang w:eastAsia="en-GB"/>
          <w14:ligatures w14:val="none"/>
        </w:rPr>
      </w:pPr>
      <m:oMathPara>
        <m:oMath>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1</m:t>
              </m:r>
            </m:num>
            <m:den>
              <m:r>
                <w:rPr>
                  <w:rFonts w:ascii="Cambria Math" w:eastAsia="Times New Roman" w:hAnsi="Cambria Math" w:cs="Times New Roman"/>
                  <w:kern w:val="0"/>
                  <w:sz w:val="24"/>
                  <w:szCs w:val="24"/>
                  <w:lang w:eastAsia="en-GB"/>
                  <w14:ligatures w14:val="none"/>
                </w:rPr>
                <m:t>2</m:t>
              </m:r>
            </m:den>
          </m:f>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m</m:t>
              </m:r>
            </m:e>
            <m:sub>
              <m:r>
                <m:rPr>
                  <m:nor/>
                </m:rPr>
                <w:rPr>
                  <w:rFonts w:ascii="Times New Roman" w:eastAsia="Times New Roman" w:hAnsi="Times New Roman" w:cs="Times New Roman"/>
                  <w:kern w:val="0"/>
                  <w:sz w:val="24"/>
                  <w:szCs w:val="24"/>
                  <w:lang w:eastAsia="en-GB"/>
                  <w14:ligatures w14:val="none"/>
                </w:rPr>
                <m:t>total</m:t>
              </m:r>
            </m:sub>
          </m:sSub>
          <m:acc>
            <m:accPr>
              <m:chr m:val="‾"/>
              <m:ctrlPr>
                <w:rPr>
                  <w:rFonts w:ascii="Cambria Math" w:eastAsia="Times New Roman" w:hAnsi="Cambria Math" w:cs="Times New Roman"/>
                  <w:kern w:val="0"/>
                  <w:sz w:val="24"/>
                  <w:szCs w:val="24"/>
                  <w:lang w:eastAsia="en-GB"/>
                  <w14:ligatures w14:val="none"/>
                </w:rPr>
              </m:ctrlPr>
            </m:accPr>
            <m:e>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c</m:t>
                  </m:r>
                </m:e>
                <m:sup>
                  <m:r>
                    <w:rPr>
                      <w:rFonts w:ascii="Cambria Math" w:eastAsia="Times New Roman" w:hAnsi="Cambria Math" w:cs="Times New Roman"/>
                      <w:kern w:val="0"/>
                      <w:sz w:val="24"/>
                      <w:szCs w:val="24"/>
                      <w:lang w:eastAsia="en-GB"/>
                      <w14:ligatures w14:val="none"/>
                    </w:rPr>
                    <m:t>2</m:t>
                  </m:r>
                </m:sup>
              </m:sSup>
            </m:e>
          </m:acc>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3</m:t>
              </m:r>
            </m:num>
            <m:den>
              <m:r>
                <w:rPr>
                  <w:rFonts w:ascii="Cambria Math" w:eastAsia="Times New Roman" w:hAnsi="Cambria Math" w:cs="Times New Roman"/>
                  <w:kern w:val="0"/>
                  <w:sz w:val="24"/>
                  <w:szCs w:val="24"/>
                  <w:lang w:eastAsia="en-GB"/>
                  <w14:ligatures w14:val="none"/>
                </w:rPr>
                <m:t>2</m:t>
              </m:r>
            </m:den>
          </m:f>
          <m:r>
            <w:rPr>
              <w:rFonts w:ascii="Cambria Math" w:eastAsia="Times New Roman" w:hAnsi="Cambria Math" w:cs="Times New Roman"/>
              <w:kern w:val="0"/>
              <w:sz w:val="24"/>
              <w:szCs w:val="24"/>
              <w:lang w:eastAsia="en-GB"/>
              <w14:ligatures w14:val="none"/>
            </w:rPr>
            <m:t>nRT</m:t>
          </m:r>
          <m:r>
            <m:rPr>
              <m:sty m:val="p"/>
            </m:rPr>
            <w:rPr>
              <w:rFonts w:ascii="Cambria Math" w:eastAsia="Times New Roman" w:hAnsi="Cambria Math" w:cs="Times New Roman"/>
              <w:kern w:val="0"/>
              <w:sz w:val="24"/>
              <w:szCs w:val="24"/>
              <w:lang w:eastAsia="en-GB"/>
              <w14:ligatures w14:val="none"/>
            </w:rPr>
            <w:br/>
          </m:r>
        </m:oMath>
      </m:oMathPara>
    </w:p>
    <w:p w14:paraId="1778EAA6" w14:textId="7945970D" w:rsid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 xml:space="preserve">The left-hand side represents the total translational kinetic energy of the gas molecules. This result provides a physical interpretation of temperature, showing that the average kinetic energy of an ideal gas is directly proportional to its absolute temperature </w:t>
      </w:r>
      <w:r w:rsidR="003F16BF" w:rsidRPr="003F16BF">
        <w:rPr>
          <w:rFonts w:eastAsia="Times New Roman" w:cstheme="minorHAnsi"/>
          <w:kern w:val="0"/>
          <w:sz w:val="24"/>
          <w:szCs w:val="24"/>
          <w:lang w:eastAsia="en-GB"/>
          <w14:ligatures w14:val="none"/>
        </w:rPr>
        <w:t>(Atkins and De Paula, 2010)</w:t>
      </w:r>
      <w:r w:rsidRPr="00E45F4B">
        <w:rPr>
          <w:rFonts w:eastAsia="Times New Roman" w:cstheme="minorHAnsi"/>
          <w:kern w:val="0"/>
          <w:sz w:val="24"/>
          <w:szCs w:val="24"/>
          <w:lang w:eastAsia="en-GB"/>
          <w14:ligatures w14:val="none"/>
        </w:rPr>
        <w:t>. Increasing temperature therefore increases molecular speed, resulting in more energetic collisions and higher pressure for a fixed volume.</w:t>
      </w:r>
    </w:p>
    <w:p w14:paraId="4EDCA802" w14:textId="1770ED31" w:rsidR="00820BDC" w:rsidRDefault="00820BDC" w:rsidP="00B95434">
      <w:pPr>
        <w:spacing w:before="100" w:beforeAutospacing="1" w:after="100" w:afterAutospacing="1" w:line="360" w:lineRule="auto"/>
        <w:rPr>
          <w:rFonts w:eastAsia="Times New Roman" w:cstheme="minorHAnsi"/>
          <w:kern w:val="0"/>
          <w:sz w:val="24"/>
          <w:szCs w:val="24"/>
          <w:lang w:eastAsia="en-GB"/>
          <w14:ligatures w14:val="none"/>
        </w:rPr>
      </w:pPr>
      <w:r w:rsidRPr="00820BDC">
        <w:rPr>
          <w:rFonts w:eastAsia="Times New Roman" w:cstheme="minorHAnsi"/>
          <w:kern w:val="0"/>
          <w:sz w:val="24"/>
          <w:szCs w:val="24"/>
          <w:lang w:eastAsia="en-GB"/>
          <w14:ligatures w14:val="none"/>
        </w:rPr>
        <w:lastRenderedPageBreak/>
        <w:t>This microscopic interpretation provides a physical basis for macroscopic gas laws, linking measurable properties such as pressure and temperature directly to molecular motion and energy.</w:t>
      </w:r>
    </w:p>
    <w:p w14:paraId="3F27FD9D" w14:textId="244F5B89" w:rsidR="00376573" w:rsidRPr="00E45F4B" w:rsidRDefault="00376573" w:rsidP="00376573">
      <w:pPr>
        <w:pStyle w:val="Heading2"/>
        <w:rPr>
          <w:rFonts w:eastAsia="Times New Roman"/>
          <w:lang w:eastAsia="en-GB"/>
        </w:rPr>
      </w:pPr>
      <w:bookmarkStart w:id="25" w:name="_Toc219054760"/>
      <w:r>
        <w:rPr>
          <w:rFonts w:eastAsia="Times New Roman"/>
          <w:lang w:eastAsia="en-GB"/>
        </w:rPr>
        <w:t>(iii)</w:t>
      </w:r>
      <w:r w:rsidRPr="00376573">
        <w:rPr>
          <w:rFonts w:eastAsia="Times New Roman"/>
          <w:lang w:eastAsia="en-GB"/>
        </w:rPr>
        <w:t xml:space="preserve"> – RMS Speed, Diffusion and Engineering Implications</w:t>
      </w:r>
      <w:bookmarkEnd w:id="25"/>
    </w:p>
    <w:p w14:paraId="14CE96AF" w14:textId="77777777" w:rsidR="00E45F4B" w:rsidRPr="00E45F4B" w:rsidRDefault="00E45F4B" w:rsidP="00E45F4B">
      <w:pPr>
        <w:spacing w:before="100" w:beforeAutospacing="1" w:after="100" w:afterAutospacing="1" w:line="24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The root mean square (RMS) speed is defined as:</w:t>
      </w:r>
    </w:p>
    <w:p w14:paraId="547769C6" w14:textId="77777777" w:rsidR="00E45F4B" w:rsidRPr="00E45F4B" w:rsidRDefault="00FA3F9D" w:rsidP="00E45F4B">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c</m:t>
              </m:r>
            </m:e>
            <m:sub>
              <m:r>
                <m:rPr>
                  <m:nor/>
                </m:rPr>
                <w:rPr>
                  <w:rFonts w:ascii="Times New Roman" w:eastAsia="Times New Roman" w:hAnsi="Times New Roman" w:cs="Times New Roman"/>
                  <w:kern w:val="0"/>
                  <w:sz w:val="24"/>
                  <w:szCs w:val="24"/>
                  <w:lang w:eastAsia="en-GB"/>
                  <w14:ligatures w14:val="none"/>
                </w:rPr>
                <m:t>rms</m:t>
              </m:r>
            </m:sub>
          </m:sSub>
          <m:r>
            <w:rPr>
              <w:rFonts w:ascii="Cambria Math" w:eastAsia="Times New Roman" w:hAnsi="Cambria Math" w:cs="Times New Roman"/>
              <w:kern w:val="0"/>
              <w:sz w:val="24"/>
              <w:szCs w:val="24"/>
              <w:lang w:eastAsia="en-GB"/>
              <w14:ligatures w14:val="none"/>
            </w:rPr>
            <m:t>=</m:t>
          </m:r>
          <m:rad>
            <m:radPr>
              <m:degHide m:val="1"/>
              <m:ctrlPr>
                <w:rPr>
                  <w:rFonts w:ascii="Cambria Math" w:eastAsia="Times New Roman" w:hAnsi="Cambria Math" w:cs="Times New Roman"/>
                  <w:kern w:val="0"/>
                  <w:sz w:val="24"/>
                  <w:szCs w:val="24"/>
                  <w:lang w:eastAsia="en-GB"/>
                  <w14:ligatures w14:val="none"/>
                </w:rPr>
              </m:ctrlPr>
            </m:radPr>
            <m:deg/>
            <m:e>
              <m:acc>
                <m:accPr>
                  <m:chr m:val="‾"/>
                  <m:ctrlPr>
                    <w:rPr>
                      <w:rFonts w:ascii="Cambria Math" w:eastAsia="Times New Roman" w:hAnsi="Cambria Math" w:cs="Times New Roman"/>
                      <w:kern w:val="0"/>
                      <w:sz w:val="24"/>
                      <w:szCs w:val="24"/>
                      <w:lang w:eastAsia="en-GB"/>
                      <w14:ligatures w14:val="none"/>
                    </w:rPr>
                  </m:ctrlPr>
                </m:accPr>
                <m:e>
                  <m:sSup>
                    <m:sSupPr>
                      <m:ctrlPr>
                        <w:rPr>
                          <w:rFonts w:ascii="Cambria Math" w:eastAsia="Times New Roman" w:hAnsi="Cambria Math" w:cs="Times New Roman"/>
                          <w:kern w:val="0"/>
                          <w:sz w:val="24"/>
                          <w:szCs w:val="24"/>
                          <w:lang w:eastAsia="en-GB"/>
                          <w14:ligatures w14:val="none"/>
                        </w:rPr>
                      </m:ctrlPr>
                    </m:sSupPr>
                    <m:e>
                      <m:r>
                        <w:rPr>
                          <w:rFonts w:ascii="Cambria Math" w:eastAsia="Times New Roman" w:hAnsi="Cambria Math" w:cs="Times New Roman"/>
                          <w:kern w:val="0"/>
                          <w:sz w:val="24"/>
                          <w:szCs w:val="24"/>
                          <w:lang w:eastAsia="en-GB"/>
                          <w14:ligatures w14:val="none"/>
                        </w:rPr>
                        <m:t>c</m:t>
                      </m:r>
                    </m:e>
                    <m:sup>
                      <m:r>
                        <w:rPr>
                          <w:rFonts w:ascii="Cambria Math" w:eastAsia="Times New Roman" w:hAnsi="Cambria Math" w:cs="Times New Roman"/>
                          <w:kern w:val="0"/>
                          <w:sz w:val="24"/>
                          <w:szCs w:val="24"/>
                          <w:lang w:eastAsia="en-GB"/>
                          <w14:ligatures w14:val="none"/>
                        </w:rPr>
                        <m:t>2</m:t>
                      </m:r>
                    </m:sup>
                  </m:sSup>
                </m:e>
              </m:acc>
            </m:e>
          </m:rad>
          <m:r>
            <m:rPr>
              <m:sty m:val="p"/>
            </m:rPr>
            <w:rPr>
              <w:rFonts w:ascii="Cambria Math" w:eastAsia="Times New Roman" w:hAnsi="Cambria Math" w:cs="Times New Roman"/>
              <w:kern w:val="0"/>
              <w:sz w:val="24"/>
              <w:szCs w:val="24"/>
              <w:lang w:eastAsia="en-GB"/>
              <w14:ligatures w14:val="none"/>
            </w:rPr>
            <w:br/>
          </m:r>
        </m:oMath>
      </m:oMathPara>
    </w:p>
    <w:p w14:paraId="0421C599" w14:textId="547DE5A6" w:rsidR="00E45F4B" w:rsidRP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 xml:space="preserve">RMS speed is preferred over simple averages because it avoids cancellation effects associated with molecular velocities in opposite directions and directly reflects kinetic energy </w:t>
      </w:r>
      <w:r w:rsidR="00AA3855" w:rsidRPr="00AA3855">
        <w:rPr>
          <w:rFonts w:eastAsia="Times New Roman" w:cstheme="minorHAnsi"/>
          <w:kern w:val="0"/>
          <w:sz w:val="24"/>
          <w:szCs w:val="24"/>
          <w:lang w:eastAsia="en-GB"/>
          <w14:ligatures w14:val="none"/>
        </w:rPr>
        <w:t>(</w:t>
      </w:r>
      <w:proofErr w:type="spellStart"/>
      <w:r w:rsidR="00AA3855" w:rsidRPr="00AA3855">
        <w:rPr>
          <w:rFonts w:eastAsia="Times New Roman" w:cstheme="minorHAnsi"/>
          <w:kern w:val="0"/>
          <w:sz w:val="24"/>
          <w:szCs w:val="24"/>
          <w:lang w:eastAsia="en-GB"/>
          <w14:ligatures w14:val="none"/>
        </w:rPr>
        <w:t>Zemansky</w:t>
      </w:r>
      <w:proofErr w:type="spellEnd"/>
      <w:r w:rsidR="00AA3855" w:rsidRPr="00AA3855">
        <w:rPr>
          <w:rFonts w:eastAsia="Times New Roman" w:cstheme="minorHAnsi"/>
          <w:kern w:val="0"/>
          <w:sz w:val="24"/>
          <w:szCs w:val="24"/>
          <w:lang w:eastAsia="en-GB"/>
          <w14:ligatures w14:val="none"/>
        </w:rPr>
        <w:t xml:space="preserve"> and Dittman, 1997)</w:t>
      </w:r>
      <w:r w:rsidRPr="00E45F4B">
        <w:rPr>
          <w:rFonts w:eastAsia="Times New Roman" w:cstheme="minorHAnsi"/>
          <w:kern w:val="0"/>
          <w:sz w:val="24"/>
          <w:szCs w:val="24"/>
          <w:lang w:eastAsia="en-GB"/>
          <w14:ligatures w14:val="none"/>
        </w:rPr>
        <w:t>. Rearranging the kinetic theory expression yields:</w:t>
      </w:r>
    </w:p>
    <w:p w14:paraId="1EA62AF1" w14:textId="77777777" w:rsidR="00E45F4B" w:rsidRPr="00E45F4B" w:rsidRDefault="00FA3F9D" w:rsidP="00E45F4B">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c</m:t>
              </m:r>
            </m:e>
            <m:sub>
              <m:r>
                <m:rPr>
                  <m:nor/>
                </m:rPr>
                <w:rPr>
                  <w:rFonts w:ascii="Times New Roman" w:eastAsia="Times New Roman" w:hAnsi="Times New Roman" w:cs="Times New Roman"/>
                  <w:kern w:val="0"/>
                  <w:sz w:val="24"/>
                  <w:szCs w:val="24"/>
                  <w:lang w:eastAsia="en-GB"/>
                  <w14:ligatures w14:val="none"/>
                </w:rPr>
                <m:t>rms</m:t>
              </m:r>
            </m:sub>
          </m:sSub>
          <m:r>
            <w:rPr>
              <w:rFonts w:ascii="Cambria Math" w:eastAsia="Times New Roman" w:hAnsi="Cambria Math" w:cs="Times New Roman"/>
              <w:kern w:val="0"/>
              <w:sz w:val="24"/>
              <w:szCs w:val="24"/>
              <w:lang w:eastAsia="en-GB"/>
              <w14:ligatures w14:val="none"/>
            </w:rPr>
            <m:t>=</m:t>
          </m:r>
          <m:rad>
            <m:radPr>
              <m:degHide m:val="1"/>
              <m:ctrlPr>
                <w:rPr>
                  <w:rFonts w:ascii="Cambria Math" w:eastAsia="Times New Roman" w:hAnsi="Cambria Math" w:cs="Times New Roman"/>
                  <w:kern w:val="0"/>
                  <w:sz w:val="24"/>
                  <w:szCs w:val="24"/>
                  <w:lang w:eastAsia="en-GB"/>
                  <w14:ligatures w14:val="none"/>
                </w:rPr>
              </m:ctrlPr>
            </m:radPr>
            <m:deg/>
            <m:e>
              <m:f>
                <m:fPr>
                  <m:ctrlPr>
                    <w:rPr>
                      <w:rFonts w:ascii="Cambria Math" w:eastAsia="Times New Roman" w:hAnsi="Cambria Math" w:cs="Times New Roman"/>
                      <w:kern w:val="0"/>
                      <w:sz w:val="24"/>
                      <w:szCs w:val="24"/>
                      <w:lang w:eastAsia="en-GB"/>
                      <w14:ligatures w14:val="none"/>
                    </w:rPr>
                  </m:ctrlPr>
                </m:fPr>
                <m:num>
                  <m:r>
                    <w:rPr>
                      <w:rFonts w:ascii="Cambria Math" w:eastAsia="Times New Roman" w:hAnsi="Cambria Math" w:cs="Times New Roman"/>
                      <w:kern w:val="0"/>
                      <w:sz w:val="24"/>
                      <w:szCs w:val="24"/>
                      <w:lang w:eastAsia="en-GB"/>
                      <w14:ligatures w14:val="none"/>
                    </w:rPr>
                    <m:t>3P</m:t>
                  </m:r>
                </m:num>
                <m:den>
                  <m:r>
                    <w:rPr>
                      <w:rFonts w:ascii="Cambria Math" w:eastAsia="Times New Roman" w:hAnsi="Cambria Math" w:cs="Times New Roman"/>
                      <w:kern w:val="0"/>
                      <w:sz w:val="24"/>
                      <w:szCs w:val="24"/>
                      <w:lang w:eastAsia="en-GB"/>
                      <w14:ligatures w14:val="none"/>
                    </w:rPr>
                    <m:t>ρ</m:t>
                  </m:r>
                </m:den>
              </m:f>
            </m:e>
          </m:rad>
          <m:r>
            <m:rPr>
              <m:sty m:val="p"/>
            </m:rPr>
            <w:rPr>
              <w:rFonts w:ascii="Cambria Math" w:eastAsia="Times New Roman" w:hAnsi="Cambria Math" w:cs="Times New Roman"/>
              <w:kern w:val="0"/>
              <w:sz w:val="24"/>
              <w:szCs w:val="24"/>
              <w:lang w:eastAsia="en-GB"/>
              <w14:ligatures w14:val="none"/>
            </w:rPr>
            <w:br/>
          </m:r>
        </m:oMath>
      </m:oMathPara>
    </w:p>
    <w:p w14:paraId="67CA2768" w14:textId="1F57A3E7" w:rsidR="00E45F4B" w:rsidRPr="00E45F4B" w:rsidRDefault="00E45F4B" w:rsidP="00B95434">
      <w:pPr>
        <w:spacing w:before="100" w:beforeAutospacing="1" w:after="100" w:afterAutospacing="1" w:line="360" w:lineRule="auto"/>
        <w:rPr>
          <w:rFonts w:eastAsia="Times New Roman" w:cstheme="minorHAnsi"/>
          <w:kern w:val="0"/>
          <w:sz w:val="24"/>
          <w:szCs w:val="24"/>
          <w:lang w:eastAsia="en-GB"/>
          <w14:ligatures w14:val="none"/>
        </w:rPr>
      </w:pPr>
      <w:r w:rsidRPr="00E45F4B">
        <w:rPr>
          <w:rFonts w:eastAsia="Times New Roman" w:cstheme="minorHAnsi"/>
          <w:kern w:val="0"/>
          <w:sz w:val="24"/>
          <w:szCs w:val="24"/>
          <w:lang w:eastAsia="en-GB"/>
          <w14:ligatures w14:val="none"/>
        </w:rPr>
        <w:t xml:space="preserve">At constant pressure, this relationship shows that </w:t>
      </w:r>
      <w:r w:rsidR="006E3B65">
        <w:rPr>
          <w:rFonts w:eastAsia="Times New Roman" w:cstheme="minorHAnsi"/>
          <w:kern w:val="0"/>
          <w:sz w:val="24"/>
          <w:szCs w:val="24"/>
          <w:lang w:eastAsia="en-GB"/>
          <w14:ligatures w14:val="none"/>
        </w:rPr>
        <w:t xml:space="preserve">the RMS speed is inversely proportional to the square root of the gas density (Claus Borgnakke, 2019), meaning that </w:t>
      </w:r>
      <w:r w:rsidRPr="00E45F4B">
        <w:rPr>
          <w:rFonts w:eastAsia="Times New Roman" w:cstheme="minorHAnsi"/>
          <w:kern w:val="0"/>
          <w:sz w:val="24"/>
          <w:szCs w:val="24"/>
          <w:lang w:eastAsia="en-GB"/>
          <w14:ligatures w14:val="none"/>
        </w:rPr>
        <w:t>lighter gases move faster on average than heavier gases under identical conditions.</w:t>
      </w:r>
    </w:p>
    <w:p w14:paraId="68E69A12" w14:textId="529DB1C0" w:rsidR="00CA32D9" w:rsidRDefault="00CA32D9" w:rsidP="00C648F0">
      <w:pPr>
        <w:spacing w:before="100" w:beforeAutospacing="1" w:after="100" w:afterAutospacing="1" w:line="360" w:lineRule="auto"/>
        <w:rPr>
          <w:rFonts w:eastAsia="Times New Roman" w:cstheme="minorHAnsi"/>
          <w:kern w:val="0"/>
          <w:sz w:val="24"/>
          <w:szCs w:val="24"/>
          <w:lang w:eastAsia="en-GB"/>
          <w14:ligatures w14:val="none"/>
        </w:rPr>
      </w:pPr>
      <w:r w:rsidRPr="00CA32D9">
        <w:rPr>
          <w:rFonts w:eastAsia="Times New Roman" w:cstheme="minorHAnsi"/>
          <w:kern w:val="0"/>
          <w:sz w:val="24"/>
          <w:szCs w:val="24"/>
          <w:lang w:eastAsia="en-GB"/>
          <w14:ligatures w14:val="none"/>
        </w:rPr>
        <w:t>This result leads directly to Graham’s law of diffusion, which states that at constant temperature and pressure</w:t>
      </w:r>
      <w:r w:rsidR="00103B61">
        <w:rPr>
          <w:rFonts w:eastAsia="Times New Roman" w:cstheme="minorHAnsi"/>
          <w:kern w:val="0"/>
          <w:sz w:val="24"/>
          <w:szCs w:val="24"/>
          <w:lang w:eastAsia="en-GB"/>
          <w14:ligatures w14:val="none"/>
        </w:rPr>
        <w:t>,</w:t>
      </w:r>
      <w:r w:rsidRPr="00CA32D9">
        <w:rPr>
          <w:rFonts w:eastAsia="Times New Roman" w:cstheme="minorHAnsi"/>
          <w:kern w:val="0"/>
          <w:sz w:val="24"/>
          <w:szCs w:val="24"/>
          <w:lang w:eastAsia="en-GB"/>
          <w14:ligatures w14:val="none"/>
        </w:rPr>
        <w:t xml:space="preserve"> the rate of diffusion or effusion of a gas is inversely proportional to the square root of its molar mass (Atkins and de Paula, 2010). Lighter gases</w:t>
      </w:r>
      <w:r w:rsidR="00103B61">
        <w:rPr>
          <w:rFonts w:eastAsia="Times New Roman" w:cstheme="minorHAnsi"/>
          <w:kern w:val="0"/>
          <w:sz w:val="24"/>
          <w:szCs w:val="24"/>
          <w:lang w:eastAsia="en-GB"/>
          <w14:ligatures w14:val="none"/>
        </w:rPr>
        <w:t>, therefore,</w:t>
      </w:r>
      <w:r w:rsidRPr="00CA32D9">
        <w:rPr>
          <w:rFonts w:eastAsia="Times New Roman" w:cstheme="minorHAnsi"/>
          <w:kern w:val="0"/>
          <w:sz w:val="24"/>
          <w:szCs w:val="24"/>
          <w:lang w:eastAsia="en-GB"/>
          <w14:ligatures w14:val="none"/>
        </w:rPr>
        <w:t xml:space="preserve"> diffuse more rapidly than heavier gases. This principle has important engineering applications in gas separation, membrane technology, leak detection, and safety analysis, particularly for low-molecular-weight gases such as hydrogen and helium.</w:t>
      </w:r>
    </w:p>
    <w:p w14:paraId="24E22527" w14:textId="63408EB5" w:rsidR="00C648F0" w:rsidRPr="00C648F0" w:rsidRDefault="00C648F0" w:rsidP="00C648F0">
      <w:pPr>
        <w:spacing w:before="100" w:beforeAutospacing="1" w:after="100" w:afterAutospacing="1" w:line="360" w:lineRule="auto"/>
        <w:rPr>
          <w:rFonts w:eastAsia="Times New Roman" w:cstheme="minorHAnsi"/>
          <w:kern w:val="0"/>
          <w:sz w:val="24"/>
          <w:szCs w:val="24"/>
          <w:lang w:eastAsia="en-GB"/>
          <w14:ligatures w14:val="none"/>
        </w:rPr>
      </w:pPr>
      <w:r w:rsidRPr="00C648F0">
        <w:rPr>
          <w:rFonts w:eastAsia="Times New Roman" w:cstheme="minorHAnsi"/>
          <w:kern w:val="0"/>
          <w:sz w:val="24"/>
          <w:szCs w:val="24"/>
          <w:lang w:eastAsia="en-GB"/>
          <w14:ligatures w14:val="none"/>
        </w:rPr>
        <w:t>The RMS speed and molecular speed distribution underpin important macroscopic transport properties such as viscosity, thermal conductivity, and diffusion rates. Faster-moving molecules transfer momentum and energy more effectively</w:t>
      </w:r>
      <w:r w:rsidR="00DD0BC1">
        <w:rPr>
          <w:rFonts w:eastAsia="Times New Roman" w:cstheme="minorHAnsi"/>
          <w:kern w:val="0"/>
          <w:sz w:val="24"/>
          <w:szCs w:val="24"/>
          <w:lang w:eastAsia="en-GB"/>
          <w14:ligatures w14:val="none"/>
        </w:rPr>
        <w:t>. This</w:t>
      </w:r>
      <w:r w:rsidRPr="00C648F0">
        <w:rPr>
          <w:rFonts w:eastAsia="Times New Roman" w:cstheme="minorHAnsi"/>
          <w:kern w:val="0"/>
          <w:sz w:val="24"/>
          <w:szCs w:val="24"/>
          <w:lang w:eastAsia="en-GB"/>
          <w14:ligatures w14:val="none"/>
        </w:rPr>
        <w:t xml:space="preserve"> </w:t>
      </w:r>
      <w:r w:rsidR="00DD0BC1">
        <w:rPr>
          <w:rFonts w:eastAsia="Times New Roman" w:cstheme="minorHAnsi"/>
          <w:kern w:val="0"/>
          <w:sz w:val="24"/>
          <w:szCs w:val="24"/>
          <w:lang w:eastAsia="en-GB"/>
          <w14:ligatures w14:val="none"/>
        </w:rPr>
        <w:t>explains</w:t>
      </w:r>
      <w:r w:rsidRPr="00C648F0">
        <w:rPr>
          <w:rFonts w:eastAsia="Times New Roman" w:cstheme="minorHAnsi"/>
          <w:kern w:val="0"/>
          <w:sz w:val="24"/>
          <w:szCs w:val="24"/>
          <w:lang w:eastAsia="en-GB"/>
          <w14:ligatures w14:val="none"/>
        </w:rPr>
        <w:t xml:space="preserve"> why these properties increase with temperature. In engineering systems such as combustion chambers and chemical reactors, these effects influence mixing efficiency, heat transfer, and reaction </w:t>
      </w:r>
      <w:r w:rsidRPr="00C648F0">
        <w:rPr>
          <w:rFonts w:eastAsia="Times New Roman" w:cstheme="minorHAnsi"/>
          <w:kern w:val="0"/>
          <w:sz w:val="24"/>
          <w:szCs w:val="24"/>
          <w:lang w:eastAsia="en-GB"/>
          <w14:ligatures w14:val="none"/>
        </w:rPr>
        <w:lastRenderedPageBreak/>
        <w:t>kinetics. Lighter gases, with higher RMS speeds, also present increased leakage risks, highlighting the relevance of kinetic theory in safety analysis.</w:t>
      </w:r>
    </w:p>
    <w:p w14:paraId="12B8020B" w14:textId="77777777" w:rsidR="00C648F0" w:rsidRPr="00C648F0" w:rsidRDefault="00C648F0" w:rsidP="00C648F0">
      <w:pPr>
        <w:spacing w:before="100" w:beforeAutospacing="1" w:after="100" w:afterAutospacing="1" w:line="360" w:lineRule="auto"/>
        <w:rPr>
          <w:rFonts w:eastAsia="Times New Roman" w:cstheme="minorHAnsi"/>
          <w:kern w:val="0"/>
          <w:sz w:val="24"/>
          <w:szCs w:val="24"/>
          <w:lang w:eastAsia="en-GB"/>
          <w14:ligatures w14:val="none"/>
        </w:rPr>
      </w:pPr>
      <w:r w:rsidRPr="00C648F0">
        <w:rPr>
          <w:rFonts w:eastAsia="Times New Roman" w:cstheme="minorHAnsi"/>
          <w:kern w:val="0"/>
          <w:sz w:val="24"/>
          <w:szCs w:val="24"/>
          <w:lang w:eastAsia="en-GB"/>
          <w14:ligatures w14:val="none"/>
        </w:rPr>
        <w:t>In practice, Graham’s law applies most accurately to dilute gases at low pressures, with deviations occurring when intermolecular interactions or turbulent mixing dominate.</w:t>
      </w:r>
    </w:p>
    <w:p w14:paraId="03932AA2" w14:textId="05865EC6" w:rsidR="00E45F4B" w:rsidRPr="00E45F4B" w:rsidRDefault="00E45F4B" w:rsidP="00AC402B">
      <w:pPr>
        <w:spacing w:before="100" w:beforeAutospacing="1" w:after="100" w:afterAutospacing="1" w:line="360" w:lineRule="auto"/>
        <w:rPr>
          <w:rFonts w:eastAsia="Times New Roman" w:cstheme="minorHAnsi"/>
          <w:kern w:val="0"/>
          <w:sz w:val="24"/>
          <w:szCs w:val="24"/>
          <w:lang w:eastAsia="en-GB"/>
          <w14:ligatures w14:val="none"/>
        </w:rPr>
      </w:pPr>
      <w:proofErr w:type="gramStart"/>
      <w:r w:rsidRPr="00E45F4B">
        <w:rPr>
          <w:rFonts w:eastAsia="Times New Roman" w:cstheme="minorHAnsi"/>
          <w:kern w:val="0"/>
          <w:sz w:val="24"/>
          <w:szCs w:val="24"/>
          <w:lang w:eastAsia="en-GB"/>
          <w14:ligatures w14:val="none"/>
        </w:rPr>
        <w:t>In reality, molecular</w:t>
      </w:r>
      <w:proofErr w:type="gramEnd"/>
      <w:r w:rsidRPr="00E45F4B">
        <w:rPr>
          <w:rFonts w:eastAsia="Times New Roman" w:cstheme="minorHAnsi"/>
          <w:kern w:val="0"/>
          <w:sz w:val="24"/>
          <w:szCs w:val="24"/>
          <w:lang w:eastAsia="en-GB"/>
          <w14:ligatures w14:val="none"/>
        </w:rPr>
        <w:t xml:space="preserve"> speeds are not uniform but follow the </w:t>
      </w:r>
      <w:r w:rsidR="00174284">
        <w:rPr>
          <w:rFonts w:eastAsia="Times New Roman" w:cstheme="minorHAnsi"/>
          <w:kern w:val="0"/>
          <w:sz w:val="24"/>
          <w:szCs w:val="24"/>
          <w:lang w:eastAsia="en-GB"/>
          <w14:ligatures w14:val="none"/>
        </w:rPr>
        <w:t>Maxwell–Boltzmann distribution, meaning that at any temperature,</w:t>
      </w:r>
      <w:r w:rsidRPr="00E45F4B">
        <w:rPr>
          <w:rFonts w:eastAsia="Times New Roman" w:cstheme="minorHAnsi"/>
          <w:kern w:val="0"/>
          <w:sz w:val="24"/>
          <w:szCs w:val="24"/>
          <w:lang w:eastAsia="en-GB"/>
          <w14:ligatures w14:val="none"/>
        </w:rPr>
        <w:t xml:space="preserve"> there exists a range of molecular speeds. As temperature increases, this distribution shifts toward higher speeds and broadens, increasing diffusion rates, transport properties, and reaction kinetics. These effects are particularly important in engineering systems such as combustion chambers and chemical reactors, where mixing and reaction rates depend strongly on molecular motion.</w:t>
      </w:r>
    </w:p>
    <w:p w14:paraId="0C861435" w14:textId="21AF8289" w:rsidR="00721B66" w:rsidRDefault="00E45F4B" w:rsidP="003E393B">
      <w:pPr>
        <w:spacing w:before="100" w:beforeAutospacing="1" w:after="100" w:afterAutospacing="1" w:line="360" w:lineRule="auto"/>
      </w:pPr>
      <w:r w:rsidRPr="00E45F4B">
        <w:rPr>
          <w:rFonts w:eastAsia="Times New Roman" w:cstheme="minorHAnsi"/>
          <w:kern w:val="0"/>
          <w:sz w:val="24"/>
          <w:szCs w:val="24"/>
          <w:lang w:eastAsia="en-GB"/>
          <w14:ligatures w14:val="none"/>
        </w:rPr>
        <w:t xml:space="preserve">While the ideal gas model and kinetic theory provide valuable </w:t>
      </w:r>
      <w:r w:rsidR="00495E15">
        <w:rPr>
          <w:rFonts w:eastAsia="Times New Roman" w:cstheme="minorHAnsi"/>
          <w:kern w:val="0"/>
          <w:sz w:val="24"/>
          <w:szCs w:val="24"/>
          <w:lang w:eastAsia="en-GB"/>
          <w14:ligatures w14:val="none"/>
        </w:rPr>
        <w:t>insights, they become inaccurate at high pressures and low temperatures, where molecular spacing decreases,</w:t>
      </w:r>
      <w:r w:rsidRPr="00E45F4B">
        <w:rPr>
          <w:rFonts w:eastAsia="Times New Roman" w:cstheme="minorHAnsi"/>
          <w:kern w:val="0"/>
          <w:sz w:val="24"/>
          <w:szCs w:val="24"/>
          <w:lang w:eastAsia="en-GB"/>
          <w14:ligatures w14:val="none"/>
        </w:rPr>
        <w:t xml:space="preserve"> and intermolecular forces become significant. Under these conditions, real gases deviate from ideal behaviour. The Van der Waals equation introduces corrective terms to account for finite molecular volume and attractive forces, improving accuracy in applications such as compressed gas storage, refrigeration systems, and internal combustion engines </w:t>
      </w:r>
      <w:r w:rsidR="00721B66" w:rsidRPr="00721B66">
        <w:rPr>
          <w:rFonts w:eastAsia="Times New Roman" w:cstheme="minorHAnsi"/>
          <w:kern w:val="0"/>
          <w:sz w:val="24"/>
          <w:szCs w:val="24"/>
          <w:lang w:eastAsia="en-GB"/>
          <w14:ligatures w14:val="none"/>
        </w:rPr>
        <w:t>(</w:t>
      </w:r>
      <w:proofErr w:type="spellStart"/>
      <w:r w:rsidR="00721B66" w:rsidRPr="00721B66">
        <w:rPr>
          <w:rFonts w:eastAsia="Times New Roman" w:cstheme="minorHAnsi"/>
          <w:kern w:val="0"/>
          <w:sz w:val="24"/>
          <w:szCs w:val="24"/>
          <w:lang w:eastAsia="en-GB"/>
          <w14:ligatures w14:val="none"/>
        </w:rPr>
        <w:t>Çengel</w:t>
      </w:r>
      <w:proofErr w:type="spellEnd"/>
      <w:r w:rsidR="00721B66" w:rsidRPr="00721B66">
        <w:rPr>
          <w:rFonts w:eastAsia="Times New Roman" w:cstheme="minorHAnsi"/>
          <w:kern w:val="0"/>
          <w:sz w:val="24"/>
          <w:szCs w:val="24"/>
          <w:lang w:eastAsia="en-GB"/>
          <w14:ligatures w14:val="none"/>
        </w:rPr>
        <w:t xml:space="preserve">, Boles and </w:t>
      </w:r>
      <w:proofErr w:type="spellStart"/>
      <w:r w:rsidR="00721B66" w:rsidRPr="00721B66">
        <w:rPr>
          <w:rFonts w:eastAsia="Times New Roman" w:cstheme="minorHAnsi"/>
          <w:kern w:val="0"/>
          <w:sz w:val="24"/>
          <w:szCs w:val="24"/>
          <w:lang w:eastAsia="en-GB"/>
          <w14:ligatures w14:val="none"/>
        </w:rPr>
        <w:t>Kanoglu</w:t>
      </w:r>
      <w:proofErr w:type="spellEnd"/>
      <w:r w:rsidR="00721B66" w:rsidRPr="00721B66">
        <w:rPr>
          <w:rFonts w:eastAsia="Times New Roman" w:cstheme="minorHAnsi"/>
          <w:kern w:val="0"/>
          <w:sz w:val="24"/>
          <w:szCs w:val="24"/>
          <w:lang w:eastAsia="en-GB"/>
          <w14:ligatures w14:val="none"/>
        </w:rPr>
        <w:t>, 2019)</w:t>
      </w:r>
      <w:r w:rsidRPr="00E45F4B">
        <w:rPr>
          <w:rFonts w:eastAsia="Times New Roman" w:cstheme="minorHAnsi"/>
          <w:kern w:val="0"/>
          <w:sz w:val="24"/>
          <w:szCs w:val="24"/>
          <w:lang w:eastAsia="en-GB"/>
          <w14:ligatures w14:val="none"/>
        </w:rPr>
        <w:t>. Recognising the limits of idealised models is essential for applying thermodynamic principles effectively in real engineering systems.</w:t>
      </w:r>
      <w:r w:rsidR="004C5E2C">
        <w:t xml:space="preserve"> </w:t>
      </w:r>
    </w:p>
    <w:p w14:paraId="652F77CA" w14:textId="77777777" w:rsidR="00721B66" w:rsidRDefault="00721B66">
      <w:r>
        <w:br w:type="page"/>
      </w:r>
    </w:p>
    <w:p w14:paraId="7EADE7BC" w14:textId="77777777" w:rsidR="00B73EA1" w:rsidRPr="00B73EA1" w:rsidRDefault="00B73EA1" w:rsidP="00B73EA1">
      <w:pPr>
        <w:pStyle w:val="Heading1"/>
        <w:rPr>
          <w:rFonts w:eastAsia="Times New Roman"/>
          <w:lang w:eastAsia="en-GB"/>
        </w:rPr>
      </w:pPr>
      <w:bookmarkStart w:id="26" w:name="_Toc219054761"/>
      <w:r w:rsidRPr="00B73EA1">
        <w:rPr>
          <w:rFonts w:eastAsia="Times New Roman"/>
          <w:lang w:eastAsia="en-GB"/>
        </w:rPr>
        <w:lastRenderedPageBreak/>
        <w:t>Reference list</w:t>
      </w:r>
      <w:bookmarkEnd w:id="26"/>
    </w:p>
    <w:p w14:paraId="70A0116D" w14:textId="77777777" w:rsidR="00B73EA1" w:rsidRPr="00B73EA1" w:rsidRDefault="00B73EA1" w:rsidP="00B73EA1">
      <w:pPr>
        <w:spacing w:before="100" w:beforeAutospacing="1" w:after="100" w:afterAutospacing="1" w:line="360" w:lineRule="auto"/>
        <w:rPr>
          <w:rFonts w:eastAsia="Times New Roman" w:cstheme="minorHAnsi"/>
          <w:kern w:val="0"/>
          <w:sz w:val="24"/>
          <w:szCs w:val="24"/>
          <w:lang w:eastAsia="en-GB"/>
          <w14:ligatures w14:val="none"/>
        </w:rPr>
      </w:pPr>
      <w:r w:rsidRPr="00B73EA1">
        <w:rPr>
          <w:rFonts w:eastAsia="Times New Roman" w:cstheme="minorHAnsi"/>
          <w:kern w:val="0"/>
          <w:sz w:val="24"/>
          <w:szCs w:val="24"/>
          <w:lang w:eastAsia="en-GB"/>
          <w14:ligatures w14:val="none"/>
        </w:rPr>
        <w:t xml:space="preserve">Atkins, P.W. and De Paula, J. (2010). </w:t>
      </w:r>
      <w:r w:rsidRPr="00B73EA1">
        <w:rPr>
          <w:rFonts w:eastAsia="Times New Roman" w:cstheme="minorHAnsi"/>
          <w:i/>
          <w:iCs/>
          <w:kern w:val="0"/>
          <w:sz w:val="24"/>
          <w:szCs w:val="24"/>
          <w:lang w:eastAsia="en-GB"/>
          <w14:ligatures w14:val="none"/>
        </w:rPr>
        <w:t>Physical chemistry.</w:t>
      </w:r>
      <w:r w:rsidRPr="00B73EA1">
        <w:rPr>
          <w:rFonts w:eastAsia="Times New Roman" w:cstheme="minorHAnsi"/>
          <w:kern w:val="0"/>
          <w:sz w:val="24"/>
          <w:szCs w:val="24"/>
          <w:lang w:eastAsia="en-GB"/>
          <w14:ligatures w14:val="none"/>
        </w:rPr>
        <w:t xml:space="preserve"> 9th ed. New York: W.H. Freeman And Co.</w:t>
      </w:r>
    </w:p>
    <w:p w14:paraId="47C985CC" w14:textId="77777777" w:rsidR="00B73EA1" w:rsidRPr="00B73EA1" w:rsidRDefault="00B73EA1" w:rsidP="00B73EA1">
      <w:pPr>
        <w:spacing w:before="100" w:beforeAutospacing="1" w:after="100" w:afterAutospacing="1" w:line="360" w:lineRule="auto"/>
        <w:rPr>
          <w:rFonts w:eastAsia="Times New Roman" w:cstheme="minorHAnsi"/>
          <w:kern w:val="0"/>
          <w:sz w:val="24"/>
          <w:szCs w:val="24"/>
          <w:lang w:eastAsia="en-GB"/>
          <w14:ligatures w14:val="none"/>
        </w:rPr>
      </w:pPr>
      <w:proofErr w:type="spellStart"/>
      <w:r w:rsidRPr="00B73EA1">
        <w:rPr>
          <w:rFonts w:eastAsia="Times New Roman" w:cstheme="minorHAnsi"/>
          <w:kern w:val="0"/>
          <w:sz w:val="24"/>
          <w:szCs w:val="24"/>
          <w:lang w:eastAsia="en-GB"/>
          <w14:ligatures w14:val="none"/>
        </w:rPr>
        <w:t>Bagaria</w:t>
      </w:r>
      <w:proofErr w:type="spellEnd"/>
      <w:r w:rsidRPr="00B73EA1">
        <w:rPr>
          <w:rFonts w:eastAsia="Times New Roman" w:cstheme="minorHAnsi"/>
          <w:kern w:val="0"/>
          <w:sz w:val="24"/>
          <w:szCs w:val="24"/>
          <w:lang w:eastAsia="en-GB"/>
          <w14:ligatures w14:val="none"/>
        </w:rPr>
        <w:t xml:space="preserve">, M. (2022). </w:t>
      </w:r>
      <w:r w:rsidRPr="00B73EA1">
        <w:rPr>
          <w:rFonts w:eastAsia="Times New Roman" w:cstheme="minorHAnsi"/>
          <w:i/>
          <w:iCs/>
          <w:kern w:val="0"/>
          <w:sz w:val="24"/>
          <w:szCs w:val="24"/>
          <w:lang w:eastAsia="en-GB"/>
          <w14:ligatures w14:val="none"/>
        </w:rPr>
        <w:t>Carnot Efficiency | Formula, Derivation &amp; Explanation</w:t>
      </w:r>
      <w:r w:rsidRPr="00B73EA1">
        <w:rPr>
          <w:rFonts w:eastAsia="Times New Roman" w:cstheme="minorHAnsi"/>
          <w:kern w:val="0"/>
          <w:sz w:val="24"/>
          <w:szCs w:val="24"/>
          <w:lang w:eastAsia="en-GB"/>
          <w14:ligatures w14:val="none"/>
        </w:rPr>
        <w:t xml:space="preserve">. [online] </w:t>
      </w:r>
      <w:proofErr w:type="spellStart"/>
      <w:r w:rsidRPr="00B73EA1">
        <w:rPr>
          <w:rFonts w:eastAsia="Times New Roman" w:cstheme="minorHAnsi"/>
          <w:kern w:val="0"/>
          <w:sz w:val="24"/>
          <w:szCs w:val="24"/>
          <w:lang w:eastAsia="en-GB"/>
          <w14:ligatures w14:val="none"/>
        </w:rPr>
        <w:t>eigenplus</w:t>
      </w:r>
      <w:proofErr w:type="spellEnd"/>
      <w:r w:rsidRPr="00B73EA1">
        <w:rPr>
          <w:rFonts w:eastAsia="Times New Roman" w:cstheme="minorHAnsi"/>
          <w:kern w:val="0"/>
          <w:sz w:val="24"/>
          <w:szCs w:val="24"/>
          <w:lang w:eastAsia="en-GB"/>
          <w14:ligatures w14:val="none"/>
        </w:rPr>
        <w:t>. Available at: https://www.eigenplus.com/carnot-efficiency-formula-derivation-explanation/.</w:t>
      </w:r>
    </w:p>
    <w:p w14:paraId="191EBF0D" w14:textId="77777777" w:rsidR="00B73EA1" w:rsidRPr="00B73EA1" w:rsidRDefault="00B73EA1" w:rsidP="00B73EA1">
      <w:pPr>
        <w:spacing w:before="100" w:beforeAutospacing="1" w:after="100" w:afterAutospacing="1" w:line="360" w:lineRule="auto"/>
        <w:rPr>
          <w:rFonts w:eastAsia="Times New Roman" w:cstheme="minorHAnsi"/>
          <w:kern w:val="0"/>
          <w:sz w:val="24"/>
          <w:szCs w:val="24"/>
          <w:lang w:eastAsia="en-GB"/>
          <w14:ligatures w14:val="none"/>
        </w:rPr>
      </w:pPr>
      <w:proofErr w:type="spellStart"/>
      <w:r w:rsidRPr="00B73EA1">
        <w:rPr>
          <w:rFonts w:eastAsia="Times New Roman" w:cstheme="minorHAnsi"/>
          <w:kern w:val="0"/>
          <w:sz w:val="24"/>
          <w:szCs w:val="24"/>
          <w:lang w:eastAsia="en-GB"/>
          <w14:ligatures w14:val="none"/>
        </w:rPr>
        <w:t>Çengel</w:t>
      </w:r>
      <w:proofErr w:type="spellEnd"/>
      <w:r w:rsidRPr="00B73EA1">
        <w:rPr>
          <w:rFonts w:eastAsia="Times New Roman" w:cstheme="minorHAnsi"/>
          <w:kern w:val="0"/>
          <w:sz w:val="24"/>
          <w:szCs w:val="24"/>
          <w:lang w:eastAsia="en-GB"/>
          <w14:ligatures w14:val="none"/>
        </w:rPr>
        <w:t xml:space="preserve">, Y.A., Boles, M.A. and </w:t>
      </w:r>
      <w:proofErr w:type="spellStart"/>
      <w:r w:rsidRPr="00B73EA1">
        <w:rPr>
          <w:rFonts w:eastAsia="Times New Roman" w:cstheme="minorHAnsi"/>
          <w:kern w:val="0"/>
          <w:sz w:val="24"/>
          <w:szCs w:val="24"/>
          <w:lang w:eastAsia="en-GB"/>
          <w14:ligatures w14:val="none"/>
        </w:rPr>
        <w:t>Kanoglu</w:t>
      </w:r>
      <w:proofErr w:type="spellEnd"/>
      <w:r w:rsidRPr="00B73EA1">
        <w:rPr>
          <w:rFonts w:eastAsia="Times New Roman" w:cstheme="minorHAnsi"/>
          <w:kern w:val="0"/>
          <w:sz w:val="24"/>
          <w:szCs w:val="24"/>
          <w:lang w:eastAsia="en-GB"/>
          <w14:ligatures w14:val="none"/>
        </w:rPr>
        <w:t xml:space="preserve">, M. (2019). </w:t>
      </w:r>
      <w:proofErr w:type="gramStart"/>
      <w:r w:rsidRPr="00B73EA1">
        <w:rPr>
          <w:rFonts w:eastAsia="Times New Roman" w:cstheme="minorHAnsi"/>
          <w:i/>
          <w:iCs/>
          <w:kern w:val="0"/>
          <w:sz w:val="24"/>
          <w:szCs w:val="24"/>
          <w:lang w:eastAsia="en-GB"/>
          <w14:ligatures w14:val="none"/>
        </w:rPr>
        <w:t>Thermodynamics :</w:t>
      </w:r>
      <w:proofErr w:type="gramEnd"/>
      <w:r w:rsidRPr="00B73EA1">
        <w:rPr>
          <w:rFonts w:eastAsia="Times New Roman" w:cstheme="minorHAnsi"/>
          <w:i/>
          <w:iCs/>
          <w:kern w:val="0"/>
          <w:sz w:val="24"/>
          <w:szCs w:val="24"/>
          <w:lang w:eastAsia="en-GB"/>
          <w14:ligatures w14:val="none"/>
        </w:rPr>
        <w:t xml:space="preserve"> an Engineering Approach</w:t>
      </w:r>
      <w:r w:rsidRPr="00B73EA1">
        <w:rPr>
          <w:rFonts w:eastAsia="Times New Roman" w:cstheme="minorHAnsi"/>
          <w:kern w:val="0"/>
          <w:sz w:val="24"/>
          <w:szCs w:val="24"/>
          <w:lang w:eastAsia="en-GB"/>
          <w14:ligatures w14:val="none"/>
        </w:rPr>
        <w:t xml:space="preserve">. 9th ed. New York: </w:t>
      </w:r>
      <w:proofErr w:type="spellStart"/>
      <w:r w:rsidRPr="00B73EA1">
        <w:rPr>
          <w:rFonts w:eastAsia="Times New Roman" w:cstheme="minorHAnsi"/>
          <w:kern w:val="0"/>
          <w:sz w:val="24"/>
          <w:szCs w:val="24"/>
          <w:lang w:eastAsia="en-GB"/>
          <w14:ligatures w14:val="none"/>
        </w:rPr>
        <w:t>Mcgraw-Hill</w:t>
      </w:r>
      <w:proofErr w:type="spellEnd"/>
      <w:r w:rsidRPr="00B73EA1">
        <w:rPr>
          <w:rFonts w:eastAsia="Times New Roman" w:cstheme="minorHAnsi"/>
          <w:kern w:val="0"/>
          <w:sz w:val="24"/>
          <w:szCs w:val="24"/>
          <w:lang w:eastAsia="en-GB"/>
          <w14:ligatures w14:val="none"/>
        </w:rPr>
        <w:t xml:space="preserve"> Education.</w:t>
      </w:r>
    </w:p>
    <w:p w14:paraId="4B940454" w14:textId="77777777" w:rsidR="00B73EA1" w:rsidRPr="00B73EA1" w:rsidRDefault="00B73EA1" w:rsidP="00B73EA1">
      <w:pPr>
        <w:spacing w:before="100" w:beforeAutospacing="1" w:after="100" w:afterAutospacing="1" w:line="360" w:lineRule="auto"/>
        <w:rPr>
          <w:rFonts w:eastAsia="Times New Roman" w:cstheme="minorHAnsi"/>
          <w:kern w:val="0"/>
          <w:sz w:val="24"/>
          <w:szCs w:val="24"/>
          <w:lang w:eastAsia="en-GB"/>
          <w14:ligatures w14:val="none"/>
        </w:rPr>
      </w:pPr>
      <w:r w:rsidRPr="00B73EA1">
        <w:rPr>
          <w:rFonts w:eastAsia="Times New Roman" w:cstheme="minorHAnsi"/>
          <w:kern w:val="0"/>
          <w:sz w:val="24"/>
          <w:szCs w:val="24"/>
          <w:lang w:eastAsia="en-GB"/>
          <w14:ligatures w14:val="none"/>
        </w:rPr>
        <w:t xml:space="preserve">Claus Borgnakke (2019). </w:t>
      </w:r>
      <w:r w:rsidRPr="00B73EA1">
        <w:rPr>
          <w:rFonts w:eastAsia="Times New Roman" w:cstheme="minorHAnsi"/>
          <w:i/>
          <w:iCs/>
          <w:kern w:val="0"/>
          <w:sz w:val="24"/>
          <w:szCs w:val="24"/>
          <w:lang w:eastAsia="en-GB"/>
          <w14:ligatures w14:val="none"/>
        </w:rPr>
        <w:t>Fundamentals Of Thermodynamics.</w:t>
      </w:r>
      <w:r w:rsidRPr="00B73EA1">
        <w:rPr>
          <w:rFonts w:eastAsia="Times New Roman" w:cstheme="minorHAnsi"/>
          <w:kern w:val="0"/>
          <w:sz w:val="24"/>
          <w:szCs w:val="24"/>
          <w:lang w:eastAsia="en-GB"/>
          <w14:ligatures w14:val="none"/>
        </w:rPr>
        <w:t xml:space="preserve"> S.L.: Wiley.</w:t>
      </w:r>
    </w:p>
    <w:p w14:paraId="0876E39C" w14:textId="77777777" w:rsidR="00B73EA1" w:rsidRPr="00B73EA1" w:rsidRDefault="00B73EA1" w:rsidP="00B73EA1">
      <w:pPr>
        <w:spacing w:before="100" w:beforeAutospacing="1" w:after="100" w:afterAutospacing="1" w:line="360" w:lineRule="auto"/>
        <w:rPr>
          <w:rFonts w:eastAsia="Times New Roman" w:cstheme="minorHAnsi"/>
          <w:kern w:val="0"/>
          <w:sz w:val="24"/>
          <w:szCs w:val="24"/>
          <w:lang w:eastAsia="en-GB"/>
          <w14:ligatures w14:val="none"/>
        </w:rPr>
      </w:pPr>
      <w:r w:rsidRPr="00B73EA1">
        <w:rPr>
          <w:rFonts w:eastAsia="Times New Roman" w:cstheme="minorHAnsi"/>
          <w:kern w:val="0"/>
          <w:sz w:val="24"/>
          <w:szCs w:val="24"/>
          <w:lang w:eastAsia="en-GB"/>
          <w14:ligatures w14:val="none"/>
        </w:rPr>
        <w:t xml:space="preserve">Moran, M.J., Shapiro, H.N., Boettner, D.D., Bailey, M.B. and Wiley, J. (2018). </w:t>
      </w:r>
      <w:r w:rsidRPr="00B73EA1">
        <w:rPr>
          <w:rFonts w:eastAsia="Times New Roman" w:cstheme="minorHAnsi"/>
          <w:i/>
          <w:iCs/>
          <w:kern w:val="0"/>
          <w:sz w:val="24"/>
          <w:szCs w:val="24"/>
          <w:lang w:eastAsia="en-GB"/>
          <w14:ligatures w14:val="none"/>
        </w:rPr>
        <w:t>Moran’s principles of engineering thermodynamics</w:t>
      </w:r>
      <w:r w:rsidRPr="00B73EA1">
        <w:rPr>
          <w:rFonts w:eastAsia="Times New Roman" w:cstheme="minorHAnsi"/>
          <w:kern w:val="0"/>
          <w:sz w:val="24"/>
          <w:szCs w:val="24"/>
          <w:lang w:eastAsia="en-GB"/>
          <w14:ligatures w14:val="none"/>
        </w:rPr>
        <w:t>. Singapore: Wiley.</w:t>
      </w:r>
    </w:p>
    <w:p w14:paraId="54068A06" w14:textId="77777777" w:rsidR="00B73EA1" w:rsidRPr="00B73EA1" w:rsidRDefault="00B73EA1" w:rsidP="00B73EA1">
      <w:pPr>
        <w:spacing w:before="100" w:beforeAutospacing="1" w:after="100" w:afterAutospacing="1" w:line="360" w:lineRule="auto"/>
        <w:rPr>
          <w:rFonts w:eastAsia="Times New Roman" w:cstheme="minorHAnsi"/>
          <w:kern w:val="0"/>
          <w:sz w:val="24"/>
          <w:szCs w:val="24"/>
          <w:lang w:eastAsia="en-GB"/>
          <w14:ligatures w14:val="none"/>
        </w:rPr>
      </w:pPr>
      <w:r w:rsidRPr="00B73EA1">
        <w:rPr>
          <w:rFonts w:eastAsia="Times New Roman" w:cstheme="minorHAnsi"/>
          <w:kern w:val="0"/>
          <w:sz w:val="24"/>
          <w:szCs w:val="24"/>
          <w:lang w:eastAsia="en-GB"/>
          <w14:ligatures w14:val="none"/>
        </w:rPr>
        <w:t xml:space="preserve">Zemansky, M.W. and Dittman, R. (1997). </w:t>
      </w:r>
      <w:r w:rsidRPr="00B73EA1">
        <w:rPr>
          <w:rFonts w:eastAsia="Times New Roman" w:cstheme="minorHAnsi"/>
          <w:i/>
          <w:iCs/>
          <w:kern w:val="0"/>
          <w:sz w:val="24"/>
          <w:szCs w:val="24"/>
          <w:lang w:eastAsia="en-GB"/>
          <w14:ligatures w14:val="none"/>
        </w:rPr>
        <w:t>Heat and Thermodynamics</w:t>
      </w:r>
      <w:r w:rsidRPr="00B73EA1">
        <w:rPr>
          <w:rFonts w:eastAsia="Times New Roman" w:cstheme="minorHAnsi"/>
          <w:kern w:val="0"/>
          <w:sz w:val="24"/>
          <w:szCs w:val="24"/>
          <w:lang w:eastAsia="en-GB"/>
          <w14:ligatures w14:val="none"/>
        </w:rPr>
        <w:t>. McGraw-Hill Science, Engineering &amp; Mathematics.</w:t>
      </w:r>
    </w:p>
    <w:p w14:paraId="64FEE54C" w14:textId="77777777" w:rsidR="0057654D" w:rsidRPr="00721B66" w:rsidRDefault="0057654D" w:rsidP="003E393B">
      <w:pPr>
        <w:spacing w:before="100" w:beforeAutospacing="1" w:after="100" w:afterAutospacing="1" w:line="360" w:lineRule="auto"/>
        <w:rPr>
          <w:rFonts w:eastAsia="Times New Roman" w:cstheme="minorHAnsi"/>
          <w:kern w:val="0"/>
          <w:sz w:val="24"/>
          <w:szCs w:val="24"/>
          <w:lang w:eastAsia="en-GB"/>
          <w14:ligatures w14:val="none"/>
        </w:rPr>
      </w:pPr>
    </w:p>
    <w:sectPr w:rsidR="0057654D" w:rsidRPr="00721B66" w:rsidSect="00437076">
      <w:headerReference w:type="default" r:id="rId11"/>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FC5329" w14:textId="77777777" w:rsidR="00CE5A9A" w:rsidRDefault="00CE5A9A" w:rsidP="00437076">
      <w:pPr>
        <w:spacing w:after="0" w:line="240" w:lineRule="auto"/>
      </w:pPr>
      <w:r>
        <w:separator/>
      </w:r>
    </w:p>
  </w:endnote>
  <w:endnote w:type="continuationSeparator" w:id="0">
    <w:p w14:paraId="21F8409F" w14:textId="77777777" w:rsidR="00CE5A9A" w:rsidRDefault="00CE5A9A" w:rsidP="00437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5653350"/>
      <w:docPartObj>
        <w:docPartGallery w:val="Page Numbers (Bottom of Page)"/>
        <w:docPartUnique/>
      </w:docPartObj>
    </w:sdtPr>
    <w:sdtEndPr>
      <w:rPr>
        <w:noProof/>
      </w:rPr>
    </w:sdtEndPr>
    <w:sdtContent>
      <w:p w14:paraId="4701CB43" w14:textId="5FE014C1" w:rsidR="00437076" w:rsidRDefault="00437076" w:rsidP="0043707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8994DE5" w14:textId="77777777" w:rsidR="00437076" w:rsidRDefault="00437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5522E" w14:textId="77777777" w:rsidR="00CE5A9A" w:rsidRDefault="00CE5A9A" w:rsidP="00437076">
      <w:pPr>
        <w:spacing w:after="0" w:line="240" w:lineRule="auto"/>
      </w:pPr>
      <w:r>
        <w:separator/>
      </w:r>
    </w:p>
  </w:footnote>
  <w:footnote w:type="continuationSeparator" w:id="0">
    <w:p w14:paraId="27551671" w14:textId="77777777" w:rsidR="00CE5A9A" w:rsidRDefault="00CE5A9A" w:rsidP="00437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A3217" w14:textId="3FBDB5C4" w:rsidR="00437076" w:rsidRDefault="004715E2">
    <w:pPr>
      <w:pStyle w:val="Header"/>
    </w:pPr>
    <w:r w:rsidRPr="004715E2">
      <w:t>ACMA5011 – Thermo-fluid Mechanics</w:t>
    </w:r>
    <w:r w:rsidR="00437076">
      <w:t xml:space="preserve">                                                                  Antony Pugh - 2221728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11A50"/>
    <w:multiLevelType w:val="hybridMultilevel"/>
    <w:tmpl w:val="2ADA42EC"/>
    <w:lvl w:ilvl="0" w:tplc="08090001">
      <w:start w:val="1"/>
      <w:numFmt w:val="bullet"/>
      <w:lvlText w:val=""/>
      <w:lvlJc w:val="left"/>
      <w:pPr>
        <w:ind w:left="720" w:hanging="360"/>
      </w:pPr>
      <w:rPr>
        <w:rFonts w:ascii="Symbol" w:hAnsi="Symbol" w:hint="default"/>
      </w:rPr>
    </w:lvl>
    <w:lvl w:ilvl="1" w:tplc="DF044BF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15FA1"/>
    <w:multiLevelType w:val="hybridMultilevel"/>
    <w:tmpl w:val="E1ECB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813A0"/>
    <w:multiLevelType w:val="hybridMultilevel"/>
    <w:tmpl w:val="00C25986"/>
    <w:lvl w:ilvl="0" w:tplc="5C047B9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D60117"/>
    <w:multiLevelType w:val="hybridMultilevel"/>
    <w:tmpl w:val="3DC06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B37AC0"/>
    <w:multiLevelType w:val="hybridMultilevel"/>
    <w:tmpl w:val="D8BA1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72479"/>
    <w:multiLevelType w:val="multilevel"/>
    <w:tmpl w:val="D49E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855CA8"/>
    <w:multiLevelType w:val="hybridMultilevel"/>
    <w:tmpl w:val="ACD28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CA2971"/>
    <w:multiLevelType w:val="multilevel"/>
    <w:tmpl w:val="FB8CB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FD78F1"/>
    <w:multiLevelType w:val="hybridMultilevel"/>
    <w:tmpl w:val="F5320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1B418B"/>
    <w:multiLevelType w:val="hybridMultilevel"/>
    <w:tmpl w:val="45040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622F60"/>
    <w:multiLevelType w:val="hybridMultilevel"/>
    <w:tmpl w:val="487653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E13700"/>
    <w:multiLevelType w:val="multilevel"/>
    <w:tmpl w:val="8586D0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2" w15:restartNumberingAfterBreak="0">
    <w:nsid w:val="5F212EF2"/>
    <w:multiLevelType w:val="hybridMultilevel"/>
    <w:tmpl w:val="8F0AF67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15:restartNumberingAfterBreak="0">
    <w:nsid w:val="61AD7EC7"/>
    <w:multiLevelType w:val="hybridMultilevel"/>
    <w:tmpl w:val="E1421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1D3437"/>
    <w:multiLevelType w:val="hybridMultilevel"/>
    <w:tmpl w:val="E11473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651C2B36"/>
    <w:multiLevelType w:val="hybridMultilevel"/>
    <w:tmpl w:val="C756B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1D2048"/>
    <w:multiLevelType w:val="multilevel"/>
    <w:tmpl w:val="8586D0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7" w15:restartNumberingAfterBreak="0">
    <w:nsid w:val="6E482240"/>
    <w:multiLevelType w:val="hybridMultilevel"/>
    <w:tmpl w:val="57C69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4C5839"/>
    <w:multiLevelType w:val="hybridMultilevel"/>
    <w:tmpl w:val="2700B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734260"/>
    <w:multiLevelType w:val="hybridMultilevel"/>
    <w:tmpl w:val="5F468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C56D4E"/>
    <w:multiLevelType w:val="hybridMultilevel"/>
    <w:tmpl w:val="1008836C"/>
    <w:lvl w:ilvl="0" w:tplc="381295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777232">
    <w:abstractNumId w:val="6"/>
  </w:num>
  <w:num w:numId="2" w16cid:durableId="1042752728">
    <w:abstractNumId w:val="3"/>
  </w:num>
  <w:num w:numId="3" w16cid:durableId="406928874">
    <w:abstractNumId w:val="11"/>
  </w:num>
  <w:num w:numId="4" w16cid:durableId="231693675">
    <w:abstractNumId w:val="7"/>
  </w:num>
  <w:num w:numId="5" w16cid:durableId="1282036581">
    <w:abstractNumId w:val="4"/>
  </w:num>
  <w:num w:numId="6" w16cid:durableId="725030135">
    <w:abstractNumId w:val="0"/>
  </w:num>
  <w:num w:numId="7" w16cid:durableId="754210420">
    <w:abstractNumId w:val="18"/>
  </w:num>
  <w:num w:numId="8" w16cid:durableId="1220628749">
    <w:abstractNumId w:val="20"/>
  </w:num>
  <w:num w:numId="9" w16cid:durableId="742529023">
    <w:abstractNumId w:val="5"/>
  </w:num>
  <w:num w:numId="10" w16cid:durableId="412892011">
    <w:abstractNumId w:val="16"/>
  </w:num>
  <w:num w:numId="11" w16cid:durableId="1502350874">
    <w:abstractNumId w:val="8"/>
  </w:num>
  <w:num w:numId="12" w16cid:durableId="1853644858">
    <w:abstractNumId w:val="9"/>
  </w:num>
  <w:num w:numId="13" w16cid:durableId="1980381710">
    <w:abstractNumId w:val="19"/>
  </w:num>
  <w:num w:numId="14" w16cid:durableId="871573341">
    <w:abstractNumId w:val="14"/>
  </w:num>
  <w:num w:numId="15" w16cid:durableId="1391348839">
    <w:abstractNumId w:val="13"/>
  </w:num>
  <w:num w:numId="16" w16cid:durableId="1004552051">
    <w:abstractNumId w:val="12"/>
  </w:num>
  <w:num w:numId="17" w16cid:durableId="1886871967">
    <w:abstractNumId w:val="10"/>
  </w:num>
  <w:num w:numId="18" w16cid:durableId="1075124565">
    <w:abstractNumId w:val="1"/>
  </w:num>
  <w:num w:numId="19" w16cid:durableId="512186282">
    <w:abstractNumId w:val="17"/>
  </w:num>
  <w:num w:numId="20" w16cid:durableId="1359504469">
    <w:abstractNumId w:val="15"/>
  </w:num>
  <w:num w:numId="21" w16cid:durableId="6435800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076"/>
    <w:rsid w:val="00003AE4"/>
    <w:rsid w:val="000076F7"/>
    <w:rsid w:val="00016CD8"/>
    <w:rsid w:val="0002303C"/>
    <w:rsid w:val="00026813"/>
    <w:rsid w:val="00026ED4"/>
    <w:rsid w:val="00035722"/>
    <w:rsid w:val="00037505"/>
    <w:rsid w:val="000405E5"/>
    <w:rsid w:val="0004068D"/>
    <w:rsid w:val="00045CAF"/>
    <w:rsid w:val="00052A0A"/>
    <w:rsid w:val="00056CB4"/>
    <w:rsid w:val="00060A4D"/>
    <w:rsid w:val="000643EB"/>
    <w:rsid w:val="0006605E"/>
    <w:rsid w:val="00066E23"/>
    <w:rsid w:val="00071F70"/>
    <w:rsid w:val="00072CC7"/>
    <w:rsid w:val="00085A4C"/>
    <w:rsid w:val="000915B7"/>
    <w:rsid w:val="000920EC"/>
    <w:rsid w:val="000948E5"/>
    <w:rsid w:val="00094FF2"/>
    <w:rsid w:val="000958FD"/>
    <w:rsid w:val="000960E5"/>
    <w:rsid w:val="00097BDA"/>
    <w:rsid w:val="000B15B0"/>
    <w:rsid w:val="000B59A5"/>
    <w:rsid w:val="000C56AB"/>
    <w:rsid w:val="000C5FC6"/>
    <w:rsid w:val="000C7A07"/>
    <w:rsid w:val="000D0D07"/>
    <w:rsid w:val="000D25E4"/>
    <w:rsid w:val="000D2A74"/>
    <w:rsid w:val="000D5E27"/>
    <w:rsid w:val="000D607C"/>
    <w:rsid w:val="000E04B6"/>
    <w:rsid w:val="000E0DCB"/>
    <w:rsid w:val="000E3415"/>
    <w:rsid w:val="000E3866"/>
    <w:rsid w:val="000F1140"/>
    <w:rsid w:val="000F27CD"/>
    <w:rsid w:val="000F5812"/>
    <w:rsid w:val="000F6442"/>
    <w:rsid w:val="00102FE6"/>
    <w:rsid w:val="00103B61"/>
    <w:rsid w:val="00103EAC"/>
    <w:rsid w:val="00105644"/>
    <w:rsid w:val="001104D1"/>
    <w:rsid w:val="00110533"/>
    <w:rsid w:val="001114C3"/>
    <w:rsid w:val="0011222D"/>
    <w:rsid w:val="00122DD1"/>
    <w:rsid w:val="001241A8"/>
    <w:rsid w:val="00127D5B"/>
    <w:rsid w:val="00127F62"/>
    <w:rsid w:val="001308BF"/>
    <w:rsid w:val="0013094A"/>
    <w:rsid w:val="001327D8"/>
    <w:rsid w:val="00136C7E"/>
    <w:rsid w:val="00136EFF"/>
    <w:rsid w:val="001373EC"/>
    <w:rsid w:val="0014085F"/>
    <w:rsid w:val="00142434"/>
    <w:rsid w:val="00143ED9"/>
    <w:rsid w:val="00151FAC"/>
    <w:rsid w:val="00151FBE"/>
    <w:rsid w:val="0015308F"/>
    <w:rsid w:val="00162E05"/>
    <w:rsid w:val="00174284"/>
    <w:rsid w:val="0017681F"/>
    <w:rsid w:val="00176DA9"/>
    <w:rsid w:val="0018147A"/>
    <w:rsid w:val="00182852"/>
    <w:rsid w:val="0018287E"/>
    <w:rsid w:val="00182D2F"/>
    <w:rsid w:val="00194A4F"/>
    <w:rsid w:val="001964EF"/>
    <w:rsid w:val="001976C3"/>
    <w:rsid w:val="001A33EE"/>
    <w:rsid w:val="001A559D"/>
    <w:rsid w:val="001B61D4"/>
    <w:rsid w:val="001B702E"/>
    <w:rsid w:val="001C324D"/>
    <w:rsid w:val="001C652C"/>
    <w:rsid w:val="001D260C"/>
    <w:rsid w:val="001E3737"/>
    <w:rsid w:val="001E6B89"/>
    <w:rsid w:val="001F1B61"/>
    <w:rsid w:val="001F377E"/>
    <w:rsid w:val="001F3CB4"/>
    <w:rsid w:val="001F4A1E"/>
    <w:rsid w:val="001F6B50"/>
    <w:rsid w:val="001F748E"/>
    <w:rsid w:val="00204315"/>
    <w:rsid w:val="002048DA"/>
    <w:rsid w:val="0020526B"/>
    <w:rsid w:val="00213AAB"/>
    <w:rsid w:val="00214A9B"/>
    <w:rsid w:val="00216383"/>
    <w:rsid w:val="00224129"/>
    <w:rsid w:val="00225179"/>
    <w:rsid w:val="002252A9"/>
    <w:rsid w:val="002267D3"/>
    <w:rsid w:val="0023055B"/>
    <w:rsid w:val="00232A1B"/>
    <w:rsid w:val="00237022"/>
    <w:rsid w:val="00240BB0"/>
    <w:rsid w:val="0024333F"/>
    <w:rsid w:val="00244C16"/>
    <w:rsid w:val="00245AE2"/>
    <w:rsid w:val="00250C22"/>
    <w:rsid w:val="002555F0"/>
    <w:rsid w:val="002574B2"/>
    <w:rsid w:val="00262DF0"/>
    <w:rsid w:val="00264B00"/>
    <w:rsid w:val="00271582"/>
    <w:rsid w:val="002731AD"/>
    <w:rsid w:val="00273A9E"/>
    <w:rsid w:val="00281767"/>
    <w:rsid w:val="002879DE"/>
    <w:rsid w:val="00290DCC"/>
    <w:rsid w:val="00293A9C"/>
    <w:rsid w:val="002A04F1"/>
    <w:rsid w:val="002A1597"/>
    <w:rsid w:val="002A596C"/>
    <w:rsid w:val="002B1032"/>
    <w:rsid w:val="002B52FA"/>
    <w:rsid w:val="002B7E52"/>
    <w:rsid w:val="002C20A0"/>
    <w:rsid w:val="002C3F91"/>
    <w:rsid w:val="002D4644"/>
    <w:rsid w:val="002D6D55"/>
    <w:rsid w:val="002E776E"/>
    <w:rsid w:val="002F0A54"/>
    <w:rsid w:val="002F164B"/>
    <w:rsid w:val="002F1A19"/>
    <w:rsid w:val="002F2551"/>
    <w:rsid w:val="002F2629"/>
    <w:rsid w:val="002F7B23"/>
    <w:rsid w:val="00301D13"/>
    <w:rsid w:val="00312B9B"/>
    <w:rsid w:val="00312DB3"/>
    <w:rsid w:val="00315801"/>
    <w:rsid w:val="00316B9E"/>
    <w:rsid w:val="00321AE7"/>
    <w:rsid w:val="00322053"/>
    <w:rsid w:val="003224F1"/>
    <w:rsid w:val="0032259B"/>
    <w:rsid w:val="00325842"/>
    <w:rsid w:val="00330EE3"/>
    <w:rsid w:val="00331F91"/>
    <w:rsid w:val="003329D2"/>
    <w:rsid w:val="003429A9"/>
    <w:rsid w:val="00343977"/>
    <w:rsid w:val="00344676"/>
    <w:rsid w:val="0035550A"/>
    <w:rsid w:val="00355821"/>
    <w:rsid w:val="00366304"/>
    <w:rsid w:val="003703E2"/>
    <w:rsid w:val="003715F9"/>
    <w:rsid w:val="00376573"/>
    <w:rsid w:val="00381DB5"/>
    <w:rsid w:val="0038631D"/>
    <w:rsid w:val="00393C4E"/>
    <w:rsid w:val="0039720B"/>
    <w:rsid w:val="003B0DD5"/>
    <w:rsid w:val="003B5AF0"/>
    <w:rsid w:val="003C1FD7"/>
    <w:rsid w:val="003C4683"/>
    <w:rsid w:val="003D1131"/>
    <w:rsid w:val="003E1C46"/>
    <w:rsid w:val="003E393B"/>
    <w:rsid w:val="003E7376"/>
    <w:rsid w:val="003F16BF"/>
    <w:rsid w:val="003F2E7B"/>
    <w:rsid w:val="003F3B3B"/>
    <w:rsid w:val="003F6965"/>
    <w:rsid w:val="00400A0F"/>
    <w:rsid w:val="0040145D"/>
    <w:rsid w:val="0040149A"/>
    <w:rsid w:val="00406B13"/>
    <w:rsid w:val="0041783F"/>
    <w:rsid w:val="0042038C"/>
    <w:rsid w:val="004225B6"/>
    <w:rsid w:val="004232E6"/>
    <w:rsid w:val="004239F0"/>
    <w:rsid w:val="00426670"/>
    <w:rsid w:val="00427F24"/>
    <w:rsid w:val="0043226D"/>
    <w:rsid w:val="00435481"/>
    <w:rsid w:val="00437076"/>
    <w:rsid w:val="004458FA"/>
    <w:rsid w:val="00450D56"/>
    <w:rsid w:val="00452F2C"/>
    <w:rsid w:val="00454391"/>
    <w:rsid w:val="00454916"/>
    <w:rsid w:val="00455A80"/>
    <w:rsid w:val="0046017B"/>
    <w:rsid w:val="0046217C"/>
    <w:rsid w:val="0047010F"/>
    <w:rsid w:val="004715E2"/>
    <w:rsid w:val="00471E79"/>
    <w:rsid w:val="00472D7E"/>
    <w:rsid w:val="00475C7B"/>
    <w:rsid w:val="00475DA6"/>
    <w:rsid w:val="00487479"/>
    <w:rsid w:val="00493B3B"/>
    <w:rsid w:val="00494134"/>
    <w:rsid w:val="00495E15"/>
    <w:rsid w:val="004A3AE8"/>
    <w:rsid w:val="004A46BA"/>
    <w:rsid w:val="004A6785"/>
    <w:rsid w:val="004B6082"/>
    <w:rsid w:val="004C0625"/>
    <w:rsid w:val="004C0870"/>
    <w:rsid w:val="004C3093"/>
    <w:rsid w:val="004C5E2C"/>
    <w:rsid w:val="004C7D82"/>
    <w:rsid w:val="004D0A9D"/>
    <w:rsid w:val="004D26B2"/>
    <w:rsid w:val="004D3088"/>
    <w:rsid w:val="004D425F"/>
    <w:rsid w:val="004D48E6"/>
    <w:rsid w:val="004D4DD4"/>
    <w:rsid w:val="004D64C7"/>
    <w:rsid w:val="004D7FBE"/>
    <w:rsid w:val="004E176B"/>
    <w:rsid w:val="004E5334"/>
    <w:rsid w:val="004E6AD5"/>
    <w:rsid w:val="004F19CB"/>
    <w:rsid w:val="004F3965"/>
    <w:rsid w:val="004F762A"/>
    <w:rsid w:val="00502492"/>
    <w:rsid w:val="00503535"/>
    <w:rsid w:val="00506CE7"/>
    <w:rsid w:val="0050747D"/>
    <w:rsid w:val="00510C6A"/>
    <w:rsid w:val="00511EAC"/>
    <w:rsid w:val="005124EC"/>
    <w:rsid w:val="005129D4"/>
    <w:rsid w:val="00513516"/>
    <w:rsid w:val="00522E5E"/>
    <w:rsid w:val="00526849"/>
    <w:rsid w:val="00531D25"/>
    <w:rsid w:val="005342D8"/>
    <w:rsid w:val="00535254"/>
    <w:rsid w:val="00546133"/>
    <w:rsid w:val="00551D99"/>
    <w:rsid w:val="00557F2F"/>
    <w:rsid w:val="005613EC"/>
    <w:rsid w:val="005672DF"/>
    <w:rsid w:val="00572B8B"/>
    <w:rsid w:val="00573AEE"/>
    <w:rsid w:val="005747BF"/>
    <w:rsid w:val="005763A5"/>
    <w:rsid w:val="0057654D"/>
    <w:rsid w:val="00577CA7"/>
    <w:rsid w:val="00580830"/>
    <w:rsid w:val="00583973"/>
    <w:rsid w:val="005867E4"/>
    <w:rsid w:val="005922AF"/>
    <w:rsid w:val="005B0B2F"/>
    <w:rsid w:val="005B0BBD"/>
    <w:rsid w:val="005B0DB5"/>
    <w:rsid w:val="005B0E39"/>
    <w:rsid w:val="005C091A"/>
    <w:rsid w:val="005C0DDD"/>
    <w:rsid w:val="005D1A79"/>
    <w:rsid w:val="005D69FA"/>
    <w:rsid w:val="005D7628"/>
    <w:rsid w:val="005E1585"/>
    <w:rsid w:val="005E4F2D"/>
    <w:rsid w:val="005F049E"/>
    <w:rsid w:val="005F25C4"/>
    <w:rsid w:val="005F7220"/>
    <w:rsid w:val="006063D4"/>
    <w:rsid w:val="00617304"/>
    <w:rsid w:val="00617CCB"/>
    <w:rsid w:val="00623E90"/>
    <w:rsid w:val="00627CC4"/>
    <w:rsid w:val="00633CD0"/>
    <w:rsid w:val="006348B7"/>
    <w:rsid w:val="00637EEE"/>
    <w:rsid w:val="00643503"/>
    <w:rsid w:val="00643CC2"/>
    <w:rsid w:val="00650551"/>
    <w:rsid w:val="00650FBE"/>
    <w:rsid w:val="006573E6"/>
    <w:rsid w:val="00657C85"/>
    <w:rsid w:val="00661F61"/>
    <w:rsid w:val="006633AC"/>
    <w:rsid w:val="006700BC"/>
    <w:rsid w:val="0067091B"/>
    <w:rsid w:val="00671AC4"/>
    <w:rsid w:val="00675BCB"/>
    <w:rsid w:val="00676BB4"/>
    <w:rsid w:val="00680B03"/>
    <w:rsid w:val="00681D69"/>
    <w:rsid w:val="0068218E"/>
    <w:rsid w:val="006876BD"/>
    <w:rsid w:val="00690D7D"/>
    <w:rsid w:val="00693A8C"/>
    <w:rsid w:val="00694244"/>
    <w:rsid w:val="00697E0A"/>
    <w:rsid w:val="006A09FB"/>
    <w:rsid w:val="006A1AEF"/>
    <w:rsid w:val="006A53F3"/>
    <w:rsid w:val="006A7930"/>
    <w:rsid w:val="006B001D"/>
    <w:rsid w:val="006B4628"/>
    <w:rsid w:val="006C314D"/>
    <w:rsid w:val="006D0DCD"/>
    <w:rsid w:val="006D2AA5"/>
    <w:rsid w:val="006D3B7F"/>
    <w:rsid w:val="006D53B6"/>
    <w:rsid w:val="006D6C27"/>
    <w:rsid w:val="006E16D9"/>
    <w:rsid w:val="006E25BC"/>
    <w:rsid w:val="006E3B65"/>
    <w:rsid w:val="006E4915"/>
    <w:rsid w:val="006E6304"/>
    <w:rsid w:val="006F07CA"/>
    <w:rsid w:val="006F0A92"/>
    <w:rsid w:val="006F0D4F"/>
    <w:rsid w:val="006F2B6C"/>
    <w:rsid w:val="006F7AFA"/>
    <w:rsid w:val="007047A8"/>
    <w:rsid w:val="00705FA2"/>
    <w:rsid w:val="00706FF9"/>
    <w:rsid w:val="00710B2F"/>
    <w:rsid w:val="00711425"/>
    <w:rsid w:val="00712721"/>
    <w:rsid w:val="007147C6"/>
    <w:rsid w:val="007161FE"/>
    <w:rsid w:val="00717439"/>
    <w:rsid w:val="00721B66"/>
    <w:rsid w:val="00722F15"/>
    <w:rsid w:val="007269FC"/>
    <w:rsid w:val="00733537"/>
    <w:rsid w:val="00734491"/>
    <w:rsid w:val="00734B49"/>
    <w:rsid w:val="00740856"/>
    <w:rsid w:val="00742D27"/>
    <w:rsid w:val="00746441"/>
    <w:rsid w:val="00746FE3"/>
    <w:rsid w:val="0075117C"/>
    <w:rsid w:val="00751DB6"/>
    <w:rsid w:val="00756F4B"/>
    <w:rsid w:val="007637D0"/>
    <w:rsid w:val="00765E50"/>
    <w:rsid w:val="007666B9"/>
    <w:rsid w:val="007708D7"/>
    <w:rsid w:val="0077429E"/>
    <w:rsid w:val="0077566B"/>
    <w:rsid w:val="007777E3"/>
    <w:rsid w:val="00782D05"/>
    <w:rsid w:val="00796574"/>
    <w:rsid w:val="007969DF"/>
    <w:rsid w:val="007975D4"/>
    <w:rsid w:val="007A0557"/>
    <w:rsid w:val="007A18B1"/>
    <w:rsid w:val="007A20DF"/>
    <w:rsid w:val="007A2A2B"/>
    <w:rsid w:val="007A69B7"/>
    <w:rsid w:val="007B070B"/>
    <w:rsid w:val="007B3241"/>
    <w:rsid w:val="007B52D6"/>
    <w:rsid w:val="007B53CC"/>
    <w:rsid w:val="007B5C36"/>
    <w:rsid w:val="007B7B13"/>
    <w:rsid w:val="007C016C"/>
    <w:rsid w:val="007C6F98"/>
    <w:rsid w:val="007C7AC1"/>
    <w:rsid w:val="007D1F21"/>
    <w:rsid w:val="007D350C"/>
    <w:rsid w:val="007D6E6B"/>
    <w:rsid w:val="007E738B"/>
    <w:rsid w:val="007F0266"/>
    <w:rsid w:val="007F1815"/>
    <w:rsid w:val="007F2DA4"/>
    <w:rsid w:val="007F3FAD"/>
    <w:rsid w:val="007F4AC1"/>
    <w:rsid w:val="008025E5"/>
    <w:rsid w:val="00817D8A"/>
    <w:rsid w:val="00820BDC"/>
    <w:rsid w:val="00830460"/>
    <w:rsid w:val="0083161F"/>
    <w:rsid w:val="00834FE0"/>
    <w:rsid w:val="00837F58"/>
    <w:rsid w:val="00840A2D"/>
    <w:rsid w:val="00840C95"/>
    <w:rsid w:val="0084409D"/>
    <w:rsid w:val="0084573E"/>
    <w:rsid w:val="00851C5E"/>
    <w:rsid w:val="0085379C"/>
    <w:rsid w:val="00862EBC"/>
    <w:rsid w:val="00864940"/>
    <w:rsid w:val="00872342"/>
    <w:rsid w:val="0087235F"/>
    <w:rsid w:val="00880288"/>
    <w:rsid w:val="008810E5"/>
    <w:rsid w:val="00884BFA"/>
    <w:rsid w:val="0088595F"/>
    <w:rsid w:val="008865E1"/>
    <w:rsid w:val="0088773D"/>
    <w:rsid w:val="008942AD"/>
    <w:rsid w:val="00896005"/>
    <w:rsid w:val="008963D0"/>
    <w:rsid w:val="0089690D"/>
    <w:rsid w:val="00896CBD"/>
    <w:rsid w:val="00897562"/>
    <w:rsid w:val="008A2DB3"/>
    <w:rsid w:val="008B00FF"/>
    <w:rsid w:val="008C1CE7"/>
    <w:rsid w:val="008C3231"/>
    <w:rsid w:val="008C57C4"/>
    <w:rsid w:val="008C6E03"/>
    <w:rsid w:val="008C7F2A"/>
    <w:rsid w:val="008D6157"/>
    <w:rsid w:val="008E3D7C"/>
    <w:rsid w:val="008E55FE"/>
    <w:rsid w:val="008F02F4"/>
    <w:rsid w:val="008F2AA5"/>
    <w:rsid w:val="008F6942"/>
    <w:rsid w:val="008F6A35"/>
    <w:rsid w:val="00905FB8"/>
    <w:rsid w:val="0091023D"/>
    <w:rsid w:val="009120E4"/>
    <w:rsid w:val="0091280F"/>
    <w:rsid w:val="00922A83"/>
    <w:rsid w:val="00923F3F"/>
    <w:rsid w:val="0092630B"/>
    <w:rsid w:val="00926AE6"/>
    <w:rsid w:val="00926BE1"/>
    <w:rsid w:val="00930F18"/>
    <w:rsid w:val="009311AD"/>
    <w:rsid w:val="00933E8F"/>
    <w:rsid w:val="00941349"/>
    <w:rsid w:val="00943600"/>
    <w:rsid w:val="0094567E"/>
    <w:rsid w:val="00954278"/>
    <w:rsid w:val="0095552A"/>
    <w:rsid w:val="00960C71"/>
    <w:rsid w:val="00977049"/>
    <w:rsid w:val="00983CD7"/>
    <w:rsid w:val="0098683D"/>
    <w:rsid w:val="009902A8"/>
    <w:rsid w:val="0099037A"/>
    <w:rsid w:val="00993B10"/>
    <w:rsid w:val="00997763"/>
    <w:rsid w:val="009A7EB7"/>
    <w:rsid w:val="009B70DD"/>
    <w:rsid w:val="009C5F5D"/>
    <w:rsid w:val="009C7965"/>
    <w:rsid w:val="009D49E5"/>
    <w:rsid w:val="009D4EAB"/>
    <w:rsid w:val="009D62B9"/>
    <w:rsid w:val="009D7E17"/>
    <w:rsid w:val="009E5E8C"/>
    <w:rsid w:val="009E6B67"/>
    <w:rsid w:val="009E7B58"/>
    <w:rsid w:val="009F3ED0"/>
    <w:rsid w:val="00A01DE3"/>
    <w:rsid w:val="00A0282A"/>
    <w:rsid w:val="00A11CC9"/>
    <w:rsid w:val="00A135DA"/>
    <w:rsid w:val="00A16710"/>
    <w:rsid w:val="00A16BB4"/>
    <w:rsid w:val="00A17CA1"/>
    <w:rsid w:val="00A23FA0"/>
    <w:rsid w:val="00A2417C"/>
    <w:rsid w:val="00A34474"/>
    <w:rsid w:val="00A345EA"/>
    <w:rsid w:val="00A36E2F"/>
    <w:rsid w:val="00A433E1"/>
    <w:rsid w:val="00A44712"/>
    <w:rsid w:val="00A45B31"/>
    <w:rsid w:val="00A53CD9"/>
    <w:rsid w:val="00A57253"/>
    <w:rsid w:val="00A601B3"/>
    <w:rsid w:val="00A62A54"/>
    <w:rsid w:val="00A6531B"/>
    <w:rsid w:val="00A65E55"/>
    <w:rsid w:val="00A70B51"/>
    <w:rsid w:val="00A714F6"/>
    <w:rsid w:val="00A724DD"/>
    <w:rsid w:val="00A77343"/>
    <w:rsid w:val="00A83EC4"/>
    <w:rsid w:val="00A859BC"/>
    <w:rsid w:val="00A86E7D"/>
    <w:rsid w:val="00A870A0"/>
    <w:rsid w:val="00A87C56"/>
    <w:rsid w:val="00AA3855"/>
    <w:rsid w:val="00AA3CB4"/>
    <w:rsid w:val="00AA4215"/>
    <w:rsid w:val="00AA5603"/>
    <w:rsid w:val="00AA7400"/>
    <w:rsid w:val="00AB1E0A"/>
    <w:rsid w:val="00AB3474"/>
    <w:rsid w:val="00AC3459"/>
    <w:rsid w:val="00AC3D5E"/>
    <w:rsid w:val="00AC402B"/>
    <w:rsid w:val="00AC424F"/>
    <w:rsid w:val="00AD1A65"/>
    <w:rsid w:val="00AD5990"/>
    <w:rsid w:val="00AE0E7C"/>
    <w:rsid w:val="00AE4619"/>
    <w:rsid w:val="00B02347"/>
    <w:rsid w:val="00B0784C"/>
    <w:rsid w:val="00B10235"/>
    <w:rsid w:val="00B22A56"/>
    <w:rsid w:val="00B22B70"/>
    <w:rsid w:val="00B272BA"/>
    <w:rsid w:val="00B3119D"/>
    <w:rsid w:val="00B31994"/>
    <w:rsid w:val="00B3381D"/>
    <w:rsid w:val="00B40B93"/>
    <w:rsid w:val="00B41976"/>
    <w:rsid w:val="00B51AE4"/>
    <w:rsid w:val="00B54739"/>
    <w:rsid w:val="00B5527F"/>
    <w:rsid w:val="00B63A4D"/>
    <w:rsid w:val="00B66FBB"/>
    <w:rsid w:val="00B66FE7"/>
    <w:rsid w:val="00B6792F"/>
    <w:rsid w:val="00B73EA1"/>
    <w:rsid w:val="00B74410"/>
    <w:rsid w:val="00B77C5E"/>
    <w:rsid w:val="00B85FC1"/>
    <w:rsid w:val="00B91AE6"/>
    <w:rsid w:val="00B91BD0"/>
    <w:rsid w:val="00B93907"/>
    <w:rsid w:val="00B94DA3"/>
    <w:rsid w:val="00B95434"/>
    <w:rsid w:val="00B96E88"/>
    <w:rsid w:val="00BA0C57"/>
    <w:rsid w:val="00BA2B34"/>
    <w:rsid w:val="00BB1201"/>
    <w:rsid w:val="00BB1CD4"/>
    <w:rsid w:val="00BB2687"/>
    <w:rsid w:val="00BC0F4E"/>
    <w:rsid w:val="00BD2988"/>
    <w:rsid w:val="00BD3E5E"/>
    <w:rsid w:val="00BD5FFC"/>
    <w:rsid w:val="00BD7B46"/>
    <w:rsid w:val="00BE09FB"/>
    <w:rsid w:val="00BE1CD1"/>
    <w:rsid w:val="00BF1919"/>
    <w:rsid w:val="00BF2C32"/>
    <w:rsid w:val="00C0014C"/>
    <w:rsid w:val="00C01F4F"/>
    <w:rsid w:val="00C06343"/>
    <w:rsid w:val="00C07BD2"/>
    <w:rsid w:val="00C10843"/>
    <w:rsid w:val="00C1113D"/>
    <w:rsid w:val="00C227DF"/>
    <w:rsid w:val="00C230C3"/>
    <w:rsid w:val="00C2409C"/>
    <w:rsid w:val="00C26638"/>
    <w:rsid w:val="00C27E35"/>
    <w:rsid w:val="00C40F02"/>
    <w:rsid w:val="00C4638F"/>
    <w:rsid w:val="00C50F84"/>
    <w:rsid w:val="00C52653"/>
    <w:rsid w:val="00C539CB"/>
    <w:rsid w:val="00C54B5F"/>
    <w:rsid w:val="00C60C42"/>
    <w:rsid w:val="00C64661"/>
    <w:rsid w:val="00C648F0"/>
    <w:rsid w:val="00C75786"/>
    <w:rsid w:val="00C765C9"/>
    <w:rsid w:val="00C803D9"/>
    <w:rsid w:val="00C84E4C"/>
    <w:rsid w:val="00C85BFB"/>
    <w:rsid w:val="00C90999"/>
    <w:rsid w:val="00C91885"/>
    <w:rsid w:val="00C930B7"/>
    <w:rsid w:val="00CA32D9"/>
    <w:rsid w:val="00CA3444"/>
    <w:rsid w:val="00CA4D0A"/>
    <w:rsid w:val="00CB06DE"/>
    <w:rsid w:val="00CB3093"/>
    <w:rsid w:val="00CB4D22"/>
    <w:rsid w:val="00CB7026"/>
    <w:rsid w:val="00CC0E46"/>
    <w:rsid w:val="00CC19A3"/>
    <w:rsid w:val="00CC7913"/>
    <w:rsid w:val="00CD1A44"/>
    <w:rsid w:val="00CD2772"/>
    <w:rsid w:val="00CD32D0"/>
    <w:rsid w:val="00CD3DB7"/>
    <w:rsid w:val="00CD3E41"/>
    <w:rsid w:val="00CD48CC"/>
    <w:rsid w:val="00CD5FFB"/>
    <w:rsid w:val="00CD6825"/>
    <w:rsid w:val="00CD6C0C"/>
    <w:rsid w:val="00CE17F5"/>
    <w:rsid w:val="00CE5097"/>
    <w:rsid w:val="00CE5A9A"/>
    <w:rsid w:val="00CE75E0"/>
    <w:rsid w:val="00CE79CA"/>
    <w:rsid w:val="00CF54E2"/>
    <w:rsid w:val="00D013C4"/>
    <w:rsid w:val="00D05B2B"/>
    <w:rsid w:val="00D0741E"/>
    <w:rsid w:val="00D10C9C"/>
    <w:rsid w:val="00D10D7F"/>
    <w:rsid w:val="00D13719"/>
    <w:rsid w:val="00D1415A"/>
    <w:rsid w:val="00D16CE9"/>
    <w:rsid w:val="00D216C4"/>
    <w:rsid w:val="00D23B57"/>
    <w:rsid w:val="00D24307"/>
    <w:rsid w:val="00D25BAA"/>
    <w:rsid w:val="00D26081"/>
    <w:rsid w:val="00D31308"/>
    <w:rsid w:val="00D36AE0"/>
    <w:rsid w:val="00D3762F"/>
    <w:rsid w:val="00D445D2"/>
    <w:rsid w:val="00D50A60"/>
    <w:rsid w:val="00D50DCB"/>
    <w:rsid w:val="00D562EA"/>
    <w:rsid w:val="00D62D68"/>
    <w:rsid w:val="00D62F28"/>
    <w:rsid w:val="00D631BA"/>
    <w:rsid w:val="00D65D6F"/>
    <w:rsid w:val="00D6752D"/>
    <w:rsid w:val="00D71796"/>
    <w:rsid w:val="00D81C1F"/>
    <w:rsid w:val="00D827DF"/>
    <w:rsid w:val="00D91BB9"/>
    <w:rsid w:val="00D91F74"/>
    <w:rsid w:val="00D94089"/>
    <w:rsid w:val="00D95D5D"/>
    <w:rsid w:val="00D96249"/>
    <w:rsid w:val="00D96712"/>
    <w:rsid w:val="00D97281"/>
    <w:rsid w:val="00DA1CE6"/>
    <w:rsid w:val="00DA2AD7"/>
    <w:rsid w:val="00DA7986"/>
    <w:rsid w:val="00DB64CE"/>
    <w:rsid w:val="00DB715F"/>
    <w:rsid w:val="00DC0CF8"/>
    <w:rsid w:val="00DC10A5"/>
    <w:rsid w:val="00DC47B2"/>
    <w:rsid w:val="00DC48BF"/>
    <w:rsid w:val="00DC5FD0"/>
    <w:rsid w:val="00DD0BC1"/>
    <w:rsid w:val="00DD4222"/>
    <w:rsid w:val="00DE03FB"/>
    <w:rsid w:val="00DE33AA"/>
    <w:rsid w:val="00DE3533"/>
    <w:rsid w:val="00DE45C8"/>
    <w:rsid w:val="00DE6813"/>
    <w:rsid w:val="00DE6ECE"/>
    <w:rsid w:val="00DF294E"/>
    <w:rsid w:val="00DF636D"/>
    <w:rsid w:val="00E00635"/>
    <w:rsid w:val="00E06199"/>
    <w:rsid w:val="00E069D1"/>
    <w:rsid w:val="00E115B6"/>
    <w:rsid w:val="00E1206D"/>
    <w:rsid w:val="00E16521"/>
    <w:rsid w:val="00E21AB1"/>
    <w:rsid w:val="00E337E5"/>
    <w:rsid w:val="00E42C75"/>
    <w:rsid w:val="00E44A2B"/>
    <w:rsid w:val="00E45776"/>
    <w:rsid w:val="00E45F4B"/>
    <w:rsid w:val="00E4640C"/>
    <w:rsid w:val="00E5132A"/>
    <w:rsid w:val="00E51955"/>
    <w:rsid w:val="00E57EF6"/>
    <w:rsid w:val="00E61AD5"/>
    <w:rsid w:val="00E635BF"/>
    <w:rsid w:val="00E71971"/>
    <w:rsid w:val="00E73371"/>
    <w:rsid w:val="00E748DB"/>
    <w:rsid w:val="00E769F0"/>
    <w:rsid w:val="00E774C5"/>
    <w:rsid w:val="00E77721"/>
    <w:rsid w:val="00E8007D"/>
    <w:rsid w:val="00E80C2A"/>
    <w:rsid w:val="00E81CDF"/>
    <w:rsid w:val="00E822C4"/>
    <w:rsid w:val="00E82E33"/>
    <w:rsid w:val="00E839B4"/>
    <w:rsid w:val="00E84105"/>
    <w:rsid w:val="00E90465"/>
    <w:rsid w:val="00E932CD"/>
    <w:rsid w:val="00E94AFB"/>
    <w:rsid w:val="00E96141"/>
    <w:rsid w:val="00EA1744"/>
    <w:rsid w:val="00EA6032"/>
    <w:rsid w:val="00EB4C60"/>
    <w:rsid w:val="00EC1780"/>
    <w:rsid w:val="00ED0B84"/>
    <w:rsid w:val="00ED6CB6"/>
    <w:rsid w:val="00ED6E2C"/>
    <w:rsid w:val="00EE1DCF"/>
    <w:rsid w:val="00EE7B7D"/>
    <w:rsid w:val="00EF33EC"/>
    <w:rsid w:val="00EF6DE4"/>
    <w:rsid w:val="00EF6F98"/>
    <w:rsid w:val="00F02C10"/>
    <w:rsid w:val="00F077CD"/>
    <w:rsid w:val="00F12C3C"/>
    <w:rsid w:val="00F14339"/>
    <w:rsid w:val="00F17347"/>
    <w:rsid w:val="00F17A39"/>
    <w:rsid w:val="00F21AA2"/>
    <w:rsid w:val="00F226CA"/>
    <w:rsid w:val="00F26F61"/>
    <w:rsid w:val="00F279EF"/>
    <w:rsid w:val="00F30DBE"/>
    <w:rsid w:val="00F312E9"/>
    <w:rsid w:val="00F32F28"/>
    <w:rsid w:val="00F440BF"/>
    <w:rsid w:val="00F46117"/>
    <w:rsid w:val="00F5552D"/>
    <w:rsid w:val="00F56C4A"/>
    <w:rsid w:val="00F60898"/>
    <w:rsid w:val="00F66CFE"/>
    <w:rsid w:val="00F707CE"/>
    <w:rsid w:val="00F71286"/>
    <w:rsid w:val="00F75E10"/>
    <w:rsid w:val="00F76246"/>
    <w:rsid w:val="00F85737"/>
    <w:rsid w:val="00F87070"/>
    <w:rsid w:val="00F8768E"/>
    <w:rsid w:val="00F95635"/>
    <w:rsid w:val="00FA0068"/>
    <w:rsid w:val="00FA01F4"/>
    <w:rsid w:val="00FA16F0"/>
    <w:rsid w:val="00FA23CB"/>
    <w:rsid w:val="00FA3F9D"/>
    <w:rsid w:val="00FA6C14"/>
    <w:rsid w:val="00FA6F5E"/>
    <w:rsid w:val="00FB2D73"/>
    <w:rsid w:val="00FB6171"/>
    <w:rsid w:val="00FC0C69"/>
    <w:rsid w:val="00FE0DBC"/>
    <w:rsid w:val="00FE4C59"/>
    <w:rsid w:val="00FE795F"/>
    <w:rsid w:val="00FE7AAF"/>
    <w:rsid w:val="00FF0D5B"/>
    <w:rsid w:val="00FF11DE"/>
    <w:rsid w:val="00FF19D6"/>
    <w:rsid w:val="00FF2A69"/>
    <w:rsid w:val="00FF4CB5"/>
    <w:rsid w:val="00FF4E2C"/>
    <w:rsid w:val="00FF6B7F"/>
    <w:rsid w:val="00FF7607"/>
    <w:rsid w:val="00FF7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2C5204"/>
  <w15:chartTrackingRefBased/>
  <w15:docId w15:val="{CC5E7899-EC94-4DB4-89FA-B0DCDB89A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2C4"/>
    <w:pPr>
      <w:keepNext/>
      <w:keepLines/>
      <w:spacing w:before="480" w:after="120" w:line="240"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26081"/>
    <w:pPr>
      <w:keepNext/>
      <w:keepLines/>
      <w:spacing w:before="240" w:after="12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370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70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70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70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0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0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0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2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260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370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70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70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70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0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0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076"/>
    <w:rPr>
      <w:rFonts w:eastAsiaTheme="majorEastAsia" w:cstheme="majorBidi"/>
      <w:color w:val="272727" w:themeColor="text1" w:themeTint="D8"/>
    </w:rPr>
  </w:style>
  <w:style w:type="paragraph" w:styleId="Title">
    <w:name w:val="Title"/>
    <w:basedOn w:val="Normal"/>
    <w:next w:val="Normal"/>
    <w:link w:val="TitleChar"/>
    <w:uiPriority w:val="10"/>
    <w:qFormat/>
    <w:rsid w:val="004370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0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0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0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076"/>
    <w:pPr>
      <w:spacing w:before="160"/>
      <w:jc w:val="center"/>
    </w:pPr>
    <w:rPr>
      <w:i/>
      <w:iCs/>
      <w:color w:val="404040" w:themeColor="text1" w:themeTint="BF"/>
    </w:rPr>
  </w:style>
  <w:style w:type="character" w:customStyle="1" w:styleId="QuoteChar">
    <w:name w:val="Quote Char"/>
    <w:basedOn w:val="DefaultParagraphFont"/>
    <w:link w:val="Quote"/>
    <w:uiPriority w:val="29"/>
    <w:rsid w:val="00437076"/>
    <w:rPr>
      <w:i/>
      <w:iCs/>
      <w:color w:val="404040" w:themeColor="text1" w:themeTint="BF"/>
    </w:rPr>
  </w:style>
  <w:style w:type="paragraph" w:styleId="ListParagraph">
    <w:name w:val="List Paragraph"/>
    <w:basedOn w:val="Normal"/>
    <w:uiPriority w:val="34"/>
    <w:qFormat/>
    <w:rsid w:val="00437076"/>
    <w:pPr>
      <w:ind w:left="720"/>
      <w:contextualSpacing/>
    </w:pPr>
  </w:style>
  <w:style w:type="character" w:styleId="IntenseEmphasis">
    <w:name w:val="Intense Emphasis"/>
    <w:basedOn w:val="DefaultParagraphFont"/>
    <w:uiPriority w:val="21"/>
    <w:qFormat/>
    <w:rsid w:val="00437076"/>
    <w:rPr>
      <w:i/>
      <w:iCs/>
      <w:color w:val="2F5496" w:themeColor="accent1" w:themeShade="BF"/>
    </w:rPr>
  </w:style>
  <w:style w:type="paragraph" w:styleId="IntenseQuote">
    <w:name w:val="Intense Quote"/>
    <w:basedOn w:val="Normal"/>
    <w:next w:val="Normal"/>
    <w:link w:val="IntenseQuoteChar"/>
    <w:uiPriority w:val="30"/>
    <w:qFormat/>
    <w:rsid w:val="004370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7076"/>
    <w:rPr>
      <w:i/>
      <w:iCs/>
      <w:color w:val="2F5496" w:themeColor="accent1" w:themeShade="BF"/>
    </w:rPr>
  </w:style>
  <w:style w:type="character" w:styleId="IntenseReference">
    <w:name w:val="Intense Reference"/>
    <w:basedOn w:val="DefaultParagraphFont"/>
    <w:uiPriority w:val="32"/>
    <w:qFormat/>
    <w:rsid w:val="00437076"/>
    <w:rPr>
      <w:b/>
      <w:bCs/>
      <w:smallCaps/>
      <w:color w:val="2F5496" w:themeColor="accent1" w:themeShade="BF"/>
      <w:spacing w:val="5"/>
    </w:rPr>
  </w:style>
  <w:style w:type="paragraph" w:styleId="TOCHeading">
    <w:name w:val="TOC Heading"/>
    <w:basedOn w:val="Heading1"/>
    <w:next w:val="Normal"/>
    <w:uiPriority w:val="39"/>
    <w:unhideWhenUsed/>
    <w:qFormat/>
    <w:rsid w:val="00437076"/>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437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076"/>
  </w:style>
  <w:style w:type="paragraph" w:styleId="Footer">
    <w:name w:val="footer"/>
    <w:basedOn w:val="Normal"/>
    <w:link w:val="FooterChar"/>
    <w:uiPriority w:val="99"/>
    <w:unhideWhenUsed/>
    <w:rsid w:val="00437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076"/>
  </w:style>
  <w:style w:type="table" w:styleId="GridTable4-Accent1">
    <w:name w:val="Grid Table 4 Accent 1"/>
    <w:basedOn w:val="TableNormal"/>
    <w:uiPriority w:val="49"/>
    <w:rsid w:val="00C765C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C765C9"/>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045CAF"/>
    <w:pPr>
      <w:spacing w:after="100"/>
    </w:pPr>
  </w:style>
  <w:style w:type="paragraph" w:styleId="TOC2">
    <w:name w:val="toc 2"/>
    <w:basedOn w:val="Normal"/>
    <w:next w:val="Normal"/>
    <w:autoRedefine/>
    <w:uiPriority w:val="39"/>
    <w:unhideWhenUsed/>
    <w:rsid w:val="00045CAF"/>
    <w:pPr>
      <w:spacing w:after="100"/>
      <w:ind w:left="220"/>
    </w:pPr>
  </w:style>
  <w:style w:type="character" w:styleId="Hyperlink">
    <w:name w:val="Hyperlink"/>
    <w:basedOn w:val="DefaultParagraphFont"/>
    <w:uiPriority w:val="99"/>
    <w:unhideWhenUsed/>
    <w:rsid w:val="00045CAF"/>
    <w:rPr>
      <w:color w:val="0563C1" w:themeColor="hyperlink"/>
      <w:u w:val="single"/>
    </w:rPr>
  </w:style>
  <w:style w:type="table" w:styleId="ListTable4-Accent1">
    <w:name w:val="List Table 4 Accent 1"/>
    <w:basedOn w:val="TableNormal"/>
    <w:uiPriority w:val="49"/>
    <w:rsid w:val="00A1671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PlaceholderText">
    <w:name w:val="Placeholder Text"/>
    <w:basedOn w:val="DefaultParagraphFont"/>
    <w:uiPriority w:val="99"/>
    <w:semiHidden/>
    <w:rsid w:val="00E57EF6"/>
    <w:rPr>
      <w:color w:val="666666"/>
    </w:rPr>
  </w:style>
  <w:style w:type="paragraph" w:styleId="NormalWeb">
    <w:name w:val="Normal (Web)"/>
    <w:basedOn w:val="Normal"/>
    <w:uiPriority w:val="99"/>
    <w:semiHidden/>
    <w:unhideWhenUsed/>
    <w:rsid w:val="00CD2772"/>
    <w:rPr>
      <w:rFonts w:ascii="Times New Roman" w:hAnsi="Times New Roman" w:cs="Times New Roman"/>
      <w:sz w:val="24"/>
      <w:szCs w:val="24"/>
    </w:rPr>
  </w:style>
  <w:style w:type="paragraph" w:styleId="TableofFigures">
    <w:name w:val="table of figures"/>
    <w:basedOn w:val="Normal"/>
    <w:next w:val="Normal"/>
    <w:uiPriority w:val="99"/>
    <w:unhideWhenUsed/>
    <w:rsid w:val="008B00FF"/>
    <w:pPr>
      <w:spacing w:after="0"/>
    </w:pPr>
  </w:style>
  <w:style w:type="table" w:styleId="TableGrid">
    <w:name w:val="Table Grid"/>
    <w:basedOn w:val="TableNormal"/>
    <w:uiPriority w:val="39"/>
    <w:rsid w:val="008B00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147C6"/>
    <w:pPr>
      <w:spacing w:after="100"/>
      <w:ind w:left="440"/>
    </w:pPr>
    <w:rPr>
      <w:rFonts w:eastAsiaTheme="minorEastAsia" w:cs="Times New Roman"/>
      <w:kern w:val="0"/>
      <w:lang w:val="en-US"/>
      <w14:ligatures w14:val="none"/>
    </w:rPr>
  </w:style>
  <w:style w:type="character" w:styleId="Strong">
    <w:name w:val="Strong"/>
    <w:basedOn w:val="DefaultParagraphFont"/>
    <w:uiPriority w:val="22"/>
    <w:qFormat/>
    <w:rsid w:val="007756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33642F-2457-494D-BCE4-C8717880B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1179</TotalTime>
  <Pages>18</Pages>
  <Words>3301</Words>
  <Characters>19912</Characters>
  <Application>Microsoft Office Word</Application>
  <DocSecurity>0</DocSecurity>
  <Lines>474</Lines>
  <Paragraphs>239</Paragraphs>
  <ScaleCrop>false</ScaleCrop>
  <Company/>
  <LinksUpToDate>false</LinksUpToDate>
  <CharactersWithSpaces>22974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Pugh</dc:creator>
  <cp:keywords/>
  <dc:description/>
  <cp:lastModifiedBy>Antony Pugh</cp:lastModifiedBy>
  <cp:revision>365</cp:revision>
  <cp:lastPrinted>2026-01-09T10:00:00Z</cp:lastPrinted>
  <dcterms:created xsi:type="dcterms:W3CDTF">2025-11-14T10:14:00Z</dcterms:created>
  <dcterms:modified xsi:type="dcterms:W3CDTF">2026-01-11T20:12:00Z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19ce8670-046c-4542-89b2-d5ba40b25b28</vt:lpwstr>
  </property>
</Properties>
</file>