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9A1187" w14:textId="139399B1" w:rsid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Marketing in Practice</w:t>
      </w:r>
    </w:p>
    <w:p w14:paraId="207BC470" w14:textId="77777777" w:rsidR="001F65C6" w:rsidRP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2C2D731E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1F65C6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1F65C6">
        <w:rPr>
          <w:rFonts w:ascii="Arial" w:hAnsi="Arial" w:cs="Arial"/>
        </w:rPr>
        <w:t xml:space="preserve">Creative brief for TV </w:t>
      </w:r>
      <w:r w:rsidR="0067449B">
        <w:rPr>
          <w:rFonts w:ascii="Arial" w:hAnsi="Arial" w:cs="Arial"/>
        </w:rPr>
        <w:t>advertisement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328BD94B" w14:textId="338AF606" w:rsidR="005304A0" w:rsidRDefault="00651C96">
            <w:pPr>
              <w:rPr>
                <w:rFonts w:ascii="Arial" w:hAnsi="Arial" w:cs="Arial"/>
              </w:rPr>
            </w:pPr>
            <w:hyperlink r:id="rId4" w:history="1">
              <w:r w:rsidRPr="00F57E9D">
                <w:rPr>
                  <w:rStyle w:val="Hyperlink"/>
                  <w:rFonts w:ascii="Arial" w:hAnsi="Arial" w:cs="Arial"/>
                </w:rPr>
                <w:t>https://youtu.be/4oDyLwR3AKU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  <w:p w14:paraId="5BF7DCC4" w14:textId="77777777" w:rsidR="005304A0" w:rsidRDefault="005304A0">
            <w:pPr>
              <w:rPr>
                <w:rFonts w:ascii="Arial" w:hAnsi="Arial" w:cs="Arial"/>
              </w:rPr>
            </w:pP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16B855AB" w14:textId="77777777" w:rsidR="005304A0" w:rsidRDefault="005304A0">
            <w:pPr>
              <w:rPr>
                <w:rFonts w:ascii="Arial" w:hAnsi="Arial" w:cs="Arial"/>
              </w:rPr>
            </w:pPr>
          </w:p>
          <w:p w14:paraId="0E26C2FE" w14:textId="04B94DB0" w:rsidR="008A5364" w:rsidRDefault="008A5364" w:rsidP="008A5364">
            <w:pPr>
              <w:pStyle w:val="NormalWeb"/>
              <w:ind w:left="567" w:hanging="567"/>
              <w:jc w:val="center"/>
            </w:pPr>
            <w:r>
              <w:rPr>
                <w:i/>
                <w:iCs/>
              </w:rPr>
              <w:t>Meal delivery services - fresh meal delivery kits - blue apron</w:t>
            </w:r>
            <w:r>
              <w:t>. Available at: https://www.blueapron.com/ (Accessed: 22 March 2024).</w:t>
            </w:r>
          </w:p>
          <w:p w14:paraId="00135235" w14:textId="53E613C1" w:rsidR="008A5364" w:rsidRDefault="008A5364" w:rsidP="008A5364">
            <w:pPr>
              <w:pStyle w:val="NormalWeb"/>
              <w:ind w:left="567" w:hanging="567"/>
              <w:jc w:val="center"/>
            </w:pPr>
            <w:r>
              <w:t xml:space="preserve">Cole, J. (2021) </w:t>
            </w:r>
            <w:r>
              <w:rPr>
                <w:i/>
                <w:iCs/>
              </w:rPr>
              <w:t>How to make a good advertisement</w:t>
            </w:r>
            <w:r>
              <w:t xml:space="preserve">, </w:t>
            </w:r>
            <w:r>
              <w:rPr>
                <w:i/>
                <w:iCs/>
              </w:rPr>
              <w:t>James Griffin Cole</w:t>
            </w:r>
            <w:r>
              <w:t>. Available at: https://www.jamescole.co/blog/how-to-make-a-good-advertisement (Accessed: 22 March 2024).</w:t>
            </w:r>
          </w:p>
          <w:p w14:paraId="00457D1F" w14:textId="3C90C382" w:rsidR="008A5364" w:rsidRDefault="008A5364" w:rsidP="008A5364">
            <w:pPr>
              <w:pStyle w:val="NormalWeb"/>
              <w:ind w:left="567" w:hanging="567"/>
              <w:jc w:val="center"/>
            </w:pPr>
            <w:r>
              <w:t xml:space="preserve">HelloFresh (no date) </w:t>
            </w:r>
            <w:r>
              <w:rPr>
                <w:i/>
                <w:iCs/>
              </w:rPr>
              <w:t>#1 Recipe Box Delivery Service - dinner is solved</w:t>
            </w:r>
            <w:r>
              <w:t xml:space="preserve">, </w:t>
            </w:r>
            <w:r>
              <w:rPr>
                <w:i/>
                <w:iCs/>
              </w:rPr>
              <w:t>HelloFresh</w:t>
            </w:r>
            <w:r>
              <w:t>. Available at: https://www.hellofresh.co.uk/ (Accessed: 22 March 2024).</w:t>
            </w:r>
          </w:p>
          <w:p w14:paraId="04DDB4C8" w14:textId="18A91763" w:rsidR="008A5364" w:rsidRDefault="008A5364" w:rsidP="008A5364">
            <w:pPr>
              <w:pStyle w:val="NormalWeb"/>
              <w:ind w:left="567" w:hanging="567"/>
              <w:jc w:val="center"/>
            </w:pPr>
            <w:proofErr w:type="spellStart"/>
            <w:r>
              <w:t>MarketReportsWorld</w:t>
            </w:r>
            <w:proofErr w:type="spellEnd"/>
            <w:r>
              <w:t xml:space="preserve"> (2023) </w:t>
            </w:r>
            <w:r>
              <w:rPr>
                <w:i/>
                <w:iCs/>
              </w:rPr>
              <w:t>An analysis of food box service market 2024-2031-based on size and share, trends and growth</w:t>
            </w:r>
            <w:r>
              <w:t xml:space="preserve">, </w:t>
            </w:r>
            <w:r>
              <w:rPr>
                <w:i/>
                <w:iCs/>
              </w:rPr>
              <w:t>LinkedIn</w:t>
            </w:r>
            <w:r>
              <w:t>. Available at: https://www.linkedin.com/pulse/analysis-food-box-service-market-2024-2031-based-size-dassf/ (Accessed: 22 March 2024).</w:t>
            </w:r>
          </w:p>
          <w:p w14:paraId="00C6BB4C" w14:textId="29F2FD8B" w:rsidR="005304A0" w:rsidRPr="008A5364" w:rsidRDefault="008A5364" w:rsidP="008A5364">
            <w:pPr>
              <w:pStyle w:val="NormalWeb"/>
              <w:ind w:left="567" w:hanging="567"/>
              <w:jc w:val="center"/>
            </w:pPr>
            <w:r>
              <w:t xml:space="preserve">Speciality Food Magazine (2023) </w:t>
            </w:r>
            <w:r>
              <w:rPr>
                <w:i/>
                <w:iCs/>
              </w:rPr>
              <w:t>How to profit from food boxes: Retail</w:t>
            </w:r>
            <w:r>
              <w:t xml:space="preserve">, </w:t>
            </w:r>
            <w:r>
              <w:rPr>
                <w:i/>
                <w:iCs/>
              </w:rPr>
              <w:t>Speciality Food Magazine</w:t>
            </w:r>
            <w:r>
              <w:t>. Available at: https://www.specialityfoodmagazine.com/retail/food-box-meal-kit (Accessed: 22 March 2024).</w:t>
            </w:r>
          </w:p>
          <w:p w14:paraId="5D164566" w14:textId="77777777" w:rsidR="005304A0" w:rsidRDefault="005304A0">
            <w:pPr>
              <w:rPr>
                <w:rFonts w:ascii="Arial" w:hAnsi="Arial" w:cs="Arial"/>
              </w:rPr>
            </w:pPr>
          </w:p>
          <w:p w14:paraId="27B1FDE5" w14:textId="77777777" w:rsidR="005304A0" w:rsidRDefault="005304A0">
            <w:pPr>
              <w:rPr>
                <w:rFonts w:ascii="Arial" w:hAnsi="Arial" w:cs="Arial"/>
              </w:rPr>
            </w:pPr>
          </w:p>
          <w:p w14:paraId="4E07AC03" w14:textId="77777777" w:rsidR="005304A0" w:rsidRDefault="005304A0">
            <w:pPr>
              <w:rPr>
                <w:rFonts w:ascii="Arial" w:hAnsi="Arial" w:cs="Arial"/>
              </w:rPr>
            </w:pPr>
          </w:p>
          <w:p w14:paraId="2CBC0833" w14:textId="77777777" w:rsidR="005304A0" w:rsidRDefault="005304A0">
            <w:pPr>
              <w:rPr>
                <w:rFonts w:ascii="Arial" w:hAnsi="Arial" w:cs="Arial"/>
              </w:rPr>
            </w:pPr>
          </w:p>
          <w:p w14:paraId="648EC40B" w14:textId="77777777" w:rsidR="005304A0" w:rsidRDefault="005304A0">
            <w:pPr>
              <w:rPr>
                <w:rFonts w:ascii="Arial" w:hAnsi="Arial" w:cs="Arial"/>
              </w:rPr>
            </w:pPr>
          </w:p>
          <w:p w14:paraId="31B73522" w14:textId="77777777" w:rsidR="005304A0" w:rsidRDefault="005304A0">
            <w:pPr>
              <w:rPr>
                <w:rFonts w:ascii="Arial" w:hAnsi="Arial" w:cs="Arial"/>
              </w:rPr>
            </w:pPr>
          </w:p>
          <w:p w14:paraId="6EF20251" w14:textId="77777777" w:rsidR="005304A0" w:rsidRDefault="005304A0">
            <w:pPr>
              <w:rPr>
                <w:rFonts w:ascii="Arial" w:hAnsi="Arial" w:cs="Arial"/>
              </w:rPr>
            </w:pPr>
          </w:p>
          <w:p w14:paraId="72E247A6" w14:textId="77777777" w:rsidR="005304A0" w:rsidRDefault="005304A0">
            <w:pPr>
              <w:rPr>
                <w:rFonts w:ascii="Arial" w:hAnsi="Arial" w:cs="Arial"/>
              </w:rPr>
            </w:pPr>
          </w:p>
          <w:p w14:paraId="4F3DAE52" w14:textId="77777777" w:rsidR="005304A0" w:rsidRDefault="005304A0">
            <w:pPr>
              <w:rPr>
                <w:rFonts w:ascii="Arial" w:hAnsi="Arial" w:cs="Arial"/>
              </w:rPr>
            </w:pPr>
          </w:p>
          <w:p w14:paraId="4053D30F" w14:textId="77777777" w:rsidR="005304A0" w:rsidRDefault="005304A0">
            <w:pPr>
              <w:rPr>
                <w:rFonts w:ascii="Arial" w:hAnsi="Arial" w:cs="Arial"/>
              </w:rPr>
            </w:pPr>
          </w:p>
          <w:p w14:paraId="7E23F116" w14:textId="77777777" w:rsidR="005304A0" w:rsidRDefault="005304A0">
            <w:pPr>
              <w:rPr>
                <w:rFonts w:ascii="Arial" w:hAnsi="Arial" w:cs="Arial"/>
              </w:rPr>
            </w:pPr>
          </w:p>
          <w:p w14:paraId="3DE01FBD" w14:textId="77777777" w:rsidR="005304A0" w:rsidRDefault="005304A0">
            <w:pPr>
              <w:rPr>
                <w:rFonts w:ascii="Arial" w:hAnsi="Arial" w:cs="Arial"/>
              </w:rPr>
            </w:pPr>
          </w:p>
          <w:p w14:paraId="41BD7B94" w14:textId="77777777" w:rsidR="005304A0" w:rsidRDefault="005304A0">
            <w:pPr>
              <w:rPr>
                <w:rFonts w:ascii="Arial" w:hAnsi="Arial" w:cs="Arial"/>
              </w:rPr>
            </w:pPr>
          </w:p>
          <w:p w14:paraId="70510BEB" w14:textId="77777777" w:rsidR="005304A0" w:rsidRDefault="005304A0">
            <w:pPr>
              <w:rPr>
                <w:rFonts w:ascii="Arial" w:hAnsi="Arial" w:cs="Arial"/>
              </w:rPr>
            </w:pPr>
          </w:p>
          <w:p w14:paraId="5B4431BC" w14:textId="77777777" w:rsidR="005304A0" w:rsidRDefault="005304A0">
            <w:pPr>
              <w:rPr>
                <w:rFonts w:ascii="Arial" w:hAnsi="Arial" w:cs="Arial"/>
              </w:rPr>
            </w:pPr>
          </w:p>
          <w:p w14:paraId="21BC9E8F" w14:textId="77777777" w:rsidR="005304A0" w:rsidRDefault="005304A0">
            <w:pPr>
              <w:rPr>
                <w:rFonts w:ascii="Arial" w:hAnsi="Arial" w:cs="Arial"/>
              </w:rPr>
            </w:pPr>
          </w:p>
          <w:p w14:paraId="293DDA37" w14:textId="77777777" w:rsidR="005304A0" w:rsidRDefault="005304A0">
            <w:pPr>
              <w:rPr>
                <w:rFonts w:ascii="Arial" w:hAnsi="Arial" w:cs="Arial"/>
              </w:rPr>
            </w:pPr>
          </w:p>
          <w:p w14:paraId="44CD4E72" w14:textId="77777777" w:rsidR="005304A0" w:rsidRDefault="005304A0">
            <w:pPr>
              <w:rPr>
                <w:rFonts w:ascii="Arial" w:hAnsi="Arial" w:cs="Arial"/>
              </w:rPr>
            </w:pPr>
          </w:p>
          <w:p w14:paraId="2DAEFD84" w14:textId="77777777" w:rsidR="005304A0" w:rsidRDefault="005304A0">
            <w:pPr>
              <w:rPr>
                <w:rFonts w:ascii="Arial" w:hAnsi="Arial" w:cs="Arial"/>
              </w:rPr>
            </w:pPr>
          </w:p>
          <w:p w14:paraId="1BE0900C" w14:textId="77777777" w:rsidR="005304A0" w:rsidRDefault="005304A0">
            <w:pPr>
              <w:rPr>
                <w:rFonts w:ascii="Arial" w:hAnsi="Arial" w:cs="Arial"/>
              </w:rPr>
            </w:pPr>
          </w:p>
          <w:p w14:paraId="3619BD53" w14:textId="77777777" w:rsidR="005304A0" w:rsidRDefault="005304A0">
            <w:pPr>
              <w:rPr>
                <w:rFonts w:ascii="Arial" w:hAnsi="Arial" w:cs="Arial"/>
              </w:rPr>
            </w:pPr>
          </w:p>
          <w:p w14:paraId="32D1421E" w14:textId="77777777" w:rsidR="005304A0" w:rsidRDefault="005304A0">
            <w:pPr>
              <w:rPr>
                <w:rFonts w:ascii="Arial" w:hAnsi="Arial" w:cs="Arial"/>
              </w:rPr>
            </w:pPr>
          </w:p>
          <w:p w14:paraId="248A39F9" w14:textId="77777777" w:rsidR="005304A0" w:rsidRDefault="005304A0">
            <w:pPr>
              <w:rPr>
                <w:rFonts w:ascii="Arial" w:hAnsi="Arial" w:cs="Arial"/>
              </w:rPr>
            </w:pPr>
          </w:p>
          <w:p w14:paraId="302F4F0B" w14:textId="77777777" w:rsidR="005304A0" w:rsidRDefault="005304A0">
            <w:pPr>
              <w:rPr>
                <w:rFonts w:ascii="Arial" w:hAnsi="Arial" w:cs="Arial"/>
              </w:rPr>
            </w:pPr>
          </w:p>
          <w:p w14:paraId="4927D466" w14:textId="77777777" w:rsidR="005304A0" w:rsidRDefault="005304A0">
            <w:pPr>
              <w:rPr>
                <w:rFonts w:ascii="Arial" w:hAnsi="Arial" w:cs="Arial"/>
              </w:rPr>
            </w:pPr>
          </w:p>
          <w:p w14:paraId="24067ED5" w14:textId="77777777" w:rsidR="005304A0" w:rsidRDefault="005304A0">
            <w:pPr>
              <w:rPr>
                <w:rFonts w:ascii="Arial" w:hAnsi="Arial" w:cs="Arial"/>
              </w:rPr>
            </w:pPr>
          </w:p>
          <w:p w14:paraId="335A102D" w14:textId="77777777" w:rsidR="005304A0" w:rsidRDefault="005304A0">
            <w:pPr>
              <w:rPr>
                <w:rFonts w:ascii="Arial" w:hAnsi="Arial" w:cs="Arial"/>
              </w:rPr>
            </w:pPr>
          </w:p>
          <w:p w14:paraId="16ADE91E" w14:textId="77777777" w:rsidR="005304A0" w:rsidRDefault="005304A0">
            <w:pPr>
              <w:rPr>
                <w:rFonts w:ascii="Arial" w:hAnsi="Arial" w:cs="Arial"/>
              </w:rPr>
            </w:pPr>
          </w:p>
          <w:p w14:paraId="07D31580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1C0030"/>
    <w:rsid w:val="001F65C6"/>
    <w:rsid w:val="00384652"/>
    <w:rsid w:val="005304A0"/>
    <w:rsid w:val="00651C96"/>
    <w:rsid w:val="0067449B"/>
    <w:rsid w:val="008A53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8A536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651C9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1C9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3767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4oDyLwR3AK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2</Pages>
  <Words>192</Words>
  <Characters>1101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Lorenzo Ramon (2101025)</cp:lastModifiedBy>
  <cp:revision>5</cp:revision>
  <dcterms:created xsi:type="dcterms:W3CDTF">2021-01-29T19:32:00Z</dcterms:created>
  <dcterms:modified xsi:type="dcterms:W3CDTF">2024-03-22T23:31:00Z</dcterms:modified>
</cp:coreProperties>
</file>