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FA7769" w14:textId="5531B96A" w:rsidR="006D1A5E" w:rsidRDefault="006D1A5E">
      <w:pPr>
        <w:shd w:val="clear" w:color="auto" w:fill="FFFFFF"/>
        <w:rPr>
          <w:b/>
          <w:bCs/>
          <w:u w:val="single"/>
        </w:rPr>
      </w:pPr>
      <w:r>
        <w:rPr>
          <w:b/>
          <w:bCs/>
          <w:u w:val="single"/>
        </w:rPr>
        <w:t>Joanne Hallam – Take no notice of this, it’s a rough draught</w:t>
      </w:r>
    </w:p>
    <w:p w14:paraId="43AD88C4" w14:textId="77777777" w:rsidR="006D1A5E" w:rsidRDefault="006D1A5E">
      <w:pPr>
        <w:shd w:val="clear" w:color="auto" w:fill="FFFFFF"/>
        <w:rPr>
          <w:b/>
          <w:bCs/>
          <w:u w:val="single"/>
        </w:rPr>
      </w:pPr>
    </w:p>
    <w:p w14:paraId="1264620E" w14:textId="26C3E178" w:rsidR="00C1718F" w:rsidRDefault="00000000">
      <w:pPr>
        <w:shd w:val="clear" w:color="auto" w:fill="FFFFFF"/>
        <w:rPr>
          <w:b/>
          <w:bCs/>
          <w:u w:val="single"/>
        </w:rPr>
      </w:pPr>
      <w:r>
        <w:rPr>
          <w:b/>
          <w:bCs/>
          <w:u w:val="single"/>
        </w:rPr>
        <w:t xml:space="preserve">Love Letters </w:t>
      </w:r>
      <w:proofErr w:type="gramStart"/>
      <w:r>
        <w:rPr>
          <w:b/>
          <w:bCs/>
          <w:u w:val="single"/>
        </w:rPr>
        <w:t>From</w:t>
      </w:r>
      <w:proofErr w:type="gramEnd"/>
      <w:r>
        <w:rPr>
          <w:b/>
          <w:bCs/>
          <w:u w:val="single"/>
        </w:rPr>
        <w:t xml:space="preserve"> Dogs</w:t>
      </w:r>
    </w:p>
    <w:p w14:paraId="3012722D" w14:textId="77777777" w:rsidR="00C1718F" w:rsidRDefault="00000000">
      <w:pPr>
        <w:shd w:val="clear" w:color="auto" w:fill="FFFFFF"/>
        <w:spacing w:after="0" w:line="240" w:lineRule="auto"/>
        <w:rPr>
          <w:rFonts w:ascii="Source Sans Pro" w:eastAsia="Times New Roman" w:hAnsi="Source Sans Pro"/>
          <w:b/>
          <w:bCs/>
          <w:color w:val="3A3A3A"/>
          <w:kern w:val="0"/>
          <w:sz w:val="23"/>
          <w:szCs w:val="23"/>
          <w:u w:val="single"/>
          <w:lang w:eastAsia="en-GB"/>
        </w:rPr>
      </w:pPr>
      <w:r>
        <w:rPr>
          <w:rFonts w:ascii="Source Sans Pro" w:eastAsia="Times New Roman" w:hAnsi="Source Sans Pro"/>
          <w:b/>
          <w:bCs/>
          <w:color w:val="3A3A3A"/>
          <w:kern w:val="0"/>
          <w:sz w:val="23"/>
          <w:szCs w:val="23"/>
          <w:u w:val="single"/>
          <w:lang w:eastAsia="en-GB"/>
        </w:rPr>
        <w:t xml:space="preserve">For the Love of </w:t>
      </w:r>
      <w:proofErr w:type="gramStart"/>
      <w:r>
        <w:rPr>
          <w:rFonts w:ascii="Source Sans Pro" w:eastAsia="Times New Roman" w:hAnsi="Source Sans Pro"/>
          <w:b/>
          <w:bCs/>
          <w:color w:val="3A3A3A"/>
          <w:kern w:val="0"/>
          <w:sz w:val="23"/>
          <w:szCs w:val="23"/>
          <w:u w:val="single"/>
          <w:lang w:eastAsia="en-GB"/>
        </w:rPr>
        <w:t>Dogs :</w:t>
      </w:r>
      <w:proofErr w:type="gramEnd"/>
      <w:r>
        <w:rPr>
          <w:rFonts w:ascii="Source Sans Pro" w:eastAsia="Times New Roman" w:hAnsi="Source Sans Pro"/>
          <w:b/>
          <w:bCs/>
          <w:color w:val="3A3A3A"/>
          <w:kern w:val="0"/>
          <w:sz w:val="23"/>
          <w:szCs w:val="23"/>
          <w:u w:val="single"/>
          <w:lang w:eastAsia="en-GB"/>
        </w:rPr>
        <w:t xml:space="preserve"> Finding Compassion in a Time of Famine in Pali Buddhism Stories</w:t>
      </w:r>
    </w:p>
    <w:p w14:paraId="4EB2FFF0" w14:textId="77777777" w:rsidR="00C1718F" w:rsidRDefault="00C1718F">
      <w:pPr>
        <w:pStyle w:val="Bibliography"/>
      </w:pPr>
    </w:p>
    <w:p w14:paraId="441180FD" w14:textId="77777777" w:rsidR="00C1718F" w:rsidRDefault="00000000">
      <w:pPr>
        <w:shd w:val="clear" w:color="auto" w:fill="FFFFFF"/>
        <w:spacing w:after="0" w:line="240" w:lineRule="auto"/>
      </w:pPr>
      <w:r>
        <w:rPr>
          <w:rFonts w:ascii="Source Sans Pro" w:eastAsia="Times New Roman" w:hAnsi="Source Sans Pro"/>
          <w:b/>
          <w:bCs/>
          <w:color w:val="3A3A3A"/>
          <w:kern w:val="0"/>
          <w:sz w:val="23"/>
          <w:szCs w:val="23"/>
          <w:u w:val="single"/>
          <w:lang w:eastAsia="en-GB"/>
        </w:rPr>
        <w:t xml:space="preserve"> After the flying saucers </w:t>
      </w:r>
      <w:proofErr w:type="gramStart"/>
      <w:r>
        <w:rPr>
          <w:rFonts w:ascii="Source Sans Pro" w:eastAsia="Times New Roman" w:hAnsi="Source Sans Pro"/>
          <w:b/>
          <w:bCs/>
          <w:color w:val="3A3A3A"/>
          <w:kern w:val="0"/>
          <w:sz w:val="23"/>
          <w:szCs w:val="23"/>
          <w:u w:val="single"/>
          <w:lang w:eastAsia="en-GB"/>
        </w:rPr>
        <w:t>came :</w:t>
      </w:r>
      <w:proofErr w:type="gramEnd"/>
      <w:r>
        <w:rPr>
          <w:rFonts w:ascii="Source Sans Pro" w:eastAsia="Times New Roman" w:hAnsi="Source Sans Pro"/>
          <w:b/>
          <w:bCs/>
          <w:color w:val="3A3A3A"/>
          <w:kern w:val="0"/>
          <w:sz w:val="23"/>
          <w:szCs w:val="23"/>
          <w:u w:val="single"/>
          <w:lang w:eastAsia="en-GB"/>
        </w:rPr>
        <w:t xml:space="preserve"> a global history of the UFO phenomenon</w:t>
      </w:r>
    </w:p>
    <w:p w14:paraId="6E8E4BD7" w14:textId="77777777" w:rsidR="00C1718F" w:rsidRDefault="00C1718F">
      <w:pPr>
        <w:pStyle w:val="NoSpacing"/>
        <w:rPr>
          <w:b/>
          <w:bCs/>
          <w:u w:val="single"/>
          <w:lang w:eastAsia="en-GB"/>
        </w:rPr>
      </w:pPr>
    </w:p>
    <w:p w14:paraId="64006074" w14:textId="77777777" w:rsidR="00C1718F" w:rsidRDefault="00000000">
      <w:pPr>
        <w:pStyle w:val="Bibliography"/>
        <w:ind w:left="720" w:hanging="720"/>
      </w:pPr>
      <w:r>
        <w:rPr>
          <w:rFonts w:ascii="Source Sans Pro" w:hAnsi="Source Sans Pro"/>
          <w:b/>
          <w:bCs/>
          <w:color w:val="3A3A3A"/>
          <w:sz w:val="23"/>
          <w:szCs w:val="23"/>
          <w:u w:val="single"/>
          <w:shd w:val="clear" w:color="auto" w:fill="FFFFFF"/>
        </w:rPr>
        <w:t>Handbook of </w:t>
      </w:r>
      <w:r>
        <w:rPr>
          <w:b/>
          <w:bCs/>
          <w:u w:val="single"/>
        </w:rPr>
        <w:t>UFO religions</w:t>
      </w:r>
    </w:p>
    <w:p w14:paraId="7D812AF6" w14:textId="77777777" w:rsidR="00C1718F" w:rsidRDefault="00C1718F">
      <w:pPr>
        <w:shd w:val="clear" w:color="auto" w:fill="FFFFFF"/>
        <w:spacing w:after="0" w:line="240" w:lineRule="auto"/>
        <w:rPr>
          <w:rFonts w:ascii="Source Sans Pro" w:eastAsia="Times New Roman" w:hAnsi="Source Sans Pro"/>
          <w:b/>
          <w:bCs/>
          <w:color w:val="3A3A3A"/>
          <w:kern w:val="0"/>
          <w:sz w:val="23"/>
          <w:szCs w:val="23"/>
          <w:u w:val="single"/>
          <w:lang w:eastAsia="en-GB"/>
        </w:rPr>
      </w:pPr>
    </w:p>
    <w:p w14:paraId="5F5A23FD" w14:textId="77777777" w:rsidR="00C1718F" w:rsidRDefault="00000000">
      <w:pPr>
        <w:pStyle w:val="NoSpacing"/>
      </w:pPr>
      <w:r>
        <w:rPr>
          <w:b/>
          <w:bCs/>
          <w:u w:val="single"/>
        </w:rPr>
        <w:t>Liver Cirrhosis</w:t>
      </w:r>
      <w:r>
        <w:rPr>
          <w:rFonts w:ascii="Source Sans Pro" w:hAnsi="Source Sans Pro"/>
          <w:b/>
          <w:bCs/>
          <w:color w:val="3A3A3A"/>
          <w:sz w:val="23"/>
          <w:szCs w:val="23"/>
          <w:u w:val="single"/>
          <w:shd w:val="clear" w:color="auto" w:fill="FFFFFF"/>
        </w:rPr>
        <w:t xml:space="preserve"> and Its </w:t>
      </w:r>
      <w:proofErr w:type="gramStart"/>
      <w:r>
        <w:rPr>
          <w:rFonts w:ascii="Source Sans Pro" w:hAnsi="Source Sans Pro"/>
          <w:b/>
          <w:bCs/>
          <w:color w:val="3A3A3A"/>
          <w:sz w:val="23"/>
          <w:szCs w:val="23"/>
          <w:u w:val="single"/>
          <w:shd w:val="clear" w:color="auto" w:fill="FFFFFF"/>
        </w:rPr>
        <w:t>Complications :</w:t>
      </w:r>
      <w:proofErr w:type="gramEnd"/>
      <w:r>
        <w:rPr>
          <w:rFonts w:ascii="Source Sans Pro" w:hAnsi="Source Sans Pro"/>
          <w:b/>
          <w:bCs/>
          <w:color w:val="3A3A3A"/>
          <w:sz w:val="23"/>
          <w:szCs w:val="23"/>
          <w:u w:val="single"/>
          <w:shd w:val="clear" w:color="auto" w:fill="FFFFFF"/>
        </w:rPr>
        <w:t xml:space="preserve"> Advances in Diagnosis and Management</w:t>
      </w:r>
    </w:p>
    <w:p w14:paraId="20238E3C" w14:textId="77777777" w:rsidR="00C1718F" w:rsidRDefault="00C1718F">
      <w:pPr>
        <w:pStyle w:val="NoSpacing"/>
        <w:rPr>
          <w:rFonts w:ascii="Source Sans Pro" w:hAnsi="Source Sans Pro"/>
          <w:b/>
          <w:bCs/>
          <w:color w:val="3A3A3A"/>
          <w:sz w:val="23"/>
          <w:szCs w:val="23"/>
          <w:u w:val="single"/>
          <w:shd w:val="clear" w:color="auto" w:fill="FFFFFF"/>
        </w:rPr>
      </w:pPr>
    </w:p>
    <w:p w14:paraId="0F1447CD" w14:textId="77777777" w:rsidR="00C1718F" w:rsidRDefault="00000000">
      <w:pPr>
        <w:pStyle w:val="NoSpacing"/>
      </w:pPr>
      <w:r>
        <w:rPr>
          <w:rFonts w:ascii="Source Sans Pro" w:hAnsi="Source Sans Pro"/>
          <w:b/>
          <w:bCs/>
          <w:color w:val="3A3A3A"/>
          <w:sz w:val="23"/>
          <w:szCs w:val="23"/>
          <w:u w:val="single"/>
          <w:shd w:val="clear" w:color="auto" w:fill="FFFFFF"/>
        </w:rPr>
        <w:t>Portal hypertension &amp; </w:t>
      </w:r>
      <w:r>
        <w:rPr>
          <w:b/>
          <w:bCs/>
          <w:u w:val="single"/>
        </w:rPr>
        <w:t>cirrhosis</w:t>
      </w:r>
      <w:r>
        <w:rPr>
          <w:rFonts w:ascii="Source Sans Pro" w:hAnsi="Source Sans Pro"/>
          <w:b/>
          <w:bCs/>
          <w:color w:val="3A3A3A"/>
          <w:sz w:val="23"/>
          <w:szCs w:val="23"/>
          <w:u w:val="single"/>
          <w:shd w:val="clear" w:color="auto" w:fill="FFFFFF"/>
        </w:rPr>
        <w:t>.</w:t>
      </w:r>
    </w:p>
    <w:p w14:paraId="18133933" w14:textId="77777777" w:rsidR="00C1718F" w:rsidRDefault="00C1718F">
      <w:pPr>
        <w:pStyle w:val="NoSpacing"/>
      </w:pPr>
    </w:p>
    <w:p w14:paraId="34861612" w14:textId="77777777" w:rsidR="00C1718F" w:rsidRDefault="00000000">
      <w:pPr>
        <w:pStyle w:val="NoSpacing"/>
      </w:pPr>
      <w:r>
        <w:br/>
      </w:r>
      <w:r>
        <w:rPr>
          <w:rFonts w:ascii="Source Sans Pro" w:hAnsi="Source Sans Pro"/>
          <w:b/>
          <w:bCs/>
          <w:color w:val="3A3A3A"/>
          <w:sz w:val="23"/>
          <w:szCs w:val="23"/>
          <w:u w:val="single"/>
          <w:shd w:val="clear" w:color="auto" w:fill="FFFFFF"/>
        </w:rPr>
        <w:t>Sentimental Hogwash? On </w:t>
      </w:r>
      <w:r>
        <w:rPr>
          <w:b/>
          <w:bCs/>
          <w:u w:val="single"/>
        </w:rPr>
        <w:t>Capra's</w:t>
      </w:r>
      <w:r>
        <w:rPr>
          <w:rFonts w:ascii="Source Sans Pro" w:hAnsi="Source Sans Pro"/>
          <w:b/>
          <w:bCs/>
          <w:color w:val="3A3A3A"/>
          <w:sz w:val="23"/>
          <w:szCs w:val="23"/>
          <w:u w:val="single"/>
          <w:shd w:val="clear" w:color="auto" w:fill="FFFFFF"/>
        </w:rPr>
        <w:t> '</w:t>
      </w:r>
      <w:r>
        <w:rPr>
          <w:b/>
          <w:bCs/>
          <w:u w:val="single"/>
        </w:rPr>
        <w:t>It's a Wonderful Life'</w:t>
      </w:r>
    </w:p>
    <w:p w14:paraId="17098164" w14:textId="77777777" w:rsidR="00C1718F" w:rsidRDefault="00C1718F">
      <w:pPr>
        <w:pStyle w:val="NoSpacing"/>
        <w:rPr>
          <w:b/>
          <w:bCs/>
          <w:u w:val="single"/>
        </w:rPr>
      </w:pPr>
    </w:p>
    <w:p w14:paraId="62B58C6D" w14:textId="77777777" w:rsidR="00C1718F" w:rsidRDefault="00000000">
      <w:pPr>
        <w:pStyle w:val="NoSpacing"/>
      </w:pPr>
      <w:r>
        <w:rPr>
          <w:rFonts w:ascii="Source Sans Pro" w:hAnsi="Source Sans Pro"/>
          <w:b/>
          <w:bCs/>
          <w:color w:val="3A3A3A"/>
          <w:sz w:val="23"/>
          <w:szCs w:val="23"/>
          <w:u w:val="single"/>
          <w:shd w:val="clear" w:color="auto" w:fill="FFFFFF"/>
        </w:rPr>
        <w:t>The Meaning of </w:t>
      </w:r>
      <w:r>
        <w:rPr>
          <w:b/>
          <w:bCs/>
          <w:u w:val="single"/>
        </w:rPr>
        <w:t>Life</w:t>
      </w:r>
      <w:r>
        <w:rPr>
          <w:rFonts w:ascii="Source Sans Pro" w:hAnsi="Source Sans Pro"/>
          <w:b/>
          <w:bCs/>
          <w:color w:val="3A3A3A"/>
          <w:sz w:val="23"/>
          <w:szCs w:val="23"/>
          <w:u w:val="single"/>
          <w:shd w:val="clear" w:color="auto" w:fill="FFFFFF"/>
        </w:rPr>
        <w:t> in Frank Capra’s It’s a </w:t>
      </w:r>
      <w:r>
        <w:rPr>
          <w:b/>
          <w:bCs/>
          <w:u w:val="single"/>
        </w:rPr>
        <w:t>Wonderful Life</w:t>
      </w:r>
      <w:r>
        <w:rPr>
          <w:rFonts w:ascii="Source Sans Pro" w:hAnsi="Source Sans Pro"/>
          <w:b/>
          <w:bCs/>
          <w:color w:val="3A3A3A"/>
          <w:sz w:val="23"/>
          <w:szCs w:val="23"/>
          <w:u w:val="single"/>
          <w:shd w:val="clear" w:color="auto" w:fill="FFFFFF"/>
        </w:rPr>
        <w:t> (1946)</w:t>
      </w:r>
    </w:p>
    <w:p w14:paraId="69D92D27" w14:textId="77777777" w:rsidR="00C1718F" w:rsidRDefault="00C1718F">
      <w:pPr>
        <w:pStyle w:val="NoSpacing"/>
      </w:pPr>
    </w:p>
    <w:p w14:paraId="4BA61F2A" w14:textId="77777777" w:rsidR="00C1718F" w:rsidRDefault="00000000">
      <w:pPr>
        <w:pStyle w:val="NoSpacing"/>
      </w:pPr>
      <w:r>
        <w:br/>
      </w:r>
      <w:r>
        <w:rPr>
          <w:b/>
          <w:bCs/>
          <w:u w:val="single"/>
        </w:rPr>
        <w:t>Dolly Parton's</w:t>
      </w:r>
      <w:r>
        <w:rPr>
          <w:rFonts w:ascii="Source Sans Pro" w:hAnsi="Source Sans Pro"/>
          <w:b/>
          <w:bCs/>
          <w:color w:val="3A3A3A"/>
          <w:sz w:val="23"/>
          <w:szCs w:val="23"/>
          <w:u w:val="single"/>
          <w:shd w:val="clear" w:color="auto" w:fill="FFFFFF"/>
        </w:rPr>
        <w:t> Jolene</w:t>
      </w:r>
    </w:p>
    <w:p w14:paraId="3F065A9C" w14:textId="77777777" w:rsidR="00C1718F" w:rsidRDefault="00C1718F">
      <w:pPr>
        <w:pStyle w:val="NoSpacing"/>
        <w:rPr>
          <w:rFonts w:ascii="Source Sans Pro" w:hAnsi="Source Sans Pro"/>
          <w:b/>
          <w:bCs/>
          <w:color w:val="3A3A3A"/>
          <w:sz w:val="23"/>
          <w:szCs w:val="23"/>
          <w:u w:val="single"/>
          <w:shd w:val="clear" w:color="auto" w:fill="FFFFFF"/>
        </w:rPr>
      </w:pPr>
    </w:p>
    <w:p w14:paraId="71CEF008" w14:textId="77777777" w:rsidR="00C1718F" w:rsidRDefault="00000000">
      <w:pPr>
        <w:pStyle w:val="NoSpacing"/>
      </w:pPr>
      <w:r>
        <w:rPr>
          <w:rFonts w:ascii="Source Sans Pro" w:hAnsi="Source Sans Pro"/>
          <w:b/>
          <w:bCs/>
          <w:color w:val="3A3A3A"/>
          <w:sz w:val="23"/>
          <w:szCs w:val="23"/>
          <w:u w:val="single"/>
          <w:shd w:val="clear" w:color="auto" w:fill="FFFFFF"/>
        </w:rPr>
        <w:t>It's Her Story </w:t>
      </w:r>
      <w:r>
        <w:rPr>
          <w:b/>
          <w:bCs/>
          <w:u w:val="single"/>
        </w:rPr>
        <w:t>Dolly Parton</w:t>
      </w:r>
    </w:p>
    <w:p w14:paraId="2ADB492F" w14:textId="77777777" w:rsidR="00C1718F" w:rsidRDefault="00C1718F">
      <w:pPr>
        <w:pStyle w:val="NoSpacing"/>
        <w:rPr>
          <w:b/>
          <w:bCs/>
          <w:u w:val="single"/>
        </w:rPr>
      </w:pPr>
    </w:p>
    <w:p w14:paraId="399367AB" w14:textId="77777777" w:rsidR="00C1718F" w:rsidRDefault="00C1718F">
      <w:pPr>
        <w:pStyle w:val="NoSpacing"/>
        <w:rPr>
          <w:b/>
          <w:bCs/>
          <w:u w:val="single"/>
        </w:rPr>
      </w:pPr>
    </w:p>
    <w:p w14:paraId="66FCCB8F" w14:textId="77777777" w:rsidR="00C1718F" w:rsidRDefault="00C1718F">
      <w:pPr>
        <w:pStyle w:val="Heading1"/>
      </w:pPr>
    </w:p>
    <w:p w14:paraId="0B1A0EE2" w14:textId="77777777" w:rsidR="00C1718F" w:rsidRDefault="00000000">
      <w:pPr>
        <w:pStyle w:val="Bibliography"/>
        <w:ind w:left="720" w:hanging="720"/>
      </w:pPr>
      <w:proofErr w:type="spellStart"/>
      <w:r>
        <w:rPr>
          <w:sz w:val="20"/>
          <w:szCs w:val="20"/>
        </w:rPr>
        <w:t>Clabough</w:t>
      </w:r>
      <w:proofErr w:type="spellEnd"/>
      <w:r>
        <w:rPr>
          <w:sz w:val="20"/>
          <w:szCs w:val="20"/>
        </w:rPr>
        <w:t xml:space="preserve">, R. (2019-04). Love Letters </w:t>
      </w:r>
      <w:proofErr w:type="gramStart"/>
      <w:r>
        <w:rPr>
          <w:sz w:val="20"/>
          <w:szCs w:val="20"/>
        </w:rPr>
        <w:t>From</w:t>
      </w:r>
      <w:proofErr w:type="gramEnd"/>
      <w:r>
        <w:rPr>
          <w:sz w:val="20"/>
          <w:szCs w:val="20"/>
        </w:rPr>
        <w:t xml:space="preserve"> Dogs. </w:t>
      </w:r>
      <w:r>
        <w:rPr>
          <w:i/>
          <w:iCs/>
          <w:sz w:val="20"/>
          <w:szCs w:val="20"/>
        </w:rPr>
        <w:t xml:space="preserve">Appleton: American </w:t>
      </w:r>
      <w:proofErr w:type="spellStart"/>
      <w:r>
        <w:rPr>
          <w:i/>
          <w:iCs/>
          <w:sz w:val="20"/>
          <w:szCs w:val="20"/>
        </w:rPr>
        <w:t>Opnion</w:t>
      </w:r>
      <w:proofErr w:type="spellEnd"/>
      <w:r>
        <w:rPr>
          <w:i/>
          <w:iCs/>
          <w:sz w:val="20"/>
          <w:szCs w:val="20"/>
        </w:rPr>
        <w:t xml:space="preserve"> Publishing, Inc</w:t>
      </w:r>
      <w:r>
        <w:rPr>
          <w:sz w:val="20"/>
          <w:szCs w:val="20"/>
        </w:rPr>
        <w:t>, 35-35.</w:t>
      </w:r>
    </w:p>
    <w:p w14:paraId="01B9B717" w14:textId="77777777" w:rsidR="00C1718F" w:rsidRDefault="00000000">
      <w:pPr>
        <w:pStyle w:val="Bibliography"/>
        <w:ind w:left="720" w:hanging="720"/>
      </w:pPr>
      <w:proofErr w:type="spellStart"/>
      <w:r>
        <w:rPr>
          <w:sz w:val="20"/>
          <w:szCs w:val="20"/>
        </w:rPr>
        <w:t>Eghigian</w:t>
      </w:r>
      <w:proofErr w:type="spellEnd"/>
      <w:r>
        <w:rPr>
          <w:sz w:val="20"/>
          <w:szCs w:val="20"/>
        </w:rPr>
        <w:t xml:space="preserve">., G. (2024). </w:t>
      </w:r>
      <w:r>
        <w:rPr>
          <w:i/>
          <w:iCs/>
          <w:sz w:val="20"/>
          <w:szCs w:val="20"/>
        </w:rPr>
        <w:t xml:space="preserve">After the flying saucers </w:t>
      </w:r>
      <w:proofErr w:type="gramStart"/>
      <w:r>
        <w:rPr>
          <w:i/>
          <w:iCs/>
          <w:sz w:val="20"/>
          <w:szCs w:val="20"/>
        </w:rPr>
        <w:t>came :</w:t>
      </w:r>
      <w:proofErr w:type="gramEnd"/>
      <w:r>
        <w:rPr>
          <w:i/>
          <w:iCs/>
          <w:sz w:val="20"/>
          <w:szCs w:val="20"/>
        </w:rPr>
        <w:t xml:space="preserve"> a global history of the UFO phenomenon.</w:t>
      </w:r>
      <w:r>
        <w:rPr>
          <w:sz w:val="20"/>
          <w:szCs w:val="20"/>
        </w:rPr>
        <w:t xml:space="preserve"> Oxford University Press.</w:t>
      </w:r>
    </w:p>
    <w:p w14:paraId="4CB1AFAB" w14:textId="77777777" w:rsidR="00C1718F" w:rsidRDefault="00000000">
      <w:pPr>
        <w:pStyle w:val="Bibliography"/>
        <w:ind w:left="720" w:hanging="720"/>
      </w:pPr>
      <w:proofErr w:type="spellStart"/>
      <w:r>
        <w:rPr>
          <w:sz w:val="20"/>
          <w:szCs w:val="20"/>
        </w:rPr>
        <w:t>Granoff</w:t>
      </w:r>
      <w:proofErr w:type="spellEnd"/>
      <w:r>
        <w:rPr>
          <w:sz w:val="20"/>
          <w:szCs w:val="20"/>
        </w:rPr>
        <w:t xml:space="preserve">, P. (2019-03). For The Love of Dogs: Finding Compassion in a Time of Famine in Pali Buddhist Stories. </w:t>
      </w:r>
      <w:r>
        <w:rPr>
          <w:i/>
          <w:iCs/>
          <w:sz w:val="20"/>
          <w:szCs w:val="20"/>
        </w:rPr>
        <w:t>Basel: MDPI AG</w:t>
      </w:r>
      <w:r>
        <w:rPr>
          <w:sz w:val="20"/>
          <w:szCs w:val="20"/>
        </w:rPr>
        <w:t>, 183.</w:t>
      </w:r>
    </w:p>
    <w:p w14:paraId="57AD0372" w14:textId="77777777" w:rsidR="00C1718F" w:rsidRDefault="00000000">
      <w:pPr>
        <w:pStyle w:val="Bibliography"/>
        <w:ind w:left="720" w:hanging="720"/>
      </w:pPr>
      <w:proofErr w:type="spellStart"/>
      <w:r>
        <w:rPr>
          <w:sz w:val="20"/>
          <w:szCs w:val="20"/>
        </w:rPr>
        <w:t>Hamessley</w:t>
      </w:r>
      <w:proofErr w:type="spellEnd"/>
      <w:r>
        <w:rPr>
          <w:sz w:val="20"/>
          <w:szCs w:val="20"/>
        </w:rPr>
        <w:t xml:space="preserve">, L. R. (2025). </w:t>
      </w:r>
      <w:r>
        <w:rPr>
          <w:i/>
          <w:iCs/>
          <w:sz w:val="20"/>
          <w:szCs w:val="20"/>
        </w:rPr>
        <w:t>Dolly Parton's Jolene.</w:t>
      </w:r>
      <w:r>
        <w:rPr>
          <w:sz w:val="20"/>
          <w:szCs w:val="20"/>
        </w:rPr>
        <w:t xml:space="preserve"> New York, NY: Oxford University Press.</w:t>
      </w:r>
    </w:p>
    <w:p w14:paraId="236A1278" w14:textId="77777777" w:rsidR="00C1718F" w:rsidRDefault="00000000">
      <w:pPr>
        <w:pStyle w:val="Bibliography"/>
        <w:ind w:left="720" w:hanging="720"/>
      </w:pPr>
      <w:proofErr w:type="spellStart"/>
      <w:r>
        <w:rPr>
          <w:sz w:val="20"/>
          <w:szCs w:val="20"/>
        </w:rPr>
        <w:t>Matković</w:t>
      </w:r>
      <w:proofErr w:type="spellEnd"/>
      <w:r>
        <w:rPr>
          <w:sz w:val="20"/>
          <w:szCs w:val="20"/>
        </w:rPr>
        <w:t xml:space="preserve">, S., &amp; </w:t>
      </w:r>
      <w:proofErr w:type="spellStart"/>
      <w:r>
        <w:rPr>
          <w:sz w:val="20"/>
          <w:szCs w:val="20"/>
        </w:rPr>
        <w:t>Oklopčić</w:t>
      </w:r>
      <w:proofErr w:type="spellEnd"/>
      <w:r>
        <w:rPr>
          <w:sz w:val="20"/>
          <w:szCs w:val="20"/>
        </w:rPr>
        <w:t xml:space="preserve">, B. (2023). The Meaning of Life in Frank Capra's It's a Wonderful Life (1946). </w:t>
      </w:r>
      <w:proofErr w:type="spellStart"/>
      <w:r>
        <w:rPr>
          <w:i/>
          <w:iCs/>
          <w:sz w:val="20"/>
          <w:szCs w:val="20"/>
        </w:rPr>
        <w:t>Katolički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bogoslovni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fakultet</w:t>
      </w:r>
      <w:proofErr w:type="spellEnd"/>
      <w:r>
        <w:rPr>
          <w:i/>
          <w:iCs/>
          <w:sz w:val="20"/>
          <w:szCs w:val="20"/>
        </w:rPr>
        <w:t xml:space="preserve"> u </w:t>
      </w:r>
      <w:proofErr w:type="spellStart"/>
      <w:r>
        <w:rPr>
          <w:i/>
          <w:iCs/>
          <w:sz w:val="20"/>
          <w:szCs w:val="20"/>
        </w:rPr>
        <w:t>Đakovu</w:t>
      </w:r>
      <w:proofErr w:type="spellEnd"/>
      <w:r>
        <w:rPr>
          <w:sz w:val="20"/>
          <w:szCs w:val="20"/>
        </w:rPr>
        <w:t>, Vol.31 (2), p.187-208.</w:t>
      </w:r>
    </w:p>
    <w:p w14:paraId="37534835" w14:textId="77777777" w:rsidR="00C1718F" w:rsidRDefault="00000000">
      <w:pPr>
        <w:pStyle w:val="Bibliography"/>
        <w:ind w:left="720" w:hanging="720"/>
      </w:pPr>
      <w:r>
        <w:rPr>
          <w:sz w:val="20"/>
          <w:szCs w:val="20"/>
        </w:rPr>
        <w:t xml:space="preserve">Ran Wang, X. Q. (2024). </w:t>
      </w:r>
      <w:r>
        <w:rPr>
          <w:i/>
          <w:iCs/>
          <w:sz w:val="20"/>
          <w:szCs w:val="20"/>
        </w:rPr>
        <w:t xml:space="preserve">Liver Cirrhosis and Its </w:t>
      </w:r>
      <w:proofErr w:type="gramStart"/>
      <w:r>
        <w:rPr>
          <w:i/>
          <w:iCs/>
          <w:sz w:val="20"/>
          <w:szCs w:val="20"/>
        </w:rPr>
        <w:t>Complications :</w:t>
      </w:r>
      <w:proofErr w:type="gramEnd"/>
      <w:r>
        <w:rPr>
          <w:i/>
          <w:iCs/>
          <w:sz w:val="20"/>
          <w:szCs w:val="20"/>
        </w:rPr>
        <w:t xml:space="preserve"> Advances in Diagnosis and Management.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IntechOpen</w:t>
      </w:r>
      <w:proofErr w:type="spellEnd"/>
      <w:r>
        <w:rPr>
          <w:sz w:val="20"/>
          <w:szCs w:val="20"/>
        </w:rPr>
        <w:t>.</w:t>
      </w:r>
    </w:p>
    <w:p w14:paraId="1105DF17" w14:textId="77777777" w:rsidR="00C1718F" w:rsidRDefault="00000000">
      <w:pPr>
        <w:pStyle w:val="Bibliography"/>
        <w:ind w:left="720" w:hanging="720"/>
      </w:pPr>
      <w:proofErr w:type="spellStart"/>
      <w:r>
        <w:rPr>
          <w:sz w:val="20"/>
          <w:szCs w:val="20"/>
        </w:rPr>
        <w:t>Skwish</w:t>
      </w:r>
      <w:proofErr w:type="spellEnd"/>
      <w:r>
        <w:rPr>
          <w:sz w:val="20"/>
          <w:szCs w:val="20"/>
        </w:rPr>
        <w:t xml:space="preserve">, E. (2022). </w:t>
      </w:r>
      <w:r>
        <w:rPr>
          <w:i/>
          <w:iCs/>
          <w:sz w:val="20"/>
          <w:szCs w:val="20"/>
        </w:rPr>
        <w:t>It's Her Story.</w:t>
      </w:r>
      <w:r>
        <w:rPr>
          <w:sz w:val="20"/>
          <w:szCs w:val="20"/>
        </w:rPr>
        <w:t xml:space="preserve"> Sunbird Books.</w:t>
      </w:r>
    </w:p>
    <w:p w14:paraId="294C33EC" w14:textId="77777777" w:rsidR="00C1718F" w:rsidRDefault="00000000">
      <w:pPr>
        <w:pStyle w:val="Bibliography"/>
        <w:ind w:left="720" w:hanging="720"/>
      </w:pPr>
      <w:r>
        <w:rPr>
          <w:sz w:val="20"/>
          <w:szCs w:val="20"/>
        </w:rPr>
        <w:t xml:space="preserve">Sullivan, D. J. (2005-03). Sentimental Hogwash? On Capra's 'It's a Wonderful Life'. </w:t>
      </w:r>
      <w:r>
        <w:rPr>
          <w:i/>
          <w:iCs/>
          <w:sz w:val="20"/>
          <w:szCs w:val="20"/>
        </w:rPr>
        <w:t>Charlottesville: National Humanities Institute</w:t>
      </w:r>
      <w:r>
        <w:rPr>
          <w:sz w:val="20"/>
          <w:szCs w:val="20"/>
        </w:rPr>
        <w:t>, p.115-140.</w:t>
      </w:r>
    </w:p>
    <w:p w14:paraId="6B70B1E8" w14:textId="77777777" w:rsidR="00C1718F" w:rsidRDefault="00000000">
      <w:pPr>
        <w:pStyle w:val="Bibliography"/>
        <w:ind w:left="720" w:hanging="720"/>
      </w:pPr>
      <w:r>
        <w:rPr>
          <w:sz w:val="20"/>
          <w:szCs w:val="20"/>
        </w:rPr>
        <w:lastRenderedPageBreak/>
        <w:t xml:space="preserve">Zeller., B. E. (2021). </w:t>
      </w:r>
      <w:r>
        <w:rPr>
          <w:i/>
          <w:iCs/>
          <w:sz w:val="20"/>
          <w:szCs w:val="20"/>
        </w:rPr>
        <w:t>Handbook of UFO religions.</w:t>
      </w:r>
      <w:r>
        <w:rPr>
          <w:sz w:val="20"/>
          <w:szCs w:val="20"/>
        </w:rPr>
        <w:t xml:space="preserve"> Brill.</w:t>
      </w:r>
    </w:p>
    <w:p w14:paraId="5D6614EE" w14:textId="77777777" w:rsidR="00C1718F" w:rsidRDefault="00000000">
      <w:pPr>
        <w:pStyle w:val="Bibliography"/>
        <w:ind w:left="720" w:hanging="720"/>
      </w:pPr>
      <w:proofErr w:type="spellStart"/>
      <w:r>
        <w:rPr>
          <w:sz w:val="20"/>
          <w:szCs w:val="20"/>
        </w:rPr>
        <w:t>Zhonghua</w:t>
      </w:r>
      <w:proofErr w:type="spellEnd"/>
      <w:r>
        <w:rPr>
          <w:sz w:val="20"/>
          <w:szCs w:val="20"/>
        </w:rPr>
        <w:t xml:space="preserve"> Yi Xue Hui, Z. M. (2022-). Portal hypertension &amp; cirrhosis. </w:t>
      </w:r>
      <w:r>
        <w:rPr>
          <w:i/>
          <w:iCs/>
          <w:sz w:val="20"/>
          <w:szCs w:val="20"/>
        </w:rPr>
        <w:t>John Wiley &amp; Sons Ltd.</w:t>
      </w:r>
      <w:r>
        <w:rPr>
          <w:sz w:val="20"/>
          <w:szCs w:val="20"/>
        </w:rPr>
        <w:t>, Vol 1, issue 1.</w:t>
      </w:r>
    </w:p>
    <w:p w14:paraId="303DCDD9" w14:textId="77777777" w:rsidR="00C1718F" w:rsidRDefault="00C1718F">
      <w:pPr>
        <w:pStyle w:val="Heading1"/>
      </w:pPr>
    </w:p>
    <w:p w14:paraId="4E0EBA13" w14:textId="77777777" w:rsidR="00C1718F" w:rsidRDefault="00C1718F">
      <w:pPr>
        <w:pStyle w:val="Bibliography"/>
      </w:pPr>
    </w:p>
    <w:p w14:paraId="2605463E" w14:textId="77777777" w:rsidR="00C1718F" w:rsidRDefault="00C1718F"/>
    <w:p w14:paraId="33647C1C" w14:textId="77777777" w:rsidR="00C1718F" w:rsidRDefault="00000000">
      <w:pPr>
        <w:pStyle w:val="NoSpacing"/>
      </w:pPr>
      <w:r>
        <w:br/>
      </w:r>
    </w:p>
    <w:p w14:paraId="30FA11DE" w14:textId="77777777" w:rsidR="00C1718F" w:rsidRDefault="00C1718F">
      <w:pPr>
        <w:shd w:val="clear" w:color="auto" w:fill="FFFFFF"/>
        <w:spacing w:after="0" w:line="240" w:lineRule="auto"/>
        <w:rPr>
          <w:rFonts w:ascii="Source Sans Pro" w:eastAsia="Times New Roman" w:hAnsi="Source Sans Pro"/>
          <w:color w:val="3A3A3A"/>
          <w:kern w:val="0"/>
          <w:sz w:val="23"/>
          <w:szCs w:val="23"/>
          <w:lang w:eastAsia="en-GB"/>
        </w:rPr>
      </w:pPr>
    </w:p>
    <w:p w14:paraId="048C475F" w14:textId="77777777" w:rsidR="00C1718F" w:rsidRDefault="00C1718F">
      <w:pPr>
        <w:shd w:val="clear" w:color="auto" w:fill="FFFFFF"/>
        <w:spacing w:after="0" w:line="240" w:lineRule="auto"/>
        <w:rPr>
          <w:rFonts w:ascii="Source Sans Pro" w:eastAsia="Times New Roman" w:hAnsi="Source Sans Pro"/>
          <w:color w:val="3A3A3A"/>
          <w:kern w:val="0"/>
          <w:sz w:val="23"/>
          <w:szCs w:val="23"/>
          <w:u w:val="single"/>
          <w:lang w:eastAsia="en-GB"/>
        </w:rPr>
      </w:pPr>
    </w:p>
    <w:p w14:paraId="149AB333" w14:textId="77777777" w:rsidR="00C1718F" w:rsidRDefault="00C1718F">
      <w:pPr>
        <w:shd w:val="clear" w:color="auto" w:fill="FFFFFF"/>
        <w:spacing w:after="0" w:line="240" w:lineRule="auto"/>
        <w:rPr>
          <w:rFonts w:ascii="Source Sans Pro" w:eastAsia="Times New Roman" w:hAnsi="Source Sans Pro"/>
          <w:color w:val="3A3A3A"/>
          <w:kern w:val="0"/>
          <w:sz w:val="23"/>
          <w:szCs w:val="23"/>
          <w:u w:val="single"/>
          <w:lang w:eastAsia="en-GB"/>
        </w:rPr>
      </w:pPr>
    </w:p>
    <w:p w14:paraId="0DD95B09" w14:textId="77777777" w:rsidR="00C1718F" w:rsidRDefault="00C1718F">
      <w:pPr>
        <w:shd w:val="clear" w:color="auto" w:fill="FFFFFF"/>
        <w:spacing w:after="0" w:line="240" w:lineRule="auto"/>
        <w:rPr>
          <w:rFonts w:ascii="Source Sans Pro" w:eastAsia="Times New Roman" w:hAnsi="Source Sans Pro"/>
          <w:color w:val="3A3A3A"/>
          <w:kern w:val="0"/>
          <w:sz w:val="23"/>
          <w:szCs w:val="23"/>
          <w:u w:val="single"/>
          <w:lang w:eastAsia="en-GB"/>
        </w:rPr>
      </w:pPr>
    </w:p>
    <w:p w14:paraId="668621E3" w14:textId="77777777" w:rsidR="00C1718F" w:rsidRDefault="00C1718F">
      <w:pPr>
        <w:pStyle w:val="NoSpacing"/>
        <w:rPr>
          <w:u w:val="single"/>
          <w:lang w:eastAsia="en-GB"/>
        </w:rPr>
      </w:pPr>
    </w:p>
    <w:p w14:paraId="42CEF574" w14:textId="77777777" w:rsidR="00C1718F" w:rsidRDefault="00C1718F">
      <w:pPr>
        <w:pStyle w:val="NoSpacing"/>
        <w:rPr>
          <w:sz w:val="22"/>
          <w:szCs w:val="22"/>
          <w:lang w:eastAsia="en-GB"/>
        </w:rPr>
      </w:pPr>
    </w:p>
    <w:p w14:paraId="18AB43E0" w14:textId="77777777" w:rsidR="00C1718F" w:rsidRDefault="00C1718F">
      <w:pPr>
        <w:shd w:val="clear" w:color="auto" w:fill="FFFFFF"/>
        <w:spacing w:after="0" w:line="240" w:lineRule="auto"/>
        <w:rPr>
          <w:rFonts w:ascii="Source Sans Pro" w:eastAsia="Times New Roman" w:hAnsi="Source Sans Pro"/>
          <w:color w:val="3A3A3A"/>
          <w:kern w:val="0"/>
          <w:sz w:val="23"/>
          <w:szCs w:val="23"/>
          <w:lang w:eastAsia="en-GB"/>
        </w:rPr>
      </w:pPr>
    </w:p>
    <w:p w14:paraId="7D57AEF4" w14:textId="77777777" w:rsidR="00C1718F" w:rsidRDefault="00C1718F">
      <w:pPr>
        <w:pStyle w:val="NoSpacing"/>
        <w:rPr>
          <w:lang w:eastAsia="en-GB"/>
        </w:rPr>
      </w:pPr>
    </w:p>
    <w:p w14:paraId="27DFCAE4" w14:textId="77777777" w:rsidR="00C1718F" w:rsidRDefault="00C1718F">
      <w:pPr>
        <w:rPr>
          <w:u w:val="single"/>
        </w:rPr>
      </w:pPr>
    </w:p>
    <w:p w14:paraId="4F77573B" w14:textId="77777777" w:rsidR="00C1718F" w:rsidRDefault="00C1718F">
      <w:pPr>
        <w:rPr>
          <w:u w:val="single"/>
        </w:rPr>
      </w:pPr>
    </w:p>
    <w:sectPr w:rsidR="00C1718F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D7CE8B" w14:textId="77777777" w:rsidR="00A528D9" w:rsidRDefault="00A528D9">
      <w:pPr>
        <w:spacing w:after="0" w:line="240" w:lineRule="auto"/>
      </w:pPr>
      <w:r>
        <w:separator/>
      </w:r>
    </w:p>
  </w:endnote>
  <w:endnote w:type="continuationSeparator" w:id="0">
    <w:p w14:paraId="443AF9BA" w14:textId="77777777" w:rsidR="00A528D9" w:rsidRDefault="00A52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FB90A4" w14:textId="77777777" w:rsidR="00A528D9" w:rsidRDefault="00A528D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02A7E5F" w14:textId="77777777" w:rsidR="00A528D9" w:rsidRDefault="00A528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1718F"/>
    <w:rsid w:val="002C1311"/>
    <w:rsid w:val="006D1A5E"/>
    <w:rsid w:val="00A528D9"/>
    <w:rsid w:val="00C17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3B1EA"/>
  <w15:docId w15:val="{BECDAD94-F010-4900-B319-B2E429093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Times New Roman"/>
        <w:kern w:val="3"/>
        <w:sz w:val="24"/>
        <w:szCs w:val="24"/>
        <w:lang w:val="en-GB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basedOn w:val="DefaultParagraphFont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basedOn w:val="DefaultParagraphFont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basedOn w:val="DefaultParagraphFont"/>
    <w:rPr>
      <w:rFonts w:eastAsia="Times New Roman" w:cs="Times New Roman"/>
      <w:color w:val="0F4761"/>
    </w:rPr>
  </w:style>
  <w:style w:type="character" w:customStyle="1" w:styleId="Heading6Char">
    <w:name w:val="Heading 6 Char"/>
    <w:basedOn w:val="DefaultParagraphFont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  <w:contextualSpacing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TitleChar">
    <w:name w:val="Title Char"/>
    <w:basedOn w:val="DefaultParagraphFont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rPr>
      <w:i/>
      <w:iCs/>
      <w:color w:val="404040"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styleId="IntenseEmphasis">
    <w:name w:val="Intense Emphasis"/>
    <w:basedOn w:val="DefaultParagraphFont"/>
    <w:rPr>
      <w:i/>
      <w:iCs/>
      <w:color w:val="0F4761"/>
    </w:rPr>
  </w:style>
  <w:style w:type="paragraph" w:styleId="IntenseQuote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basedOn w:val="DefaultParagraphFont"/>
    <w:rPr>
      <w:i/>
      <w:iCs/>
      <w:color w:val="0F4761"/>
    </w:rPr>
  </w:style>
  <w:style w:type="character" w:styleId="IntenseReference">
    <w:name w:val="Intense Reference"/>
    <w:basedOn w:val="DefaultParagraphFont"/>
    <w:rPr>
      <w:b/>
      <w:bCs/>
      <w:smallCaps/>
      <w:color w:val="0F4761"/>
      <w:spacing w:val="5"/>
    </w:rPr>
  </w:style>
  <w:style w:type="paragraph" w:styleId="NoSpacing">
    <w:name w:val="No Spacing"/>
    <w:pPr>
      <w:suppressAutoHyphens/>
      <w:spacing w:after="0" w:line="240" w:lineRule="auto"/>
    </w:pPr>
  </w:style>
  <w:style w:type="paragraph" w:styleId="Bibliography">
    <w:name w:val="Bibliography"/>
    <w:basedOn w:val="Normal"/>
    <w:next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dean hallam</dc:creator>
  <dc:description/>
  <cp:lastModifiedBy>philip dean hallam</cp:lastModifiedBy>
  <cp:revision>2</cp:revision>
  <dcterms:created xsi:type="dcterms:W3CDTF">2025-10-08T09:41:00Z</dcterms:created>
  <dcterms:modified xsi:type="dcterms:W3CDTF">2025-10-08T09:41:00Z</dcterms:modified>
</cp:coreProperties>
</file>