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ECC41" w14:textId="77777777" w:rsidR="009660AF" w:rsidRPr="009660AF" w:rsidRDefault="009660AF" w:rsidP="009660AF">
      <w:pPr>
        <w:spacing w:line="360" w:lineRule="auto"/>
        <w:rPr>
          <w:rFonts w:ascii="Times New Roman" w:eastAsia="Times New Roman" w:hAnsi="Times New Roman" w:cs="Times New Roman"/>
          <w:b/>
          <w:sz w:val="32"/>
          <w:szCs w:val="32"/>
        </w:rPr>
      </w:pPr>
    </w:p>
    <w:p w14:paraId="39AEA7B0" w14:textId="77777777" w:rsidR="009660AF" w:rsidRDefault="009660AF" w:rsidP="009660AF">
      <w:pPr>
        <w:spacing w:line="360" w:lineRule="auto"/>
        <w:jc w:val="center"/>
        <w:rPr>
          <w:rFonts w:ascii="Times New Roman" w:eastAsia="Times New Roman" w:hAnsi="Times New Roman" w:cs="Times New Roman"/>
          <w:b/>
          <w:sz w:val="28"/>
          <w:szCs w:val="28"/>
        </w:rPr>
      </w:pPr>
    </w:p>
    <w:p w14:paraId="7C63EF1D" w14:textId="77777777" w:rsidR="009660AF" w:rsidRDefault="009660AF" w:rsidP="009660AF">
      <w:pPr>
        <w:spacing w:line="360" w:lineRule="auto"/>
        <w:jc w:val="center"/>
        <w:rPr>
          <w:rFonts w:ascii="Times New Roman" w:eastAsia="Times New Roman" w:hAnsi="Times New Roman" w:cs="Times New Roman"/>
          <w:b/>
          <w:sz w:val="28"/>
          <w:szCs w:val="28"/>
        </w:rPr>
      </w:pPr>
    </w:p>
    <w:p w14:paraId="20D9261F" w14:textId="77777777" w:rsidR="009660AF" w:rsidRDefault="009660AF" w:rsidP="009660AF">
      <w:pPr>
        <w:spacing w:line="360" w:lineRule="auto"/>
        <w:jc w:val="center"/>
        <w:rPr>
          <w:rFonts w:ascii="Times New Roman" w:eastAsia="Times New Roman" w:hAnsi="Times New Roman" w:cs="Times New Roman"/>
          <w:b/>
          <w:sz w:val="28"/>
          <w:szCs w:val="28"/>
        </w:rPr>
      </w:pPr>
    </w:p>
    <w:p w14:paraId="45982D08" w14:textId="77777777" w:rsidR="009660AF" w:rsidRDefault="009660AF" w:rsidP="009660AF">
      <w:pPr>
        <w:spacing w:line="360" w:lineRule="auto"/>
        <w:jc w:val="center"/>
        <w:rPr>
          <w:rFonts w:ascii="Times New Roman" w:eastAsia="Times New Roman" w:hAnsi="Times New Roman" w:cs="Times New Roman"/>
          <w:b/>
          <w:sz w:val="28"/>
          <w:szCs w:val="28"/>
        </w:rPr>
      </w:pPr>
    </w:p>
    <w:p w14:paraId="7A046777" w14:textId="77777777" w:rsidR="009660AF" w:rsidRDefault="009660AF" w:rsidP="009660AF">
      <w:pPr>
        <w:spacing w:line="360" w:lineRule="auto"/>
        <w:jc w:val="center"/>
        <w:rPr>
          <w:rFonts w:ascii="Times New Roman" w:eastAsia="Times New Roman" w:hAnsi="Times New Roman" w:cs="Times New Roman"/>
          <w:b/>
          <w:sz w:val="28"/>
          <w:szCs w:val="28"/>
        </w:rPr>
      </w:pPr>
    </w:p>
    <w:p w14:paraId="3974BDE1" w14:textId="77777777" w:rsidR="009660AF" w:rsidRDefault="009660AF" w:rsidP="00932509">
      <w:pPr>
        <w:spacing w:line="360" w:lineRule="auto"/>
        <w:rPr>
          <w:rFonts w:ascii="Times New Roman" w:eastAsia="Times New Roman" w:hAnsi="Times New Roman" w:cs="Times New Roman"/>
          <w:b/>
          <w:sz w:val="28"/>
          <w:szCs w:val="28"/>
        </w:rPr>
      </w:pPr>
    </w:p>
    <w:p w14:paraId="4EA542D2" w14:textId="77777777" w:rsidR="009660AF" w:rsidRDefault="009660AF" w:rsidP="009660AF">
      <w:pPr>
        <w:spacing w:line="360" w:lineRule="auto"/>
        <w:jc w:val="center"/>
        <w:rPr>
          <w:rFonts w:ascii="Times New Roman" w:eastAsia="Times New Roman" w:hAnsi="Times New Roman" w:cs="Times New Roman"/>
          <w:b/>
          <w:sz w:val="28"/>
          <w:szCs w:val="28"/>
        </w:rPr>
      </w:pPr>
    </w:p>
    <w:p w14:paraId="35014336" w14:textId="77777777" w:rsidR="009660AF" w:rsidRDefault="009660AF" w:rsidP="009660AF">
      <w:pPr>
        <w:spacing w:line="360" w:lineRule="auto"/>
        <w:jc w:val="center"/>
        <w:rPr>
          <w:rFonts w:ascii="Times New Roman" w:eastAsia="Times New Roman" w:hAnsi="Times New Roman" w:cs="Times New Roman"/>
          <w:b/>
          <w:sz w:val="28"/>
          <w:szCs w:val="28"/>
        </w:rPr>
      </w:pPr>
    </w:p>
    <w:p w14:paraId="0C7C4F0E" w14:textId="77777777" w:rsidR="009660AF" w:rsidRDefault="00B3234E" w:rsidP="009660AF">
      <w:pPr>
        <w:spacing w:line="360" w:lineRule="auto"/>
        <w:jc w:val="center"/>
        <w:rPr>
          <w:rFonts w:ascii="Times New Roman" w:eastAsia="Times New Roman" w:hAnsi="Times New Roman" w:cs="Times New Roman"/>
          <w:b/>
          <w:sz w:val="32"/>
          <w:szCs w:val="32"/>
        </w:rPr>
      </w:pPr>
      <w:r w:rsidRPr="009660AF">
        <w:rPr>
          <w:rFonts w:ascii="Times New Roman" w:eastAsia="Times New Roman" w:hAnsi="Times New Roman" w:cs="Times New Roman"/>
          <w:b/>
          <w:sz w:val="32"/>
          <w:szCs w:val="32"/>
        </w:rPr>
        <w:t xml:space="preserve">PSYCHOLOGY FOR </w:t>
      </w:r>
      <w:r w:rsidR="00826ADC" w:rsidRPr="009660AF">
        <w:rPr>
          <w:rFonts w:ascii="Times New Roman" w:eastAsia="Times New Roman" w:hAnsi="Times New Roman" w:cs="Times New Roman"/>
          <w:b/>
          <w:sz w:val="32"/>
          <w:szCs w:val="32"/>
        </w:rPr>
        <w:t xml:space="preserve">HEALTH </w:t>
      </w:r>
      <w:r w:rsidR="00826ADC">
        <w:rPr>
          <w:rFonts w:ascii="Times New Roman" w:eastAsia="Times New Roman" w:hAnsi="Times New Roman" w:cs="Times New Roman"/>
          <w:b/>
          <w:sz w:val="32"/>
          <w:szCs w:val="32"/>
        </w:rPr>
        <w:t>AND</w:t>
      </w:r>
      <w:r>
        <w:rPr>
          <w:rFonts w:ascii="Times New Roman" w:eastAsia="Times New Roman" w:hAnsi="Times New Roman" w:cs="Times New Roman"/>
          <w:b/>
          <w:sz w:val="32"/>
          <w:szCs w:val="32"/>
        </w:rPr>
        <w:t xml:space="preserve"> </w:t>
      </w:r>
      <w:r w:rsidRPr="009660AF">
        <w:rPr>
          <w:rFonts w:ascii="Times New Roman" w:eastAsia="Times New Roman" w:hAnsi="Times New Roman" w:cs="Times New Roman"/>
          <w:b/>
          <w:sz w:val="32"/>
          <w:szCs w:val="32"/>
        </w:rPr>
        <w:t>SOCIAL CARE</w:t>
      </w:r>
    </w:p>
    <w:p w14:paraId="282422B7" w14:textId="7E03DE94" w:rsidR="00792418" w:rsidRDefault="00931238" w:rsidP="009660AF">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1</w:t>
      </w:r>
    </w:p>
    <w:p w14:paraId="14571E0E" w14:textId="77777777" w:rsidR="00792418" w:rsidRDefault="00792418" w:rsidP="009660AF">
      <w:pPr>
        <w:spacing w:line="360" w:lineRule="auto"/>
        <w:jc w:val="center"/>
        <w:rPr>
          <w:rFonts w:ascii="Times New Roman" w:eastAsia="Times New Roman" w:hAnsi="Times New Roman" w:cs="Times New Roman"/>
          <w:b/>
          <w:sz w:val="32"/>
          <w:szCs w:val="32"/>
        </w:rPr>
      </w:pPr>
    </w:p>
    <w:p w14:paraId="4F25DB2A" w14:textId="48AD2833" w:rsidR="00792418" w:rsidRDefault="00792418" w:rsidP="009660AF">
      <w:pPr>
        <w:spacing w:line="360" w:lineRule="auto"/>
        <w:jc w:val="center"/>
        <w:rPr>
          <w:rFonts w:ascii="Times New Roman" w:eastAsia="Times New Roman" w:hAnsi="Times New Roman" w:cs="Times New Roman"/>
          <w:b/>
          <w:sz w:val="32"/>
          <w:szCs w:val="32"/>
        </w:rPr>
      </w:pPr>
    </w:p>
    <w:p w14:paraId="02D9F108" w14:textId="77777777" w:rsidR="00792418" w:rsidRDefault="00792418" w:rsidP="009660AF">
      <w:pPr>
        <w:spacing w:line="360" w:lineRule="auto"/>
        <w:jc w:val="center"/>
        <w:rPr>
          <w:rFonts w:ascii="Times New Roman" w:eastAsia="Times New Roman" w:hAnsi="Times New Roman" w:cs="Times New Roman"/>
          <w:b/>
          <w:sz w:val="32"/>
          <w:szCs w:val="32"/>
        </w:rPr>
      </w:pPr>
    </w:p>
    <w:p w14:paraId="6FC7E5C2" w14:textId="335EF33B" w:rsidR="00792418" w:rsidRDefault="00792418" w:rsidP="009660AF">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By Sheikh </w:t>
      </w:r>
      <w:proofErr w:type="spellStart"/>
      <w:r>
        <w:rPr>
          <w:rFonts w:ascii="Times New Roman" w:eastAsia="Times New Roman" w:hAnsi="Times New Roman" w:cs="Times New Roman"/>
          <w:b/>
          <w:sz w:val="32"/>
          <w:szCs w:val="32"/>
        </w:rPr>
        <w:t>Redaaur</w:t>
      </w:r>
      <w:proofErr w:type="spellEnd"/>
      <w:r>
        <w:rPr>
          <w:rFonts w:ascii="Times New Roman" w:eastAsia="Times New Roman" w:hAnsi="Times New Roman" w:cs="Times New Roman"/>
          <w:b/>
          <w:sz w:val="32"/>
          <w:szCs w:val="32"/>
        </w:rPr>
        <w:t xml:space="preserve"> Rahman</w:t>
      </w:r>
    </w:p>
    <w:p w14:paraId="0194871B" w14:textId="3E00B838" w:rsidR="00792418" w:rsidRDefault="00792418" w:rsidP="009660AF">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2115197</w:t>
      </w:r>
    </w:p>
    <w:p w14:paraId="08D63AF5" w14:textId="77777777" w:rsidR="00792418" w:rsidRPr="009660AF" w:rsidRDefault="00792418" w:rsidP="009660AF">
      <w:pPr>
        <w:spacing w:line="360" w:lineRule="auto"/>
        <w:jc w:val="center"/>
        <w:rPr>
          <w:rFonts w:ascii="Times New Roman" w:eastAsia="Times New Roman" w:hAnsi="Times New Roman" w:cs="Times New Roman"/>
          <w:b/>
          <w:sz w:val="32"/>
          <w:szCs w:val="32"/>
        </w:rPr>
      </w:pPr>
    </w:p>
    <w:p w14:paraId="4FDCF1A4" w14:textId="5CA5E0D2" w:rsidR="00792418" w:rsidRDefault="00B3234E">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sdt>
      <w:sdtPr>
        <w:rPr>
          <w:rFonts w:ascii="Arial" w:eastAsia="Arial" w:hAnsi="Arial" w:cs="Arial"/>
          <w:b w:val="0"/>
          <w:bCs w:val="0"/>
          <w:color w:val="auto"/>
          <w:sz w:val="22"/>
          <w:szCs w:val="22"/>
        </w:rPr>
        <w:id w:val="169380547"/>
        <w:docPartObj>
          <w:docPartGallery w:val="Table of Contents"/>
          <w:docPartUnique/>
        </w:docPartObj>
      </w:sdtPr>
      <w:sdtEndPr>
        <w:rPr>
          <w:rFonts w:ascii="Times New Roman" w:hAnsi="Times New Roman" w:cs="Times New Roman"/>
          <w:sz w:val="24"/>
          <w:szCs w:val="24"/>
        </w:rPr>
      </w:sdtEndPr>
      <w:sdtContent>
        <w:p w14:paraId="2567381E" w14:textId="77777777" w:rsidR="00826ADC" w:rsidRPr="00932509" w:rsidRDefault="00B3234E" w:rsidP="00932509">
          <w:pPr>
            <w:pStyle w:val="TOCHeading"/>
            <w:spacing w:line="360" w:lineRule="auto"/>
            <w:jc w:val="center"/>
            <w:rPr>
              <w:rFonts w:ascii="Times New Roman" w:hAnsi="Times New Roman" w:cs="Times New Roman"/>
            </w:rPr>
          </w:pPr>
          <w:r w:rsidRPr="00932509">
            <w:rPr>
              <w:rFonts w:ascii="Times New Roman" w:hAnsi="Times New Roman" w:cs="Times New Roman"/>
              <w:color w:val="000000" w:themeColor="text1"/>
            </w:rPr>
            <w:t>Table of Contents</w:t>
          </w:r>
        </w:p>
        <w:p w14:paraId="12DC41FD" w14:textId="77777777" w:rsidR="00932509" w:rsidRPr="00932509" w:rsidRDefault="003C1030" w:rsidP="0093250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r w:rsidRPr="00932509">
            <w:rPr>
              <w:rFonts w:ascii="Times New Roman" w:hAnsi="Times New Roman" w:cs="Times New Roman"/>
              <w:sz w:val="24"/>
              <w:szCs w:val="24"/>
            </w:rPr>
            <w:fldChar w:fldCharType="begin"/>
          </w:r>
          <w:r w:rsidR="00B3234E" w:rsidRPr="00932509">
            <w:rPr>
              <w:rFonts w:ascii="Times New Roman" w:hAnsi="Times New Roman" w:cs="Times New Roman"/>
              <w:sz w:val="24"/>
              <w:szCs w:val="24"/>
            </w:rPr>
            <w:instrText xml:space="preserve"> TOC \o "1-3" \h \z \u </w:instrText>
          </w:r>
          <w:r w:rsidRPr="00932509">
            <w:rPr>
              <w:rFonts w:ascii="Times New Roman" w:hAnsi="Times New Roman" w:cs="Times New Roman"/>
              <w:sz w:val="24"/>
              <w:szCs w:val="24"/>
            </w:rPr>
            <w:fldChar w:fldCharType="separate"/>
          </w:r>
          <w:hyperlink w:anchor="_Toc109322647" w:history="1">
            <w:r w:rsidR="00932509" w:rsidRPr="00932509">
              <w:rPr>
                <w:rStyle w:val="Hyperlink"/>
                <w:rFonts w:ascii="Times New Roman" w:hAnsi="Times New Roman" w:cs="Times New Roman"/>
                <w:noProof/>
                <w:sz w:val="24"/>
                <w:szCs w:val="24"/>
              </w:rPr>
              <w:t>Task-1</w:t>
            </w:r>
            <w:r w:rsidR="00932509" w:rsidRPr="00932509">
              <w:rPr>
                <w:rFonts w:ascii="Times New Roman" w:hAnsi="Times New Roman" w:cs="Times New Roman"/>
                <w:noProof/>
                <w:webHidden/>
                <w:sz w:val="24"/>
                <w:szCs w:val="24"/>
              </w:rPr>
              <w:tab/>
            </w:r>
            <w:r w:rsidR="00932509" w:rsidRPr="00932509">
              <w:rPr>
                <w:rFonts w:ascii="Times New Roman" w:hAnsi="Times New Roman" w:cs="Times New Roman"/>
                <w:noProof/>
                <w:webHidden/>
                <w:sz w:val="24"/>
                <w:szCs w:val="24"/>
              </w:rPr>
              <w:fldChar w:fldCharType="begin"/>
            </w:r>
            <w:r w:rsidR="00932509" w:rsidRPr="00932509">
              <w:rPr>
                <w:rFonts w:ascii="Times New Roman" w:hAnsi="Times New Roman" w:cs="Times New Roman"/>
                <w:noProof/>
                <w:webHidden/>
                <w:sz w:val="24"/>
                <w:szCs w:val="24"/>
              </w:rPr>
              <w:instrText xml:space="preserve"> PAGEREF _Toc109322647 \h </w:instrText>
            </w:r>
            <w:r w:rsidR="00932509" w:rsidRPr="00932509">
              <w:rPr>
                <w:rFonts w:ascii="Times New Roman" w:hAnsi="Times New Roman" w:cs="Times New Roman"/>
                <w:noProof/>
                <w:webHidden/>
                <w:sz w:val="24"/>
                <w:szCs w:val="24"/>
              </w:rPr>
            </w:r>
            <w:r w:rsidR="00932509" w:rsidRPr="00932509">
              <w:rPr>
                <w:rFonts w:ascii="Times New Roman" w:hAnsi="Times New Roman" w:cs="Times New Roman"/>
                <w:noProof/>
                <w:webHidden/>
                <w:sz w:val="24"/>
                <w:szCs w:val="24"/>
              </w:rPr>
              <w:fldChar w:fldCharType="separate"/>
            </w:r>
            <w:r w:rsidR="00932509" w:rsidRPr="00932509">
              <w:rPr>
                <w:rFonts w:ascii="Times New Roman" w:hAnsi="Times New Roman" w:cs="Times New Roman"/>
                <w:noProof/>
                <w:webHidden/>
                <w:sz w:val="24"/>
                <w:szCs w:val="24"/>
              </w:rPr>
              <w:t>3</w:t>
            </w:r>
            <w:r w:rsidR="00932509" w:rsidRPr="00932509">
              <w:rPr>
                <w:rFonts w:ascii="Times New Roman" w:hAnsi="Times New Roman" w:cs="Times New Roman"/>
                <w:noProof/>
                <w:webHidden/>
                <w:sz w:val="24"/>
                <w:szCs w:val="24"/>
              </w:rPr>
              <w:fldChar w:fldCharType="end"/>
            </w:r>
          </w:hyperlink>
        </w:p>
        <w:p w14:paraId="26DC54C3" w14:textId="77777777" w:rsidR="00932509" w:rsidRPr="00932509" w:rsidRDefault="00000000" w:rsidP="009325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09322648" w:history="1">
            <w:r w:rsidR="00932509" w:rsidRPr="00932509">
              <w:rPr>
                <w:rStyle w:val="Hyperlink"/>
                <w:rFonts w:ascii="Times New Roman" w:hAnsi="Times New Roman" w:cs="Times New Roman"/>
                <w:noProof/>
                <w:sz w:val="24"/>
                <w:szCs w:val="24"/>
              </w:rPr>
              <w:t>Introduction</w:t>
            </w:r>
            <w:r w:rsidR="00932509" w:rsidRPr="00932509">
              <w:rPr>
                <w:rFonts w:ascii="Times New Roman" w:hAnsi="Times New Roman" w:cs="Times New Roman"/>
                <w:noProof/>
                <w:webHidden/>
                <w:sz w:val="24"/>
                <w:szCs w:val="24"/>
              </w:rPr>
              <w:tab/>
            </w:r>
            <w:r w:rsidR="00932509" w:rsidRPr="00932509">
              <w:rPr>
                <w:rFonts w:ascii="Times New Roman" w:hAnsi="Times New Roman" w:cs="Times New Roman"/>
                <w:noProof/>
                <w:webHidden/>
                <w:sz w:val="24"/>
                <w:szCs w:val="24"/>
              </w:rPr>
              <w:fldChar w:fldCharType="begin"/>
            </w:r>
            <w:r w:rsidR="00932509" w:rsidRPr="00932509">
              <w:rPr>
                <w:rFonts w:ascii="Times New Roman" w:hAnsi="Times New Roman" w:cs="Times New Roman"/>
                <w:noProof/>
                <w:webHidden/>
                <w:sz w:val="24"/>
                <w:szCs w:val="24"/>
              </w:rPr>
              <w:instrText xml:space="preserve"> PAGEREF _Toc109322648 \h </w:instrText>
            </w:r>
            <w:r w:rsidR="00932509" w:rsidRPr="00932509">
              <w:rPr>
                <w:rFonts w:ascii="Times New Roman" w:hAnsi="Times New Roman" w:cs="Times New Roman"/>
                <w:noProof/>
                <w:webHidden/>
                <w:sz w:val="24"/>
                <w:szCs w:val="24"/>
              </w:rPr>
            </w:r>
            <w:r w:rsidR="00932509" w:rsidRPr="00932509">
              <w:rPr>
                <w:rFonts w:ascii="Times New Roman" w:hAnsi="Times New Roman" w:cs="Times New Roman"/>
                <w:noProof/>
                <w:webHidden/>
                <w:sz w:val="24"/>
                <w:szCs w:val="24"/>
              </w:rPr>
              <w:fldChar w:fldCharType="separate"/>
            </w:r>
            <w:r w:rsidR="00932509" w:rsidRPr="00932509">
              <w:rPr>
                <w:rFonts w:ascii="Times New Roman" w:hAnsi="Times New Roman" w:cs="Times New Roman"/>
                <w:noProof/>
                <w:webHidden/>
                <w:sz w:val="24"/>
                <w:szCs w:val="24"/>
              </w:rPr>
              <w:t>3</w:t>
            </w:r>
            <w:r w:rsidR="00932509" w:rsidRPr="00932509">
              <w:rPr>
                <w:rFonts w:ascii="Times New Roman" w:hAnsi="Times New Roman" w:cs="Times New Roman"/>
                <w:noProof/>
                <w:webHidden/>
                <w:sz w:val="24"/>
                <w:szCs w:val="24"/>
              </w:rPr>
              <w:fldChar w:fldCharType="end"/>
            </w:r>
          </w:hyperlink>
        </w:p>
        <w:p w14:paraId="6DAC8C1D" w14:textId="77777777" w:rsidR="00932509" w:rsidRPr="00932509" w:rsidRDefault="00000000" w:rsidP="009325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09322649" w:history="1">
            <w:r w:rsidR="00932509" w:rsidRPr="00932509">
              <w:rPr>
                <w:rStyle w:val="Hyperlink"/>
                <w:rFonts w:ascii="Times New Roman" w:hAnsi="Times New Roman" w:cs="Times New Roman"/>
                <w:noProof/>
                <w:sz w:val="24"/>
                <w:szCs w:val="24"/>
              </w:rPr>
              <w:t>Discussion</w:t>
            </w:r>
            <w:r w:rsidR="00932509" w:rsidRPr="00932509">
              <w:rPr>
                <w:rFonts w:ascii="Times New Roman" w:hAnsi="Times New Roman" w:cs="Times New Roman"/>
                <w:noProof/>
                <w:webHidden/>
                <w:sz w:val="24"/>
                <w:szCs w:val="24"/>
              </w:rPr>
              <w:tab/>
            </w:r>
            <w:r w:rsidR="00932509" w:rsidRPr="00932509">
              <w:rPr>
                <w:rFonts w:ascii="Times New Roman" w:hAnsi="Times New Roman" w:cs="Times New Roman"/>
                <w:noProof/>
                <w:webHidden/>
                <w:sz w:val="24"/>
                <w:szCs w:val="24"/>
              </w:rPr>
              <w:fldChar w:fldCharType="begin"/>
            </w:r>
            <w:r w:rsidR="00932509" w:rsidRPr="00932509">
              <w:rPr>
                <w:rFonts w:ascii="Times New Roman" w:hAnsi="Times New Roman" w:cs="Times New Roman"/>
                <w:noProof/>
                <w:webHidden/>
                <w:sz w:val="24"/>
                <w:szCs w:val="24"/>
              </w:rPr>
              <w:instrText xml:space="preserve"> PAGEREF _Toc109322649 \h </w:instrText>
            </w:r>
            <w:r w:rsidR="00932509" w:rsidRPr="00932509">
              <w:rPr>
                <w:rFonts w:ascii="Times New Roman" w:hAnsi="Times New Roman" w:cs="Times New Roman"/>
                <w:noProof/>
                <w:webHidden/>
                <w:sz w:val="24"/>
                <w:szCs w:val="24"/>
              </w:rPr>
            </w:r>
            <w:r w:rsidR="00932509" w:rsidRPr="00932509">
              <w:rPr>
                <w:rFonts w:ascii="Times New Roman" w:hAnsi="Times New Roman" w:cs="Times New Roman"/>
                <w:noProof/>
                <w:webHidden/>
                <w:sz w:val="24"/>
                <w:szCs w:val="24"/>
              </w:rPr>
              <w:fldChar w:fldCharType="separate"/>
            </w:r>
            <w:r w:rsidR="00932509" w:rsidRPr="00932509">
              <w:rPr>
                <w:rFonts w:ascii="Times New Roman" w:hAnsi="Times New Roman" w:cs="Times New Roman"/>
                <w:noProof/>
                <w:webHidden/>
                <w:sz w:val="24"/>
                <w:szCs w:val="24"/>
              </w:rPr>
              <w:t>3</w:t>
            </w:r>
            <w:r w:rsidR="00932509" w:rsidRPr="00932509">
              <w:rPr>
                <w:rFonts w:ascii="Times New Roman" w:hAnsi="Times New Roman" w:cs="Times New Roman"/>
                <w:noProof/>
                <w:webHidden/>
                <w:sz w:val="24"/>
                <w:szCs w:val="24"/>
              </w:rPr>
              <w:fldChar w:fldCharType="end"/>
            </w:r>
          </w:hyperlink>
        </w:p>
        <w:p w14:paraId="0F88151F" w14:textId="77777777" w:rsidR="00932509" w:rsidRPr="00932509" w:rsidRDefault="00000000" w:rsidP="009325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09322650" w:history="1">
            <w:r w:rsidR="00932509" w:rsidRPr="00932509">
              <w:rPr>
                <w:rStyle w:val="Hyperlink"/>
                <w:rFonts w:ascii="Times New Roman" w:hAnsi="Times New Roman" w:cs="Times New Roman"/>
                <w:noProof/>
                <w:sz w:val="24"/>
                <w:szCs w:val="24"/>
              </w:rPr>
              <w:t>Conclusion</w:t>
            </w:r>
            <w:r w:rsidR="00932509" w:rsidRPr="00932509">
              <w:rPr>
                <w:rFonts w:ascii="Times New Roman" w:hAnsi="Times New Roman" w:cs="Times New Roman"/>
                <w:noProof/>
                <w:webHidden/>
                <w:sz w:val="24"/>
                <w:szCs w:val="24"/>
              </w:rPr>
              <w:tab/>
            </w:r>
            <w:r w:rsidR="00932509" w:rsidRPr="00932509">
              <w:rPr>
                <w:rFonts w:ascii="Times New Roman" w:hAnsi="Times New Roman" w:cs="Times New Roman"/>
                <w:noProof/>
                <w:webHidden/>
                <w:sz w:val="24"/>
                <w:szCs w:val="24"/>
              </w:rPr>
              <w:fldChar w:fldCharType="begin"/>
            </w:r>
            <w:r w:rsidR="00932509" w:rsidRPr="00932509">
              <w:rPr>
                <w:rFonts w:ascii="Times New Roman" w:hAnsi="Times New Roman" w:cs="Times New Roman"/>
                <w:noProof/>
                <w:webHidden/>
                <w:sz w:val="24"/>
                <w:szCs w:val="24"/>
              </w:rPr>
              <w:instrText xml:space="preserve"> PAGEREF _Toc109322650 \h </w:instrText>
            </w:r>
            <w:r w:rsidR="00932509" w:rsidRPr="00932509">
              <w:rPr>
                <w:rFonts w:ascii="Times New Roman" w:hAnsi="Times New Roman" w:cs="Times New Roman"/>
                <w:noProof/>
                <w:webHidden/>
                <w:sz w:val="24"/>
                <w:szCs w:val="24"/>
              </w:rPr>
            </w:r>
            <w:r w:rsidR="00932509" w:rsidRPr="00932509">
              <w:rPr>
                <w:rFonts w:ascii="Times New Roman" w:hAnsi="Times New Roman" w:cs="Times New Roman"/>
                <w:noProof/>
                <w:webHidden/>
                <w:sz w:val="24"/>
                <w:szCs w:val="24"/>
              </w:rPr>
              <w:fldChar w:fldCharType="separate"/>
            </w:r>
            <w:r w:rsidR="00932509" w:rsidRPr="00932509">
              <w:rPr>
                <w:rFonts w:ascii="Times New Roman" w:hAnsi="Times New Roman" w:cs="Times New Roman"/>
                <w:noProof/>
                <w:webHidden/>
                <w:sz w:val="24"/>
                <w:szCs w:val="24"/>
              </w:rPr>
              <w:t>4</w:t>
            </w:r>
            <w:r w:rsidR="00932509" w:rsidRPr="00932509">
              <w:rPr>
                <w:rFonts w:ascii="Times New Roman" w:hAnsi="Times New Roman" w:cs="Times New Roman"/>
                <w:noProof/>
                <w:webHidden/>
                <w:sz w:val="24"/>
                <w:szCs w:val="24"/>
              </w:rPr>
              <w:fldChar w:fldCharType="end"/>
            </w:r>
          </w:hyperlink>
        </w:p>
        <w:p w14:paraId="729EFEFB" w14:textId="77777777" w:rsidR="00932509" w:rsidRPr="00932509" w:rsidRDefault="00000000" w:rsidP="0093250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09322651" w:history="1">
            <w:r w:rsidR="00932509" w:rsidRPr="00932509">
              <w:rPr>
                <w:rStyle w:val="Hyperlink"/>
                <w:rFonts w:ascii="Times New Roman" w:hAnsi="Times New Roman" w:cs="Times New Roman"/>
                <w:noProof/>
                <w:sz w:val="24"/>
                <w:szCs w:val="24"/>
              </w:rPr>
              <w:t>Task-2</w:t>
            </w:r>
            <w:r w:rsidR="00932509" w:rsidRPr="00932509">
              <w:rPr>
                <w:rFonts w:ascii="Times New Roman" w:hAnsi="Times New Roman" w:cs="Times New Roman"/>
                <w:noProof/>
                <w:webHidden/>
                <w:sz w:val="24"/>
                <w:szCs w:val="24"/>
              </w:rPr>
              <w:tab/>
            </w:r>
            <w:r w:rsidR="00932509" w:rsidRPr="00932509">
              <w:rPr>
                <w:rFonts w:ascii="Times New Roman" w:hAnsi="Times New Roman" w:cs="Times New Roman"/>
                <w:noProof/>
                <w:webHidden/>
                <w:sz w:val="24"/>
                <w:szCs w:val="24"/>
              </w:rPr>
              <w:fldChar w:fldCharType="begin"/>
            </w:r>
            <w:r w:rsidR="00932509" w:rsidRPr="00932509">
              <w:rPr>
                <w:rFonts w:ascii="Times New Roman" w:hAnsi="Times New Roman" w:cs="Times New Roman"/>
                <w:noProof/>
                <w:webHidden/>
                <w:sz w:val="24"/>
                <w:szCs w:val="24"/>
              </w:rPr>
              <w:instrText xml:space="preserve"> PAGEREF _Toc109322651 \h </w:instrText>
            </w:r>
            <w:r w:rsidR="00932509" w:rsidRPr="00932509">
              <w:rPr>
                <w:rFonts w:ascii="Times New Roman" w:hAnsi="Times New Roman" w:cs="Times New Roman"/>
                <w:noProof/>
                <w:webHidden/>
                <w:sz w:val="24"/>
                <w:szCs w:val="24"/>
              </w:rPr>
            </w:r>
            <w:r w:rsidR="00932509" w:rsidRPr="00932509">
              <w:rPr>
                <w:rFonts w:ascii="Times New Roman" w:hAnsi="Times New Roman" w:cs="Times New Roman"/>
                <w:noProof/>
                <w:webHidden/>
                <w:sz w:val="24"/>
                <w:szCs w:val="24"/>
              </w:rPr>
              <w:fldChar w:fldCharType="separate"/>
            </w:r>
            <w:r w:rsidR="00932509" w:rsidRPr="00932509">
              <w:rPr>
                <w:rFonts w:ascii="Times New Roman" w:hAnsi="Times New Roman" w:cs="Times New Roman"/>
                <w:noProof/>
                <w:webHidden/>
                <w:sz w:val="24"/>
                <w:szCs w:val="24"/>
              </w:rPr>
              <w:t>4</w:t>
            </w:r>
            <w:r w:rsidR="00932509" w:rsidRPr="00932509">
              <w:rPr>
                <w:rFonts w:ascii="Times New Roman" w:hAnsi="Times New Roman" w:cs="Times New Roman"/>
                <w:noProof/>
                <w:webHidden/>
                <w:sz w:val="24"/>
                <w:szCs w:val="24"/>
              </w:rPr>
              <w:fldChar w:fldCharType="end"/>
            </w:r>
          </w:hyperlink>
        </w:p>
        <w:p w14:paraId="58A8D047" w14:textId="77777777" w:rsidR="00932509" w:rsidRPr="00932509" w:rsidRDefault="00000000" w:rsidP="0093250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09322652" w:history="1">
            <w:r w:rsidR="00932509" w:rsidRPr="00932509">
              <w:rPr>
                <w:rStyle w:val="Hyperlink"/>
                <w:rFonts w:ascii="Times New Roman" w:hAnsi="Times New Roman" w:cs="Times New Roman"/>
                <w:noProof/>
                <w:sz w:val="24"/>
                <w:szCs w:val="24"/>
              </w:rPr>
              <w:t>Introduction</w:t>
            </w:r>
            <w:r w:rsidR="00932509" w:rsidRPr="00932509">
              <w:rPr>
                <w:rFonts w:ascii="Times New Roman" w:hAnsi="Times New Roman" w:cs="Times New Roman"/>
                <w:noProof/>
                <w:webHidden/>
                <w:sz w:val="24"/>
                <w:szCs w:val="24"/>
              </w:rPr>
              <w:tab/>
            </w:r>
            <w:r w:rsidR="00932509" w:rsidRPr="00932509">
              <w:rPr>
                <w:rFonts w:ascii="Times New Roman" w:hAnsi="Times New Roman" w:cs="Times New Roman"/>
                <w:noProof/>
                <w:webHidden/>
                <w:sz w:val="24"/>
                <w:szCs w:val="24"/>
              </w:rPr>
              <w:fldChar w:fldCharType="begin"/>
            </w:r>
            <w:r w:rsidR="00932509" w:rsidRPr="00932509">
              <w:rPr>
                <w:rFonts w:ascii="Times New Roman" w:hAnsi="Times New Roman" w:cs="Times New Roman"/>
                <w:noProof/>
                <w:webHidden/>
                <w:sz w:val="24"/>
                <w:szCs w:val="24"/>
              </w:rPr>
              <w:instrText xml:space="preserve"> PAGEREF _Toc109322652 \h </w:instrText>
            </w:r>
            <w:r w:rsidR="00932509" w:rsidRPr="00932509">
              <w:rPr>
                <w:rFonts w:ascii="Times New Roman" w:hAnsi="Times New Roman" w:cs="Times New Roman"/>
                <w:noProof/>
                <w:webHidden/>
                <w:sz w:val="24"/>
                <w:szCs w:val="24"/>
              </w:rPr>
            </w:r>
            <w:r w:rsidR="00932509" w:rsidRPr="00932509">
              <w:rPr>
                <w:rFonts w:ascii="Times New Roman" w:hAnsi="Times New Roman" w:cs="Times New Roman"/>
                <w:noProof/>
                <w:webHidden/>
                <w:sz w:val="24"/>
                <w:szCs w:val="24"/>
              </w:rPr>
              <w:fldChar w:fldCharType="separate"/>
            </w:r>
            <w:r w:rsidR="00932509" w:rsidRPr="00932509">
              <w:rPr>
                <w:rFonts w:ascii="Times New Roman" w:hAnsi="Times New Roman" w:cs="Times New Roman"/>
                <w:noProof/>
                <w:webHidden/>
                <w:sz w:val="24"/>
                <w:szCs w:val="24"/>
              </w:rPr>
              <w:t>4</w:t>
            </w:r>
            <w:r w:rsidR="00932509" w:rsidRPr="00932509">
              <w:rPr>
                <w:rFonts w:ascii="Times New Roman" w:hAnsi="Times New Roman" w:cs="Times New Roman"/>
                <w:noProof/>
                <w:webHidden/>
                <w:sz w:val="24"/>
                <w:szCs w:val="24"/>
              </w:rPr>
              <w:fldChar w:fldCharType="end"/>
            </w:r>
          </w:hyperlink>
        </w:p>
        <w:p w14:paraId="5F4B1F9D" w14:textId="77777777" w:rsidR="00932509" w:rsidRPr="00932509" w:rsidRDefault="00000000" w:rsidP="0093250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09322653" w:history="1">
            <w:r w:rsidR="00932509" w:rsidRPr="00932509">
              <w:rPr>
                <w:rStyle w:val="Hyperlink"/>
                <w:rFonts w:ascii="Times New Roman" w:hAnsi="Times New Roman" w:cs="Times New Roman"/>
                <w:noProof/>
                <w:sz w:val="24"/>
                <w:szCs w:val="24"/>
              </w:rPr>
              <w:t>Usage of the cognitive approach within the health and social care/ care of children and young people contexts</w:t>
            </w:r>
            <w:r w:rsidR="00932509" w:rsidRPr="00932509">
              <w:rPr>
                <w:rFonts w:ascii="Times New Roman" w:hAnsi="Times New Roman" w:cs="Times New Roman"/>
                <w:noProof/>
                <w:webHidden/>
                <w:sz w:val="24"/>
                <w:szCs w:val="24"/>
              </w:rPr>
              <w:tab/>
            </w:r>
            <w:r w:rsidR="00932509" w:rsidRPr="00932509">
              <w:rPr>
                <w:rFonts w:ascii="Times New Roman" w:hAnsi="Times New Roman" w:cs="Times New Roman"/>
                <w:noProof/>
                <w:webHidden/>
                <w:sz w:val="24"/>
                <w:szCs w:val="24"/>
              </w:rPr>
              <w:fldChar w:fldCharType="begin"/>
            </w:r>
            <w:r w:rsidR="00932509" w:rsidRPr="00932509">
              <w:rPr>
                <w:rFonts w:ascii="Times New Roman" w:hAnsi="Times New Roman" w:cs="Times New Roman"/>
                <w:noProof/>
                <w:webHidden/>
                <w:sz w:val="24"/>
                <w:szCs w:val="24"/>
              </w:rPr>
              <w:instrText xml:space="preserve"> PAGEREF _Toc109322653 \h </w:instrText>
            </w:r>
            <w:r w:rsidR="00932509" w:rsidRPr="00932509">
              <w:rPr>
                <w:rFonts w:ascii="Times New Roman" w:hAnsi="Times New Roman" w:cs="Times New Roman"/>
                <w:noProof/>
                <w:webHidden/>
                <w:sz w:val="24"/>
                <w:szCs w:val="24"/>
              </w:rPr>
            </w:r>
            <w:r w:rsidR="00932509" w:rsidRPr="00932509">
              <w:rPr>
                <w:rFonts w:ascii="Times New Roman" w:hAnsi="Times New Roman" w:cs="Times New Roman"/>
                <w:noProof/>
                <w:webHidden/>
                <w:sz w:val="24"/>
                <w:szCs w:val="24"/>
              </w:rPr>
              <w:fldChar w:fldCharType="separate"/>
            </w:r>
            <w:r w:rsidR="00932509" w:rsidRPr="00932509">
              <w:rPr>
                <w:rFonts w:ascii="Times New Roman" w:hAnsi="Times New Roman" w:cs="Times New Roman"/>
                <w:noProof/>
                <w:webHidden/>
                <w:sz w:val="24"/>
                <w:szCs w:val="24"/>
              </w:rPr>
              <w:t>5</w:t>
            </w:r>
            <w:r w:rsidR="00932509" w:rsidRPr="00932509">
              <w:rPr>
                <w:rFonts w:ascii="Times New Roman" w:hAnsi="Times New Roman" w:cs="Times New Roman"/>
                <w:noProof/>
                <w:webHidden/>
                <w:sz w:val="24"/>
                <w:szCs w:val="24"/>
              </w:rPr>
              <w:fldChar w:fldCharType="end"/>
            </w:r>
          </w:hyperlink>
        </w:p>
        <w:p w14:paraId="6008B27C" w14:textId="77777777" w:rsidR="00932509" w:rsidRPr="00932509" w:rsidRDefault="00000000" w:rsidP="0093250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09322654" w:history="1">
            <w:r w:rsidR="00932509" w:rsidRPr="00932509">
              <w:rPr>
                <w:rStyle w:val="Hyperlink"/>
                <w:rFonts w:ascii="Times New Roman" w:hAnsi="Times New Roman" w:cs="Times New Roman"/>
                <w:noProof/>
                <w:sz w:val="24"/>
                <w:szCs w:val="24"/>
              </w:rPr>
              <w:t>Evaluation of the use of the perspective within diverse care environments</w:t>
            </w:r>
            <w:r w:rsidR="00932509" w:rsidRPr="00932509">
              <w:rPr>
                <w:rFonts w:ascii="Times New Roman" w:hAnsi="Times New Roman" w:cs="Times New Roman"/>
                <w:noProof/>
                <w:webHidden/>
                <w:sz w:val="24"/>
                <w:szCs w:val="24"/>
              </w:rPr>
              <w:tab/>
            </w:r>
            <w:r w:rsidR="00932509" w:rsidRPr="00932509">
              <w:rPr>
                <w:rFonts w:ascii="Times New Roman" w:hAnsi="Times New Roman" w:cs="Times New Roman"/>
                <w:noProof/>
                <w:webHidden/>
                <w:sz w:val="24"/>
                <w:szCs w:val="24"/>
              </w:rPr>
              <w:fldChar w:fldCharType="begin"/>
            </w:r>
            <w:r w:rsidR="00932509" w:rsidRPr="00932509">
              <w:rPr>
                <w:rFonts w:ascii="Times New Roman" w:hAnsi="Times New Roman" w:cs="Times New Roman"/>
                <w:noProof/>
                <w:webHidden/>
                <w:sz w:val="24"/>
                <w:szCs w:val="24"/>
              </w:rPr>
              <w:instrText xml:space="preserve"> PAGEREF _Toc109322654 \h </w:instrText>
            </w:r>
            <w:r w:rsidR="00932509" w:rsidRPr="00932509">
              <w:rPr>
                <w:rFonts w:ascii="Times New Roman" w:hAnsi="Times New Roman" w:cs="Times New Roman"/>
                <w:noProof/>
                <w:webHidden/>
                <w:sz w:val="24"/>
                <w:szCs w:val="24"/>
              </w:rPr>
            </w:r>
            <w:r w:rsidR="00932509" w:rsidRPr="00932509">
              <w:rPr>
                <w:rFonts w:ascii="Times New Roman" w:hAnsi="Times New Roman" w:cs="Times New Roman"/>
                <w:noProof/>
                <w:webHidden/>
                <w:sz w:val="24"/>
                <w:szCs w:val="24"/>
              </w:rPr>
              <w:fldChar w:fldCharType="separate"/>
            </w:r>
            <w:r w:rsidR="00932509" w:rsidRPr="00932509">
              <w:rPr>
                <w:rFonts w:ascii="Times New Roman" w:hAnsi="Times New Roman" w:cs="Times New Roman"/>
                <w:noProof/>
                <w:webHidden/>
                <w:sz w:val="24"/>
                <w:szCs w:val="24"/>
              </w:rPr>
              <w:t>6</w:t>
            </w:r>
            <w:r w:rsidR="00932509" w:rsidRPr="00932509">
              <w:rPr>
                <w:rFonts w:ascii="Times New Roman" w:hAnsi="Times New Roman" w:cs="Times New Roman"/>
                <w:noProof/>
                <w:webHidden/>
                <w:sz w:val="24"/>
                <w:szCs w:val="24"/>
              </w:rPr>
              <w:fldChar w:fldCharType="end"/>
            </w:r>
          </w:hyperlink>
        </w:p>
        <w:p w14:paraId="48B420D4" w14:textId="77777777" w:rsidR="00932509" w:rsidRPr="00932509" w:rsidRDefault="00000000" w:rsidP="0093250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09322655" w:history="1">
            <w:r w:rsidR="00932509" w:rsidRPr="00932509">
              <w:rPr>
                <w:rStyle w:val="Hyperlink"/>
                <w:rFonts w:ascii="Times New Roman" w:hAnsi="Times New Roman" w:cs="Times New Roman"/>
                <w:noProof/>
                <w:sz w:val="24"/>
                <w:szCs w:val="24"/>
              </w:rPr>
              <w:t>Conclusion</w:t>
            </w:r>
            <w:r w:rsidR="00932509" w:rsidRPr="00932509">
              <w:rPr>
                <w:rFonts w:ascii="Times New Roman" w:hAnsi="Times New Roman" w:cs="Times New Roman"/>
                <w:noProof/>
                <w:webHidden/>
                <w:sz w:val="24"/>
                <w:szCs w:val="24"/>
              </w:rPr>
              <w:tab/>
            </w:r>
            <w:r w:rsidR="00932509" w:rsidRPr="00932509">
              <w:rPr>
                <w:rFonts w:ascii="Times New Roman" w:hAnsi="Times New Roman" w:cs="Times New Roman"/>
                <w:noProof/>
                <w:webHidden/>
                <w:sz w:val="24"/>
                <w:szCs w:val="24"/>
              </w:rPr>
              <w:fldChar w:fldCharType="begin"/>
            </w:r>
            <w:r w:rsidR="00932509" w:rsidRPr="00932509">
              <w:rPr>
                <w:rFonts w:ascii="Times New Roman" w:hAnsi="Times New Roman" w:cs="Times New Roman"/>
                <w:noProof/>
                <w:webHidden/>
                <w:sz w:val="24"/>
                <w:szCs w:val="24"/>
              </w:rPr>
              <w:instrText xml:space="preserve"> PAGEREF _Toc109322655 \h </w:instrText>
            </w:r>
            <w:r w:rsidR="00932509" w:rsidRPr="00932509">
              <w:rPr>
                <w:rFonts w:ascii="Times New Roman" w:hAnsi="Times New Roman" w:cs="Times New Roman"/>
                <w:noProof/>
                <w:webHidden/>
                <w:sz w:val="24"/>
                <w:szCs w:val="24"/>
              </w:rPr>
            </w:r>
            <w:r w:rsidR="00932509" w:rsidRPr="00932509">
              <w:rPr>
                <w:rFonts w:ascii="Times New Roman" w:hAnsi="Times New Roman" w:cs="Times New Roman"/>
                <w:noProof/>
                <w:webHidden/>
                <w:sz w:val="24"/>
                <w:szCs w:val="24"/>
              </w:rPr>
              <w:fldChar w:fldCharType="separate"/>
            </w:r>
            <w:r w:rsidR="00932509" w:rsidRPr="00932509">
              <w:rPr>
                <w:rFonts w:ascii="Times New Roman" w:hAnsi="Times New Roman" w:cs="Times New Roman"/>
                <w:noProof/>
                <w:webHidden/>
                <w:sz w:val="24"/>
                <w:szCs w:val="24"/>
              </w:rPr>
              <w:t>7</w:t>
            </w:r>
            <w:r w:rsidR="00932509" w:rsidRPr="00932509">
              <w:rPr>
                <w:rFonts w:ascii="Times New Roman" w:hAnsi="Times New Roman" w:cs="Times New Roman"/>
                <w:noProof/>
                <w:webHidden/>
                <w:sz w:val="24"/>
                <w:szCs w:val="24"/>
              </w:rPr>
              <w:fldChar w:fldCharType="end"/>
            </w:r>
          </w:hyperlink>
        </w:p>
        <w:p w14:paraId="415C406E" w14:textId="77777777" w:rsidR="00932509" w:rsidRPr="00932509" w:rsidRDefault="00000000" w:rsidP="0093250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09322656" w:history="1">
            <w:r w:rsidR="00932509" w:rsidRPr="00932509">
              <w:rPr>
                <w:rStyle w:val="Hyperlink"/>
                <w:rFonts w:ascii="Times New Roman" w:hAnsi="Times New Roman" w:cs="Times New Roman"/>
                <w:noProof/>
                <w:sz w:val="24"/>
                <w:szCs w:val="24"/>
              </w:rPr>
              <w:t>Reference list</w:t>
            </w:r>
            <w:r w:rsidR="00932509" w:rsidRPr="00932509">
              <w:rPr>
                <w:rFonts w:ascii="Times New Roman" w:hAnsi="Times New Roman" w:cs="Times New Roman"/>
                <w:noProof/>
                <w:webHidden/>
                <w:sz w:val="24"/>
                <w:szCs w:val="24"/>
              </w:rPr>
              <w:tab/>
            </w:r>
            <w:r w:rsidR="00932509" w:rsidRPr="00932509">
              <w:rPr>
                <w:rFonts w:ascii="Times New Roman" w:hAnsi="Times New Roman" w:cs="Times New Roman"/>
                <w:noProof/>
                <w:webHidden/>
                <w:sz w:val="24"/>
                <w:szCs w:val="24"/>
              </w:rPr>
              <w:fldChar w:fldCharType="begin"/>
            </w:r>
            <w:r w:rsidR="00932509" w:rsidRPr="00932509">
              <w:rPr>
                <w:rFonts w:ascii="Times New Roman" w:hAnsi="Times New Roman" w:cs="Times New Roman"/>
                <w:noProof/>
                <w:webHidden/>
                <w:sz w:val="24"/>
                <w:szCs w:val="24"/>
              </w:rPr>
              <w:instrText xml:space="preserve"> PAGEREF _Toc109322656 \h </w:instrText>
            </w:r>
            <w:r w:rsidR="00932509" w:rsidRPr="00932509">
              <w:rPr>
                <w:rFonts w:ascii="Times New Roman" w:hAnsi="Times New Roman" w:cs="Times New Roman"/>
                <w:noProof/>
                <w:webHidden/>
                <w:sz w:val="24"/>
                <w:szCs w:val="24"/>
              </w:rPr>
            </w:r>
            <w:r w:rsidR="00932509" w:rsidRPr="00932509">
              <w:rPr>
                <w:rFonts w:ascii="Times New Roman" w:hAnsi="Times New Roman" w:cs="Times New Roman"/>
                <w:noProof/>
                <w:webHidden/>
                <w:sz w:val="24"/>
                <w:szCs w:val="24"/>
              </w:rPr>
              <w:fldChar w:fldCharType="separate"/>
            </w:r>
            <w:r w:rsidR="00932509" w:rsidRPr="00932509">
              <w:rPr>
                <w:rFonts w:ascii="Times New Roman" w:hAnsi="Times New Roman" w:cs="Times New Roman"/>
                <w:noProof/>
                <w:webHidden/>
                <w:sz w:val="24"/>
                <w:szCs w:val="24"/>
              </w:rPr>
              <w:t>8</w:t>
            </w:r>
            <w:r w:rsidR="00932509" w:rsidRPr="00932509">
              <w:rPr>
                <w:rFonts w:ascii="Times New Roman" w:hAnsi="Times New Roman" w:cs="Times New Roman"/>
                <w:noProof/>
                <w:webHidden/>
                <w:sz w:val="24"/>
                <w:szCs w:val="24"/>
              </w:rPr>
              <w:fldChar w:fldCharType="end"/>
            </w:r>
          </w:hyperlink>
        </w:p>
        <w:p w14:paraId="0B208685" w14:textId="77777777" w:rsidR="00932509" w:rsidRPr="00932509" w:rsidRDefault="00000000" w:rsidP="0093250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09322657" w:history="1">
            <w:r w:rsidR="00932509" w:rsidRPr="00932509">
              <w:rPr>
                <w:rStyle w:val="Hyperlink"/>
                <w:rFonts w:ascii="Times New Roman" w:hAnsi="Times New Roman" w:cs="Times New Roman"/>
                <w:noProof/>
                <w:sz w:val="24"/>
                <w:szCs w:val="24"/>
                <w:highlight w:val="white"/>
              </w:rPr>
              <w:t>Appendices</w:t>
            </w:r>
            <w:r w:rsidR="00932509" w:rsidRPr="00932509">
              <w:rPr>
                <w:rFonts w:ascii="Times New Roman" w:hAnsi="Times New Roman" w:cs="Times New Roman"/>
                <w:noProof/>
                <w:webHidden/>
                <w:sz w:val="24"/>
                <w:szCs w:val="24"/>
              </w:rPr>
              <w:tab/>
            </w:r>
            <w:r w:rsidR="00932509" w:rsidRPr="00932509">
              <w:rPr>
                <w:rFonts w:ascii="Times New Roman" w:hAnsi="Times New Roman" w:cs="Times New Roman"/>
                <w:noProof/>
                <w:webHidden/>
                <w:sz w:val="24"/>
                <w:szCs w:val="24"/>
              </w:rPr>
              <w:fldChar w:fldCharType="begin"/>
            </w:r>
            <w:r w:rsidR="00932509" w:rsidRPr="00932509">
              <w:rPr>
                <w:rFonts w:ascii="Times New Roman" w:hAnsi="Times New Roman" w:cs="Times New Roman"/>
                <w:noProof/>
                <w:webHidden/>
                <w:sz w:val="24"/>
                <w:szCs w:val="24"/>
              </w:rPr>
              <w:instrText xml:space="preserve"> PAGEREF _Toc109322657 \h </w:instrText>
            </w:r>
            <w:r w:rsidR="00932509" w:rsidRPr="00932509">
              <w:rPr>
                <w:rFonts w:ascii="Times New Roman" w:hAnsi="Times New Roman" w:cs="Times New Roman"/>
                <w:noProof/>
                <w:webHidden/>
                <w:sz w:val="24"/>
                <w:szCs w:val="24"/>
              </w:rPr>
            </w:r>
            <w:r w:rsidR="00932509" w:rsidRPr="00932509">
              <w:rPr>
                <w:rFonts w:ascii="Times New Roman" w:hAnsi="Times New Roman" w:cs="Times New Roman"/>
                <w:noProof/>
                <w:webHidden/>
                <w:sz w:val="24"/>
                <w:szCs w:val="24"/>
              </w:rPr>
              <w:fldChar w:fldCharType="separate"/>
            </w:r>
            <w:r w:rsidR="00932509" w:rsidRPr="00932509">
              <w:rPr>
                <w:rFonts w:ascii="Times New Roman" w:hAnsi="Times New Roman" w:cs="Times New Roman"/>
                <w:noProof/>
                <w:webHidden/>
                <w:sz w:val="24"/>
                <w:szCs w:val="24"/>
              </w:rPr>
              <w:t>9</w:t>
            </w:r>
            <w:r w:rsidR="00932509" w:rsidRPr="00932509">
              <w:rPr>
                <w:rFonts w:ascii="Times New Roman" w:hAnsi="Times New Roman" w:cs="Times New Roman"/>
                <w:noProof/>
                <w:webHidden/>
                <w:sz w:val="24"/>
                <w:szCs w:val="24"/>
              </w:rPr>
              <w:fldChar w:fldCharType="end"/>
            </w:r>
          </w:hyperlink>
        </w:p>
        <w:p w14:paraId="672877B7" w14:textId="063A9E89" w:rsidR="00826ADC" w:rsidRPr="00826ADC" w:rsidRDefault="003C1030" w:rsidP="00932509">
          <w:pPr>
            <w:spacing w:line="360" w:lineRule="auto"/>
            <w:jc w:val="both"/>
            <w:rPr>
              <w:rFonts w:ascii="Times New Roman" w:hAnsi="Times New Roman" w:cs="Times New Roman"/>
              <w:sz w:val="24"/>
              <w:szCs w:val="24"/>
            </w:rPr>
          </w:pPr>
          <w:r w:rsidRPr="00932509">
            <w:rPr>
              <w:rFonts w:ascii="Times New Roman" w:hAnsi="Times New Roman" w:cs="Times New Roman"/>
              <w:sz w:val="24"/>
              <w:szCs w:val="24"/>
            </w:rPr>
            <w:fldChar w:fldCharType="end"/>
          </w:r>
        </w:p>
      </w:sdtContent>
    </w:sdt>
    <w:p w14:paraId="16858A3D" w14:textId="77777777" w:rsidR="009660AF" w:rsidRPr="00826ADC" w:rsidRDefault="00B3234E" w:rsidP="00932509">
      <w:pPr>
        <w:spacing w:line="360" w:lineRule="auto"/>
        <w:jc w:val="both"/>
        <w:rPr>
          <w:rFonts w:ascii="Times New Roman" w:hAnsi="Times New Roman" w:cs="Times New Roman"/>
          <w:b/>
          <w:color w:val="000000" w:themeColor="text1"/>
          <w:sz w:val="24"/>
          <w:szCs w:val="24"/>
        </w:rPr>
      </w:pPr>
      <w:r w:rsidRPr="00826ADC">
        <w:rPr>
          <w:rFonts w:ascii="Times New Roman" w:hAnsi="Times New Roman" w:cs="Times New Roman"/>
          <w:sz w:val="24"/>
          <w:szCs w:val="24"/>
        </w:rPr>
        <w:br w:type="page"/>
      </w:r>
    </w:p>
    <w:p w14:paraId="1C150913" w14:textId="77777777" w:rsidR="00A144CA" w:rsidRDefault="00B3234E" w:rsidP="009660AF">
      <w:pPr>
        <w:pStyle w:val="Heading1"/>
      </w:pPr>
      <w:bookmarkStart w:id="0" w:name="_Toc109322647"/>
      <w:r>
        <w:lastRenderedPageBreak/>
        <w:t>Task-1</w:t>
      </w:r>
      <w:bookmarkEnd w:id="0"/>
      <w:r>
        <w:t xml:space="preserve"> </w:t>
      </w:r>
    </w:p>
    <w:p w14:paraId="6E09D93E" w14:textId="77777777" w:rsidR="00A144CA" w:rsidRDefault="00B3234E" w:rsidP="009660AF">
      <w:pPr>
        <w:pStyle w:val="Heading2"/>
      </w:pPr>
      <w:bookmarkStart w:id="1" w:name="_Toc109322648"/>
      <w:r>
        <w:t>Introduction</w:t>
      </w:r>
      <w:bookmarkEnd w:id="1"/>
    </w:p>
    <w:p w14:paraId="0AE01A56" w14:textId="77777777" w:rsidR="00A144CA" w:rsidRDefault="00B3234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will be discussed the</w:t>
      </w:r>
      <w:r w:rsidR="0007652A">
        <w:rPr>
          <w:rFonts w:ascii="Times New Roman" w:eastAsia="Times New Roman" w:hAnsi="Times New Roman" w:cs="Times New Roman"/>
          <w:sz w:val="24"/>
          <w:szCs w:val="24"/>
        </w:rPr>
        <w:t xml:space="preserve"> Piaget’s Cognitive development theory</w:t>
      </w:r>
      <w:r>
        <w:rPr>
          <w:rFonts w:ascii="Times New Roman" w:eastAsia="Times New Roman" w:hAnsi="Times New Roman" w:cs="Times New Roman"/>
          <w:sz w:val="24"/>
          <w:szCs w:val="24"/>
        </w:rPr>
        <w:t>.</w:t>
      </w:r>
      <w:r w:rsidR="0007652A">
        <w:rPr>
          <w:rFonts w:ascii="Times New Roman" w:eastAsia="Times New Roman" w:hAnsi="Times New Roman" w:cs="Times New Roman"/>
          <w:sz w:val="24"/>
          <w:szCs w:val="24"/>
        </w:rPr>
        <w:t xml:space="preserve"> Piaget’s cognitive theory describes the development of children. This is also </w:t>
      </w:r>
      <w:proofErr w:type="gramStart"/>
      <w:r w:rsidR="0007652A">
        <w:rPr>
          <w:rFonts w:ascii="Times New Roman" w:eastAsia="Times New Roman" w:hAnsi="Times New Roman" w:cs="Times New Roman"/>
          <w:sz w:val="24"/>
          <w:szCs w:val="24"/>
        </w:rPr>
        <w:t>involves</w:t>
      </w:r>
      <w:proofErr w:type="gramEnd"/>
      <w:r w:rsidR="0007652A">
        <w:rPr>
          <w:rFonts w:ascii="Times New Roman" w:eastAsia="Times New Roman" w:hAnsi="Times New Roman" w:cs="Times New Roman"/>
          <w:sz w:val="24"/>
          <w:szCs w:val="24"/>
        </w:rPr>
        <w:t xml:space="preserve"> the change process of cognitive and abilities. </w:t>
      </w:r>
      <w:r>
        <w:rPr>
          <w:rFonts w:ascii="Times New Roman" w:eastAsia="Times New Roman" w:hAnsi="Times New Roman" w:cs="Times New Roman"/>
          <w:sz w:val="24"/>
          <w:szCs w:val="24"/>
        </w:rPr>
        <w:t xml:space="preserve">This is a psychological approach that focuses on one's environment and an external stimulating effect. </w:t>
      </w:r>
      <w:r w:rsidR="0007652A">
        <w:rPr>
          <w:rFonts w:ascii="Times New Roman" w:eastAsia="Times New Roman" w:hAnsi="Times New Roman" w:cs="Times New Roman"/>
          <w:sz w:val="24"/>
          <w:szCs w:val="24"/>
        </w:rPr>
        <w:t xml:space="preserve">Cognitive theory </w:t>
      </w:r>
      <w:r>
        <w:rPr>
          <w:rFonts w:ascii="Times New Roman" w:eastAsia="Times New Roman" w:hAnsi="Times New Roman" w:cs="Times New Roman"/>
          <w:sz w:val="24"/>
          <w:szCs w:val="24"/>
        </w:rPr>
        <w:t xml:space="preserve">is focused on the idea that has been learned by the interaction with an environment. </w:t>
      </w:r>
    </w:p>
    <w:p w14:paraId="525EFDA1" w14:textId="77777777" w:rsidR="00A144CA" w:rsidRDefault="00B3234E" w:rsidP="009660AF">
      <w:pPr>
        <w:pStyle w:val="Heading2"/>
      </w:pPr>
      <w:bookmarkStart w:id="2" w:name="_Toc109322649"/>
      <w:r>
        <w:t>Discussion</w:t>
      </w:r>
      <w:bookmarkEnd w:id="2"/>
    </w:p>
    <w:p w14:paraId="2134DFA8" w14:textId="77777777" w:rsidR="00A144CA" w:rsidRDefault="0007652A">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Piaget’s cognitive development theory </w:t>
      </w:r>
      <w:r w:rsidR="00B3234E">
        <w:rPr>
          <w:rFonts w:ascii="Times New Roman" w:eastAsia="Times New Roman" w:hAnsi="Times New Roman" w:cs="Times New Roman"/>
          <w:sz w:val="24"/>
          <w:szCs w:val="24"/>
        </w:rPr>
        <w:t xml:space="preserve">came into existence during the early existence of the twentieth century and response to much discussion about psychoanalytic theory. The psychoanalytic theory lacked the scientific approach that could not be an experimental technique for predictions. On the other hand, </w:t>
      </w:r>
      <w:r>
        <w:rPr>
          <w:rFonts w:ascii="Times New Roman" w:eastAsia="Times New Roman" w:hAnsi="Times New Roman" w:cs="Times New Roman"/>
          <w:sz w:val="24"/>
          <w:szCs w:val="24"/>
        </w:rPr>
        <w:t xml:space="preserve">this theory has different </w:t>
      </w:r>
      <w:r w:rsidR="00B3234E">
        <w:rPr>
          <w:rFonts w:ascii="Times New Roman" w:eastAsia="Times New Roman" w:hAnsi="Times New Roman" w:cs="Times New Roman"/>
          <w:sz w:val="24"/>
          <w:szCs w:val="24"/>
        </w:rPr>
        <w:t xml:space="preserve">predispositions that can be explained scientifically. The </w:t>
      </w:r>
      <w:r>
        <w:rPr>
          <w:rFonts w:ascii="Times New Roman" w:eastAsia="Times New Roman" w:hAnsi="Times New Roman" w:cs="Times New Roman"/>
          <w:sz w:val="24"/>
          <w:szCs w:val="24"/>
        </w:rPr>
        <w:t xml:space="preserve">theory </w:t>
      </w:r>
      <w:r w:rsidR="00B3234E">
        <w:rPr>
          <w:rFonts w:ascii="Times New Roman" w:eastAsia="Times New Roman" w:hAnsi="Times New Roman" w:cs="Times New Roman"/>
          <w:sz w:val="24"/>
          <w:szCs w:val="24"/>
        </w:rPr>
        <w:t>can be</w:t>
      </w:r>
      <w:r>
        <w:rPr>
          <w:rFonts w:ascii="Times New Roman" w:eastAsia="Times New Roman" w:hAnsi="Times New Roman" w:cs="Times New Roman"/>
          <w:sz w:val="24"/>
          <w:szCs w:val="24"/>
        </w:rPr>
        <w:t xml:space="preserve"> also</w:t>
      </w:r>
      <w:r w:rsidR="00B3234E">
        <w:rPr>
          <w:rFonts w:ascii="Times New Roman" w:eastAsia="Times New Roman" w:hAnsi="Times New Roman" w:cs="Times New Roman"/>
          <w:sz w:val="24"/>
          <w:szCs w:val="24"/>
        </w:rPr>
        <w:t xml:space="preserve"> focused on observable patterns that are learnt from an environment. </w:t>
      </w:r>
      <w:r>
        <w:rPr>
          <w:rFonts w:ascii="Times New Roman" w:eastAsia="Times New Roman" w:hAnsi="Times New Roman" w:cs="Times New Roman"/>
          <w:sz w:val="24"/>
          <w:szCs w:val="24"/>
        </w:rPr>
        <w:t xml:space="preserve">Cognitive development theory </w:t>
      </w:r>
      <w:r w:rsidR="00B3234E">
        <w:rPr>
          <w:rFonts w:ascii="Times New Roman" w:eastAsia="Times New Roman" w:hAnsi="Times New Roman" w:cs="Times New Roman"/>
          <w:sz w:val="24"/>
          <w:szCs w:val="24"/>
        </w:rPr>
        <w:t xml:space="preserve">is a learning theory that is based on the </w:t>
      </w:r>
      <w:proofErr w:type="spellStart"/>
      <w:r w:rsidR="00B3234E">
        <w:rPr>
          <w:rFonts w:ascii="Times New Roman" w:eastAsia="Times New Roman" w:hAnsi="Times New Roman" w:cs="Times New Roman"/>
          <w:sz w:val="24"/>
          <w:szCs w:val="24"/>
        </w:rPr>
        <w:t>behaviours</w:t>
      </w:r>
      <w:proofErr w:type="spellEnd"/>
      <w:r w:rsidR="00B3234E">
        <w:rPr>
          <w:rFonts w:ascii="Times New Roman" w:eastAsia="Times New Roman" w:hAnsi="Times New Roman" w:cs="Times New Roman"/>
          <w:sz w:val="24"/>
          <w:szCs w:val="24"/>
        </w:rPr>
        <w:t xml:space="preserve"> that outcome of the condition. </w:t>
      </w:r>
      <w:r>
        <w:rPr>
          <w:rFonts w:ascii="Times New Roman" w:eastAsia="Times New Roman" w:hAnsi="Times New Roman" w:cs="Times New Roman"/>
          <w:sz w:val="24"/>
          <w:szCs w:val="24"/>
        </w:rPr>
        <w:t xml:space="preserve">Piaget’s cognitive theory is a comprehensive theory that developed the nature and human intelligence. According to Piaget’s cognitive theory </w:t>
      </w:r>
      <w:r w:rsidR="00B3234E">
        <w:rPr>
          <w:rFonts w:ascii="Times New Roman" w:eastAsia="Times New Roman" w:hAnsi="Times New Roman" w:cs="Times New Roman"/>
          <w:sz w:val="24"/>
          <w:szCs w:val="24"/>
        </w:rPr>
        <w:t xml:space="preserve">can be systematically analyzed and studied in internal mental conditions such as emotions, and moods which are relatively subjective. Human </w:t>
      </w:r>
      <w:r>
        <w:rPr>
          <w:rFonts w:ascii="Times New Roman" w:eastAsia="Times New Roman" w:hAnsi="Times New Roman" w:cs="Times New Roman"/>
          <w:sz w:val="24"/>
          <w:szCs w:val="24"/>
        </w:rPr>
        <w:t xml:space="preserve">intelligence </w:t>
      </w:r>
      <w:r w:rsidR="00B3234E">
        <w:rPr>
          <w:rFonts w:ascii="Times New Roman" w:eastAsia="Times New Roman" w:hAnsi="Times New Roman" w:cs="Times New Roman"/>
          <w:sz w:val="24"/>
          <w:szCs w:val="24"/>
        </w:rPr>
        <w:t xml:space="preserve">can be unlearned and new </w:t>
      </w:r>
      <w:proofErr w:type="spellStart"/>
      <w:r w:rsidR="00B3234E">
        <w:rPr>
          <w:rFonts w:ascii="Times New Roman" w:eastAsia="Times New Roman" w:hAnsi="Times New Roman" w:cs="Times New Roman"/>
          <w:sz w:val="24"/>
          <w:szCs w:val="24"/>
        </w:rPr>
        <w:t>behaviours</w:t>
      </w:r>
      <w:proofErr w:type="spellEnd"/>
      <w:r w:rsidR="00B3234E">
        <w:rPr>
          <w:rFonts w:ascii="Times New Roman" w:eastAsia="Times New Roman" w:hAnsi="Times New Roman" w:cs="Times New Roman"/>
          <w:sz w:val="24"/>
          <w:szCs w:val="24"/>
        </w:rPr>
        <w:t xml:space="preserve"> in its place</w:t>
      </w:r>
      <w:r>
        <w:rPr>
          <w:rFonts w:ascii="Times New Roman" w:eastAsia="Times New Roman" w:hAnsi="Times New Roman" w:cs="Times New Roman"/>
          <w:sz w:val="24"/>
          <w:szCs w:val="24"/>
        </w:rPr>
        <w:t xml:space="preserve">. The theory deals with the knowledge of nature and human to acquire </w:t>
      </w:r>
      <w:r w:rsidR="001E19CE">
        <w:rPr>
          <w:rFonts w:ascii="Times New Roman" w:eastAsia="Times New Roman" w:hAnsi="Times New Roman" w:cs="Times New Roman"/>
          <w:sz w:val="24"/>
          <w:szCs w:val="24"/>
        </w:rPr>
        <w:t>to use it</w:t>
      </w:r>
      <w:r w:rsidR="00BC236C">
        <w:rPr>
          <w:rFonts w:ascii="Times New Roman" w:eastAsia="Times New Roman" w:hAnsi="Times New Roman" w:cs="Times New Roman"/>
          <w:sz w:val="24"/>
          <w:szCs w:val="24"/>
        </w:rPr>
        <w:t xml:space="preserve"> (</w:t>
      </w:r>
      <w:r w:rsidR="00BC236C" w:rsidRPr="00BC236C">
        <w:rPr>
          <w:rFonts w:ascii="Times New Roman" w:hAnsi="Times New Roman" w:cs="Times New Roman"/>
          <w:color w:val="222222"/>
          <w:sz w:val="24"/>
          <w:szCs w:val="24"/>
          <w:shd w:val="clear" w:color="auto" w:fill="FFFFFF"/>
        </w:rPr>
        <w:t>Bjorklund, 2018</w:t>
      </w:r>
      <w:r w:rsidR="00BC236C">
        <w:rPr>
          <w:rFonts w:ascii="Times New Roman" w:eastAsia="Times New Roman" w:hAnsi="Times New Roman" w:cs="Times New Roman"/>
          <w:sz w:val="24"/>
          <w:szCs w:val="24"/>
        </w:rPr>
        <w:t>)</w:t>
      </w:r>
      <w:r w:rsidR="001E19CE">
        <w:rPr>
          <w:rFonts w:ascii="Times New Roman" w:eastAsia="Times New Roman" w:hAnsi="Times New Roman" w:cs="Times New Roman"/>
          <w:sz w:val="24"/>
          <w:szCs w:val="24"/>
        </w:rPr>
        <w:t xml:space="preserve">. </w:t>
      </w:r>
      <w:r w:rsidR="00B3234E">
        <w:rPr>
          <w:rFonts w:ascii="Times New Roman" w:eastAsia="Times New Roman" w:hAnsi="Times New Roman" w:cs="Times New Roman"/>
          <w:sz w:val="24"/>
          <w:szCs w:val="24"/>
        </w:rPr>
        <w:t xml:space="preserve">It is based on the scientific methods that can be observed, </w:t>
      </w:r>
      <w:proofErr w:type="gramStart"/>
      <w:r w:rsidR="00B3234E">
        <w:rPr>
          <w:rFonts w:ascii="Times New Roman" w:eastAsia="Times New Roman" w:hAnsi="Times New Roman" w:cs="Times New Roman"/>
          <w:sz w:val="24"/>
          <w:szCs w:val="24"/>
        </w:rPr>
        <w:t>tested</w:t>
      </w:r>
      <w:proofErr w:type="gramEnd"/>
      <w:r w:rsidR="00B3234E">
        <w:rPr>
          <w:rFonts w:ascii="Times New Roman" w:eastAsia="Times New Roman" w:hAnsi="Times New Roman" w:cs="Times New Roman"/>
          <w:sz w:val="24"/>
          <w:szCs w:val="24"/>
        </w:rPr>
        <w:t xml:space="preserve"> and researched for the various processes. This </w:t>
      </w:r>
      <w:r w:rsidR="001E19CE">
        <w:rPr>
          <w:rFonts w:ascii="Times New Roman" w:eastAsia="Times New Roman" w:hAnsi="Times New Roman" w:cs="Times New Roman"/>
          <w:sz w:val="24"/>
          <w:szCs w:val="24"/>
        </w:rPr>
        <w:t xml:space="preserve">theory </w:t>
      </w:r>
      <w:r w:rsidR="00B3234E">
        <w:rPr>
          <w:rFonts w:ascii="Times New Roman" w:eastAsia="Times New Roman" w:hAnsi="Times New Roman" w:cs="Times New Roman"/>
          <w:sz w:val="24"/>
          <w:szCs w:val="24"/>
        </w:rPr>
        <w:t xml:space="preserve">can be also used in a specific field for changing the </w:t>
      </w:r>
      <w:r w:rsidR="001E19CE">
        <w:rPr>
          <w:rFonts w:ascii="Times New Roman" w:eastAsia="Times New Roman" w:hAnsi="Times New Roman" w:cs="Times New Roman"/>
          <w:sz w:val="24"/>
          <w:szCs w:val="24"/>
        </w:rPr>
        <w:t xml:space="preserve">nature </w:t>
      </w:r>
      <w:r w:rsidR="00B3234E">
        <w:rPr>
          <w:rFonts w:ascii="Times New Roman" w:eastAsia="Times New Roman" w:hAnsi="Times New Roman" w:cs="Times New Roman"/>
          <w:sz w:val="24"/>
          <w:szCs w:val="24"/>
        </w:rPr>
        <w:t xml:space="preserve">of kids and adults. On the other hand, sometimes </w:t>
      </w:r>
      <w:r w:rsidR="001E19CE">
        <w:rPr>
          <w:rFonts w:ascii="Times New Roman" w:eastAsia="Times New Roman" w:hAnsi="Times New Roman" w:cs="Times New Roman"/>
          <w:sz w:val="24"/>
          <w:szCs w:val="24"/>
        </w:rPr>
        <w:t xml:space="preserve">it </w:t>
      </w:r>
      <w:r w:rsidR="00B3234E">
        <w:rPr>
          <w:rFonts w:ascii="Times New Roman" w:eastAsia="Times New Roman" w:hAnsi="Times New Roman" w:cs="Times New Roman"/>
          <w:sz w:val="24"/>
          <w:szCs w:val="24"/>
        </w:rPr>
        <w:t xml:space="preserve">is criticized for being limited to a single dimension. It is only ignoring the crucial parameters such as moods, emotions, and feelings that are internal processes. </w:t>
      </w:r>
      <w:r w:rsidR="001E19CE">
        <w:rPr>
          <w:rFonts w:ascii="Times New Roman" w:eastAsia="Times New Roman" w:hAnsi="Times New Roman" w:cs="Times New Roman"/>
          <w:sz w:val="24"/>
          <w:szCs w:val="24"/>
        </w:rPr>
        <w:t xml:space="preserve">Piaget’s cognitive development theory </w:t>
      </w:r>
      <w:r w:rsidR="00B3234E">
        <w:rPr>
          <w:rFonts w:ascii="Times New Roman" w:eastAsia="Times New Roman" w:hAnsi="Times New Roman" w:cs="Times New Roman"/>
          <w:sz w:val="24"/>
          <w:szCs w:val="24"/>
        </w:rPr>
        <w:t xml:space="preserve">fails to explain the learning outcomes that take place in the rewards and punishments. </w:t>
      </w:r>
      <w:r w:rsidR="001E19CE">
        <w:rPr>
          <w:rFonts w:ascii="Times New Roman" w:eastAsia="Times New Roman" w:hAnsi="Times New Roman" w:cs="Times New Roman"/>
          <w:sz w:val="24"/>
          <w:szCs w:val="24"/>
        </w:rPr>
        <w:t xml:space="preserve">It </w:t>
      </w:r>
      <w:r w:rsidR="00B3234E">
        <w:rPr>
          <w:rFonts w:ascii="Times New Roman" w:eastAsia="Times New Roman" w:hAnsi="Times New Roman" w:cs="Times New Roman"/>
          <w:sz w:val="24"/>
          <w:szCs w:val="24"/>
        </w:rPr>
        <w:t>is based on scientific methods that can be researched and explained in various processes.  A person's health and mental state developed on how the factors will be exhibited in a</w:t>
      </w:r>
      <w:r w:rsidR="001E19CE">
        <w:rPr>
          <w:rFonts w:ascii="Times New Roman" w:eastAsia="Times New Roman" w:hAnsi="Times New Roman" w:cs="Times New Roman"/>
          <w:sz w:val="24"/>
          <w:szCs w:val="24"/>
        </w:rPr>
        <w:t xml:space="preserve"> cognitive development theory</w:t>
      </w:r>
      <w:r w:rsidR="00B3234E">
        <w:rPr>
          <w:rFonts w:ascii="Times New Roman" w:eastAsia="Times New Roman" w:hAnsi="Times New Roman" w:cs="Times New Roman"/>
          <w:sz w:val="24"/>
          <w:szCs w:val="24"/>
        </w:rPr>
        <w:t xml:space="preserve">. It is also based on a specific method that can be tested, </w:t>
      </w:r>
      <w:proofErr w:type="gramStart"/>
      <w:r w:rsidR="00B3234E">
        <w:rPr>
          <w:rFonts w:ascii="Times New Roman" w:eastAsia="Times New Roman" w:hAnsi="Times New Roman" w:cs="Times New Roman"/>
          <w:sz w:val="24"/>
          <w:szCs w:val="24"/>
        </w:rPr>
        <w:t>observed</w:t>
      </w:r>
      <w:proofErr w:type="gramEnd"/>
      <w:r w:rsidR="00B3234E">
        <w:rPr>
          <w:rFonts w:ascii="Times New Roman" w:eastAsia="Times New Roman" w:hAnsi="Times New Roman" w:cs="Times New Roman"/>
          <w:sz w:val="24"/>
          <w:szCs w:val="24"/>
        </w:rPr>
        <w:t xml:space="preserve"> and quantified for explaining the various processes. This </w:t>
      </w:r>
      <w:r w:rsidR="001E19CE">
        <w:rPr>
          <w:rFonts w:ascii="Times New Roman" w:eastAsia="Times New Roman" w:hAnsi="Times New Roman" w:cs="Times New Roman"/>
          <w:sz w:val="24"/>
          <w:szCs w:val="24"/>
        </w:rPr>
        <w:t xml:space="preserve">theory </w:t>
      </w:r>
      <w:r w:rsidR="00B3234E">
        <w:rPr>
          <w:rFonts w:ascii="Times New Roman" w:eastAsia="Times New Roman" w:hAnsi="Times New Roman" w:cs="Times New Roman"/>
          <w:sz w:val="24"/>
          <w:szCs w:val="24"/>
        </w:rPr>
        <w:t xml:space="preserve">must </w:t>
      </w:r>
      <w:r w:rsidR="00B3234E">
        <w:rPr>
          <w:rFonts w:ascii="Times New Roman" w:eastAsia="Times New Roman" w:hAnsi="Times New Roman" w:cs="Times New Roman"/>
          <w:sz w:val="24"/>
          <w:szCs w:val="24"/>
        </w:rPr>
        <w:lastRenderedPageBreak/>
        <w:t xml:space="preserve">be used in a therapeutic field for mounding and charging harmful maladaptive </w:t>
      </w:r>
      <w:r w:rsidR="001E19CE">
        <w:rPr>
          <w:rFonts w:ascii="Times New Roman" w:eastAsia="Times New Roman" w:hAnsi="Times New Roman" w:cs="Times New Roman"/>
          <w:sz w:val="24"/>
          <w:szCs w:val="24"/>
        </w:rPr>
        <w:t xml:space="preserve">nature </w:t>
      </w:r>
      <w:r w:rsidR="00B3234E">
        <w:rPr>
          <w:rFonts w:ascii="Times New Roman" w:eastAsia="Times New Roman" w:hAnsi="Times New Roman" w:cs="Times New Roman"/>
          <w:sz w:val="24"/>
          <w:szCs w:val="24"/>
        </w:rPr>
        <w:t xml:space="preserve">of both kids and adults. This is relationship </w:t>
      </w:r>
      <w:r w:rsidR="001E19CE">
        <w:rPr>
          <w:rFonts w:ascii="Times New Roman" w:eastAsia="Times New Roman" w:hAnsi="Times New Roman" w:cs="Times New Roman"/>
          <w:sz w:val="24"/>
          <w:szCs w:val="24"/>
        </w:rPr>
        <w:t xml:space="preserve">of human </w:t>
      </w:r>
      <w:r w:rsidR="00B3234E">
        <w:rPr>
          <w:rFonts w:ascii="Times New Roman" w:eastAsia="Times New Roman" w:hAnsi="Times New Roman" w:cs="Times New Roman"/>
          <w:sz w:val="24"/>
          <w:szCs w:val="24"/>
        </w:rPr>
        <w:t xml:space="preserve">that helps to feel comfortable with the situation in which people can find themselves. Human </w:t>
      </w:r>
      <w:r w:rsidR="001E19CE">
        <w:rPr>
          <w:rFonts w:ascii="Times New Roman" w:eastAsia="Times New Roman" w:hAnsi="Times New Roman" w:cs="Times New Roman"/>
          <w:sz w:val="24"/>
          <w:szCs w:val="24"/>
        </w:rPr>
        <w:t xml:space="preserve">nature and knowledge </w:t>
      </w:r>
      <w:r w:rsidR="00BC236C">
        <w:rPr>
          <w:rFonts w:ascii="Times New Roman" w:eastAsia="Times New Roman" w:hAnsi="Times New Roman" w:cs="Times New Roman"/>
          <w:sz w:val="24"/>
          <w:szCs w:val="24"/>
        </w:rPr>
        <w:t xml:space="preserve">can be unlearned </w:t>
      </w:r>
      <w:r w:rsidR="00B3234E">
        <w:rPr>
          <w:rFonts w:ascii="Times New Roman" w:eastAsia="Times New Roman" w:hAnsi="Times New Roman" w:cs="Times New Roman"/>
          <w:sz w:val="24"/>
          <w:szCs w:val="24"/>
        </w:rPr>
        <w:t xml:space="preserve">in its place. </w:t>
      </w:r>
      <w:r w:rsidR="001E19CE">
        <w:rPr>
          <w:rFonts w:ascii="Times New Roman" w:eastAsia="Times New Roman" w:hAnsi="Times New Roman" w:cs="Times New Roman"/>
          <w:sz w:val="24"/>
          <w:szCs w:val="24"/>
        </w:rPr>
        <w:t xml:space="preserve">According to Piaget’s cognitive development theory human nature is </w:t>
      </w:r>
      <w:r w:rsidR="00B3234E">
        <w:rPr>
          <w:rFonts w:ascii="Times New Roman" w:eastAsia="Times New Roman" w:hAnsi="Times New Roman" w:cs="Times New Roman"/>
          <w:sz w:val="24"/>
          <w:szCs w:val="24"/>
        </w:rPr>
        <w:t>concerned with measurable aspects of human</w:t>
      </w:r>
      <w:r w:rsidR="00BC236C">
        <w:rPr>
          <w:rFonts w:ascii="Times New Roman" w:eastAsia="Times New Roman" w:hAnsi="Times New Roman" w:cs="Times New Roman"/>
          <w:sz w:val="24"/>
          <w:szCs w:val="24"/>
        </w:rPr>
        <w:t xml:space="preserve"> intelligence. Cognitive </w:t>
      </w:r>
      <w:r w:rsidR="00B3234E">
        <w:rPr>
          <w:rFonts w:ascii="Times New Roman" w:eastAsia="Times New Roman" w:hAnsi="Times New Roman" w:cs="Times New Roman"/>
          <w:sz w:val="24"/>
          <w:szCs w:val="24"/>
        </w:rPr>
        <w:t>developed a process in which kids play a passive role</w:t>
      </w:r>
      <w:r w:rsidR="00BC236C">
        <w:rPr>
          <w:rFonts w:ascii="Times New Roman" w:eastAsia="Times New Roman" w:hAnsi="Times New Roman" w:cs="Times New Roman"/>
          <w:sz w:val="24"/>
          <w:szCs w:val="24"/>
        </w:rPr>
        <w:t xml:space="preserve"> (</w:t>
      </w:r>
      <w:proofErr w:type="spellStart"/>
      <w:r w:rsidR="00BC236C">
        <w:rPr>
          <w:rFonts w:ascii="Times New Roman" w:hAnsi="Times New Roman" w:cs="Times New Roman"/>
          <w:color w:val="222222"/>
          <w:sz w:val="24"/>
          <w:szCs w:val="24"/>
          <w:shd w:val="clear" w:color="auto" w:fill="FFFFFF"/>
        </w:rPr>
        <w:t>Birlean</w:t>
      </w:r>
      <w:proofErr w:type="spellEnd"/>
      <w:r w:rsidR="00BC236C">
        <w:rPr>
          <w:rFonts w:ascii="Times New Roman" w:hAnsi="Times New Roman" w:cs="Times New Roman"/>
          <w:color w:val="222222"/>
          <w:sz w:val="24"/>
          <w:szCs w:val="24"/>
          <w:shd w:val="clear" w:color="auto" w:fill="FFFFFF"/>
        </w:rPr>
        <w:t xml:space="preserve"> and Shore,</w:t>
      </w:r>
      <w:r w:rsidR="00BC236C" w:rsidRPr="00BC236C">
        <w:rPr>
          <w:rFonts w:ascii="Times New Roman" w:hAnsi="Times New Roman" w:cs="Times New Roman"/>
          <w:color w:val="222222"/>
          <w:sz w:val="24"/>
          <w:szCs w:val="24"/>
          <w:shd w:val="clear" w:color="auto" w:fill="FFFFFF"/>
        </w:rPr>
        <w:t xml:space="preserve"> 2021</w:t>
      </w:r>
      <w:r w:rsidR="00BC236C">
        <w:rPr>
          <w:rFonts w:ascii="Times New Roman" w:eastAsia="Times New Roman" w:hAnsi="Times New Roman" w:cs="Times New Roman"/>
          <w:sz w:val="24"/>
          <w:szCs w:val="24"/>
        </w:rPr>
        <w:t>)</w:t>
      </w:r>
      <w:r w:rsidR="00B3234E">
        <w:rPr>
          <w:rFonts w:ascii="Times New Roman" w:eastAsia="Times New Roman" w:hAnsi="Times New Roman" w:cs="Times New Roman"/>
          <w:sz w:val="24"/>
          <w:szCs w:val="24"/>
        </w:rPr>
        <w:t xml:space="preserve">. It is based on the scientific methods that can be observed, </w:t>
      </w:r>
      <w:proofErr w:type="gramStart"/>
      <w:r w:rsidR="00B3234E">
        <w:rPr>
          <w:rFonts w:ascii="Times New Roman" w:eastAsia="Times New Roman" w:hAnsi="Times New Roman" w:cs="Times New Roman"/>
          <w:sz w:val="24"/>
          <w:szCs w:val="24"/>
        </w:rPr>
        <w:t>tested</w:t>
      </w:r>
      <w:proofErr w:type="gramEnd"/>
      <w:r w:rsidR="00B3234E">
        <w:rPr>
          <w:rFonts w:ascii="Times New Roman" w:eastAsia="Times New Roman" w:hAnsi="Times New Roman" w:cs="Times New Roman"/>
          <w:sz w:val="24"/>
          <w:szCs w:val="24"/>
        </w:rPr>
        <w:t xml:space="preserve"> and researched for the various processes.  The central purpose of the </w:t>
      </w:r>
      <w:r w:rsidR="001E19CE">
        <w:rPr>
          <w:rFonts w:ascii="Times New Roman" w:eastAsia="Times New Roman" w:hAnsi="Times New Roman" w:cs="Times New Roman"/>
          <w:sz w:val="24"/>
          <w:szCs w:val="24"/>
        </w:rPr>
        <w:t xml:space="preserve">cognitive theory </w:t>
      </w:r>
      <w:r w:rsidR="00B3234E">
        <w:rPr>
          <w:rFonts w:ascii="Times New Roman" w:eastAsia="Times New Roman" w:hAnsi="Times New Roman" w:cs="Times New Roman"/>
          <w:sz w:val="24"/>
          <w:szCs w:val="24"/>
        </w:rPr>
        <w:t xml:space="preserve">is to explain to leaders to combine two kinds of </w:t>
      </w:r>
      <w:r w:rsidR="001E19CE">
        <w:rPr>
          <w:rFonts w:ascii="Times New Roman" w:eastAsia="Times New Roman" w:hAnsi="Times New Roman" w:cs="Times New Roman"/>
          <w:sz w:val="24"/>
          <w:szCs w:val="24"/>
        </w:rPr>
        <w:t xml:space="preserve">nature </w:t>
      </w:r>
      <w:r w:rsidR="00B3234E">
        <w:rPr>
          <w:rFonts w:ascii="Times New Roman" w:eastAsia="Times New Roman" w:hAnsi="Times New Roman" w:cs="Times New Roman"/>
          <w:sz w:val="24"/>
          <w:szCs w:val="24"/>
        </w:rPr>
        <w:t xml:space="preserve">to influence and effort to reach the goal.  </w:t>
      </w:r>
    </w:p>
    <w:p w14:paraId="04750587" w14:textId="77777777" w:rsidR="009660AF" w:rsidRDefault="00B3234E" w:rsidP="009660AF">
      <w:pPr>
        <w:pStyle w:val="Heading2"/>
      </w:pPr>
      <w:bookmarkStart w:id="3" w:name="_Toc109322650"/>
      <w:r>
        <w:t>Conclusion</w:t>
      </w:r>
      <w:bookmarkEnd w:id="3"/>
    </w:p>
    <w:p w14:paraId="1861C930" w14:textId="77777777" w:rsidR="00A144CA" w:rsidRDefault="00B3234E">
      <w:pPr>
        <w:pStyle w:val="Normal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It has been concluded in this study that the </w:t>
      </w:r>
      <w:r w:rsidR="001E19CE">
        <w:rPr>
          <w:rFonts w:ascii="Times New Roman" w:eastAsia="Times New Roman" w:hAnsi="Times New Roman" w:cs="Times New Roman"/>
          <w:sz w:val="24"/>
          <w:szCs w:val="24"/>
        </w:rPr>
        <w:t xml:space="preserve">cognitive theory </w:t>
      </w:r>
      <w:r>
        <w:rPr>
          <w:rFonts w:ascii="Times New Roman" w:eastAsia="Times New Roman" w:hAnsi="Times New Roman" w:cs="Times New Roman"/>
          <w:sz w:val="24"/>
          <w:szCs w:val="24"/>
        </w:rPr>
        <w:t>lacked the scientific approach that could not be an experimental technique for predictions. On the other hand</w:t>
      </w:r>
      <w:r w:rsidR="001E19CE">
        <w:rPr>
          <w:rFonts w:ascii="Times New Roman" w:eastAsia="Times New Roman" w:hAnsi="Times New Roman" w:cs="Times New Roman"/>
          <w:sz w:val="24"/>
          <w:szCs w:val="24"/>
        </w:rPr>
        <w:t>, this theory has different predispositions that can be explained scientifically. The theory can be also focused on observable patterns that are learnt from an environment</w:t>
      </w:r>
      <w:r w:rsidR="00BC236C">
        <w:rPr>
          <w:rFonts w:ascii="Times New Roman" w:eastAsia="Times New Roman" w:hAnsi="Times New Roman" w:cs="Times New Roman"/>
          <w:sz w:val="24"/>
          <w:szCs w:val="24"/>
        </w:rPr>
        <w:t xml:space="preserve"> (</w:t>
      </w:r>
      <w:r w:rsidR="00BC236C" w:rsidRPr="00BC236C">
        <w:rPr>
          <w:rFonts w:ascii="Times New Roman" w:hAnsi="Times New Roman" w:cs="Times New Roman"/>
          <w:color w:val="222222"/>
          <w:sz w:val="24"/>
          <w:szCs w:val="24"/>
          <w:shd w:val="clear" w:color="auto" w:fill="FFFFFF"/>
        </w:rPr>
        <w:t xml:space="preserve">De </w:t>
      </w:r>
      <w:proofErr w:type="spellStart"/>
      <w:r w:rsidR="00BC236C" w:rsidRPr="00BC236C">
        <w:rPr>
          <w:rFonts w:ascii="Times New Roman" w:hAnsi="Times New Roman" w:cs="Times New Roman"/>
          <w:color w:val="222222"/>
          <w:sz w:val="24"/>
          <w:szCs w:val="24"/>
          <w:shd w:val="clear" w:color="auto" w:fill="FFFFFF"/>
        </w:rPr>
        <w:t>Ribaupierre</w:t>
      </w:r>
      <w:proofErr w:type="spellEnd"/>
      <w:r w:rsidR="00BC236C">
        <w:rPr>
          <w:rFonts w:ascii="Times New Roman" w:hAnsi="Times New Roman" w:cs="Times New Roman"/>
          <w:color w:val="222222"/>
          <w:sz w:val="24"/>
          <w:szCs w:val="24"/>
          <w:shd w:val="clear" w:color="auto" w:fill="FFFFFF"/>
        </w:rPr>
        <w:t xml:space="preserve"> </w:t>
      </w:r>
      <w:r w:rsidR="00BC236C" w:rsidRPr="00BC236C">
        <w:rPr>
          <w:rFonts w:ascii="Times New Roman" w:hAnsi="Times New Roman" w:cs="Times New Roman"/>
          <w:color w:val="222222"/>
          <w:sz w:val="24"/>
          <w:szCs w:val="24"/>
          <w:shd w:val="clear" w:color="auto" w:fill="FFFFFF"/>
        </w:rPr>
        <w:t xml:space="preserve">and </w:t>
      </w:r>
      <w:proofErr w:type="spellStart"/>
      <w:r w:rsidR="00BC236C" w:rsidRPr="00BC236C">
        <w:rPr>
          <w:rFonts w:ascii="Times New Roman" w:hAnsi="Times New Roman" w:cs="Times New Roman"/>
          <w:color w:val="222222"/>
          <w:sz w:val="24"/>
          <w:szCs w:val="24"/>
          <w:shd w:val="clear" w:color="auto" w:fill="FFFFFF"/>
        </w:rPr>
        <w:t>Lecerf</w:t>
      </w:r>
      <w:proofErr w:type="spellEnd"/>
      <w:r w:rsidR="00BC236C" w:rsidRPr="00BC236C">
        <w:rPr>
          <w:rFonts w:ascii="Times New Roman" w:hAnsi="Times New Roman" w:cs="Times New Roman"/>
          <w:color w:val="222222"/>
          <w:sz w:val="24"/>
          <w:szCs w:val="24"/>
          <w:shd w:val="clear" w:color="auto" w:fill="FFFFFF"/>
        </w:rPr>
        <w:t>, 2018</w:t>
      </w:r>
      <w:r w:rsidR="00BC236C">
        <w:rPr>
          <w:rFonts w:ascii="Times New Roman" w:eastAsia="Times New Roman" w:hAnsi="Times New Roman" w:cs="Times New Roman"/>
          <w:sz w:val="24"/>
          <w:szCs w:val="24"/>
        </w:rPr>
        <w:t>)</w:t>
      </w:r>
      <w:r w:rsidR="001E19CE">
        <w:rPr>
          <w:rFonts w:ascii="Times New Roman" w:eastAsia="Times New Roman" w:hAnsi="Times New Roman" w:cs="Times New Roman"/>
          <w:sz w:val="24"/>
          <w:szCs w:val="24"/>
        </w:rPr>
        <w:t xml:space="preserve">. Cognitive development theory is a learning theory that is based on the </w:t>
      </w:r>
      <w:proofErr w:type="spellStart"/>
      <w:r w:rsidR="001E19CE">
        <w:rPr>
          <w:rFonts w:ascii="Times New Roman" w:eastAsia="Times New Roman" w:hAnsi="Times New Roman" w:cs="Times New Roman"/>
          <w:sz w:val="24"/>
          <w:szCs w:val="24"/>
        </w:rPr>
        <w:t>behaviours</w:t>
      </w:r>
      <w:proofErr w:type="spellEnd"/>
      <w:r w:rsidR="001E19CE">
        <w:rPr>
          <w:rFonts w:ascii="Times New Roman" w:eastAsia="Times New Roman" w:hAnsi="Times New Roman" w:cs="Times New Roman"/>
          <w:sz w:val="24"/>
          <w:szCs w:val="24"/>
        </w:rPr>
        <w:t xml:space="preserve"> that outcome of the condition</w:t>
      </w:r>
      <w:r>
        <w:rPr>
          <w:rFonts w:ascii="Times New Roman" w:eastAsia="Times New Roman" w:hAnsi="Times New Roman" w:cs="Times New Roman"/>
          <w:sz w:val="24"/>
          <w:szCs w:val="24"/>
        </w:rPr>
        <w:t xml:space="preserve">. </w:t>
      </w:r>
    </w:p>
    <w:p w14:paraId="7A6FF24D" w14:textId="44FDC755" w:rsidR="00A144CA" w:rsidRDefault="00B3234E" w:rsidP="009660AF">
      <w:pPr>
        <w:pStyle w:val="Heading1"/>
      </w:pPr>
      <w:bookmarkStart w:id="4" w:name="_Toc109322651"/>
      <w:r>
        <w:t>Task-</w:t>
      </w:r>
      <w:r w:rsidR="009660AF">
        <w:t>2</w:t>
      </w:r>
      <w:bookmarkEnd w:id="4"/>
    </w:p>
    <w:p w14:paraId="2B895E89" w14:textId="77777777" w:rsidR="00362788" w:rsidRDefault="00362788" w:rsidP="00362788">
      <w:pPr>
        <w:pStyle w:val="Heading1"/>
      </w:pPr>
      <w:bookmarkStart w:id="5" w:name="_Toc109322652"/>
      <w:r w:rsidRPr="00362788">
        <w:t>Introduction</w:t>
      </w:r>
      <w:bookmarkEnd w:id="5"/>
    </w:p>
    <w:p w14:paraId="4FFC85BC" w14:textId="1D05C49F" w:rsidR="00362788" w:rsidRDefault="00362788" w:rsidP="003627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chosen theory is the cognitive approach. cognitive also known as cognitive psychology</w:t>
      </w:r>
      <w:r w:rsidR="00A029B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876BA7">
        <w:rPr>
          <w:rFonts w:ascii="Times New Roman" w:eastAsia="Times New Roman" w:hAnsi="Times New Roman" w:cs="Times New Roman"/>
          <w:sz w:val="24"/>
          <w:szCs w:val="24"/>
        </w:rPr>
        <w:t xml:space="preserve">Piaget thought </w:t>
      </w:r>
      <w:r w:rsidR="005165FC" w:rsidRPr="00876BA7">
        <w:rPr>
          <w:rFonts w:ascii="Times New Roman" w:eastAsia="Times New Roman" w:hAnsi="Times New Roman" w:cs="Times New Roman"/>
          <w:sz w:val="24"/>
          <w:szCs w:val="24"/>
        </w:rPr>
        <w:t xml:space="preserve">that </w:t>
      </w:r>
      <w:r w:rsidRPr="00876BA7">
        <w:rPr>
          <w:rFonts w:ascii="Times New Roman" w:eastAsia="Times New Roman" w:hAnsi="Times New Roman" w:cs="Times New Roman"/>
          <w:sz w:val="24"/>
          <w:szCs w:val="24"/>
        </w:rPr>
        <w:t>children actively participate in their education</w:t>
      </w:r>
      <w:r w:rsidR="005165FC" w:rsidRPr="00876BA7">
        <w:rPr>
          <w:rFonts w:ascii="Times New Roman" w:eastAsia="Times New Roman" w:hAnsi="Times New Roman" w:cs="Times New Roman"/>
          <w:sz w:val="24"/>
          <w:szCs w:val="24"/>
        </w:rPr>
        <w:t xml:space="preserve"> as they </w:t>
      </w:r>
      <w:r w:rsidR="002B732C" w:rsidRPr="00876BA7">
        <w:rPr>
          <w:rFonts w:ascii="Times New Roman" w:eastAsia="Times New Roman" w:hAnsi="Times New Roman" w:cs="Times New Roman"/>
          <w:sz w:val="24"/>
          <w:szCs w:val="24"/>
        </w:rPr>
        <w:t>continuously</w:t>
      </w:r>
      <w:r w:rsidRPr="00876BA7">
        <w:rPr>
          <w:rFonts w:ascii="Times New Roman" w:eastAsia="Times New Roman" w:hAnsi="Times New Roman" w:cs="Times New Roman"/>
          <w:sz w:val="24"/>
          <w:szCs w:val="24"/>
        </w:rPr>
        <w:t xml:space="preserve"> </w:t>
      </w:r>
      <w:r w:rsidR="005165FC" w:rsidRPr="00876BA7">
        <w:rPr>
          <w:rFonts w:ascii="Times New Roman" w:eastAsia="Times New Roman" w:hAnsi="Times New Roman" w:cs="Times New Roman"/>
          <w:sz w:val="24"/>
          <w:szCs w:val="24"/>
        </w:rPr>
        <w:t xml:space="preserve">attempt to </w:t>
      </w:r>
      <w:r w:rsidR="0052118F" w:rsidRPr="00876BA7">
        <w:rPr>
          <w:rFonts w:ascii="Times New Roman" w:eastAsia="Times New Roman" w:hAnsi="Times New Roman" w:cs="Times New Roman"/>
          <w:sz w:val="24"/>
          <w:szCs w:val="24"/>
        </w:rPr>
        <w:t>increase</w:t>
      </w:r>
      <w:r w:rsidR="002B732C" w:rsidRPr="00876BA7">
        <w:rPr>
          <w:rFonts w:ascii="Times New Roman" w:eastAsia="Times New Roman" w:hAnsi="Times New Roman" w:cs="Times New Roman"/>
          <w:sz w:val="24"/>
          <w:szCs w:val="24"/>
        </w:rPr>
        <w:t xml:space="preserve"> their</w:t>
      </w:r>
      <w:r w:rsidR="0052118F" w:rsidRPr="00876BA7">
        <w:rPr>
          <w:rFonts w:ascii="Times New Roman" w:eastAsia="Times New Roman" w:hAnsi="Times New Roman" w:cs="Times New Roman"/>
          <w:sz w:val="24"/>
          <w:szCs w:val="24"/>
        </w:rPr>
        <w:t xml:space="preserve"> current</w:t>
      </w:r>
      <w:r w:rsidR="002D20F8" w:rsidRPr="00876BA7">
        <w:rPr>
          <w:rFonts w:ascii="Times New Roman" w:eastAsia="Times New Roman" w:hAnsi="Times New Roman" w:cs="Times New Roman"/>
          <w:sz w:val="24"/>
          <w:szCs w:val="24"/>
        </w:rPr>
        <w:t xml:space="preserve"> and new</w:t>
      </w:r>
      <w:r w:rsidRPr="00876BA7">
        <w:rPr>
          <w:rFonts w:ascii="Times New Roman" w:eastAsia="Times New Roman" w:hAnsi="Times New Roman" w:cs="Times New Roman"/>
          <w:sz w:val="24"/>
          <w:szCs w:val="24"/>
        </w:rPr>
        <w:t xml:space="preserve"> </w:t>
      </w:r>
      <w:r w:rsidR="00876BA7" w:rsidRPr="00876BA7">
        <w:rPr>
          <w:rFonts w:ascii="Times New Roman" w:eastAsia="Times New Roman" w:hAnsi="Times New Roman" w:cs="Times New Roman"/>
          <w:sz w:val="24"/>
          <w:szCs w:val="24"/>
        </w:rPr>
        <w:t>knowledge and</w:t>
      </w:r>
      <w:r w:rsidRPr="00876BA7">
        <w:rPr>
          <w:rFonts w:ascii="Times New Roman" w:eastAsia="Times New Roman" w:hAnsi="Times New Roman" w:cs="Times New Roman"/>
          <w:sz w:val="24"/>
          <w:szCs w:val="24"/>
        </w:rPr>
        <w:t xml:space="preserve"> modify long-held beliefs to account for </w:t>
      </w:r>
      <w:r w:rsidR="0030510A" w:rsidRPr="00876BA7">
        <w:rPr>
          <w:rFonts w:ascii="Times New Roman" w:eastAsia="Times New Roman" w:hAnsi="Times New Roman" w:cs="Times New Roman"/>
          <w:sz w:val="24"/>
          <w:szCs w:val="24"/>
        </w:rPr>
        <w:t>novel</w:t>
      </w:r>
      <w:r w:rsidRPr="00876BA7">
        <w:rPr>
          <w:rFonts w:ascii="Times New Roman" w:eastAsia="Times New Roman" w:hAnsi="Times New Roman" w:cs="Times New Roman"/>
          <w:sz w:val="24"/>
          <w:szCs w:val="24"/>
        </w:rPr>
        <w:t xml:space="preserve"> information </w:t>
      </w:r>
      <w:r w:rsidR="00876BA7" w:rsidRPr="00876BA7">
        <w:rPr>
          <w:rFonts w:ascii="Times New Roman" w:eastAsia="Times New Roman" w:hAnsi="Times New Roman" w:cs="Times New Roman"/>
          <w:sz w:val="24"/>
          <w:szCs w:val="24"/>
        </w:rPr>
        <w:t>from interacting</w:t>
      </w:r>
      <w:r w:rsidRPr="00876BA7">
        <w:rPr>
          <w:rFonts w:ascii="Times New Roman" w:eastAsia="Times New Roman" w:hAnsi="Times New Roman" w:cs="Times New Roman"/>
          <w:sz w:val="24"/>
          <w:szCs w:val="24"/>
        </w:rPr>
        <w:t xml:space="preserve"> with th</w:t>
      </w:r>
      <w:r w:rsidR="0052118F" w:rsidRPr="00876BA7">
        <w:rPr>
          <w:rFonts w:ascii="Times New Roman" w:eastAsia="Times New Roman" w:hAnsi="Times New Roman" w:cs="Times New Roman"/>
          <w:sz w:val="24"/>
          <w:szCs w:val="24"/>
        </w:rPr>
        <w:t>eir environment</w:t>
      </w:r>
      <w:r w:rsidRPr="00876BA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Hence, the cognitive is simply a response to environmental stimuli. cognitive is generally concerned with the fact which is only observable stimulus-response cognition can be studied in an observable manner.  The cognitive approach introduces the scientific method to psychology. The study discusses the use of the cognitive approach in the health and social care of children and young people. The study further evaluates the use of perspective within diverse care environments. </w:t>
      </w:r>
    </w:p>
    <w:p w14:paraId="25A36094" w14:textId="77777777" w:rsidR="00362788" w:rsidRDefault="00362788" w:rsidP="00362788">
      <w:pPr>
        <w:spacing w:line="360" w:lineRule="auto"/>
        <w:jc w:val="both"/>
        <w:rPr>
          <w:rFonts w:ascii="Times New Roman" w:eastAsia="Times New Roman" w:hAnsi="Times New Roman" w:cs="Times New Roman"/>
          <w:b/>
          <w:sz w:val="28"/>
          <w:szCs w:val="28"/>
        </w:rPr>
      </w:pPr>
    </w:p>
    <w:p w14:paraId="07BCDB18" w14:textId="77777777" w:rsidR="00362788" w:rsidRDefault="00362788" w:rsidP="00362788">
      <w:pPr>
        <w:pStyle w:val="Heading1"/>
      </w:pPr>
      <w:bookmarkStart w:id="6" w:name="_Toc109322653"/>
      <w:r>
        <w:lastRenderedPageBreak/>
        <w:t>Usage of the cognitive approach within the health and social care/ care of children and young people contexts</w:t>
      </w:r>
      <w:bookmarkEnd w:id="6"/>
    </w:p>
    <w:p w14:paraId="732DEC93" w14:textId="77777777" w:rsidR="00362788" w:rsidRDefault="00362788" w:rsidP="003627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cognitive approach is used in health care and social care as the main aim of using the cognitive approach is to change and shape the individual’s cognitive towards overcoming difficult cognitive. The individual’s cognitive is used to overcome cognitive in health and social care (</w:t>
      </w:r>
      <w:r>
        <w:rPr>
          <w:rFonts w:ascii="Times New Roman" w:eastAsia="Times New Roman" w:hAnsi="Times New Roman" w:cs="Times New Roman"/>
          <w:color w:val="222222"/>
          <w:sz w:val="24"/>
          <w:szCs w:val="24"/>
          <w:highlight w:val="white"/>
        </w:rPr>
        <w:t>Clark, 2018</w:t>
      </w:r>
      <w:r>
        <w:rPr>
          <w:rFonts w:ascii="Times New Roman" w:eastAsia="Times New Roman" w:hAnsi="Times New Roman" w:cs="Times New Roman"/>
          <w:sz w:val="24"/>
          <w:szCs w:val="24"/>
        </w:rPr>
        <w:t xml:space="preserve">). The operant condition can be used in social and health care where the cognitive problem can be solved. The cognitive method is predicated on the idea that learning happens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interactions with the environment. To provide students with a consistent description of a fundamental routine, rules and regulations are implemented in educational institutions (</w:t>
      </w:r>
      <w:r>
        <w:rPr>
          <w:rFonts w:ascii="Times New Roman" w:eastAsia="Times New Roman" w:hAnsi="Times New Roman" w:cs="Times New Roman"/>
          <w:color w:val="222222"/>
          <w:sz w:val="24"/>
          <w:szCs w:val="24"/>
          <w:highlight w:val="white"/>
        </w:rPr>
        <w:t>Xu, 2019</w:t>
      </w:r>
      <w:r>
        <w:rPr>
          <w:rFonts w:ascii="Times New Roman" w:eastAsia="Times New Roman" w:hAnsi="Times New Roman" w:cs="Times New Roman"/>
          <w:sz w:val="24"/>
          <w:szCs w:val="24"/>
        </w:rPr>
        <w:t xml:space="preserve">). The daily schedule at school can also be seen as a type of conditioning. Even as the child develops, the school routine and expectations for them during the school day become ingrained in them. The classical conditioning element of the cognitive theory, which maintains that conduct is learned through associating, is one of two parts that make up the cognitive viewpoint. As people would identify alcohol with positive aspects of their lives, they would continue to consume it, which would </w:t>
      </w:r>
      <w:proofErr w:type="gramStart"/>
      <w:r>
        <w:rPr>
          <w:rFonts w:ascii="Times New Roman" w:eastAsia="Times New Roman" w:hAnsi="Times New Roman" w:cs="Times New Roman"/>
          <w:sz w:val="24"/>
          <w:szCs w:val="24"/>
        </w:rPr>
        <w:t>leads</w:t>
      </w:r>
      <w:proofErr w:type="gramEnd"/>
      <w:r>
        <w:rPr>
          <w:rFonts w:ascii="Times New Roman" w:eastAsia="Times New Roman" w:hAnsi="Times New Roman" w:cs="Times New Roman"/>
          <w:sz w:val="24"/>
          <w:szCs w:val="24"/>
        </w:rPr>
        <w:t xml:space="preserve"> to frequent alcohol use. In healthcare, there is a link between cognitive and illness. A cognitive approach can be used to better understand and treat medical conditions including childhood encopresis and urinary retention that are caused by sphincteric abnormalities, as well as to increase patient compliance and control discomfort. This method is crucial in the field of preventive medicine for changing cognitively related to smoking, obesity, and cardiovascular diseases. The cognitive approach helps the individual to cure the health issues with the help of certain cognitive approaches and therapy. An understanding of the </w:t>
      </w:r>
      <w:proofErr w:type="spellStart"/>
      <w:r>
        <w:rPr>
          <w:rFonts w:ascii="Times New Roman" w:eastAsia="Times New Roman" w:hAnsi="Times New Roman" w:cs="Times New Roman"/>
          <w:sz w:val="24"/>
          <w:szCs w:val="24"/>
        </w:rPr>
        <w:t>aetiology</w:t>
      </w:r>
      <w:proofErr w:type="spellEnd"/>
      <w:r>
        <w:rPr>
          <w:rFonts w:ascii="Times New Roman" w:eastAsia="Times New Roman" w:hAnsi="Times New Roman" w:cs="Times New Roman"/>
          <w:sz w:val="24"/>
          <w:szCs w:val="24"/>
        </w:rPr>
        <w:t xml:space="preserve"> of the illness can help to create the appropriate treatment for the problem. The condition of the patients </w:t>
      </w:r>
      <w:proofErr w:type="gramStart"/>
      <w:r>
        <w:rPr>
          <w:rFonts w:ascii="Times New Roman" w:eastAsia="Times New Roman" w:hAnsi="Times New Roman" w:cs="Times New Roman"/>
          <w:sz w:val="24"/>
          <w:szCs w:val="24"/>
        </w:rPr>
        <w:t>improved</w:t>
      </w:r>
      <w:proofErr w:type="gramEnd"/>
      <w:r>
        <w:rPr>
          <w:rFonts w:ascii="Times New Roman" w:eastAsia="Times New Roman" w:hAnsi="Times New Roman" w:cs="Times New Roman"/>
          <w:sz w:val="24"/>
          <w:szCs w:val="24"/>
        </w:rPr>
        <w:t xml:space="preserve"> and they can do the minimum core work on their own. The school schedule and expectations for the child during the school day become imprinted in them even as they grow. One of the two components that make up the cognitive perspective is the classical conditioning component of the cognitive theory, which holds that cognition is acquired by associating. People would continue to drink it as they came to associate it with good things in their lives, which would result in heavy drinking. There is a connection between cognitive and illness in healthcare.</w:t>
      </w:r>
    </w:p>
    <w:p w14:paraId="43D9C0D5" w14:textId="77777777" w:rsidR="00362788" w:rsidRDefault="00362788" w:rsidP="00362788">
      <w:pPr>
        <w:pStyle w:val="Heading1"/>
      </w:pPr>
      <w:bookmarkStart w:id="7" w:name="_Toc109322654"/>
      <w:r>
        <w:lastRenderedPageBreak/>
        <w:t>Evaluation of the use of the perspective within diverse care environments</w:t>
      </w:r>
      <w:bookmarkEnd w:id="7"/>
    </w:p>
    <w:p w14:paraId="13C787EB" w14:textId="77777777" w:rsidR="00362788" w:rsidRDefault="00362788" w:rsidP="003627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the cognitive theory in the diverse care environment is important as the diverse care environment. The diverse care environment such as healthcare and the care units where t cognitive theory is applied to the patients so that they can be cured with the help of the cognitivism approach. The environment is important for the patient to be able to cure as with t theory the patients go through several procedures. The cognitive perspective believes that humans learnt from experiences, as </w:t>
      </w:r>
      <w:proofErr w:type="spellStart"/>
      <w:r>
        <w:rPr>
          <w:rFonts w:ascii="Times New Roman" w:eastAsia="Times New Roman" w:hAnsi="Times New Roman" w:cs="Times New Roman"/>
          <w:sz w:val="24"/>
          <w:szCs w:val="24"/>
        </w:rPr>
        <w:t>accordimng</w:t>
      </w:r>
      <w:proofErr w:type="spellEnd"/>
      <w:r>
        <w:rPr>
          <w:rFonts w:ascii="Times New Roman" w:eastAsia="Times New Roman" w:hAnsi="Times New Roman" w:cs="Times New Roman"/>
          <w:sz w:val="24"/>
          <w:szCs w:val="24"/>
        </w:rPr>
        <w:t xml:space="preserve"> to the perspective human cognition could be trained in a particular way. There are different types of moods such as aggression, love, and anger and they can be affected by the way human cognition is concerned.  The theory of classical conditioning helps to understand the cognitive of humans cognitive when they interact with their surroundings around them.</w:t>
      </w:r>
    </w:p>
    <w:p w14:paraId="68B6025C" w14:textId="77777777" w:rsidR="00362788" w:rsidRDefault="00362788" w:rsidP="003627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development, maintenance, and modification of health cognitive patterns are influenced by a variety of social, cultural, and economic factors. No single reason or combination of factors can fully explain the reason people eat the way they do, smoke or don't smoke, and engage in physical activity or sit still. Knowledge, attitudes, stress responses, and motivation are significant personal factors that influence health cognition (</w:t>
      </w:r>
      <w:proofErr w:type="spellStart"/>
      <w:r>
        <w:rPr>
          <w:rFonts w:ascii="Times New Roman" w:eastAsia="Times New Roman" w:hAnsi="Times New Roman" w:cs="Times New Roman"/>
          <w:color w:val="222222"/>
          <w:sz w:val="24"/>
          <w:szCs w:val="24"/>
          <w:highlight w:val="white"/>
        </w:rPr>
        <w:t>Birlean</w:t>
      </w:r>
      <w:proofErr w:type="spellEnd"/>
      <w:r>
        <w:rPr>
          <w:rFonts w:ascii="Times New Roman" w:eastAsia="Times New Roman" w:hAnsi="Times New Roman" w:cs="Times New Roman"/>
          <w:color w:val="222222"/>
          <w:sz w:val="24"/>
          <w:szCs w:val="24"/>
          <w:highlight w:val="white"/>
        </w:rPr>
        <w:t xml:space="preserve"> and Shore, 2021</w:t>
      </w:r>
      <w:r>
        <w:rPr>
          <w:rFonts w:ascii="Times New Roman" w:eastAsia="Times New Roman" w:hAnsi="Times New Roman" w:cs="Times New Roman"/>
          <w:sz w:val="24"/>
          <w:szCs w:val="24"/>
        </w:rPr>
        <w:t xml:space="preserve">). Other significant effects include geographic location, socioeconomic level, culture, and families. A solid foundation for well-informed public health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aids in identifying the most influencing factors for a specific person or </w:t>
      </w:r>
      <w:proofErr w:type="gramStart"/>
      <w:r>
        <w:rPr>
          <w:rFonts w:ascii="Times New Roman" w:eastAsia="Times New Roman" w:hAnsi="Times New Roman" w:cs="Times New Roman"/>
          <w:sz w:val="24"/>
          <w:szCs w:val="24"/>
        </w:rPr>
        <w:t>population, and</w:t>
      </w:r>
      <w:proofErr w:type="gramEnd"/>
      <w:r>
        <w:rPr>
          <w:rFonts w:ascii="Times New Roman" w:eastAsia="Times New Roman" w:hAnsi="Times New Roman" w:cs="Times New Roman"/>
          <w:sz w:val="24"/>
          <w:szCs w:val="24"/>
        </w:rPr>
        <w:t xml:space="preserve"> allows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developers to concentrate on the most important issues can be provided by having a thorough understanding of some of the key factors and models for understanding cognitive and cognitive change (</w:t>
      </w:r>
      <w:r>
        <w:rPr>
          <w:rFonts w:ascii="Times New Roman" w:eastAsia="Times New Roman" w:hAnsi="Times New Roman" w:cs="Times New Roman"/>
          <w:color w:val="222222"/>
          <w:sz w:val="24"/>
          <w:szCs w:val="24"/>
          <w:highlight w:val="white"/>
        </w:rPr>
        <w:t xml:space="preserve">Domingo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Nevertheless, according to cognitivism, human cognition is influenced by the environment through environmental cues. According to the cognitive approach, cognition can be methodically examined and investigated in relatively subjective interior mental states like emotions and moods. Human cognition can be unlearned and replaced with new cognitive. The focus of cognitivism is on quantifiable features of human cognition. Children take on a passive part in a process that cognitivism created (</w:t>
      </w:r>
      <w:r>
        <w:rPr>
          <w:rFonts w:ascii="Times New Roman" w:eastAsia="Times New Roman" w:hAnsi="Times New Roman" w:cs="Times New Roman"/>
          <w:color w:val="222222"/>
          <w:sz w:val="24"/>
          <w:szCs w:val="24"/>
          <w:highlight w:val="white"/>
        </w:rPr>
        <w:t xml:space="preserve">Saracho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It is founded on scientific principles that can be used to observe, test, and study a variety of cognitive phenomena. This strategy can also be applied in a particular field to modify both children's and adults' cognition. On the other hand, cognitive is frequently </w:t>
      </w:r>
      <w:proofErr w:type="spellStart"/>
      <w:r>
        <w:rPr>
          <w:rFonts w:ascii="Times New Roman" w:eastAsia="Times New Roman" w:hAnsi="Times New Roman" w:cs="Times New Roman"/>
          <w:sz w:val="24"/>
          <w:szCs w:val="24"/>
        </w:rPr>
        <w:t>criticised</w:t>
      </w:r>
      <w:proofErr w:type="spellEnd"/>
      <w:r>
        <w:rPr>
          <w:rFonts w:ascii="Times New Roman" w:eastAsia="Times New Roman" w:hAnsi="Times New Roman" w:cs="Times New Roman"/>
          <w:sz w:val="24"/>
          <w:szCs w:val="24"/>
        </w:rPr>
        <w:t xml:space="preserve"> for being restricted to a single discipline.</w:t>
      </w:r>
    </w:p>
    <w:p w14:paraId="298561E8" w14:textId="77777777" w:rsidR="00362788" w:rsidRDefault="00362788" w:rsidP="00362788">
      <w:pPr>
        <w:pStyle w:val="Heading1"/>
      </w:pPr>
      <w:bookmarkStart w:id="8" w:name="_Toc109322655"/>
      <w:r>
        <w:lastRenderedPageBreak/>
        <w:t>Conclusion</w:t>
      </w:r>
      <w:bookmarkEnd w:id="8"/>
      <w:r>
        <w:t xml:space="preserve"> </w:t>
      </w:r>
    </w:p>
    <w:p w14:paraId="7D09DCFD" w14:textId="77777777" w:rsidR="00362788" w:rsidRDefault="00362788" w:rsidP="003627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concluded in the report that cognitive is simply a response to environmental stimuli. cognitive is generally concerned with the fact which is only observable stimulus-response cognition can be studied in an observable manner. The operant condition can be used in social and health care where the cognitive problem can be solved. The cognitive method is predicated on the idea that learning happens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interactions with the environment. According to the cognitive approach, cognition can be methodically examined and investigated in relatively subjective interior mental states like emotions and moods. Human cognition can be unlearned and replaced with new cognition.</w:t>
      </w:r>
    </w:p>
    <w:p w14:paraId="7E6FE2B2" w14:textId="77777777" w:rsidR="00362788" w:rsidRDefault="00362788" w:rsidP="00362788">
      <w:pPr>
        <w:spacing w:line="360" w:lineRule="auto"/>
        <w:jc w:val="both"/>
        <w:rPr>
          <w:rFonts w:ascii="Times New Roman" w:eastAsia="Times New Roman" w:hAnsi="Times New Roman" w:cs="Times New Roman"/>
          <w:b/>
          <w:sz w:val="28"/>
          <w:szCs w:val="28"/>
        </w:rPr>
      </w:pPr>
    </w:p>
    <w:p w14:paraId="2558D28F" w14:textId="77777777" w:rsidR="00362788" w:rsidRDefault="00362788" w:rsidP="00362788">
      <w:pPr>
        <w:spacing w:line="360" w:lineRule="auto"/>
        <w:jc w:val="both"/>
        <w:rPr>
          <w:rFonts w:ascii="Times New Roman" w:eastAsia="Times New Roman" w:hAnsi="Times New Roman" w:cs="Times New Roman"/>
          <w:b/>
          <w:sz w:val="28"/>
          <w:szCs w:val="28"/>
        </w:rPr>
      </w:pPr>
    </w:p>
    <w:p w14:paraId="5B927038" w14:textId="77777777" w:rsidR="00362788" w:rsidRDefault="00362788" w:rsidP="00362788">
      <w:pPr>
        <w:spacing w:line="360" w:lineRule="auto"/>
        <w:jc w:val="both"/>
        <w:rPr>
          <w:rFonts w:ascii="Times New Roman" w:eastAsia="Times New Roman" w:hAnsi="Times New Roman" w:cs="Times New Roman"/>
          <w:b/>
          <w:sz w:val="28"/>
          <w:szCs w:val="28"/>
        </w:rPr>
      </w:pPr>
    </w:p>
    <w:p w14:paraId="1BE7FDFF" w14:textId="77777777" w:rsidR="00362788" w:rsidRDefault="00362788" w:rsidP="00362788">
      <w:pPr>
        <w:spacing w:line="360" w:lineRule="auto"/>
        <w:jc w:val="both"/>
        <w:rPr>
          <w:rFonts w:ascii="Times New Roman" w:eastAsia="Times New Roman" w:hAnsi="Times New Roman" w:cs="Times New Roman"/>
          <w:b/>
          <w:sz w:val="28"/>
          <w:szCs w:val="28"/>
        </w:rPr>
      </w:pPr>
    </w:p>
    <w:p w14:paraId="56D4E58A" w14:textId="77777777" w:rsidR="00362788" w:rsidRPr="00362788" w:rsidRDefault="00362788" w:rsidP="00362788">
      <w:pPr>
        <w:pStyle w:val="Normal1"/>
      </w:pPr>
    </w:p>
    <w:p w14:paraId="33AF7932" w14:textId="77777777" w:rsidR="00A144CA" w:rsidRDefault="00A144CA">
      <w:pPr>
        <w:pStyle w:val="Normal1"/>
        <w:spacing w:line="360" w:lineRule="auto"/>
        <w:jc w:val="both"/>
        <w:rPr>
          <w:rFonts w:ascii="Times New Roman" w:eastAsia="Times New Roman" w:hAnsi="Times New Roman" w:cs="Times New Roman"/>
          <w:b/>
          <w:sz w:val="28"/>
          <w:szCs w:val="28"/>
        </w:rPr>
      </w:pPr>
    </w:p>
    <w:p w14:paraId="6DC94B81" w14:textId="77777777" w:rsidR="009660AF" w:rsidRDefault="00B3234E">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5E62739F" w14:textId="77777777" w:rsidR="00A144CA" w:rsidRDefault="00B3234E" w:rsidP="009660AF">
      <w:pPr>
        <w:pStyle w:val="Heading1"/>
      </w:pPr>
      <w:bookmarkStart w:id="9" w:name="_Toc109322656"/>
      <w:r>
        <w:lastRenderedPageBreak/>
        <w:t>Reference list</w:t>
      </w:r>
      <w:bookmarkEnd w:id="9"/>
    </w:p>
    <w:p w14:paraId="78653614" w14:textId="77777777" w:rsidR="00362788" w:rsidRDefault="00362788" w:rsidP="00362788">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Birlean</w:t>
      </w:r>
      <w:proofErr w:type="spellEnd"/>
      <w:r>
        <w:rPr>
          <w:rFonts w:ascii="Times New Roman" w:eastAsia="Times New Roman" w:hAnsi="Times New Roman" w:cs="Times New Roman"/>
          <w:color w:val="222222"/>
          <w:sz w:val="24"/>
          <w:szCs w:val="24"/>
          <w:highlight w:val="white"/>
        </w:rPr>
        <w:t xml:space="preserve">, C. and Shore, B.M., 2021. Cognitive development of giftedness and talents: From theory to practice. In </w:t>
      </w:r>
      <w:r>
        <w:rPr>
          <w:rFonts w:ascii="Times New Roman" w:eastAsia="Times New Roman" w:hAnsi="Times New Roman" w:cs="Times New Roman"/>
          <w:i/>
          <w:color w:val="222222"/>
          <w:sz w:val="24"/>
          <w:szCs w:val="24"/>
          <w:highlight w:val="white"/>
        </w:rPr>
        <w:t>Introduction to gifted education</w:t>
      </w:r>
      <w:r>
        <w:rPr>
          <w:rFonts w:ascii="Times New Roman" w:eastAsia="Times New Roman" w:hAnsi="Times New Roman" w:cs="Times New Roman"/>
          <w:color w:val="222222"/>
          <w:sz w:val="24"/>
          <w:szCs w:val="24"/>
          <w:highlight w:val="white"/>
        </w:rPr>
        <w:t xml:space="preserve"> (pp. 95-118). Routledge.</w:t>
      </w:r>
    </w:p>
    <w:p w14:paraId="5DD88C75" w14:textId="77777777" w:rsidR="00362788" w:rsidRPr="00BC236C" w:rsidRDefault="00362788" w:rsidP="00BC236C">
      <w:pPr>
        <w:pStyle w:val="Normal1"/>
        <w:spacing w:line="360" w:lineRule="auto"/>
        <w:jc w:val="both"/>
        <w:rPr>
          <w:rFonts w:ascii="Times New Roman" w:hAnsi="Times New Roman" w:cs="Times New Roman"/>
          <w:color w:val="222222"/>
          <w:sz w:val="24"/>
          <w:szCs w:val="24"/>
          <w:shd w:val="clear" w:color="auto" w:fill="FFFFFF"/>
        </w:rPr>
      </w:pPr>
      <w:r w:rsidRPr="00BC236C">
        <w:rPr>
          <w:rFonts w:ascii="Times New Roman" w:hAnsi="Times New Roman" w:cs="Times New Roman"/>
          <w:color w:val="222222"/>
          <w:sz w:val="24"/>
          <w:szCs w:val="24"/>
          <w:shd w:val="clear" w:color="auto" w:fill="FFFFFF"/>
        </w:rPr>
        <w:t>Bjorklund, D.F., 2018. A metatheory for cognitive development (or “Piaget is dead” revisited). </w:t>
      </w:r>
      <w:r w:rsidRPr="00BC236C">
        <w:rPr>
          <w:rFonts w:ascii="Times New Roman" w:hAnsi="Times New Roman" w:cs="Times New Roman"/>
          <w:i/>
          <w:iCs/>
          <w:color w:val="222222"/>
          <w:sz w:val="24"/>
          <w:szCs w:val="24"/>
          <w:shd w:val="clear" w:color="auto" w:fill="FFFFFF"/>
        </w:rPr>
        <w:t>Child Development</w:t>
      </w:r>
      <w:r w:rsidRPr="00BC236C">
        <w:rPr>
          <w:rFonts w:ascii="Times New Roman" w:hAnsi="Times New Roman" w:cs="Times New Roman"/>
          <w:color w:val="222222"/>
          <w:sz w:val="24"/>
          <w:szCs w:val="24"/>
          <w:shd w:val="clear" w:color="auto" w:fill="FFFFFF"/>
        </w:rPr>
        <w:t>, </w:t>
      </w:r>
      <w:r w:rsidRPr="00BC236C">
        <w:rPr>
          <w:rFonts w:ascii="Times New Roman" w:hAnsi="Times New Roman" w:cs="Times New Roman"/>
          <w:i/>
          <w:iCs/>
          <w:color w:val="222222"/>
          <w:sz w:val="24"/>
          <w:szCs w:val="24"/>
          <w:shd w:val="clear" w:color="auto" w:fill="FFFFFF"/>
        </w:rPr>
        <w:t>89</w:t>
      </w:r>
      <w:r w:rsidRPr="00BC236C">
        <w:rPr>
          <w:rFonts w:ascii="Times New Roman" w:hAnsi="Times New Roman" w:cs="Times New Roman"/>
          <w:color w:val="222222"/>
          <w:sz w:val="24"/>
          <w:szCs w:val="24"/>
          <w:shd w:val="clear" w:color="auto" w:fill="FFFFFF"/>
        </w:rPr>
        <w:t>(6), pp.2288-2302.</w:t>
      </w:r>
    </w:p>
    <w:p w14:paraId="5791539F" w14:textId="77777777" w:rsidR="00362788" w:rsidRDefault="00362788" w:rsidP="0036278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Clark, K.R., 2018. Learning theories: cognitivism. </w:t>
      </w:r>
      <w:r>
        <w:rPr>
          <w:rFonts w:ascii="Times New Roman" w:eastAsia="Times New Roman" w:hAnsi="Times New Roman" w:cs="Times New Roman"/>
          <w:i/>
          <w:color w:val="222222"/>
          <w:sz w:val="24"/>
          <w:szCs w:val="24"/>
          <w:highlight w:val="white"/>
        </w:rPr>
        <w:t>Radiologic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90</w:t>
      </w:r>
      <w:r>
        <w:rPr>
          <w:rFonts w:ascii="Times New Roman" w:eastAsia="Times New Roman" w:hAnsi="Times New Roman" w:cs="Times New Roman"/>
          <w:color w:val="222222"/>
          <w:sz w:val="24"/>
          <w:szCs w:val="24"/>
          <w:highlight w:val="white"/>
        </w:rPr>
        <w:t>(2), pp.176-179.</w:t>
      </w:r>
    </w:p>
    <w:p w14:paraId="7D41E2E9" w14:textId="77777777" w:rsidR="00362788" w:rsidRDefault="00362788" w:rsidP="00BC236C">
      <w:pPr>
        <w:pStyle w:val="Normal1"/>
        <w:spacing w:line="360" w:lineRule="auto"/>
        <w:jc w:val="both"/>
        <w:rPr>
          <w:rFonts w:ascii="Times New Roman" w:hAnsi="Times New Roman" w:cs="Times New Roman"/>
          <w:color w:val="222222"/>
          <w:sz w:val="24"/>
          <w:szCs w:val="24"/>
          <w:shd w:val="clear" w:color="auto" w:fill="FFFFFF"/>
        </w:rPr>
      </w:pPr>
      <w:r w:rsidRPr="00BC236C">
        <w:rPr>
          <w:rFonts w:ascii="Times New Roman" w:hAnsi="Times New Roman" w:cs="Times New Roman"/>
          <w:color w:val="222222"/>
          <w:sz w:val="24"/>
          <w:szCs w:val="24"/>
          <w:shd w:val="clear" w:color="auto" w:fill="FFFFFF"/>
        </w:rPr>
        <w:t xml:space="preserve">De </w:t>
      </w:r>
      <w:proofErr w:type="spellStart"/>
      <w:r w:rsidRPr="00BC236C">
        <w:rPr>
          <w:rFonts w:ascii="Times New Roman" w:hAnsi="Times New Roman" w:cs="Times New Roman"/>
          <w:color w:val="222222"/>
          <w:sz w:val="24"/>
          <w:szCs w:val="24"/>
          <w:shd w:val="clear" w:color="auto" w:fill="FFFFFF"/>
        </w:rPr>
        <w:t>Ribaupierre</w:t>
      </w:r>
      <w:proofErr w:type="spellEnd"/>
      <w:r w:rsidRPr="00BC236C">
        <w:rPr>
          <w:rFonts w:ascii="Times New Roman" w:hAnsi="Times New Roman" w:cs="Times New Roman"/>
          <w:color w:val="222222"/>
          <w:sz w:val="24"/>
          <w:szCs w:val="24"/>
          <w:shd w:val="clear" w:color="auto" w:fill="FFFFFF"/>
        </w:rPr>
        <w:t xml:space="preserve">, A. and </w:t>
      </w:r>
      <w:proofErr w:type="spellStart"/>
      <w:r w:rsidRPr="00BC236C">
        <w:rPr>
          <w:rFonts w:ascii="Times New Roman" w:hAnsi="Times New Roman" w:cs="Times New Roman"/>
          <w:color w:val="222222"/>
          <w:sz w:val="24"/>
          <w:szCs w:val="24"/>
          <w:shd w:val="clear" w:color="auto" w:fill="FFFFFF"/>
        </w:rPr>
        <w:t>Lecerf</w:t>
      </w:r>
      <w:proofErr w:type="spellEnd"/>
      <w:r w:rsidRPr="00BC236C">
        <w:rPr>
          <w:rFonts w:ascii="Times New Roman" w:hAnsi="Times New Roman" w:cs="Times New Roman"/>
          <w:color w:val="222222"/>
          <w:sz w:val="24"/>
          <w:szCs w:val="24"/>
          <w:shd w:val="clear" w:color="auto" w:fill="FFFFFF"/>
        </w:rPr>
        <w:t>, T., 2018. On the importance of intraindividual variability in cognitive development. </w:t>
      </w:r>
      <w:r w:rsidRPr="00BC236C">
        <w:rPr>
          <w:rFonts w:ascii="Times New Roman" w:hAnsi="Times New Roman" w:cs="Times New Roman"/>
          <w:i/>
          <w:iCs/>
          <w:color w:val="222222"/>
          <w:sz w:val="24"/>
          <w:szCs w:val="24"/>
          <w:shd w:val="clear" w:color="auto" w:fill="FFFFFF"/>
        </w:rPr>
        <w:t>Journal of Intelligence</w:t>
      </w:r>
      <w:r w:rsidRPr="00BC236C">
        <w:rPr>
          <w:rFonts w:ascii="Times New Roman" w:hAnsi="Times New Roman" w:cs="Times New Roman"/>
          <w:color w:val="222222"/>
          <w:sz w:val="24"/>
          <w:szCs w:val="24"/>
          <w:shd w:val="clear" w:color="auto" w:fill="FFFFFF"/>
        </w:rPr>
        <w:t>, </w:t>
      </w:r>
      <w:r w:rsidRPr="00BC236C">
        <w:rPr>
          <w:rFonts w:ascii="Times New Roman" w:hAnsi="Times New Roman" w:cs="Times New Roman"/>
          <w:i/>
          <w:iCs/>
          <w:color w:val="222222"/>
          <w:sz w:val="24"/>
          <w:szCs w:val="24"/>
          <w:shd w:val="clear" w:color="auto" w:fill="FFFFFF"/>
        </w:rPr>
        <w:t>6</w:t>
      </w:r>
      <w:r w:rsidRPr="00BC236C">
        <w:rPr>
          <w:rFonts w:ascii="Times New Roman" w:hAnsi="Times New Roman" w:cs="Times New Roman"/>
          <w:color w:val="222222"/>
          <w:sz w:val="24"/>
          <w:szCs w:val="24"/>
          <w:shd w:val="clear" w:color="auto" w:fill="FFFFFF"/>
        </w:rPr>
        <w:t>(2), p.17.</w:t>
      </w:r>
    </w:p>
    <w:p w14:paraId="63AAF0EA" w14:textId="77777777" w:rsidR="00362788" w:rsidRDefault="00362788" w:rsidP="0036278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Domingo, J.G., Ibañez, E.D., Subia, G., </w:t>
      </w:r>
      <w:proofErr w:type="spellStart"/>
      <w:r>
        <w:rPr>
          <w:rFonts w:ascii="Times New Roman" w:eastAsia="Times New Roman" w:hAnsi="Times New Roman" w:cs="Times New Roman"/>
          <w:color w:val="222222"/>
          <w:sz w:val="24"/>
          <w:szCs w:val="24"/>
          <w:highlight w:val="white"/>
        </w:rPr>
        <w:t>Pentang</w:t>
      </w:r>
      <w:proofErr w:type="spellEnd"/>
      <w:r>
        <w:rPr>
          <w:rFonts w:ascii="Times New Roman" w:eastAsia="Times New Roman" w:hAnsi="Times New Roman" w:cs="Times New Roman"/>
          <w:color w:val="222222"/>
          <w:sz w:val="24"/>
          <w:szCs w:val="24"/>
          <w:highlight w:val="white"/>
        </w:rPr>
        <w:t xml:space="preserve">, J., Pascual, L.E., Mina, J.C., Tomas, A.V. and </w:t>
      </w:r>
      <w:proofErr w:type="spellStart"/>
      <w:r>
        <w:rPr>
          <w:rFonts w:ascii="Times New Roman" w:eastAsia="Times New Roman" w:hAnsi="Times New Roman" w:cs="Times New Roman"/>
          <w:color w:val="222222"/>
          <w:sz w:val="24"/>
          <w:szCs w:val="24"/>
          <w:highlight w:val="white"/>
        </w:rPr>
        <w:t>Liangco</w:t>
      </w:r>
      <w:proofErr w:type="spellEnd"/>
      <w:r>
        <w:rPr>
          <w:rFonts w:ascii="Times New Roman" w:eastAsia="Times New Roman" w:hAnsi="Times New Roman" w:cs="Times New Roman"/>
          <w:color w:val="222222"/>
          <w:sz w:val="24"/>
          <w:szCs w:val="24"/>
          <w:highlight w:val="white"/>
        </w:rPr>
        <w:t xml:space="preserve">, M.M., 2021. Cognitive skills achievement in mathematics of the elementary pre-service teachers using Piaget’s seven logical operations. </w:t>
      </w:r>
      <w:r>
        <w:rPr>
          <w:rFonts w:ascii="Times New Roman" w:eastAsia="Times New Roman" w:hAnsi="Times New Roman" w:cs="Times New Roman"/>
          <w:i/>
          <w:color w:val="222222"/>
          <w:sz w:val="24"/>
          <w:szCs w:val="24"/>
          <w:highlight w:val="white"/>
        </w:rPr>
        <w:t>Turkish Journal of Computer and Mathematics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(4).</w:t>
      </w:r>
    </w:p>
    <w:p w14:paraId="2FE92CFB" w14:textId="77777777" w:rsidR="00362788" w:rsidRDefault="00362788" w:rsidP="0036278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Saracho, O.N. and Evans, R., 2021. Theorists and their developmental theories. </w:t>
      </w:r>
      <w:r>
        <w:rPr>
          <w:rFonts w:ascii="Times New Roman" w:eastAsia="Times New Roman" w:hAnsi="Times New Roman" w:cs="Times New Roman"/>
          <w:i/>
          <w:color w:val="222222"/>
          <w:sz w:val="24"/>
          <w:szCs w:val="24"/>
          <w:highlight w:val="white"/>
        </w:rPr>
        <w:t>Early Child Development and Care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191</w:t>
      </w:r>
      <w:r>
        <w:rPr>
          <w:rFonts w:ascii="Times New Roman" w:eastAsia="Times New Roman" w:hAnsi="Times New Roman" w:cs="Times New Roman"/>
          <w:color w:val="222222"/>
          <w:sz w:val="24"/>
          <w:szCs w:val="24"/>
          <w:highlight w:val="white"/>
        </w:rPr>
        <w:t>(7-8), pp.993-1001.</w:t>
      </w:r>
    </w:p>
    <w:p w14:paraId="1F6F6936" w14:textId="13191F32" w:rsidR="00932509" w:rsidRDefault="00362788" w:rsidP="0036278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Xu, F., 2019. Towards a rational constructivist theory of cognitive development. </w:t>
      </w:r>
      <w:r>
        <w:rPr>
          <w:rFonts w:ascii="Times New Roman" w:eastAsia="Times New Roman" w:hAnsi="Times New Roman" w:cs="Times New Roman"/>
          <w:i/>
          <w:color w:val="222222"/>
          <w:sz w:val="24"/>
          <w:szCs w:val="24"/>
          <w:highlight w:val="white"/>
        </w:rPr>
        <w:t>Psychological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126</w:t>
      </w:r>
      <w:r>
        <w:rPr>
          <w:rFonts w:ascii="Times New Roman" w:eastAsia="Times New Roman" w:hAnsi="Times New Roman" w:cs="Times New Roman"/>
          <w:color w:val="222222"/>
          <w:sz w:val="24"/>
          <w:szCs w:val="24"/>
          <w:highlight w:val="white"/>
        </w:rPr>
        <w:t>(6), p.841.</w:t>
      </w:r>
    </w:p>
    <w:p w14:paraId="45CE7996" w14:textId="77777777" w:rsidR="00932509" w:rsidRDefault="00932509">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br w:type="page"/>
      </w:r>
    </w:p>
    <w:p w14:paraId="2762C480" w14:textId="398E826D" w:rsidR="00362788" w:rsidRDefault="00932509" w:rsidP="00932509">
      <w:pPr>
        <w:pStyle w:val="Heading1"/>
        <w:rPr>
          <w:highlight w:val="white"/>
        </w:rPr>
      </w:pPr>
      <w:bookmarkStart w:id="10" w:name="_Toc109322657"/>
      <w:r w:rsidRPr="00932509">
        <w:rPr>
          <w:highlight w:val="white"/>
        </w:rPr>
        <w:lastRenderedPageBreak/>
        <w:t>Appendices</w:t>
      </w:r>
      <w:bookmarkEnd w:id="10"/>
    </w:p>
    <w:p w14:paraId="0F381EBC" w14:textId="77777777" w:rsidR="00932509" w:rsidRDefault="00932509" w:rsidP="00932509">
      <w:pPr>
        <w:spacing w:line="360" w:lineRule="auto"/>
        <w:rPr>
          <w:rFonts w:ascii="Times New Roman" w:hAnsi="Times New Roman" w:cs="Times New Roman"/>
          <w:sz w:val="24"/>
          <w:szCs w:val="24"/>
        </w:rPr>
      </w:pPr>
      <w:r>
        <w:rPr>
          <w:rFonts w:ascii="Times New Roman" w:hAnsi="Times New Roman" w:cs="Times New Roman"/>
          <w:sz w:val="24"/>
          <w:szCs w:val="24"/>
        </w:rPr>
        <w:t>Slide 1</w:t>
      </w:r>
    </w:p>
    <w:p w14:paraId="76FFBDE7" w14:textId="77777777" w:rsidR="00932509" w:rsidRDefault="00932509" w:rsidP="00932509">
      <w:pPr>
        <w:spacing w:line="360" w:lineRule="auto"/>
        <w:rPr>
          <w:rFonts w:ascii="Times New Roman" w:hAnsi="Times New Roman" w:cs="Times New Roman"/>
          <w:sz w:val="24"/>
          <w:szCs w:val="24"/>
        </w:rPr>
      </w:pPr>
    </w:p>
    <w:p w14:paraId="4C253C2E" w14:textId="77777777" w:rsidR="00932509" w:rsidRDefault="00932509" w:rsidP="00932509">
      <w:pPr>
        <w:spacing w:line="360" w:lineRule="auto"/>
        <w:jc w:val="center"/>
        <w:rPr>
          <w:rFonts w:ascii="Times New Roman" w:hAnsi="Times New Roman" w:cs="Times New Roman"/>
          <w:sz w:val="24"/>
          <w:szCs w:val="24"/>
        </w:rPr>
      </w:pPr>
      <w:r>
        <w:rPr>
          <w:rFonts w:ascii="Times New Roman" w:eastAsiaTheme="minorHAnsi" w:hAnsi="Times New Roman" w:cs="Times New Roman"/>
          <w:sz w:val="24"/>
          <w:szCs w:val="24"/>
          <w:lang w:val="en-IN"/>
        </w:rPr>
        <w:object w:dxaOrig="7830" w:dyaOrig="4395" w14:anchorId="3666BA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1.3pt;height:219.75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5" DrawAspect="Content" ObjectID="_1720008677" r:id="rId8"/>
        </w:object>
      </w:r>
    </w:p>
    <w:p w14:paraId="4B8294E4" w14:textId="77777777" w:rsidR="00932509" w:rsidRDefault="00932509" w:rsidP="00932509">
      <w:pPr>
        <w:spacing w:line="360" w:lineRule="auto"/>
        <w:jc w:val="center"/>
        <w:rPr>
          <w:rFonts w:ascii="Times New Roman" w:hAnsi="Times New Roman" w:cs="Times New Roman"/>
          <w:sz w:val="24"/>
          <w:szCs w:val="24"/>
        </w:rPr>
      </w:pPr>
    </w:p>
    <w:p w14:paraId="6B96C30C" w14:textId="77777777" w:rsidR="00932509" w:rsidRDefault="00932509" w:rsidP="00932509">
      <w:pPr>
        <w:spacing w:line="360" w:lineRule="auto"/>
        <w:rPr>
          <w:rFonts w:ascii="Times New Roman" w:hAnsi="Times New Roman" w:cs="Times New Roman"/>
          <w:sz w:val="24"/>
          <w:szCs w:val="24"/>
        </w:rPr>
      </w:pPr>
    </w:p>
    <w:p w14:paraId="11C5837F" w14:textId="77777777" w:rsidR="00932509" w:rsidRDefault="00932509" w:rsidP="00932509">
      <w:pPr>
        <w:rPr>
          <w:rFonts w:ascii="Times New Roman" w:hAnsi="Times New Roman" w:cs="Times New Roman"/>
          <w:sz w:val="24"/>
          <w:szCs w:val="24"/>
        </w:rPr>
      </w:pPr>
      <w:r>
        <w:rPr>
          <w:rFonts w:ascii="Times New Roman" w:hAnsi="Times New Roman" w:cs="Times New Roman"/>
          <w:sz w:val="24"/>
          <w:szCs w:val="24"/>
        </w:rPr>
        <w:br w:type="page"/>
      </w:r>
    </w:p>
    <w:p w14:paraId="61525469" w14:textId="77777777" w:rsidR="00932509" w:rsidRDefault="00932509" w:rsidP="0093250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Slide 2</w:t>
      </w:r>
    </w:p>
    <w:p w14:paraId="2E7D1F9B" w14:textId="77777777" w:rsidR="00932509" w:rsidRDefault="00932509" w:rsidP="00932509">
      <w:pPr>
        <w:spacing w:line="360" w:lineRule="auto"/>
        <w:rPr>
          <w:rFonts w:ascii="Times New Roman" w:hAnsi="Times New Roman" w:cs="Times New Roman"/>
          <w:sz w:val="24"/>
          <w:szCs w:val="24"/>
        </w:rPr>
      </w:pPr>
    </w:p>
    <w:p w14:paraId="11324086" w14:textId="77777777" w:rsidR="00932509" w:rsidRDefault="00932509" w:rsidP="00932509">
      <w:pPr>
        <w:spacing w:line="360" w:lineRule="auto"/>
        <w:jc w:val="center"/>
        <w:rPr>
          <w:rFonts w:ascii="Times New Roman" w:hAnsi="Times New Roman" w:cs="Times New Roman"/>
          <w:sz w:val="24"/>
          <w:szCs w:val="24"/>
        </w:rPr>
      </w:pPr>
      <w:r>
        <w:rPr>
          <w:rFonts w:ascii="Times New Roman" w:eastAsiaTheme="minorHAnsi" w:hAnsi="Times New Roman" w:cs="Times New Roman"/>
          <w:sz w:val="24"/>
          <w:szCs w:val="24"/>
          <w:lang w:val="en-IN"/>
        </w:rPr>
        <w:object w:dxaOrig="8145" w:dyaOrig="4575" w14:anchorId="1E16BC8E">
          <v:shape id="_x0000_i1026" type="#_x0000_t75" style="width:406.95pt;height:228.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6" DrawAspect="Content" ObjectID="_1720008678" r:id="rId10"/>
        </w:object>
      </w:r>
    </w:p>
    <w:p w14:paraId="4FE20588" w14:textId="77777777" w:rsidR="00932509" w:rsidRDefault="00932509" w:rsidP="00932509">
      <w:pPr>
        <w:spacing w:line="360" w:lineRule="auto"/>
        <w:jc w:val="center"/>
        <w:rPr>
          <w:rFonts w:ascii="Times New Roman" w:hAnsi="Times New Roman" w:cs="Times New Roman"/>
          <w:sz w:val="24"/>
          <w:szCs w:val="24"/>
        </w:rPr>
      </w:pPr>
    </w:p>
    <w:p w14:paraId="2CFB1CBB" w14:textId="77777777" w:rsidR="00932509" w:rsidRDefault="00932509" w:rsidP="00932509">
      <w:pPr>
        <w:spacing w:line="360" w:lineRule="auto"/>
        <w:rPr>
          <w:rFonts w:ascii="Times New Roman" w:hAnsi="Times New Roman" w:cs="Times New Roman"/>
          <w:sz w:val="24"/>
          <w:szCs w:val="24"/>
        </w:rPr>
      </w:pPr>
    </w:p>
    <w:p w14:paraId="388A021C" w14:textId="77777777" w:rsidR="00932509" w:rsidRDefault="00932509" w:rsidP="00932509">
      <w:pPr>
        <w:rPr>
          <w:rFonts w:ascii="Times New Roman" w:hAnsi="Times New Roman" w:cs="Times New Roman"/>
          <w:sz w:val="24"/>
          <w:szCs w:val="24"/>
        </w:rPr>
      </w:pPr>
      <w:r>
        <w:rPr>
          <w:rFonts w:ascii="Times New Roman" w:hAnsi="Times New Roman" w:cs="Times New Roman"/>
          <w:sz w:val="24"/>
          <w:szCs w:val="24"/>
        </w:rPr>
        <w:br w:type="page"/>
      </w:r>
    </w:p>
    <w:p w14:paraId="217FAD49" w14:textId="77777777" w:rsidR="00932509" w:rsidRDefault="00932509" w:rsidP="0093250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Slide 3</w:t>
      </w:r>
    </w:p>
    <w:p w14:paraId="3A279D71" w14:textId="77777777" w:rsidR="00932509" w:rsidRDefault="00932509" w:rsidP="00932509">
      <w:pPr>
        <w:spacing w:line="360" w:lineRule="auto"/>
        <w:rPr>
          <w:rFonts w:ascii="Times New Roman" w:hAnsi="Times New Roman" w:cs="Times New Roman"/>
          <w:sz w:val="24"/>
          <w:szCs w:val="24"/>
        </w:rPr>
      </w:pPr>
    </w:p>
    <w:p w14:paraId="1CCFBC50" w14:textId="77777777" w:rsidR="00932509" w:rsidRDefault="00932509" w:rsidP="00932509">
      <w:pPr>
        <w:spacing w:line="360" w:lineRule="auto"/>
        <w:jc w:val="center"/>
        <w:rPr>
          <w:rFonts w:ascii="Times New Roman" w:hAnsi="Times New Roman" w:cs="Times New Roman"/>
          <w:sz w:val="24"/>
          <w:szCs w:val="24"/>
        </w:rPr>
      </w:pPr>
      <w:r>
        <w:rPr>
          <w:rFonts w:ascii="Times New Roman" w:eastAsiaTheme="minorHAnsi" w:hAnsi="Times New Roman" w:cs="Times New Roman"/>
          <w:sz w:val="24"/>
          <w:szCs w:val="24"/>
          <w:lang w:val="en-IN"/>
        </w:rPr>
        <w:object w:dxaOrig="8850" w:dyaOrig="4965" w14:anchorId="694C4988">
          <v:shape id="_x0000_i1027" type="#_x0000_t75" style="width:442.65pt;height:248.5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7" DrawAspect="Content" ObjectID="_1720008679" r:id="rId12"/>
        </w:object>
      </w:r>
    </w:p>
    <w:p w14:paraId="68780EBE" w14:textId="77777777" w:rsidR="00932509" w:rsidRDefault="00932509" w:rsidP="00932509">
      <w:pPr>
        <w:spacing w:line="360" w:lineRule="auto"/>
        <w:jc w:val="center"/>
        <w:rPr>
          <w:rFonts w:ascii="Times New Roman" w:hAnsi="Times New Roman" w:cs="Times New Roman"/>
          <w:sz w:val="24"/>
          <w:szCs w:val="24"/>
        </w:rPr>
      </w:pPr>
    </w:p>
    <w:p w14:paraId="60DA8C60" w14:textId="77777777" w:rsidR="00932509" w:rsidRDefault="00932509" w:rsidP="00932509">
      <w:pPr>
        <w:spacing w:line="360" w:lineRule="auto"/>
        <w:rPr>
          <w:rFonts w:ascii="Times New Roman" w:hAnsi="Times New Roman" w:cs="Times New Roman"/>
          <w:sz w:val="24"/>
          <w:szCs w:val="24"/>
        </w:rPr>
      </w:pPr>
    </w:p>
    <w:p w14:paraId="3B483AA8" w14:textId="77777777" w:rsidR="00932509" w:rsidRDefault="00932509" w:rsidP="00932509">
      <w:pPr>
        <w:rPr>
          <w:rFonts w:ascii="Times New Roman" w:hAnsi="Times New Roman" w:cs="Times New Roman"/>
          <w:sz w:val="24"/>
          <w:szCs w:val="24"/>
        </w:rPr>
      </w:pPr>
      <w:r>
        <w:rPr>
          <w:rFonts w:ascii="Times New Roman" w:hAnsi="Times New Roman" w:cs="Times New Roman"/>
          <w:sz w:val="24"/>
          <w:szCs w:val="24"/>
        </w:rPr>
        <w:br w:type="page"/>
      </w:r>
    </w:p>
    <w:p w14:paraId="5CFF1B91" w14:textId="77777777" w:rsidR="00932509" w:rsidRDefault="00932509" w:rsidP="0093250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Slide 4</w:t>
      </w:r>
    </w:p>
    <w:p w14:paraId="41D17007" w14:textId="77777777" w:rsidR="00932509" w:rsidRDefault="00932509" w:rsidP="00932509">
      <w:pPr>
        <w:spacing w:line="360" w:lineRule="auto"/>
        <w:rPr>
          <w:rFonts w:ascii="Times New Roman" w:hAnsi="Times New Roman" w:cs="Times New Roman"/>
          <w:sz w:val="24"/>
          <w:szCs w:val="24"/>
        </w:rPr>
      </w:pPr>
    </w:p>
    <w:p w14:paraId="1AC39B08" w14:textId="77777777" w:rsidR="00932509" w:rsidRDefault="00932509" w:rsidP="00932509">
      <w:pPr>
        <w:spacing w:line="360" w:lineRule="auto"/>
        <w:jc w:val="center"/>
        <w:rPr>
          <w:rFonts w:ascii="Times New Roman" w:hAnsi="Times New Roman" w:cs="Times New Roman"/>
          <w:sz w:val="24"/>
          <w:szCs w:val="24"/>
        </w:rPr>
      </w:pPr>
      <w:r>
        <w:rPr>
          <w:rFonts w:ascii="Times New Roman" w:eastAsiaTheme="minorHAnsi" w:hAnsi="Times New Roman" w:cs="Times New Roman"/>
          <w:sz w:val="24"/>
          <w:szCs w:val="24"/>
          <w:lang w:val="en-IN"/>
        </w:rPr>
        <w:object w:dxaOrig="8670" w:dyaOrig="4875" w14:anchorId="2EADDE38">
          <v:shape id="_x0000_i1028" type="#_x0000_t75" style="width:433.25pt;height:243.5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8" DrawAspect="Content" ObjectID="_1720008680" r:id="rId14"/>
        </w:object>
      </w:r>
    </w:p>
    <w:p w14:paraId="5D1F3741" w14:textId="77777777" w:rsidR="00932509" w:rsidRDefault="00932509" w:rsidP="00932509">
      <w:pPr>
        <w:spacing w:line="360" w:lineRule="auto"/>
        <w:jc w:val="center"/>
        <w:rPr>
          <w:rFonts w:ascii="Times New Roman" w:hAnsi="Times New Roman" w:cs="Times New Roman"/>
          <w:sz w:val="24"/>
          <w:szCs w:val="24"/>
        </w:rPr>
      </w:pPr>
    </w:p>
    <w:p w14:paraId="11979F0B" w14:textId="77777777" w:rsidR="00932509" w:rsidRDefault="00932509" w:rsidP="00932509">
      <w:pPr>
        <w:spacing w:line="360" w:lineRule="auto"/>
        <w:rPr>
          <w:rFonts w:ascii="Times New Roman" w:hAnsi="Times New Roman" w:cs="Times New Roman"/>
          <w:sz w:val="24"/>
          <w:szCs w:val="24"/>
        </w:rPr>
      </w:pPr>
    </w:p>
    <w:p w14:paraId="00BD2817" w14:textId="77777777" w:rsidR="00932509" w:rsidRDefault="00932509" w:rsidP="00932509">
      <w:pPr>
        <w:rPr>
          <w:rFonts w:ascii="Times New Roman" w:hAnsi="Times New Roman" w:cs="Times New Roman"/>
          <w:sz w:val="24"/>
          <w:szCs w:val="24"/>
        </w:rPr>
      </w:pPr>
      <w:r>
        <w:rPr>
          <w:rFonts w:ascii="Times New Roman" w:hAnsi="Times New Roman" w:cs="Times New Roman"/>
          <w:sz w:val="24"/>
          <w:szCs w:val="24"/>
        </w:rPr>
        <w:br w:type="page"/>
      </w:r>
    </w:p>
    <w:p w14:paraId="73B7AB95" w14:textId="77777777" w:rsidR="00932509" w:rsidRDefault="00932509" w:rsidP="0093250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Slide 5</w:t>
      </w:r>
    </w:p>
    <w:p w14:paraId="683E59EE" w14:textId="77777777" w:rsidR="00932509" w:rsidRDefault="00932509" w:rsidP="00932509">
      <w:pPr>
        <w:spacing w:line="360" w:lineRule="auto"/>
        <w:rPr>
          <w:rFonts w:ascii="Times New Roman" w:hAnsi="Times New Roman" w:cs="Times New Roman"/>
          <w:sz w:val="24"/>
          <w:szCs w:val="24"/>
        </w:rPr>
      </w:pPr>
    </w:p>
    <w:p w14:paraId="3B0CECEF" w14:textId="77777777" w:rsidR="00932509" w:rsidRDefault="00932509" w:rsidP="00932509">
      <w:pPr>
        <w:spacing w:line="360" w:lineRule="auto"/>
        <w:jc w:val="center"/>
        <w:rPr>
          <w:rFonts w:ascii="Times New Roman" w:hAnsi="Times New Roman" w:cs="Times New Roman"/>
          <w:sz w:val="24"/>
          <w:szCs w:val="24"/>
        </w:rPr>
      </w:pPr>
      <w:r>
        <w:rPr>
          <w:rFonts w:ascii="Times New Roman" w:eastAsiaTheme="minorHAnsi" w:hAnsi="Times New Roman" w:cs="Times New Roman"/>
          <w:sz w:val="24"/>
          <w:szCs w:val="24"/>
          <w:lang w:val="en-IN"/>
        </w:rPr>
        <w:object w:dxaOrig="10230" w:dyaOrig="5745" w14:anchorId="5F32CED4">
          <v:shape id="_x0000_i1029" type="#_x0000_t75" style="width:511.5pt;height:287.3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9" DrawAspect="Content" ObjectID="_1720008681" r:id="rId16"/>
        </w:object>
      </w:r>
    </w:p>
    <w:p w14:paraId="79EA4EC2" w14:textId="77777777" w:rsidR="00932509" w:rsidRDefault="00932509" w:rsidP="00932509">
      <w:pPr>
        <w:spacing w:line="360" w:lineRule="auto"/>
        <w:jc w:val="center"/>
        <w:rPr>
          <w:rFonts w:ascii="Times New Roman" w:hAnsi="Times New Roman" w:cs="Times New Roman"/>
          <w:sz w:val="24"/>
          <w:szCs w:val="24"/>
        </w:rPr>
      </w:pPr>
    </w:p>
    <w:p w14:paraId="2CDC62B0" w14:textId="77777777" w:rsidR="00932509" w:rsidRDefault="00932509" w:rsidP="00932509">
      <w:pPr>
        <w:spacing w:line="360" w:lineRule="auto"/>
        <w:rPr>
          <w:rFonts w:ascii="Times New Roman" w:hAnsi="Times New Roman" w:cs="Times New Roman"/>
          <w:sz w:val="24"/>
          <w:szCs w:val="24"/>
        </w:rPr>
      </w:pPr>
    </w:p>
    <w:p w14:paraId="1DC2B74E" w14:textId="77777777" w:rsidR="00932509" w:rsidRDefault="00932509" w:rsidP="00932509">
      <w:pPr>
        <w:rPr>
          <w:rFonts w:ascii="Times New Roman" w:hAnsi="Times New Roman" w:cs="Times New Roman"/>
          <w:sz w:val="24"/>
          <w:szCs w:val="24"/>
        </w:rPr>
      </w:pPr>
      <w:r>
        <w:rPr>
          <w:rFonts w:ascii="Times New Roman" w:hAnsi="Times New Roman" w:cs="Times New Roman"/>
          <w:sz w:val="24"/>
          <w:szCs w:val="24"/>
        </w:rPr>
        <w:br w:type="page"/>
      </w:r>
    </w:p>
    <w:p w14:paraId="51FEFC1C" w14:textId="77777777" w:rsidR="00932509" w:rsidRDefault="00932509" w:rsidP="0093250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Slide 6</w:t>
      </w:r>
    </w:p>
    <w:p w14:paraId="3E1A90AB" w14:textId="77777777" w:rsidR="00932509" w:rsidRDefault="00932509" w:rsidP="00932509">
      <w:pPr>
        <w:spacing w:line="360" w:lineRule="auto"/>
        <w:rPr>
          <w:rFonts w:ascii="Times New Roman" w:hAnsi="Times New Roman" w:cs="Times New Roman"/>
          <w:sz w:val="24"/>
          <w:szCs w:val="24"/>
        </w:rPr>
      </w:pPr>
    </w:p>
    <w:p w14:paraId="1C2CC970" w14:textId="77777777" w:rsidR="00932509" w:rsidRDefault="00932509" w:rsidP="00932509">
      <w:pPr>
        <w:spacing w:line="360" w:lineRule="auto"/>
        <w:jc w:val="center"/>
        <w:rPr>
          <w:rFonts w:ascii="Times New Roman" w:hAnsi="Times New Roman" w:cs="Times New Roman"/>
          <w:sz w:val="24"/>
          <w:szCs w:val="24"/>
        </w:rPr>
      </w:pPr>
      <w:r>
        <w:rPr>
          <w:rFonts w:ascii="Times New Roman" w:eastAsiaTheme="minorHAnsi" w:hAnsi="Times New Roman" w:cs="Times New Roman"/>
          <w:sz w:val="24"/>
          <w:szCs w:val="24"/>
          <w:lang w:val="en-IN"/>
        </w:rPr>
        <w:object w:dxaOrig="8745" w:dyaOrig="4905" w14:anchorId="3B35759B">
          <v:shape id="_x0000_i1030" type="#_x0000_t75" style="width:437pt;height:245.4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0" DrawAspect="Content" ObjectID="_1720008682" r:id="rId18"/>
        </w:object>
      </w:r>
    </w:p>
    <w:p w14:paraId="7D3894F1" w14:textId="77777777" w:rsidR="00932509" w:rsidRDefault="00932509" w:rsidP="00932509">
      <w:pPr>
        <w:spacing w:line="360" w:lineRule="auto"/>
        <w:jc w:val="center"/>
        <w:rPr>
          <w:rFonts w:ascii="Times New Roman" w:hAnsi="Times New Roman" w:cs="Times New Roman"/>
          <w:sz w:val="24"/>
          <w:szCs w:val="24"/>
        </w:rPr>
      </w:pPr>
    </w:p>
    <w:p w14:paraId="7EB6D7C9" w14:textId="77777777" w:rsidR="00932509" w:rsidRDefault="00932509" w:rsidP="00932509">
      <w:pPr>
        <w:spacing w:line="360" w:lineRule="auto"/>
        <w:rPr>
          <w:rFonts w:ascii="Times New Roman" w:hAnsi="Times New Roman" w:cs="Times New Roman"/>
          <w:sz w:val="24"/>
          <w:szCs w:val="24"/>
        </w:rPr>
      </w:pPr>
    </w:p>
    <w:p w14:paraId="47812C23" w14:textId="77777777" w:rsidR="00932509" w:rsidRDefault="00932509" w:rsidP="00932509">
      <w:pPr>
        <w:rPr>
          <w:rFonts w:ascii="Times New Roman" w:hAnsi="Times New Roman" w:cs="Times New Roman"/>
          <w:sz w:val="24"/>
          <w:szCs w:val="24"/>
        </w:rPr>
      </w:pPr>
      <w:r>
        <w:rPr>
          <w:rFonts w:ascii="Times New Roman" w:hAnsi="Times New Roman" w:cs="Times New Roman"/>
          <w:sz w:val="24"/>
          <w:szCs w:val="24"/>
        </w:rPr>
        <w:br w:type="page"/>
      </w:r>
    </w:p>
    <w:p w14:paraId="418706C4" w14:textId="77777777" w:rsidR="00932509" w:rsidRDefault="00932509" w:rsidP="0093250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Slide 7</w:t>
      </w:r>
    </w:p>
    <w:p w14:paraId="741B750D" w14:textId="77777777" w:rsidR="00932509" w:rsidRDefault="00932509" w:rsidP="00932509">
      <w:pPr>
        <w:spacing w:line="360" w:lineRule="auto"/>
        <w:rPr>
          <w:rFonts w:ascii="Times New Roman" w:hAnsi="Times New Roman" w:cs="Times New Roman"/>
          <w:sz w:val="24"/>
          <w:szCs w:val="24"/>
        </w:rPr>
      </w:pPr>
    </w:p>
    <w:p w14:paraId="5C666A7C" w14:textId="77777777" w:rsidR="00932509" w:rsidRDefault="00932509" w:rsidP="00932509">
      <w:pPr>
        <w:spacing w:line="360" w:lineRule="auto"/>
        <w:jc w:val="center"/>
        <w:rPr>
          <w:rFonts w:ascii="Times New Roman" w:hAnsi="Times New Roman" w:cs="Times New Roman"/>
          <w:sz w:val="24"/>
          <w:szCs w:val="24"/>
        </w:rPr>
      </w:pPr>
      <w:r>
        <w:rPr>
          <w:rFonts w:ascii="Times New Roman" w:eastAsiaTheme="minorHAnsi" w:hAnsi="Times New Roman" w:cs="Times New Roman"/>
          <w:sz w:val="24"/>
          <w:szCs w:val="24"/>
          <w:lang w:val="en-IN"/>
        </w:rPr>
        <w:object w:dxaOrig="9615" w:dyaOrig="5400" w14:anchorId="0CED85F1">
          <v:shape id="_x0000_i1031" type="#_x0000_t75" style="width:480.85pt;height:269.8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1" DrawAspect="Content" ObjectID="_1720008683" r:id="rId20"/>
        </w:object>
      </w:r>
    </w:p>
    <w:p w14:paraId="600FED23" w14:textId="77777777" w:rsidR="00932509" w:rsidRDefault="00932509" w:rsidP="00932509">
      <w:pPr>
        <w:spacing w:line="360" w:lineRule="auto"/>
        <w:jc w:val="center"/>
        <w:rPr>
          <w:rFonts w:ascii="Times New Roman" w:hAnsi="Times New Roman" w:cs="Times New Roman"/>
          <w:sz w:val="24"/>
          <w:szCs w:val="24"/>
        </w:rPr>
      </w:pPr>
    </w:p>
    <w:p w14:paraId="5E094C9A" w14:textId="77777777" w:rsidR="00932509" w:rsidRDefault="00932509" w:rsidP="00932509">
      <w:pPr>
        <w:spacing w:line="360" w:lineRule="auto"/>
        <w:rPr>
          <w:rFonts w:ascii="Times New Roman" w:hAnsi="Times New Roman" w:cs="Times New Roman"/>
          <w:sz w:val="24"/>
          <w:szCs w:val="24"/>
        </w:rPr>
      </w:pPr>
    </w:p>
    <w:p w14:paraId="25CC9793" w14:textId="77777777" w:rsidR="00932509" w:rsidRDefault="00932509" w:rsidP="00932509">
      <w:pPr>
        <w:spacing w:line="360" w:lineRule="auto"/>
        <w:rPr>
          <w:rFonts w:ascii="Times New Roman" w:hAnsi="Times New Roman" w:cs="Times New Roman"/>
          <w:sz w:val="24"/>
          <w:szCs w:val="24"/>
        </w:rPr>
      </w:pPr>
    </w:p>
    <w:p w14:paraId="2B2E5030" w14:textId="77777777" w:rsidR="00932509" w:rsidRPr="00932509" w:rsidRDefault="00932509" w:rsidP="00932509">
      <w:pPr>
        <w:pStyle w:val="Normal1"/>
        <w:rPr>
          <w:highlight w:val="white"/>
        </w:rPr>
      </w:pPr>
    </w:p>
    <w:sectPr w:rsidR="00932509" w:rsidRPr="00932509" w:rsidSect="00826ADC">
      <w:footerReference w:type="default" r:id="rId2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FB373" w14:textId="77777777" w:rsidR="001C2811" w:rsidRDefault="001C2811" w:rsidP="003C1030">
      <w:pPr>
        <w:spacing w:line="240" w:lineRule="auto"/>
      </w:pPr>
      <w:r>
        <w:separator/>
      </w:r>
    </w:p>
  </w:endnote>
  <w:endnote w:type="continuationSeparator" w:id="0">
    <w:p w14:paraId="2A52119C" w14:textId="77777777" w:rsidR="001C2811" w:rsidRDefault="001C2811" w:rsidP="003C10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380556"/>
      <w:docPartObj>
        <w:docPartGallery w:val="Page Numbers (Bottom of Page)"/>
        <w:docPartUnique/>
      </w:docPartObj>
    </w:sdtPr>
    <w:sdtContent>
      <w:sdt>
        <w:sdtPr>
          <w:id w:val="565050523"/>
          <w:docPartObj>
            <w:docPartGallery w:val="Page Numbers (Top of Page)"/>
            <w:docPartUnique/>
          </w:docPartObj>
        </w:sdtPr>
        <w:sdtContent>
          <w:p w14:paraId="072A2021" w14:textId="77777777" w:rsidR="00826ADC" w:rsidRDefault="00B3234E" w:rsidP="00826ADC">
            <w:pPr>
              <w:pStyle w:val="Footer"/>
              <w:spacing w:line="360" w:lineRule="auto"/>
              <w:jc w:val="right"/>
            </w:pPr>
            <w:r w:rsidRPr="00826ADC">
              <w:rPr>
                <w:rFonts w:ascii="Times New Roman" w:hAnsi="Times New Roman" w:cs="Times New Roman"/>
                <w:b/>
              </w:rPr>
              <w:t xml:space="preserve">Page </w:t>
            </w:r>
            <w:r w:rsidR="003C1030" w:rsidRPr="00826ADC">
              <w:rPr>
                <w:rFonts w:ascii="Times New Roman" w:hAnsi="Times New Roman" w:cs="Times New Roman"/>
                <w:b/>
              </w:rPr>
              <w:fldChar w:fldCharType="begin"/>
            </w:r>
            <w:r w:rsidRPr="00826ADC">
              <w:rPr>
                <w:rFonts w:ascii="Times New Roman" w:hAnsi="Times New Roman" w:cs="Times New Roman"/>
                <w:b/>
              </w:rPr>
              <w:instrText xml:space="preserve"> PAGE </w:instrText>
            </w:r>
            <w:r w:rsidR="003C1030" w:rsidRPr="00826ADC">
              <w:rPr>
                <w:rFonts w:ascii="Times New Roman" w:hAnsi="Times New Roman" w:cs="Times New Roman"/>
                <w:b/>
              </w:rPr>
              <w:fldChar w:fldCharType="separate"/>
            </w:r>
            <w:r w:rsidR="00932509">
              <w:rPr>
                <w:rFonts w:ascii="Times New Roman" w:hAnsi="Times New Roman" w:cs="Times New Roman"/>
                <w:b/>
                <w:noProof/>
              </w:rPr>
              <w:t>4</w:t>
            </w:r>
            <w:r w:rsidR="003C1030" w:rsidRPr="00826ADC">
              <w:rPr>
                <w:rFonts w:ascii="Times New Roman" w:hAnsi="Times New Roman" w:cs="Times New Roman"/>
                <w:b/>
              </w:rPr>
              <w:fldChar w:fldCharType="end"/>
            </w:r>
            <w:r w:rsidRPr="00826ADC">
              <w:rPr>
                <w:rFonts w:ascii="Times New Roman" w:hAnsi="Times New Roman" w:cs="Times New Roman"/>
                <w:b/>
              </w:rPr>
              <w:t xml:space="preserve"> of </w:t>
            </w:r>
            <w:r w:rsidR="003C1030" w:rsidRPr="00826ADC">
              <w:rPr>
                <w:rFonts w:ascii="Times New Roman" w:hAnsi="Times New Roman" w:cs="Times New Roman"/>
                <w:b/>
              </w:rPr>
              <w:fldChar w:fldCharType="begin"/>
            </w:r>
            <w:r w:rsidRPr="00826ADC">
              <w:rPr>
                <w:rFonts w:ascii="Times New Roman" w:hAnsi="Times New Roman" w:cs="Times New Roman"/>
                <w:b/>
              </w:rPr>
              <w:instrText xml:space="preserve"> NUMPAGES  </w:instrText>
            </w:r>
            <w:r w:rsidR="003C1030" w:rsidRPr="00826ADC">
              <w:rPr>
                <w:rFonts w:ascii="Times New Roman" w:hAnsi="Times New Roman" w:cs="Times New Roman"/>
                <w:b/>
              </w:rPr>
              <w:fldChar w:fldCharType="separate"/>
            </w:r>
            <w:r w:rsidR="00932509">
              <w:rPr>
                <w:rFonts w:ascii="Times New Roman" w:hAnsi="Times New Roman" w:cs="Times New Roman"/>
                <w:b/>
                <w:noProof/>
              </w:rPr>
              <w:t>15</w:t>
            </w:r>
            <w:r w:rsidR="003C1030" w:rsidRPr="00826ADC">
              <w:rPr>
                <w:rFonts w:ascii="Times New Roman" w:hAnsi="Times New Roman" w:cs="Times New Roman"/>
                <w:b/>
              </w:rPr>
              <w:fldChar w:fldCharType="end"/>
            </w:r>
          </w:p>
        </w:sdtContent>
      </w:sdt>
    </w:sdtContent>
  </w:sdt>
  <w:p w14:paraId="761F5233" w14:textId="77777777" w:rsidR="00826ADC" w:rsidRDefault="00826A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5CD54" w14:textId="77777777" w:rsidR="001C2811" w:rsidRDefault="001C2811" w:rsidP="003C1030">
      <w:pPr>
        <w:spacing w:line="240" w:lineRule="auto"/>
      </w:pPr>
      <w:r>
        <w:separator/>
      </w:r>
    </w:p>
  </w:footnote>
  <w:footnote w:type="continuationSeparator" w:id="0">
    <w:p w14:paraId="4ED6BA6F" w14:textId="77777777" w:rsidR="001C2811" w:rsidRDefault="001C2811" w:rsidP="003C103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144CA"/>
    <w:rsid w:val="0007652A"/>
    <w:rsid w:val="001C2811"/>
    <w:rsid w:val="001E19CE"/>
    <w:rsid w:val="002B0FA3"/>
    <w:rsid w:val="002B732C"/>
    <w:rsid w:val="002D20F8"/>
    <w:rsid w:val="0030510A"/>
    <w:rsid w:val="00362788"/>
    <w:rsid w:val="003956A3"/>
    <w:rsid w:val="003C1030"/>
    <w:rsid w:val="003E3F1E"/>
    <w:rsid w:val="005165FC"/>
    <w:rsid w:val="0052118F"/>
    <w:rsid w:val="006E4554"/>
    <w:rsid w:val="00792418"/>
    <w:rsid w:val="00826ADC"/>
    <w:rsid w:val="00876BA7"/>
    <w:rsid w:val="00915235"/>
    <w:rsid w:val="00931238"/>
    <w:rsid w:val="00932509"/>
    <w:rsid w:val="009660AF"/>
    <w:rsid w:val="00A029BF"/>
    <w:rsid w:val="00A144CA"/>
    <w:rsid w:val="00B3234E"/>
    <w:rsid w:val="00BC236C"/>
    <w:rsid w:val="00C20B8B"/>
    <w:rsid w:val="00D05CC1"/>
    <w:rsid w:val="00D30128"/>
    <w:rsid w:val="00D911CE"/>
    <w:rsid w:val="00E20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36A7"/>
  <w15:docId w15:val="{F7227818-6C29-4902-B3A8-AD35182B4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030"/>
  </w:style>
  <w:style w:type="paragraph" w:styleId="Heading1">
    <w:name w:val="heading 1"/>
    <w:basedOn w:val="Normal1"/>
    <w:next w:val="Normal1"/>
    <w:autoRedefine/>
    <w:rsid w:val="00932509"/>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autoRedefine/>
    <w:rsid w:val="009660AF"/>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A144CA"/>
    <w:pPr>
      <w:keepNext/>
      <w:keepLines/>
      <w:spacing w:before="320" w:after="80"/>
      <w:outlineLvl w:val="2"/>
    </w:pPr>
    <w:rPr>
      <w:color w:val="434343"/>
      <w:sz w:val="28"/>
      <w:szCs w:val="28"/>
    </w:rPr>
  </w:style>
  <w:style w:type="paragraph" w:styleId="Heading4">
    <w:name w:val="heading 4"/>
    <w:basedOn w:val="Normal1"/>
    <w:next w:val="Normal1"/>
    <w:rsid w:val="00A144CA"/>
    <w:pPr>
      <w:keepNext/>
      <w:keepLines/>
      <w:spacing w:before="280" w:after="80"/>
      <w:outlineLvl w:val="3"/>
    </w:pPr>
    <w:rPr>
      <w:color w:val="666666"/>
      <w:sz w:val="24"/>
      <w:szCs w:val="24"/>
    </w:rPr>
  </w:style>
  <w:style w:type="paragraph" w:styleId="Heading5">
    <w:name w:val="heading 5"/>
    <w:basedOn w:val="Normal1"/>
    <w:next w:val="Normal1"/>
    <w:rsid w:val="00A144CA"/>
    <w:pPr>
      <w:keepNext/>
      <w:keepLines/>
      <w:spacing w:before="240" w:after="80"/>
      <w:outlineLvl w:val="4"/>
    </w:pPr>
    <w:rPr>
      <w:color w:val="666666"/>
    </w:rPr>
  </w:style>
  <w:style w:type="paragraph" w:styleId="Heading6">
    <w:name w:val="heading 6"/>
    <w:basedOn w:val="Normal1"/>
    <w:next w:val="Normal1"/>
    <w:rsid w:val="00A144C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144CA"/>
  </w:style>
  <w:style w:type="paragraph" w:styleId="Title">
    <w:name w:val="Title"/>
    <w:basedOn w:val="Normal1"/>
    <w:next w:val="Normal1"/>
    <w:rsid w:val="00A144CA"/>
    <w:pPr>
      <w:keepNext/>
      <w:keepLines/>
      <w:spacing w:after="60"/>
    </w:pPr>
    <w:rPr>
      <w:sz w:val="52"/>
      <w:szCs w:val="52"/>
    </w:rPr>
  </w:style>
  <w:style w:type="paragraph" w:styleId="Subtitle">
    <w:name w:val="Subtitle"/>
    <w:basedOn w:val="Normal1"/>
    <w:next w:val="Normal1"/>
    <w:rsid w:val="00A144CA"/>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A144CA"/>
    <w:pPr>
      <w:spacing w:line="240" w:lineRule="auto"/>
    </w:pPr>
    <w:rPr>
      <w:sz w:val="20"/>
      <w:szCs w:val="20"/>
    </w:rPr>
  </w:style>
  <w:style w:type="character" w:customStyle="1" w:styleId="CommentTextChar">
    <w:name w:val="Comment Text Char"/>
    <w:basedOn w:val="DefaultParagraphFont"/>
    <w:link w:val="CommentText"/>
    <w:uiPriority w:val="99"/>
    <w:semiHidden/>
    <w:rsid w:val="00A144CA"/>
    <w:rPr>
      <w:sz w:val="20"/>
      <w:szCs w:val="20"/>
    </w:rPr>
  </w:style>
  <w:style w:type="character" w:styleId="CommentReference">
    <w:name w:val="annotation reference"/>
    <w:basedOn w:val="DefaultParagraphFont"/>
    <w:uiPriority w:val="99"/>
    <w:semiHidden/>
    <w:unhideWhenUsed/>
    <w:rsid w:val="00A144CA"/>
    <w:rPr>
      <w:sz w:val="16"/>
      <w:szCs w:val="16"/>
    </w:rPr>
  </w:style>
  <w:style w:type="paragraph" w:styleId="BalloonText">
    <w:name w:val="Balloon Text"/>
    <w:basedOn w:val="Normal"/>
    <w:link w:val="BalloonTextChar"/>
    <w:uiPriority w:val="99"/>
    <w:semiHidden/>
    <w:unhideWhenUsed/>
    <w:rsid w:val="009660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60AF"/>
    <w:rPr>
      <w:rFonts w:ascii="Tahoma" w:hAnsi="Tahoma" w:cs="Tahoma"/>
      <w:sz w:val="16"/>
      <w:szCs w:val="16"/>
    </w:rPr>
  </w:style>
  <w:style w:type="paragraph" w:styleId="TOCHeading">
    <w:name w:val="TOC Heading"/>
    <w:basedOn w:val="Heading1"/>
    <w:next w:val="Normal"/>
    <w:uiPriority w:val="39"/>
    <w:semiHidden/>
    <w:unhideWhenUsed/>
    <w:qFormat/>
    <w:rsid w:val="00826ADC"/>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26ADC"/>
    <w:pPr>
      <w:spacing w:after="100"/>
    </w:pPr>
  </w:style>
  <w:style w:type="paragraph" w:styleId="TOC2">
    <w:name w:val="toc 2"/>
    <w:basedOn w:val="Normal"/>
    <w:next w:val="Normal"/>
    <w:autoRedefine/>
    <w:uiPriority w:val="39"/>
    <w:unhideWhenUsed/>
    <w:rsid w:val="00826ADC"/>
    <w:pPr>
      <w:spacing w:after="100"/>
      <w:ind w:left="220"/>
    </w:pPr>
  </w:style>
  <w:style w:type="character" w:styleId="Hyperlink">
    <w:name w:val="Hyperlink"/>
    <w:basedOn w:val="DefaultParagraphFont"/>
    <w:uiPriority w:val="99"/>
    <w:unhideWhenUsed/>
    <w:rsid w:val="00826ADC"/>
    <w:rPr>
      <w:color w:val="0000FF" w:themeColor="hyperlink"/>
      <w:u w:val="single"/>
    </w:rPr>
  </w:style>
  <w:style w:type="paragraph" w:styleId="Header">
    <w:name w:val="header"/>
    <w:basedOn w:val="Normal"/>
    <w:link w:val="HeaderChar"/>
    <w:uiPriority w:val="99"/>
    <w:semiHidden/>
    <w:unhideWhenUsed/>
    <w:rsid w:val="00826AD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26ADC"/>
  </w:style>
  <w:style w:type="paragraph" w:styleId="Footer">
    <w:name w:val="footer"/>
    <w:basedOn w:val="Normal"/>
    <w:link w:val="FooterChar"/>
    <w:uiPriority w:val="99"/>
    <w:unhideWhenUsed/>
    <w:rsid w:val="00826ADC"/>
    <w:pPr>
      <w:tabs>
        <w:tab w:val="center" w:pos="4680"/>
        <w:tab w:val="right" w:pos="9360"/>
      </w:tabs>
      <w:spacing w:line="240" w:lineRule="auto"/>
    </w:pPr>
  </w:style>
  <w:style w:type="character" w:customStyle="1" w:styleId="FooterChar">
    <w:name w:val="Footer Char"/>
    <w:basedOn w:val="DefaultParagraphFont"/>
    <w:link w:val="Footer"/>
    <w:uiPriority w:val="99"/>
    <w:rsid w:val="00826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214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sldx"/><Relationship Id="rId13" Type="http://schemas.openxmlformats.org/officeDocument/2006/relationships/image" Target="media/image4.emf"/><Relationship Id="rId18" Type="http://schemas.openxmlformats.org/officeDocument/2006/relationships/package" Target="embeddings/Microsoft_PowerPoint_Slide5.sldx"/><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emf"/><Relationship Id="rId12" Type="http://schemas.openxmlformats.org/officeDocument/2006/relationships/package" Target="embeddings/Microsoft_PowerPoint_Slide2.sldx"/><Relationship Id="rId17" Type="http://schemas.openxmlformats.org/officeDocument/2006/relationships/image" Target="media/image6.emf"/><Relationship Id="rId2" Type="http://schemas.openxmlformats.org/officeDocument/2006/relationships/styles" Target="styles.xml"/><Relationship Id="rId16" Type="http://schemas.openxmlformats.org/officeDocument/2006/relationships/package" Target="embeddings/Microsoft_PowerPoint_Slide4.sldx"/><Relationship Id="rId20" Type="http://schemas.openxmlformats.org/officeDocument/2006/relationships/package" Target="embeddings/Microsoft_PowerPoint_Slide6.sldx"/><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package" Target="embeddings/Microsoft_PowerPoint_Slide1.sldx"/><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PowerPoint_Slide3.sldx"/><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095DC-DEB3-4CA7-A942-17A5789E7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15</Pages>
  <Words>1950</Words>
  <Characters>11117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Amreen Rahman</cp:lastModifiedBy>
  <cp:revision>20</cp:revision>
  <dcterms:created xsi:type="dcterms:W3CDTF">2022-07-21T07:03:00Z</dcterms:created>
  <dcterms:modified xsi:type="dcterms:W3CDTF">2022-07-22T14:24:00Z</dcterms:modified>
</cp:coreProperties>
</file>