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F0789" w14:textId="77777777" w:rsidR="009E1705" w:rsidRDefault="009E1705" w:rsidP="009E1705">
      <w:pPr>
        <w:jc w:val="center"/>
        <w:rPr>
          <w:rFonts w:ascii="Arial" w:hAnsi="Arial" w:cs="Arial"/>
          <w:b/>
          <w:sz w:val="28"/>
          <w:szCs w:val="28"/>
        </w:rPr>
      </w:pPr>
    </w:p>
    <w:p w14:paraId="4CD0DCCC" w14:textId="77777777" w:rsidR="009E1705" w:rsidRDefault="009E1705" w:rsidP="009E1705">
      <w:pPr>
        <w:jc w:val="center"/>
        <w:rPr>
          <w:rFonts w:ascii="Arial" w:hAnsi="Arial" w:cs="Arial"/>
          <w:b/>
          <w:sz w:val="28"/>
          <w:szCs w:val="28"/>
        </w:rPr>
      </w:pPr>
    </w:p>
    <w:p w14:paraId="03B369A3" w14:textId="77777777" w:rsidR="009E1705" w:rsidRDefault="009E1705" w:rsidP="009E1705">
      <w:pPr>
        <w:jc w:val="center"/>
        <w:rPr>
          <w:rFonts w:ascii="Arial" w:hAnsi="Arial" w:cs="Arial"/>
          <w:b/>
          <w:sz w:val="28"/>
          <w:szCs w:val="28"/>
        </w:rPr>
      </w:pPr>
    </w:p>
    <w:p w14:paraId="14E8386E" w14:textId="77777777" w:rsidR="009E1705" w:rsidRDefault="009E1705" w:rsidP="009E1705">
      <w:pPr>
        <w:jc w:val="center"/>
        <w:rPr>
          <w:rFonts w:ascii="Arial" w:hAnsi="Arial" w:cs="Arial"/>
          <w:b/>
          <w:sz w:val="28"/>
          <w:szCs w:val="28"/>
        </w:rPr>
      </w:pPr>
    </w:p>
    <w:p w14:paraId="2BC99FDD" w14:textId="77777777" w:rsidR="009E1705" w:rsidRDefault="009E1705" w:rsidP="009E1705">
      <w:pPr>
        <w:jc w:val="center"/>
        <w:rPr>
          <w:rFonts w:ascii="Arial" w:hAnsi="Arial" w:cs="Arial"/>
          <w:b/>
          <w:sz w:val="28"/>
          <w:szCs w:val="28"/>
        </w:rPr>
      </w:pPr>
    </w:p>
    <w:p w14:paraId="7106BB32" w14:textId="77777777" w:rsidR="009E1705" w:rsidRDefault="009E1705" w:rsidP="009E1705">
      <w:pPr>
        <w:jc w:val="center"/>
        <w:rPr>
          <w:rFonts w:ascii="Arial" w:hAnsi="Arial" w:cs="Arial"/>
          <w:b/>
          <w:sz w:val="28"/>
          <w:szCs w:val="28"/>
        </w:rPr>
      </w:pPr>
    </w:p>
    <w:p w14:paraId="2A486C2B" w14:textId="77777777" w:rsidR="009E1705" w:rsidRDefault="009E1705" w:rsidP="009E1705">
      <w:pPr>
        <w:jc w:val="center"/>
        <w:rPr>
          <w:rFonts w:ascii="Arial" w:hAnsi="Arial" w:cs="Arial"/>
          <w:b/>
          <w:sz w:val="28"/>
          <w:szCs w:val="28"/>
        </w:rPr>
      </w:pPr>
    </w:p>
    <w:p w14:paraId="376A82F7" w14:textId="77777777" w:rsidR="009E1705" w:rsidRDefault="009E1705" w:rsidP="009E1705">
      <w:pPr>
        <w:jc w:val="center"/>
        <w:rPr>
          <w:rFonts w:ascii="Arial" w:hAnsi="Arial" w:cs="Arial"/>
          <w:b/>
          <w:sz w:val="28"/>
          <w:szCs w:val="28"/>
        </w:rPr>
      </w:pPr>
    </w:p>
    <w:p w14:paraId="0C2F134D" w14:textId="77777777" w:rsidR="009E1705" w:rsidRDefault="009E1705" w:rsidP="009E1705">
      <w:pPr>
        <w:jc w:val="center"/>
        <w:rPr>
          <w:rFonts w:ascii="Arial" w:hAnsi="Arial" w:cs="Arial"/>
          <w:b/>
          <w:sz w:val="28"/>
          <w:szCs w:val="28"/>
        </w:rPr>
      </w:pPr>
    </w:p>
    <w:sdt>
      <w:sdtPr>
        <w:id w:val="283620248"/>
        <w:docPartObj>
          <w:docPartGallery w:val="Cover Pages"/>
          <w:docPartUnique/>
        </w:docPartObj>
      </w:sdtPr>
      <w:sdtEndPr>
        <w:rPr>
          <w:bCs/>
        </w:rPr>
      </w:sdtEndPr>
      <w:sdtContent>
        <w:p w14:paraId="05043516" w14:textId="2A8447F5" w:rsidR="009E1705" w:rsidRDefault="009E1705" w:rsidP="009E1705">
          <w:pPr>
            <w:jc w:val="center"/>
            <w:rPr>
              <w:rFonts w:ascii="Arial" w:hAnsi="Arial" w:cs="Arial"/>
              <w:b/>
              <w:bCs/>
              <w:sz w:val="28"/>
              <w:szCs w:val="28"/>
            </w:rPr>
          </w:pPr>
          <w:r>
            <w:rPr>
              <w:noProof/>
            </w:rPr>
            <mc:AlternateContent>
              <mc:Choice Requires="wps">
                <w:drawing>
                  <wp:anchor distT="0" distB="0" distL="114300" distR="114300" simplePos="0" relativeHeight="251659264" behindDoc="0" locked="0" layoutInCell="1" allowOverlap="1" wp14:anchorId="66DAE5E4" wp14:editId="520A7BF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460"/>
                                  <w:gridCol w:w="2495"/>
                                </w:tblGrid>
                                <w:tr w:rsidR="008D4981" w14:paraId="5D076329" w14:textId="77777777">
                                  <w:trPr>
                                    <w:jc w:val="center"/>
                                  </w:trPr>
                                  <w:tc>
                                    <w:tcPr>
                                      <w:tcW w:w="2568" w:type="pct"/>
                                      <w:vAlign w:val="center"/>
                                    </w:tcPr>
                                    <w:p w14:paraId="78F46813" w14:textId="705A5C82" w:rsidR="009E1705" w:rsidRDefault="007837ED">
                                      <w:pPr>
                                        <w:jc w:val="right"/>
                                      </w:pPr>
                                      <w:r>
                                        <w:rPr>
                                          <w:noProof/>
                                        </w:rPr>
                                        <w:drawing>
                                          <wp:inline distT="0" distB="0" distL="0" distR="0" wp14:anchorId="559BEB06" wp14:editId="1A18F9A7">
                                            <wp:extent cx="3644900" cy="1460500"/>
                                            <wp:effectExtent l="0" t="0" r="0" b="635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44900" cy="1460500"/>
                                                    </a:xfrm>
                                                    <a:prstGeom prst="rect">
                                                      <a:avLst/>
                                                    </a:prstGeom>
                                                  </pic:spPr>
                                                </pic:pic>
                                              </a:graphicData>
                                            </a:graphic>
                                          </wp:inline>
                                        </w:drawing>
                                      </w:r>
                                    </w:p>
                                    <w:sdt>
                                      <w:sdtPr>
                                        <w:rPr>
                                          <w:rFonts w:ascii="Arial" w:hAnsi="Arial" w:cs="Arial"/>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34992A5" w14:textId="6826C3D8" w:rsidR="009E1705" w:rsidRPr="008D4981" w:rsidRDefault="009E1705" w:rsidP="00617335">
                                          <w:pPr>
                                            <w:pStyle w:val="NoSpacing"/>
                                            <w:spacing w:line="312" w:lineRule="auto"/>
                                            <w:jc w:val="center"/>
                                            <w:rPr>
                                              <w:rFonts w:ascii="Arial" w:hAnsi="Arial" w:cs="Arial"/>
                                              <w:caps/>
                                              <w:color w:val="191919" w:themeColor="text1" w:themeTint="E6"/>
                                              <w:sz w:val="56"/>
                                              <w:szCs w:val="56"/>
                                            </w:rPr>
                                          </w:pPr>
                                          <w:r w:rsidRPr="008D4981">
                                            <w:rPr>
                                              <w:rFonts w:ascii="Arial" w:hAnsi="Arial" w:cs="Arial"/>
                                              <w:caps/>
                                              <w:color w:val="191919" w:themeColor="text1" w:themeTint="E6"/>
                                              <w:sz w:val="56"/>
                                              <w:szCs w:val="56"/>
                                            </w:rPr>
                                            <w:t>DHL SUPPLY CHAIN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88B9397" w14:textId="77777777" w:rsidR="009E1705" w:rsidRDefault="009E1705">
                                          <w:pPr>
                                            <w:jc w:val="right"/>
                                            <w:rPr>
                                              <w:sz w:val="24"/>
                                              <w:szCs w:val="24"/>
                                            </w:rPr>
                                          </w:pPr>
                                          <w:r>
                                            <w:rPr>
                                              <w:color w:val="000000" w:themeColor="text1"/>
                                              <w:sz w:val="24"/>
                                              <w:szCs w:val="24"/>
                                            </w:rPr>
                                            <w:t xml:space="preserve">     </w:t>
                                          </w:r>
                                        </w:p>
                                      </w:sdtContent>
                                    </w:sdt>
                                  </w:tc>
                                  <w:tc>
                                    <w:tcPr>
                                      <w:tcW w:w="2432" w:type="pct"/>
                                      <w:vAlign w:val="center"/>
                                    </w:tcPr>
                                    <w:p w14:paraId="2DA9E4EB"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Diana Stoyanova</w:t>
                                      </w:r>
                                    </w:p>
                                    <w:p w14:paraId="69BFD5C6"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number: 2007366</w:t>
                                      </w:r>
                                    </w:p>
                                    <w:p w14:paraId="7F78F4ED"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Module: </w:t>
                                      </w:r>
                                      <w:r>
                                        <w:rPr>
                                          <w:rFonts w:ascii="Arial" w:eastAsia="Calibri" w:hAnsi="Arial" w:cs="Arial"/>
                                          <w:color w:val="000000"/>
                                          <w:sz w:val="28"/>
                                          <w:szCs w:val="28"/>
                                        </w:rPr>
                                        <w:t>Marketing Fundamentals</w:t>
                                      </w:r>
                                    </w:p>
                                    <w:p w14:paraId="5E592CCB"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Module code: LCBB400</w:t>
                                      </w:r>
                                      <w:r>
                                        <w:rPr>
                                          <w:rFonts w:ascii="Arial" w:eastAsia="Calibri" w:hAnsi="Arial" w:cs="Arial"/>
                                          <w:color w:val="000000"/>
                                          <w:sz w:val="28"/>
                                          <w:szCs w:val="28"/>
                                        </w:rPr>
                                        <w:t>4</w:t>
                                      </w:r>
                                    </w:p>
                                    <w:p w14:paraId="1E185BF6"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Tutor’s name: </w:t>
                                      </w:r>
                                      <w:proofErr w:type="spellStart"/>
                                      <w:r>
                                        <w:rPr>
                                          <w:rFonts w:ascii="Arial" w:eastAsia="Calibri" w:hAnsi="Arial" w:cs="Arial"/>
                                          <w:color w:val="000000"/>
                                          <w:sz w:val="28"/>
                                          <w:szCs w:val="28"/>
                                        </w:rPr>
                                        <w:t>Efua</w:t>
                                      </w:r>
                                      <w:proofErr w:type="spellEnd"/>
                                      <w:r>
                                        <w:rPr>
                                          <w:rFonts w:ascii="Arial" w:eastAsia="Calibri" w:hAnsi="Arial" w:cs="Arial"/>
                                          <w:color w:val="000000"/>
                                          <w:sz w:val="28"/>
                                          <w:szCs w:val="28"/>
                                        </w:rPr>
                                        <w:t xml:space="preserve"> Adams</w:t>
                                      </w:r>
                                    </w:p>
                                    <w:p w14:paraId="278CBBA5" w14:textId="77777777" w:rsidR="009E1705" w:rsidRDefault="009E1705">
                                      <w:pPr>
                                        <w:pStyle w:val="NoSpacing"/>
                                      </w:pPr>
                                    </w:p>
                                  </w:tc>
                                </w:tr>
                              </w:tbl>
                              <w:p w14:paraId="7F73FAE6" w14:textId="77777777" w:rsidR="009E1705" w:rsidRDefault="009E1705" w:rsidP="009E170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6DAE5E4"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460"/>
                            <w:gridCol w:w="2495"/>
                          </w:tblGrid>
                          <w:tr w:rsidR="008D4981" w14:paraId="5D076329" w14:textId="77777777">
                            <w:trPr>
                              <w:jc w:val="center"/>
                            </w:trPr>
                            <w:tc>
                              <w:tcPr>
                                <w:tcW w:w="2568" w:type="pct"/>
                                <w:vAlign w:val="center"/>
                              </w:tcPr>
                              <w:p w14:paraId="78F46813" w14:textId="705A5C82" w:rsidR="009E1705" w:rsidRDefault="007837ED">
                                <w:pPr>
                                  <w:jc w:val="right"/>
                                </w:pPr>
                                <w:r>
                                  <w:rPr>
                                    <w:noProof/>
                                  </w:rPr>
                                  <w:drawing>
                                    <wp:inline distT="0" distB="0" distL="0" distR="0" wp14:anchorId="559BEB06" wp14:editId="1A18F9A7">
                                      <wp:extent cx="3644900" cy="1460500"/>
                                      <wp:effectExtent l="0" t="0" r="0" b="635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44900" cy="1460500"/>
                                              </a:xfrm>
                                              <a:prstGeom prst="rect">
                                                <a:avLst/>
                                              </a:prstGeom>
                                            </pic:spPr>
                                          </pic:pic>
                                        </a:graphicData>
                                      </a:graphic>
                                    </wp:inline>
                                  </w:drawing>
                                </w:r>
                              </w:p>
                              <w:sdt>
                                <w:sdtPr>
                                  <w:rPr>
                                    <w:rFonts w:ascii="Arial" w:hAnsi="Arial" w:cs="Arial"/>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34992A5" w14:textId="6826C3D8" w:rsidR="009E1705" w:rsidRPr="008D4981" w:rsidRDefault="009E1705" w:rsidP="00617335">
                                    <w:pPr>
                                      <w:pStyle w:val="NoSpacing"/>
                                      <w:spacing w:line="312" w:lineRule="auto"/>
                                      <w:jc w:val="center"/>
                                      <w:rPr>
                                        <w:rFonts w:ascii="Arial" w:hAnsi="Arial" w:cs="Arial"/>
                                        <w:caps/>
                                        <w:color w:val="191919" w:themeColor="text1" w:themeTint="E6"/>
                                        <w:sz w:val="56"/>
                                        <w:szCs w:val="56"/>
                                      </w:rPr>
                                    </w:pPr>
                                    <w:r w:rsidRPr="008D4981">
                                      <w:rPr>
                                        <w:rFonts w:ascii="Arial" w:hAnsi="Arial" w:cs="Arial"/>
                                        <w:caps/>
                                        <w:color w:val="191919" w:themeColor="text1" w:themeTint="E6"/>
                                        <w:sz w:val="56"/>
                                        <w:szCs w:val="56"/>
                                      </w:rPr>
                                      <w:t>DHL SUPPLY CHAIN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88B9397" w14:textId="77777777" w:rsidR="009E1705" w:rsidRDefault="009E1705">
                                    <w:pPr>
                                      <w:jc w:val="right"/>
                                      <w:rPr>
                                        <w:sz w:val="24"/>
                                        <w:szCs w:val="24"/>
                                      </w:rPr>
                                    </w:pPr>
                                    <w:r>
                                      <w:rPr>
                                        <w:color w:val="000000" w:themeColor="text1"/>
                                        <w:sz w:val="24"/>
                                        <w:szCs w:val="24"/>
                                      </w:rPr>
                                      <w:t xml:space="preserve">     </w:t>
                                    </w:r>
                                  </w:p>
                                </w:sdtContent>
                              </w:sdt>
                            </w:tc>
                            <w:tc>
                              <w:tcPr>
                                <w:tcW w:w="2432" w:type="pct"/>
                                <w:vAlign w:val="center"/>
                              </w:tcPr>
                              <w:p w14:paraId="2DA9E4EB"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Diana Stoyanova</w:t>
                                </w:r>
                              </w:p>
                              <w:p w14:paraId="69BFD5C6"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Student number: 2007366</w:t>
                                </w:r>
                              </w:p>
                              <w:p w14:paraId="7F78F4ED"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Module: </w:t>
                                </w:r>
                                <w:r>
                                  <w:rPr>
                                    <w:rFonts w:ascii="Arial" w:eastAsia="Calibri" w:hAnsi="Arial" w:cs="Arial"/>
                                    <w:color w:val="000000"/>
                                    <w:sz w:val="28"/>
                                    <w:szCs w:val="28"/>
                                  </w:rPr>
                                  <w:t>Marketing Fundamentals</w:t>
                                </w:r>
                              </w:p>
                              <w:p w14:paraId="5E592CCB"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Module code: LCBB400</w:t>
                                </w:r>
                                <w:r>
                                  <w:rPr>
                                    <w:rFonts w:ascii="Arial" w:eastAsia="Calibri" w:hAnsi="Arial" w:cs="Arial"/>
                                    <w:color w:val="000000"/>
                                    <w:sz w:val="28"/>
                                    <w:szCs w:val="28"/>
                                  </w:rPr>
                                  <w:t>4</w:t>
                                </w:r>
                              </w:p>
                              <w:p w14:paraId="1E185BF6" w14:textId="77777777" w:rsidR="009E1705" w:rsidRPr="00E76D12" w:rsidRDefault="009E1705" w:rsidP="00E76D12">
                                <w:pPr>
                                  <w:jc w:val="center"/>
                                  <w:rPr>
                                    <w:rFonts w:ascii="Arial" w:eastAsia="Calibri" w:hAnsi="Arial" w:cs="Arial"/>
                                    <w:color w:val="000000"/>
                                    <w:sz w:val="28"/>
                                    <w:szCs w:val="28"/>
                                  </w:rPr>
                                </w:pPr>
                                <w:r w:rsidRPr="00E76D12">
                                  <w:rPr>
                                    <w:rFonts w:ascii="Arial" w:eastAsia="Calibri" w:hAnsi="Arial" w:cs="Arial"/>
                                    <w:color w:val="000000"/>
                                    <w:sz w:val="28"/>
                                    <w:szCs w:val="28"/>
                                  </w:rPr>
                                  <w:t xml:space="preserve">Tutor’s name: </w:t>
                                </w:r>
                                <w:proofErr w:type="spellStart"/>
                                <w:r>
                                  <w:rPr>
                                    <w:rFonts w:ascii="Arial" w:eastAsia="Calibri" w:hAnsi="Arial" w:cs="Arial"/>
                                    <w:color w:val="000000"/>
                                    <w:sz w:val="28"/>
                                    <w:szCs w:val="28"/>
                                  </w:rPr>
                                  <w:t>Efua</w:t>
                                </w:r>
                                <w:proofErr w:type="spellEnd"/>
                                <w:r>
                                  <w:rPr>
                                    <w:rFonts w:ascii="Arial" w:eastAsia="Calibri" w:hAnsi="Arial" w:cs="Arial"/>
                                    <w:color w:val="000000"/>
                                    <w:sz w:val="28"/>
                                    <w:szCs w:val="28"/>
                                  </w:rPr>
                                  <w:t xml:space="preserve"> Adams</w:t>
                                </w:r>
                              </w:p>
                              <w:p w14:paraId="278CBBA5" w14:textId="77777777" w:rsidR="009E1705" w:rsidRDefault="009E1705">
                                <w:pPr>
                                  <w:pStyle w:val="NoSpacing"/>
                                </w:pPr>
                              </w:p>
                            </w:tc>
                          </w:tr>
                        </w:tbl>
                        <w:p w14:paraId="7F73FAE6" w14:textId="77777777" w:rsidR="009E1705" w:rsidRDefault="009E1705" w:rsidP="009E1705"/>
                      </w:txbxContent>
                    </v:textbox>
                    <w10:wrap anchorx="page" anchory="page"/>
                  </v:shape>
                </w:pict>
              </mc:Fallback>
            </mc:AlternateContent>
          </w:r>
          <w:r>
            <w:br w:type="page"/>
          </w:r>
        </w:p>
        <w:p w14:paraId="1ED85DFB" w14:textId="2A8447F5" w:rsidR="000B449A" w:rsidRPr="00D76EDC" w:rsidRDefault="00B502C4" w:rsidP="009E1705">
          <w:pPr>
            <w:spacing w:after="0" w:line="480" w:lineRule="auto"/>
            <w:rPr>
              <w:rFonts w:ascii="Times New Roman" w:hAnsi="Times New Roman" w:cs="Times New Roman"/>
              <w:sz w:val="24"/>
              <w:szCs w:val="24"/>
            </w:rPr>
          </w:pPr>
        </w:p>
      </w:sdtContent>
    </w:sdt>
    <w:p w14:paraId="66114135" w14:textId="3ECAB3BA" w:rsidR="00FB2F8F" w:rsidRPr="008D4981" w:rsidRDefault="00FB2F8F" w:rsidP="00FE7FF3">
      <w:pPr>
        <w:spacing w:after="0" w:line="480" w:lineRule="auto"/>
        <w:jc w:val="center"/>
        <w:rPr>
          <w:rFonts w:ascii="Arial" w:hAnsi="Arial" w:cs="Arial"/>
          <w:sz w:val="24"/>
          <w:szCs w:val="24"/>
        </w:rPr>
      </w:pPr>
      <w:bookmarkStart w:id="0" w:name="_Toc64395820"/>
      <w:r w:rsidRPr="008D4981">
        <w:rPr>
          <w:rFonts w:ascii="Arial" w:hAnsi="Arial" w:cs="Arial"/>
          <w:sz w:val="24"/>
          <w:szCs w:val="24"/>
        </w:rPr>
        <w:t>Abstract</w:t>
      </w:r>
      <w:bookmarkEnd w:id="0"/>
    </w:p>
    <w:p w14:paraId="13C14DC7" w14:textId="76433137" w:rsidR="00FB2F8F" w:rsidRPr="008D4981" w:rsidRDefault="00331147" w:rsidP="00FE7FF3">
      <w:pPr>
        <w:spacing w:after="0" w:line="480" w:lineRule="auto"/>
        <w:jc w:val="both"/>
        <w:rPr>
          <w:rFonts w:ascii="Arial" w:hAnsi="Arial" w:cs="Arial"/>
        </w:rPr>
      </w:pPr>
      <w:r>
        <w:rPr>
          <w:rFonts w:ascii="Arial" w:hAnsi="Arial" w:cs="Arial"/>
        </w:rPr>
        <w:t xml:space="preserve">          </w:t>
      </w:r>
      <w:r w:rsidR="00FB2F8F" w:rsidRPr="008D4981">
        <w:rPr>
          <w:rFonts w:ascii="Arial" w:hAnsi="Arial" w:cs="Arial"/>
        </w:rPr>
        <w:t>Today, companies have demonstrated an increasing need to focus on the concept of supply chain management in the contemporary business environment.</w:t>
      </w:r>
      <w:r w:rsidR="001F245B" w:rsidRPr="008D4981">
        <w:rPr>
          <w:rFonts w:ascii="Arial" w:hAnsi="Arial" w:cs="Arial"/>
        </w:rPr>
        <w:t xml:space="preserve"> While firms in </w:t>
      </w:r>
      <w:r w:rsidR="0042305D" w:rsidRPr="008D4981">
        <w:rPr>
          <w:rFonts w:ascii="Arial" w:hAnsi="Arial" w:cs="Arial"/>
        </w:rPr>
        <w:t xml:space="preserve">the </w:t>
      </w:r>
      <w:r w:rsidR="001F245B" w:rsidRPr="008D4981">
        <w:rPr>
          <w:rFonts w:ascii="Arial" w:hAnsi="Arial" w:cs="Arial"/>
        </w:rPr>
        <w:t>logistics industry have experienced complex challenges in gaining efficiencies in the supply chain process,</w:t>
      </w:r>
      <w:r w:rsidR="00BE7BBC">
        <w:rPr>
          <w:rFonts w:ascii="Arial" w:hAnsi="Arial" w:cs="Arial"/>
        </w:rPr>
        <w:t xml:space="preserve"> </w:t>
      </w:r>
      <w:r w:rsidR="001F245B" w:rsidRPr="008D4981">
        <w:rPr>
          <w:rFonts w:ascii="Arial" w:hAnsi="Arial" w:cs="Arial"/>
        </w:rPr>
        <w:t>increasing technolog</w:t>
      </w:r>
      <w:r w:rsidR="0042305D" w:rsidRPr="008D4981">
        <w:rPr>
          <w:rFonts w:ascii="Arial" w:hAnsi="Arial" w:cs="Arial"/>
        </w:rPr>
        <w:t>ical</w:t>
      </w:r>
      <w:r w:rsidR="001F245B" w:rsidRPr="008D4981">
        <w:rPr>
          <w:rFonts w:ascii="Arial" w:hAnsi="Arial" w:cs="Arial"/>
        </w:rPr>
        <w:t xml:space="preserve"> advancement and business proces</w:t>
      </w:r>
      <w:r w:rsidR="0042305D" w:rsidRPr="008D4981">
        <w:rPr>
          <w:rFonts w:ascii="Arial" w:hAnsi="Arial" w:cs="Arial"/>
        </w:rPr>
        <w:t>se</w:t>
      </w:r>
      <w:r w:rsidR="001F245B" w:rsidRPr="008D4981">
        <w:rPr>
          <w:rFonts w:ascii="Arial" w:hAnsi="Arial" w:cs="Arial"/>
        </w:rPr>
        <w:t>s reduce the</w:t>
      </w:r>
      <w:r w:rsidR="002A57C6" w:rsidRPr="008D4981">
        <w:rPr>
          <w:rFonts w:ascii="Arial" w:hAnsi="Arial" w:cs="Arial"/>
        </w:rPr>
        <w:t>se challenge</w:t>
      </w:r>
      <w:r w:rsidR="002357D7">
        <w:rPr>
          <w:rFonts w:ascii="Arial" w:hAnsi="Arial" w:cs="Arial"/>
        </w:rPr>
        <w:t>’s</w:t>
      </w:r>
      <w:r w:rsidR="002A57C6" w:rsidRPr="008D4981">
        <w:rPr>
          <w:rFonts w:ascii="Arial" w:hAnsi="Arial" w:cs="Arial"/>
        </w:rPr>
        <w:t xml:space="preserve"> complexity</w:t>
      </w:r>
      <w:r w:rsidR="001F245B" w:rsidRPr="008D4981">
        <w:rPr>
          <w:rFonts w:ascii="Arial" w:hAnsi="Arial" w:cs="Arial"/>
        </w:rPr>
        <w:t xml:space="preserve">. </w:t>
      </w:r>
      <w:r w:rsidR="001D7954" w:rsidRPr="008D4981">
        <w:rPr>
          <w:rFonts w:ascii="Arial" w:hAnsi="Arial" w:cs="Arial"/>
        </w:rPr>
        <w:t xml:space="preserve">This paper focuses on </w:t>
      </w:r>
      <w:r w:rsidR="0042305D" w:rsidRPr="008D4981">
        <w:rPr>
          <w:rFonts w:ascii="Arial" w:hAnsi="Arial" w:cs="Arial"/>
        </w:rPr>
        <w:t xml:space="preserve">a </w:t>
      </w:r>
      <w:r w:rsidR="001D7954" w:rsidRPr="008D4981">
        <w:rPr>
          <w:rFonts w:ascii="Arial" w:hAnsi="Arial" w:cs="Arial"/>
        </w:rPr>
        <w:t xml:space="preserve">critical analysis of DHL’s supply chain and how </w:t>
      </w:r>
      <w:r w:rsidR="00B25F1A" w:rsidRPr="008D4981">
        <w:rPr>
          <w:rFonts w:ascii="Arial" w:hAnsi="Arial" w:cs="Arial"/>
        </w:rPr>
        <w:t>it</w:t>
      </w:r>
      <w:r w:rsidR="001D7954" w:rsidRPr="008D4981">
        <w:rPr>
          <w:rFonts w:ascii="Arial" w:hAnsi="Arial" w:cs="Arial"/>
        </w:rPr>
        <w:t xml:space="preserve"> operates in a competitive business environment. </w:t>
      </w:r>
      <w:r w:rsidR="00B420C1" w:rsidRPr="008D4981">
        <w:rPr>
          <w:rFonts w:ascii="Arial" w:hAnsi="Arial" w:cs="Arial"/>
        </w:rPr>
        <w:t xml:space="preserve">DHL </w:t>
      </w:r>
      <w:r w:rsidR="0042305D" w:rsidRPr="008D4981">
        <w:rPr>
          <w:rFonts w:ascii="Arial" w:hAnsi="Arial" w:cs="Arial"/>
        </w:rPr>
        <w:t>is</w:t>
      </w:r>
      <w:r w:rsidR="00B420C1" w:rsidRPr="008D4981">
        <w:rPr>
          <w:rFonts w:ascii="Arial" w:hAnsi="Arial" w:cs="Arial"/>
        </w:rPr>
        <w:t xml:space="preserve"> one of the </w:t>
      </w:r>
      <w:r w:rsidR="00B25F1A" w:rsidRPr="008D4981">
        <w:rPr>
          <w:rFonts w:ascii="Arial" w:hAnsi="Arial" w:cs="Arial"/>
        </w:rPr>
        <w:t xml:space="preserve">world’s largest firms, </w:t>
      </w:r>
      <w:r w:rsidR="002A57C6" w:rsidRPr="008D4981">
        <w:rPr>
          <w:rFonts w:ascii="Arial" w:hAnsi="Arial" w:cs="Arial"/>
        </w:rPr>
        <w:t>offering</w:t>
      </w:r>
      <w:r w:rsidR="00B420C1" w:rsidRPr="008D4981">
        <w:rPr>
          <w:rFonts w:ascii="Arial" w:hAnsi="Arial" w:cs="Arial"/>
        </w:rPr>
        <w:t xml:space="preserve"> multiple logistics services through its key components like DHL supply chain, DHL Global Forwarding, and DHL Express.</w:t>
      </w:r>
      <w:r w:rsidR="006E16CF" w:rsidRPr="008D4981">
        <w:rPr>
          <w:rFonts w:ascii="Arial" w:hAnsi="Arial" w:cs="Arial"/>
        </w:rPr>
        <w:t xml:space="preserve"> Based on these services, the company has discovered effective approaches to help customers expand their global businesses while ensuring they remain competitive and successful. </w:t>
      </w:r>
      <w:proofErr w:type="gramStart"/>
      <w:r w:rsidR="005C2E10" w:rsidRPr="008D4981">
        <w:rPr>
          <w:rFonts w:ascii="Arial" w:hAnsi="Arial" w:cs="Arial"/>
        </w:rPr>
        <w:t>DHL’s</w:t>
      </w:r>
      <w:proofErr w:type="gramEnd"/>
      <w:r w:rsidR="005C2E10" w:rsidRPr="008D4981">
        <w:rPr>
          <w:rFonts w:ascii="Arial" w:hAnsi="Arial" w:cs="Arial"/>
        </w:rPr>
        <w:t xml:space="preserve"> execute its logistics activities through air, ocean, road, and rail freights. These </w:t>
      </w:r>
      <w:r w:rsidR="00B25F1A" w:rsidRPr="008D4981">
        <w:rPr>
          <w:rFonts w:ascii="Arial" w:hAnsi="Arial" w:cs="Arial"/>
        </w:rPr>
        <w:t>service delivery methods</w:t>
      </w:r>
      <w:r w:rsidR="005C2E10" w:rsidRPr="008D4981">
        <w:rPr>
          <w:rFonts w:ascii="Arial" w:hAnsi="Arial" w:cs="Arial"/>
        </w:rPr>
        <w:t xml:space="preserve"> provide a faster and ensure </w:t>
      </w:r>
      <w:r w:rsidR="0042305D" w:rsidRPr="008D4981">
        <w:rPr>
          <w:rFonts w:ascii="Arial" w:hAnsi="Arial" w:cs="Arial"/>
        </w:rPr>
        <w:t xml:space="preserve">the </w:t>
      </w:r>
      <w:r w:rsidR="005C2E10" w:rsidRPr="008D4981">
        <w:rPr>
          <w:rFonts w:ascii="Arial" w:hAnsi="Arial" w:cs="Arial"/>
        </w:rPr>
        <w:t xml:space="preserve">safe delivery of goods to the ultimate consumers. </w:t>
      </w:r>
      <w:r w:rsidR="007A53BF" w:rsidRPr="008D4981">
        <w:rPr>
          <w:rFonts w:ascii="Arial" w:hAnsi="Arial" w:cs="Arial"/>
        </w:rPr>
        <w:t xml:space="preserve">On the other hand, </w:t>
      </w:r>
      <w:r w:rsidR="0042305D" w:rsidRPr="008D4981">
        <w:rPr>
          <w:rFonts w:ascii="Arial" w:hAnsi="Arial" w:cs="Arial"/>
        </w:rPr>
        <w:t>the company’s</w:t>
      </w:r>
      <w:r w:rsidR="007A53BF" w:rsidRPr="008D4981">
        <w:rPr>
          <w:rFonts w:ascii="Arial" w:hAnsi="Arial" w:cs="Arial"/>
        </w:rPr>
        <w:t xml:space="preserve"> strategic positioning in the global market as an approach to business success has enabled it </w:t>
      </w:r>
      <w:r w:rsidR="0042305D" w:rsidRPr="008D4981">
        <w:rPr>
          <w:rFonts w:ascii="Arial" w:hAnsi="Arial" w:cs="Arial"/>
        </w:rPr>
        <w:t xml:space="preserve">to </w:t>
      </w:r>
      <w:r w:rsidR="007A53BF" w:rsidRPr="008D4981">
        <w:rPr>
          <w:rFonts w:ascii="Arial" w:hAnsi="Arial" w:cs="Arial"/>
        </w:rPr>
        <w:t xml:space="preserve">develop marketing strategies </w:t>
      </w:r>
      <w:r w:rsidR="003B64A2">
        <w:rPr>
          <w:rFonts w:ascii="Arial" w:hAnsi="Arial" w:cs="Arial"/>
        </w:rPr>
        <w:t>that</w:t>
      </w:r>
      <w:r w:rsidR="007A53BF" w:rsidRPr="008D4981">
        <w:rPr>
          <w:rFonts w:ascii="Arial" w:hAnsi="Arial" w:cs="Arial"/>
        </w:rPr>
        <w:t xml:space="preserve"> focus on people, product, place, promotion, physical evidence, processes, and price.</w:t>
      </w:r>
      <w:r w:rsidR="001D7954" w:rsidRPr="008D4981">
        <w:rPr>
          <w:rFonts w:ascii="Arial" w:hAnsi="Arial" w:cs="Arial"/>
        </w:rPr>
        <w:t xml:space="preserve"> Based on these strategies</w:t>
      </w:r>
      <w:r w:rsidR="0042305D" w:rsidRPr="008D4981">
        <w:rPr>
          <w:rFonts w:ascii="Arial" w:hAnsi="Arial" w:cs="Arial"/>
        </w:rPr>
        <w:t>,</w:t>
      </w:r>
      <w:r w:rsidR="001D7954" w:rsidRPr="008D4981">
        <w:rPr>
          <w:rFonts w:ascii="Arial" w:hAnsi="Arial" w:cs="Arial"/>
        </w:rPr>
        <w:t xml:space="preserve"> DHL has succeeded in competing </w:t>
      </w:r>
      <w:r w:rsidR="0042305D" w:rsidRPr="008D4981">
        <w:rPr>
          <w:rFonts w:ascii="Arial" w:hAnsi="Arial" w:cs="Arial"/>
        </w:rPr>
        <w:t xml:space="preserve">with </w:t>
      </w:r>
      <w:r w:rsidR="001D7954" w:rsidRPr="008D4981">
        <w:rPr>
          <w:rFonts w:ascii="Arial" w:hAnsi="Arial" w:cs="Arial"/>
        </w:rPr>
        <w:t xml:space="preserve">its key rivals like FedEx, UPS, and TNT. </w:t>
      </w:r>
    </w:p>
    <w:p w14:paraId="3F301F10" w14:textId="4E9E8D0B" w:rsidR="00BB3179" w:rsidRPr="008D4981" w:rsidRDefault="00BB3179" w:rsidP="00FE7FF3">
      <w:pPr>
        <w:spacing w:after="0" w:line="480" w:lineRule="auto"/>
        <w:jc w:val="both"/>
        <w:rPr>
          <w:rFonts w:ascii="Arial" w:hAnsi="Arial" w:cs="Arial"/>
        </w:rPr>
      </w:pPr>
      <w:r w:rsidRPr="008D4981">
        <w:rPr>
          <w:rFonts w:ascii="Arial" w:hAnsi="Arial" w:cs="Arial"/>
        </w:rPr>
        <w:tab/>
      </w:r>
      <w:r w:rsidRPr="008D4981">
        <w:rPr>
          <w:rFonts w:ascii="Arial" w:hAnsi="Arial" w:cs="Arial"/>
          <w:bCs/>
        </w:rPr>
        <w:t>Keywords</w:t>
      </w:r>
      <w:r w:rsidRPr="008D4981">
        <w:rPr>
          <w:rFonts w:ascii="Arial" w:hAnsi="Arial" w:cs="Arial"/>
          <w:b/>
          <w:bCs/>
        </w:rPr>
        <w:t>:</w:t>
      </w:r>
      <w:r w:rsidRPr="008D4981">
        <w:rPr>
          <w:rFonts w:ascii="Arial" w:hAnsi="Arial" w:cs="Arial"/>
        </w:rPr>
        <w:t xml:space="preserve"> </w:t>
      </w:r>
      <w:r w:rsidRPr="008D4981">
        <w:rPr>
          <w:rFonts w:ascii="Arial" w:hAnsi="Arial" w:cs="Arial"/>
          <w:i/>
          <w:iCs/>
        </w:rPr>
        <w:t>Supply Chain, DHL, Logistics, Competitors, Marketing Strategies.</w:t>
      </w:r>
      <w:r w:rsidRPr="008D4981">
        <w:rPr>
          <w:rFonts w:ascii="Arial" w:hAnsi="Arial" w:cs="Arial"/>
        </w:rPr>
        <w:t xml:space="preserve"> </w:t>
      </w:r>
    </w:p>
    <w:p w14:paraId="6BCF9E45" w14:textId="77777777" w:rsidR="00FB2F8F" w:rsidRPr="00D76EDC" w:rsidRDefault="00FB2F8F" w:rsidP="00D76EDC">
      <w:pPr>
        <w:spacing w:after="0" w:line="480" w:lineRule="auto"/>
        <w:jc w:val="center"/>
        <w:rPr>
          <w:rFonts w:ascii="Times New Roman" w:hAnsi="Times New Roman" w:cs="Times New Roman"/>
          <w:sz w:val="24"/>
          <w:szCs w:val="24"/>
        </w:rPr>
      </w:pPr>
    </w:p>
    <w:p w14:paraId="376745C9" w14:textId="77777777" w:rsidR="00FB2F8F" w:rsidRPr="00D76EDC" w:rsidRDefault="00FB2F8F" w:rsidP="00D76EDC">
      <w:pPr>
        <w:spacing w:after="0" w:line="480" w:lineRule="auto"/>
        <w:jc w:val="center"/>
        <w:rPr>
          <w:rFonts w:ascii="Times New Roman" w:hAnsi="Times New Roman" w:cs="Times New Roman"/>
          <w:sz w:val="24"/>
          <w:szCs w:val="24"/>
        </w:rPr>
      </w:pPr>
    </w:p>
    <w:p w14:paraId="524459C4" w14:textId="40824383" w:rsidR="00BB3179" w:rsidRPr="00D76EDC" w:rsidRDefault="00BB3179" w:rsidP="00D76EDC">
      <w:pPr>
        <w:spacing w:after="0" w:line="480" w:lineRule="auto"/>
        <w:rPr>
          <w:rFonts w:ascii="Times New Roman" w:hAnsi="Times New Roman" w:cs="Times New Roman"/>
          <w:sz w:val="24"/>
          <w:szCs w:val="24"/>
        </w:rPr>
      </w:pPr>
    </w:p>
    <w:p w14:paraId="15E12389" w14:textId="77777777" w:rsidR="0042305D" w:rsidRPr="00D76EDC" w:rsidRDefault="0042305D" w:rsidP="00D76EDC">
      <w:pPr>
        <w:spacing w:after="0" w:line="480" w:lineRule="auto"/>
        <w:rPr>
          <w:rFonts w:ascii="Times New Roman" w:hAnsi="Times New Roman" w:cs="Times New Roman"/>
          <w:sz w:val="24"/>
          <w:szCs w:val="24"/>
        </w:rPr>
      </w:pPr>
      <w:r w:rsidRPr="00D76EDC">
        <w:rPr>
          <w:rFonts w:ascii="Times New Roman" w:hAnsi="Times New Roman" w:cs="Times New Roman"/>
          <w:sz w:val="24"/>
          <w:szCs w:val="24"/>
        </w:rPr>
        <w:br w:type="page"/>
      </w:r>
    </w:p>
    <w:sdt>
      <w:sdtPr>
        <w:rPr>
          <w:rFonts w:ascii="Arial" w:eastAsiaTheme="minorHAnsi" w:hAnsi="Arial" w:cs="Arial"/>
          <w:color w:val="auto"/>
          <w:sz w:val="22"/>
          <w:szCs w:val="22"/>
          <w:lang w:val="en-GB"/>
        </w:rPr>
        <w:id w:val="679781585"/>
        <w:docPartObj>
          <w:docPartGallery w:val="Table of Contents"/>
          <w:docPartUnique/>
        </w:docPartObj>
      </w:sdtPr>
      <w:sdtEndPr>
        <w:rPr>
          <w:b/>
          <w:bCs/>
          <w:noProof/>
        </w:rPr>
      </w:sdtEndPr>
      <w:sdtContent>
        <w:p w14:paraId="2ADF6278" w14:textId="72FB8EF5" w:rsidR="00175902" w:rsidRPr="00A516B2" w:rsidRDefault="00D76EDC" w:rsidP="00D76EDC">
          <w:pPr>
            <w:pStyle w:val="TOCHeading"/>
            <w:spacing w:before="0" w:line="480" w:lineRule="auto"/>
            <w:jc w:val="center"/>
            <w:rPr>
              <w:rFonts w:ascii="Arial" w:hAnsi="Arial" w:cs="Arial"/>
              <w:color w:val="auto"/>
              <w:sz w:val="22"/>
              <w:szCs w:val="22"/>
            </w:rPr>
          </w:pPr>
          <w:r w:rsidRPr="00A516B2">
            <w:rPr>
              <w:rFonts w:ascii="Arial" w:hAnsi="Arial" w:cs="Arial"/>
              <w:color w:val="auto"/>
              <w:sz w:val="22"/>
              <w:szCs w:val="22"/>
            </w:rPr>
            <w:t>Table of Contents</w:t>
          </w:r>
        </w:p>
        <w:p w14:paraId="6AE08596" w14:textId="41E6AC0B" w:rsidR="00175902" w:rsidRPr="00A516B2" w:rsidRDefault="00175902" w:rsidP="00D76EDC">
          <w:pPr>
            <w:pStyle w:val="TOC1"/>
            <w:tabs>
              <w:tab w:val="right" w:leader="dot" w:pos="9350"/>
            </w:tabs>
            <w:spacing w:after="0" w:line="480" w:lineRule="auto"/>
            <w:rPr>
              <w:rFonts w:ascii="Arial" w:hAnsi="Arial" w:cs="Arial"/>
              <w:noProof/>
            </w:rPr>
          </w:pPr>
          <w:r w:rsidRPr="00A516B2">
            <w:rPr>
              <w:rFonts w:ascii="Arial" w:hAnsi="Arial" w:cs="Arial"/>
            </w:rPr>
            <w:fldChar w:fldCharType="begin"/>
          </w:r>
          <w:r w:rsidRPr="00A516B2">
            <w:rPr>
              <w:rFonts w:ascii="Arial" w:hAnsi="Arial" w:cs="Arial"/>
            </w:rPr>
            <w:instrText xml:space="preserve"> TOC \o "1-3" \h \z \u </w:instrText>
          </w:r>
          <w:r w:rsidRPr="00A516B2">
            <w:rPr>
              <w:rFonts w:ascii="Arial" w:hAnsi="Arial" w:cs="Arial"/>
            </w:rPr>
            <w:fldChar w:fldCharType="separate"/>
          </w:r>
          <w:hyperlink w:anchor="_Toc64395820" w:history="1">
            <w:r w:rsidRPr="00A516B2">
              <w:rPr>
                <w:rStyle w:val="Hyperlink"/>
                <w:rFonts w:ascii="Arial" w:hAnsi="Arial" w:cs="Arial"/>
                <w:noProof/>
                <w:color w:val="auto"/>
                <w:u w:val="none"/>
              </w:rPr>
              <w:t>Abstract</w:t>
            </w:r>
            <w:r w:rsidRPr="00A516B2">
              <w:rPr>
                <w:rFonts w:ascii="Arial" w:hAnsi="Arial" w:cs="Arial"/>
                <w:noProof/>
                <w:webHidden/>
              </w:rPr>
              <w:tab/>
            </w:r>
            <w:r w:rsidRPr="00A516B2">
              <w:rPr>
                <w:rFonts w:ascii="Arial" w:hAnsi="Arial" w:cs="Arial"/>
                <w:noProof/>
                <w:webHidden/>
              </w:rPr>
              <w:fldChar w:fldCharType="begin"/>
            </w:r>
            <w:r w:rsidRPr="00A516B2">
              <w:rPr>
                <w:rFonts w:ascii="Arial" w:hAnsi="Arial" w:cs="Arial"/>
                <w:noProof/>
                <w:webHidden/>
              </w:rPr>
              <w:instrText xml:space="preserve"> PAGEREF _Toc64395820 \h </w:instrText>
            </w:r>
            <w:r w:rsidRPr="00A516B2">
              <w:rPr>
                <w:rFonts w:ascii="Arial" w:hAnsi="Arial" w:cs="Arial"/>
                <w:noProof/>
                <w:webHidden/>
              </w:rPr>
            </w:r>
            <w:r w:rsidRPr="00A516B2">
              <w:rPr>
                <w:rFonts w:ascii="Arial" w:hAnsi="Arial" w:cs="Arial"/>
                <w:noProof/>
                <w:webHidden/>
              </w:rPr>
              <w:fldChar w:fldCharType="separate"/>
            </w:r>
            <w:r w:rsidRPr="00A516B2">
              <w:rPr>
                <w:rFonts w:ascii="Arial" w:hAnsi="Arial" w:cs="Arial"/>
                <w:noProof/>
                <w:webHidden/>
              </w:rPr>
              <w:t>2</w:t>
            </w:r>
            <w:r w:rsidRPr="00A516B2">
              <w:rPr>
                <w:rFonts w:ascii="Arial" w:hAnsi="Arial" w:cs="Arial"/>
                <w:noProof/>
                <w:webHidden/>
              </w:rPr>
              <w:fldChar w:fldCharType="end"/>
            </w:r>
          </w:hyperlink>
        </w:p>
        <w:p w14:paraId="4271B78A" w14:textId="002A61F6" w:rsidR="00175902" w:rsidRPr="00A516B2" w:rsidRDefault="00B502C4" w:rsidP="00D76EDC">
          <w:pPr>
            <w:pStyle w:val="TOC1"/>
            <w:tabs>
              <w:tab w:val="right" w:leader="dot" w:pos="9350"/>
            </w:tabs>
            <w:spacing w:after="0" w:line="480" w:lineRule="auto"/>
            <w:rPr>
              <w:rFonts w:ascii="Arial" w:hAnsi="Arial" w:cs="Arial"/>
              <w:noProof/>
            </w:rPr>
          </w:pPr>
          <w:hyperlink w:anchor="_Toc64395821" w:history="1">
            <w:r w:rsidR="00175902" w:rsidRPr="00A516B2">
              <w:rPr>
                <w:rStyle w:val="Hyperlink"/>
                <w:rFonts w:ascii="Arial" w:hAnsi="Arial" w:cs="Arial"/>
                <w:noProof/>
                <w:color w:val="auto"/>
                <w:u w:val="none"/>
              </w:rPr>
              <w:t>DHL Supply Chain</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_Toc64395821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4</w:t>
            </w:r>
            <w:r w:rsidR="00175902" w:rsidRPr="00A516B2">
              <w:rPr>
                <w:rFonts w:ascii="Arial" w:hAnsi="Arial" w:cs="Arial"/>
                <w:noProof/>
                <w:webHidden/>
              </w:rPr>
              <w:fldChar w:fldCharType="end"/>
            </w:r>
          </w:hyperlink>
        </w:p>
        <w:p w14:paraId="1F9B0047" w14:textId="56B64998" w:rsidR="00175902" w:rsidRPr="00A516B2" w:rsidRDefault="00B502C4" w:rsidP="00D76EDC">
          <w:pPr>
            <w:pStyle w:val="TOC1"/>
            <w:tabs>
              <w:tab w:val="right" w:leader="dot" w:pos="9350"/>
            </w:tabs>
            <w:spacing w:after="0" w:line="480" w:lineRule="auto"/>
            <w:rPr>
              <w:rFonts w:ascii="Arial" w:hAnsi="Arial" w:cs="Arial"/>
              <w:noProof/>
            </w:rPr>
          </w:pPr>
          <w:hyperlink w:anchor="_Toc64395822" w:history="1">
            <w:r w:rsidR="00175902" w:rsidRPr="00A516B2">
              <w:rPr>
                <w:rStyle w:val="Hyperlink"/>
                <w:rFonts w:ascii="Arial" w:hAnsi="Arial" w:cs="Arial"/>
                <w:noProof/>
                <w:color w:val="auto"/>
                <w:u w:val="none"/>
              </w:rPr>
              <w:t>Introduction</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_Toc64395822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4</w:t>
            </w:r>
            <w:r w:rsidR="00175902" w:rsidRPr="00A516B2">
              <w:rPr>
                <w:rFonts w:ascii="Arial" w:hAnsi="Arial" w:cs="Arial"/>
                <w:noProof/>
                <w:webHidden/>
              </w:rPr>
              <w:fldChar w:fldCharType="end"/>
            </w:r>
          </w:hyperlink>
        </w:p>
        <w:p w14:paraId="186660CA" w14:textId="4901F08B" w:rsidR="00175902" w:rsidRPr="00A516B2" w:rsidRDefault="00B502C4" w:rsidP="00D76EDC">
          <w:pPr>
            <w:pStyle w:val="TOC1"/>
            <w:tabs>
              <w:tab w:val="right" w:leader="dot" w:pos="9350"/>
            </w:tabs>
            <w:spacing w:after="0" w:line="480" w:lineRule="auto"/>
            <w:rPr>
              <w:rFonts w:ascii="Arial" w:hAnsi="Arial" w:cs="Arial"/>
              <w:noProof/>
            </w:rPr>
          </w:pPr>
          <w:hyperlink w:anchor="_Toc64395823" w:history="1">
            <w:r w:rsidR="00175902" w:rsidRPr="00A516B2">
              <w:rPr>
                <w:rStyle w:val="Hyperlink"/>
                <w:rFonts w:ascii="Arial" w:hAnsi="Arial" w:cs="Arial"/>
                <w:noProof/>
                <w:color w:val="auto"/>
                <w:u w:val="none"/>
              </w:rPr>
              <w:t>DHL Supply Chain Management</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_Toc64395823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4</w:t>
            </w:r>
            <w:r w:rsidR="00175902" w:rsidRPr="00A516B2">
              <w:rPr>
                <w:rFonts w:ascii="Arial" w:hAnsi="Arial" w:cs="Arial"/>
                <w:noProof/>
                <w:webHidden/>
              </w:rPr>
              <w:fldChar w:fldCharType="end"/>
            </w:r>
          </w:hyperlink>
        </w:p>
        <w:p w14:paraId="2A9BD351" w14:textId="25DADB54" w:rsidR="00175902" w:rsidRPr="00A516B2" w:rsidRDefault="00B502C4" w:rsidP="00D76EDC">
          <w:pPr>
            <w:pStyle w:val="TOC1"/>
            <w:tabs>
              <w:tab w:val="right" w:leader="dot" w:pos="9350"/>
            </w:tabs>
            <w:spacing w:after="0" w:line="480" w:lineRule="auto"/>
            <w:rPr>
              <w:rFonts w:ascii="Arial" w:hAnsi="Arial" w:cs="Arial"/>
              <w:noProof/>
            </w:rPr>
          </w:pPr>
          <w:hyperlink w:anchor="_Toc64395824" w:history="1">
            <w:r w:rsidR="00175902" w:rsidRPr="00A516B2">
              <w:rPr>
                <w:rStyle w:val="Hyperlink"/>
                <w:rFonts w:ascii="Arial" w:hAnsi="Arial" w:cs="Arial"/>
                <w:noProof/>
                <w:color w:val="auto"/>
                <w:u w:val="none"/>
              </w:rPr>
              <w:t>DHL’s Operation in a Competitive Business Environment</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_Toc64395824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5</w:t>
            </w:r>
            <w:r w:rsidR="00175902" w:rsidRPr="00A516B2">
              <w:rPr>
                <w:rFonts w:ascii="Arial" w:hAnsi="Arial" w:cs="Arial"/>
                <w:noProof/>
                <w:webHidden/>
              </w:rPr>
              <w:fldChar w:fldCharType="end"/>
            </w:r>
          </w:hyperlink>
        </w:p>
        <w:p w14:paraId="37068B2A" w14:textId="506CBA3E"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25" w:history="1">
            <w:r w:rsidR="00175902" w:rsidRPr="00A516B2">
              <w:rPr>
                <w:rStyle w:val="Hyperlink"/>
                <w:rFonts w:ascii="Arial" w:hAnsi="Arial" w:cs="Arial"/>
                <w:noProof/>
                <w:color w:val="auto"/>
                <w:u w:val="none"/>
              </w:rPr>
              <w:t>DHL Customers</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_Toc64395825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5</w:t>
            </w:r>
            <w:r w:rsidR="00175902" w:rsidRPr="00A516B2">
              <w:rPr>
                <w:rFonts w:ascii="Arial" w:hAnsi="Arial" w:cs="Arial"/>
                <w:noProof/>
                <w:webHidden/>
              </w:rPr>
              <w:fldChar w:fldCharType="end"/>
            </w:r>
          </w:hyperlink>
        </w:p>
        <w:p w14:paraId="1115A1B4" w14:textId="3B0925FF"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26" w:history="1">
            <w:r w:rsidR="00175902" w:rsidRPr="00A516B2">
              <w:rPr>
                <w:rStyle w:val="Hyperlink"/>
                <w:rFonts w:ascii="Arial" w:hAnsi="Arial" w:cs="Arial"/>
                <w:noProof/>
                <w:color w:val="auto"/>
                <w:u w:val="none"/>
              </w:rPr>
              <w:t>DHL Competitors</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_Toc64395826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7</w:t>
            </w:r>
            <w:r w:rsidR="00175902" w:rsidRPr="00A516B2">
              <w:rPr>
                <w:rFonts w:ascii="Arial" w:hAnsi="Arial" w:cs="Arial"/>
                <w:noProof/>
                <w:webHidden/>
              </w:rPr>
              <w:fldChar w:fldCharType="end"/>
            </w:r>
          </w:hyperlink>
        </w:p>
        <w:p w14:paraId="05E928E5" w14:textId="526FCC46"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27" w:history="1">
            <w:r w:rsidR="00175902" w:rsidRPr="00A516B2">
              <w:rPr>
                <w:rStyle w:val="Hyperlink"/>
                <w:rFonts w:ascii="Arial" w:hAnsi="Arial" w:cs="Arial"/>
                <w:noProof/>
                <w:color w:val="auto"/>
                <w:u w:val="none"/>
              </w:rPr>
              <w:t>DHL Environment</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_Toc64395827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8</w:t>
            </w:r>
            <w:r w:rsidR="00175902" w:rsidRPr="00A516B2">
              <w:rPr>
                <w:rFonts w:ascii="Arial" w:hAnsi="Arial" w:cs="Arial"/>
                <w:noProof/>
                <w:webHidden/>
              </w:rPr>
              <w:fldChar w:fldCharType="end"/>
            </w:r>
          </w:hyperlink>
        </w:p>
        <w:p w14:paraId="5CD29D00" w14:textId="50F1BB1D"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28" w:history="1">
            <w:r w:rsidR="00175902" w:rsidRPr="00A516B2">
              <w:rPr>
                <w:rStyle w:val="Hyperlink"/>
                <w:rFonts w:ascii="Arial" w:hAnsi="Arial" w:cs="Arial"/>
                <w:noProof/>
                <w:color w:val="auto"/>
                <w:u w:val="none"/>
              </w:rPr>
              <w:t>DHL Quality of Service</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_Toc64395828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9</w:t>
            </w:r>
            <w:r w:rsidR="00175902" w:rsidRPr="00A516B2">
              <w:rPr>
                <w:rFonts w:ascii="Arial" w:hAnsi="Arial" w:cs="Arial"/>
                <w:noProof/>
                <w:webHidden/>
              </w:rPr>
              <w:fldChar w:fldCharType="end"/>
            </w:r>
          </w:hyperlink>
        </w:p>
        <w:p w14:paraId="16DDF19A" w14:textId="7C7DA0B9"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29" w:history="1">
            <w:r w:rsidR="00175902" w:rsidRPr="00A516B2">
              <w:rPr>
                <w:rStyle w:val="Hyperlink"/>
                <w:rFonts w:ascii="Arial" w:hAnsi="Arial" w:cs="Arial"/>
                <w:noProof/>
                <w:color w:val="auto"/>
                <w:u w:val="none"/>
              </w:rPr>
              <w:t>DHL Air Freight</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_Toc64395829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9</w:t>
            </w:r>
            <w:r w:rsidR="00175902" w:rsidRPr="00A516B2">
              <w:rPr>
                <w:rFonts w:ascii="Arial" w:hAnsi="Arial" w:cs="Arial"/>
                <w:noProof/>
                <w:webHidden/>
              </w:rPr>
              <w:fldChar w:fldCharType="end"/>
            </w:r>
          </w:hyperlink>
        </w:p>
        <w:p w14:paraId="5B8A6A4C" w14:textId="75BA1CA7"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0" w:history="1">
            <w:r w:rsidR="00175902" w:rsidRPr="00A516B2">
              <w:rPr>
                <w:rStyle w:val="Hyperlink"/>
                <w:rFonts w:ascii="Arial" w:hAnsi="Arial" w:cs="Arial"/>
                <w:noProof/>
                <w:color w:val="auto"/>
                <w:u w:val="none"/>
              </w:rPr>
              <w:t>DHL Ocean Freight</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_Toc64395830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10</w:t>
            </w:r>
            <w:r w:rsidR="00175902" w:rsidRPr="00A516B2">
              <w:rPr>
                <w:rFonts w:ascii="Arial" w:hAnsi="Arial" w:cs="Arial"/>
                <w:noProof/>
                <w:webHidden/>
              </w:rPr>
              <w:fldChar w:fldCharType="end"/>
            </w:r>
          </w:hyperlink>
        </w:p>
        <w:p w14:paraId="681CDF24" w14:textId="461727A5"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1" w:history="1">
            <w:r w:rsidR="00175902" w:rsidRPr="00A516B2">
              <w:rPr>
                <w:rStyle w:val="Hyperlink"/>
                <w:rFonts w:ascii="Arial" w:hAnsi="Arial" w:cs="Arial"/>
                <w:noProof/>
                <w:color w:val="auto"/>
                <w:u w:val="none"/>
              </w:rPr>
              <w:t>DHL Rail and Road Freight</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_Toc64395831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10</w:t>
            </w:r>
            <w:r w:rsidR="00175902" w:rsidRPr="00A516B2">
              <w:rPr>
                <w:rFonts w:ascii="Arial" w:hAnsi="Arial" w:cs="Arial"/>
                <w:noProof/>
                <w:webHidden/>
              </w:rPr>
              <w:fldChar w:fldCharType="end"/>
            </w:r>
          </w:hyperlink>
        </w:p>
        <w:p w14:paraId="36A959BF" w14:textId="26691720" w:rsidR="00175902" w:rsidRPr="00A516B2" w:rsidRDefault="00B502C4" w:rsidP="00D76EDC">
          <w:pPr>
            <w:pStyle w:val="TOC1"/>
            <w:tabs>
              <w:tab w:val="right" w:leader="dot" w:pos="9350"/>
            </w:tabs>
            <w:spacing w:after="0" w:line="480" w:lineRule="auto"/>
            <w:rPr>
              <w:rFonts w:ascii="Arial" w:hAnsi="Arial" w:cs="Arial"/>
              <w:noProof/>
            </w:rPr>
          </w:pPr>
          <w:hyperlink w:anchor="_Toc64395832" w:history="1">
            <w:r w:rsidR="00175902" w:rsidRPr="00A516B2">
              <w:rPr>
                <w:rStyle w:val="Hyperlink"/>
                <w:rFonts w:ascii="Arial" w:hAnsi="Arial" w:cs="Arial"/>
                <w:noProof/>
                <w:color w:val="auto"/>
                <w:u w:val="none"/>
              </w:rPr>
              <w:t>How DHL Uses Various Marketing Tools to Create Customer Value</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_Toc64395832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11</w:t>
            </w:r>
            <w:r w:rsidR="00175902" w:rsidRPr="00A516B2">
              <w:rPr>
                <w:rFonts w:ascii="Arial" w:hAnsi="Arial" w:cs="Arial"/>
                <w:noProof/>
                <w:webHidden/>
              </w:rPr>
              <w:fldChar w:fldCharType="end"/>
            </w:r>
          </w:hyperlink>
        </w:p>
        <w:p w14:paraId="19E4BCEC" w14:textId="413BAC50"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3" w:history="1">
            <w:r w:rsidR="00175902" w:rsidRPr="00A516B2">
              <w:rPr>
                <w:rStyle w:val="Hyperlink"/>
                <w:rFonts w:ascii="Arial" w:hAnsi="Arial" w:cs="Arial"/>
                <w:noProof/>
                <w:color w:val="auto"/>
                <w:u w:val="none"/>
              </w:rPr>
              <w:t>Product or Service Strategy</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_Toc64395833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11</w:t>
            </w:r>
            <w:r w:rsidR="00175902" w:rsidRPr="00A516B2">
              <w:rPr>
                <w:rFonts w:ascii="Arial" w:hAnsi="Arial" w:cs="Arial"/>
                <w:noProof/>
                <w:webHidden/>
              </w:rPr>
              <w:fldChar w:fldCharType="end"/>
            </w:r>
          </w:hyperlink>
        </w:p>
        <w:p w14:paraId="7730569D" w14:textId="7A92017D"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4" w:history="1">
            <w:r w:rsidR="00175902" w:rsidRPr="00A516B2">
              <w:rPr>
                <w:rStyle w:val="Hyperlink"/>
                <w:rFonts w:ascii="Arial" w:hAnsi="Arial" w:cs="Arial"/>
                <w:noProof/>
                <w:color w:val="auto"/>
                <w:u w:val="none"/>
              </w:rPr>
              <w:t>Promotion Strategy</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_Toc64395834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12</w:t>
            </w:r>
            <w:r w:rsidR="00175902" w:rsidRPr="00A516B2">
              <w:rPr>
                <w:rFonts w:ascii="Arial" w:hAnsi="Arial" w:cs="Arial"/>
                <w:noProof/>
                <w:webHidden/>
              </w:rPr>
              <w:fldChar w:fldCharType="end"/>
            </w:r>
          </w:hyperlink>
        </w:p>
        <w:p w14:paraId="1477BDAC" w14:textId="458A8099"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5" w:history="1">
            <w:r w:rsidR="00175902" w:rsidRPr="00A516B2">
              <w:rPr>
                <w:rStyle w:val="Hyperlink"/>
                <w:rFonts w:ascii="Arial" w:hAnsi="Arial" w:cs="Arial"/>
                <w:noProof/>
                <w:color w:val="auto"/>
                <w:u w:val="none"/>
              </w:rPr>
              <w:t>Price Strategy</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_Toc64395835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13</w:t>
            </w:r>
            <w:r w:rsidR="00175902" w:rsidRPr="00A516B2">
              <w:rPr>
                <w:rFonts w:ascii="Arial" w:hAnsi="Arial" w:cs="Arial"/>
                <w:noProof/>
                <w:webHidden/>
              </w:rPr>
              <w:fldChar w:fldCharType="end"/>
            </w:r>
          </w:hyperlink>
        </w:p>
        <w:p w14:paraId="50B4340B" w14:textId="595B8C80"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6" w:history="1">
            <w:r w:rsidR="00175902" w:rsidRPr="00A516B2">
              <w:rPr>
                <w:rStyle w:val="Hyperlink"/>
                <w:rFonts w:ascii="Arial" w:hAnsi="Arial" w:cs="Arial"/>
                <w:noProof/>
                <w:color w:val="auto"/>
                <w:u w:val="none"/>
              </w:rPr>
              <w:t>Place Strategy</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_Toc64395836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14</w:t>
            </w:r>
            <w:r w:rsidR="00175902" w:rsidRPr="00A516B2">
              <w:rPr>
                <w:rFonts w:ascii="Arial" w:hAnsi="Arial" w:cs="Arial"/>
                <w:noProof/>
                <w:webHidden/>
              </w:rPr>
              <w:fldChar w:fldCharType="end"/>
            </w:r>
          </w:hyperlink>
        </w:p>
        <w:p w14:paraId="2C3D6B8E" w14:textId="66A9A493"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7" w:history="1">
            <w:r w:rsidR="00175902" w:rsidRPr="00A516B2">
              <w:rPr>
                <w:rStyle w:val="Hyperlink"/>
                <w:rFonts w:ascii="Arial" w:hAnsi="Arial" w:cs="Arial"/>
                <w:noProof/>
                <w:color w:val="auto"/>
                <w:u w:val="none"/>
              </w:rPr>
              <w:t>Physical Evidence Strategy</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_Toc64395837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14</w:t>
            </w:r>
            <w:r w:rsidR="00175902" w:rsidRPr="00A516B2">
              <w:rPr>
                <w:rFonts w:ascii="Arial" w:hAnsi="Arial" w:cs="Arial"/>
                <w:noProof/>
                <w:webHidden/>
              </w:rPr>
              <w:fldChar w:fldCharType="end"/>
            </w:r>
          </w:hyperlink>
        </w:p>
        <w:p w14:paraId="4B53ED18" w14:textId="6C3EC96E" w:rsidR="00175902" w:rsidRPr="00A516B2" w:rsidRDefault="00B502C4" w:rsidP="00D76EDC">
          <w:pPr>
            <w:pStyle w:val="TOC2"/>
            <w:tabs>
              <w:tab w:val="right" w:leader="dot" w:pos="9350"/>
            </w:tabs>
            <w:spacing w:after="0" w:line="480" w:lineRule="auto"/>
            <w:ind w:left="0"/>
            <w:rPr>
              <w:rFonts w:ascii="Arial" w:hAnsi="Arial" w:cs="Arial"/>
              <w:noProof/>
            </w:rPr>
          </w:pPr>
          <w:hyperlink w:anchor="_Toc64395838" w:history="1">
            <w:r w:rsidR="00175902" w:rsidRPr="00A516B2">
              <w:rPr>
                <w:rStyle w:val="Hyperlink"/>
                <w:rFonts w:ascii="Arial" w:hAnsi="Arial" w:cs="Arial"/>
                <w:noProof/>
                <w:color w:val="auto"/>
                <w:u w:val="none"/>
              </w:rPr>
              <w:t>Process Strategy</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_Toc64395838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15</w:t>
            </w:r>
            <w:r w:rsidR="00175902" w:rsidRPr="00A516B2">
              <w:rPr>
                <w:rFonts w:ascii="Arial" w:hAnsi="Arial" w:cs="Arial"/>
                <w:noProof/>
                <w:webHidden/>
              </w:rPr>
              <w:fldChar w:fldCharType="end"/>
            </w:r>
          </w:hyperlink>
        </w:p>
        <w:p w14:paraId="6DBB88A2" w14:textId="5659EFB8" w:rsidR="00175902" w:rsidRPr="00A516B2" w:rsidRDefault="00B502C4" w:rsidP="00D76EDC">
          <w:pPr>
            <w:pStyle w:val="TOC1"/>
            <w:tabs>
              <w:tab w:val="right" w:leader="dot" w:pos="9350"/>
            </w:tabs>
            <w:spacing w:after="0" w:line="480" w:lineRule="auto"/>
            <w:rPr>
              <w:rFonts w:ascii="Arial" w:hAnsi="Arial" w:cs="Arial"/>
              <w:noProof/>
            </w:rPr>
          </w:pPr>
          <w:hyperlink w:anchor="_Toc64395839" w:history="1">
            <w:r w:rsidR="00175902" w:rsidRPr="00A516B2">
              <w:rPr>
                <w:rStyle w:val="Hyperlink"/>
                <w:rFonts w:ascii="Arial" w:hAnsi="Arial" w:cs="Arial"/>
                <w:noProof/>
                <w:color w:val="auto"/>
                <w:u w:val="none"/>
              </w:rPr>
              <w:t>Conclusion</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_Toc64395839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16</w:t>
            </w:r>
            <w:r w:rsidR="00175902" w:rsidRPr="00A516B2">
              <w:rPr>
                <w:rFonts w:ascii="Arial" w:hAnsi="Arial" w:cs="Arial"/>
                <w:noProof/>
                <w:webHidden/>
              </w:rPr>
              <w:fldChar w:fldCharType="end"/>
            </w:r>
          </w:hyperlink>
        </w:p>
        <w:p w14:paraId="4E75A3AA" w14:textId="57E7D204" w:rsidR="00175902" w:rsidRPr="00A516B2" w:rsidRDefault="00B502C4" w:rsidP="00D76EDC">
          <w:pPr>
            <w:pStyle w:val="TOC1"/>
            <w:tabs>
              <w:tab w:val="right" w:leader="dot" w:pos="9350"/>
            </w:tabs>
            <w:spacing w:after="0" w:line="480" w:lineRule="auto"/>
            <w:rPr>
              <w:rFonts w:ascii="Arial" w:hAnsi="Arial" w:cs="Arial"/>
              <w:noProof/>
            </w:rPr>
          </w:pPr>
          <w:hyperlink w:anchor="_Toc64395840" w:history="1">
            <w:r w:rsidR="00175902" w:rsidRPr="00A516B2">
              <w:rPr>
                <w:rStyle w:val="Hyperlink"/>
                <w:rFonts w:ascii="Arial" w:hAnsi="Arial" w:cs="Arial"/>
                <w:noProof/>
                <w:color w:val="auto"/>
                <w:u w:val="none"/>
              </w:rPr>
              <w:t>References</w:t>
            </w:r>
            <w:r w:rsidR="00175902" w:rsidRPr="00A516B2">
              <w:rPr>
                <w:rFonts w:ascii="Arial" w:hAnsi="Arial" w:cs="Arial"/>
                <w:noProof/>
                <w:webHidden/>
              </w:rPr>
              <w:tab/>
            </w:r>
            <w:r w:rsidR="00175902" w:rsidRPr="00A516B2">
              <w:rPr>
                <w:rFonts w:ascii="Arial" w:hAnsi="Arial" w:cs="Arial"/>
                <w:noProof/>
                <w:webHidden/>
              </w:rPr>
              <w:fldChar w:fldCharType="begin"/>
            </w:r>
            <w:r w:rsidR="00175902" w:rsidRPr="00A516B2">
              <w:rPr>
                <w:rFonts w:ascii="Arial" w:hAnsi="Arial" w:cs="Arial"/>
                <w:noProof/>
                <w:webHidden/>
              </w:rPr>
              <w:instrText xml:space="preserve"> PAGEREF _Toc64395840 \h </w:instrText>
            </w:r>
            <w:r w:rsidR="00175902" w:rsidRPr="00A516B2">
              <w:rPr>
                <w:rFonts w:ascii="Arial" w:hAnsi="Arial" w:cs="Arial"/>
                <w:noProof/>
                <w:webHidden/>
              </w:rPr>
            </w:r>
            <w:r w:rsidR="00175902" w:rsidRPr="00A516B2">
              <w:rPr>
                <w:rFonts w:ascii="Arial" w:hAnsi="Arial" w:cs="Arial"/>
                <w:noProof/>
                <w:webHidden/>
              </w:rPr>
              <w:fldChar w:fldCharType="separate"/>
            </w:r>
            <w:r w:rsidR="00175902" w:rsidRPr="00A516B2">
              <w:rPr>
                <w:rFonts w:ascii="Arial" w:hAnsi="Arial" w:cs="Arial"/>
                <w:noProof/>
                <w:webHidden/>
              </w:rPr>
              <w:t>17</w:t>
            </w:r>
            <w:r w:rsidR="00175902" w:rsidRPr="00A516B2">
              <w:rPr>
                <w:rFonts w:ascii="Arial" w:hAnsi="Arial" w:cs="Arial"/>
                <w:noProof/>
                <w:webHidden/>
              </w:rPr>
              <w:fldChar w:fldCharType="end"/>
            </w:r>
          </w:hyperlink>
        </w:p>
        <w:p w14:paraId="70BF36EE" w14:textId="4F2CC7EE" w:rsidR="008F44BB" w:rsidRPr="00A516B2" w:rsidRDefault="00175902" w:rsidP="00D76EDC">
          <w:pPr>
            <w:spacing w:after="0" w:line="480" w:lineRule="auto"/>
            <w:rPr>
              <w:rFonts w:ascii="Arial" w:hAnsi="Arial" w:cs="Arial"/>
              <w:b/>
              <w:bCs/>
              <w:noProof/>
            </w:rPr>
          </w:pPr>
          <w:r w:rsidRPr="00A516B2">
            <w:rPr>
              <w:rFonts w:ascii="Arial" w:hAnsi="Arial" w:cs="Arial"/>
              <w:b/>
              <w:bCs/>
              <w:noProof/>
            </w:rPr>
            <w:fldChar w:fldCharType="end"/>
          </w:r>
        </w:p>
      </w:sdtContent>
    </w:sdt>
    <w:p w14:paraId="5B68CA23" w14:textId="3E662C53" w:rsidR="00D8479D" w:rsidRPr="00FE7FF3" w:rsidRDefault="00D8479D" w:rsidP="00D76EDC">
      <w:pPr>
        <w:pStyle w:val="Heading1"/>
        <w:spacing w:before="0"/>
        <w:rPr>
          <w:rFonts w:ascii="Arial" w:hAnsi="Arial" w:cs="Arial"/>
          <w:b w:val="0"/>
          <w:szCs w:val="24"/>
        </w:rPr>
      </w:pPr>
      <w:bookmarkStart w:id="1" w:name="_Toc64395821"/>
      <w:r w:rsidRPr="00FE7FF3">
        <w:rPr>
          <w:rFonts w:ascii="Arial" w:hAnsi="Arial" w:cs="Arial"/>
          <w:b w:val="0"/>
          <w:szCs w:val="24"/>
        </w:rPr>
        <w:lastRenderedPageBreak/>
        <w:t>DHL Supply Chain</w:t>
      </w:r>
      <w:bookmarkEnd w:id="1"/>
    </w:p>
    <w:p w14:paraId="07DE3ACC" w14:textId="67433256" w:rsidR="00CB1DE0" w:rsidRPr="00FE7FF3" w:rsidRDefault="00CB1DE0" w:rsidP="00D76EDC">
      <w:pPr>
        <w:pStyle w:val="Heading1"/>
        <w:spacing w:before="0"/>
        <w:rPr>
          <w:rFonts w:ascii="Arial" w:hAnsi="Arial" w:cs="Arial"/>
          <w:b w:val="0"/>
          <w:szCs w:val="24"/>
        </w:rPr>
      </w:pPr>
      <w:bookmarkStart w:id="2" w:name="_Toc64395822"/>
      <w:r w:rsidRPr="00FE7FF3">
        <w:rPr>
          <w:rFonts w:ascii="Arial" w:hAnsi="Arial" w:cs="Arial"/>
          <w:b w:val="0"/>
          <w:szCs w:val="24"/>
        </w:rPr>
        <w:t>Introduction</w:t>
      </w:r>
      <w:bookmarkEnd w:id="2"/>
    </w:p>
    <w:p w14:paraId="17EEF7A5" w14:textId="302DC4D6" w:rsidR="00CB1DE0" w:rsidRPr="00FE7FF3" w:rsidRDefault="006A732E" w:rsidP="00FE7FF3">
      <w:pPr>
        <w:spacing w:after="0" w:line="480" w:lineRule="auto"/>
        <w:ind w:firstLine="720"/>
        <w:jc w:val="both"/>
        <w:rPr>
          <w:rFonts w:ascii="Arial" w:hAnsi="Arial" w:cs="Arial"/>
        </w:rPr>
      </w:pPr>
      <w:r w:rsidRPr="00FE7FF3">
        <w:rPr>
          <w:rFonts w:ascii="Arial" w:hAnsi="Arial" w:cs="Arial"/>
        </w:rPr>
        <w:t xml:space="preserve">Any business depends on how reliable its suppliers are in availing its products and services to its customer base. Ensuring a </w:t>
      </w:r>
      <w:r w:rsidR="00BB2F80" w:rsidRPr="00FE7FF3">
        <w:rPr>
          <w:rFonts w:ascii="Arial" w:hAnsi="Arial" w:cs="Arial"/>
        </w:rPr>
        <w:t xml:space="preserve">continuous </w:t>
      </w:r>
      <w:r w:rsidRPr="00FE7FF3">
        <w:rPr>
          <w:rFonts w:ascii="Arial" w:hAnsi="Arial" w:cs="Arial"/>
        </w:rPr>
        <w:t>match between supply and demand</w:t>
      </w:r>
      <w:r w:rsidR="004B2177" w:rsidRPr="00FE7FF3">
        <w:rPr>
          <w:rFonts w:ascii="Arial" w:hAnsi="Arial" w:cs="Arial"/>
        </w:rPr>
        <w:t xml:space="preserve"> </w:t>
      </w:r>
      <w:r w:rsidR="00B25F1A" w:rsidRPr="00FE7FF3">
        <w:rPr>
          <w:rFonts w:ascii="Arial" w:hAnsi="Arial" w:cs="Arial"/>
        </w:rPr>
        <w:t>cost-effectivel</w:t>
      </w:r>
      <w:r w:rsidR="004B2177" w:rsidRPr="00FE7FF3">
        <w:rPr>
          <w:rFonts w:ascii="Arial" w:hAnsi="Arial" w:cs="Arial"/>
        </w:rPr>
        <w:t>y</w:t>
      </w:r>
      <w:r w:rsidRPr="00FE7FF3">
        <w:rPr>
          <w:rFonts w:ascii="Arial" w:hAnsi="Arial" w:cs="Arial"/>
        </w:rPr>
        <w:t xml:space="preserve"> is a prerequisite </w:t>
      </w:r>
      <w:r w:rsidR="00BB2F80" w:rsidRPr="00FE7FF3">
        <w:rPr>
          <w:rFonts w:ascii="Arial" w:hAnsi="Arial" w:cs="Arial"/>
        </w:rPr>
        <w:t>to</w:t>
      </w:r>
      <w:r w:rsidRPr="00FE7FF3">
        <w:rPr>
          <w:rFonts w:ascii="Arial" w:hAnsi="Arial" w:cs="Arial"/>
        </w:rPr>
        <w:t xml:space="preserve"> </w:t>
      </w:r>
      <w:r w:rsidR="00B25F1A" w:rsidRPr="00FE7FF3">
        <w:rPr>
          <w:rFonts w:ascii="Arial" w:hAnsi="Arial" w:cs="Arial"/>
        </w:rPr>
        <w:t>a business’s succ</w:t>
      </w:r>
      <w:r w:rsidRPr="00FE7FF3">
        <w:rPr>
          <w:rFonts w:ascii="Arial" w:hAnsi="Arial" w:cs="Arial"/>
        </w:rPr>
        <w:t xml:space="preserve">ess. </w:t>
      </w:r>
      <w:r w:rsidR="00B25F1A" w:rsidRPr="00FE7FF3">
        <w:rPr>
          <w:rFonts w:ascii="Arial" w:hAnsi="Arial" w:cs="Arial"/>
        </w:rPr>
        <w:t>An organisation’s ability to ensure positive customer relationship and design and sell products and services which</w:t>
      </w:r>
      <w:r w:rsidR="00894EB4" w:rsidRPr="00FE7FF3">
        <w:rPr>
          <w:rFonts w:ascii="Arial" w:hAnsi="Arial" w:cs="Arial"/>
        </w:rPr>
        <w:t xml:space="preserve"> best satisfy their needs require a comprehensive analysis of the supply chain. </w:t>
      </w:r>
      <w:r w:rsidR="00A20C98" w:rsidRPr="00FE7FF3">
        <w:rPr>
          <w:rFonts w:ascii="Arial" w:hAnsi="Arial" w:cs="Arial"/>
        </w:rPr>
        <w:t xml:space="preserve">Organisations have demonstrated a rising need to focus </w:t>
      </w:r>
      <w:r w:rsidR="00BB2F80" w:rsidRPr="00FE7FF3">
        <w:rPr>
          <w:rFonts w:ascii="Arial" w:hAnsi="Arial" w:cs="Arial"/>
        </w:rPr>
        <w:t xml:space="preserve">on the </w:t>
      </w:r>
      <w:r w:rsidR="00A20C98" w:rsidRPr="00FE7FF3">
        <w:rPr>
          <w:rFonts w:ascii="Arial" w:hAnsi="Arial" w:cs="Arial"/>
        </w:rPr>
        <w:t xml:space="preserve">concept of supply chain management in the contemporary business environment. The concept is fundamental for an organisation’s success in markets with </w:t>
      </w:r>
      <w:r w:rsidR="00453C7D" w:rsidRPr="00FE7FF3">
        <w:rPr>
          <w:rFonts w:ascii="Arial" w:hAnsi="Arial" w:cs="Arial"/>
        </w:rPr>
        <w:t>highly</w:t>
      </w:r>
      <w:r w:rsidR="00A20C98" w:rsidRPr="00FE7FF3">
        <w:rPr>
          <w:rFonts w:ascii="Arial" w:hAnsi="Arial" w:cs="Arial"/>
        </w:rPr>
        <w:t xml:space="preserve"> competitive pressure, high customer turn</w:t>
      </w:r>
      <w:r w:rsidR="00CD2C1B" w:rsidRPr="00FE7FF3">
        <w:rPr>
          <w:rFonts w:ascii="Arial" w:hAnsi="Arial" w:cs="Arial"/>
        </w:rPr>
        <w:t>over, and low margins</w:t>
      </w:r>
      <w:r w:rsidR="00F96F7D" w:rsidRPr="00FE7FF3">
        <w:rPr>
          <w:rFonts w:ascii="Arial" w:hAnsi="Arial" w:cs="Arial"/>
        </w:rPr>
        <w:t xml:space="preserve"> </w:t>
      </w:r>
      <w:r w:rsidR="00F96F7D" w:rsidRPr="00FE7FF3">
        <w:rPr>
          <w:rFonts w:ascii="Arial" w:hAnsi="Arial" w:cs="Arial"/>
          <w:shd w:val="clear" w:color="auto" w:fill="FFFFFF"/>
        </w:rPr>
        <w:t>(Clark, 2012)</w:t>
      </w:r>
      <w:r w:rsidR="00CD2C1B" w:rsidRPr="00FE7FF3">
        <w:rPr>
          <w:rFonts w:ascii="Arial" w:hAnsi="Arial" w:cs="Arial"/>
        </w:rPr>
        <w:t xml:space="preserve">. </w:t>
      </w:r>
      <w:r w:rsidR="00453C7D" w:rsidRPr="00FE7FF3">
        <w:rPr>
          <w:rFonts w:ascii="Arial" w:hAnsi="Arial" w:cs="Arial"/>
        </w:rPr>
        <w:t xml:space="preserve">While there are complex </w:t>
      </w:r>
      <w:r w:rsidR="009873DF" w:rsidRPr="00FE7FF3">
        <w:rPr>
          <w:rFonts w:ascii="Arial" w:hAnsi="Arial" w:cs="Arial"/>
        </w:rPr>
        <w:t>challenges in gaining efficiencies in the supply chain process, increasingly supporting technologies and business proces</w:t>
      </w:r>
      <w:r w:rsidR="0042305D" w:rsidRPr="00FE7FF3">
        <w:rPr>
          <w:rFonts w:ascii="Arial" w:hAnsi="Arial" w:cs="Arial"/>
        </w:rPr>
        <w:t>se</w:t>
      </w:r>
      <w:r w:rsidR="009873DF" w:rsidRPr="00FE7FF3">
        <w:rPr>
          <w:rFonts w:ascii="Arial" w:hAnsi="Arial" w:cs="Arial"/>
        </w:rPr>
        <w:t>s has significantly reduced the complexity of these challenges.</w:t>
      </w:r>
      <w:r w:rsidR="00AE42E1" w:rsidRPr="00FE7FF3">
        <w:rPr>
          <w:rFonts w:ascii="Arial" w:hAnsi="Arial" w:cs="Arial"/>
        </w:rPr>
        <w:t xml:space="preserve"> This paper critically analyse</w:t>
      </w:r>
      <w:r w:rsidR="00852CEE" w:rsidRPr="00FE7FF3">
        <w:rPr>
          <w:rFonts w:ascii="Arial" w:hAnsi="Arial" w:cs="Arial"/>
        </w:rPr>
        <w:t>s</w:t>
      </w:r>
      <w:r w:rsidR="00AE42E1" w:rsidRPr="00FE7FF3">
        <w:rPr>
          <w:rFonts w:ascii="Arial" w:hAnsi="Arial" w:cs="Arial"/>
        </w:rPr>
        <w:t xml:space="preserve"> the supply chain for DHL and how the company operates in a competitive business environment</w:t>
      </w:r>
      <w:r w:rsidR="00852CEE" w:rsidRPr="00FE7FF3">
        <w:rPr>
          <w:rFonts w:ascii="Arial" w:hAnsi="Arial" w:cs="Arial"/>
        </w:rPr>
        <w:t xml:space="preserve">. It further examines how DHL positions itself in the global economy, its competitors, cultural factors, and markets, and the impact of globalisation on its businesses. </w:t>
      </w:r>
    </w:p>
    <w:p w14:paraId="75BB7A46" w14:textId="21A7CF18" w:rsidR="002867BD" w:rsidRPr="00FE7FF3" w:rsidRDefault="002867BD" w:rsidP="00D76EDC">
      <w:pPr>
        <w:pStyle w:val="Heading1"/>
        <w:spacing w:before="0"/>
        <w:rPr>
          <w:rFonts w:ascii="Arial" w:hAnsi="Arial" w:cs="Arial"/>
          <w:b w:val="0"/>
          <w:szCs w:val="24"/>
        </w:rPr>
      </w:pPr>
      <w:bookmarkStart w:id="3" w:name="_Toc64395823"/>
      <w:r w:rsidRPr="00FE7FF3">
        <w:rPr>
          <w:rFonts w:ascii="Arial" w:hAnsi="Arial" w:cs="Arial"/>
          <w:b w:val="0"/>
          <w:szCs w:val="24"/>
        </w:rPr>
        <w:t>DHL Supply Chain Management</w:t>
      </w:r>
      <w:bookmarkEnd w:id="3"/>
    </w:p>
    <w:p w14:paraId="47B510DF" w14:textId="072D6706" w:rsidR="00020796" w:rsidRPr="00FE7FF3" w:rsidRDefault="004B4CDF" w:rsidP="00FE7FF3">
      <w:pPr>
        <w:spacing w:after="0" w:line="480" w:lineRule="auto"/>
        <w:ind w:firstLine="720"/>
        <w:jc w:val="both"/>
        <w:rPr>
          <w:rFonts w:ascii="Arial" w:hAnsi="Arial" w:cs="Arial"/>
        </w:rPr>
      </w:pPr>
      <w:r w:rsidRPr="00FE7FF3">
        <w:rPr>
          <w:rFonts w:ascii="Arial" w:hAnsi="Arial" w:cs="Arial"/>
        </w:rPr>
        <w:t xml:space="preserve">DHL is one of the largest firms which offers multiple logistics services for use by customers worldwide. It is an affiliate of the Deutsche Post DHL group founded by Larry Hillblom, Adrian </w:t>
      </w:r>
      <w:proofErr w:type="spellStart"/>
      <w:r w:rsidRPr="00FE7FF3">
        <w:rPr>
          <w:rFonts w:ascii="Arial" w:hAnsi="Arial" w:cs="Arial"/>
        </w:rPr>
        <w:t>Dalsey</w:t>
      </w:r>
      <w:proofErr w:type="spellEnd"/>
      <w:r w:rsidRPr="00FE7FF3">
        <w:rPr>
          <w:rFonts w:ascii="Arial" w:hAnsi="Arial" w:cs="Arial"/>
        </w:rPr>
        <w:t>, and Robert Lynn in 1969</w:t>
      </w:r>
      <w:r w:rsidR="009B2E89" w:rsidRPr="00FE7FF3">
        <w:rPr>
          <w:rFonts w:ascii="Arial" w:hAnsi="Arial" w:cs="Arial"/>
        </w:rPr>
        <w:t xml:space="preserve"> in San Francisco</w:t>
      </w:r>
      <w:r w:rsidR="00AE26AA" w:rsidRPr="00FE7FF3">
        <w:rPr>
          <w:rFonts w:ascii="Arial" w:hAnsi="Arial" w:cs="Arial"/>
        </w:rPr>
        <w:t xml:space="preserve"> </w:t>
      </w:r>
      <w:r w:rsidR="00D461F6" w:rsidRPr="00FE7FF3">
        <w:rPr>
          <w:rFonts w:ascii="Arial" w:hAnsi="Arial" w:cs="Arial"/>
        </w:rPr>
        <w:t>(DHL, 2021)</w:t>
      </w:r>
      <w:r w:rsidR="009B2E89" w:rsidRPr="00FE7FF3">
        <w:rPr>
          <w:rFonts w:ascii="Arial" w:hAnsi="Arial" w:cs="Arial"/>
        </w:rPr>
        <w:t xml:space="preserve">. </w:t>
      </w:r>
      <w:r w:rsidR="001D44F1" w:rsidRPr="00FE7FF3">
        <w:rPr>
          <w:rFonts w:ascii="Arial" w:hAnsi="Arial" w:cs="Arial"/>
        </w:rPr>
        <w:t xml:space="preserve">Key components of DHL include DHL supply chain, </w:t>
      </w:r>
      <w:r w:rsidR="002B2101" w:rsidRPr="00FE7FF3">
        <w:rPr>
          <w:rFonts w:ascii="Arial" w:hAnsi="Arial" w:cs="Arial"/>
        </w:rPr>
        <w:t xml:space="preserve">DHL Global Forwarding, and DHL Express. </w:t>
      </w:r>
      <w:r w:rsidR="008D390F" w:rsidRPr="00FE7FF3">
        <w:rPr>
          <w:rFonts w:ascii="Arial" w:hAnsi="Arial" w:cs="Arial"/>
        </w:rPr>
        <w:t xml:space="preserve">The company has become one of the global leaders </w:t>
      </w:r>
      <w:r w:rsidR="00C11E72" w:rsidRPr="00FE7FF3">
        <w:rPr>
          <w:rFonts w:ascii="Arial" w:hAnsi="Arial" w:cs="Arial"/>
        </w:rPr>
        <w:t xml:space="preserve">in global logistics and express industry. </w:t>
      </w:r>
      <w:r w:rsidR="00AE26AA" w:rsidRPr="00FE7FF3">
        <w:rPr>
          <w:rFonts w:ascii="Arial" w:hAnsi="Arial" w:cs="Arial"/>
        </w:rPr>
        <w:t xml:space="preserve">DHL relies on its comprehensive understanding of international and local markets to provide exceptional air freight and ocean shipping, express, ground transportation, and global postal services. </w:t>
      </w:r>
      <w:r w:rsidR="008B19C8" w:rsidRPr="00FE7FF3">
        <w:rPr>
          <w:rFonts w:ascii="Arial" w:hAnsi="Arial" w:cs="Arial"/>
        </w:rPr>
        <w:t>Besides, DHL focuses on enterprise information and supply chai</w:t>
      </w:r>
      <w:r w:rsidR="00B93D3B">
        <w:rPr>
          <w:rFonts w:ascii="Arial" w:hAnsi="Arial" w:cs="Arial"/>
        </w:rPr>
        <w:t>n</w:t>
      </w:r>
      <w:r w:rsidR="00D37371" w:rsidRPr="00FE7FF3">
        <w:rPr>
          <w:rFonts w:ascii="Arial" w:hAnsi="Arial" w:cs="Arial"/>
        </w:rPr>
        <w:t xml:space="preserve"> </w:t>
      </w:r>
      <w:r w:rsidR="00331770">
        <w:rPr>
          <w:rFonts w:ascii="Arial" w:hAnsi="Arial" w:cs="Arial"/>
        </w:rPr>
        <w:t>about</w:t>
      </w:r>
      <w:r w:rsidR="00D37371" w:rsidRPr="00FE7FF3">
        <w:rPr>
          <w:rFonts w:ascii="Arial" w:hAnsi="Arial" w:cs="Arial"/>
        </w:rPr>
        <w:t xml:space="preserve"> enterprise </w:t>
      </w:r>
      <w:r w:rsidR="00D37371" w:rsidRPr="00FE7FF3">
        <w:rPr>
          <w:rFonts w:ascii="Arial" w:hAnsi="Arial" w:cs="Arial"/>
        </w:rPr>
        <w:lastRenderedPageBreak/>
        <w:t>solution services</w:t>
      </w:r>
      <w:r w:rsidR="00B742A2">
        <w:rPr>
          <w:rFonts w:ascii="Arial" w:hAnsi="Arial" w:cs="Arial"/>
        </w:rPr>
        <w:t>.</w:t>
      </w:r>
      <w:r w:rsidR="00DA62B7" w:rsidRPr="00FE7FF3">
        <w:rPr>
          <w:rFonts w:ascii="Arial" w:hAnsi="Arial" w:cs="Arial"/>
        </w:rPr>
        <w:t xml:space="preserve"> Based on these services, DHL has discovered effective and efficient approaches to help customers expand their global businesses while ensuring they remain competitive and successful. </w:t>
      </w:r>
    </w:p>
    <w:p w14:paraId="35CE9F10" w14:textId="2971BEAD" w:rsidR="005C6CD7" w:rsidRPr="00FE7FF3" w:rsidRDefault="00020796" w:rsidP="00FE7FF3">
      <w:pPr>
        <w:spacing w:after="0" w:line="480" w:lineRule="auto"/>
        <w:ind w:firstLine="720"/>
        <w:jc w:val="both"/>
        <w:rPr>
          <w:rFonts w:ascii="Arial" w:hAnsi="Arial" w:cs="Arial"/>
        </w:rPr>
      </w:pPr>
      <w:r w:rsidRPr="00FE7FF3">
        <w:rPr>
          <w:rFonts w:ascii="Arial" w:hAnsi="Arial" w:cs="Arial"/>
        </w:rPr>
        <w:t xml:space="preserve"> </w:t>
      </w:r>
      <w:r w:rsidR="00AE26AA" w:rsidRPr="00FE7FF3">
        <w:rPr>
          <w:rFonts w:ascii="Arial" w:hAnsi="Arial" w:cs="Arial"/>
        </w:rPr>
        <w:t xml:space="preserve"> </w:t>
      </w:r>
      <w:r w:rsidR="004F1F6A" w:rsidRPr="00FE7FF3">
        <w:rPr>
          <w:rFonts w:ascii="Arial" w:hAnsi="Arial" w:cs="Arial"/>
        </w:rPr>
        <w:t>DHL’s supply chain offers a network of connection in various activities and processes which produce value through products and services to the ultimate consumers</w:t>
      </w:r>
      <w:r w:rsidR="00D461F6" w:rsidRPr="00FE7FF3">
        <w:rPr>
          <w:rFonts w:ascii="Arial" w:hAnsi="Arial" w:cs="Arial"/>
        </w:rPr>
        <w:t xml:space="preserve"> (Kotler et al., 2010)</w:t>
      </w:r>
      <w:r w:rsidR="004F1F6A" w:rsidRPr="00FE7FF3">
        <w:rPr>
          <w:rFonts w:ascii="Arial" w:hAnsi="Arial" w:cs="Arial"/>
        </w:rPr>
        <w:t xml:space="preserve">. </w:t>
      </w:r>
      <w:r w:rsidR="00102069" w:rsidRPr="00FE7FF3">
        <w:rPr>
          <w:rFonts w:ascii="Arial" w:hAnsi="Arial" w:cs="Arial"/>
        </w:rPr>
        <w:t>Since</w:t>
      </w:r>
      <w:r w:rsidR="0042305D" w:rsidRPr="00FE7FF3">
        <w:rPr>
          <w:rFonts w:ascii="Arial" w:hAnsi="Arial" w:cs="Arial"/>
        </w:rPr>
        <w:t xml:space="preserve"> </w:t>
      </w:r>
      <w:r w:rsidR="00102069" w:rsidRPr="00FE7FF3">
        <w:rPr>
          <w:rFonts w:ascii="Arial" w:hAnsi="Arial" w:cs="Arial"/>
        </w:rPr>
        <w:t>effective design is the core to supply chain solution</w:t>
      </w:r>
      <w:r w:rsidR="00BB2F80" w:rsidRPr="00FE7FF3">
        <w:rPr>
          <w:rFonts w:ascii="Arial" w:hAnsi="Arial" w:cs="Arial"/>
        </w:rPr>
        <w:t>s</w:t>
      </w:r>
      <w:r w:rsidR="00102069" w:rsidRPr="00FE7FF3">
        <w:rPr>
          <w:rFonts w:ascii="Arial" w:hAnsi="Arial" w:cs="Arial"/>
        </w:rPr>
        <w:t xml:space="preserve">, DHL has </w:t>
      </w:r>
      <w:r w:rsidR="00B90BDC" w:rsidRPr="00FE7FF3">
        <w:rPr>
          <w:rFonts w:ascii="Arial" w:hAnsi="Arial" w:cs="Arial"/>
        </w:rPr>
        <w:t xml:space="preserve">consistently developed innovative solutions to </w:t>
      </w:r>
      <w:r w:rsidR="0081675C" w:rsidRPr="00FE7FF3">
        <w:rPr>
          <w:rFonts w:ascii="Arial" w:hAnsi="Arial" w:cs="Arial"/>
        </w:rPr>
        <w:t>rationalise</w:t>
      </w:r>
      <w:r w:rsidR="00B90BDC" w:rsidRPr="00FE7FF3">
        <w:rPr>
          <w:rFonts w:ascii="Arial" w:hAnsi="Arial" w:cs="Arial"/>
        </w:rPr>
        <w:t xml:space="preserve"> its activities and operations while improving control. </w:t>
      </w:r>
      <w:r w:rsidR="00773F23" w:rsidRPr="00FE7FF3">
        <w:rPr>
          <w:rFonts w:ascii="Arial" w:hAnsi="Arial" w:cs="Arial"/>
        </w:rPr>
        <w:t>The company’s in-house teams have significantly contributed to the solution development, which has enabled DHL to win contracts and become one of the world’s best logistics compan</w:t>
      </w:r>
      <w:r w:rsidR="00BB2F80" w:rsidRPr="00FE7FF3">
        <w:rPr>
          <w:rFonts w:ascii="Arial" w:hAnsi="Arial" w:cs="Arial"/>
        </w:rPr>
        <w:t>ies</w:t>
      </w:r>
      <w:r w:rsidR="006B5AC0" w:rsidRPr="00FE7FF3">
        <w:rPr>
          <w:rFonts w:ascii="Arial" w:hAnsi="Arial" w:cs="Arial"/>
        </w:rPr>
        <w:t xml:space="preserve"> </w:t>
      </w:r>
      <w:r w:rsidR="00D461F6" w:rsidRPr="00FE7FF3">
        <w:rPr>
          <w:rFonts w:ascii="Arial" w:hAnsi="Arial" w:cs="Arial"/>
          <w:shd w:val="clear" w:color="auto" w:fill="FFFFFF"/>
        </w:rPr>
        <w:t>(Dang, Singh</w:t>
      </w:r>
      <w:r w:rsidR="00BB2F80" w:rsidRPr="00FE7FF3">
        <w:rPr>
          <w:rFonts w:ascii="Arial" w:hAnsi="Arial" w:cs="Arial"/>
          <w:shd w:val="clear" w:color="auto" w:fill="FFFFFF"/>
        </w:rPr>
        <w:t>,</w:t>
      </w:r>
      <w:r w:rsidR="00D461F6" w:rsidRPr="00FE7FF3">
        <w:rPr>
          <w:rFonts w:ascii="Arial" w:hAnsi="Arial" w:cs="Arial"/>
          <w:shd w:val="clear" w:color="auto" w:fill="FFFFFF"/>
        </w:rPr>
        <w:t xml:space="preserve"> and Allen, 2021)</w:t>
      </w:r>
      <w:r w:rsidR="006B5AC0" w:rsidRPr="00FE7FF3">
        <w:rPr>
          <w:rFonts w:ascii="Arial" w:hAnsi="Arial" w:cs="Arial"/>
        </w:rPr>
        <w:t xml:space="preserve">. Based on the </w:t>
      </w:r>
      <w:r w:rsidR="00B25F1A" w:rsidRPr="00FE7FF3">
        <w:rPr>
          <w:rFonts w:ascii="Arial" w:hAnsi="Arial" w:cs="Arial"/>
        </w:rPr>
        <w:t>team’s solutions</w:t>
      </w:r>
      <w:r w:rsidR="006B5AC0" w:rsidRPr="00FE7FF3">
        <w:rPr>
          <w:rFonts w:ascii="Arial" w:hAnsi="Arial" w:cs="Arial"/>
        </w:rPr>
        <w:t xml:space="preserve">, the company has effectively </w:t>
      </w:r>
      <w:r w:rsidR="005D11CD">
        <w:rPr>
          <w:rFonts w:ascii="Arial" w:hAnsi="Arial" w:cs="Arial"/>
        </w:rPr>
        <w:t>helped</w:t>
      </w:r>
      <w:r w:rsidR="006B5AC0" w:rsidRPr="00FE7FF3">
        <w:rPr>
          <w:rFonts w:ascii="Arial" w:hAnsi="Arial" w:cs="Arial"/>
        </w:rPr>
        <w:t xml:space="preserve"> customers </w:t>
      </w:r>
      <w:r w:rsidR="004432B2" w:rsidRPr="00FE7FF3">
        <w:rPr>
          <w:rFonts w:ascii="Arial" w:hAnsi="Arial" w:cs="Arial"/>
        </w:rPr>
        <w:t xml:space="preserve">control </w:t>
      </w:r>
      <w:r w:rsidR="00BB2F80" w:rsidRPr="00FE7FF3">
        <w:rPr>
          <w:rFonts w:ascii="Arial" w:hAnsi="Arial" w:cs="Arial"/>
        </w:rPr>
        <w:t xml:space="preserve">the </w:t>
      </w:r>
      <w:r w:rsidR="004432B2" w:rsidRPr="00FE7FF3">
        <w:rPr>
          <w:rFonts w:ascii="Arial" w:hAnsi="Arial" w:cs="Arial"/>
        </w:rPr>
        <w:t xml:space="preserve">global inbound supply chain to boost </w:t>
      </w:r>
      <w:r w:rsidR="002A57C6" w:rsidRPr="00FE7FF3">
        <w:rPr>
          <w:rFonts w:ascii="Arial" w:hAnsi="Arial" w:cs="Arial"/>
        </w:rPr>
        <w:t>international sourcing value</w:t>
      </w:r>
      <w:r w:rsidR="00EF5BE9" w:rsidRPr="00FE7FF3">
        <w:rPr>
          <w:rFonts w:ascii="Arial" w:hAnsi="Arial" w:cs="Arial"/>
        </w:rPr>
        <w:t>. DHL helps customers reduce lead time and related storage cost</w:t>
      </w:r>
      <w:r w:rsidR="00BB2F80" w:rsidRPr="00FE7FF3">
        <w:rPr>
          <w:rFonts w:ascii="Arial" w:hAnsi="Arial" w:cs="Arial"/>
        </w:rPr>
        <w:t>s</w:t>
      </w:r>
      <w:r w:rsidR="00EF5BE9" w:rsidRPr="00FE7FF3">
        <w:rPr>
          <w:rFonts w:ascii="Arial" w:hAnsi="Arial" w:cs="Arial"/>
        </w:rPr>
        <w:t xml:space="preserve"> in managing inventories. </w:t>
      </w:r>
      <w:r w:rsidR="001736D5" w:rsidRPr="00FE7FF3">
        <w:rPr>
          <w:rFonts w:ascii="Arial" w:hAnsi="Arial" w:cs="Arial"/>
        </w:rPr>
        <w:t xml:space="preserve">Develop a more versatile supply chain to respond to customer demand </w:t>
      </w:r>
      <w:proofErr w:type="gramStart"/>
      <w:r w:rsidR="001736D5" w:rsidRPr="00FE7FF3">
        <w:rPr>
          <w:rFonts w:ascii="Arial" w:hAnsi="Arial" w:cs="Arial"/>
        </w:rPr>
        <w:t>variations, and</w:t>
      </w:r>
      <w:proofErr w:type="gramEnd"/>
      <w:r w:rsidR="001736D5" w:rsidRPr="00FE7FF3">
        <w:rPr>
          <w:rFonts w:ascii="Arial" w:hAnsi="Arial" w:cs="Arial"/>
        </w:rPr>
        <w:t xml:space="preserve"> offer visibility of the upstream supply chain. </w:t>
      </w:r>
    </w:p>
    <w:p w14:paraId="3093B204" w14:textId="0AABF5E4" w:rsidR="00730E59" w:rsidRPr="00FE7FF3" w:rsidRDefault="00B51A3D" w:rsidP="00D76EDC">
      <w:pPr>
        <w:pStyle w:val="Heading1"/>
        <w:spacing w:before="0"/>
        <w:rPr>
          <w:rFonts w:ascii="Arial" w:hAnsi="Arial" w:cs="Arial"/>
          <w:b w:val="0"/>
          <w:szCs w:val="24"/>
        </w:rPr>
      </w:pPr>
      <w:bookmarkStart w:id="4" w:name="_Toc64395824"/>
      <w:r w:rsidRPr="00FE7FF3">
        <w:rPr>
          <w:rFonts w:ascii="Arial" w:hAnsi="Arial" w:cs="Arial"/>
          <w:b w:val="0"/>
          <w:szCs w:val="24"/>
        </w:rPr>
        <w:t xml:space="preserve">DHL’s </w:t>
      </w:r>
      <w:r w:rsidR="00C839FC" w:rsidRPr="00FE7FF3">
        <w:rPr>
          <w:rFonts w:ascii="Arial" w:hAnsi="Arial" w:cs="Arial"/>
          <w:b w:val="0"/>
          <w:szCs w:val="24"/>
        </w:rPr>
        <w:t xml:space="preserve">Operation in a Competitive </w:t>
      </w:r>
      <w:r w:rsidR="00275D42" w:rsidRPr="00FE7FF3">
        <w:rPr>
          <w:rFonts w:ascii="Arial" w:hAnsi="Arial" w:cs="Arial"/>
          <w:b w:val="0"/>
          <w:szCs w:val="24"/>
        </w:rPr>
        <w:t>Business Environment</w:t>
      </w:r>
      <w:bookmarkEnd w:id="4"/>
    </w:p>
    <w:p w14:paraId="57495168" w14:textId="2C61887C" w:rsidR="00A47E9E" w:rsidRPr="00FE7FF3" w:rsidRDefault="00A47E9E" w:rsidP="00FE7FF3">
      <w:pPr>
        <w:pStyle w:val="Heading2"/>
        <w:spacing w:before="0"/>
        <w:jc w:val="both"/>
        <w:rPr>
          <w:rFonts w:ascii="Arial" w:hAnsi="Arial" w:cs="Arial"/>
          <w:b w:val="0"/>
          <w:i/>
          <w:sz w:val="22"/>
          <w:szCs w:val="22"/>
        </w:rPr>
      </w:pPr>
      <w:bookmarkStart w:id="5" w:name="_Toc64395825"/>
      <w:r w:rsidRPr="00FE7FF3">
        <w:rPr>
          <w:rFonts w:ascii="Arial" w:hAnsi="Arial" w:cs="Arial"/>
          <w:b w:val="0"/>
          <w:i/>
          <w:sz w:val="22"/>
          <w:szCs w:val="22"/>
        </w:rPr>
        <w:t>DHL Customers</w:t>
      </w:r>
      <w:bookmarkEnd w:id="5"/>
    </w:p>
    <w:p w14:paraId="34BDD055" w14:textId="5A54C688" w:rsidR="00A47E9E" w:rsidRPr="00D76EDC" w:rsidRDefault="00A47E9E" w:rsidP="009F0CA0">
      <w:pPr>
        <w:spacing w:after="0" w:line="480" w:lineRule="auto"/>
        <w:ind w:firstLine="720"/>
        <w:jc w:val="both"/>
        <w:rPr>
          <w:rFonts w:ascii="Times New Roman" w:hAnsi="Times New Roman" w:cs="Times New Roman"/>
          <w:sz w:val="24"/>
          <w:szCs w:val="24"/>
        </w:rPr>
      </w:pPr>
      <w:r w:rsidRPr="00FE7FF3">
        <w:rPr>
          <w:rFonts w:ascii="Arial" w:hAnsi="Arial" w:cs="Arial"/>
        </w:rPr>
        <w:t>DHL acknowledges that customers deserve flexibility in choosing and picking from extensive supply chain alternatives. Since the organisation’s operation is based on the phrase “</w:t>
      </w:r>
      <w:r w:rsidR="005E2E1E" w:rsidRPr="00FE7FF3">
        <w:rPr>
          <w:rFonts w:ascii="Arial" w:hAnsi="Arial" w:cs="Arial"/>
        </w:rPr>
        <w:t>Our customer</w:t>
      </w:r>
      <w:r w:rsidR="002A264E">
        <w:rPr>
          <w:rFonts w:ascii="Arial" w:hAnsi="Arial" w:cs="Arial"/>
        </w:rPr>
        <w:t>’s</w:t>
      </w:r>
      <w:r w:rsidR="005E2E1E" w:rsidRPr="00FE7FF3">
        <w:rPr>
          <w:rFonts w:ascii="Arial" w:hAnsi="Arial" w:cs="Arial"/>
        </w:rPr>
        <w:t xml:space="preserve"> success is our success,</w:t>
      </w:r>
      <w:r w:rsidRPr="00FE7FF3">
        <w:rPr>
          <w:rFonts w:ascii="Arial" w:hAnsi="Arial" w:cs="Arial"/>
        </w:rPr>
        <w:t>”</w:t>
      </w:r>
      <w:r w:rsidR="005E2E1E" w:rsidRPr="00FE7FF3">
        <w:rPr>
          <w:rFonts w:ascii="Arial" w:hAnsi="Arial" w:cs="Arial"/>
        </w:rPr>
        <w:t xml:space="preserve"> it listens to customer</w:t>
      </w:r>
      <w:r w:rsidR="00665B23">
        <w:rPr>
          <w:rFonts w:ascii="Arial" w:hAnsi="Arial" w:cs="Arial"/>
        </w:rPr>
        <w:t>’s</w:t>
      </w:r>
      <w:r w:rsidR="005E2E1E" w:rsidRPr="00FE7FF3">
        <w:rPr>
          <w:rFonts w:ascii="Arial" w:hAnsi="Arial" w:cs="Arial"/>
        </w:rPr>
        <w:t xml:space="preserve"> enquiries</w:t>
      </w:r>
      <w:r w:rsidR="00976317">
        <w:rPr>
          <w:rFonts w:ascii="Arial" w:hAnsi="Arial" w:cs="Arial"/>
        </w:rPr>
        <w:t xml:space="preserve">. It </w:t>
      </w:r>
      <w:r w:rsidR="005E2E1E" w:rsidRPr="00FE7FF3">
        <w:rPr>
          <w:rFonts w:ascii="Arial" w:hAnsi="Arial" w:cs="Arial"/>
        </w:rPr>
        <w:t>accommodate</w:t>
      </w:r>
      <w:r w:rsidR="00BB2F80" w:rsidRPr="00FE7FF3">
        <w:rPr>
          <w:rFonts w:ascii="Arial" w:hAnsi="Arial" w:cs="Arial"/>
        </w:rPr>
        <w:t>s</w:t>
      </w:r>
      <w:r w:rsidR="005E2E1E" w:rsidRPr="00FE7FF3">
        <w:rPr>
          <w:rFonts w:ascii="Arial" w:hAnsi="Arial" w:cs="Arial"/>
        </w:rPr>
        <w:t xml:space="preserve"> all types of customers in the bid to offer high</w:t>
      </w:r>
      <w:r w:rsidR="00BB2F80" w:rsidRPr="00FE7FF3">
        <w:rPr>
          <w:rFonts w:ascii="Arial" w:hAnsi="Arial" w:cs="Arial"/>
        </w:rPr>
        <w:t>-</w:t>
      </w:r>
      <w:r w:rsidR="005E2E1E" w:rsidRPr="00FE7FF3">
        <w:rPr>
          <w:rFonts w:ascii="Arial" w:hAnsi="Arial" w:cs="Arial"/>
        </w:rPr>
        <w:t>quality solutions</w:t>
      </w:r>
      <w:r w:rsidR="002A57C6" w:rsidRPr="00FE7FF3">
        <w:rPr>
          <w:rFonts w:ascii="Arial" w:hAnsi="Arial" w:cs="Arial"/>
        </w:rPr>
        <w:t xml:space="preserve"> (DHL, 2021)</w:t>
      </w:r>
      <w:r w:rsidR="005E2E1E" w:rsidRPr="00FE7FF3">
        <w:rPr>
          <w:rFonts w:ascii="Arial" w:hAnsi="Arial" w:cs="Arial"/>
        </w:rPr>
        <w:t xml:space="preserve">. </w:t>
      </w:r>
      <w:r w:rsidR="00D11C01" w:rsidRPr="00FE7FF3">
        <w:rPr>
          <w:rFonts w:ascii="Arial" w:hAnsi="Arial" w:cs="Arial"/>
        </w:rPr>
        <w:t xml:space="preserve">According to </w:t>
      </w:r>
      <w:r w:rsidR="00D461F6" w:rsidRPr="00FE7FF3">
        <w:rPr>
          <w:rFonts w:ascii="Arial" w:hAnsi="Arial" w:cs="Arial"/>
          <w:shd w:val="clear" w:color="auto" w:fill="FFFFFF"/>
        </w:rPr>
        <w:t>Dang, Singh</w:t>
      </w:r>
      <w:r w:rsidR="00BB2F80" w:rsidRPr="00FE7FF3">
        <w:rPr>
          <w:rFonts w:ascii="Arial" w:hAnsi="Arial" w:cs="Arial"/>
          <w:shd w:val="clear" w:color="auto" w:fill="FFFFFF"/>
        </w:rPr>
        <w:t>,</w:t>
      </w:r>
      <w:r w:rsidR="00D461F6" w:rsidRPr="00FE7FF3">
        <w:rPr>
          <w:rFonts w:ascii="Arial" w:hAnsi="Arial" w:cs="Arial"/>
          <w:shd w:val="clear" w:color="auto" w:fill="FFFFFF"/>
        </w:rPr>
        <w:t xml:space="preserve"> and Allen (2021)</w:t>
      </w:r>
      <w:r w:rsidR="00D11C01" w:rsidRPr="00FE7FF3">
        <w:rPr>
          <w:rFonts w:ascii="Arial" w:hAnsi="Arial" w:cs="Arial"/>
        </w:rPr>
        <w:t xml:space="preserve">, DHL divides its customers into segments to deeply understand their life cycle. The customer segments include normal customers, strategic customers, and long-term relationship customers. </w:t>
      </w:r>
      <w:r w:rsidR="004260D0" w:rsidRPr="00FE7FF3">
        <w:rPr>
          <w:rFonts w:ascii="Arial" w:hAnsi="Arial" w:cs="Arial"/>
        </w:rPr>
        <w:t>DHL ha</w:t>
      </w:r>
      <w:r w:rsidR="0042305D" w:rsidRPr="00FE7FF3">
        <w:rPr>
          <w:rFonts w:ascii="Arial" w:hAnsi="Arial" w:cs="Arial"/>
        </w:rPr>
        <w:t>s</w:t>
      </w:r>
      <w:r w:rsidR="004260D0" w:rsidRPr="00FE7FF3">
        <w:rPr>
          <w:rFonts w:ascii="Arial" w:hAnsi="Arial" w:cs="Arial"/>
        </w:rPr>
        <w:t xml:space="preserve"> developed </w:t>
      </w:r>
      <w:r w:rsidR="00BB2F80" w:rsidRPr="00FE7FF3">
        <w:rPr>
          <w:rFonts w:ascii="Arial" w:hAnsi="Arial" w:cs="Arial"/>
        </w:rPr>
        <w:t xml:space="preserve">the </w:t>
      </w:r>
      <w:r w:rsidR="004260D0" w:rsidRPr="00FE7FF3">
        <w:rPr>
          <w:rFonts w:ascii="Arial" w:hAnsi="Arial" w:cs="Arial"/>
        </w:rPr>
        <w:t xml:space="preserve">best technologies and processes to build a strong corporate relationship with all its customers regardless of the category they fall. While ensuring firm cooperation with all customers is essential for </w:t>
      </w:r>
      <w:r w:rsidR="00B25F1A" w:rsidRPr="00FE7FF3">
        <w:rPr>
          <w:rFonts w:ascii="Arial" w:hAnsi="Arial" w:cs="Arial"/>
        </w:rPr>
        <w:t>it</w:t>
      </w:r>
      <w:r w:rsidR="004260D0" w:rsidRPr="00FE7FF3">
        <w:rPr>
          <w:rFonts w:ascii="Arial" w:hAnsi="Arial" w:cs="Arial"/>
        </w:rPr>
        <w:t>s success, DHL maximise</w:t>
      </w:r>
      <w:r w:rsidR="00BB2F80" w:rsidRPr="00FE7FF3">
        <w:rPr>
          <w:rFonts w:ascii="Arial" w:hAnsi="Arial" w:cs="Arial"/>
        </w:rPr>
        <w:t>s</w:t>
      </w:r>
      <w:r w:rsidR="004260D0" w:rsidRPr="00FE7FF3">
        <w:rPr>
          <w:rFonts w:ascii="Arial" w:hAnsi="Arial" w:cs="Arial"/>
        </w:rPr>
        <w:t xml:space="preserve"> it</w:t>
      </w:r>
      <w:r w:rsidR="00BB2F80" w:rsidRPr="00FE7FF3">
        <w:rPr>
          <w:rFonts w:ascii="Arial" w:hAnsi="Arial" w:cs="Arial"/>
        </w:rPr>
        <w:t>s</w:t>
      </w:r>
      <w:r w:rsidR="004260D0" w:rsidRPr="00FE7FF3">
        <w:rPr>
          <w:rFonts w:ascii="Arial" w:hAnsi="Arial" w:cs="Arial"/>
        </w:rPr>
        <w:t xml:space="preserve"> </w:t>
      </w:r>
      <w:r w:rsidR="004260D0" w:rsidRPr="009F0CA0">
        <w:rPr>
          <w:rFonts w:ascii="Arial" w:hAnsi="Arial" w:cs="Arial"/>
        </w:rPr>
        <w:lastRenderedPageBreak/>
        <w:t>profits by focusing on long-term relationship customers</w:t>
      </w:r>
      <w:r w:rsidR="00D461F6" w:rsidRPr="009F0CA0">
        <w:rPr>
          <w:rFonts w:ascii="Arial" w:hAnsi="Arial" w:cs="Arial"/>
        </w:rPr>
        <w:t xml:space="preserve"> (DHL, 2021)</w:t>
      </w:r>
      <w:r w:rsidR="004260D0" w:rsidRPr="009F0CA0">
        <w:rPr>
          <w:rFonts w:ascii="Arial" w:hAnsi="Arial" w:cs="Arial"/>
        </w:rPr>
        <w:t xml:space="preserve">. </w:t>
      </w:r>
      <w:r w:rsidR="003E0874" w:rsidRPr="009F0CA0">
        <w:rPr>
          <w:rFonts w:ascii="Arial" w:hAnsi="Arial" w:cs="Arial"/>
        </w:rPr>
        <w:t>The organisation offers exceptional customer satisfaction across it</w:t>
      </w:r>
      <w:r w:rsidR="00BB2F80" w:rsidRPr="009F0CA0">
        <w:rPr>
          <w:rFonts w:ascii="Arial" w:hAnsi="Arial" w:cs="Arial"/>
        </w:rPr>
        <w:t>s</w:t>
      </w:r>
      <w:r w:rsidR="003E0874" w:rsidRPr="009F0CA0">
        <w:rPr>
          <w:rFonts w:ascii="Arial" w:hAnsi="Arial" w:cs="Arial"/>
        </w:rPr>
        <w:t xml:space="preserve"> affiliate companies to attract more customers.</w:t>
      </w:r>
      <w:r w:rsidR="003E0874" w:rsidRPr="00D76EDC">
        <w:rPr>
          <w:rFonts w:ascii="Times New Roman" w:hAnsi="Times New Roman" w:cs="Times New Roman"/>
          <w:sz w:val="24"/>
          <w:szCs w:val="24"/>
        </w:rPr>
        <w:t xml:space="preserve"> </w:t>
      </w:r>
    </w:p>
    <w:p w14:paraId="52F78608" w14:textId="1C2B9F88" w:rsidR="002F0F8E" w:rsidRPr="009F0CA0" w:rsidRDefault="0061466F" w:rsidP="009F0CA0">
      <w:pPr>
        <w:spacing w:after="0" w:line="480" w:lineRule="auto"/>
        <w:ind w:firstLine="720"/>
        <w:jc w:val="both"/>
        <w:rPr>
          <w:rFonts w:ascii="Arial" w:hAnsi="Arial" w:cs="Arial"/>
        </w:rPr>
      </w:pPr>
      <w:r w:rsidRPr="009F0CA0">
        <w:rPr>
          <w:rFonts w:ascii="Arial" w:hAnsi="Arial" w:cs="Arial"/>
        </w:rPr>
        <w:t>DHL focuses on developing a strong customer relationship an</w:t>
      </w:r>
      <w:r w:rsidR="00B25F1A" w:rsidRPr="009F0CA0">
        <w:rPr>
          <w:rFonts w:ascii="Arial" w:hAnsi="Arial" w:cs="Arial"/>
        </w:rPr>
        <w:t>d</w:t>
      </w:r>
      <w:r w:rsidRPr="009F0CA0">
        <w:rPr>
          <w:rFonts w:ascii="Arial" w:hAnsi="Arial" w:cs="Arial"/>
        </w:rPr>
        <w:t xml:space="preserve"> an elaborate understanding and knowledge of customer views. </w:t>
      </w:r>
      <w:r w:rsidR="00B158E6" w:rsidRPr="009F0CA0">
        <w:rPr>
          <w:rFonts w:ascii="Arial" w:hAnsi="Arial" w:cs="Arial"/>
        </w:rPr>
        <w:t xml:space="preserve">This way, the organisation can design specific products and services to </w:t>
      </w:r>
      <w:r w:rsidR="00D432ED" w:rsidRPr="009F0CA0">
        <w:rPr>
          <w:rFonts w:ascii="Arial" w:hAnsi="Arial" w:cs="Arial"/>
        </w:rPr>
        <w:t xml:space="preserve">fulfil customer needs. </w:t>
      </w:r>
      <w:r w:rsidR="00D415C3" w:rsidRPr="009F0CA0">
        <w:rPr>
          <w:rFonts w:ascii="Arial" w:hAnsi="Arial" w:cs="Arial"/>
        </w:rPr>
        <w:t>Besides, DHL often act</w:t>
      </w:r>
      <w:r w:rsidR="00BB2F80" w:rsidRPr="009F0CA0">
        <w:rPr>
          <w:rFonts w:ascii="Arial" w:hAnsi="Arial" w:cs="Arial"/>
        </w:rPr>
        <w:t>s</w:t>
      </w:r>
      <w:r w:rsidR="00D415C3" w:rsidRPr="009F0CA0">
        <w:rPr>
          <w:rFonts w:ascii="Arial" w:hAnsi="Arial" w:cs="Arial"/>
        </w:rPr>
        <w:t xml:space="preserve"> as a dependable partner to customers when needed. As a result, the organi</w:t>
      </w:r>
      <w:r w:rsidR="00D76EDC" w:rsidRPr="009F0CA0">
        <w:rPr>
          <w:rFonts w:ascii="Arial" w:hAnsi="Arial" w:cs="Arial"/>
        </w:rPr>
        <w:t>s</w:t>
      </w:r>
      <w:r w:rsidR="00D415C3" w:rsidRPr="009F0CA0">
        <w:rPr>
          <w:rFonts w:ascii="Arial" w:hAnsi="Arial" w:cs="Arial"/>
        </w:rPr>
        <w:t>ation builds it</w:t>
      </w:r>
      <w:r w:rsidR="00BB2F80" w:rsidRPr="009F0CA0">
        <w:rPr>
          <w:rFonts w:ascii="Arial" w:hAnsi="Arial" w:cs="Arial"/>
        </w:rPr>
        <w:t>s</w:t>
      </w:r>
      <w:r w:rsidR="00D415C3" w:rsidRPr="009F0CA0">
        <w:rPr>
          <w:rFonts w:ascii="Arial" w:hAnsi="Arial" w:cs="Arial"/>
        </w:rPr>
        <w:t xml:space="preserve"> reputation and develop</w:t>
      </w:r>
      <w:r w:rsidR="0042305D" w:rsidRPr="009F0CA0">
        <w:rPr>
          <w:rFonts w:ascii="Arial" w:hAnsi="Arial" w:cs="Arial"/>
        </w:rPr>
        <w:t>s</w:t>
      </w:r>
      <w:r w:rsidR="00D415C3" w:rsidRPr="009F0CA0">
        <w:rPr>
          <w:rFonts w:ascii="Arial" w:hAnsi="Arial" w:cs="Arial"/>
        </w:rPr>
        <w:t xml:space="preserve"> trust from its customers. </w:t>
      </w:r>
      <w:r w:rsidR="00F4600E" w:rsidRPr="009F0CA0">
        <w:rPr>
          <w:rFonts w:ascii="Arial" w:hAnsi="Arial" w:cs="Arial"/>
        </w:rPr>
        <w:t xml:space="preserve">Based on </w:t>
      </w:r>
      <w:r w:rsidR="00B25F1A" w:rsidRPr="009F0CA0">
        <w:rPr>
          <w:rFonts w:ascii="Arial" w:hAnsi="Arial" w:cs="Arial"/>
        </w:rPr>
        <w:t>DHL’s Global Customer Solutions</w:t>
      </w:r>
      <w:r w:rsidR="006C0AF0" w:rsidRPr="009F0CA0">
        <w:rPr>
          <w:rFonts w:ascii="Arial" w:hAnsi="Arial" w:cs="Arial"/>
        </w:rPr>
        <w:t>, the company has s</w:t>
      </w:r>
      <w:r w:rsidR="002A57C6" w:rsidRPr="009F0CA0">
        <w:rPr>
          <w:rFonts w:ascii="Arial" w:hAnsi="Arial" w:cs="Arial"/>
        </w:rPr>
        <w:t>uccessfully created</w:t>
      </w:r>
      <w:r w:rsidR="006C0AF0" w:rsidRPr="009F0CA0">
        <w:rPr>
          <w:rFonts w:ascii="Arial" w:hAnsi="Arial" w:cs="Arial"/>
        </w:rPr>
        <w:t xml:space="preserve"> a win-win situation with its customers whenever an issue arises</w:t>
      </w:r>
      <w:r w:rsidR="00D461F6" w:rsidRPr="009F0CA0">
        <w:rPr>
          <w:rFonts w:ascii="Arial" w:hAnsi="Arial" w:cs="Arial"/>
        </w:rPr>
        <w:t xml:space="preserve"> </w:t>
      </w:r>
      <w:r w:rsidR="00D461F6" w:rsidRPr="009F0CA0">
        <w:rPr>
          <w:rFonts w:ascii="Arial" w:hAnsi="Arial" w:cs="Arial"/>
          <w:shd w:val="clear" w:color="auto" w:fill="FFFFFF"/>
        </w:rPr>
        <w:t>(Dang, Singh</w:t>
      </w:r>
      <w:r w:rsidR="00BB2F80" w:rsidRPr="009F0CA0">
        <w:rPr>
          <w:rFonts w:ascii="Arial" w:hAnsi="Arial" w:cs="Arial"/>
          <w:shd w:val="clear" w:color="auto" w:fill="FFFFFF"/>
        </w:rPr>
        <w:t>,</w:t>
      </w:r>
      <w:r w:rsidR="00D461F6" w:rsidRPr="009F0CA0">
        <w:rPr>
          <w:rFonts w:ascii="Arial" w:hAnsi="Arial" w:cs="Arial"/>
          <w:shd w:val="clear" w:color="auto" w:fill="FFFFFF"/>
        </w:rPr>
        <w:t xml:space="preserve"> and Allen, 2021)</w:t>
      </w:r>
      <w:r w:rsidR="006C0AF0" w:rsidRPr="009F0CA0">
        <w:rPr>
          <w:rFonts w:ascii="Arial" w:hAnsi="Arial" w:cs="Arial"/>
        </w:rPr>
        <w:t xml:space="preserve">. </w:t>
      </w:r>
      <w:r w:rsidR="00636EFF" w:rsidRPr="009F0CA0">
        <w:rPr>
          <w:rFonts w:ascii="Arial" w:hAnsi="Arial" w:cs="Arial"/>
        </w:rPr>
        <w:t>While DHL acknowledges the importance of attracting new customers</w:t>
      </w:r>
      <w:r w:rsidR="007441F5" w:rsidRPr="009F0CA0">
        <w:rPr>
          <w:rFonts w:ascii="Arial" w:hAnsi="Arial" w:cs="Arial"/>
        </w:rPr>
        <w:t xml:space="preserve">, </w:t>
      </w:r>
      <w:r w:rsidR="00E63666" w:rsidRPr="009F0CA0">
        <w:rPr>
          <w:rFonts w:ascii="Arial" w:hAnsi="Arial" w:cs="Arial"/>
        </w:rPr>
        <w:t xml:space="preserve">it primarily focuses on customers’ needs and preferences to avoid losing customers. </w:t>
      </w:r>
      <w:r w:rsidR="00747AE6" w:rsidRPr="009F0CA0">
        <w:rPr>
          <w:rFonts w:ascii="Arial" w:hAnsi="Arial" w:cs="Arial"/>
        </w:rPr>
        <w:t>Therefore, it widely understand</w:t>
      </w:r>
      <w:r w:rsidR="00BE62EB" w:rsidRPr="009F0CA0">
        <w:rPr>
          <w:rFonts w:ascii="Arial" w:hAnsi="Arial" w:cs="Arial"/>
        </w:rPr>
        <w:t>s</w:t>
      </w:r>
      <w:r w:rsidR="00747AE6" w:rsidRPr="009F0CA0">
        <w:rPr>
          <w:rFonts w:ascii="Arial" w:hAnsi="Arial" w:cs="Arial"/>
        </w:rPr>
        <w:t xml:space="preserve"> customer clearance and associated services</w:t>
      </w:r>
      <w:r w:rsidR="00E63666" w:rsidRPr="009F0CA0">
        <w:rPr>
          <w:rFonts w:ascii="Arial" w:hAnsi="Arial" w:cs="Arial"/>
        </w:rPr>
        <w:t xml:space="preserve"> </w:t>
      </w:r>
      <w:r w:rsidR="00747AE6" w:rsidRPr="009F0CA0">
        <w:rPr>
          <w:rFonts w:ascii="Arial" w:hAnsi="Arial" w:cs="Arial"/>
        </w:rPr>
        <w:t xml:space="preserve">to achieve operational success. </w:t>
      </w:r>
    </w:p>
    <w:p w14:paraId="7239AC7C" w14:textId="7AD4E8BD" w:rsidR="00CA41F5" w:rsidRPr="009F0CA0" w:rsidRDefault="00CA41F5" w:rsidP="009F0CA0">
      <w:pPr>
        <w:spacing w:after="0" w:line="480" w:lineRule="auto"/>
        <w:ind w:firstLine="720"/>
        <w:jc w:val="both"/>
        <w:rPr>
          <w:rFonts w:ascii="Arial" w:hAnsi="Arial" w:cs="Arial"/>
        </w:rPr>
      </w:pPr>
      <w:r w:rsidRPr="009F0CA0">
        <w:rPr>
          <w:rFonts w:ascii="Arial" w:hAnsi="Arial" w:cs="Arial"/>
        </w:rPr>
        <w:t>DHL keenly listen</w:t>
      </w:r>
      <w:r w:rsidR="00BB2F80" w:rsidRPr="009F0CA0">
        <w:rPr>
          <w:rFonts w:ascii="Arial" w:hAnsi="Arial" w:cs="Arial"/>
        </w:rPr>
        <w:t>s</w:t>
      </w:r>
      <w:r w:rsidRPr="009F0CA0">
        <w:rPr>
          <w:rFonts w:ascii="Arial" w:hAnsi="Arial" w:cs="Arial"/>
        </w:rPr>
        <w:t xml:space="preserve"> to its customers to determine the relative significance of motivations. Besides, these customers enjoy a safe and short delivery time of products and services. </w:t>
      </w:r>
      <w:r w:rsidR="005C2DC9" w:rsidRPr="009F0CA0">
        <w:rPr>
          <w:rFonts w:ascii="Arial" w:hAnsi="Arial" w:cs="Arial"/>
        </w:rPr>
        <w:t>Consequently, the company enjoys customer loyalty from satisfied customers</w:t>
      </w:r>
      <w:r w:rsidR="00213C0C" w:rsidRPr="009F0CA0">
        <w:rPr>
          <w:rFonts w:ascii="Arial" w:hAnsi="Arial" w:cs="Arial"/>
        </w:rPr>
        <w:t>.</w:t>
      </w:r>
      <w:r w:rsidR="005304D8" w:rsidRPr="009F0CA0">
        <w:rPr>
          <w:rFonts w:ascii="Arial" w:hAnsi="Arial" w:cs="Arial"/>
        </w:rPr>
        <w:t xml:space="preserve"> For instance, DHL Express became the best B2B customer service in Sweden in 2011 due to overwhelming customer trust (Bergman and </w:t>
      </w:r>
      <w:proofErr w:type="spellStart"/>
      <w:r w:rsidR="005304D8" w:rsidRPr="009F0CA0">
        <w:rPr>
          <w:rFonts w:ascii="Arial" w:hAnsi="Arial" w:cs="Arial"/>
        </w:rPr>
        <w:t>Klefsjo</w:t>
      </w:r>
      <w:proofErr w:type="spellEnd"/>
      <w:r w:rsidR="005304D8" w:rsidRPr="009F0CA0">
        <w:rPr>
          <w:rFonts w:ascii="Arial" w:hAnsi="Arial" w:cs="Arial"/>
        </w:rPr>
        <w:t>, 2010).</w:t>
      </w:r>
      <w:r w:rsidR="00696EB6" w:rsidRPr="009F0CA0">
        <w:rPr>
          <w:rFonts w:ascii="Arial" w:hAnsi="Arial" w:cs="Arial"/>
        </w:rPr>
        <w:t xml:space="preserve"> </w:t>
      </w:r>
    </w:p>
    <w:p w14:paraId="3C95AB4B" w14:textId="46C6E4EE" w:rsidR="00B51A3D" w:rsidRPr="009F0CA0" w:rsidRDefault="00275D42" w:rsidP="00D76EDC">
      <w:pPr>
        <w:pStyle w:val="Heading2"/>
        <w:spacing w:before="0"/>
        <w:rPr>
          <w:rFonts w:ascii="Arial" w:hAnsi="Arial" w:cs="Arial"/>
          <w:b w:val="0"/>
          <w:i/>
          <w:szCs w:val="24"/>
        </w:rPr>
      </w:pPr>
      <w:bookmarkStart w:id="6" w:name="_Toc64395826"/>
      <w:r w:rsidRPr="009F0CA0">
        <w:rPr>
          <w:rFonts w:ascii="Arial" w:hAnsi="Arial" w:cs="Arial"/>
          <w:b w:val="0"/>
          <w:i/>
          <w:szCs w:val="24"/>
        </w:rPr>
        <w:t>DHL Competitors</w:t>
      </w:r>
      <w:bookmarkEnd w:id="6"/>
    </w:p>
    <w:p w14:paraId="3193EABC" w14:textId="376DBF13" w:rsidR="00275D42" w:rsidRPr="009F0CA0" w:rsidRDefault="005E0B5D" w:rsidP="009F0CA0">
      <w:pPr>
        <w:spacing w:after="0" w:line="480" w:lineRule="auto"/>
        <w:ind w:firstLine="720"/>
        <w:jc w:val="both"/>
        <w:rPr>
          <w:rFonts w:ascii="Arial" w:hAnsi="Arial" w:cs="Arial"/>
        </w:rPr>
      </w:pPr>
      <w:r w:rsidRPr="009F0CA0">
        <w:rPr>
          <w:rFonts w:ascii="Arial" w:hAnsi="Arial" w:cs="Arial"/>
        </w:rPr>
        <w:t xml:space="preserve">FedEx, UPS, and TNT are the main competitors of DHL. </w:t>
      </w:r>
      <w:r w:rsidR="00CA15FA" w:rsidRPr="009F0CA0">
        <w:rPr>
          <w:rFonts w:ascii="Arial" w:hAnsi="Arial" w:cs="Arial"/>
        </w:rPr>
        <w:t xml:space="preserve">Based on aspects such as </w:t>
      </w:r>
      <w:r w:rsidR="00BB2F80" w:rsidRPr="009F0CA0">
        <w:rPr>
          <w:rFonts w:ascii="Arial" w:hAnsi="Arial" w:cs="Arial"/>
        </w:rPr>
        <w:t xml:space="preserve">the </w:t>
      </w:r>
      <w:r w:rsidR="00CA15FA" w:rsidRPr="009F0CA0">
        <w:rPr>
          <w:rFonts w:ascii="Arial" w:hAnsi="Arial" w:cs="Arial"/>
        </w:rPr>
        <w:t xml:space="preserve">company’s services, safety and insurance, company structure, and </w:t>
      </w:r>
      <w:r w:rsidR="00B25F1A" w:rsidRPr="009F0CA0">
        <w:rPr>
          <w:rFonts w:ascii="Arial" w:hAnsi="Arial" w:cs="Arial"/>
        </w:rPr>
        <w:t>the logistics industry’s environmental policies</w:t>
      </w:r>
      <w:r w:rsidR="00CA15FA" w:rsidRPr="009F0CA0">
        <w:rPr>
          <w:rFonts w:ascii="Arial" w:hAnsi="Arial" w:cs="Arial"/>
        </w:rPr>
        <w:t>, a comprehensive comparison can be made between DHL and its key competitors</w:t>
      </w:r>
      <w:r w:rsidR="00D461F6" w:rsidRPr="009F0CA0">
        <w:rPr>
          <w:rFonts w:ascii="Arial" w:hAnsi="Arial" w:cs="Arial"/>
        </w:rPr>
        <w:t xml:space="preserve"> </w:t>
      </w:r>
      <w:r w:rsidR="00D461F6" w:rsidRPr="009F0CA0">
        <w:rPr>
          <w:rFonts w:ascii="Arial" w:hAnsi="Arial" w:cs="Arial"/>
          <w:shd w:val="clear" w:color="auto" w:fill="FFFFFF"/>
        </w:rPr>
        <w:t>(Liu and Wen, 2012)</w:t>
      </w:r>
      <w:r w:rsidR="00CA15FA" w:rsidRPr="009F0CA0">
        <w:rPr>
          <w:rFonts w:ascii="Arial" w:hAnsi="Arial" w:cs="Arial"/>
        </w:rPr>
        <w:t xml:space="preserve">. </w:t>
      </w:r>
      <w:r w:rsidR="009B600C" w:rsidRPr="009F0CA0">
        <w:rPr>
          <w:rFonts w:ascii="Arial" w:hAnsi="Arial" w:cs="Arial"/>
        </w:rPr>
        <w:t xml:space="preserve">According to </w:t>
      </w:r>
      <w:proofErr w:type="spellStart"/>
      <w:r w:rsidR="00F96F7D" w:rsidRPr="009F0CA0">
        <w:rPr>
          <w:rFonts w:ascii="Arial" w:hAnsi="Arial" w:cs="Arial"/>
          <w:shd w:val="clear" w:color="auto" w:fill="FFFFFF"/>
        </w:rPr>
        <w:t>Nwokah</w:t>
      </w:r>
      <w:proofErr w:type="spellEnd"/>
      <w:r w:rsidR="00F96F7D" w:rsidRPr="009F0CA0">
        <w:rPr>
          <w:rFonts w:ascii="Arial" w:hAnsi="Arial" w:cs="Arial"/>
          <w:shd w:val="clear" w:color="auto" w:fill="FFFFFF"/>
        </w:rPr>
        <w:t xml:space="preserve"> (2009)</w:t>
      </w:r>
      <w:r w:rsidR="009B600C" w:rsidRPr="009F0CA0">
        <w:rPr>
          <w:rFonts w:ascii="Arial" w:hAnsi="Arial" w:cs="Arial"/>
        </w:rPr>
        <w:t>, understanding competitors is a critical approach to achieving competitive advantage and considerable market share. Although UPS ha</w:t>
      </w:r>
      <w:r w:rsidR="00BB2F80" w:rsidRPr="009F0CA0">
        <w:rPr>
          <w:rFonts w:ascii="Arial" w:hAnsi="Arial" w:cs="Arial"/>
        </w:rPr>
        <w:t>s</w:t>
      </w:r>
      <w:r w:rsidR="009B600C" w:rsidRPr="009F0CA0">
        <w:rPr>
          <w:rFonts w:ascii="Arial" w:hAnsi="Arial" w:cs="Arial"/>
        </w:rPr>
        <w:t xml:space="preserve"> an absolute advantage in the number of employees, which also increases the operation cost, DHL still offer</w:t>
      </w:r>
      <w:r w:rsidR="00BB2F80" w:rsidRPr="009F0CA0">
        <w:rPr>
          <w:rFonts w:ascii="Arial" w:hAnsi="Arial" w:cs="Arial"/>
        </w:rPr>
        <w:t>s</w:t>
      </w:r>
      <w:r w:rsidR="009B600C" w:rsidRPr="009F0CA0">
        <w:rPr>
          <w:rFonts w:ascii="Arial" w:hAnsi="Arial" w:cs="Arial"/>
        </w:rPr>
        <w:t xml:space="preserve"> outstanding service to its customers with </w:t>
      </w:r>
      <w:r w:rsidR="00BB2F80" w:rsidRPr="009F0CA0">
        <w:rPr>
          <w:rFonts w:ascii="Arial" w:hAnsi="Arial" w:cs="Arial"/>
        </w:rPr>
        <w:t xml:space="preserve">a </w:t>
      </w:r>
      <w:r w:rsidR="009B600C" w:rsidRPr="009F0CA0">
        <w:rPr>
          <w:rFonts w:ascii="Arial" w:hAnsi="Arial" w:cs="Arial"/>
        </w:rPr>
        <w:t xml:space="preserve">relatively smaller number of employees. </w:t>
      </w:r>
      <w:r w:rsidR="003D62BB" w:rsidRPr="009F0CA0">
        <w:rPr>
          <w:rFonts w:ascii="Arial" w:hAnsi="Arial" w:cs="Arial"/>
        </w:rPr>
        <w:t xml:space="preserve">On the other hand, while UPS and FedEx have succeeded in providing </w:t>
      </w:r>
      <w:r w:rsidR="003D62BB" w:rsidRPr="009F0CA0">
        <w:rPr>
          <w:rFonts w:ascii="Arial" w:hAnsi="Arial" w:cs="Arial"/>
        </w:rPr>
        <w:lastRenderedPageBreak/>
        <w:t>absolute liability insurance, DHL still lead</w:t>
      </w:r>
      <w:r w:rsidR="00BB2F80" w:rsidRPr="009F0CA0">
        <w:rPr>
          <w:rFonts w:ascii="Arial" w:hAnsi="Arial" w:cs="Arial"/>
        </w:rPr>
        <w:t>s</w:t>
      </w:r>
      <w:r w:rsidR="003D62BB" w:rsidRPr="009F0CA0">
        <w:rPr>
          <w:rFonts w:ascii="Arial" w:hAnsi="Arial" w:cs="Arial"/>
        </w:rPr>
        <w:t xml:space="preserve"> in the industry</w:t>
      </w:r>
      <w:r w:rsidR="006C3BE1" w:rsidRPr="009F0CA0">
        <w:rPr>
          <w:rFonts w:ascii="Arial" w:hAnsi="Arial" w:cs="Arial"/>
        </w:rPr>
        <w:t xml:space="preserve"> </w:t>
      </w:r>
      <w:r w:rsidR="006C3BE1" w:rsidRPr="009F0CA0">
        <w:rPr>
          <w:rFonts w:ascii="Arial" w:hAnsi="Arial" w:cs="Arial"/>
          <w:shd w:val="clear" w:color="auto" w:fill="FFFFFF"/>
        </w:rPr>
        <w:t>(Garcia</w:t>
      </w:r>
      <w:r w:rsidR="00D76EDC" w:rsidRPr="009F0CA0">
        <w:rPr>
          <w:rFonts w:ascii="Cambria Math" w:hAnsi="Cambria Math" w:cs="Cambria Math"/>
          <w:shd w:val="clear" w:color="auto" w:fill="FFFFFF"/>
        </w:rPr>
        <w:t>‐</w:t>
      </w:r>
      <w:r w:rsidR="00D76EDC" w:rsidRPr="009F0CA0">
        <w:rPr>
          <w:rFonts w:ascii="Arial" w:hAnsi="Arial" w:cs="Arial"/>
          <w:shd w:val="clear" w:color="auto" w:fill="FFFFFF"/>
        </w:rPr>
        <w:t>Romeu</w:t>
      </w:r>
      <w:r w:rsidR="00D76EDC" w:rsidRPr="009F0CA0">
        <w:rPr>
          <w:rFonts w:ascii="Cambria Math" w:hAnsi="Cambria Math" w:cs="Cambria Math"/>
          <w:shd w:val="clear" w:color="auto" w:fill="FFFFFF"/>
        </w:rPr>
        <w:t>‐</w:t>
      </w:r>
      <w:r w:rsidR="00D76EDC" w:rsidRPr="009F0CA0">
        <w:rPr>
          <w:rFonts w:ascii="Arial" w:hAnsi="Arial" w:cs="Arial"/>
          <w:shd w:val="clear" w:color="auto" w:fill="FFFFFF"/>
        </w:rPr>
        <w:t>Martinez et al., 2007</w:t>
      </w:r>
      <w:r w:rsidR="006C3BE1" w:rsidRPr="009F0CA0">
        <w:rPr>
          <w:rFonts w:ascii="Arial" w:hAnsi="Arial" w:cs="Arial"/>
          <w:shd w:val="clear" w:color="auto" w:fill="FFFFFF"/>
        </w:rPr>
        <w:t>)</w:t>
      </w:r>
      <w:r w:rsidR="003D62BB" w:rsidRPr="009F0CA0">
        <w:rPr>
          <w:rFonts w:ascii="Arial" w:hAnsi="Arial" w:cs="Arial"/>
        </w:rPr>
        <w:t>. This success is attributed to modern security equipment and advanced technology</w:t>
      </w:r>
      <w:r w:rsidR="00BB2F80" w:rsidRPr="009F0CA0">
        <w:rPr>
          <w:rFonts w:ascii="Arial" w:hAnsi="Arial" w:cs="Arial"/>
        </w:rPr>
        <w:t>,</w:t>
      </w:r>
      <w:r w:rsidR="003D62BB" w:rsidRPr="009F0CA0">
        <w:rPr>
          <w:rFonts w:ascii="Arial" w:hAnsi="Arial" w:cs="Arial"/>
        </w:rPr>
        <w:t xml:space="preserve"> which has significantly contributed to customer satisfaction and loyalty. </w:t>
      </w:r>
    </w:p>
    <w:p w14:paraId="31ECCCAA" w14:textId="024F2153" w:rsidR="00696EB6" w:rsidRPr="009F0CA0" w:rsidRDefault="002A57C6" w:rsidP="009F0CA0">
      <w:pPr>
        <w:spacing w:after="0" w:line="480" w:lineRule="auto"/>
        <w:ind w:firstLine="720"/>
        <w:jc w:val="both"/>
        <w:rPr>
          <w:rFonts w:ascii="Arial" w:hAnsi="Arial" w:cs="Arial"/>
        </w:rPr>
      </w:pPr>
      <w:r w:rsidRPr="009F0CA0">
        <w:rPr>
          <w:rFonts w:ascii="Arial" w:hAnsi="Arial" w:cs="Arial"/>
        </w:rPr>
        <w:t>UPS has presented stiff competition to DHL in terms of service</w:t>
      </w:r>
      <w:r w:rsidR="00027127" w:rsidRPr="009F0CA0">
        <w:rPr>
          <w:rFonts w:ascii="Arial" w:hAnsi="Arial" w:cs="Arial"/>
        </w:rPr>
        <w:t xml:space="preserve"> due to its focus on </w:t>
      </w:r>
      <w:r w:rsidR="00B25F1A" w:rsidRPr="009F0CA0">
        <w:rPr>
          <w:rFonts w:ascii="Arial" w:hAnsi="Arial" w:cs="Arial"/>
        </w:rPr>
        <w:t>customers’ time-bound freight need</w:t>
      </w:r>
      <w:r w:rsidR="00027127" w:rsidRPr="009F0CA0">
        <w:rPr>
          <w:rFonts w:ascii="Arial" w:hAnsi="Arial" w:cs="Arial"/>
        </w:rPr>
        <w:t xml:space="preserve">s. The benefits associated with this approach include ensuring real-time shipment tracking from production to destination points, </w:t>
      </w:r>
      <w:r w:rsidR="00BB2F80" w:rsidRPr="009F0CA0">
        <w:rPr>
          <w:rFonts w:ascii="Arial" w:hAnsi="Arial" w:cs="Arial"/>
        </w:rPr>
        <w:t xml:space="preserve">an </w:t>
      </w:r>
      <w:r w:rsidR="00027127" w:rsidRPr="009F0CA0">
        <w:rPr>
          <w:rFonts w:ascii="Arial" w:hAnsi="Arial" w:cs="Arial"/>
        </w:rPr>
        <w:t xml:space="preserve">easy arrangement of expedited transportation, and </w:t>
      </w:r>
      <w:r w:rsidR="00BB2F80" w:rsidRPr="009F0CA0">
        <w:rPr>
          <w:rFonts w:ascii="Arial" w:hAnsi="Arial" w:cs="Arial"/>
        </w:rPr>
        <w:t xml:space="preserve">the </w:t>
      </w:r>
      <w:r w:rsidR="00027127" w:rsidRPr="009F0CA0">
        <w:rPr>
          <w:rFonts w:ascii="Arial" w:hAnsi="Arial" w:cs="Arial"/>
        </w:rPr>
        <w:t>development of customised solutions to</w:t>
      </w:r>
      <w:r w:rsidR="000C12B3" w:rsidRPr="009F0CA0">
        <w:rPr>
          <w:rFonts w:ascii="Arial" w:hAnsi="Arial" w:cs="Arial"/>
        </w:rPr>
        <w:t xml:space="preserve"> specific</w:t>
      </w:r>
      <w:r w:rsidR="00027127" w:rsidRPr="009F0CA0">
        <w:rPr>
          <w:rFonts w:ascii="Arial" w:hAnsi="Arial" w:cs="Arial"/>
        </w:rPr>
        <w:t xml:space="preserve"> transportation challenges</w:t>
      </w:r>
      <w:r w:rsidR="00D461F6" w:rsidRPr="009F0CA0">
        <w:rPr>
          <w:rFonts w:ascii="Arial" w:hAnsi="Arial" w:cs="Arial"/>
        </w:rPr>
        <w:t xml:space="preserve"> </w:t>
      </w:r>
      <w:r w:rsidR="00D461F6" w:rsidRPr="009F0CA0">
        <w:rPr>
          <w:rFonts w:ascii="Arial" w:hAnsi="Arial" w:cs="Arial"/>
          <w:shd w:val="clear" w:color="auto" w:fill="FFFFFF"/>
        </w:rPr>
        <w:t>(Liu and Wen, 2012)</w:t>
      </w:r>
      <w:r w:rsidR="00027127" w:rsidRPr="009F0CA0">
        <w:rPr>
          <w:rFonts w:ascii="Arial" w:hAnsi="Arial" w:cs="Arial"/>
        </w:rPr>
        <w:t xml:space="preserve">. </w:t>
      </w:r>
      <w:r w:rsidR="003D3C91" w:rsidRPr="009F0CA0">
        <w:rPr>
          <w:rFonts w:ascii="Arial" w:hAnsi="Arial" w:cs="Arial"/>
        </w:rPr>
        <w:t>On the other hand, TNT offer</w:t>
      </w:r>
      <w:r w:rsidR="00BB2F80" w:rsidRPr="009F0CA0">
        <w:rPr>
          <w:rFonts w:ascii="Arial" w:hAnsi="Arial" w:cs="Arial"/>
        </w:rPr>
        <w:t>s</w:t>
      </w:r>
      <w:r w:rsidR="003D3C91" w:rsidRPr="009F0CA0">
        <w:rPr>
          <w:rFonts w:ascii="Arial" w:hAnsi="Arial" w:cs="Arial"/>
        </w:rPr>
        <w:t xml:space="preserve"> exclusive services like </w:t>
      </w:r>
      <w:proofErr w:type="spellStart"/>
      <w:r w:rsidR="003D3C91" w:rsidRPr="009F0CA0">
        <w:rPr>
          <w:rFonts w:ascii="Arial" w:hAnsi="Arial" w:cs="Arial"/>
        </w:rPr>
        <w:t>ExpressManager</w:t>
      </w:r>
      <w:proofErr w:type="spellEnd"/>
      <w:r w:rsidR="003D3C91" w:rsidRPr="009F0CA0">
        <w:rPr>
          <w:rFonts w:ascii="Arial" w:hAnsi="Arial" w:cs="Arial"/>
        </w:rPr>
        <w:t xml:space="preserve"> and </w:t>
      </w:r>
      <w:proofErr w:type="spellStart"/>
      <w:r w:rsidR="003D3C91" w:rsidRPr="009F0CA0">
        <w:rPr>
          <w:rFonts w:ascii="Arial" w:hAnsi="Arial" w:cs="Arial"/>
        </w:rPr>
        <w:t>ExpressShipper</w:t>
      </w:r>
      <w:proofErr w:type="spellEnd"/>
      <w:r w:rsidR="00BB2F80" w:rsidRPr="009F0CA0">
        <w:rPr>
          <w:rFonts w:ascii="Arial" w:hAnsi="Arial" w:cs="Arial"/>
        </w:rPr>
        <w:t>,</w:t>
      </w:r>
      <w:r w:rsidR="003D3C91" w:rsidRPr="009F0CA0">
        <w:rPr>
          <w:rFonts w:ascii="Arial" w:hAnsi="Arial" w:cs="Arial"/>
        </w:rPr>
        <w:t xml:space="preserve"> which makes it trusted by enterprises</w:t>
      </w:r>
      <w:r w:rsidR="00D461F6" w:rsidRPr="009F0CA0">
        <w:rPr>
          <w:rFonts w:ascii="Arial" w:hAnsi="Arial" w:cs="Arial"/>
        </w:rPr>
        <w:t xml:space="preserve"> (DHL, 2021)</w:t>
      </w:r>
      <w:r w:rsidR="003D3C91" w:rsidRPr="009F0CA0">
        <w:rPr>
          <w:rFonts w:ascii="Arial" w:hAnsi="Arial" w:cs="Arial"/>
        </w:rPr>
        <w:t xml:space="preserve">. While these services by competitors are essential in making customers happy and facilitating shipment processes, they pose substantial </w:t>
      </w:r>
      <w:r w:rsidR="00B25F1A" w:rsidRPr="009F0CA0">
        <w:rPr>
          <w:rFonts w:ascii="Arial" w:hAnsi="Arial" w:cs="Arial"/>
        </w:rPr>
        <w:t>DHL threats</w:t>
      </w:r>
      <w:r w:rsidR="003D3C91" w:rsidRPr="009F0CA0">
        <w:rPr>
          <w:rFonts w:ascii="Arial" w:hAnsi="Arial" w:cs="Arial"/>
        </w:rPr>
        <w:t>. As a result, DHL has also focused on providing services like DHL supply chain, DHL Global Forwarding, and DHL Express</w:t>
      </w:r>
      <w:r w:rsidR="008B26D6" w:rsidRPr="009F0CA0">
        <w:rPr>
          <w:rFonts w:ascii="Arial" w:hAnsi="Arial" w:cs="Arial"/>
        </w:rPr>
        <w:t xml:space="preserve"> </w:t>
      </w:r>
      <w:r w:rsidR="00F96F7D" w:rsidRPr="009F0CA0">
        <w:rPr>
          <w:rFonts w:ascii="Arial" w:hAnsi="Arial" w:cs="Arial"/>
          <w:shd w:val="clear" w:color="auto" w:fill="FFFFFF"/>
        </w:rPr>
        <w:t>(</w:t>
      </w:r>
      <w:proofErr w:type="spellStart"/>
      <w:r w:rsidR="00F96F7D" w:rsidRPr="009F0CA0">
        <w:rPr>
          <w:rFonts w:ascii="Arial" w:hAnsi="Arial" w:cs="Arial"/>
          <w:shd w:val="clear" w:color="auto" w:fill="FFFFFF"/>
        </w:rPr>
        <w:t>Nwokah</w:t>
      </w:r>
      <w:proofErr w:type="spellEnd"/>
      <w:r w:rsidR="00F96F7D" w:rsidRPr="009F0CA0">
        <w:rPr>
          <w:rFonts w:ascii="Arial" w:hAnsi="Arial" w:cs="Arial"/>
          <w:shd w:val="clear" w:color="auto" w:fill="FFFFFF"/>
        </w:rPr>
        <w:t>, 2009)</w:t>
      </w:r>
      <w:r w:rsidR="003D3C91" w:rsidRPr="009F0CA0">
        <w:rPr>
          <w:rFonts w:ascii="Arial" w:hAnsi="Arial" w:cs="Arial"/>
        </w:rPr>
        <w:t>.</w:t>
      </w:r>
      <w:r w:rsidR="00FF2FC3" w:rsidRPr="009F0CA0">
        <w:rPr>
          <w:rFonts w:ascii="Arial" w:hAnsi="Arial" w:cs="Arial"/>
        </w:rPr>
        <w:t xml:space="preserve"> Although new technologies often organisation achieve success milestones, they also present opportunities to prospective competitors. Therefore, DHL must embrace new technologies </w:t>
      </w:r>
      <w:r w:rsidR="00B25F1A" w:rsidRPr="009F0CA0">
        <w:rPr>
          <w:rFonts w:ascii="Arial" w:hAnsi="Arial" w:cs="Arial"/>
        </w:rPr>
        <w:t>to achieve</w:t>
      </w:r>
      <w:r w:rsidR="00FF2FC3" w:rsidRPr="009F0CA0">
        <w:rPr>
          <w:rFonts w:ascii="Arial" w:hAnsi="Arial" w:cs="Arial"/>
        </w:rPr>
        <w:t xml:space="preserve"> </w:t>
      </w:r>
      <w:r w:rsidR="00BB2F80" w:rsidRPr="009F0CA0">
        <w:rPr>
          <w:rFonts w:ascii="Arial" w:hAnsi="Arial" w:cs="Arial"/>
        </w:rPr>
        <w:t xml:space="preserve">a </w:t>
      </w:r>
      <w:r w:rsidR="00FF2FC3" w:rsidRPr="009F0CA0">
        <w:rPr>
          <w:rFonts w:ascii="Arial" w:hAnsi="Arial" w:cs="Arial"/>
        </w:rPr>
        <w:t xml:space="preserve">competitive advantage and </w:t>
      </w:r>
      <w:r w:rsidR="00B5224D">
        <w:rPr>
          <w:rFonts w:ascii="Arial" w:hAnsi="Arial" w:cs="Arial"/>
        </w:rPr>
        <w:t xml:space="preserve">a </w:t>
      </w:r>
      <w:r w:rsidR="00FF2FC3" w:rsidRPr="009F0CA0">
        <w:rPr>
          <w:rFonts w:ascii="Arial" w:hAnsi="Arial" w:cs="Arial"/>
        </w:rPr>
        <w:t>wider market share</w:t>
      </w:r>
      <w:r w:rsidR="001F35DB" w:rsidRPr="009F0CA0">
        <w:rPr>
          <w:rFonts w:ascii="Arial" w:hAnsi="Arial" w:cs="Arial"/>
        </w:rPr>
        <w:t>.</w:t>
      </w:r>
    </w:p>
    <w:p w14:paraId="5E74BA16" w14:textId="7A18FC5B" w:rsidR="00696EB6" w:rsidRPr="009F0CA0" w:rsidRDefault="00696EB6" w:rsidP="00D76EDC">
      <w:pPr>
        <w:pStyle w:val="Heading2"/>
        <w:spacing w:before="0"/>
        <w:rPr>
          <w:rFonts w:ascii="Arial" w:hAnsi="Arial" w:cs="Arial"/>
          <w:b w:val="0"/>
          <w:i/>
          <w:szCs w:val="24"/>
        </w:rPr>
      </w:pPr>
      <w:bookmarkStart w:id="7" w:name="_Toc64395827"/>
      <w:r w:rsidRPr="009F0CA0">
        <w:rPr>
          <w:rFonts w:ascii="Arial" w:hAnsi="Arial" w:cs="Arial"/>
          <w:b w:val="0"/>
          <w:i/>
          <w:szCs w:val="24"/>
        </w:rPr>
        <w:t>DHL Environment</w:t>
      </w:r>
      <w:bookmarkEnd w:id="7"/>
    </w:p>
    <w:p w14:paraId="67B752E5" w14:textId="128DD4BD" w:rsidR="00CA41F5" w:rsidRPr="00D76EDC" w:rsidRDefault="001F35DB" w:rsidP="009F0CA0">
      <w:pPr>
        <w:spacing w:after="0" w:line="480" w:lineRule="auto"/>
        <w:ind w:firstLine="720"/>
        <w:jc w:val="both"/>
        <w:rPr>
          <w:rFonts w:ascii="Times New Roman" w:hAnsi="Times New Roman" w:cs="Times New Roman"/>
          <w:sz w:val="24"/>
          <w:szCs w:val="24"/>
        </w:rPr>
      </w:pPr>
      <w:r w:rsidRPr="009F0CA0">
        <w:rPr>
          <w:rFonts w:ascii="Arial" w:hAnsi="Arial" w:cs="Arial"/>
        </w:rPr>
        <w:t xml:space="preserve"> </w:t>
      </w:r>
      <w:r w:rsidR="00DA271C" w:rsidRPr="009F0CA0">
        <w:rPr>
          <w:rFonts w:ascii="Arial" w:hAnsi="Arial" w:cs="Arial"/>
        </w:rPr>
        <w:t xml:space="preserve">DHL is consistently determined to ensure improved carbon efficiency because its fleets and different buildings have </w:t>
      </w:r>
      <w:r w:rsidR="00BB2F80" w:rsidRPr="009F0CA0">
        <w:rPr>
          <w:rFonts w:ascii="Arial" w:hAnsi="Arial" w:cs="Arial"/>
        </w:rPr>
        <w:t xml:space="preserve">a </w:t>
      </w:r>
      <w:r w:rsidR="00DA271C" w:rsidRPr="009F0CA0">
        <w:rPr>
          <w:rFonts w:ascii="Arial" w:hAnsi="Arial" w:cs="Arial"/>
        </w:rPr>
        <w:t xml:space="preserve">considerable number of environmental impacts. </w:t>
      </w:r>
      <w:r w:rsidR="00451FAF" w:rsidRPr="009F0CA0">
        <w:rPr>
          <w:rFonts w:ascii="Arial" w:hAnsi="Arial" w:cs="Arial"/>
        </w:rPr>
        <w:t xml:space="preserve">The </w:t>
      </w:r>
      <w:proofErr w:type="spellStart"/>
      <w:r w:rsidR="00451FAF" w:rsidRPr="009F0CA0">
        <w:rPr>
          <w:rFonts w:ascii="Arial" w:hAnsi="Arial" w:cs="Arial"/>
        </w:rPr>
        <w:t>GoGreen</w:t>
      </w:r>
      <w:proofErr w:type="spellEnd"/>
      <w:r w:rsidR="00451FAF" w:rsidRPr="009F0CA0">
        <w:rPr>
          <w:rFonts w:ascii="Arial" w:hAnsi="Arial" w:cs="Arial"/>
        </w:rPr>
        <w:t xml:space="preserve"> program</w:t>
      </w:r>
      <w:r w:rsidR="00DD5ABB" w:rsidRPr="009F0CA0">
        <w:rPr>
          <w:rFonts w:ascii="Arial" w:hAnsi="Arial" w:cs="Arial"/>
        </w:rPr>
        <w:t>me</w:t>
      </w:r>
      <w:r w:rsidR="00451FAF" w:rsidRPr="009F0CA0">
        <w:rPr>
          <w:rFonts w:ascii="Arial" w:hAnsi="Arial" w:cs="Arial"/>
        </w:rPr>
        <w:t xml:space="preserve"> is one of the company’s core corporate strategies </w:t>
      </w:r>
      <w:r w:rsidR="00BB2F80" w:rsidRPr="009F0CA0">
        <w:rPr>
          <w:rFonts w:ascii="Arial" w:hAnsi="Arial" w:cs="Arial"/>
        </w:rPr>
        <w:t>for</w:t>
      </w:r>
      <w:r w:rsidR="00451FAF" w:rsidRPr="009F0CA0">
        <w:rPr>
          <w:rFonts w:ascii="Arial" w:hAnsi="Arial" w:cs="Arial"/>
        </w:rPr>
        <w:t xml:space="preserve"> environmental sustainability. The program focuses on dealing with environmental issues which may arise during service delivery</w:t>
      </w:r>
      <w:r w:rsidR="00D461F6" w:rsidRPr="009F0CA0">
        <w:rPr>
          <w:rFonts w:ascii="Arial" w:hAnsi="Arial" w:cs="Arial"/>
        </w:rPr>
        <w:t xml:space="preserve"> </w:t>
      </w:r>
      <w:r w:rsidR="00D461F6" w:rsidRPr="009F0CA0">
        <w:rPr>
          <w:rFonts w:ascii="Arial" w:hAnsi="Arial" w:cs="Arial"/>
          <w:shd w:val="clear" w:color="auto" w:fill="FFFFFF"/>
        </w:rPr>
        <w:t>(</w:t>
      </w:r>
      <w:proofErr w:type="spellStart"/>
      <w:r w:rsidR="00D461F6" w:rsidRPr="009F0CA0">
        <w:rPr>
          <w:rFonts w:ascii="Arial" w:hAnsi="Arial" w:cs="Arial"/>
          <w:shd w:val="clear" w:color="auto" w:fill="FFFFFF"/>
        </w:rPr>
        <w:t>Lieb</w:t>
      </w:r>
      <w:proofErr w:type="spellEnd"/>
      <w:r w:rsidR="00D461F6" w:rsidRPr="009F0CA0">
        <w:rPr>
          <w:rFonts w:ascii="Arial" w:hAnsi="Arial" w:cs="Arial"/>
          <w:shd w:val="clear" w:color="auto" w:fill="FFFFFF"/>
        </w:rPr>
        <w:t xml:space="preserve"> and </w:t>
      </w:r>
      <w:proofErr w:type="spellStart"/>
      <w:r w:rsidR="00D461F6" w:rsidRPr="009F0CA0">
        <w:rPr>
          <w:rFonts w:ascii="Arial" w:hAnsi="Arial" w:cs="Arial"/>
          <w:shd w:val="clear" w:color="auto" w:fill="FFFFFF"/>
        </w:rPr>
        <w:t>Lieb</w:t>
      </w:r>
      <w:proofErr w:type="spellEnd"/>
      <w:r w:rsidR="00D461F6" w:rsidRPr="009F0CA0">
        <w:rPr>
          <w:rFonts w:ascii="Arial" w:hAnsi="Arial" w:cs="Arial"/>
          <w:shd w:val="clear" w:color="auto" w:fill="FFFFFF"/>
        </w:rPr>
        <w:t>, 2010)</w:t>
      </w:r>
      <w:r w:rsidR="00451FAF" w:rsidRPr="009F0CA0">
        <w:rPr>
          <w:rFonts w:ascii="Arial" w:hAnsi="Arial" w:cs="Arial"/>
        </w:rPr>
        <w:t xml:space="preserve">. </w:t>
      </w:r>
      <w:r w:rsidR="00DD5ABB" w:rsidRPr="009F0CA0">
        <w:rPr>
          <w:rFonts w:ascii="Arial" w:hAnsi="Arial" w:cs="Arial"/>
        </w:rPr>
        <w:t xml:space="preserve">Although organisations have recently focused on impacting the environment positively, especially in reducing carbon dioxide emission, the </w:t>
      </w:r>
      <w:proofErr w:type="spellStart"/>
      <w:r w:rsidR="00DD5ABB" w:rsidRPr="009F0CA0">
        <w:rPr>
          <w:rFonts w:ascii="Arial" w:hAnsi="Arial" w:cs="Arial"/>
        </w:rPr>
        <w:t>GoGreen</w:t>
      </w:r>
      <w:proofErr w:type="spellEnd"/>
      <w:r w:rsidR="00DD5ABB" w:rsidRPr="009F0CA0">
        <w:rPr>
          <w:rFonts w:ascii="Arial" w:hAnsi="Arial" w:cs="Arial"/>
        </w:rPr>
        <w:t xml:space="preserve"> programme has enabled DHL to </w:t>
      </w:r>
      <w:r w:rsidR="00B25F1A" w:rsidRPr="009F0CA0">
        <w:rPr>
          <w:rFonts w:ascii="Arial" w:hAnsi="Arial" w:cs="Arial"/>
        </w:rPr>
        <w:t>effectively combat the negative impacts of carbon dioxide on the environment</w:t>
      </w:r>
      <w:r w:rsidR="00DD5ABB" w:rsidRPr="009F0CA0">
        <w:rPr>
          <w:rFonts w:ascii="Arial" w:hAnsi="Arial" w:cs="Arial"/>
        </w:rPr>
        <w:t xml:space="preserve">. </w:t>
      </w:r>
      <w:r w:rsidR="004777E5" w:rsidRPr="009F0CA0">
        <w:rPr>
          <w:rFonts w:ascii="Arial" w:hAnsi="Arial" w:cs="Arial"/>
        </w:rPr>
        <w:t xml:space="preserve">The organisation’s approach to achieving </w:t>
      </w:r>
      <w:proofErr w:type="spellStart"/>
      <w:r w:rsidR="004777E5" w:rsidRPr="009F0CA0">
        <w:rPr>
          <w:rFonts w:ascii="Arial" w:hAnsi="Arial" w:cs="Arial"/>
        </w:rPr>
        <w:t>GoGreen</w:t>
      </w:r>
      <w:proofErr w:type="spellEnd"/>
      <w:r w:rsidR="004777E5" w:rsidRPr="009F0CA0">
        <w:rPr>
          <w:rFonts w:ascii="Arial" w:hAnsi="Arial" w:cs="Arial"/>
        </w:rPr>
        <w:t xml:space="preserve"> is through an established professional in-house carbon management team</w:t>
      </w:r>
      <w:r w:rsidR="00BB2F80" w:rsidRPr="009F0CA0">
        <w:rPr>
          <w:rFonts w:ascii="Arial" w:hAnsi="Arial" w:cs="Arial"/>
        </w:rPr>
        <w:t>,</w:t>
      </w:r>
      <w:r w:rsidR="004777E5" w:rsidRPr="009F0CA0">
        <w:rPr>
          <w:rFonts w:ascii="Arial" w:hAnsi="Arial" w:cs="Arial"/>
        </w:rPr>
        <w:t xml:space="preserve"> </w:t>
      </w:r>
      <w:r w:rsidR="00B25F1A" w:rsidRPr="009F0CA0">
        <w:rPr>
          <w:rFonts w:ascii="Arial" w:hAnsi="Arial" w:cs="Arial"/>
        </w:rPr>
        <w:t>ensuring</w:t>
      </w:r>
      <w:r w:rsidR="004777E5" w:rsidRPr="009F0CA0">
        <w:rPr>
          <w:rFonts w:ascii="Arial" w:hAnsi="Arial" w:cs="Arial"/>
        </w:rPr>
        <w:t xml:space="preserve"> effective</w:t>
      </w:r>
      <w:r w:rsidR="009D1752">
        <w:rPr>
          <w:rFonts w:ascii="Arial" w:hAnsi="Arial" w:cs="Arial"/>
        </w:rPr>
        <w:t xml:space="preserve"> </w:t>
      </w:r>
      <w:r w:rsidR="00D80297">
        <w:rPr>
          <w:rFonts w:ascii="Arial" w:hAnsi="Arial" w:cs="Arial"/>
        </w:rPr>
        <w:t>carbon credits management</w:t>
      </w:r>
      <w:r w:rsidR="008F59CF" w:rsidRPr="009F0CA0">
        <w:rPr>
          <w:rFonts w:ascii="Arial" w:hAnsi="Arial" w:cs="Arial"/>
        </w:rPr>
        <w:t xml:space="preserve"> </w:t>
      </w:r>
      <w:r w:rsidR="008F59CF" w:rsidRPr="009F0CA0">
        <w:rPr>
          <w:rFonts w:ascii="Arial" w:hAnsi="Arial" w:cs="Arial"/>
        </w:rPr>
        <w:lastRenderedPageBreak/>
        <w:t>(DHL, 2012)</w:t>
      </w:r>
      <w:r w:rsidR="004777E5" w:rsidRPr="009F0CA0">
        <w:rPr>
          <w:rFonts w:ascii="Arial" w:hAnsi="Arial" w:cs="Arial"/>
        </w:rPr>
        <w:t xml:space="preserve">. </w:t>
      </w:r>
      <w:r w:rsidR="00AE717B" w:rsidRPr="009F0CA0">
        <w:rPr>
          <w:rFonts w:ascii="Arial" w:hAnsi="Arial" w:cs="Arial"/>
        </w:rPr>
        <w:t>DHL use</w:t>
      </w:r>
      <w:r w:rsidR="00BB2F80" w:rsidRPr="009F0CA0">
        <w:rPr>
          <w:rFonts w:ascii="Arial" w:hAnsi="Arial" w:cs="Arial"/>
        </w:rPr>
        <w:t>s</w:t>
      </w:r>
      <w:r w:rsidR="00AE717B" w:rsidRPr="009F0CA0">
        <w:rPr>
          <w:rFonts w:ascii="Arial" w:hAnsi="Arial" w:cs="Arial"/>
        </w:rPr>
        <w:t xml:space="preserve"> </w:t>
      </w:r>
      <w:proofErr w:type="spellStart"/>
      <w:r w:rsidR="00AE717B" w:rsidRPr="009F0CA0">
        <w:rPr>
          <w:rFonts w:ascii="Arial" w:hAnsi="Arial" w:cs="Arial"/>
        </w:rPr>
        <w:t>GoGreen</w:t>
      </w:r>
      <w:proofErr w:type="spellEnd"/>
      <w:r w:rsidR="00AE717B" w:rsidRPr="009F0CA0">
        <w:rPr>
          <w:rFonts w:ascii="Arial" w:hAnsi="Arial" w:cs="Arial"/>
        </w:rPr>
        <w:t xml:space="preserve"> objectives as the baseline for achieving transparency on environmental effects.</w:t>
      </w:r>
    </w:p>
    <w:p w14:paraId="2FDA89B8" w14:textId="5C4BC6A6" w:rsidR="00A17514" w:rsidRPr="009F0CA0" w:rsidRDefault="00B25F1A" w:rsidP="009F0CA0">
      <w:pPr>
        <w:spacing w:after="0" w:line="480" w:lineRule="auto"/>
        <w:ind w:firstLine="720"/>
        <w:jc w:val="both"/>
        <w:rPr>
          <w:rFonts w:ascii="Arial" w:hAnsi="Arial" w:cs="Arial"/>
        </w:rPr>
      </w:pPr>
      <w:r w:rsidRPr="009F0CA0">
        <w:rPr>
          <w:rFonts w:ascii="Arial" w:hAnsi="Arial" w:cs="Arial"/>
        </w:rPr>
        <w:t>Regarding the enhancement of operational efficiency and reduction in carbon dioxide impact on the environment, DHL’s environmental management system is specifically established to deal with the issue effectively</w:t>
      </w:r>
      <w:r w:rsidR="00A17514" w:rsidRPr="009F0CA0">
        <w:rPr>
          <w:rFonts w:ascii="Arial" w:hAnsi="Arial" w:cs="Arial"/>
        </w:rPr>
        <w:t>.</w:t>
      </w:r>
      <w:r w:rsidR="002F0031" w:rsidRPr="009F0CA0">
        <w:rPr>
          <w:rFonts w:ascii="Arial" w:hAnsi="Arial" w:cs="Arial"/>
        </w:rPr>
        <w:t xml:space="preserve"> The EMS system primar</w:t>
      </w:r>
      <w:r w:rsidR="00BB2F80" w:rsidRPr="009F0CA0">
        <w:rPr>
          <w:rFonts w:ascii="Arial" w:hAnsi="Arial" w:cs="Arial"/>
        </w:rPr>
        <w:t>il</w:t>
      </w:r>
      <w:r w:rsidR="002F0031" w:rsidRPr="009F0CA0">
        <w:rPr>
          <w:rFonts w:ascii="Arial" w:hAnsi="Arial" w:cs="Arial"/>
        </w:rPr>
        <w:t>y focu</w:t>
      </w:r>
      <w:r w:rsidR="00BB2F80" w:rsidRPr="009F0CA0">
        <w:rPr>
          <w:rFonts w:ascii="Arial" w:hAnsi="Arial" w:cs="Arial"/>
        </w:rPr>
        <w:t>se</w:t>
      </w:r>
      <w:r w:rsidR="002F0031" w:rsidRPr="009F0CA0">
        <w:rPr>
          <w:rFonts w:ascii="Arial" w:hAnsi="Arial" w:cs="Arial"/>
        </w:rPr>
        <w:t xml:space="preserve">s on testing electric and optional vehicles as modern delivery tools to replace </w:t>
      </w:r>
      <w:r w:rsidR="001916DD" w:rsidRPr="009F0CA0">
        <w:rPr>
          <w:rFonts w:ascii="Arial" w:hAnsi="Arial" w:cs="Arial"/>
        </w:rPr>
        <w:t xml:space="preserve">traditional energy. </w:t>
      </w:r>
      <w:r w:rsidRPr="009F0CA0">
        <w:rPr>
          <w:rFonts w:ascii="Arial" w:hAnsi="Arial" w:cs="Arial"/>
        </w:rPr>
        <w:t>There is a significant reduction in environmental damage by integrating modern technology and resources in</w:t>
      </w:r>
      <w:r w:rsidR="00B9334E">
        <w:rPr>
          <w:rFonts w:ascii="Arial" w:hAnsi="Arial" w:cs="Arial"/>
        </w:rPr>
        <w:t>to</w:t>
      </w:r>
      <w:r w:rsidRPr="009F0CA0">
        <w:rPr>
          <w:rFonts w:ascii="Arial" w:hAnsi="Arial" w:cs="Arial"/>
        </w:rPr>
        <w:t xml:space="preserve"> operation processes</w:t>
      </w:r>
      <w:r w:rsidR="00244B87" w:rsidRPr="009F0CA0">
        <w:rPr>
          <w:rFonts w:ascii="Arial" w:hAnsi="Arial" w:cs="Arial"/>
        </w:rPr>
        <w:t xml:space="preserve"> </w:t>
      </w:r>
      <w:r w:rsidR="00244B87" w:rsidRPr="009F0CA0">
        <w:rPr>
          <w:rFonts w:ascii="Arial" w:hAnsi="Arial" w:cs="Arial"/>
          <w:shd w:val="clear" w:color="auto" w:fill="FFFFFF"/>
        </w:rPr>
        <w:t xml:space="preserve">(Mangan and </w:t>
      </w:r>
      <w:proofErr w:type="spellStart"/>
      <w:r w:rsidR="00244B87" w:rsidRPr="009F0CA0">
        <w:rPr>
          <w:rFonts w:ascii="Arial" w:hAnsi="Arial" w:cs="Arial"/>
          <w:shd w:val="clear" w:color="auto" w:fill="FFFFFF"/>
        </w:rPr>
        <w:t>Lalwani</w:t>
      </w:r>
      <w:proofErr w:type="spellEnd"/>
      <w:r w:rsidR="00244B87" w:rsidRPr="009F0CA0">
        <w:rPr>
          <w:rFonts w:ascii="Arial" w:hAnsi="Arial" w:cs="Arial"/>
          <w:shd w:val="clear" w:color="auto" w:fill="FFFFFF"/>
        </w:rPr>
        <w:t>, 2016)</w:t>
      </w:r>
      <w:r w:rsidR="00264933" w:rsidRPr="009F0CA0">
        <w:rPr>
          <w:rFonts w:ascii="Arial" w:hAnsi="Arial" w:cs="Arial"/>
        </w:rPr>
        <w:t xml:space="preserve">. </w:t>
      </w:r>
      <w:r w:rsidR="006B4BDB" w:rsidRPr="009F0CA0">
        <w:rPr>
          <w:rFonts w:ascii="Arial" w:hAnsi="Arial" w:cs="Arial"/>
        </w:rPr>
        <w:t>While DHL ha</w:t>
      </w:r>
      <w:r w:rsidR="00BB2F80" w:rsidRPr="009F0CA0">
        <w:rPr>
          <w:rFonts w:ascii="Arial" w:hAnsi="Arial" w:cs="Arial"/>
        </w:rPr>
        <w:t>s</w:t>
      </w:r>
      <w:r w:rsidR="006B4BDB" w:rsidRPr="009F0CA0">
        <w:rPr>
          <w:rFonts w:ascii="Arial" w:hAnsi="Arial" w:cs="Arial"/>
        </w:rPr>
        <w:t xml:space="preserve"> been </w:t>
      </w:r>
      <w:r w:rsidR="00BB2F80" w:rsidRPr="009F0CA0">
        <w:rPr>
          <w:rFonts w:ascii="Arial" w:hAnsi="Arial" w:cs="Arial"/>
        </w:rPr>
        <w:t xml:space="preserve">an </w:t>
      </w:r>
      <w:r w:rsidR="006B4BDB" w:rsidRPr="009F0CA0">
        <w:rPr>
          <w:rFonts w:ascii="Arial" w:hAnsi="Arial" w:cs="Arial"/>
        </w:rPr>
        <w:t xml:space="preserve">active participant in environmental conservation as a company, it has collaborated with other leading automotive companies to achieve significant progress through DHL Supply Chain </w:t>
      </w:r>
      <w:proofErr w:type="spellStart"/>
      <w:r w:rsidR="006B4BDB" w:rsidRPr="009F0CA0">
        <w:rPr>
          <w:rFonts w:ascii="Arial" w:hAnsi="Arial" w:cs="Arial"/>
        </w:rPr>
        <w:t>GoGreen</w:t>
      </w:r>
      <w:proofErr w:type="spellEnd"/>
      <w:r w:rsidR="00BB2F80" w:rsidRPr="009F0CA0">
        <w:rPr>
          <w:rFonts w:ascii="Arial" w:hAnsi="Arial" w:cs="Arial"/>
        </w:rPr>
        <w:t>,</w:t>
      </w:r>
      <w:r w:rsidR="006B4BDB" w:rsidRPr="009F0CA0">
        <w:rPr>
          <w:rFonts w:ascii="Arial" w:hAnsi="Arial" w:cs="Arial"/>
        </w:rPr>
        <w:t xml:space="preserve"> </w:t>
      </w:r>
      <w:r w:rsidR="00BB2F80" w:rsidRPr="009F0CA0">
        <w:rPr>
          <w:rFonts w:ascii="Arial" w:hAnsi="Arial" w:cs="Arial"/>
        </w:rPr>
        <w:t xml:space="preserve">which </w:t>
      </w:r>
      <w:r w:rsidR="00C336E7" w:rsidRPr="009F0CA0">
        <w:rPr>
          <w:rFonts w:ascii="Arial" w:hAnsi="Arial" w:cs="Arial"/>
        </w:rPr>
        <w:t>started</w:t>
      </w:r>
      <w:r w:rsidR="006B4BDB" w:rsidRPr="009F0CA0">
        <w:rPr>
          <w:rFonts w:ascii="Arial" w:hAnsi="Arial" w:cs="Arial"/>
        </w:rPr>
        <w:t xml:space="preserve"> in 2011</w:t>
      </w:r>
      <w:r w:rsidR="00244B87" w:rsidRPr="009F0CA0">
        <w:rPr>
          <w:rFonts w:ascii="Arial" w:hAnsi="Arial" w:cs="Arial"/>
        </w:rPr>
        <w:t xml:space="preserve"> </w:t>
      </w:r>
      <w:r w:rsidR="00244B87" w:rsidRPr="009F0CA0">
        <w:rPr>
          <w:rFonts w:ascii="Arial" w:hAnsi="Arial" w:cs="Arial"/>
          <w:shd w:val="clear" w:color="auto" w:fill="FFFFFF"/>
        </w:rPr>
        <w:t>(Ho et al., 2015)</w:t>
      </w:r>
      <w:r w:rsidR="006B4BDB" w:rsidRPr="009F0CA0">
        <w:rPr>
          <w:rFonts w:ascii="Arial" w:hAnsi="Arial" w:cs="Arial"/>
        </w:rPr>
        <w:t xml:space="preserve">. </w:t>
      </w:r>
      <w:r w:rsidR="00FF72C9" w:rsidRPr="009F0CA0">
        <w:rPr>
          <w:rFonts w:ascii="Arial" w:hAnsi="Arial" w:cs="Arial"/>
        </w:rPr>
        <w:t xml:space="preserve">The company </w:t>
      </w:r>
      <w:r w:rsidR="002A1325" w:rsidRPr="009F0CA0">
        <w:rPr>
          <w:rFonts w:ascii="Arial" w:hAnsi="Arial" w:cs="Arial"/>
        </w:rPr>
        <w:t xml:space="preserve">has integrated the </w:t>
      </w:r>
      <w:proofErr w:type="spellStart"/>
      <w:r w:rsidR="002A1325" w:rsidRPr="009F0CA0">
        <w:rPr>
          <w:rFonts w:ascii="Arial" w:hAnsi="Arial" w:cs="Arial"/>
        </w:rPr>
        <w:t>GoGreen</w:t>
      </w:r>
      <w:proofErr w:type="spellEnd"/>
      <w:r w:rsidR="002A1325" w:rsidRPr="009F0CA0">
        <w:rPr>
          <w:rFonts w:ascii="Arial" w:hAnsi="Arial" w:cs="Arial"/>
        </w:rPr>
        <w:t xml:space="preserve"> approach in its supply chain because it offers customer value like </w:t>
      </w:r>
      <w:r w:rsidR="00FF72C9" w:rsidRPr="009F0CA0">
        <w:rPr>
          <w:rFonts w:ascii="Arial" w:hAnsi="Arial" w:cs="Arial"/>
        </w:rPr>
        <w:t>saving fuel</w:t>
      </w:r>
      <w:r w:rsidR="002A1325" w:rsidRPr="009F0CA0">
        <w:rPr>
          <w:rFonts w:ascii="Arial" w:hAnsi="Arial" w:cs="Arial"/>
        </w:rPr>
        <w:t xml:space="preserve"> and environmental values</w:t>
      </w:r>
      <w:r w:rsidR="00FF2D5D" w:rsidRPr="009F0CA0">
        <w:rPr>
          <w:rFonts w:ascii="Arial" w:hAnsi="Arial" w:cs="Arial"/>
        </w:rPr>
        <w:t xml:space="preserve"> </w:t>
      </w:r>
      <w:r w:rsidR="00FF2D5D" w:rsidRPr="009F0CA0">
        <w:rPr>
          <w:rFonts w:ascii="Arial" w:hAnsi="Arial" w:cs="Arial"/>
          <w:shd w:val="clear" w:color="auto" w:fill="FFFFFF"/>
        </w:rPr>
        <w:t>(</w:t>
      </w:r>
      <w:r w:rsidR="00D76EDC" w:rsidRPr="009F0CA0">
        <w:rPr>
          <w:rFonts w:ascii="Arial" w:hAnsi="Arial" w:cs="Arial"/>
          <w:shd w:val="clear" w:color="auto" w:fill="FFFFFF"/>
        </w:rPr>
        <w:t>Payne, Frow and Eggert, 2017</w:t>
      </w:r>
      <w:r w:rsidR="00FF2D5D" w:rsidRPr="009F0CA0">
        <w:rPr>
          <w:rFonts w:ascii="Arial" w:hAnsi="Arial" w:cs="Arial"/>
          <w:shd w:val="clear" w:color="auto" w:fill="FFFFFF"/>
        </w:rPr>
        <w:t>)</w:t>
      </w:r>
      <w:r w:rsidR="002A1325" w:rsidRPr="009F0CA0">
        <w:rPr>
          <w:rFonts w:ascii="Arial" w:hAnsi="Arial" w:cs="Arial"/>
        </w:rPr>
        <w:t xml:space="preserve">. </w:t>
      </w:r>
    </w:p>
    <w:p w14:paraId="55BE7455" w14:textId="754EE4B9" w:rsidR="0017086B" w:rsidRPr="009F0CA0" w:rsidRDefault="00CC7EBB" w:rsidP="00D76EDC">
      <w:pPr>
        <w:pStyle w:val="Heading2"/>
        <w:spacing w:before="0"/>
        <w:rPr>
          <w:rFonts w:ascii="Arial" w:hAnsi="Arial" w:cs="Arial"/>
          <w:b w:val="0"/>
          <w:i/>
          <w:szCs w:val="24"/>
        </w:rPr>
      </w:pPr>
      <w:bookmarkStart w:id="8" w:name="_Toc64395828"/>
      <w:r w:rsidRPr="009F0CA0">
        <w:rPr>
          <w:rFonts w:ascii="Arial" w:hAnsi="Arial" w:cs="Arial"/>
          <w:b w:val="0"/>
          <w:i/>
          <w:szCs w:val="24"/>
        </w:rPr>
        <w:t>DHL Quality of Service</w:t>
      </w:r>
      <w:bookmarkEnd w:id="8"/>
    </w:p>
    <w:p w14:paraId="64DE3DDE" w14:textId="6FC0A9A7" w:rsidR="00DB6D98" w:rsidRPr="00D76EDC" w:rsidRDefault="009B6573" w:rsidP="009F0CA0">
      <w:pPr>
        <w:spacing w:after="0" w:line="480" w:lineRule="auto"/>
        <w:ind w:firstLine="720"/>
        <w:jc w:val="both"/>
        <w:rPr>
          <w:rFonts w:ascii="Times New Roman" w:hAnsi="Times New Roman" w:cs="Times New Roman"/>
          <w:sz w:val="24"/>
          <w:szCs w:val="24"/>
        </w:rPr>
      </w:pPr>
      <w:r w:rsidRPr="009F0CA0">
        <w:rPr>
          <w:rFonts w:ascii="Arial" w:hAnsi="Arial" w:cs="Arial"/>
        </w:rPr>
        <w:t xml:space="preserve">As one of the largest firms which offer multiple logistics services for use by customers worldwide, DHL’s primary product is delivery service. </w:t>
      </w:r>
      <w:r w:rsidR="005E4AF4" w:rsidRPr="009F0CA0">
        <w:rPr>
          <w:rFonts w:ascii="Arial" w:hAnsi="Arial" w:cs="Arial"/>
        </w:rPr>
        <w:t xml:space="preserve">This aspect justifies why DHL uses and should incorporate more logistics tools and approaches to serve its customers </w:t>
      </w:r>
      <w:r w:rsidR="00B25F1A" w:rsidRPr="009F0CA0">
        <w:rPr>
          <w:rFonts w:ascii="Arial" w:hAnsi="Arial" w:cs="Arial"/>
        </w:rPr>
        <w:t>worldwide</w:t>
      </w:r>
      <w:r w:rsidR="005E4AF4" w:rsidRPr="009F0CA0">
        <w:rPr>
          <w:rFonts w:ascii="Arial" w:hAnsi="Arial" w:cs="Arial"/>
        </w:rPr>
        <w:t xml:space="preserve">. </w:t>
      </w:r>
      <w:r w:rsidR="00A4595E" w:rsidRPr="009F0CA0">
        <w:rPr>
          <w:rFonts w:ascii="Arial" w:hAnsi="Arial" w:cs="Arial"/>
        </w:rPr>
        <w:t>Often, delivery services involve some aspects of safety, durability, environmental impact, and reliability</w:t>
      </w:r>
      <w:r w:rsidR="00A746BE" w:rsidRPr="009F0CA0">
        <w:rPr>
          <w:rFonts w:ascii="Arial" w:hAnsi="Arial" w:cs="Arial"/>
        </w:rPr>
        <w:t xml:space="preserve">. As a result, logistics companies like DHL often opt for a system or approach </w:t>
      </w:r>
      <w:r w:rsidR="00B25F1A" w:rsidRPr="009F0CA0">
        <w:rPr>
          <w:rFonts w:ascii="Arial" w:hAnsi="Arial" w:cs="Arial"/>
        </w:rPr>
        <w:t>which effectively addresses all these factors</w:t>
      </w:r>
      <w:r w:rsidR="00A746BE" w:rsidRPr="009F0CA0">
        <w:rPr>
          <w:rFonts w:ascii="Arial" w:hAnsi="Arial" w:cs="Arial"/>
        </w:rPr>
        <w:t xml:space="preserve">. </w:t>
      </w:r>
      <w:r w:rsidR="00F96F7D" w:rsidRPr="009F0CA0">
        <w:rPr>
          <w:rFonts w:ascii="Arial" w:hAnsi="Arial" w:cs="Arial"/>
          <w:shd w:val="clear" w:color="auto" w:fill="FFFFFF"/>
        </w:rPr>
        <w:t>Clark (2012)</w:t>
      </w:r>
      <w:r w:rsidR="00F428A3" w:rsidRPr="009F0CA0">
        <w:rPr>
          <w:rFonts w:ascii="Arial" w:hAnsi="Arial" w:cs="Arial"/>
        </w:rPr>
        <w:t xml:space="preserve"> highlights the diverse software and hardware system of DHL</w:t>
      </w:r>
      <w:r w:rsidR="00BB2F80" w:rsidRPr="009F0CA0">
        <w:rPr>
          <w:rFonts w:ascii="Arial" w:hAnsi="Arial" w:cs="Arial"/>
        </w:rPr>
        <w:t>,</w:t>
      </w:r>
      <w:r w:rsidR="00F428A3" w:rsidRPr="009F0CA0">
        <w:rPr>
          <w:rFonts w:ascii="Arial" w:hAnsi="Arial" w:cs="Arial"/>
        </w:rPr>
        <w:t xml:space="preserve"> which plays a crucial role in </w:t>
      </w:r>
      <w:r w:rsidR="00B25F1A" w:rsidRPr="009F0CA0">
        <w:rPr>
          <w:rFonts w:ascii="Arial" w:hAnsi="Arial" w:cs="Arial"/>
        </w:rPr>
        <w:t>identifying</w:t>
      </w:r>
      <w:r w:rsidR="00F428A3" w:rsidRPr="009F0CA0">
        <w:rPr>
          <w:rFonts w:ascii="Arial" w:hAnsi="Arial" w:cs="Arial"/>
        </w:rPr>
        <w:t xml:space="preserve"> customers</w:t>
      </w:r>
      <w:r w:rsidR="00DB6DA2" w:rsidRPr="009F0CA0">
        <w:rPr>
          <w:rFonts w:ascii="Arial" w:hAnsi="Arial" w:cs="Arial"/>
        </w:rPr>
        <w:t xml:space="preserve"> and services the company offer</w:t>
      </w:r>
      <w:r w:rsidR="00BB2F80" w:rsidRPr="009F0CA0">
        <w:rPr>
          <w:rFonts w:ascii="Arial" w:hAnsi="Arial" w:cs="Arial"/>
        </w:rPr>
        <w:t>s</w:t>
      </w:r>
      <w:r w:rsidR="00DB6DA2" w:rsidRPr="009F0CA0">
        <w:rPr>
          <w:rFonts w:ascii="Arial" w:hAnsi="Arial" w:cs="Arial"/>
        </w:rPr>
        <w:t>.</w:t>
      </w:r>
      <w:r w:rsidR="0098021F" w:rsidRPr="009F0CA0">
        <w:rPr>
          <w:rFonts w:ascii="Arial" w:hAnsi="Arial" w:cs="Arial"/>
        </w:rPr>
        <w:t xml:space="preserve"> </w:t>
      </w:r>
      <w:r w:rsidR="002F6420" w:rsidRPr="009F0CA0">
        <w:rPr>
          <w:rFonts w:ascii="Arial" w:hAnsi="Arial" w:cs="Arial"/>
        </w:rPr>
        <w:t>While other logistics companies measure services</w:t>
      </w:r>
      <w:r w:rsidR="007313A6" w:rsidRPr="009F0CA0">
        <w:rPr>
          <w:rFonts w:ascii="Arial" w:hAnsi="Arial" w:cs="Arial"/>
        </w:rPr>
        <w:t xml:space="preserve"> through weight and package count, DHL measure</w:t>
      </w:r>
      <w:r w:rsidR="00BB2F80" w:rsidRPr="009F0CA0">
        <w:rPr>
          <w:rFonts w:ascii="Arial" w:hAnsi="Arial" w:cs="Arial"/>
        </w:rPr>
        <w:t>s</w:t>
      </w:r>
      <w:r w:rsidR="007313A6" w:rsidRPr="009F0CA0">
        <w:rPr>
          <w:rFonts w:ascii="Arial" w:hAnsi="Arial" w:cs="Arial"/>
        </w:rPr>
        <w:t xml:space="preserve"> its services based on value. </w:t>
      </w:r>
      <w:r w:rsidR="007500FF" w:rsidRPr="009F0CA0">
        <w:rPr>
          <w:rFonts w:ascii="Arial" w:hAnsi="Arial" w:cs="Arial"/>
        </w:rPr>
        <w:t xml:space="preserve">As a result, DHL assures its customers </w:t>
      </w:r>
      <w:r w:rsidR="00BB2F80" w:rsidRPr="009F0CA0">
        <w:rPr>
          <w:rFonts w:ascii="Arial" w:hAnsi="Arial" w:cs="Arial"/>
        </w:rPr>
        <w:t xml:space="preserve">of the </w:t>
      </w:r>
      <w:r w:rsidR="007500FF" w:rsidRPr="009F0CA0">
        <w:rPr>
          <w:rFonts w:ascii="Arial" w:hAnsi="Arial" w:cs="Arial"/>
        </w:rPr>
        <w:t>security of mails and other goods regardless of the method of delivery used</w:t>
      </w:r>
      <w:r w:rsidR="00D461F6" w:rsidRPr="009F0CA0">
        <w:rPr>
          <w:rFonts w:ascii="Arial" w:hAnsi="Arial" w:cs="Arial"/>
        </w:rPr>
        <w:t xml:space="preserve"> (DHL, 2021)</w:t>
      </w:r>
      <w:r w:rsidR="007500FF" w:rsidRPr="009F0CA0">
        <w:rPr>
          <w:rFonts w:ascii="Arial" w:hAnsi="Arial" w:cs="Arial"/>
        </w:rPr>
        <w:t xml:space="preserve">. </w:t>
      </w:r>
      <w:r w:rsidR="00C75F91" w:rsidRPr="009F0CA0">
        <w:rPr>
          <w:rFonts w:ascii="Arial" w:hAnsi="Arial" w:cs="Arial"/>
        </w:rPr>
        <w:t>Although DHL offer</w:t>
      </w:r>
      <w:r w:rsidR="00BB2F80" w:rsidRPr="009F0CA0">
        <w:rPr>
          <w:rFonts w:ascii="Arial" w:hAnsi="Arial" w:cs="Arial"/>
        </w:rPr>
        <w:t>s</w:t>
      </w:r>
      <w:r w:rsidR="00C75F91" w:rsidRPr="009F0CA0">
        <w:rPr>
          <w:rFonts w:ascii="Arial" w:hAnsi="Arial" w:cs="Arial"/>
        </w:rPr>
        <w:t xml:space="preserve"> </w:t>
      </w:r>
      <w:r w:rsidR="00BB2F80" w:rsidRPr="009F0CA0">
        <w:rPr>
          <w:rFonts w:ascii="Arial" w:hAnsi="Arial" w:cs="Arial"/>
        </w:rPr>
        <w:t xml:space="preserve">the </w:t>
      </w:r>
      <w:r w:rsidR="00C75F91" w:rsidRPr="009F0CA0">
        <w:rPr>
          <w:rFonts w:ascii="Arial" w:hAnsi="Arial" w:cs="Arial"/>
        </w:rPr>
        <w:t xml:space="preserve">best services to its customers, its rates are still high, which has been a challenge in attracting more customers. However, the rates are based on exemplary services </w:t>
      </w:r>
      <w:r w:rsidR="00C75F91" w:rsidRPr="009F0CA0">
        <w:rPr>
          <w:rFonts w:ascii="Arial" w:hAnsi="Arial" w:cs="Arial"/>
        </w:rPr>
        <w:lastRenderedPageBreak/>
        <w:t>which the company offers its customers.</w:t>
      </w:r>
      <w:r w:rsidR="00D853D4" w:rsidRPr="009F0CA0">
        <w:rPr>
          <w:rFonts w:ascii="Arial" w:hAnsi="Arial" w:cs="Arial"/>
        </w:rPr>
        <w:t xml:space="preserve"> Besides, it has developed a quality assessment mechanism for regular customer satisfaction and market changes.</w:t>
      </w:r>
    </w:p>
    <w:p w14:paraId="49CA6C5E" w14:textId="096C5B24" w:rsidR="006F4334" w:rsidRPr="009F0CA0" w:rsidRDefault="006F4334" w:rsidP="00D76EDC">
      <w:pPr>
        <w:pStyle w:val="Heading2"/>
        <w:spacing w:before="0"/>
        <w:rPr>
          <w:rFonts w:ascii="Arial" w:hAnsi="Arial" w:cs="Arial"/>
          <w:b w:val="0"/>
          <w:i/>
          <w:szCs w:val="24"/>
        </w:rPr>
      </w:pPr>
      <w:bookmarkStart w:id="9" w:name="_Toc64395829"/>
      <w:r w:rsidRPr="009F0CA0">
        <w:rPr>
          <w:rFonts w:ascii="Arial" w:hAnsi="Arial" w:cs="Arial"/>
          <w:b w:val="0"/>
          <w:i/>
          <w:szCs w:val="24"/>
        </w:rPr>
        <w:t>DHL Air Freight</w:t>
      </w:r>
      <w:bookmarkEnd w:id="9"/>
    </w:p>
    <w:p w14:paraId="683A64ED" w14:textId="20573FAF" w:rsidR="006F4334" w:rsidRPr="009F0CA0" w:rsidRDefault="00E71A9F" w:rsidP="009F0CA0">
      <w:pPr>
        <w:spacing w:after="0" w:line="480" w:lineRule="auto"/>
        <w:ind w:firstLine="720"/>
        <w:jc w:val="both"/>
        <w:rPr>
          <w:rFonts w:ascii="Arial" w:hAnsi="Arial" w:cs="Arial"/>
        </w:rPr>
      </w:pPr>
      <w:r w:rsidRPr="009F0CA0">
        <w:rPr>
          <w:rFonts w:ascii="Arial" w:hAnsi="Arial" w:cs="Arial"/>
        </w:rPr>
        <w:t xml:space="preserve">There has been rising </w:t>
      </w:r>
      <w:r w:rsidR="005B30AA" w:rsidRPr="009F0CA0">
        <w:rPr>
          <w:rFonts w:ascii="Arial" w:hAnsi="Arial" w:cs="Arial"/>
        </w:rPr>
        <w:t xml:space="preserve">attention </w:t>
      </w:r>
      <w:r w:rsidR="0014141A">
        <w:rPr>
          <w:rFonts w:ascii="Arial" w:hAnsi="Arial" w:cs="Arial"/>
        </w:rPr>
        <w:t>to</w:t>
      </w:r>
      <w:r w:rsidR="00D456FD" w:rsidRPr="009F0CA0">
        <w:rPr>
          <w:rFonts w:ascii="Arial" w:hAnsi="Arial" w:cs="Arial"/>
        </w:rPr>
        <w:t xml:space="preserve"> the importance of </w:t>
      </w:r>
      <w:r w:rsidR="0042305D" w:rsidRPr="009F0CA0">
        <w:rPr>
          <w:rFonts w:ascii="Arial" w:hAnsi="Arial" w:cs="Arial"/>
        </w:rPr>
        <w:t>a</w:t>
      </w:r>
      <w:r w:rsidR="00D456FD" w:rsidRPr="009F0CA0">
        <w:rPr>
          <w:rFonts w:ascii="Arial" w:hAnsi="Arial" w:cs="Arial"/>
        </w:rPr>
        <w:t xml:space="preserve">ir freight logistics in the contemporary supply chain system. </w:t>
      </w:r>
      <w:r w:rsidR="009616E3" w:rsidRPr="009F0CA0">
        <w:rPr>
          <w:rFonts w:ascii="Arial" w:hAnsi="Arial" w:cs="Arial"/>
        </w:rPr>
        <w:t xml:space="preserve">DHL Global Forwarding </w:t>
      </w:r>
      <w:r w:rsidR="002258E3" w:rsidRPr="009F0CA0">
        <w:rPr>
          <w:rFonts w:ascii="Arial" w:hAnsi="Arial" w:cs="Arial"/>
        </w:rPr>
        <w:t>division comprises over 10 per</w:t>
      </w:r>
      <w:r w:rsidR="00D063BA">
        <w:rPr>
          <w:rFonts w:ascii="Arial" w:hAnsi="Arial" w:cs="Arial"/>
        </w:rPr>
        <w:t xml:space="preserve"> </w:t>
      </w:r>
      <w:r w:rsidR="002258E3" w:rsidRPr="009F0CA0">
        <w:rPr>
          <w:rFonts w:ascii="Arial" w:hAnsi="Arial" w:cs="Arial"/>
        </w:rPr>
        <w:t>cent of the air freight global market under the management of DHL</w:t>
      </w:r>
      <w:r w:rsidR="0042305D" w:rsidRPr="009F0CA0">
        <w:rPr>
          <w:rFonts w:ascii="Arial" w:hAnsi="Arial" w:cs="Arial"/>
        </w:rPr>
        <w:t>’s</w:t>
      </w:r>
      <w:r w:rsidR="002258E3" w:rsidRPr="009F0CA0">
        <w:rPr>
          <w:rFonts w:ascii="Arial" w:hAnsi="Arial" w:cs="Arial"/>
        </w:rPr>
        <w:t xml:space="preserve"> private network with over 7 thousand professionals in more than 150 countries. </w:t>
      </w:r>
      <w:r w:rsidR="00230365" w:rsidRPr="009F0CA0">
        <w:rPr>
          <w:rFonts w:ascii="Arial" w:hAnsi="Arial" w:cs="Arial"/>
        </w:rPr>
        <w:t xml:space="preserve">According to </w:t>
      </w:r>
      <w:proofErr w:type="spellStart"/>
      <w:r w:rsidR="006C3BE1" w:rsidRPr="009F0CA0">
        <w:rPr>
          <w:rFonts w:ascii="Arial" w:hAnsi="Arial" w:cs="Arial"/>
          <w:shd w:val="clear" w:color="auto" w:fill="FFFFFF"/>
        </w:rPr>
        <w:t>Braxter</w:t>
      </w:r>
      <w:proofErr w:type="spellEnd"/>
      <w:r w:rsidR="006C3BE1" w:rsidRPr="009F0CA0">
        <w:rPr>
          <w:rFonts w:ascii="Arial" w:hAnsi="Arial" w:cs="Arial"/>
          <w:shd w:val="clear" w:color="auto" w:fill="FFFFFF"/>
        </w:rPr>
        <w:t xml:space="preserve"> and </w:t>
      </w:r>
      <w:proofErr w:type="spellStart"/>
      <w:r w:rsidR="006C3BE1" w:rsidRPr="009F0CA0">
        <w:rPr>
          <w:rFonts w:ascii="Arial" w:hAnsi="Arial" w:cs="Arial"/>
          <w:shd w:val="clear" w:color="auto" w:fill="FFFFFF"/>
        </w:rPr>
        <w:t>Srisaeng</w:t>
      </w:r>
      <w:proofErr w:type="spellEnd"/>
      <w:r w:rsidR="006C3BE1" w:rsidRPr="009F0CA0">
        <w:rPr>
          <w:rFonts w:ascii="Arial" w:hAnsi="Arial" w:cs="Arial"/>
          <w:shd w:val="clear" w:color="auto" w:fill="FFFFFF"/>
        </w:rPr>
        <w:t xml:space="preserve"> (2018)</w:t>
      </w:r>
      <w:r w:rsidR="00230365" w:rsidRPr="009F0CA0">
        <w:rPr>
          <w:rFonts w:ascii="Arial" w:hAnsi="Arial" w:cs="Arial"/>
        </w:rPr>
        <w:t xml:space="preserve">, </w:t>
      </w:r>
      <w:r w:rsidR="00FF1762" w:rsidRPr="009F0CA0">
        <w:rPr>
          <w:rFonts w:ascii="Arial" w:hAnsi="Arial" w:cs="Arial"/>
        </w:rPr>
        <w:t>DHL has exclusive a</w:t>
      </w:r>
      <w:r w:rsidR="00C34062">
        <w:rPr>
          <w:rFonts w:ascii="Arial" w:hAnsi="Arial" w:cs="Arial"/>
        </w:rPr>
        <w:t>e</w:t>
      </w:r>
      <w:r w:rsidR="00FF1762" w:rsidRPr="009F0CA0">
        <w:rPr>
          <w:rFonts w:ascii="Arial" w:hAnsi="Arial" w:cs="Arial"/>
        </w:rPr>
        <w:t>r</w:t>
      </w:r>
      <w:r w:rsidR="00C34062">
        <w:rPr>
          <w:rFonts w:ascii="Arial" w:hAnsi="Arial" w:cs="Arial"/>
        </w:rPr>
        <w:t>o</w:t>
      </w:r>
      <w:r w:rsidR="00FF1762" w:rsidRPr="009F0CA0">
        <w:rPr>
          <w:rFonts w:ascii="Arial" w:hAnsi="Arial" w:cs="Arial"/>
        </w:rPr>
        <w:t>planes</w:t>
      </w:r>
      <w:r w:rsidR="002A57C6" w:rsidRPr="009F0CA0">
        <w:rPr>
          <w:rFonts w:ascii="Arial" w:hAnsi="Arial" w:cs="Arial"/>
        </w:rPr>
        <w:t>,</w:t>
      </w:r>
      <w:r w:rsidR="00FF1762" w:rsidRPr="009F0CA0">
        <w:rPr>
          <w:rFonts w:ascii="Arial" w:hAnsi="Arial" w:cs="Arial"/>
        </w:rPr>
        <w:t xml:space="preserve"> </w:t>
      </w:r>
      <w:r w:rsidR="0047323A" w:rsidRPr="009F0CA0">
        <w:rPr>
          <w:rFonts w:ascii="Arial" w:hAnsi="Arial" w:cs="Arial"/>
        </w:rPr>
        <w:t xml:space="preserve">mainly based in Brussels, Belgium. </w:t>
      </w:r>
      <w:r w:rsidR="000B1545" w:rsidRPr="009F0CA0">
        <w:rPr>
          <w:rFonts w:ascii="Arial" w:hAnsi="Arial" w:cs="Arial"/>
        </w:rPr>
        <w:t xml:space="preserve">To ensure effective service delivery, DHL ensures all its air freight services are time-bound. </w:t>
      </w:r>
      <w:r w:rsidR="00901451" w:rsidRPr="009F0CA0">
        <w:rPr>
          <w:rFonts w:ascii="Arial" w:hAnsi="Arial" w:cs="Arial"/>
        </w:rPr>
        <w:t>However, DHL sometimes do</w:t>
      </w:r>
      <w:r w:rsidR="0042305D" w:rsidRPr="009F0CA0">
        <w:rPr>
          <w:rFonts w:ascii="Arial" w:hAnsi="Arial" w:cs="Arial"/>
        </w:rPr>
        <w:t>es</w:t>
      </w:r>
      <w:r w:rsidR="00901451" w:rsidRPr="009F0CA0">
        <w:rPr>
          <w:rFonts w:ascii="Arial" w:hAnsi="Arial" w:cs="Arial"/>
        </w:rPr>
        <w:t xml:space="preserve"> not schedule its </w:t>
      </w:r>
      <w:r w:rsidR="00720D8F" w:rsidRPr="009F0CA0">
        <w:rPr>
          <w:rFonts w:ascii="Arial" w:hAnsi="Arial" w:cs="Arial"/>
        </w:rPr>
        <w:t>a</w:t>
      </w:r>
      <w:r w:rsidR="0056384F">
        <w:rPr>
          <w:rFonts w:ascii="Arial" w:hAnsi="Arial" w:cs="Arial"/>
        </w:rPr>
        <w:t>erop</w:t>
      </w:r>
      <w:r w:rsidR="00720D8F" w:rsidRPr="009F0CA0">
        <w:rPr>
          <w:rFonts w:ascii="Arial" w:hAnsi="Arial" w:cs="Arial"/>
        </w:rPr>
        <w:t xml:space="preserve">lanes for products and services regardless of their availability. </w:t>
      </w:r>
      <w:r w:rsidR="00F451B5" w:rsidRPr="009F0CA0">
        <w:rPr>
          <w:rFonts w:ascii="Arial" w:hAnsi="Arial" w:cs="Arial"/>
        </w:rPr>
        <w:t>DHL</w:t>
      </w:r>
      <w:r w:rsidR="002E4AA8" w:rsidRPr="009F0CA0">
        <w:rPr>
          <w:rFonts w:ascii="Arial" w:hAnsi="Arial" w:cs="Arial"/>
        </w:rPr>
        <w:t xml:space="preserve"> has implemented </w:t>
      </w:r>
      <w:r w:rsidR="002E08A7" w:rsidRPr="009F0CA0">
        <w:rPr>
          <w:rFonts w:ascii="Arial" w:hAnsi="Arial" w:cs="Arial"/>
        </w:rPr>
        <w:t xml:space="preserve">a platform known as DHL Interactive </w:t>
      </w:r>
      <w:r w:rsidR="00B25F1A" w:rsidRPr="009F0CA0">
        <w:rPr>
          <w:rFonts w:ascii="Arial" w:hAnsi="Arial" w:cs="Arial"/>
        </w:rPr>
        <w:t>to make</w:t>
      </w:r>
      <w:r w:rsidR="002E08A7" w:rsidRPr="009F0CA0">
        <w:rPr>
          <w:rFonts w:ascii="Arial" w:hAnsi="Arial" w:cs="Arial"/>
        </w:rPr>
        <w:t xml:space="preserve"> customers safe and comfortable by enabling customers to track their shipments</w:t>
      </w:r>
      <w:r w:rsidR="006C3BE1" w:rsidRPr="009F0CA0">
        <w:rPr>
          <w:rFonts w:ascii="Arial" w:hAnsi="Arial" w:cs="Arial"/>
        </w:rPr>
        <w:t xml:space="preserve"> </w:t>
      </w:r>
      <w:r w:rsidR="006C3BE1" w:rsidRPr="009F0CA0">
        <w:rPr>
          <w:rFonts w:ascii="Arial" w:hAnsi="Arial" w:cs="Arial"/>
          <w:shd w:val="clear" w:color="auto" w:fill="FFFFFF"/>
        </w:rPr>
        <w:t>(Garcia</w:t>
      </w:r>
      <w:r w:rsidR="00D76EDC" w:rsidRPr="009F0CA0">
        <w:rPr>
          <w:rFonts w:ascii="Cambria Math" w:hAnsi="Cambria Math" w:cs="Cambria Math"/>
          <w:shd w:val="clear" w:color="auto" w:fill="FFFFFF"/>
        </w:rPr>
        <w:t>‐</w:t>
      </w:r>
      <w:r w:rsidR="00D76EDC" w:rsidRPr="009F0CA0">
        <w:rPr>
          <w:rFonts w:ascii="Arial" w:hAnsi="Arial" w:cs="Arial"/>
          <w:shd w:val="clear" w:color="auto" w:fill="FFFFFF"/>
        </w:rPr>
        <w:t>Romeu</w:t>
      </w:r>
      <w:r w:rsidR="00D76EDC" w:rsidRPr="009F0CA0">
        <w:rPr>
          <w:rFonts w:ascii="Cambria Math" w:hAnsi="Cambria Math" w:cs="Cambria Math"/>
          <w:shd w:val="clear" w:color="auto" w:fill="FFFFFF"/>
        </w:rPr>
        <w:t>‐</w:t>
      </w:r>
      <w:r w:rsidR="00D76EDC" w:rsidRPr="009F0CA0">
        <w:rPr>
          <w:rFonts w:ascii="Arial" w:hAnsi="Arial" w:cs="Arial"/>
          <w:shd w:val="clear" w:color="auto" w:fill="FFFFFF"/>
        </w:rPr>
        <w:t>Martinez et al., 2007</w:t>
      </w:r>
      <w:r w:rsidR="006C3BE1" w:rsidRPr="009F0CA0">
        <w:rPr>
          <w:rFonts w:ascii="Arial" w:hAnsi="Arial" w:cs="Arial"/>
          <w:shd w:val="clear" w:color="auto" w:fill="FFFFFF"/>
        </w:rPr>
        <w:t>)</w:t>
      </w:r>
      <w:r w:rsidR="002E08A7" w:rsidRPr="009F0CA0">
        <w:rPr>
          <w:rFonts w:ascii="Arial" w:hAnsi="Arial" w:cs="Arial"/>
        </w:rPr>
        <w:t xml:space="preserve">. </w:t>
      </w:r>
    </w:p>
    <w:p w14:paraId="13C1E9AB" w14:textId="6B6884E1" w:rsidR="00B124F6" w:rsidRPr="009F0CA0" w:rsidRDefault="00B124F6" w:rsidP="00D76EDC">
      <w:pPr>
        <w:pStyle w:val="Heading2"/>
        <w:spacing w:before="0"/>
        <w:rPr>
          <w:rFonts w:ascii="Arial" w:hAnsi="Arial" w:cs="Arial"/>
          <w:b w:val="0"/>
          <w:i/>
          <w:szCs w:val="24"/>
        </w:rPr>
      </w:pPr>
      <w:bookmarkStart w:id="10" w:name="_Toc64395830"/>
      <w:r w:rsidRPr="009F0CA0">
        <w:rPr>
          <w:rFonts w:ascii="Arial" w:hAnsi="Arial" w:cs="Arial"/>
          <w:b w:val="0"/>
          <w:i/>
          <w:szCs w:val="24"/>
        </w:rPr>
        <w:t>DHL Ocean Freight</w:t>
      </w:r>
      <w:bookmarkEnd w:id="10"/>
    </w:p>
    <w:p w14:paraId="00946846" w14:textId="15D94DE5" w:rsidR="00EC72DD" w:rsidRPr="009F0CA0" w:rsidRDefault="00602D5A" w:rsidP="009F0CA0">
      <w:pPr>
        <w:spacing w:after="0" w:line="480" w:lineRule="auto"/>
        <w:ind w:firstLine="720"/>
        <w:jc w:val="both"/>
        <w:rPr>
          <w:rFonts w:ascii="Arial" w:hAnsi="Arial" w:cs="Arial"/>
        </w:rPr>
      </w:pPr>
      <w:r w:rsidRPr="009F0CA0">
        <w:rPr>
          <w:rFonts w:ascii="Arial" w:hAnsi="Arial" w:cs="Arial"/>
        </w:rPr>
        <w:t>DHL logistics’ Global Forwarding division has more than 300 ocean freight offices</w:t>
      </w:r>
      <w:r w:rsidR="0042305D" w:rsidRPr="009F0CA0">
        <w:rPr>
          <w:rFonts w:ascii="Arial" w:hAnsi="Arial" w:cs="Arial"/>
        </w:rPr>
        <w:t>,</w:t>
      </w:r>
      <w:r w:rsidRPr="009F0CA0">
        <w:rPr>
          <w:rFonts w:ascii="Arial" w:hAnsi="Arial" w:cs="Arial"/>
        </w:rPr>
        <w:t xml:space="preserve"> which has ensured an extended relationship with </w:t>
      </w:r>
      <w:r w:rsidR="0042305D" w:rsidRPr="009F0CA0">
        <w:rPr>
          <w:rFonts w:ascii="Arial" w:hAnsi="Arial" w:cs="Arial"/>
        </w:rPr>
        <w:t xml:space="preserve">the </w:t>
      </w:r>
      <w:r w:rsidRPr="009F0CA0">
        <w:rPr>
          <w:rFonts w:ascii="Arial" w:hAnsi="Arial" w:cs="Arial"/>
        </w:rPr>
        <w:t xml:space="preserve">carrier. As a result, the company can provide competitive prices and flexible customer delivery. </w:t>
      </w:r>
      <w:r w:rsidR="00426473" w:rsidRPr="009F0CA0">
        <w:rPr>
          <w:rFonts w:ascii="Arial" w:hAnsi="Arial" w:cs="Arial"/>
        </w:rPr>
        <w:t xml:space="preserve">The firm’s tracing and tracking system integrate </w:t>
      </w:r>
      <w:r w:rsidR="0042305D" w:rsidRPr="009F0CA0">
        <w:rPr>
          <w:rFonts w:ascii="Arial" w:hAnsi="Arial" w:cs="Arial"/>
        </w:rPr>
        <w:t xml:space="preserve">an </w:t>
      </w:r>
      <w:r w:rsidR="00426473" w:rsidRPr="009F0CA0">
        <w:rPr>
          <w:rFonts w:ascii="Arial" w:hAnsi="Arial" w:cs="Arial"/>
        </w:rPr>
        <w:t>information management system to offer comprehensive customer visibility throughout the supply chain management</w:t>
      </w:r>
      <w:r w:rsidR="006C3BE1" w:rsidRPr="009F0CA0">
        <w:rPr>
          <w:rFonts w:ascii="Arial" w:hAnsi="Arial" w:cs="Arial"/>
        </w:rPr>
        <w:t xml:space="preserve"> </w:t>
      </w:r>
      <w:r w:rsidR="006C3BE1" w:rsidRPr="009F0CA0">
        <w:rPr>
          <w:rFonts w:ascii="Arial" w:hAnsi="Arial" w:cs="Arial"/>
          <w:shd w:val="clear" w:color="auto" w:fill="FFFFFF"/>
        </w:rPr>
        <w:t>(</w:t>
      </w:r>
      <w:proofErr w:type="spellStart"/>
      <w:r w:rsidR="006C3BE1" w:rsidRPr="009F0CA0">
        <w:rPr>
          <w:rFonts w:ascii="Arial" w:hAnsi="Arial" w:cs="Arial"/>
          <w:shd w:val="clear" w:color="auto" w:fill="FFFFFF"/>
        </w:rPr>
        <w:t>Dhir</w:t>
      </w:r>
      <w:proofErr w:type="spellEnd"/>
      <w:r w:rsidR="006C3BE1" w:rsidRPr="009F0CA0">
        <w:rPr>
          <w:rFonts w:ascii="Arial" w:hAnsi="Arial" w:cs="Arial"/>
          <w:shd w:val="clear" w:color="auto" w:fill="FFFFFF"/>
        </w:rPr>
        <w:t>, 2019)</w:t>
      </w:r>
      <w:r w:rsidR="00426473" w:rsidRPr="009F0CA0">
        <w:rPr>
          <w:rFonts w:ascii="Arial" w:hAnsi="Arial" w:cs="Arial"/>
        </w:rPr>
        <w:t>.</w:t>
      </w:r>
      <w:r w:rsidR="00786FD3" w:rsidRPr="009F0CA0">
        <w:rPr>
          <w:rFonts w:ascii="Arial" w:hAnsi="Arial" w:cs="Arial"/>
        </w:rPr>
        <w:t xml:space="preserve"> Through DHL’s exclusive shipping technology, the company has succeeded in accomplishing its operations within stipulated timeframes. </w:t>
      </w:r>
      <w:r w:rsidR="008E6E8A" w:rsidRPr="009F0CA0">
        <w:rPr>
          <w:rFonts w:ascii="Arial" w:hAnsi="Arial" w:cs="Arial"/>
        </w:rPr>
        <w:t xml:space="preserve">The </w:t>
      </w:r>
      <w:r w:rsidR="00B25F1A" w:rsidRPr="009F0CA0">
        <w:rPr>
          <w:rFonts w:ascii="Arial" w:hAnsi="Arial" w:cs="Arial"/>
        </w:rPr>
        <w:t>company’s deployment of Ocean Secure technolog</w:t>
      </w:r>
      <w:r w:rsidR="008E6E8A" w:rsidRPr="009F0CA0">
        <w:rPr>
          <w:rFonts w:ascii="Arial" w:hAnsi="Arial" w:cs="Arial"/>
        </w:rPr>
        <w:t xml:space="preserve">y </w:t>
      </w:r>
      <w:r w:rsidR="007C2988" w:rsidRPr="009F0CA0">
        <w:rPr>
          <w:rFonts w:ascii="Arial" w:hAnsi="Arial" w:cs="Arial"/>
        </w:rPr>
        <w:t xml:space="preserve">guarantees security to customers while improving real-time and reliability on the system. </w:t>
      </w:r>
      <w:r w:rsidR="002460EF" w:rsidRPr="009F0CA0">
        <w:rPr>
          <w:rFonts w:ascii="Arial" w:hAnsi="Arial" w:cs="Arial"/>
        </w:rPr>
        <w:t xml:space="preserve">Besides, the GPS has helped DHL achieve </w:t>
      </w:r>
      <w:r w:rsidR="0042305D" w:rsidRPr="009F0CA0">
        <w:rPr>
          <w:rFonts w:ascii="Arial" w:hAnsi="Arial" w:cs="Arial"/>
        </w:rPr>
        <w:t xml:space="preserve">a </w:t>
      </w:r>
      <w:r w:rsidR="002460EF" w:rsidRPr="009F0CA0">
        <w:rPr>
          <w:rFonts w:ascii="Arial" w:hAnsi="Arial" w:cs="Arial"/>
        </w:rPr>
        <w:t xml:space="preserve">more efficient and reliable logistics system for its customers. </w:t>
      </w:r>
    </w:p>
    <w:p w14:paraId="6BE18A35" w14:textId="77777777" w:rsidR="00EC72DD" w:rsidRPr="009F0CA0" w:rsidRDefault="00EC72DD" w:rsidP="00D76EDC">
      <w:pPr>
        <w:pStyle w:val="Heading2"/>
        <w:spacing w:before="0"/>
        <w:rPr>
          <w:rFonts w:ascii="Arial" w:hAnsi="Arial" w:cs="Arial"/>
          <w:b w:val="0"/>
          <w:i/>
          <w:szCs w:val="24"/>
        </w:rPr>
      </w:pPr>
      <w:bookmarkStart w:id="11" w:name="_Toc64395831"/>
      <w:r w:rsidRPr="009F0CA0">
        <w:rPr>
          <w:rFonts w:ascii="Arial" w:hAnsi="Arial" w:cs="Arial"/>
          <w:b w:val="0"/>
          <w:i/>
          <w:szCs w:val="24"/>
        </w:rPr>
        <w:t>DHL Rail and Road Freight</w:t>
      </w:r>
      <w:bookmarkEnd w:id="11"/>
    </w:p>
    <w:p w14:paraId="23BE96BD" w14:textId="39B5E2DC" w:rsidR="00B124F6" w:rsidRPr="00D76EDC" w:rsidRDefault="00B25F1A" w:rsidP="009F0CA0">
      <w:pPr>
        <w:spacing w:after="0" w:line="480" w:lineRule="auto"/>
        <w:ind w:firstLine="720"/>
        <w:jc w:val="both"/>
        <w:rPr>
          <w:rFonts w:ascii="Times New Roman" w:hAnsi="Times New Roman" w:cs="Times New Roman"/>
          <w:sz w:val="24"/>
          <w:szCs w:val="24"/>
        </w:rPr>
      </w:pPr>
      <w:r w:rsidRPr="009F0CA0">
        <w:rPr>
          <w:rFonts w:ascii="Arial" w:hAnsi="Arial" w:cs="Arial"/>
        </w:rPr>
        <w:t>DHL</w:t>
      </w:r>
      <w:r w:rsidR="0021534B" w:rsidRPr="009F0CA0">
        <w:rPr>
          <w:rFonts w:ascii="Arial" w:hAnsi="Arial" w:cs="Arial"/>
        </w:rPr>
        <w:t xml:space="preserve"> provides a faster, environmentally friendly, and reliable delivery channel to European countries</w:t>
      </w:r>
      <w:r w:rsidR="00932400">
        <w:rPr>
          <w:rFonts w:ascii="Arial" w:hAnsi="Arial" w:cs="Arial"/>
        </w:rPr>
        <w:t xml:space="preserve"> </w:t>
      </w:r>
      <w:r w:rsidR="00932400" w:rsidRPr="00932400">
        <w:rPr>
          <w:rFonts w:ascii="Arial" w:hAnsi="Arial" w:cs="Arial"/>
        </w:rPr>
        <w:t>through its DHL RAIL EUROPE</w:t>
      </w:r>
      <w:r w:rsidR="0021534B" w:rsidRPr="009F0CA0">
        <w:rPr>
          <w:rFonts w:ascii="Arial" w:hAnsi="Arial" w:cs="Arial"/>
        </w:rPr>
        <w:t xml:space="preserve">. It has </w:t>
      </w:r>
      <w:r w:rsidRPr="009F0CA0">
        <w:rPr>
          <w:rFonts w:ascii="Arial" w:hAnsi="Arial" w:cs="Arial"/>
        </w:rPr>
        <w:t>delivered</w:t>
      </w:r>
      <w:r w:rsidR="0021534B" w:rsidRPr="009F0CA0">
        <w:rPr>
          <w:rFonts w:ascii="Arial" w:hAnsi="Arial" w:cs="Arial"/>
        </w:rPr>
        <w:t xml:space="preserve"> shipments to all customers</w:t>
      </w:r>
      <w:r w:rsidR="0021534B" w:rsidRPr="009F0CA0">
        <w:rPr>
          <w:rFonts w:ascii="Times New Roman" w:hAnsi="Times New Roman" w:cs="Times New Roman"/>
        </w:rPr>
        <w:t xml:space="preserve"> </w:t>
      </w:r>
      <w:r w:rsidR="0021534B" w:rsidRPr="009F0CA0">
        <w:rPr>
          <w:rFonts w:ascii="Arial" w:hAnsi="Arial" w:cs="Arial"/>
        </w:rPr>
        <w:lastRenderedPageBreak/>
        <w:t xml:space="preserve">regardless of their location through DHL Freight terminals in Europe and </w:t>
      </w:r>
      <w:r w:rsidR="0042305D" w:rsidRPr="009F0CA0">
        <w:rPr>
          <w:rFonts w:ascii="Arial" w:hAnsi="Arial" w:cs="Arial"/>
        </w:rPr>
        <w:t xml:space="preserve">a </w:t>
      </w:r>
      <w:r w:rsidR="0021534B" w:rsidRPr="009F0CA0">
        <w:rPr>
          <w:rFonts w:ascii="Arial" w:hAnsi="Arial" w:cs="Arial"/>
        </w:rPr>
        <w:t xml:space="preserve">competence centre in Sweden. </w:t>
      </w:r>
      <w:r w:rsidR="0018048A" w:rsidRPr="009F0CA0">
        <w:rPr>
          <w:rFonts w:ascii="Arial" w:hAnsi="Arial" w:cs="Arial"/>
        </w:rPr>
        <w:t xml:space="preserve">The methods are both safe and flexible and integrate </w:t>
      </w:r>
      <w:r w:rsidR="0091485E" w:rsidRPr="009F0CA0">
        <w:rPr>
          <w:rFonts w:ascii="Arial" w:hAnsi="Arial" w:cs="Arial"/>
        </w:rPr>
        <w:t>high</w:t>
      </w:r>
      <w:r w:rsidR="0042305D" w:rsidRPr="009F0CA0">
        <w:rPr>
          <w:rFonts w:ascii="Arial" w:hAnsi="Arial" w:cs="Arial"/>
        </w:rPr>
        <w:t>-</w:t>
      </w:r>
      <w:r w:rsidR="0091485E" w:rsidRPr="009F0CA0">
        <w:rPr>
          <w:rFonts w:ascii="Arial" w:hAnsi="Arial" w:cs="Arial"/>
        </w:rPr>
        <w:t>quality services</w:t>
      </w:r>
      <w:r w:rsidR="007C236A" w:rsidRPr="009F0CA0">
        <w:rPr>
          <w:rFonts w:ascii="Arial" w:hAnsi="Arial" w:cs="Arial"/>
        </w:rPr>
        <w:t xml:space="preserve"> and computerised solutions</w:t>
      </w:r>
      <w:r w:rsidR="00FF2D5D" w:rsidRPr="009F0CA0">
        <w:rPr>
          <w:rFonts w:ascii="Arial" w:hAnsi="Arial" w:cs="Arial"/>
        </w:rPr>
        <w:t xml:space="preserve"> </w:t>
      </w:r>
      <w:r w:rsidR="00FF2D5D" w:rsidRPr="009F0CA0">
        <w:rPr>
          <w:rFonts w:ascii="Arial" w:hAnsi="Arial" w:cs="Arial"/>
          <w:shd w:val="clear" w:color="auto" w:fill="FFFFFF"/>
        </w:rPr>
        <w:t>(</w:t>
      </w:r>
      <w:proofErr w:type="spellStart"/>
      <w:r w:rsidR="00FF2D5D" w:rsidRPr="009F0CA0">
        <w:rPr>
          <w:rFonts w:ascii="Arial" w:hAnsi="Arial" w:cs="Arial"/>
          <w:shd w:val="clear" w:color="auto" w:fill="FFFFFF"/>
        </w:rPr>
        <w:t>MacGillavry</w:t>
      </w:r>
      <w:proofErr w:type="spellEnd"/>
      <w:r w:rsidR="00FF2D5D" w:rsidRPr="009F0CA0">
        <w:rPr>
          <w:rFonts w:ascii="Arial" w:hAnsi="Arial" w:cs="Arial"/>
          <w:shd w:val="clear" w:color="auto" w:fill="FFFFFF"/>
        </w:rPr>
        <w:t xml:space="preserve"> and Wilson, 2014)</w:t>
      </w:r>
      <w:r w:rsidR="007C236A" w:rsidRPr="009F0CA0">
        <w:rPr>
          <w:rFonts w:ascii="Arial" w:hAnsi="Arial" w:cs="Arial"/>
        </w:rPr>
        <w:t xml:space="preserve">. </w:t>
      </w:r>
      <w:r w:rsidR="009C2D6F" w:rsidRPr="009F0CA0">
        <w:rPr>
          <w:rFonts w:ascii="Arial" w:hAnsi="Arial" w:cs="Arial"/>
        </w:rPr>
        <w:t xml:space="preserve">On the other hand, DHL has all types of rail facilities </w:t>
      </w:r>
      <w:r w:rsidR="004305D4" w:rsidRPr="009F0CA0">
        <w:rPr>
          <w:rFonts w:ascii="Arial" w:hAnsi="Arial" w:cs="Arial"/>
        </w:rPr>
        <w:t xml:space="preserve">which ensure safe </w:t>
      </w:r>
      <w:proofErr w:type="spellStart"/>
      <w:r w:rsidR="004305D4" w:rsidRPr="009F0CA0">
        <w:rPr>
          <w:rFonts w:ascii="Arial" w:hAnsi="Arial" w:cs="Arial"/>
        </w:rPr>
        <w:t>pick up</w:t>
      </w:r>
      <w:proofErr w:type="spellEnd"/>
      <w:r w:rsidR="004305D4" w:rsidRPr="009F0CA0">
        <w:rPr>
          <w:rFonts w:ascii="Arial" w:hAnsi="Arial" w:cs="Arial"/>
        </w:rPr>
        <w:t xml:space="preserve"> and delivery of goods to the customers. </w:t>
      </w:r>
      <w:r w:rsidR="00E875B2" w:rsidRPr="009F0CA0">
        <w:rPr>
          <w:rFonts w:ascii="Arial" w:hAnsi="Arial" w:cs="Arial"/>
        </w:rPr>
        <w:t>While the rail system is associated with environmental concerns, DHL has taken deliberate steps to ensure that environmental impacts are minimised as possible.</w:t>
      </w:r>
      <w:r w:rsidR="00F95691" w:rsidRPr="009F0CA0">
        <w:rPr>
          <w:rFonts w:ascii="Times New Roman" w:hAnsi="Times New Roman" w:cs="Times New Roman"/>
        </w:rPr>
        <w:t xml:space="preserve"> </w:t>
      </w:r>
    </w:p>
    <w:p w14:paraId="1CB8AE20" w14:textId="5CD391A7" w:rsidR="00DB6D98" w:rsidRPr="009F0CA0" w:rsidRDefault="00DB6D98" w:rsidP="00D76EDC">
      <w:pPr>
        <w:pStyle w:val="Heading1"/>
        <w:spacing w:before="0"/>
        <w:rPr>
          <w:rFonts w:ascii="Arial" w:hAnsi="Arial" w:cs="Arial"/>
          <w:b w:val="0"/>
          <w:szCs w:val="24"/>
        </w:rPr>
      </w:pPr>
      <w:bookmarkStart w:id="12" w:name="_Toc64395832"/>
      <w:r w:rsidRPr="009F0CA0">
        <w:rPr>
          <w:rFonts w:ascii="Arial" w:hAnsi="Arial" w:cs="Arial"/>
          <w:b w:val="0"/>
          <w:szCs w:val="24"/>
        </w:rPr>
        <w:t xml:space="preserve">How DHL Uses Various Marketing </w:t>
      </w:r>
      <w:r w:rsidR="003B30DA" w:rsidRPr="009F0CA0">
        <w:rPr>
          <w:rFonts w:ascii="Arial" w:hAnsi="Arial" w:cs="Arial"/>
          <w:b w:val="0"/>
          <w:szCs w:val="24"/>
        </w:rPr>
        <w:t>Too</w:t>
      </w:r>
      <w:r w:rsidRPr="009F0CA0">
        <w:rPr>
          <w:rFonts w:ascii="Arial" w:hAnsi="Arial" w:cs="Arial"/>
          <w:b w:val="0"/>
          <w:szCs w:val="24"/>
        </w:rPr>
        <w:t>ls to Create Customer Value</w:t>
      </w:r>
      <w:bookmarkEnd w:id="12"/>
    </w:p>
    <w:p w14:paraId="48DDAAC5" w14:textId="4576C84A" w:rsidR="00C75F91" w:rsidRPr="009F0CA0" w:rsidRDefault="0021254C" w:rsidP="009F0CA0">
      <w:pPr>
        <w:spacing w:after="0" w:line="480" w:lineRule="auto"/>
        <w:ind w:firstLine="720"/>
        <w:jc w:val="both"/>
        <w:rPr>
          <w:rFonts w:ascii="Arial" w:hAnsi="Arial" w:cs="Arial"/>
        </w:rPr>
      </w:pPr>
      <w:r w:rsidRPr="009F0CA0">
        <w:rPr>
          <w:rFonts w:ascii="Arial" w:hAnsi="Arial" w:cs="Arial"/>
        </w:rPr>
        <w:t xml:space="preserve">Marketing plays an integral in the success of any organisation’s supply chain. </w:t>
      </w:r>
      <w:r w:rsidR="00BE4003" w:rsidRPr="009F0CA0">
        <w:rPr>
          <w:rFonts w:ascii="Arial" w:hAnsi="Arial" w:cs="Arial"/>
        </w:rPr>
        <w:t xml:space="preserve">However, the success of every marketing channel depends on the marketing mix tools used by the organisation. </w:t>
      </w:r>
      <w:r w:rsidR="00C10F6C" w:rsidRPr="009F0CA0">
        <w:rPr>
          <w:rFonts w:ascii="Arial" w:hAnsi="Arial" w:cs="Arial"/>
        </w:rPr>
        <w:t>Besides, these tools are essential in positioning strategies and actualising</w:t>
      </w:r>
      <w:r w:rsidR="00521469" w:rsidRPr="009F0CA0">
        <w:rPr>
          <w:rFonts w:ascii="Arial" w:hAnsi="Arial" w:cs="Arial"/>
        </w:rPr>
        <w:t xml:space="preserve"> </w:t>
      </w:r>
      <w:r w:rsidR="00C10F6C" w:rsidRPr="009F0CA0">
        <w:rPr>
          <w:rFonts w:ascii="Arial" w:hAnsi="Arial" w:cs="Arial"/>
        </w:rPr>
        <w:t xml:space="preserve">marketing. </w:t>
      </w:r>
      <w:r w:rsidR="00374A1F" w:rsidRPr="009F0CA0">
        <w:rPr>
          <w:rFonts w:ascii="Arial" w:hAnsi="Arial" w:cs="Arial"/>
        </w:rPr>
        <w:t>Traditionally, marketing mix tools have consisted of product, promotion, price, and place (</w:t>
      </w:r>
      <w:proofErr w:type="spellStart"/>
      <w:r w:rsidR="00374A1F" w:rsidRPr="009F0CA0">
        <w:rPr>
          <w:rFonts w:ascii="Arial" w:hAnsi="Arial" w:cs="Arial"/>
        </w:rPr>
        <w:t>Aghaei</w:t>
      </w:r>
      <w:proofErr w:type="spellEnd"/>
      <w:r w:rsidR="00374A1F" w:rsidRPr="009F0CA0">
        <w:rPr>
          <w:rFonts w:ascii="Arial" w:hAnsi="Arial" w:cs="Arial"/>
        </w:rPr>
        <w:t xml:space="preserve"> et al., 2013). However, </w:t>
      </w:r>
      <w:proofErr w:type="spellStart"/>
      <w:r w:rsidR="006C3BE1" w:rsidRPr="009F0CA0">
        <w:rPr>
          <w:rFonts w:ascii="Arial" w:hAnsi="Arial" w:cs="Arial"/>
          <w:shd w:val="clear" w:color="auto" w:fill="FFFFFF"/>
        </w:rPr>
        <w:t>Matanga</w:t>
      </w:r>
      <w:proofErr w:type="spellEnd"/>
      <w:r w:rsidR="006C3BE1" w:rsidRPr="009F0CA0">
        <w:rPr>
          <w:rFonts w:ascii="Arial" w:hAnsi="Arial" w:cs="Arial"/>
          <w:shd w:val="clear" w:color="auto" w:fill="FFFFFF"/>
        </w:rPr>
        <w:t xml:space="preserve"> (2014)</w:t>
      </w:r>
      <w:r w:rsidR="00374A1F" w:rsidRPr="009F0CA0">
        <w:rPr>
          <w:rFonts w:ascii="Arial" w:hAnsi="Arial" w:cs="Arial"/>
        </w:rPr>
        <w:t xml:space="preserve"> expanded the mix to include process, people, physical evidence for service industries. </w:t>
      </w:r>
      <w:r w:rsidR="00434F8A" w:rsidRPr="009F0CA0">
        <w:rPr>
          <w:rFonts w:ascii="Arial" w:hAnsi="Arial" w:cs="Arial"/>
        </w:rPr>
        <w:t xml:space="preserve">Marketing strategies and tools for organisations are continuously undergoing change based on positioning decisions. As a result, </w:t>
      </w:r>
      <w:r w:rsidR="00B25F1A" w:rsidRPr="009F0CA0">
        <w:rPr>
          <w:rFonts w:ascii="Arial" w:hAnsi="Arial" w:cs="Arial"/>
        </w:rPr>
        <w:t>an organisation’s management of the marketing mix</w:t>
      </w:r>
      <w:r w:rsidR="00D45938">
        <w:rPr>
          <w:rFonts w:ascii="Arial" w:hAnsi="Arial" w:cs="Arial"/>
        </w:rPr>
        <w:t xml:space="preserve"> elements</w:t>
      </w:r>
      <w:r w:rsidR="00B25F1A" w:rsidRPr="009F0CA0">
        <w:rPr>
          <w:rFonts w:ascii="Arial" w:hAnsi="Arial" w:cs="Arial"/>
        </w:rPr>
        <w:t xml:space="preserve"> is</w:t>
      </w:r>
      <w:r w:rsidR="00434F8A" w:rsidRPr="009F0CA0">
        <w:rPr>
          <w:rFonts w:ascii="Arial" w:hAnsi="Arial" w:cs="Arial"/>
        </w:rPr>
        <w:t xml:space="preserve"> central to actualising positioning and value creations. </w:t>
      </w:r>
      <w:r w:rsidR="0042305D" w:rsidRPr="009F0CA0">
        <w:rPr>
          <w:rFonts w:ascii="Arial" w:hAnsi="Arial" w:cs="Arial"/>
        </w:rPr>
        <w:t>An o</w:t>
      </w:r>
      <w:r w:rsidR="00940EB0" w:rsidRPr="009F0CA0">
        <w:rPr>
          <w:rFonts w:ascii="Arial" w:hAnsi="Arial" w:cs="Arial"/>
        </w:rPr>
        <w:t xml:space="preserve">rganisation’s positioning in the global economy entails activities and decisions focused </w:t>
      </w:r>
      <w:r w:rsidR="0042305D" w:rsidRPr="009F0CA0">
        <w:rPr>
          <w:rFonts w:ascii="Arial" w:hAnsi="Arial" w:cs="Arial"/>
        </w:rPr>
        <w:t>on</w:t>
      </w:r>
      <w:r w:rsidR="00940EB0" w:rsidRPr="009F0CA0">
        <w:rPr>
          <w:rFonts w:ascii="Arial" w:hAnsi="Arial" w:cs="Arial"/>
        </w:rPr>
        <w:t xml:space="preserve"> creating a concept of </w:t>
      </w:r>
      <w:r w:rsidR="00B25F1A" w:rsidRPr="009F0CA0">
        <w:rPr>
          <w:rFonts w:ascii="Arial" w:hAnsi="Arial" w:cs="Arial"/>
        </w:rPr>
        <w:t>it</w:t>
      </w:r>
      <w:r w:rsidR="00940EB0" w:rsidRPr="009F0CA0">
        <w:rPr>
          <w:rFonts w:ascii="Arial" w:hAnsi="Arial" w:cs="Arial"/>
        </w:rPr>
        <w:t xml:space="preserve">s products and services in the customers’ minds. </w:t>
      </w:r>
    </w:p>
    <w:p w14:paraId="0FC0CCB7" w14:textId="028FDFCF" w:rsidR="00521469" w:rsidRPr="009F0CA0" w:rsidRDefault="00521469" w:rsidP="009F0CA0">
      <w:pPr>
        <w:spacing w:after="0" w:line="480" w:lineRule="auto"/>
        <w:ind w:firstLine="720"/>
        <w:jc w:val="both"/>
        <w:rPr>
          <w:rFonts w:ascii="Arial" w:hAnsi="Arial" w:cs="Arial"/>
        </w:rPr>
      </w:pPr>
      <w:r w:rsidRPr="009F0CA0">
        <w:rPr>
          <w:rFonts w:ascii="Arial" w:hAnsi="Arial" w:cs="Arial"/>
        </w:rPr>
        <w:t xml:space="preserve">According to </w:t>
      </w:r>
      <w:proofErr w:type="spellStart"/>
      <w:r w:rsidR="00244B87" w:rsidRPr="009F0CA0">
        <w:rPr>
          <w:rFonts w:ascii="Arial" w:hAnsi="Arial" w:cs="Arial"/>
          <w:shd w:val="clear" w:color="auto" w:fill="FFFFFF"/>
        </w:rPr>
        <w:t>Aghaei</w:t>
      </w:r>
      <w:proofErr w:type="spellEnd"/>
      <w:r w:rsidR="00244B87" w:rsidRPr="009F0CA0">
        <w:rPr>
          <w:rFonts w:ascii="Arial" w:hAnsi="Arial" w:cs="Arial"/>
          <w:shd w:val="clear" w:color="auto" w:fill="FFFFFF"/>
        </w:rPr>
        <w:t xml:space="preserve"> et al. (2013)</w:t>
      </w:r>
      <w:r w:rsidRPr="009F0CA0">
        <w:rPr>
          <w:rFonts w:ascii="Arial" w:hAnsi="Arial" w:cs="Arial"/>
        </w:rPr>
        <w:t xml:space="preserve">, positioning involves establishing a marketing mix to influence customers’ perception of a particular product or service. </w:t>
      </w:r>
      <w:r w:rsidR="003C1EBA" w:rsidRPr="009F0CA0">
        <w:rPr>
          <w:rFonts w:ascii="Arial" w:hAnsi="Arial" w:cs="Arial"/>
        </w:rPr>
        <w:t xml:space="preserve">Thus, marketing strategies and tools </w:t>
      </w:r>
      <w:r w:rsidR="00244B87" w:rsidRPr="009F0CA0">
        <w:rPr>
          <w:rFonts w:ascii="Arial" w:hAnsi="Arial" w:cs="Arial"/>
        </w:rPr>
        <w:t>a</w:t>
      </w:r>
      <w:r w:rsidR="003C1EBA" w:rsidRPr="009F0CA0">
        <w:rPr>
          <w:rFonts w:ascii="Arial" w:hAnsi="Arial" w:cs="Arial"/>
        </w:rPr>
        <w:t xml:space="preserve">re essential in logistics because logistics providers play a frontal role in gaining competitive advantage, access to resources, risk-sharing, cost efficiency, and freeing up resources </w:t>
      </w:r>
      <w:r w:rsidR="00244B87" w:rsidRPr="009F0CA0">
        <w:rPr>
          <w:rFonts w:ascii="Arial" w:hAnsi="Arial" w:cs="Arial"/>
        </w:rPr>
        <w:t xml:space="preserve">(Mangan and </w:t>
      </w:r>
      <w:proofErr w:type="spellStart"/>
      <w:r w:rsidR="00244B87" w:rsidRPr="009F0CA0">
        <w:rPr>
          <w:rFonts w:ascii="Arial" w:hAnsi="Arial" w:cs="Arial"/>
        </w:rPr>
        <w:t>Lalwani</w:t>
      </w:r>
      <w:proofErr w:type="spellEnd"/>
      <w:r w:rsidR="00244B87" w:rsidRPr="009F0CA0">
        <w:rPr>
          <w:rFonts w:ascii="Arial" w:hAnsi="Arial" w:cs="Arial"/>
        </w:rPr>
        <w:t>, 2016)</w:t>
      </w:r>
      <w:r w:rsidR="003C1EBA" w:rsidRPr="009F0CA0">
        <w:rPr>
          <w:rFonts w:ascii="Arial" w:hAnsi="Arial" w:cs="Arial"/>
        </w:rPr>
        <w:t xml:space="preserve">. </w:t>
      </w:r>
      <w:r w:rsidR="00ED1F8F" w:rsidRPr="009F0CA0">
        <w:rPr>
          <w:rFonts w:ascii="Arial" w:hAnsi="Arial" w:cs="Arial"/>
        </w:rPr>
        <w:t xml:space="preserve">The </w:t>
      </w:r>
      <w:r w:rsidR="00B25F1A" w:rsidRPr="009F0CA0">
        <w:rPr>
          <w:rFonts w:ascii="Arial" w:hAnsi="Arial" w:cs="Arial"/>
        </w:rPr>
        <w:t xml:space="preserve">DHL logistics system’s efforts have played a vital role in </w:t>
      </w:r>
      <w:r w:rsidR="000219A5">
        <w:rPr>
          <w:rFonts w:ascii="Arial" w:hAnsi="Arial" w:cs="Arial"/>
        </w:rPr>
        <w:t>its</w:t>
      </w:r>
      <w:r w:rsidR="00B25F1A" w:rsidRPr="009F0CA0">
        <w:rPr>
          <w:rFonts w:ascii="Arial" w:hAnsi="Arial" w:cs="Arial"/>
        </w:rPr>
        <w:t xml:space="preserve"> success</w:t>
      </w:r>
      <w:r w:rsidR="003B60D8" w:rsidRPr="009F0CA0">
        <w:rPr>
          <w:rFonts w:ascii="Arial" w:hAnsi="Arial" w:cs="Arial"/>
        </w:rPr>
        <w:t xml:space="preserve"> by transforming its disadvantageous and risky positions into more favourable conditions. </w:t>
      </w:r>
    </w:p>
    <w:p w14:paraId="67E49AEF" w14:textId="54F05D57" w:rsidR="00363018" w:rsidRPr="009F0CA0" w:rsidRDefault="00363018" w:rsidP="00D76EDC">
      <w:pPr>
        <w:pStyle w:val="Heading2"/>
        <w:spacing w:before="0"/>
        <w:rPr>
          <w:rFonts w:ascii="Arial" w:hAnsi="Arial" w:cs="Arial"/>
          <w:b w:val="0"/>
          <w:i/>
          <w:szCs w:val="24"/>
        </w:rPr>
      </w:pPr>
      <w:bookmarkStart w:id="13" w:name="_Toc64395833"/>
      <w:r w:rsidRPr="009F0CA0">
        <w:rPr>
          <w:rFonts w:ascii="Arial" w:hAnsi="Arial" w:cs="Arial"/>
          <w:b w:val="0"/>
          <w:i/>
          <w:szCs w:val="24"/>
        </w:rPr>
        <w:lastRenderedPageBreak/>
        <w:t>Product or Service Strategy</w:t>
      </w:r>
      <w:bookmarkEnd w:id="13"/>
    </w:p>
    <w:p w14:paraId="56520898" w14:textId="7B64663F" w:rsidR="0030610B" w:rsidRPr="009F0CA0" w:rsidRDefault="00C34C28" w:rsidP="009F0CA0">
      <w:pPr>
        <w:spacing w:after="0" w:line="480" w:lineRule="auto"/>
        <w:ind w:firstLine="720"/>
        <w:jc w:val="both"/>
        <w:rPr>
          <w:rFonts w:ascii="Arial" w:hAnsi="Arial" w:cs="Arial"/>
        </w:rPr>
      </w:pPr>
      <w:r w:rsidRPr="009F0CA0">
        <w:rPr>
          <w:rFonts w:ascii="Arial" w:hAnsi="Arial" w:cs="Arial"/>
        </w:rPr>
        <w:t xml:space="preserve">DHL performs in </w:t>
      </w:r>
      <w:r w:rsidR="0042305D" w:rsidRPr="009F0CA0">
        <w:rPr>
          <w:rFonts w:ascii="Arial" w:hAnsi="Arial" w:cs="Arial"/>
        </w:rPr>
        <w:t>the</w:t>
      </w:r>
      <w:r w:rsidRPr="009F0CA0">
        <w:rPr>
          <w:rFonts w:ascii="Arial" w:hAnsi="Arial" w:cs="Arial"/>
        </w:rPr>
        <w:t xml:space="preserve"> logistics sector</w:t>
      </w:r>
      <w:r w:rsidR="0042305D" w:rsidRPr="009F0CA0">
        <w:rPr>
          <w:rFonts w:ascii="Arial" w:hAnsi="Arial" w:cs="Arial"/>
        </w:rPr>
        <w:t>,</w:t>
      </w:r>
      <w:r w:rsidRPr="009F0CA0">
        <w:rPr>
          <w:rFonts w:ascii="Arial" w:hAnsi="Arial" w:cs="Arial"/>
        </w:rPr>
        <w:t xml:space="preserve"> which require</w:t>
      </w:r>
      <w:r w:rsidR="0042305D" w:rsidRPr="009F0CA0">
        <w:rPr>
          <w:rFonts w:ascii="Arial" w:hAnsi="Arial" w:cs="Arial"/>
        </w:rPr>
        <w:t>s</w:t>
      </w:r>
      <w:r w:rsidRPr="009F0CA0">
        <w:rPr>
          <w:rFonts w:ascii="Arial" w:hAnsi="Arial" w:cs="Arial"/>
        </w:rPr>
        <w:t xml:space="preserve"> </w:t>
      </w:r>
      <w:r w:rsidR="00B25F1A" w:rsidRPr="009F0CA0">
        <w:rPr>
          <w:rFonts w:ascii="Arial" w:hAnsi="Arial" w:cs="Arial"/>
        </w:rPr>
        <w:t>various</w:t>
      </w:r>
      <w:r w:rsidRPr="009F0CA0">
        <w:rPr>
          <w:rFonts w:ascii="Arial" w:hAnsi="Arial" w:cs="Arial"/>
        </w:rPr>
        <w:t xml:space="preserve"> alternatives to accommodate all service</w:t>
      </w:r>
      <w:r w:rsidR="0042305D" w:rsidRPr="009F0CA0">
        <w:rPr>
          <w:rFonts w:ascii="Arial" w:hAnsi="Arial" w:cs="Arial"/>
        </w:rPr>
        <w:t>s</w:t>
      </w:r>
      <w:r w:rsidRPr="009F0CA0">
        <w:rPr>
          <w:rFonts w:ascii="Arial" w:hAnsi="Arial" w:cs="Arial"/>
        </w:rPr>
        <w:t xml:space="preserve"> it offers. It aims at providing different service options to customers through its five service </w:t>
      </w:r>
      <w:proofErr w:type="gramStart"/>
      <w:r w:rsidRPr="009F0CA0">
        <w:rPr>
          <w:rFonts w:ascii="Arial" w:hAnsi="Arial" w:cs="Arial"/>
        </w:rPr>
        <w:t>areas;</w:t>
      </w:r>
      <w:proofErr w:type="gramEnd"/>
      <w:r w:rsidRPr="009F0CA0">
        <w:rPr>
          <w:rFonts w:ascii="Arial" w:hAnsi="Arial" w:cs="Arial"/>
        </w:rPr>
        <w:t xml:space="preserve"> DHL Freight, DHL Express, DHL Supply Chain, DHL Global Forwarding, and DHL Global Mail.</w:t>
      </w:r>
      <w:r w:rsidR="00830B7F" w:rsidRPr="009F0CA0">
        <w:rPr>
          <w:rFonts w:ascii="Arial" w:hAnsi="Arial" w:cs="Arial"/>
        </w:rPr>
        <w:t xml:space="preserve"> DHL Freight division supplies rail and road freight with less than truckload (LTL), full truckload (FTL), and intermodal service alternatives. </w:t>
      </w:r>
      <w:r w:rsidR="00F74452" w:rsidRPr="009F0CA0">
        <w:rPr>
          <w:rFonts w:ascii="Arial" w:hAnsi="Arial" w:cs="Arial"/>
        </w:rPr>
        <w:t xml:space="preserve">DHL Express is among the largest global air carriers </w:t>
      </w:r>
      <w:r w:rsidR="00B25F1A" w:rsidRPr="009F0CA0">
        <w:rPr>
          <w:rFonts w:ascii="Arial" w:hAnsi="Arial" w:cs="Arial"/>
        </w:rPr>
        <w:t>which provide urgent transportation and delivery of documents and other perishable good</w:t>
      </w:r>
      <w:r w:rsidR="00F74452" w:rsidRPr="009F0CA0">
        <w:rPr>
          <w:rFonts w:ascii="Arial" w:hAnsi="Arial" w:cs="Arial"/>
        </w:rPr>
        <w:t xml:space="preserve">s. DHL Supply Chain </w:t>
      </w:r>
      <w:r w:rsidR="00045DCC" w:rsidRPr="009F0CA0">
        <w:rPr>
          <w:rFonts w:ascii="Arial" w:hAnsi="Arial" w:cs="Arial"/>
        </w:rPr>
        <w:t>offers managed-transport, warehousing</w:t>
      </w:r>
      <w:r w:rsidR="00F74452" w:rsidRPr="009F0CA0">
        <w:rPr>
          <w:rFonts w:ascii="Arial" w:hAnsi="Arial" w:cs="Arial"/>
        </w:rPr>
        <w:t>,</w:t>
      </w:r>
      <w:r w:rsidR="00045DCC" w:rsidRPr="009F0CA0">
        <w:rPr>
          <w:rFonts w:ascii="Arial" w:hAnsi="Arial" w:cs="Arial"/>
        </w:rPr>
        <w:t xml:space="preserve"> and value-added services.</w:t>
      </w:r>
      <w:r w:rsidR="00F74452" w:rsidRPr="009F0CA0">
        <w:rPr>
          <w:rFonts w:ascii="Arial" w:hAnsi="Arial" w:cs="Arial"/>
        </w:rPr>
        <w:t xml:space="preserve"> DHL Global Forwarding</w:t>
      </w:r>
      <w:r w:rsidR="00A24AB4" w:rsidRPr="009F0CA0">
        <w:rPr>
          <w:rFonts w:ascii="Arial" w:hAnsi="Arial" w:cs="Arial"/>
        </w:rPr>
        <w:t xml:space="preserve"> department provides rail, air road</w:t>
      </w:r>
      <w:r w:rsidR="00F74452" w:rsidRPr="009F0CA0">
        <w:rPr>
          <w:rFonts w:ascii="Arial" w:hAnsi="Arial" w:cs="Arial"/>
        </w:rPr>
        <w:t>,</w:t>
      </w:r>
      <w:r w:rsidR="00A24AB4" w:rsidRPr="009F0CA0">
        <w:rPr>
          <w:rFonts w:ascii="Arial" w:hAnsi="Arial" w:cs="Arial"/>
        </w:rPr>
        <w:t xml:space="preserve"> and ocean freight options to its customers, including distribution and warehousing services. Finally, </w:t>
      </w:r>
      <w:r w:rsidR="0042305D" w:rsidRPr="009F0CA0">
        <w:rPr>
          <w:rFonts w:ascii="Arial" w:hAnsi="Arial" w:cs="Arial"/>
        </w:rPr>
        <w:t xml:space="preserve">the </w:t>
      </w:r>
      <w:r w:rsidR="00F74452" w:rsidRPr="009F0CA0">
        <w:rPr>
          <w:rFonts w:ascii="Arial" w:hAnsi="Arial" w:cs="Arial"/>
        </w:rPr>
        <w:t>DHL Global Mail</w:t>
      </w:r>
      <w:r w:rsidR="00A24AB4" w:rsidRPr="009F0CA0">
        <w:rPr>
          <w:rFonts w:ascii="Arial" w:hAnsi="Arial" w:cs="Arial"/>
        </w:rPr>
        <w:t xml:space="preserve"> division provides customised B2C parcel and mail shipments. </w:t>
      </w:r>
    </w:p>
    <w:p w14:paraId="632F2F67" w14:textId="27E2FB56" w:rsidR="009746E2" w:rsidRPr="00D76EDC" w:rsidRDefault="003236CC" w:rsidP="009F0CA0">
      <w:pPr>
        <w:spacing w:after="0" w:line="480" w:lineRule="auto"/>
        <w:ind w:firstLine="720"/>
        <w:jc w:val="both"/>
        <w:rPr>
          <w:rFonts w:ascii="Times New Roman" w:hAnsi="Times New Roman" w:cs="Times New Roman"/>
          <w:sz w:val="24"/>
          <w:szCs w:val="24"/>
        </w:rPr>
      </w:pPr>
      <w:r w:rsidRPr="009F0CA0">
        <w:rPr>
          <w:rFonts w:ascii="Arial" w:hAnsi="Arial" w:cs="Arial"/>
        </w:rPr>
        <w:t>Based on these variet</w:t>
      </w:r>
      <w:r w:rsidR="0042305D" w:rsidRPr="009F0CA0">
        <w:rPr>
          <w:rFonts w:ascii="Arial" w:hAnsi="Arial" w:cs="Arial"/>
        </w:rPr>
        <w:t>ies</w:t>
      </w:r>
      <w:r w:rsidRPr="009F0CA0">
        <w:rPr>
          <w:rFonts w:ascii="Arial" w:hAnsi="Arial" w:cs="Arial"/>
        </w:rPr>
        <w:t xml:space="preserve"> of options, customers enjoy the advantage of traditional or customised and standardised freight services. </w:t>
      </w:r>
      <w:r w:rsidR="00085694" w:rsidRPr="009F0CA0">
        <w:rPr>
          <w:rFonts w:ascii="Arial" w:hAnsi="Arial" w:cs="Arial"/>
        </w:rPr>
        <w:t>Because DHL often aim</w:t>
      </w:r>
      <w:r w:rsidR="0042305D" w:rsidRPr="009F0CA0">
        <w:rPr>
          <w:rFonts w:ascii="Arial" w:hAnsi="Arial" w:cs="Arial"/>
        </w:rPr>
        <w:t>s</w:t>
      </w:r>
      <w:r w:rsidR="00085694" w:rsidRPr="009F0CA0">
        <w:rPr>
          <w:rFonts w:ascii="Arial" w:hAnsi="Arial" w:cs="Arial"/>
        </w:rPr>
        <w:t xml:space="preserve"> at building long-lasting partnerships while offering </w:t>
      </w:r>
      <w:r w:rsidR="0042305D" w:rsidRPr="009F0CA0">
        <w:rPr>
          <w:rFonts w:ascii="Arial" w:hAnsi="Arial" w:cs="Arial"/>
        </w:rPr>
        <w:t xml:space="preserve">an </w:t>
      </w:r>
      <w:r w:rsidR="00085694" w:rsidRPr="009F0CA0">
        <w:rPr>
          <w:rFonts w:ascii="Arial" w:hAnsi="Arial" w:cs="Arial"/>
        </w:rPr>
        <w:t xml:space="preserve">extensive range of logistics options, the company offers a wide range of industry solutions aiming </w:t>
      </w:r>
      <w:r w:rsidR="0042305D" w:rsidRPr="009F0CA0">
        <w:rPr>
          <w:rFonts w:ascii="Arial" w:hAnsi="Arial" w:cs="Arial"/>
        </w:rPr>
        <w:t xml:space="preserve">at </w:t>
      </w:r>
      <w:r w:rsidR="00085694" w:rsidRPr="009F0CA0">
        <w:rPr>
          <w:rFonts w:ascii="Arial" w:hAnsi="Arial" w:cs="Arial"/>
        </w:rPr>
        <w:t>different areas like automotive, aerospace, fashion, healthcare, chemical, technology, consumer, retail, renewable energy, and manufacturing</w:t>
      </w:r>
      <w:r w:rsidR="00CB6945" w:rsidRPr="009F0CA0">
        <w:rPr>
          <w:rFonts w:ascii="Arial" w:hAnsi="Arial" w:cs="Arial"/>
        </w:rPr>
        <w:t xml:space="preserve"> </w:t>
      </w:r>
      <w:r w:rsidR="00FF2D5D" w:rsidRPr="009F0CA0">
        <w:rPr>
          <w:rFonts w:ascii="Arial" w:hAnsi="Arial" w:cs="Arial"/>
          <w:shd w:val="clear" w:color="auto" w:fill="FFFFFF"/>
        </w:rPr>
        <w:t>(</w:t>
      </w:r>
      <w:proofErr w:type="spellStart"/>
      <w:r w:rsidR="00FF2D5D" w:rsidRPr="009F0CA0">
        <w:rPr>
          <w:rFonts w:ascii="Arial" w:hAnsi="Arial" w:cs="Arial"/>
          <w:shd w:val="clear" w:color="auto" w:fill="FFFFFF"/>
        </w:rPr>
        <w:t>Oflac</w:t>
      </w:r>
      <w:proofErr w:type="spellEnd"/>
      <w:r w:rsidR="00FF2D5D" w:rsidRPr="009F0CA0">
        <w:rPr>
          <w:rFonts w:ascii="Arial" w:hAnsi="Arial" w:cs="Arial"/>
          <w:shd w:val="clear" w:color="auto" w:fill="FFFFFF"/>
        </w:rPr>
        <w:t xml:space="preserve"> et al., 2015)</w:t>
      </w:r>
      <w:r w:rsidR="00CB6945" w:rsidRPr="009F0CA0">
        <w:rPr>
          <w:rFonts w:ascii="Arial" w:hAnsi="Arial" w:cs="Arial"/>
        </w:rPr>
        <w:t xml:space="preserve">. </w:t>
      </w:r>
      <w:r w:rsidR="009B6185" w:rsidRPr="009F0CA0">
        <w:rPr>
          <w:rFonts w:ascii="Arial" w:hAnsi="Arial" w:cs="Arial"/>
        </w:rPr>
        <w:t xml:space="preserve">DHL has other standardised options, although they are subject to customisation on </w:t>
      </w:r>
      <w:r w:rsidR="00B25F1A" w:rsidRPr="009F0CA0">
        <w:rPr>
          <w:rFonts w:ascii="Arial" w:hAnsi="Arial" w:cs="Arial"/>
        </w:rPr>
        <w:t>the customers’ specific demand</w:t>
      </w:r>
      <w:r w:rsidR="009B6185" w:rsidRPr="009F0CA0">
        <w:rPr>
          <w:rFonts w:ascii="Arial" w:hAnsi="Arial" w:cs="Arial"/>
        </w:rPr>
        <w:t xml:space="preserve">s. </w:t>
      </w:r>
      <w:r w:rsidR="00510AEC" w:rsidRPr="009F0CA0">
        <w:rPr>
          <w:rFonts w:ascii="Arial" w:hAnsi="Arial" w:cs="Arial"/>
        </w:rPr>
        <w:t xml:space="preserve">Other than </w:t>
      </w:r>
      <w:proofErr w:type="gramStart"/>
      <w:r w:rsidR="00510AEC" w:rsidRPr="009F0CA0">
        <w:rPr>
          <w:rFonts w:ascii="Arial" w:hAnsi="Arial" w:cs="Arial"/>
        </w:rPr>
        <w:t>specially-designed</w:t>
      </w:r>
      <w:proofErr w:type="gramEnd"/>
      <w:r w:rsidR="00510AEC" w:rsidRPr="009F0CA0">
        <w:rPr>
          <w:rFonts w:ascii="Arial" w:hAnsi="Arial" w:cs="Arial"/>
        </w:rPr>
        <w:t xml:space="preserve"> programmes and industry solutions, DHL has further developed flexible standardised options to facilitate service delivery to all its customers worldwide. </w:t>
      </w:r>
      <w:r w:rsidR="00B63DED" w:rsidRPr="009F0CA0">
        <w:rPr>
          <w:rFonts w:ascii="Arial" w:hAnsi="Arial" w:cs="Arial"/>
        </w:rPr>
        <w:t xml:space="preserve">The nature of goods and services shipped, </w:t>
      </w:r>
      <w:r w:rsidR="0042305D" w:rsidRPr="009F0CA0">
        <w:rPr>
          <w:rFonts w:ascii="Arial" w:hAnsi="Arial" w:cs="Arial"/>
        </w:rPr>
        <w:t xml:space="preserve">the </w:t>
      </w:r>
      <w:r w:rsidR="00B25F1A" w:rsidRPr="009F0CA0">
        <w:rPr>
          <w:rFonts w:ascii="Arial" w:hAnsi="Arial" w:cs="Arial"/>
        </w:rPr>
        <w:t>freight’s criticality</w:t>
      </w:r>
      <w:r w:rsidR="00B63DED" w:rsidRPr="009F0CA0">
        <w:rPr>
          <w:rFonts w:ascii="Arial" w:hAnsi="Arial" w:cs="Arial"/>
        </w:rPr>
        <w:t xml:space="preserve"> to the final consumers, and delivery lead times are the primary determinants of service type. For example, </w:t>
      </w:r>
      <w:r w:rsidR="0042305D" w:rsidRPr="009F0CA0">
        <w:rPr>
          <w:rFonts w:ascii="Arial" w:hAnsi="Arial" w:cs="Arial"/>
        </w:rPr>
        <w:t xml:space="preserve">the </w:t>
      </w:r>
      <w:r w:rsidR="00B63DED" w:rsidRPr="009F0CA0">
        <w:rPr>
          <w:rFonts w:ascii="Arial" w:hAnsi="Arial" w:cs="Arial"/>
        </w:rPr>
        <w:t xml:space="preserve">car logistics process </w:t>
      </w:r>
      <w:r w:rsidR="00791ABE" w:rsidRPr="009F0CA0">
        <w:rPr>
          <w:rFonts w:ascii="Arial" w:hAnsi="Arial" w:cs="Arial"/>
        </w:rPr>
        <w:t>is</w:t>
      </w:r>
      <w:r w:rsidR="006E0BC6" w:rsidRPr="009F0CA0">
        <w:rPr>
          <w:rFonts w:ascii="Arial" w:hAnsi="Arial" w:cs="Arial"/>
        </w:rPr>
        <w:t xml:space="preserve"> extremely distinct from medications and</w:t>
      </w:r>
      <w:r w:rsidR="006E0BC6" w:rsidRPr="009F0CA0">
        <w:rPr>
          <w:rFonts w:ascii="Times New Roman" w:hAnsi="Times New Roman" w:cs="Times New Roman"/>
        </w:rPr>
        <w:t xml:space="preserve"> </w:t>
      </w:r>
      <w:r w:rsidR="006E0BC6" w:rsidRPr="009F0CA0">
        <w:rPr>
          <w:rFonts w:ascii="Arial" w:hAnsi="Arial" w:cs="Arial"/>
        </w:rPr>
        <w:t xml:space="preserve">chemicals in </w:t>
      </w:r>
      <w:r w:rsidR="002A4957" w:rsidRPr="009F0CA0">
        <w:rPr>
          <w:rFonts w:ascii="Arial" w:hAnsi="Arial" w:cs="Arial"/>
        </w:rPr>
        <w:t xml:space="preserve">lead times, </w:t>
      </w:r>
      <w:r w:rsidR="006E0BC6" w:rsidRPr="009F0CA0">
        <w:rPr>
          <w:rFonts w:ascii="Arial" w:hAnsi="Arial" w:cs="Arial"/>
        </w:rPr>
        <w:t>carriage</w:t>
      </w:r>
      <w:r w:rsidR="002A4957" w:rsidRPr="009F0CA0">
        <w:rPr>
          <w:rFonts w:ascii="Arial" w:hAnsi="Arial" w:cs="Arial"/>
        </w:rPr>
        <w:t>,</w:t>
      </w:r>
      <w:r w:rsidR="006E0BC6" w:rsidRPr="009F0CA0">
        <w:rPr>
          <w:rFonts w:ascii="Arial" w:hAnsi="Arial" w:cs="Arial"/>
        </w:rPr>
        <w:t xml:space="preserve"> and warehousing approaches</w:t>
      </w:r>
      <w:r w:rsidR="002A4957" w:rsidRPr="009F0CA0">
        <w:rPr>
          <w:rFonts w:ascii="Arial" w:hAnsi="Arial" w:cs="Arial"/>
        </w:rPr>
        <w:t xml:space="preserve"> (cold storage and temperature-controlled freights) </w:t>
      </w:r>
      <w:r w:rsidR="00FF2D5D" w:rsidRPr="009F0CA0">
        <w:rPr>
          <w:rFonts w:ascii="Arial" w:hAnsi="Arial" w:cs="Arial"/>
          <w:shd w:val="clear" w:color="auto" w:fill="FFFFFF"/>
        </w:rPr>
        <w:t>(</w:t>
      </w:r>
      <w:proofErr w:type="spellStart"/>
      <w:r w:rsidR="00FF2D5D" w:rsidRPr="009F0CA0">
        <w:rPr>
          <w:rFonts w:ascii="Arial" w:hAnsi="Arial" w:cs="Arial"/>
          <w:shd w:val="clear" w:color="auto" w:fill="FFFFFF"/>
        </w:rPr>
        <w:t>Oflac</w:t>
      </w:r>
      <w:proofErr w:type="spellEnd"/>
      <w:r w:rsidR="00FF2D5D" w:rsidRPr="009F0CA0">
        <w:rPr>
          <w:rFonts w:ascii="Arial" w:hAnsi="Arial" w:cs="Arial"/>
          <w:shd w:val="clear" w:color="auto" w:fill="FFFFFF"/>
        </w:rPr>
        <w:t xml:space="preserve"> et al., 2015)</w:t>
      </w:r>
      <w:r w:rsidR="002A4957" w:rsidRPr="009F0CA0">
        <w:rPr>
          <w:rFonts w:ascii="Arial" w:hAnsi="Arial" w:cs="Arial"/>
        </w:rPr>
        <w:t>.</w:t>
      </w:r>
      <w:r w:rsidR="002A4957" w:rsidRPr="00D76EDC">
        <w:rPr>
          <w:rFonts w:ascii="Times New Roman" w:hAnsi="Times New Roman" w:cs="Times New Roman"/>
          <w:sz w:val="24"/>
          <w:szCs w:val="24"/>
        </w:rPr>
        <w:t xml:space="preserve"> </w:t>
      </w:r>
    </w:p>
    <w:p w14:paraId="0998E2DB" w14:textId="4A84533F" w:rsidR="00D2288E" w:rsidRPr="009F0CA0" w:rsidRDefault="00D2288E" w:rsidP="00D76EDC">
      <w:pPr>
        <w:pStyle w:val="Heading2"/>
        <w:spacing w:before="0"/>
        <w:rPr>
          <w:rFonts w:ascii="Arial" w:hAnsi="Arial" w:cs="Arial"/>
          <w:b w:val="0"/>
          <w:i/>
          <w:szCs w:val="24"/>
        </w:rPr>
      </w:pPr>
      <w:bookmarkStart w:id="14" w:name="_Toc64395834"/>
      <w:r w:rsidRPr="009F0CA0">
        <w:rPr>
          <w:rFonts w:ascii="Arial" w:hAnsi="Arial" w:cs="Arial"/>
          <w:b w:val="0"/>
          <w:i/>
          <w:szCs w:val="24"/>
        </w:rPr>
        <w:lastRenderedPageBreak/>
        <w:t>Promotion Strategy</w:t>
      </w:r>
      <w:bookmarkEnd w:id="14"/>
    </w:p>
    <w:p w14:paraId="42CB8759" w14:textId="484F7474" w:rsidR="00D2288E" w:rsidRPr="009F0CA0" w:rsidRDefault="00E16F75" w:rsidP="009F0CA0">
      <w:pPr>
        <w:spacing w:after="0" w:line="480" w:lineRule="auto"/>
        <w:ind w:firstLine="720"/>
        <w:jc w:val="both"/>
        <w:rPr>
          <w:rFonts w:ascii="Arial" w:hAnsi="Arial" w:cs="Arial"/>
        </w:rPr>
      </w:pPr>
      <w:r w:rsidRPr="009F0CA0">
        <w:rPr>
          <w:rFonts w:ascii="Arial" w:hAnsi="Arial" w:cs="Arial"/>
        </w:rPr>
        <w:t>DHL always prefer</w:t>
      </w:r>
      <w:r w:rsidR="0042305D" w:rsidRPr="009F0CA0">
        <w:rPr>
          <w:rFonts w:ascii="Arial" w:hAnsi="Arial" w:cs="Arial"/>
        </w:rPr>
        <w:t>s</w:t>
      </w:r>
      <w:r w:rsidRPr="009F0CA0">
        <w:rPr>
          <w:rFonts w:ascii="Arial" w:hAnsi="Arial" w:cs="Arial"/>
        </w:rPr>
        <w:t xml:space="preserve"> initiating its service promotions through social media and television advertisements</w:t>
      </w:r>
      <w:r w:rsidR="005E4603" w:rsidRPr="009F0CA0">
        <w:rPr>
          <w:rFonts w:ascii="Arial" w:hAnsi="Arial" w:cs="Arial"/>
        </w:rPr>
        <w:t xml:space="preserve">. Besides, </w:t>
      </w:r>
      <w:r w:rsidR="00F52899" w:rsidRPr="009F0CA0">
        <w:rPr>
          <w:rFonts w:ascii="Arial" w:hAnsi="Arial" w:cs="Arial"/>
        </w:rPr>
        <w:t xml:space="preserve">DHL has </w:t>
      </w:r>
      <w:r w:rsidR="00762739" w:rsidRPr="009F0CA0">
        <w:rPr>
          <w:rFonts w:ascii="Arial" w:hAnsi="Arial" w:cs="Arial"/>
        </w:rPr>
        <w:t xml:space="preserve">actively participated in sponsorship deals </w:t>
      </w:r>
      <w:r w:rsidR="00783317" w:rsidRPr="009F0CA0">
        <w:rPr>
          <w:rFonts w:ascii="Arial" w:hAnsi="Arial" w:cs="Arial"/>
        </w:rPr>
        <w:t>with global events and partners such as Manchester United, Rugby World Cup, Gewandhaus Orchestra, IMG Fashion Week, Barclays Premier League, and Formula 1</w:t>
      </w:r>
      <w:r w:rsidR="004D10F3" w:rsidRPr="009F0CA0">
        <w:rPr>
          <w:rFonts w:ascii="Arial" w:hAnsi="Arial" w:cs="Arial"/>
        </w:rPr>
        <w:t xml:space="preserve"> (DHL, 2019)</w:t>
      </w:r>
      <w:r w:rsidR="00783317" w:rsidRPr="009F0CA0">
        <w:rPr>
          <w:rFonts w:ascii="Arial" w:hAnsi="Arial" w:cs="Arial"/>
        </w:rPr>
        <w:t xml:space="preserve">. </w:t>
      </w:r>
      <w:r w:rsidR="006A5906" w:rsidRPr="009F0CA0">
        <w:rPr>
          <w:rFonts w:ascii="Arial" w:hAnsi="Arial" w:cs="Arial"/>
        </w:rPr>
        <w:t>While these sponsorships require heavy investments, DHL carefully participate</w:t>
      </w:r>
      <w:r w:rsidR="0042305D" w:rsidRPr="009F0CA0">
        <w:rPr>
          <w:rFonts w:ascii="Arial" w:hAnsi="Arial" w:cs="Arial"/>
        </w:rPr>
        <w:t>s</w:t>
      </w:r>
      <w:r w:rsidR="006A5906" w:rsidRPr="009F0CA0">
        <w:rPr>
          <w:rFonts w:ascii="Arial" w:hAnsi="Arial" w:cs="Arial"/>
        </w:rPr>
        <w:t xml:space="preserve"> in them as an approach to reflect its value and reach a wider range of audience</w:t>
      </w:r>
      <w:r w:rsidR="0042305D" w:rsidRPr="009F0CA0">
        <w:rPr>
          <w:rFonts w:ascii="Arial" w:hAnsi="Arial" w:cs="Arial"/>
        </w:rPr>
        <w:t>s</w:t>
      </w:r>
      <w:r w:rsidR="006A5906" w:rsidRPr="009F0CA0">
        <w:rPr>
          <w:rFonts w:ascii="Arial" w:hAnsi="Arial" w:cs="Arial"/>
        </w:rPr>
        <w:t xml:space="preserve">. </w:t>
      </w:r>
      <w:r w:rsidR="00622DF9" w:rsidRPr="009F0CA0">
        <w:rPr>
          <w:rFonts w:ascii="Arial" w:hAnsi="Arial" w:cs="Arial"/>
        </w:rPr>
        <w:t xml:space="preserve">For instance, DHL sponsors </w:t>
      </w:r>
      <w:r w:rsidR="002D7D26" w:rsidRPr="009F0CA0">
        <w:rPr>
          <w:rFonts w:ascii="Arial" w:hAnsi="Arial" w:cs="Arial"/>
        </w:rPr>
        <w:t xml:space="preserve">the IMG Fashion Week due to the relationship between </w:t>
      </w:r>
      <w:r w:rsidR="0042305D" w:rsidRPr="009F0CA0">
        <w:rPr>
          <w:rFonts w:ascii="Arial" w:hAnsi="Arial" w:cs="Arial"/>
        </w:rPr>
        <w:t xml:space="preserve">the </w:t>
      </w:r>
      <w:r w:rsidR="002D7D26" w:rsidRPr="009F0CA0">
        <w:rPr>
          <w:rFonts w:ascii="Arial" w:hAnsi="Arial" w:cs="Arial"/>
        </w:rPr>
        <w:t xml:space="preserve">fashion industry and DHL’s </w:t>
      </w:r>
      <w:r w:rsidR="00512BC5" w:rsidRPr="009F0CA0">
        <w:rPr>
          <w:rFonts w:ascii="Arial" w:hAnsi="Arial" w:cs="Arial"/>
        </w:rPr>
        <w:t>“</w:t>
      </w:r>
      <w:r w:rsidR="002D7D26" w:rsidRPr="009F0CA0">
        <w:rPr>
          <w:rFonts w:ascii="Arial" w:hAnsi="Arial" w:cs="Arial"/>
        </w:rPr>
        <w:t>Tailor</w:t>
      </w:r>
      <w:r w:rsidR="0042305D" w:rsidRPr="009F0CA0">
        <w:rPr>
          <w:rFonts w:ascii="Arial" w:hAnsi="Arial" w:cs="Arial"/>
        </w:rPr>
        <w:t>-</w:t>
      </w:r>
      <w:r w:rsidR="002D7D26" w:rsidRPr="009F0CA0">
        <w:rPr>
          <w:rFonts w:ascii="Arial" w:hAnsi="Arial" w:cs="Arial"/>
        </w:rPr>
        <w:t>made</w:t>
      </w:r>
      <w:r w:rsidR="00512BC5" w:rsidRPr="009F0CA0">
        <w:rPr>
          <w:rFonts w:ascii="Arial" w:hAnsi="Arial" w:cs="Arial"/>
        </w:rPr>
        <w:t>”</w:t>
      </w:r>
      <w:r w:rsidR="002D7D26" w:rsidRPr="009F0CA0">
        <w:rPr>
          <w:rFonts w:ascii="Arial" w:hAnsi="Arial" w:cs="Arial"/>
        </w:rPr>
        <w:t xml:space="preserve"> motto. </w:t>
      </w:r>
      <w:r w:rsidR="00964499" w:rsidRPr="009F0CA0">
        <w:rPr>
          <w:rFonts w:ascii="Arial" w:hAnsi="Arial" w:cs="Arial"/>
        </w:rPr>
        <w:t xml:space="preserve">Traditional and mass media advertising of DHL is </w:t>
      </w:r>
      <w:r w:rsidR="00375782" w:rsidRPr="009F0CA0">
        <w:rPr>
          <w:rFonts w:ascii="Arial" w:hAnsi="Arial" w:cs="Arial"/>
        </w:rPr>
        <w:t xml:space="preserve">complemented by public relations to generate a positive image of the company in a highly competitive market </w:t>
      </w:r>
      <w:r w:rsidR="006C3BE1" w:rsidRPr="009F0CA0">
        <w:rPr>
          <w:rFonts w:ascii="Arial" w:hAnsi="Arial" w:cs="Arial"/>
          <w:shd w:val="clear" w:color="auto" w:fill="FFFFFF"/>
        </w:rPr>
        <w:t>(</w:t>
      </w:r>
      <w:proofErr w:type="spellStart"/>
      <w:r w:rsidR="006C3BE1" w:rsidRPr="009F0CA0">
        <w:rPr>
          <w:rFonts w:ascii="Arial" w:hAnsi="Arial" w:cs="Arial"/>
          <w:shd w:val="clear" w:color="auto" w:fill="FFFFFF"/>
        </w:rPr>
        <w:t>Dhir</w:t>
      </w:r>
      <w:proofErr w:type="spellEnd"/>
      <w:r w:rsidR="006C3BE1" w:rsidRPr="009F0CA0">
        <w:rPr>
          <w:rFonts w:ascii="Arial" w:hAnsi="Arial" w:cs="Arial"/>
          <w:shd w:val="clear" w:color="auto" w:fill="FFFFFF"/>
        </w:rPr>
        <w:t>, 2019)</w:t>
      </w:r>
      <w:r w:rsidR="00375782" w:rsidRPr="009F0CA0">
        <w:rPr>
          <w:rFonts w:ascii="Arial" w:hAnsi="Arial" w:cs="Arial"/>
        </w:rPr>
        <w:t xml:space="preserve">. </w:t>
      </w:r>
      <w:r w:rsidR="000C7262" w:rsidRPr="009F0CA0">
        <w:rPr>
          <w:rFonts w:ascii="Arial" w:hAnsi="Arial" w:cs="Arial"/>
        </w:rPr>
        <w:t>This way, DHL also demonstrate</w:t>
      </w:r>
      <w:r w:rsidR="0042305D" w:rsidRPr="009F0CA0">
        <w:rPr>
          <w:rFonts w:ascii="Arial" w:hAnsi="Arial" w:cs="Arial"/>
        </w:rPr>
        <w:t>s</w:t>
      </w:r>
      <w:r w:rsidR="000C7262" w:rsidRPr="009F0CA0">
        <w:rPr>
          <w:rFonts w:ascii="Arial" w:hAnsi="Arial" w:cs="Arial"/>
        </w:rPr>
        <w:t xml:space="preserve"> its presence and role in corporate social responsibility projects like the </w:t>
      </w:r>
      <w:proofErr w:type="spellStart"/>
      <w:r w:rsidR="000C7262" w:rsidRPr="009F0CA0">
        <w:rPr>
          <w:rFonts w:ascii="Arial" w:hAnsi="Arial" w:cs="Arial"/>
        </w:rPr>
        <w:t>GoGreen</w:t>
      </w:r>
      <w:proofErr w:type="spellEnd"/>
      <w:r w:rsidR="000C7262" w:rsidRPr="009F0CA0">
        <w:rPr>
          <w:rFonts w:ascii="Arial" w:hAnsi="Arial" w:cs="Arial"/>
        </w:rPr>
        <w:t>.</w:t>
      </w:r>
      <w:r w:rsidR="007D7931" w:rsidRPr="009F0CA0">
        <w:rPr>
          <w:rFonts w:ascii="Arial" w:hAnsi="Arial" w:cs="Arial"/>
        </w:rPr>
        <w:t xml:space="preserve"> The company attempts to offer carbon efficiency performance guidelines and lower the potential environmental impacts based on its slogan “Good </w:t>
      </w:r>
      <w:proofErr w:type="gramStart"/>
      <w:r w:rsidR="007D7931" w:rsidRPr="009F0CA0">
        <w:rPr>
          <w:rFonts w:ascii="Arial" w:hAnsi="Arial" w:cs="Arial"/>
        </w:rPr>
        <w:t>For</w:t>
      </w:r>
      <w:proofErr w:type="gramEnd"/>
      <w:r w:rsidR="007D7931" w:rsidRPr="009F0CA0">
        <w:rPr>
          <w:rFonts w:ascii="Arial" w:hAnsi="Arial" w:cs="Arial"/>
        </w:rPr>
        <w:t xml:space="preserve"> The Environment </w:t>
      </w:r>
      <w:r w:rsidR="00D76EDC" w:rsidRPr="009F0CA0">
        <w:rPr>
          <w:rFonts w:ascii="Arial" w:hAnsi="Arial" w:cs="Arial"/>
        </w:rPr>
        <w:t>and</w:t>
      </w:r>
      <w:r w:rsidR="007D7931" w:rsidRPr="009F0CA0">
        <w:rPr>
          <w:rFonts w:ascii="Arial" w:hAnsi="Arial" w:cs="Arial"/>
        </w:rPr>
        <w:t xml:space="preserve"> Good For Business” </w:t>
      </w:r>
      <w:r w:rsidR="005F5A52" w:rsidRPr="009F0CA0">
        <w:rPr>
          <w:rFonts w:ascii="Arial" w:hAnsi="Arial" w:cs="Arial"/>
        </w:rPr>
        <w:t>(DHL, 2019)</w:t>
      </w:r>
      <w:r w:rsidR="007D7931" w:rsidRPr="009F0CA0">
        <w:rPr>
          <w:rFonts w:ascii="Arial" w:hAnsi="Arial" w:cs="Arial"/>
        </w:rPr>
        <w:t>.</w:t>
      </w:r>
    </w:p>
    <w:p w14:paraId="6C2A55E6" w14:textId="3C4A2411" w:rsidR="007D7931" w:rsidRPr="009F0CA0" w:rsidRDefault="007D7931" w:rsidP="00D76EDC">
      <w:pPr>
        <w:pStyle w:val="Heading2"/>
        <w:spacing w:before="0"/>
        <w:rPr>
          <w:rFonts w:ascii="Arial" w:hAnsi="Arial" w:cs="Arial"/>
          <w:b w:val="0"/>
          <w:i/>
          <w:szCs w:val="24"/>
        </w:rPr>
      </w:pPr>
      <w:bookmarkStart w:id="15" w:name="_Toc64395835"/>
      <w:r w:rsidRPr="009F0CA0">
        <w:rPr>
          <w:rFonts w:ascii="Arial" w:hAnsi="Arial" w:cs="Arial"/>
          <w:b w:val="0"/>
          <w:i/>
          <w:szCs w:val="24"/>
        </w:rPr>
        <w:t>Price Strategy</w:t>
      </w:r>
      <w:bookmarkEnd w:id="15"/>
    </w:p>
    <w:p w14:paraId="1EB12C01" w14:textId="4C98CA34" w:rsidR="007D7931" w:rsidRPr="009F0CA0" w:rsidRDefault="007373CB" w:rsidP="009F0CA0">
      <w:pPr>
        <w:spacing w:after="0" w:line="480" w:lineRule="auto"/>
        <w:ind w:firstLine="720"/>
        <w:jc w:val="both"/>
        <w:rPr>
          <w:rFonts w:ascii="Arial" w:hAnsi="Arial" w:cs="Arial"/>
        </w:rPr>
      </w:pPr>
      <w:r w:rsidRPr="009F0CA0">
        <w:rPr>
          <w:rFonts w:ascii="Arial" w:hAnsi="Arial" w:cs="Arial"/>
        </w:rPr>
        <w:t>DHL often implement</w:t>
      </w:r>
      <w:r w:rsidR="0042305D" w:rsidRPr="009F0CA0">
        <w:rPr>
          <w:rFonts w:ascii="Arial" w:hAnsi="Arial" w:cs="Arial"/>
        </w:rPr>
        <w:t>s</w:t>
      </w:r>
      <w:r w:rsidRPr="009F0CA0">
        <w:rPr>
          <w:rFonts w:ascii="Arial" w:hAnsi="Arial" w:cs="Arial"/>
        </w:rPr>
        <w:t xml:space="preserve"> </w:t>
      </w:r>
      <w:r w:rsidR="0042305D" w:rsidRPr="009F0CA0">
        <w:rPr>
          <w:rFonts w:ascii="Arial" w:hAnsi="Arial" w:cs="Arial"/>
        </w:rPr>
        <w:t xml:space="preserve">a </w:t>
      </w:r>
      <w:r w:rsidR="00843870" w:rsidRPr="009F0CA0">
        <w:rPr>
          <w:rFonts w:ascii="Arial" w:hAnsi="Arial" w:cs="Arial"/>
        </w:rPr>
        <w:t>cost-plus</w:t>
      </w:r>
      <w:r w:rsidRPr="009F0CA0">
        <w:rPr>
          <w:rFonts w:ascii="Arial" w:hAnsi="Arial" w:cs="Arial"/>
        </w:rPr>
        <w:t xml:space="preserve"> pricing strategy</w:t>
      </w:r>
      <w:r w:rsidR="0042305D" w:rsidRPr="009F0CA0">
        <w:rPr>
          <w:rFonts w:ascii="Arial" w:hAnsi="Arial" w:cs="Arial"/>
        </w:rPr>
        <w:t>,</w:t>
      </w:r>
      <w:r w:rsidRPr="009F0CA0">
        <w:rPr>
          <w:rFonts w:ascii="Arial" w:hAnsi="Arial" w:cs="Arial"/>
        </w:rPr>
        <w:t xml:space="preserve"> which entails determining the final price by applying </w:t>
      </w:r>
      <w:r w:rsidR="0042305D" w:rsidRPr="009F0CA0">
        <w:rPr>
          <w:rFonts w:ascii="Arial" w:hAnsi="Arial" w:cs="Arial"/>
        </w:rPr>
        <w:t xml:space="preserve">an </w:t>
      </w:r>
      <w:r w:rsidRPr="009F0CA0">
        <w:rPr>
          <w:rFonts w:ascii="Arial" w:hAnsi="Arial" w:cs="Arial"/>
        </w:rPr>
        <w:t xml:space="preserve">additional percentage to </w:t>
      </w:r>
      <w:r w:rsidR="00B25F1A" w:rsidRPr="009F0CA0">
        <w:rPr>
          <w:rFonts w:ascii="Arial" w:hAnsi="Arial" w:cs="Arial"/>
        </w:rPr>
        <w:t>standardised freight services cost</w:t>
      </w:r>
      <w:r w:rsidRPr="009F0CA0">
        <w:rPr>
          <w:rFonts w:ascii="Arial" w:hAnsi="Arial" w:cs="Arial"/>
        </w:rPr>
        <w:t xml:space="preserve">s. </w:t>
      </w:r>
      <w:r w:rsidR="00DC098C" w:rsidRPr="009F0CA0">
        <w:rPr>
          <w:rFonts w:ascii="Arial" w:hAnsi="Arial" w:cs="Arial"/>
        </w:rPr>
        <w:t xml:space="preserve">Based on the </w:t>
      </w:r>
      <w:r w:rsidR="00B25F1A" w:rsidRPr="009F0CA0">
        <w:rPr>
          <w:rFonts w:ascii="Arial" w:hAnsi="Arial" w:cs="Arial"/>
        </w:rPr>
        <w:t xml:space="preserve">logistics industry’s contemporary market conditions, DHL logistics focuses on implementing a competitive pricing strategy </w:t>
      </w:r>
      <w:r w:rsidR="006151D5" w:rsidRPr="009F0CA0">
        <w:rPr>
          <w:rFonts w:ascii="Arial" w:hAnsi="Arial" w:cs="Arial"/>
        </w:rPr>
        <w:t xml:space="preserve">on the final price relative to its competitors. Besides, there is a difference between the prices of offered transportation services based on </w:t>
      </w:r>
      <w:r w:rsidR="00B25F1A" w:rsidRPr="009F0CA0">
        <w:rPr>
          <w:rFonts w:ascii="Arial" w:hAnsi="Arial" w:cs="Arial"/>
        </w:rPr>
        <w:t>channel members’ different price</w:t>
      </w:r>
      <w:r w:rsidR="006151D5" w:rsidRPr="009F0CA0">
        <w:rPr>
          <w:rFonts w:ascii="Arial" w:hAnsi="Arial" w:cs="Arial"/>
        </w:rPr>
        <w:t>s to different destinations</w:t>
      </w:r>
      <w:r w:rsidR="00A21754" w:rsidRPr="009F0CA0">
        <w:rPr>
          <w:rFonts w:ascii="Arial" w:hAnsi="Arial" w:cs="Arial"/>
        </w:rPr>
        <w:t xml:space="preserve">. Ideally, DHL sets relatively high prices for customised services compared to </w:t>
      </w:r>
      <w:r w:rsidR="00CB413F" w:rsidRPr="009F0CA0">
        <w:rPr>
          <w:rFonts w:ascii="Arial" w:hAnsi="Arial" w:cs="Arial"/>
        </w:rPr>
        <w:t xml:space="preserve">standardised prices by </w:t>
      </w:r>
      <w:r w:rsidR="00A21754" w:rsidRPr="009F0CA0">
        <w:rPr>
          <w:rFonts w:ascii="Arial" w:hAnsi="Arial" w:cs="Arial"/>
        </w:rPr>
        <w:t>its competitors</w:t>
      </w:r>
      <w:r w:rsidR="00CB413F" w:rsidRPr="009F0CA0">
        <w:rPr>
          <w:rFonts w:ascii="Arial" w:hAnsi="Arial" w:cs="Arial"/>
        </w:rPr>
        <w:t xml:space="preserve">. </w:t>
      </w:r>
      <w:r w:rsidR="00B25F1A" w:rsidRPr="009F0CA0">
        <w:rPr>
          <w:rFonts w:ascii="Arial" w:hAnsi="Arial" w:cs="Arial"/>
        </w:rPr>
        <w:t>Implementing</w:t>
      </w:r>
      <w:r w:rsidR="00CB413F" w:rsidRPr="009F0CA0">
        <w:rPr>
          <w:rFonts w:ascii="Arial" w:hAnsi="Arial" w:cs="Arial"/>
        </w:rPr>
        <w:t xml:space="preserve"> these premium pricing strategies for customised services </w:t>
      </w:r>
      <w:r w:rsidR="0042305D" w:rsidRPr="009F0CA0">
        <w:rPr>
          <w:rFonts w:ascii="Arial" w:hAnsi="Arial" w:cs="Arial"/>
        </w:rPr>
        <w:t>is</w:t>
      </w:r>
      <w:r w:rsidR="00CB413F" w:rsidRPr="009F0CA0">
        <w:rPr>
          <w:rFonts w:ascii="Arial" w:hAnsi="Arial" w:cs="Arial"/>
        </w:rPr>
        <w:t xml:space="preserve"> based on </w:t>
      </w:r>
      <w:r w:rsidR="00D67B65" w:rsidRPr="009F0CA0">
        <w:rPr>
          <w:rFonts w:ascii="Arial" w:hAnsi="Arial" w:cs="Arial"/>
        </w:rPr>
        <w:t xml:space="preserve">lead times and </w:t>
      </w:r>
      <w:r w:rsidR="0042305D" w:rsidRPr="009F0CA0">
        <w:rPr>
          <w:rFonts w:ascii="Arial" w:hAnsi="Arial" w:cs="Arial"/>
        </w:rPr>
        <w:t xml:space="preserve">the </w:t>
      </w:r>
      <w:r w:rsidR="002A57C6" w:rsidRPr="009F0CA0">
        <w:rPr>
          <w:rFonts w:ascii="Arial" w:hAnsi="Arial" w:cs="Arial"/>
        </w:rPr>
        <w:t>services’ urgency</w:t>
      </w:r>
      <w:r w:rsidR="00166A6A" w:rsidRPr="009F0CA0">
        <w:rPr>
          <w:rFonts w:ascii="Arial" w:hAnsi="Arial" w:cs="Arial"/>
        </w:rPr>
        <w:t xml:space="preserve">. </w:t>
      </w:r>
      <w:r w:rsidR="008E09CF" w:rsidRPr="009F0CA0">
        <w:rPr>
          <w:rFonts w:ascii="Arial" w:hAnsi="Arial" w:cs="Arial"/>
        </w:rPr>
        <w:t xml:space="preserve">However, DHL provides special prices to its loyal customers and most essential players of the market through special contracts. </w:t>
      </w:r>
    </w:p>
    <w:p w14:paraId="2D42C55D" w14:textId="759A403F" w:rsidR="00D4287B" w:rsidRPr="009F0CA0" w:rsidRDefault="00D4287B" w:rsidP="00D76EDC">
      <w:pPr>
        <w:pStyle w:val="Heading2"/>
        <w:spacing w:before="0"/>
        <w:rPr>
          <w:rFonts w:ascii="Arial" w:hAnsi="Arial" w:cs="Arial"/>
          <w:b w:val="0"/>
          <w:i/>
          <w:sz w:val="22"/>
          <w:szCs w:val="22"/>
        </w:rPr>
      </w:pPr>
      <w:bookmarkStart w:id="16" w:name="_Toc64395836"/>
      <w:r w:rsidRPr="009F0CA0">
        <w:rPr>
          <w:rFonts w:ascii="Arial" w:hAnsi="Arial" w:cs="Arial"/>
          <w:b w:val="0"/>
          <w:i/>
          <w:sz w:val="22"/>
          <w:szCs w:val="22"/>
        </w:rPr>
        <w:lastRenderedPageBreak/>
        <w:t>Place Strategy</w:t>
      </w:r>
      <w:bookmarkEnd w:id="16"/>
    </w:p>
    <w:p w14:paraId="02B6A7F3" w14:textId="1205323E" w:rsidR="007C45A7" w:rsidRPr="009F0CA0" w:rsidRDefault="0015416E" w:rsidP="009F0CA0">
      <w:pPr>
        <w:spacing w:after="0" w:line="480" w:lineRule="auto"/>
        <w:ind w:firstLine="720"/>
        <w:jc w:val="both"/>
        <w:rPr>
          <w:rFonts w:ascii="Arial" w:hAnsi="Arial" w:cs="Arial"/>
        </w:rPr>
      </w:pPr>
      <w:r w:rsidRPr="009F0CA0">
        <w:rPr>
          <w:rFonts w:ascii="Arial" w:hAnsi="Arial" w:cs="Arial"/>
        </w:rPr>
        <w:t xml:space="preserve">DHL has many channels across the world apart from its DHL Network of Express Logistics Centres. </w:t>
      </w:r>
      <w:r w:rsidR="003C27E4" w:rsidRPr="009F0CA0">
        <w:rPr>
          <w:rFonts w:ascii="Arial" w:hAnsi="Arial" w:cs="Arial"/>
        </w:rPr>
        <w:t xml:space="preserve">The company increases its efficiency through its globally centralised distribution points. </w:t>
      </w:r>
      <w:r w:rsidR="00093185" w:rsidRPr="009F0CA0">
        <w:rPr>
          <w:rFonts w:ascii="Arial" w:hAnsi="Arial" w:cs="Arial"/>
        </w:rPr>
        <w:t>DHL has approximately 850 warehouses, offices, and terminals distributed in about 150 points across the world.</w:t>
      </w:r>
      <w:r w:rsidR="0092413F" w:rsidRPr="009F0CA0">
        <w:rPr>
          <w:rFonts w:ascii="Arial" w:hAnsi="Arial" w:cs="Arial"/>
        </w:rPr>
        <w:t xml:space="preserve"> DHL Express operates in more than 200 countries with a fleet of more than 240 fleet</w:t>
      </w:r>
      <w:r w:rsidR="0042305D" w:rsidRPr="009F0CA0">
        <w:rPr>
          <w:rFonts w:ascii="Arial" w:hAnsi="Arial" w:cs="Arial"/>
        </w:rPr>
        <w:t>s</w:t>
      </w:r>
      <w:r w:rsidR="0092413F" w:rsidRPr="009F0CA0">
        <w:rPr>
          <w:rFonts w:ascii="Arial" w:hAnsi="Arial" w:cs="Arial"/>
        </w:rPr>
        <w:t>. On the other hand, DHL Global Forwarding offers distribution opportunities in at least 150 countries worldwide</w:t>
      </w:r>
      <w:r w:rsidR="00B25F1A" w:rsidRPr="009F0CA0">
        <w:rPr>
          <w:rFonts w:ascii="Arial" w:hAnsi="Arial" w:cs="Arial"/>
        </w:rPr>
        <w:t>. In comparison,</w:t>
      </w:r>
      <w:r w:rsidR="0092413F" w:rsidRPr="009F0CA0">
        <w:rPr>
          <w:rFonts w:ascii="Arial" w:hAnsi="Arial" w:cs="Arial"/>
        </w:rPr>
        <w:t xml:space="preserve"> the Freight division focuses on providing service options in more than 50 countries and territories with more than 180 warehouses. </w:t>
      </w:r>
      <w:r w:rsidR="007A6DE3" w:rsidRPr="009F0CA0">
        <w:rPr>
          <w:rFonts w:ascii="Arial" w:hAnsi="Arial" w:cs="Arial"/>
        </w:rPr>
        <w:t xml:space="preserve">DHL Supply Chain </w:t>
      </w:r>
      <w:r w:rsidR="006627E8" w:rsidRPr="009F0CA0">
        <w:rPr>
          <w:rFonts w:ascii="Arial" w:hAnsi="Arial" w:cs="Arial"/>
        </w:rPr>
        <w:t xml:space="preserve">provides services in over 60 countries with approximately 2500 warehouses worldwide. Finally, </w:t>
      </w:r>
      <w:r w:rsidR="001576E5" w:rsidRPr="009F0CA0">
        <w:rPr>
          <w:rFonts w:ascii="Arial" w:hAnsi="Arial" w:cs="Arial"/>
        </w:rPr>
        <w:t>DHL Global Mail operate</w:t>
      </w:r>
      <w:r w:rsidR="0042305D" w:rsidRPr="009F0CA0">
        <w:rPr>
          <w:rFonts w:ascii="Arial" w:hAnsi="Arial" w:cs="Arial"/>
        </w:rPr>
        <w:t>s</w:t>
      </w:r>
      <w:r w:rsidR="001576E5" w:rsidRPr="009F0CA0">
        <w:rPr>
          <w:rFonts w:ascii="Arial" w:hAnsi="Arial" w:cs="Arial"/>
        </w:rPr>
        <w:t xml:space="preserve"> in more than 30 offices and 28 processing units in more than </w:t>
      </w:r>
      <w:r w:rsidR="0042305D" w:rsidRPr="009F0CA0">
        <w:rPr>
          <w:rFonts w:ascii="Arial" w:hAnsi="Arial" w:cs="Arial"/>
        </w:rPr>
        <w:t>five</w:t>
      </w:r>
      <w:r w:rsidR="001576E5" w:rsidRPr="009F0CA0">
        <w:rPr>
          <w:rFonts w:ascii="Arial" w:hAnsi="Arial" w:cs="Arial"/>
        </w:rPr>
        <w:t xml:space="preserve"> continents</w:t>
      </w:r>
      <w:r w:rsidR="0042305D" w:rsidRPr="009F0CA0">
        <w:rPr>
          <w:rFonts w:ascii="Arial" w:hAnsi="Arial" w:cs="Arial"/>
        </w:rPr>
        <w:t>,</w:t>
      </w:r>
      <w:r w:rsidR="001576E5" w:rsidRPr="009F0CA0">
        <w:rPr>
          <w:rFonts w:ascii="Arial" w:hAnsi="Arial" w:cs="Arial"/>
        </w:rPr>
        <w:t xml:space="preserve"> </w:t>
      </w:r>
      <w:r w:rsidR="00B25F1A" w:rsidRPr="009F0CA0">
        <w:rPr>
          <w:rFonts w:ascii="Arial" w:hAnsi="Arial" w:cs="Arial"/>
        </w:rPr>
        <w:t>directly connecting</w:t>
      </w:r>
      <w:r w:rsidR="001576E5" w:rsidRPr="009F0CA0">
        <w:rPr>
          <w:rFonts w:ascii="Arial" w:hAnsi="Arial" w:cs="Arial"/>
        </w:rPr>
        <w:t xml:space="preserve"> with </w:t>
      </w:r>
      <w:r w:rsidR="00C52960" w:rsidRPr="009F0CA0">
        <w:rPr>
          <w:rFonts w:ascii="Arial" w:hAnsi="Arial" w:cs="Arial"/>
        </w:rPr>
        <w:t>over 200 countries and territories</w:t>
      </w:r>
      <w:r w:rsidR="006C3BE1" w:rsidRPr="009F0CA0">
        <w:rPr>
          <w:rFonts w:ascii="Arial" w:hAnsi="Arial" w:cs="Arial"/>
        </w:rPr>
        <w:t xml:space="preserve"> </w:t>
      </w:r>
      <w:r w:rsidR="00D76EDC" w:rsidRPr="009F0CA0">
        <w:rPr>
          <w:rFonts w:ascii="Arial" w:hAnsi="Arial" w:cs="Arial"/>
          <w:shd w:val="clear" w:color="auto" w:fill="FFFFFF"/>
        </w:rPr>
        <w:t>(</w:t>
      </w:r>
      <w:proofErr w:type="spellStart"/>
      <w:r w:rsidR="00D76EDC" w:rsidRPr="009F0CA0">
        <w:rPr>
          <w:rFonts w:ascii="Arial" w:hAnsi="Arial" w:cs="Arial"/>
          <w:shd w:val="clear" w:color="auto" w:fill="FFFFFF"/>
        </w:rPr>
        <w:t>Dhir</w:t>
      </w:r>
      <w:proofErr w:type="spellEnd"/>
      <w:r w:rsidR="00D76EDC" w:rsidRPr="009F0CA0">
        <w:rPr>
          <w:rFonts w:ascii="Arial" w:hAnsi="Arial" w:cs="Arial"/>
          <w:shd w:val="clear" w:color="auto" w:fill="FFFFFF"/>
        </w:rPr>
        <w:t>, 2019</w:t>
      </w:r>
      <w:r w:rsidR="006C3BE1" w:rsidRPr="009F0CA0">
        <w:rPr>
          <w:rFonts w:ascii="Arial" w:hAnsi="Arial" w:cs="Arial"/>
          <w:shd w:val="clear" w:color="auto" w:fill="FFFFFF"/>
        </w:rPr>
        <w:t>)</w:t>
      </w:r>
      <w:r w:rsidR="000A2253" w:rsidRPr="009F0CA0">
        <w:rPr>
          <w:rFonts w:ascii="Arial" w:hAnsi="Arial" w:cs="Arial"/>
        </w:rPr>
        <w:t xml:space="preserve">. </w:t>
      </w:r>
    </w:p>
    <w:p w14:paraId="50D88550" w14:textId="05B7CC2E" w:rsidR="00020E2A" w:rsidRPr="009F0CA0" w:rsidRDefault="00020E2A" w:rsidP="009F0CA0">
      <w:pPr>
        <w:spacing w:after="0" w:line="480" w:lineRule="auto"/>
        <w:ind w:firstLine="720"/>
        <w:jc w:val="both"/>
        <w:rPr>
          <w:rFonts w:ascii="Arial" w:hAnsi="Arial" w:cs="Arial"/>
        </w:rPr>
      </w:pPr>
      <w:r w:rsidRPr="009F0CA0">
        <w:rPr>
          <w:rFonts w:ascii="Arial" w:hAnsi="Arial" w:cs="Arial"/>
        </w:rPr>
        <w:t>About the distribution channel selection criteria of members, DHL bases on aspects such as costs, quality, and facilities or equipment. There are customer freights which require special carriage and equipment to handle safely to the ultimate consumers.</w:t>
      </w:r>
      <w:r w:rsidR="0048640F" w:rsidRPr="009F0CA0">
        <w:rPr>
          <w:rFonts w:ascii="Arial" w:hAnsi="Arial" w:cs="Arial"/>
        </w:rPr>
        <w:t xml:space="preserve"> For example, DHL offers </w:t>
      </w:r>
      <w:proofErr w:type="spellStart"/>
      <w:r w:rsidR="0048640F" w:rsidRPr="009F0CA0">
        <w:rPr>
          <w:rFonts w:ascii="Arial" w:hAnsi="Arial" w:cs="Arial"/>
        </w:rPr>
        <w:t>cols</w:t>
      </w:r>
      <w:proofErr w:type="spellEnd"/>
      <w:r w:rsidR="0048640F" w:rsidRPr="009F0CA0">
        <w:rPr>
          <w:rFonts w:ascii="Arial" w:hAnsi="Arial" w:cs="Arial"/>
        </w:rPr>
        <w:t xml:space="preserve"> storage and temperature-controlled facilities for perishable goods such as food and chemicals</w:t>
      </w:r>
      <w:r w:rsidR="006F68E0" w:rsidRPr="009F0CA0">
        <w:rPr>
          <w:rFonts w:ascii="Arial" w:hAnsi="Arial" w:cs="Arial"/>
        </w:rPr>
        <w:t xml:space="preserve"> or </w:t>
      </w:r>
      <w:r w:rsidR="00B25F1A" w:rsidRPr="009F0CA0">
        <w:rPr>
          <w:rFonts w:ascii="Arial" w:hAnsi="Arial" w:cs="Arial"/>
        </w:rPr>
        <w:t>shipping hazardous chemicals. The airlines must be authorised to transport the hazardous materials highlighted (</w:t>
      </w:r>
      <w:proofErr w:type="spellStart"/>
      <w:r w:rsidR="00B25F1A" w:rsidRPr="009F0CA0">
        <w:rPr>
          <w:rFonts w:ascii="Arial" w:hAnsi="Arial" w:cs="Arial"/>
        </w:rPr>
        <w:t>Oflac</w:t>
      </w:r>
      <w:proofErr w:type="spellEnd"/>
      <w:r w:rsidR="00B25F1A" w:rsidRPr="009F0CA0">
        <w:rPr>
          <w:rFonts w:ascii="Arial" w:hAnsi="Arial" w:cs="Arial"/>
        </w:rPr>
        <w:t xml:space="preserve"> et al.</w:t>
      </w:r>
      <w:r w:rsidR="00FF2D5D" w:rsidRPr="009F0CA0">
        <w:rPr>
          <w:rFonts w:ascii="Arial" w:hAnsi="Arial" w:cs="Arial"/>
          <w:shd w:val="clear" w:color="auto" w:fill="FFFFFF"/>
        </w:rPr>
        <w:t>, 2015)</w:t>
      </w:r>
      <w:r w:rsidR="006F68E0" w:rsidRPr="009F0CA0">
        <w:rPr>
          <w:rFonts w:ascii="Arial" w:hAnsi="Arial" w:cs="Arial"/>
        </w:rPr>
        <w:t xml:space="preserve">. </w:t>
      </w:r>
      <w:r w:rsidR="00237E05" w:rsidRPr="009F0CA0">
        <w:rPr>
          <w:rFonts w:ascii="Arial" w:hAnsi="Arial" w:cs="Arial"/>
        </w:rPr>
        <w:t>It ca</w:t>
      </w:r>
      <w:r w:rsidR="00D545F8" w:rsidRPr="009F0CA0">
        <w:rPr>
          <w:rFonts w:ascii="Arial" w:hAnsi="Arial" w:cs="Arial"/>
        </w:rPr>
        <w:t>n</w:t>
      </w:r>
      <w:r w:rsidR="00237E05" w:rsidRPr="009F0CA0">
        <w:rPr>
          <w:rFonts w:ascii="Arial" w:hAnsi="Arial" w:cs="Arial"/>
        </w:rPr>
        <w:t xml:space="preserve"> be deduced that the core expectation of DHL from its supply chain channels is achieving anticipated goals and promised requirements. </w:t>
      </w:r>
    </w:p>
    <w:p w14:paraId="05126BF3" w14:textId="3AD1660C" w:rsidR="000933C0" w:rsidRPr="009F0CA0" w:rsidRDefault="000933C0" w:rsidP="00D76EDC">
      <w:pPr>
        <w:pStyle w:val="Heading2"/>
        <w:spacing w:before="0"/>
        <w:rPr>
          <w:rFonts w:ascii="Arial" w:hAnsi="Arial" w:cs="Arial"/>
          <w:b w:val="0"/>
          <w:i/>
          <w:szCs w:val="24"/>
        </w:rPr>
      </w:pPr>
      <w:bookmarkStart w:id="17" w:name="_Toc64395837"/>
      <w:r w:rsidRPr="009F0CA0">
        <w:rPr>
          <w:rFonts w:ascii="Arial" w:hAnsi="Arial" w:cs="Arial"/>
          <w:b w:val="0"/>
          <w:i/>
          <w:szCs w:val="24"/>
        </w:rPr>
        <w:t>Physical Evidence Strategy</w:t>
      </w:r>
      <w:bookmarkEnd w:id="17"/>
    </w:p>
    <w:p w14:paraId="2DE71F41" w14:textId="24689169" w:rsidR="000933C0" w:rsidRPr="009F0CA0" w:rsidRDefault="00DD6860" w:rsidP="009F0CA0">
      <w:pPr>
        <w:spacing w:after="0" w:line="480" w:lineRule="auto"/>
        <w:ind w:firstLine="720"/>
        <w:jc w:val="both"/>
        <w:rPr>
          <w:rFonts w:ascii="Arial" w:hAnsi="Arial" w:cs="Arial"/>
        </w:rPr>
      </w:pPr>
      <w:r w:rsidRPr="009F0CA0">
        <w:rPr>
          <w:rFonts w:ascii="Arial" w:hAnsi="Arial" w:cs="Arial"/>
        </w:rPr>
        <w:t xml:space="preserve">The perceived performance of logistics service providers </w:t>
      </w:r>
      <w:r w:rsidR="00B26EF7" w:rsidRPr="009F0CA0">
        <w:rPr>
          <w:rFonts w:ascii="Arial" w:hAnsi="Arial" w:cs="Arial"/>
        </w:rPr>
        <w:t>is</w:t>
      </w:r>
      <w:r w:rsidRPr="009F0CA0">
        <w:rPr>
          <w:rFonts w:ascii="Arial" w:hAnsi="Arial" w:cs="Arial"/>
        </w:rPr>
        <w:t xml:space="preserve"> significantly influenced by physical layout components such as temperature, colours, furnishing comfort, odours, and noise level </w:t>
      </w:r>
      <w:r w:rsidR="006C3BE1" w:rsidRPr="009F0CA0">
        <w:rPr>
          <w:rFonts w:ascii="Arial" w:hAnsi="Arial" w:cs="Arial"/>
          <w:shd w:val="clear" w:color="auto" w:fill="FFFFFF"/>
        </w:rPr>
        <w:t>(Kohler, Alter</w:t>
      </w:r>
      <w:r w:rsidR="00D76EDC" w:rsidRPr="009F0CA0">
        <w:rPr>
          <w:rFonts w:ascii="Arial" w:hAnsi="Arial" w:cs="Arial"/>
          <w:shd w:val="clear" w:color="auto" w:fill="FFFFFF"/>
        </w:rPr>
        <w:t>, and Cameron, 2018</w:t>
      </w:r>
      <w:r w:rsidR="006C3BE1" w:rsidRPr="009F0CA0">
        <w:rPr>
          <w:rFonts w:ascii="Arial" w:hAnsi="Arial" w:cs="Arial"/>
          <w:shd w:val="clear" w:color="auto" w:fill="FFFFFF"/>
        </w:rPr>
        <w:t>)</w:t>
      </w:r>
      <w:r w:rsidRPr="009F0CA0">
        <w:rPr>
          <w:rFonts w:ascii="Arial" w:hAnsi="Arial" w:cs="Arial"/>
        </w:rPr>
        <w:t xml:space="preserve">. </w:t>
      </w:r>
      <w:r w:rsidR="003333F3" w:rsidRPr="009F0CA0">
        <w:rPr>
          <w:rFonts w:ascii="Arial" w:hAnsi="Arial" w:cs="Arial"/>
        </w:rPr>
        <w:t>Therefore, firms offering logistics services must emphasise physical evidence when designing service standards because the final quality of experience entirely rel</w:t>
      </w:r>
      <w:r w:rsidR="0042305D" w:rsidRPr="009F0CA0">
        <w:rPr>
          <w:rFonts w:ascii="Arial" w:hAnsi="Arial" w:cs="Arial"/>
        </w:rPr>
        <w:t>ies</w:t>
      </w:r>
      <w:r w:rsidR="003333F3" w:rsidRPr="009F0CA0">
        <w:rPr>
          <w:rFonts w:ascii="Arial" w:hAnsi="Arial" w:cs="Arial"/>
        </w:rPr>
        <w:t xml:space="preserve"> on the attitude and tangible evidence to the customers. </w:t>
      </w:r>
      <w:r w:rsidR="0013778F" w:rsidRPr="009F0CA0">
        <w:rPr>
          <w:rFonts w:ascii="Arial" w:hAnsi="Arial" w:cs="Arial"/>
        </w:rPr>
        <w:t xml:space="preserve">Often, </w:t>
      </w:r>
      <w:r w:rsidR="0013778F" w:rsidRPr="009F0CA0">
        <w:rPr>
          <w:rFonts w:ascii="Arial" w:hAnsi="Arial" w:cs="Arial"/>
        </w:rPr>
        <w:lastRenderedPageBreak/>
        <w:t xml:space="preserve">customers judge goods and services based on their tangibles attributed before buying or using a service. </w:t>
      </w:r>
      <w:r w:rsidR="0071391A" w:rsidRPr="009F0CA0">
        <w:rPr>
          <w:rFonts w:ascii="Arial" w:hAnsi="Arial" w:cs="Arial"/>
        </w:rPr>
        <w:t xml:space="preserve">DHL recognises that </w:t>
      </w:r>
      <w:r w:rsidR="00B25F1A" w:rsidRPr="009F0CA0">
        <w:rPr>
          <w:rFonts w:ascii="Arial" w:hAnsi="Arial" w:cs="Arial"/>
        </w:rPr>
        <w:t>symbols and logos strengthen corporate identity</w:t>
      </w:r>
      <w:r w:rsidR="0071391A" w:rsidRPr="009F0CA0">
        <w:rPr>
          <w:rFonts w:ascii="Arial" w:hAnsi="Arial" w:cs="Arial"/>
        </w:rPr>
        <w:t xml:space="preserve">. Therefore, </w:t>
      </w:r>
      <w:r w:rsidR="0042305D" w:rsidRPr="009F0CA0">
        <w:rPr>
          <w:rFonts w:ascii="Arial" w:hAnsi="Arial" w:cs="Arial"/>
        </w:rPr>
        <w:t xml:space="preserve">it </w:t>
      </w:r>
      <w:r w:rsidR="0071391A" w:rsidRPr="009F0CA0">
        <w:rPr>
          <w:rFonts w:ascii="Arial" w:hAnsi="Arial" w:cs="Arial"/>
        </w:rPr>
        <w:t>heavily invest</w:t>
      </w:r>
      <w:r w:rsidR="0042305D" w:rsidRPr="009F0CA0">
        <w:rPr>
          <w:rFonts w:ascii="Arial" w:hAnsi="Arial" w:cs="Arial"/>
        </w:rPr>
        <w:t>s</w:t>
      </w:r>
      <w:r w:rsidR="0071391A" w:rsidRPr="009F0CA0">
        <w:rPr>
          <w:rFonts w:ascii="Arial" w:hAnsi="Arial" w:cs="Arial"/>
        </w:rPr>
        <w:t xml:space="preserve"> in its </w:t>
      </w:r>
      <w:proofErr w:type="gramStart"/>
      <w:r w:rsidR="0071391A" w:rsidRPr="009F0CA0">
        <w:rPr>
          <w:rFonts w:ascii="Arial" w:hAnsi="Arial" w:cs="Arial"/>
        </w:rPr>
        <w:t>extensively-recogni</w:t>
      </w:r>
      <w:r w:rsidR="00D76EDC" w:rsidRPr="009F0CA0">
        <w:rPr>
          <w:rFonts w:ascii="Arial" w:hAnsi="Arial" w:cs="Arial"/>
        </w:rPr>
        <w:t>s</w:t>
      </w:r>
      <w:r w:rsidR="0071391A" w:rsidRPr="009F0CA0">
        <w:rPr>
          <w:rFonts w:ascii="Arial" w:hAnsi="Arial" w:cs="Arial"/>
        </w:rPr>
        <w:t>ed</w:t>
      </w:r>
      <w:proofErr w:type="gramEnd"/>
      <w:r w:rsidR="0071391A" w:rsidRPr="009F0CA0">
        <w:rPr>
          <w:rFonts w:ascii="Arial" w:hAnsi="Arial" w:cs="Arial"/>
        </w:rPr>
        <w:t xml:space="preserve"> logo, with a red DHL writing </w:t>
      </w:r>
      <w:r w:rsidR="002F2B80" w:rsidRPr="009F0CA0">
        <w:rPr>
          <w:rFonts w:ascii="Arial" w:hAnsi="Arial" w:cs="Arial"/>
        </w:rPr>
        <w:t xml:space="preserve">blended on a yellow background on trucks, buildings, and packaging. </w:t>
      </w:r>
      <w:r w:rsidR="00B26EF7" w:rsidRPr="009F0CA0">
        <w:rPr>
          <w:rFonts w:ascii="Arial" w:hAnsi="Arial" w:cs="Arial"/>
        </w:rPr>
        <w:t xml:space="preserve">Besides, DHL emphasises website design, business cards, brochures, and invoices </w:t>
      </w:r>
      <w:r w:rsidR="00B25F1A" w:rsidRPr="009F0CA0">
        <w:rPr>
          <w:rFonts w:ascii="Arial" w:hAnsi="Arial" w:cs="Arial"/>
        </w:rPr>
        <w:t>to position</w:t>
      </w:r>
      <w:r w:rsidR="00B26EF7" w:rsidRPr="009F0CA0">
        <w:rPr>
          <w:rFonts w:ascii="Arial" w:hAnsi="Arial" w:cs="Arial"/>
        </w:rPr>
        <w:t xml:space="preserve"> itself in the competitive business environment and the global economy. </w:t>
      </w:r>
      <w:r w:rsidR="00B25F1A" w:rsidRPr="009F0CA0">
        <w:rPr>
          <w:rFonts w:ascii="Arial" w:hAnsi="Arial" w:cs="Arial"/>
        </w:rPr>
        <w:t>T</w:t>
      </w:r>
      <w:r w:rsidR="00B26EF7" w:rsidRPr="009F0CA0">
        <w:rPr>
          <w:rFonts w:ascii="Arial" w:hAnsi="Arial" w:cs="Arial"/>
        </w:rPr>
        <w:t xml:space="preserve">he company has successfully reflected </w:t>
      </w:r>
      <w:r w:rsidR="002A57C6" w:rsidRPr="009F0CA0">
        <w:rPr>
          <w:rFonts w:ascii="Arial" w:hAnsi="Arial" w:cs="Arial"/>
        </w:rPr>
        <w:t>its brand identity with</w:t>
      </w:r>
      <w:r w:rsidR="00157938">
        <w:rPr>
          <w:rFonts w:ascii="Arial" w:hAnsi="Arial" w:cs="Arial"/>
        </w:rPr>
        <w:t xml:space="preserve"> a</w:t>
      </w:r>
      <w:r w:rsidR="00655F72" w:rsidRPr="009F0CA0">
        <w:rPr>
          <w:rFonts w:ascii="Arial" w:hAnsi="Arial" w:cs="Arial"/>
        </w:rPr>
        <w:t xml:space="preserve"> yellow colour in the background and red DHL writing </w:t>
      </w:r>
      <w:r w:rsidR="006C3BE1" w:rsidRPr="009F0CA0">
        <w:rPr>
          <w:rFonts w:ascii="Arial" w:hAnsi="Arial" w:cs="Arial"/>
          <w:shd w:val="clear" w:color="auto" w:fill="FFFFFF"/>
        </w:rPr>
        <w:t>(</w:t>
      </w:r>
      <w:proofErr w:type="spellStart"/>
      <w:r w:rsidR="006C3BE1" w:rsidRPr="009F0CA0">
        <w:rPr>
          <w:rFonts w:ascii="Arial" w:hAnsi="Arial" w:cs="Arial"/>
          <w:shd w:val="clear" w:color="auto" w:fill="FFFFFF"/>
        </w:rPr>
        <w:t>Dhir</w:t>
      </w:r>
      <w:proofErr w:type="spellEnd"/>
      <w:r w:rsidR="006C3BE1" w:rsidRPr="009F0CA0">
        <w:rPr>
          <w:rFonts w:ascii="Arial" w:hAnsi="Arial" w:cs="Arial"/>
          <w:shd w:val="clear" w:color="auto" w:fill="FFFFFF"/>
        </w:rPr>
        <w:t>, 2019)</w:t>
      </w:r>
      <w:r w:rsidR="00655F72" w:rsidRPr="009F0CA0">
        <w:rPr>
          <w:rFonts w:ascii="Arial" w:hAnsi="Arial" w:cs="Arial"/>
        </w:rPr>
        <w:t xml:space="preserve">. </w:t>
      </w:r>
    </w:p>
    <w:p w14:paraId="3A0C7848" w14:textId="129F405E" w:rsidR="00EC7582" w:rsidRPr="009F0CA0" w:rsidRDefault="00EC7582" w:rsidP="00D76EDC">
      <w:pPr>
        <w:pStyle w:val="Heading2"/>
        <w:spacing w:before="0"/>
        <w:rPr>
          <w:rFonts w:ascii="Arial" w:hAnsi="Arial" w:cs="Arial"/>
          <w:b w:val="0"/>
          <w:i/>
          <w:szCs w:val="24"/>
        </w:rPr>
      </w:pPr>
      <w:bookmarkStart w:id="18" w:name="_Toc64395838"/>
      <w:r w:rsidRPr="009F0CA0">
        <w:rPr>
          <w:rFonts w:ascii="Arial" w:hAnsi="Arial" w:cs="Arial"/>
          <w:b w:val="0"/>
          <w:i/>
          <w:szCs w:val="24"/>
        </w:rPr>
        <w:t>P</w:t>
      </w:r>
      <w:r w:rsidR="00E972DC" w:rsidRPr="009F0CA0">
        <w:rPr>
          <w:rFonts w:ascii="Arial" w:hAnsi="Arial" w:cs="Arial"/>
          <w:b w:val="0"/>
          <w:i/>
          <w:szCs w:val="24"/>
        </w:rPr>
        <w:t>rocess Strategy</w:t>
      </w:r>
      <w:bookmarkEnd w:id="18"/>
    </w:p>
    <w:p w14:paraId="1D62D101" w14:textId="1E3D336E" w:rsidR="000315E2" w:rsidRPr="009F0CA0" w:rsidRDefault="00E972DC" w:rsidP="009F0CA0">
      <w:pPr>
        <w:spacing w:after="0" w:line="480" w:lineRule="auto"/>
        <w:ind w:firstLine="720"/>
        <w:jc w:val="both"/>
        <w:rPr>
          <w:rFonts w:ascii="Arial" w:hAnsi="Arial" w:cs="Arial"/>
        </w:rPr>
      </w:pPr>
      <w:r w:rsidRPr="009F0CA0">
        <w:rPr>
          <w:rFonts w:ascii="Arial" w:hAnsi="Arial" w:cs="Arial"/>
        </w:rPr>
        <w:t>DHL focus on integrating computerised technology in determining customer satisfaction and relay</w:t>
      </w:r>
      <w:r w:rsidR="0042305D" w:rsidRPr="009F0CA0">
        <w:rPr>
          <w:rFonts w:ascii="Arial" w:hAnsi="Arial" w:cs="Arial"/>
        </w:rPr>
        <w:t>s</w:t>
      </w:r>
      <w:r w:rsidRPr="009F0CA0">
        <w:rPr>
          <w:rFonts w:ascii="Arial" w:hAnsi="Arial" w:cs="Arial"/>
        </w:rPr>
        <w:t xml:space="preserve"> feedback to the process for </w:t>
      </w:r>
      <w:r w:rsidR="00BF1FD7" w:rsidRPr="009F0CA0">
        <w:rPr>
          <w:rFonts w:ascii="Arial" w:hAnsi="Arial" w:cs="Arial"/>
        </w:rPr>
        <w:t>necessary</w:t>
      </w:r>
      <w:r w:rsidRPr="009F0CA0">
        <w:rPr>
          <w:rFonts w:ascii="Arial" w:hAnsi="Arial" w:cs="Arial"/>
        </w:rPr>
        <w:t xml:space="preserve"> adjustments. </w:t>
      </w:r>
      <w:r w:rsidR="0042305D" w:rsidRPr="009F0CA0">
        <w:rPr>
          <w:rFonts w:ascii="Arial" w:hAnsi="Arial" w:cs="Arial"/>
        </w:rPr>
        <w:t>A c</w:t>
      </w:r>
      <w:r w:rsidR="00A15551" w:rsidRPr="009F0CA0">
        <w:rPr>
          <w:rFonts w:ascii="Arial" w:hAnsi="Arial" w:cs="Arial"/>
        </w:rPr>
        <w:t xml:space="preserve">omputer programme like </w:t>
      </w:r>
      <w:r w:rsidR="00E07378">
        <w:rPr>
          <w:rFonts w:ascii="Arial" w:hAnsi="Arial" w:cs="Arial"/>
        </w:rPr>
        <w:t xml:space="preserve">the </w:t>
      </w:r>
      <w:r w:rsidR="00A15551" w:rsidRPr="009F0CA0">
        <w:rPr>
          <w:rFonts w:ascii="Arial" w:hAnsi="Arial" w:cs="Arial"/>
        </w:rPr>
        <w:t>Soft Trans programme, DHL can effectively determine the duration of cargo handling</w:t>
      </w:r>
      <w:r w:rsidR="006C3BE1" w:rsidRPr="009F0CA0">
        <w:rPr>
          <w:rFonts w:ascii="Arial" w:hAnsi="Arial" w:cs="Arial"/>
        </w:rPr>
        <w:t xml:space="preserve"> </w:t>
      </w:r>
      <w:r w:rsidR="006C3BE1" w:rsidRPr="009F0CA0">
        <w:rPr>
          <w:rFonts w:ascii="Arial" w:hAnsi="Arial" w:cs="Arial"/>
          <w:shd w:val="clear" w:color="auto" w:fill="FFFFFF"/>
        </w:rPr>
        <w:t>(</w:t>
      </w:r>
      <w:proofErr w:type="spellStart"/>
      <w:r w:rsidR="006C3BE1" w:rsidRPr="009F0CA0">
        <w:rPr>
          <w:rFonts w:ascii="Arial" w:hAnsi="Arial" w:cs="Arial"/>
          <w:shd w:val="clear" w:color="auto" w:fill="FFFFFF"/>
        </w:rPr>
        <w:t>Prange</w:t>
      </w:r>
      <w:proofErr w:type="spellEnd"/>
      <w:r w:rsidR="006C3BE1" w:rsidRPr="009F0CA0">
        <w:rPr>
          <w:rFonts w:ascii="Arial" w:hAnsi="Arial" w:cs="Arial"/>
          <w:shd w:val="clear" w:color="auto" w:fill="FFFFFF"/>
        </w:rPr>
        <w:t>,</w:t>
      </w:r>
      <w:r w:rsidR="00D76EDC" w:rsidRPr="009F0CA0">
        <w:rPr>
          <w:rFonts w:ascii="Arial" w:hAnsi="Arial" w:cs="Arial"/>
          <w:shd w:val="clear" w:color="auto" w:fill="FFFFFF"/>
        </w:rPr>
        <w:t xml:space="preserve"> </w:t>
      </w:r>
      <w:proofErr w:type="spellStart"/>
      <w:r w:rsidR="00D76EDC" w:rsidRPr="009F0CA0">
        <w:rPr>
          <w:rFonts w:ascii="Arial" w:hAnsi="Arial" w:cs="Arial"/>
          <w:shd w:val="clear" w:color="auto" w:fill="FFFFFF"/>
        </w:rPr>
        <w:t>Bruyaka</w:t>
      </w:r>
      <w:proofErr w:type="spellEnd"/>
      <w:r w:rsidR="00D76EDC" w:rsidRPr="009F0CA0">
        <w:rPr>
          <w:rFonts w:ascii="Arial" w:hAnsi="Arial" w:cs="Arial"/>
          <w:shd w:val="clear" w:color="auto" w:fill="FFFFFF"/>
        </w:rPr>
        <w:t xml:space="preserve">, and </w:t>
      </w:r>
      <w:proofErr w:type="spellStart"/>
      <w:r w:rsidR="00D76EDC" w:rsidRPr="009F0CA0">
        <w:rPr>
          <w:rFonts w:ascii="Arial" w:hAnsi="Arial" w:cs="Arial"/>
          <w:shd w:val="clear" w:color="auto" w:fill="FFFFFF"/>
        </w:rPr>
        <w:t>Marmenout</w:t>
      </w:r>
      <w:proofErr w:type="spellEnd"/>
      <w:r w:rsidR="00D76EDC" w:rsidRPr="009F0CA0">
        <w:rPr>
          <w:rFonts w:ascii="Arial" w:hAnsi="Arial" w:cs="Arial"/>
          <w:shd w:val="clear" w:color="auto" w:fill="FFFFFF"/>
        </w:rPr>
        <w:t>, 2018</w:t>
      </w:r>
      <w:r w:rsidR="006C3BE1" w:rsidRPr="009F0CA0">
        <w:rPr>
          <w:rFonts w:ascii="Arial" w:hAnsi="Arial" w:cs="Arial"/>
          <w:shd w:val="clear" w:color="auto" w:fill="FFFFFF"/>
        </w:rPr>
        <w:t>)</w:t>
      </w:r>
      <w:r w:rsidR="00A15551" w:rsidRPr="009F0CA0">
        <w:rPr>
          <w:rFonts w:ascii="Arial" w:hAnsi="Arial" w:cs="Arial"/>
        </w:rPr>
        <w:t xml:space="preserve">. </w:t>
      </w:r>
      <w:r w:rsidR="00363B64" w:rsidRPr="009F0CA0">
        <w:rPr>
          <w:rFonts w:ascii="Arial" w:hAnsi="Arial" w:cs="Arial"/>
        </w:rPr>
        <w:t xml:space="preserve">Issues concerning cargo handling are routinely determined </w:t>
      </w:r>
      <w:proofErr w:type="gramStart"/>
      <w:r w:rsidR="00363B64" w:rsidRPr="009F0CA0">
        <w:rPr>
          <w:rFonts w:ascii="Arial" w:hAnsi="Arial" w:cs="Arial"/>
        </w:rPr>
        <w:t>through the use of</w:t>
      </w:r>
      <w:proofErr w:type="gramEnd"/>
      <w:r w:rsidR="00363B64" w:rsidRPr="009F0CA0">
        <w:rPr>
          <w:rFonts w:ascii="Arial" w:hAnsi="Arial" w:cs="Arial"/>
        </w:rPr>
        <w:t xml:space="preserve"> questionnaires and complaints recorded for actions</w:t>
      </w:r>
      <w:r w:rsidR="00723855" w:rsidRPr="009F0CA0">
        <w:rPr>
          <w:rFonts w:ascii="Arial" w:hAnsi="Arial" w:cs="Arial"/>
        </w:rPr>
        <w:t xml:space="preserve">. DHL logistics offers a wide range of customer service approaches based on customer type. </w:t>
      </w:r>
      <w:r w:rsidR="00857E57" w:rsidRPr="009F0CA0">
        <w:rPr>
          <w:rFonts w:ascii="Arial" w:hAnsi="Arial" w:cs="Arial"/>
        </w:rPr>
        <w:t>On the other hand, DHL recover</w:t>
      </w:r>
      <w:r w:rsidR="0042305D" w:rsidRPr="009F0CA0">
        <w:rPr>
          <w:rFonts w:ascii="Arial" w:hAnsi="Arial" w:cs="Arial"/>
        </w:rPr>
        <w:t>s</w:t>
      </w:r>
      <w:r w:rsidR="00857E57" w:rsidRPr="009F0CA0">
        <w:rPr>
          <w:rFonts w:ascii="Arial" w:hAnsi="Arial" w:cs="Arial"/>
        </w:rPr>
        <w:t xml:space="preserve"> any experienced operational issue by undertaking extra costs to relie</w:t>
      </w:r>
      <w:r w:rsidR="0042305D" w:rsidRPr="009F0CA0">
        <w:rPr>
          <w:rFonts w:ascii="Arial" w:hAnsi="Arial" w:cs="Arial"/>
        </w:rPr>
        <w:t>ve</w:t>
      </w:r>
      <w:r w:rsidR="00857E57" w:rsidRPr="009F0CA0">
        <w:rPr>
          <w:rFonts w:ascii="Arial" w:hAnsi="Arial" w:cs="Arial"/>
        </w:rPr>
        <w:t xml:space="preserve"> customers while maintaining their loyalty. </w:t>
      </w:r>
      <w:r w:rsidR="00CF0358" w:rsidRPr="009F0CA0">
        <w:rPr>
          <w:rFonts w:ascii="Arial" w:hAnsi="Arial" w:cs="Arial"/>
        </w:rPr>
        <w:t xml:space="preserve">All </w:t>
      </w:r>
      <w:r w:rsidR="002A57C6" w:rsidRPr="009F0CA0">
        <w:rPr>
          <w:rFonts w:ascii="Arial" w:hAnsi="Arial" w:cs="Arial"/>
        </w:rPr>
        <w:t>the operational problem</w:t>
      </w:r>
      <w:r w:rsidR="00CF0358" w:rsidRPr="009F0CA0">
        <w:rPr>
          <w:rFonts w:ascii="Arial" w:hAnsi="Arial" w:cs="Arial"/>
        </w:rPr>
        <w:t>s ate logged into the system</w:t>
      </w:r>
      <w:r w:rsidR="0042305D" w:rsidRPr="009F0CA0">
        <w:rPr>
          <w:rFonts w:ascii="Arial" w:hAnsi="Arial" w:cs="Arial"/>
        </w:rPr>
        <w:t>,</w:t>
      </w:r>
      <w:r w:rsidR="00CF0358" w:rsidRPr="009F0CA0">
        <w:rPr>
          <w:rFonts w:ascii="Arial" w:hAnsi="Arial" w:cs="Arial"/>
        </w:rPr>
        <w:t xml:space="preserve"> and customers get informed about the next course of action. Based on this approach, DHL can effectively track freight status and solution status to the problems recorded. </w:t>
      </w:r>
      <w:r w:rsidR="003F1ECB" w:rsidRPr="009F0CA0">
        <w:rPr>
          <w:rFonts w:ascii="Arial" w:hAnsi="Arial" w:cs="Arial"/>
        </w:rPr>
        <w:t>DHL strive</w:t>
      </w:r>
      <w:r w:rsidR="0042305D" w:rsidRPr="009F0CA0">
        <w:rPr>
          <w:rFonts w:ascii="Arial" w:hAnsi="Arial" w:cs="Arial"/>
        </w:rPr>
        <w:t>s</w:t>
      </w:r>
      <w:r w:rsidR="003F1ECB" w:rsidRPr="009F0CA0">
        <w:rPr>
          <w:rFonts w:ascii="Arial" w:hAnsi="Arial" w:cs="Arial"/>
        </w:rPr>
        <w:t xml:space="preserve"> to address customer issues even if they occur after deliver</w:t>
      </w:r>
      <w:r w:rsidR="00B25F1A" w:rsidRPr="009F0CA0">
        <w:rPr>
          <w:rFonts w:ascii="Arial" w:hAnsi="Arial" w:cs="Arial"/>
        </w:rPr>
        <w:t>ing</w:t>
      </w:r>
      <w:r w:rsidR="003F1ECB" w:rsidRPr="009F0CA0">
        <w:rPr>
          <w:rFonts w:ascii="Arial" w:hAnsi="Arial" w:cs="Arial"/>
        </w:rPr>
        <w:t xml:space="preserve"> freight to customers</w:t>
      </w:r>
      <w:r w:rsidR="000F38A2" w:rsidRPr="009F0CA0">
        <w:rPr>
          <w:rFonts w:ascii="Arial" w:hAnsi="Arial" w:cs="Arial"/>
        </w:rPr>
        <w:t xml:space="preserve"> by launching a claim, followed by legal recourse to maintain customer loyalty. </w:t>
      </w:r>
    </w:p>
    <w:p w14:paraId="64B9C30B" w14:textId="75BFAE77" w:rsidR="00B14731" w:rsidRPr="009F0CA0" w:rsidRDefault="00B14731" w:rsidP="009F0CA0">
      <w:pPr>
        <w:spacing w:after="0" w:line="480" w:lineRule="auto"/>
        <w:ind w:firstLine="720"/>
        <w:jc w:val="both"/>
        <w:rPr>
          <w:rFonts w:ascii="Arial" w:hAnsi="Arial" w:cs="Arial"/>
        </w:rPr>
      </w:pPr>
      <w:r w:rsidRPr="009F0CA0">
        <w:rPr>
          <w:rFonts w:ascii="Arial" w:hAnsi="Arial" w:cs="Arial"/>
        </w:rPr>
        <w:t>While DHL has demonstrated its ability to survive in a competitive business environment, it must ensure proper measure</w:t>
      </w:r>
      <w:r w:rsidR="0042305D" w:rsidRPr="009F0CA0">
        <w:rPr>
          <w:rFonts w:ascii="Arial" w:hAnsi="Arial" w:cs="Arial"/>
        </w:rPr>
        <w:t>s</w:t>
      </w:r>
      <w:r w:rsidRPr="009F0CA0">
        <w:rPr>
          <w:rFonts w:ascii="Arial" w:hAnsi="Arial" w:cs="Arial"/>
        </w:rPr>
        <w:t xml:space="preserve"> are put in place to address areas where its competitors perform better. For example, DHL must establish an absolute liability insurance system for its customers. On the other hand, the small number of employees relative to its competitors may lead to efficiency problems, especially when there is high demand. By addressing these issues, </w:t>
      </w:r>
      <w:r w:rsidRPr="009F0CA0">
        <w:rPr>
          <w:rFonts w:ascii="Arial" w:hAnsi="Arial" w:cs="Arial"/>
        </w:rPr>
        <w:lastRenderedPageBreak/>
        <w:t xml:space="preserve">the company will have the opportunity to become the leading logistics company based on efficiency in service delivery and customer service. </w:t>
      </w:r>
    </w:p>
    <w:p w14:paraId="5A161868" w14:textId="475536C0" w:rsidR="00E9772B" w:rsidRPr="009F0CA0" w:rsidRDefault="00E9772B" w:rsidP="00D76EDC">
      <w:pPr>
        <w:pStyle w:val="Heading1"/>
        <w:spacing w:before="0"/>
        <w:rPr>
          <w:rFonts w:ascii="Arial" w:hAnsi="Arial" w:cs="Arial"/>
          <w:b w:val="0"/>
          <w:szCs w:val="24"/>
        </w:rPr>
      </w:pPr>
      <w:bookmarkStart w:id="19" w:name="_Toc64395839"/>
      <w:r w:rsidRPr="009F0CA0">
        <w:rPr>
          <w:rFonts w:ascii="Arial" w:hAnsi="Arial" w:cs="Arial"/>
          <w:b w:val="0"/>
          <w:szCs w:val="24"/>
        </w:rPr>
        <w:t>Conclusion</w:t>
      </w:r>
      <w:bookmarkEnd w:id="19"/>
    </w:p>
    <w:p w14:paraId="658DDE2B" w14:textId="62359192" w:rsidR="00B6096C" w:rsidRPr="009F0CA0" w:rsidRDefault="0046316C" w:rsidP="009F0CA0">
      <w:pPr>
        <w:spacing w:after="0" w:line="480" w:lineRule="auto"/>
        <w:ind w:firstLine="720"/>
        <w:jc w:val="both"/>
        <w:rPr>
          <w:rFonts w:ascii="Arial" w:hAnsi="Arial" w:cs="Arial"/>
        </w:rPr>
      </w:pPr>
      <w:r w:rsidRPr="009F0CA0">
        <w:rPr>
          <w:rFonts w:ascii="Arial" w:hAnsi="Arial" w:cs="Arial"/>
        </w:rPr>
        <w:t>DHL operates within a competitive business environment</w:t>
      </w:r>
      <w:r w:rsidR="0042305D" w:rsidRPr="009F0CA0">
        <w:rPr>
          <w:rFonts w:ascii="Arial" w:hAnsi="Arial" w:cs="Arial"/>
        </w:rPr>
        <w:t>,</w:t>
      </w:r>
      <w:r w:rsidRPr="009F0CA0">
        <w:rPr>
          <w:rFonts w:ascii="Arial" w:hAnsi="Arial" w:cs="Arial"/>
        </w:rPr>
        <w:t xml:space="preserve"> which require</w:t>
      </w:r>
      <w:r w:rsidR="0042305D" w:rsidRPr="009F0CA0">
        <w:rPr>
          <w:rFonts w:ascii="Arial" w:hAnsi="Arial" w:cs="Arial"/>
        </w:rPr>
        <w:t>s</w:t>
      </w:r>
      <w:r w:rsidR="00743CBA" w:rsidRPr="009F0CA0">
        <w:rPr>
          <w:rFonts w:ascii="Arial" w:hAnsi="Arial" w:cs="Arial"/>
        </w:rPr>
        <w:t xml:space="preserve"> </w:t>
      </w:r>
      <w:r w:rsidR="0042305D" w:rsidRPr="009F0CA0">
        <w:rPr>
          <w:rFonts w:ascii="Arial" w:hAnsi="Arial" w:cs="Arial"/>
        </w:rPr>
        <w:t xml:space="preserve">a </w:t>
      </w:r>
      <w:r w:rsidR="00743CBA" w:rsidRPr="009F0CA0">
        <w:rPr>
          <w:rFonts w:ascii="Arial" w:hAnsi="Arial" w:cs="Arial"/>
        </w:rPr>
        <w:t xml:space="preserve">comprehensive analysis of the supply chain. </w:t>
      </w:r>
      <w:r w:rsidR="00B25F1A" w:rsidRPr="009F0CA0">
        <w:rPr>
          <w:rFonts w:ascii="Arial" w:hAnsi="Arial" w:cs="Arial"/>
        </w:rPr>
        <w:t>Through its key components like the DHL supply chain, DHL Global Forwarding, and DHL Express, DHL</w:t>
      </w:r>
      <w:r w:rsidR="000818B1" w:rsidRPr="009F0CA0">
        <w:rPr>
          <w:rFonts w:ascii="Arial" w:hAnsi="Arial" w:cs="Arial"/>
        </w:rPr>
        <w:t xml:space="preserve"> has managed to become one of the global service providers in the global logistics and express industry. </w:t>
      </w:r>
      <w:r w:rsidR="00F2530D" w:rsidRPr="009F0CA0">
        <w:rPr>
          <w:rFonts w:ascii="Arial" w:hAnsi="Arial" w:cs="Arial"/>
        </w:rPr>
        <w:t xml:space="preserve">The company’s in-house teams have significantly contributed to the solution development, which has enabled DHL to win contracts and become one of the world’s best logistics companies. DHL’s core logistics are through air, ocean, road, and rail freights. </w:t>
      </w:r>
      <w:r w:rsidR="003D7C6D" w:rsidRPr="009F0CA0">
        <w:rPr>
          <w:rFonts w:ascii="Arial" w:hAnsi="Arial" w:cs="Arial"/>
        </w:rPr>
        <w:t xml:space="preserve">These </w:t>
      </w:r>
      <w:r w:rsidR="00B25F1A" w:rsidRPr="009F0CA0">
        <w:rPr>
          <w:rFonts w:ascii="Arial" w:hAnsi="Arial" w:cs="Arial"/>
        </w:rPr>
        <w:t>service delivery methods</w:t>
      </w:r>
      <w:r w:rsidR="003D7C6D" w:rsidRPr="009F0CA0">
        <w:rPr>
          <w:rFonts w:ascii="Arial" w:hAnsi="Arial" w:cs="Arial"/>
        </w:rPr>
        <w:t xml:space="preserve"> provide a</w:t>
      </w:r>
      <w:r w:rsidR="007F6010" w:rsidRPr="009F0CA0">
        <w:rPr>
          <w:rFonts w:ascii="Arial" w:hAnsi="Arial" w:cs="Arial"/>
        </w:rPr>
        <w:t xml:space="preserve"> faster and ensure </w:t>
      </w:r>
      <w:r w:rsidR="0042305D" w:rsidRPr="009F0CA0">
        <w:rPr>
          <w:rFonts w:ascii="Arial" w:hAnsi="Arial" w:cs="Arial"/>
        </w:rPr>
        <w:t xml:space="preserve">the </w:t>
      </w:r>
      <w:r w:rsidR="007F6010" w:rsidRPr="009F0CA0">
        <w:rPr>
          <w:rFonts w:ascii="Arial" w:hAnsi="Arial" w:cs="Arial"/>
        </w:rPr>
        <w:t xml:space="preserve">safe delivery of goods to the ultimate consumers. </w:t>
      </w:r>
      <w:r w:rsidR="003D7C6D" w:rsidRPr="009F0CA0">
        <w:rPr>
          <w:rFonts w:ascii="Arial" w:hAnsi="Arial" w:cs="Arial"/>
        </w:rPr>
        <w:t xml:space="preserve">DHL recognises that strategic positioning in the global market is a prerequisite to business success. As a result, the company has developed </w:t>
      </w:r>
      <w:r w:rsidR="00B25F1A" w:rsidRPr="009F0CA0">
        <w:rPr>
          <w:rFonts w:ascii="Arial" w:hAnsi="Arial" w:cs="Arial"/>
        </w:rPr>
        <w:t>several</w:t>
      </w:r>
      <w:r w:rsidR="003D7C6D" w:rsidRPr="009F0CA0">
        <w:rPr>
          <w:rFonts w:ascii="Arial" w:hAnsi="Arial" w:cs="Arial"/>
        </w:rPr>
        <w:t xml:space="preserve"> marketing tools to ensure that it exploit</w:t>
      </w:r>
      <w:r w:rsidR="0042305D" w:rsidRPr="009F0CA0">
        <w:rPr>
          <w:rFonts w:ascii="Arial" w:hAnsi="Arial" w:cs="Arial"/>
        </w:rPr>
        <w:t>s</w:t>
      </w:r>
      <w:r w:rsidR="003D7C6D" w:rsidRPr="009F0CA0">
        <w:rPr>
          <w:rFonts w:ascii="Arial" w:hAnsi="Arial" w:cs="Arial"/>
        </w:rPr>
        <w:t xml:space="preserve"> all market segment while offering quality services which satisfy and </w:t>
      </w:r>
      <w:r w:rsidR="00D714F9" w:rsidRPr="009F0CA0">
        <w:rPr>
          <w:rFonts w:ascii="Arial" w:hAnsi="Arial" w:cs="Arial"/>
        </w:rPr>
        <w:t xml:space="preserve">improve customer loyalty. </w:t>
      </w:r>
    </w:p>
    <w:p w14:paraId="31BF6960" w14:textId="77777777" w:rsidR="008F44BB" w:rsidRPr="00D76EDC" w:rsidRDefault="008F44BB" w:rsidP="00D76EDC">
      <w:pPr>
        <w:spacing w:after="0" w:line="480" w:lineRule="auto"/>
        <w:rPr>
          <w:rFonts w:ascii="Times New Roman" w:eastAsiaTheme="majorEastAsia" w:hAnsi="Times New Roman" w:cs="Times New Roman"/>
          <w:sz w:val="24"/>
          <w:szCs w:val="24"/>
        </w:rPr>
      </w:pPr>
      <w:r w:rsidRPr="00D76EDC">
        <w:rPr>
          <w:rFonts w:ascii="Times New Roman" w:hAnsi="Times New Roman" w:cs="Times New Roman"/>
          <w:sz w:val="24"/>
          <w:szCs w:val="24"/>
        </w:rPr>
        <w:br w:type="page"/>
      </w:r>
    </w:p>
    <w:p w14:paraId="239F58A8" w14:textId="00D97739" w:rsidR="00B6096C" w:rsidRPr="009F0CA0" w:rsidRDefault="00B6096C" w:rsidP="00D76EDC">
      <w:pPr>
        <w:pStyle w:val="Heading1"/>
        <w:spacing w:before="0"/>
        <w:ind w:left="720" w:hanging="720"/>
        <w:rPr>
          <w:rFonts w:ascii="Arial" w:hAnsi="Arial" w:cs="Arial"/>
          <w:szCs w:val="24"/>
        </w:rPr>
      </w:pPr>
      <w:bookmarkStart w:id="20" w:name="_Toc64395840"/>
      <w:r w:rsidRPr="009F0CA0">
        <w:rPr>
          <w:rFonts w:ascii="Arial" w:hAnsi="Arial" w:cs="Arial"/>
          <w:b w:val="0"/>
          <w:szCs w:val="24"/>
        </w:rPr>
        <w:lastRenderedPageBreak/>
        <w:t>References</w:t>
      </w:r>
      <w:bookmarkEnd w:id="20"/>
    </w:p>
    <w:p w14:paraId="5C721455" w14:textId="2B336DFE"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rPr>
        <w:t>Aghaei</w:t>
      </w:r>
      <w:proofErr w:type="spellEnd"/>
      <w:r w:rsidRPr="009F0CA0">
        <w:rPr>
          <w:rFonts w:ascii="Arial" w:hAnsi="Arial" w:cs="Arial"/>
        </w:rPr>
        <w:t xml:space="preserve">, J., </w:t>
      </w:r>
      <w:proofErr w:type="spellStart"/>
      <w:r w:rsidRPr="009F0CA0">
        <w:rPr>
          <w:rFonts w:ascii="Arial" w:hAnsi="Arial" w:cs="Arial"/>
        </w:rPr>
        <w:t>Niknam</w:t>
      </w:r>
      <w:proofErr w:type="spellEnd"/>
      <w:r w:rsidRPr="009F0CA0">
        <w:rPr>
          <w:rFonts w:ascii="Arial" w:hAnsi="Arial" w:cs="Arial"/>
        </w:rPr>
        <w:t xml:space="preserve">, T., </w:t>
      </w:r>
      <w:proofErr w:type="spellStart"/>
      <w:r w:rsidRPr="009F0CA0">
        <w:rPr>
          <w:rFonts w:ascii="Arial" w:hAnsi="Arial" w:cs="Arial"/>
        </w:rPr>
        <w:t>Azizipanah-Abarghooee</w:t>
      </w:r>
      <w:proofErr w:type="spellEnd"/>
      <w:r w:rsidRPr="009F0CA0">
        <w:rPr>
          <w:rFonts w:ascii="Arial" w:hAnsi="Arial" w:cs="Arial"/>
        </w:rPr>
        <w:t xml:space="preserve">, R. and Arroyo, J. M., 2013. Scenario-based dynamic economic emission dispatch considering load and wind power uncertainties. </w:t>
      </w:r>
      <w:r w:rsidRPr="009F0CA0">
        <w:rPr>
          <w:rFonts w:ascii="Arial" w:hAnsi="Arial" w:cs="Arial"/>
          <w:i/>
        </w:rPr>
        <w:t xml:space="preserve">International Journal of Electrical Power </w:t>
      </w:r>
      <w:r w:rsidR="00D76EDC" w:rsidRPr="009F0CA0">
        <w:rPr>
          <w:rFonts w:ascii="Arial" w:hAnsi="Arial" w:cs="Arial"/>
          <w:i/>
        </w:rPr>
        <w:t>and</w:t>
      </w:r>
      <w:r w:rsidRPr="009F0CA0">
        <w:rPr>
          <w:rFonts w:ascii="Arial" w:hAnsi="Arial" w:cs="Arial"/>
          <w:i/>
        </w:rPr>
        <w:t xml:space="preserve"> Energy Systems</w:t>
      </w:r>
      <w:r w:rsidRPr="009F0CA0">
        <w:rPr>
          <w:rFonts w:ascii="Arial" w:hAnsi="Arial" w:cs="Arial"/>
        </w:rPr>
        <w:t xml:space="preserve">, </w:t>
      </w:r>
      <w:r w:rsidRPr="009F0CA0">
        <w:rPr>
          <w:rFonts w:ascii="Arial" w:hAnsi="Arial" w:cs="Arial"/>
          <w:b/>
        </w:rPr>
        <w:t>47</w:t>
      </w:r>
      <w:r w:rsidRPr="009F0CA0">
        <w:rPr>
          <w:rFonts w:ascii="Arial" w:hAnsi="Arial" w:cs="Arial"/>
        </w:rPr>
        <w:t xml:space="preserve">, </w:t>
      </w:r>
      <w:r w:rsidR="00D76EDC" w:rsidRPr="009F0CA0">
        <w:rPr>
          <w:rFonts w:ascii="Arial" w:hAnsi="Arial" w:cs="Arial"/>
        </w:rPr>
        <w:t xml:space="preserve">pp. </w:t>
      </w:r>
      <w:r w:rsidRPr="009F0CA0">
        <w:rPr>
          <w:rFonts w:ascii="Arial" w:hAnsi="Arial" w:cs="Arial"/>
        </w:rPr>
        <w:t>351-367</w:t>
      </w:r>
      <w:r w:rsidRPr="009F0CA0">
        <w:rPr>
          <w:rFonts w:ascii="Arial" w:hAnsi="Arial" w:cs="Arial"/>
          <w:shd w:val="clear" w:color="auto" w:fill="FFFFFF"/>
        </w:rPr>
        <w:t xml:space="preserve">     </w:t>
      </w:r>
    </w:p>
    <w:p w14:paraId="1F82E283" w14:textId="19C9C96C" w:rsidR="00843870" w:rsidRPr="009F0CA0" w:rsidRDefault="00843870" w:rsidP="00D76EDC">
      <w:pPr>
        <w:spacing w:after="0" w:line="480" w:lineRule="auto"/>
        <w:ind w:left="720" w:hanging="720"/>
        <w:rPr>
          <w:rFonts w:ascii="Arial" w:hAnsi="Arial" w:cs="Arial"/>
        </w:rPr>
      </w:pPr>
      <w:r w:rsidRPr="009F0CA0">
        <w:rPr>
          <w:rFonts w:ascii="Arial" w:hAnsi="Arial" w:cs="Arial"/>
          <w:shd w:val="clear" w:color="auto" w:fill="FFFFFF"/>
        </w:rPr>
        <w:t xml:space="preserve">Baxter, G. and </w:t>
      </w:r>
      <w:proofErr w:type="spellStart"/>
      <w:r w:rsidRPr="009F0CA0">
        <w:rPr>
          <w:rFonts w:ascii="Arial" w:hAnsi="Arial" w:cs="Arial"/>
          <w:shd w:val="clear" w:color="auto" w:fill="FFFFFF"/>
        </w:rPr>
        <w:t>Srisaeng</w:t>
      </w:r>
      <w:proofErr w:type="spellEnd"/>
      <w:r w:rsidRPr="009F0CA0">
        <w:rPr>
          <w:rFonts w:ascii="Arial" w:hAnsi="Arial" w:cs="Arial"/>
          <w:shd w:val="clear" w:color="auto" w:fill="FFFFFF"/>
        </w:rPr>
        <w:t xml:space="preserve">, P., 2018. Cooperating to compete in the global air cargo industry: </w:t>
      </w:r>
      <w:r w:rsidR="00D76EDC" w:rsidRPr="009F0CA0">
        <w:rPr>
          <w:rFonts w:ascii="Arial" w:hAnsi="Arial" w:cs="Arial"/>
          <w:shd w:val="clear" w:color="auto" w:fill="FFFFFF"/>
        </w:rPr>
        <w:t>t</w:t>
      </w:r>
      <w:r w:rsidRPr="009F0CA0">
        <w:rPr>
          <w:rFonts w:ascii="Arial" w:hAnsi="Arial" w:cs="Arial"/>
          <w:shd w:val="clear" w:color="auto" w:fill="FFFFFF"/>
        </w:rPr>
        <w:t>he case of the DHL Express and Lufthansa cargo ag joint venture airline ‘</w:t>
      </w:r>
      <w:proofErr w:type="spellStart"/>
      <w:r w:rsidRPr="009F0CA0">
        <w:rPr>
          <w:rFonts w:ascii="Arial" w:hAnsi="Arial" w:cs="Arial"/>
          <w:shd w:val="clear" w:color="auto" w:fill="FFFFFF"/>
        </w:rPr>
        <w:t>AeroLogic</w:t>
      </w:r>
      <w:proofErr w:type="spellEnd"/>
      <w:r w:rsidRPr="009F0CA0">
        <w:rPr>
          <w:rFonts w:ascii="Arial" w:hAnsi="Arial" w:cs="Arial"/>
          <w:shd w:val="clear" w:color="auto" w:fill="FFFFFF"/>
        </w:rPr>
        <w:t>.’ </w:t>
      </w:r>
      <w:r w:rsidRPr="009F0CA0">
        <w:rPr>
          <w:rFonts w:ascii="Arial" w:hAnsi="Arial" w:cs="Arial"/>
          <w:i/>
          <w:iCs/>
          <w:shd w:val="clear" w:color="auto" w:fill="FFFFFF"/>
        </w:rPr>
        <w:t>Infrastructures</w:t>
      </w:r>
      <w:r w:rsidRPr="009F0CA0">
        <w:rPr>
          <w:rFonts w:ascii="Arial" w:hAnsi="Arial" w:cs="Arial"/>
          <w:shd w:val="clear" w:color="auto" w:fill="FFFFFF"/>
        </w:rPr>
        <w:t>, </w:t>
      </w:r>
      <w:r w:rsidRPr="009F0CA0">
        <w:rPr>
          <w:rFonts w:ascii="Arial" w:hAnsi="Arial" w:cs="Arial"/>
          <w:b/>
          <w:iCs/>
          <w:shd w:val="clear" w:color="auto" w:fill="FFFFFF"/>
        </w:rPr>
        <w:t>3</w:t>
      </w:r>
      <w:r w:rsidRPr="009F0CA0">
        <w:rPr>
          <w:rFonts w:ascii="Arial" w:hAnsi="Arial" w:cs="Arial"/>
          <w:shd w:val="clear" w:color="auto" w:fill="FFFFFF"/>
        </w:rPr>
        <w:t>(1), 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7.     </w:t>
      </w:r>
    </w:p>
    <w:p w14:paraId="7B388910" w14:textId="44BBB290"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Clark, G., 2012. Understanding and reducing the ri</w:t>
      </w:r>
      <w:r w:rsidR="00D76EDC" w:rsidRPr="009F0CA0">
        <w:rPr>
          <w:rFonts w:ascii="Arial" w:hAnsi="Arial" w:cs="Arial"/>
          <w:shd w:val="clear" w:color="auto" w:fill="FFFFFF"/>
        </w:rPr>
        <w:t xml:space="preserve">sk of supply chain disruptions. </w:t>
      </w:r>
      <w:r w:rsidRPr="009F0CA0">
        <w:rPr>
          <w:rFonts w:ascii="Arial" w:hAnsi="Arial" w:cs="Arial"/>
          <w:i/>
          <w:iCs/>
          <w:shd w:val="clear" w:color="auto" w:fill="FFFFFF"/>
        </w:rPr>
        <w:t xml:space="preserve">Journal of Business Continuity </w:t>
      </w:r>
      <w:r w:rsidR="00D76EDC" w:rsidRPr="009F0CA0">
        <w:rPr>
          <w:rFonts w:ascii="Arial" w:hAnsi="Arial" w:cs="Arial"/>
          <w:i/>
          <w:iCs/>
          <w:shd w:val="clear" w:color="auto" w:fill="FFFFFF"/>
        </w:rPr>
        <w:t>and</w:t>
      </w:r>
      <w:r w:rsidRPr="009F0CA0">
        <w:rPr>
          <w:rFonts w:ascii="Arial" w:hAnsi="Arial" w:cs="Arial"/>
          <w:i/>
          <w:iCs/>
          <w:shd w:val="clear" w:color="auto" w:fill="FFFFFF"/>
        </w:rPr>
        <w:t xml:space="preserve"> Emergency Planning</w:t>
      </w:r>
      <w:r w:rsidRPr="009F0CA0">
        <w:rPr>
          <w:rFonts w:ascii="Arial" w:hAnsi="Arial" w:cs="Arial"/>
          <w:shd w:val="clear" w:color="auto" w:fill="FFFFFF"/>
        </w:rPr>
        <w:t>, </w:t>
      </w:r>
      <w:r w:rsidRPr="009F0CA0">
        <w:rPr>
          <w:rFonts w:ascii="Arial" w:hAnsi="Arial" w:cs="Arial"/>
          <w:b/>
          <w:iCs/>
          <w:shd w:val="clear" w:color="auto" w:fill="FFFFFF"/>
        </w:rPr>
        <w:t>6</w:t>
      </w:r>
      <w:r w:rsidRPr="009F0CA0">
        <w:rPr>
          <w:rFonts w:ascii="Arial" w:hAnsi="Arial" w:cs="Arial"/>
          <w:shd w:val="clear" w:color="auto" w:fill="FFFFFF"/>
        </w:rPr>
        <w:t>(1), pp.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6-12.     </w:t>
      </w:r>
    </w:p>
    <w:p w14:paraId="42EF23F9" w14:textId="073FAF2F"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 xml:space="preserve">Dang, Y., Singh, </w:t>
      </w:r>
      <w:proofErr w:type="gramStart"/>
      <w:r w:rsidRPr="009F0CA0">
        <w:rPr>
          <w:rFonts w:ascii="Arial" w:hAnsi="Arial" w:cs="Arial"/>
          <w:shd w:val="clear" w:color="auto" w:fill="FFFFFF"/>
        </w:rPr>
        <w:t>M.</w:t>
      </w:r>
      <w:proofErr w:type="gramEnd"/>
      <w:r w:rsidRPr="009F0CA0">
        <w:rPr>
          <w:rFonts w:ascii="Arial" w:hAnsi="Arial" w:cs="Arial"/>
          <w:shd w:val="clear" w:color="auto" w:fill="FFFFFF"/>
        </w:rPr>
        <w:t xml:space="preserve"> and Allen, T.T., 2021. Network </w:t>
      </w:r>
      <w:r w:rsidR="00D76EDC" w:rsidRPr="009F0CA0">
        <w:rPr>
          <w:rFonts w:ascii="Arial" w:hAnsi="Arial" w:cs="Arial"/>
          <w:shd w:val="clear" w:color="auto" w:fill="FFFFFF"/>
        </w:rPr>
        <w:t>mode optimi</w:t>
      </w:r>
      <w:r w:rsidR="002A57C6" w:rsidRPr="009F0CA0">
        <w:rPr>
          <w:rFonts w:ascii="Arial" w:hAnsi="Arial" w:cs="Arial"/>
          <w:shd w:val="clear" w:color="auto" w:fill="FFFFFF"/>
        </w:rPr>
        <w:t>s</w:t>
      </w:r>
      <w:r w:rsidR="00D76EDC" w:rsidRPr="009F0CA0">
        <w:rPr>
          <w:rFonts w:ascii="Arial" w:hAnsi="Arial" w:cs="Arial"/>
          <w:shd w:val="clear" w:color="auto" w:fill="FFFFFF"/>
        </w:rPr>
        <w:t xml:space="preserve">ation for the </w:t>
      </w:r>
      <w:r w:rsidRPr="009F0CA0">
        <w:rPr>
          <w:rFonts w:ascii="Arial" w:hAnsi="Arial" w:cs="Arial"/>
          <w:shd w:val="clear" w:color="auto" w:fill="FFFFFF"/>
        </w:rPr>
        <w:t xml:space="preserve">DHL </w:t>
      </w:r>
      <w:r w:rsidR="00D76EDC" w:rsidRPr="009F0CA0">
        <w:rPr>
          <w:rFonts w:ascii="Arial" w:hAnsi="Arial" w:cs="Arial"/>
          <w:shd w:val="clear" w:color="auto" w:fill="FFFFFF"/>
        </w:rPr>
        <w:t>sup</w:t>
      </w:r>
      <w:r w:rsidRPr="009F0CA0">
        <w:rPr>
          <w:rFonts w:ascii="Arial" w:hAnsi="Arial" w:cs="Arial"/>
          <w:shd w:val="clear" w:color="auto" w:fill="FFFFFF"/>
        </w:rPr>
        <w:t xml:space="preserve">ply </w:t>
      </w:r>
      <w:r w:rsidR="00D76EDC" w:rsidRPr="009F0CA0">
        <w:rPr>
          <w:rFonts w:ascii="Arial" w:hAnsi="Arial" w:cs="Arial"/>
          <w:shd w:val="clear" w:color="auto" w:fill="FFFFFF"/>
        </w:rPr>
        <w:t>chai</w:t>
      </w:r>
      <w:r w:rsidRPr="009F0CA0">
        <w:rPr>
          <w:rFonts w:ascii="Arial" w:hAnsi="Arial" w:cs="Arial"/>
          <w:shd w:val="clear" w:color="auto" w:fill="FFFFFF"/>
        </w:rPr>
        <w:t>n. </w:t>
      </w:r>
      <w:r w:rsidRPr="009F0CA0">
        <w:rPr>
          <w:rFonts w:ascii="Arial" w:hAnsi="Arial" w:cs="Arial"/>
          <w:i/>
          <w:iCs/>
          <w:shd w:val="clear" w:color="auto" w:fill="FFFFFF"/>
        </w:rPr>
        <w:t>INFORMS Journal on Applied Analytics</w:t>
      </w:r>
      <w:r w:rsidR="00D76EDC" w:rsidRPr="009F0CA0">
        <w:rPr>
          <w:rFonts w:ascii="Arial" w:hAnsi="Arial" w:cs="Arial"/>
          <w:shd w:val="clear" w:color="auto" w:fill="FFFFFF"/>
        </w:rPr>
        <w:t xml:space="preserve">, </w:t>
      </w:r>
      <w:r w:rsidR="00D76EDC" w:rsidRPr="009F0CA0">
        <w:rPr>
          <w:rFonts w:ascii="Arial" w:hAnsi="Arial" w:cs="Arial"/>
          <w:b/>
          <w:shd w:val="clear" w:color="auto" w:fill="FFFFFF"/>
        </w:rPr>
        <w:t>21</w:t>
      </w:r>
      <w:r w:rsidR="00D76EDC" w:rsidRPr="009F0CA0">
        <w:rPr>
          <w:rFonts w:ascii="Arial" w:hAnsi="Arial" w:cs="Arial"/>
          <w:shd w:val="clear" w:color="auto" w:fill="FFFFFF"/>
        </w:rPr>
        <w:t>.</w:t>
      </w:r>
    </w:p>
    <w:p w14:paraId="6B43D65B" w14:textId="77777777"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Dhir</w:t>
      </w:r>
      <w:proofErr w:type="spellEnd"/>
      <w:r w:rsidRPr="009F0CA0">
        <w:rPr>
          <w:rFonts w:ascii="Arial" w:hAnsi="Arial" w:cs="Arial"/>
          <w:shd w:val="clear" w:color="auto" w:fill="FFFFFF"/>
        </w:rPr>
        <w:t>, S., 2019. DHL. In </w:t>
      </w:r>
      <w:r w:rsidRPr="009F0CA0">
        <w:rPr>
          <w:rFonts w:ascii="Arial" w:hAnsi="Arial" w:cs="Arial"/>
          <w:i/>
          <w:iCs/>
          <w:shd w:val="clear" w:color="auto" w:fill="FFFFFF"/>
        </w:rPr>
        <w:t>Cases in Strategic Management</w:t>
      </w:r>
      <w:r w:rsidRPr="009F0CA0">
        <w:rPr>
          <w:rFonts w:ascii="Arial" w:hAnsi="Arial" w:cs="Arial"/>
          <w:shd w:val="clear" w:color="auto" w:fill="FFFFFF"/>
        </w:rPr>
        <w:t xml:space="preserve"> (pp. 55-72). Springer, Singapore.     </w:t>
      </w:r>
    </w:p>
    <w:p w14:paraId="2483452A" w14:textId="5FBEC41D" w:rsidR="00843870" w:rsidRPr="009F0CA0" w:rsidRDefault="00843870" w:rsidP="00D76EDC">
      <w:pPr>
        <w:spacing w:after="0" w:line="480" w:lineRule="auto"/>
        <w:ind w:left="720" w:hanging="720"/>
        <w:rPr>
          <w:rFonts w:ascii="Arial" w:hAnsi="Arial" w:cs="Arial"/>
        </w:rPr>
      </w:pPr>
      <w:r w:rsidRPr="009F0CA0">
        <w:rPr>
          <w:rFonts w:ascii="Arial" w:hAnsi="Arial" w:cs="Arial"/>
        </w:rPr>
        <w:t xml:space="preserve">DHL., 2012. </w:t>
      </w:r>
      <w:r w:rsidRPr="009F0CA0">
        <w:rPr>
          <w:rFonts w:ascii="Arial" w:hAnsi="Arial" w:cs="Arial"/>
          <w:i/>
        </w:rPr>
        <w:t xml:space="preserve">DHL </w:t>
      </w:r>
      <w:r w:rsidR="00D76EDC" w:rsidRPr="009F0CA0">
        <w:rPr>
          <w:rFonts w:ascii="Arial" w:hAnsi="Arial" w:cs="Arial"/>
          <w:i/>
        </w:rPr>
        <w:t xml:space="preserve">supply chain </w:t>
      </w:r>
      <w:r w:rsidRPr="009F0CA0">
        <w:rPr>
          <w:rFonts w:ascii="Arial" w:hAnsi="Arial" w:cs="Arial"/>
          <w:i/>
        </w:rPr>
        <w:t>2011</w:t>
      </w:r>
      <w:r w:rsidR="00D76EDC" w:rsidRPr="009F0CA0">
        <w:rPr>
          <w:rFonts w:ascii="Arial" w:hAnsi="Arial" w:cs="Arial"/>
        </w:rPr>
        <w:t xml:space="preserve">. [Online] </w:t>
      </w:r>
      <w:proofErr w:type="spellStart"/>
      <w:r w:rsidR="00D76EDC" w:rsidRPr="009F0CA0">
        <w:rPr>
          <w:rFonts w:ascii="Arial" w:hAnsi="Arial" w:cs="Arial"/>
        </w:rPr>
        <w:t>Avaible</w:t>
      </w:r>
      <w:proofErr w:type="spellEnd"/>
      <w:r w:rsidR="00D76EDC" w:rsidRPr="009F0CA0">
        <w:rPr>
          <w:rFonts w:ascii="Arial" w:hAnsi="Arial" w:cs="Arial"/>
        </w:rPr>
        <w:t xml:space="preserve"> at: &lt;</w:t>
      </w:r>
      <w:hyperlink r:id="rId8" w:history="1">
        <w:r w:rsidRPr="009F0CA0">
          <w:rPr>
            <w:rStyle w:val="Hyperlink"/>
            <w:rFonts w:ascii="Arial" w:hAnsi="Arial" w:cs="Arial"/>
            <w:color w:val="auto"/>
            <w:u w:val="none"/>
          </w:rPr>
          <w:t>http://www.dhl.com/en/logistics/freight_transportation/go_green.html</w:t>
        </w:r>
      </w:hyperlink>
      <w:r w:rsidR="00D76EDC" w:rsidRPr="009F0CA0">
        <w:rPr>
          <w:rStyle w:val="Hyperlink"/>
          <w:rFonts w:ascii="Arial" w:hAnsi="Arial" w:cs="Arial"/>
          <w:color w:val="auto"/>
          <w:u w:val="none"/>
        </w:rPr>
        <w:t>&gt;</w:t>
      </w:r>
      <w:proofErr w:type="gramStart"/>
      <w:r w:rsidR="00D76EDC" w:rsidRPr="009F0CA0">
        <w:rPr>
          <w:rFonts w:ascii="Arial" w:hAnsi="Arial" w:cs="Arial"/>
        </w:rPr>
        <w:t>&gt;[</w:t>
      </w:r>
      <w:proofErr w:type="gramEnd"/>
      <w:r w:rsidR="00D76EDC" w:rsidRPr="009F0CA0">
        <w:rPr>
          <w:rFonts w:ascii="Arial" w:hAnsi="Arial" w:cs="Arial"/>
        </w:rPr>
        <w:t>Accessed 2/16/2021]</w:t>
      </w:r>
    </w:p>
    <w:p w14:paraId="5B012982" w14:textId="64E7BB4F" w:rsidR="00843870" w:rsidRPr="009F0CA0" w:rsidRDefault="00843870" w:rsidP="00D76EDC">
      <w:pPr>
        <w:spacing w:after="0" w:line="480" w:lineRule="auto"/>
        <w:ind w:left="720" w:hanging="720"/>
        <w:rPr>
          <w:rFonts w:ascii="Arial" w:hAnsi="Arial" w:cs="Arial"/>
        </w:rPr>
      </w:pPr>
      <w:r w:rsidRPr="009F0CA0">
        <w:rPr>
          <w:rFonts w:ascii="Arial" w:hAnsi="Arial" w:cs="Arial"/>
        </w:rPr>
        <w:t xml:space="preserve">DHL., 2021. </w:t>
      </w:r>
      <w:r w:rsidR="00D76EDC" w:rsidRPr="009F0CA0">
        <w:rPr>
          <w:rFonts w:ascii="Arial" w:hAnsi="Arial" w:cs="Arial"/>
          <w:i/>
        </w:rPr>
        <w:t xml:space="preserve">Engaging in dialog with </w:t>
      </w:r>
      <w:r w:rsidRPr="009F0CA0">
        <w:rPr>
          <w:rFonts w:ascii="Arial" w:hAnsi="Arial" w:cs="Arial"/>
          <w:i/>
        </w:rPr>
        <w:t>DHL employee</w:t>
      </w:r>
      <w:r w:rsidR="00D76EDC" w:rsidRPr="009F0CA0">
        <w:rPr>
          <w:rFonts w:ascii="Arial" w:hAnsi="Arial" w:cs="Arial"/>
          <w:i/>
        </w:rPr>
        <w:t xml:space="preserve">. </w:t>
      </w:r>
      <w:r w:rsidR="00D76EDC" w:rsidRPr="009F0CA0">
        <w:rPr>
          <w:rFonts w:ascii="Arial" w:hAnsi="Arial" w:cs="Arial"/>
        </w:rPr>
        <w:t xml:space="preserve">[Online] </w:t>
      </w:r>
      <w:proofErr w:type="spellStart"/>
      <w:r w:rsidR="00D76EDC" w:rsidRPr="009F0CA0">
        <w:rPr>
          <w:rFonts w:ascii="Arial" w:hAnsi="Arial" w:cs="Arial"/>
        </w:rPr>
        <w:t>Avaible</w:t>
      </w:r>
      <w:proofErr w:type="spellEnd"/>
      <w:r w:rsidR="00D76EDC" w:rsidRPr="009F0CA0">
        <w:rPr>
          <w:rFonts w:ascii="Arial" w:hAnsi="Arial" w:cs="Arial"/>
        </w:rPr>
        <w:t xml:space="preserve"> at: &lt;</w:t>
      </w:r>
      <w:hyperlink r:id="rId9" w:history="1">
        <w:r w:rsidRPr="009F0CA0">
          <w:rPr>
            <w:rStyle w:val="Hyperlink"/>
            <w:rFonts w:ascii="Arial" w:hAnsi="Arial" w:cs="Arial"/>
            <w:color w:val="auto"/>
            <w:u w:val="none"/>
          </w:rPr>
          <w:t>http://www.dpdhl.com/en/responsibility/employees/engaging_in_dialog_with_our_employees.html</w:t>
        </w:r>
      </w:hyperlink>
      <w:proofErr w:type="gramStart"/>
      <w:r w:rsidR="00D76EDC" w:rsidRPr="009F0CA0">
        <w:rPr>
          <w:rFonts w:ascii="Arial" w:hAnsi="Arial" w:cs="Arial"/>
        </w:rPr>
        <w:t>&gt;[</w:t>
      </w:r>
      <w:proofErr w:type="gramEnd"/>
      <w:r w:rsidR="00D76EDC" w:rsidRPr="009F0CA0">
        <w:rPr>
          <w:rFonts w:ascii="Arial" w:hAnsi="Arial" w:cs="Arial"/>
        </w:rPr>
        <w:t>Accessed 2/16/2021]</w:t>
      </w:r>
    </w:p>
    <w:p w14:paraId="56A2447B" w14:textId="65D47BB8"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Garcia</w:t>
      </w:r>
      <w:r w:rsidRPr="009F0CA0">
        <w:rPr>
          <w:rFonts w:ascii="Cambria Math" w:hAnsi="Cambria Math" w:cs="Cambria Math"/>
          <w:shd w:val="clear" w:color="auto" w:fill="FFFFFF"/>
        </w:rPr>
        <w:t>‐</w:t>
      </w:r>
      <w:r w:rsidRPr="009F0CA0">
        <w:rPr>
          <w:rFonts w:ascii="Arial" w:hAnsi="Arial" w:cs="Arial"/>
          <w:shd w:val="clear" w:color="auto" w:fill="FFFFFF"/>
        </w:rPr>
        <w:t>Romeu</w:t>
      </w:r>
      <w:r w:rsidRPr="009F0CA0">
        <w:rPr>
          <w:rFonts w:ascii="Cambria Math" w:hAnsi="Cambria Math" w:cs="Cambria Math"/>
          <w:shd w:val="clear" w:color="auto" w:fill="FFFFFF"/>
        </w:rPr>
        <w:t>‐</w:t>
      </w:r>
      <w:r w:rsidRPr="009F0CA0">
        <w:rPr>
          <w:rFonts w:ascii="Arial" w:hAnsi="Arial" w:cs="Arial"/>
          <w:shd w:val="clear" w:color="auto" w:fill="FFFFFF"/>
        </w:rPr>
        <w:t xml:space="preserve">Martinez, M.A., Singh, S.P., </w:t>
      </w:r>
      <w:proofErr w:type="spellStart"/>
      <w:r w:rsidRPr="009F0CA0">
        <w:rPr>
          <w:rFonts w:ascii="Arial" w:hAnsi="Arial" w:cs="Arial"/>
          <w:shd w:val="clear" w:color="auto" w:fill="FFFFFF"/>
        </w:rPr>
        <w:t>Cloquell</w:t>
      </w:r>
      <w:r w:rsidRPr="009F0CA0">
        <w:rPr>
          <w:rFonts w:ascii="Cambria Math" w:hAnsi="Cambria Math" w:cs="Cambria Math"/>
          <w:shd w:val="clear" w:color="auto" w:fill="FFFFFF"/>
        </w:rPr>
        <w:t>‐</w:t>
      </w:r>
      <w:r w:rsidRPr="009F0CA0">
        <w:rPr>
          <w:rFonts w:ascii="Arial" w:hAnsi="Arial" w:cs="Arial"/>
          <w:shd w:val="clear" w:color="auto" w:fill="FFFFFF"/>
        </w:rPr>
        <w:t>Ballester</w:t>
      </w:r>
      <w:proofErr w:type="spellEnd"/>
      <w:r w:rsidRPr="009F0CA0">
        <w:rPr>
          <w:rFonts w:ascii="Arial" w:hAnsi="Arial" w:cs="Arial"/>
          <w:shd w:val="clear" w:color="auto" w:fill="FFFFFF"/>
        </w:rPr>
        <w:t xml:space="preserve">, V.A. and </w:t>
      </w:r>
      <w:proofErr w:type="spellStart"/>
      <w:r w:rsidRPr="009F0CA0">
        <w:rPr>
          <w:rFonts w:ascii="Arial" w:hAnsi="Arial" w:cs="Arial"/>
          <w:shd w:val="clear" w:color="auto" w:fill="FFFFFF"/>
        </w:rPr>
        <w:t>Saha</w:t>
      </w:r>
      <w:proofErr w:type="spellEnd"/>
      <w:r w:rsidRPr="009F0CA0">
        <w:rPr>
          <w:rFonts w:ascii="Arial" w:hAnsi="Arial" w:cs="Arial"/>
          <w:shd w:val="clear" w:color="auto" w:fill="FFFFFF"/>
        </w:rPr>
        <w:t>, K., 2007. Measurement and analysis of international air parcel shipping environment for DHL and FedEx between Europe and the United States. </w:t>
      </w:r>
      <w:r w:rsidRPr="009F0CA0">
        <w:rPr>
          <w:rFonts w:ascii="Arial" w:hAnsi="Arial" w:cs="Arial"/>
          <w:i/>
          <w:iCs/>
          <w:shd w:val="clear" w:color="auto" w:fill="FFFFFF"/>
        </w:rPr>
        <w:t>Packaging Technology and Science: An International Journal</w:t>
      </w:r>
      <w:r w:rsidRPr="009F0CA0">
        <w:rPr>
          <w:rFonts w:ascii="Arial" w:hAnsi="Arial" w:cs="Arial"/>
          <w:shd w:val="clear" w:color="auto" w:fill="FFFFFF"/>
        </w:rPr>
        <w:t>, </w:t>
      </w:r>
      <w:r w:rsidRPr="009F0CA0">
        <w:rPr>
          <w:rFonts w:ascii="Arial" w:hAnsi="Arial" w:cs="Arial"/>
          <w:b/>
          <w:iCs/>
          <w:shd w:val="clear" w:color="auto" w:fill="FFFFFF"/>
        </w:rPr>
        <w:t>20</w:t>
      </w:r>
      <w:r w:rsidRPr="009F0CA0">
        <w:rPr>
          <w:rFonts w:ascii="Arial" w:hAnsi="Arial" w:cs="Arial"/>
          <w:shd w:val="clear" w:color="auto" w:fill="FFFFFF"/>
        </w:rPr>
        <w:t>(6), pp.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421-429.     </w:t>
      </w:r>
    </w:p>
    <w:p w14:paraId="2A29FDDF" w14:textId="098AE9EC"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 xml:space="preserve">Ho, S., Martin, J., </w:t>
      </w:r>
      <w:proofErr w:type="spellStart"/>
      <w:r w:rsidRPr="009F0CA0">
        <w:rPr>
          <w:rFonts w:ascii="Arial" w:hAnsi="Arial" w:cs="Arial"/>
          <w:shd w:val="clear" w:color="auto" w:fill="FFFFFF"/>
        </w:rPr>
        <w:t>Baccarani</w:t>
      </w:r>
      <w:proofErr w:type="spellEnd"/>
      <w:r w:rsidRPr="009F0CA0">
        <w:rPr>
          <w:rFonts w:ascii="Arial" w:hAnsi="Arial" w:cs="Arial"/>
          <w:shd w:val="clear" w:color="auto" w:fill="FFFFFF"/>
        </w:rPr>
        <w:t xml:space="preserve">, C., </w:t>
      </w:r>
      <w:proofErr w:type="spellStart"/>
      <w:r w:rsidRPr="009F0CA0">
        <w:rPr>
          <w:rFonts w:ascii="Arial" w:hAnsi="Arial" w:cs="Arial"/>
          <w:shd w:val="clear" w:color="auto" w:fill="FFFFFF"/>
        </w:rPr>
        <w:t>Cosimato</w:t>
      </w:r>
      <w:proofErr w:type="spellEnd"/>
      <w:r w:rsidRPr="009F0CA0">
        <w:rPr>
          <w:rFonts w:ascii="Arial" w:hAnsi="Arial" w:cs="Arial"/>
          <w:shd w:val="clear" w:color="auto" w:fill="FFFFFF"/>
        </w:rPr>
        <w:t xml:space="preserve">, S. and </w:t>
      </w:r>
      <w:proofErr w:type="spellStart"/>
      <w:r w:rsidRPr="009F0CA0">
        <w:rPr>
          <w:rFonts w:ascii="Arial" w:hAnsi="Arial" w:cs="Arial"/>
          <w:shd w:val="clear" w:color="auto" w:fill="FFFFFF"/>
        </w:rPr>
        <w:t>Troisi</w:t>
      </w:r>
      <w:proofErr w:type="spellEnd"/>
      <w:r w:rsidRPr="009F0CA0">
        <w:rPr>
          <w:rFonts w:ascii="Arial" w:hAnsi="Arial" w:cs="Arial"/>
          <w:shd w:val="clear" w:color="auto" w:fill="FFFFFF"/>
        </w:rPr>
        <w:t>, O., 2015. Green supply chain management. </w:t>
      </w:r>
      <w:r w:rsidRPr="009F0CA0">
        <w:rPr>
          <w:rFonts w:ascii="Arial" w:hAnsi="Arial" w:cs="Arial"/>
          <w:i/>
          <w:iCs/>
          <w:shd w:val="clear" w:color="auto" w:fill="FFFFFF"/>
        </w:rPr>
        <w:t>The TQM Journal</w:t>
      </w:r>
      <w:r w:rsidR="00D76EDC" w:rsidRPr="009F0CA0">
        <w:rPr>
          <w:rFonts w:ascii="Arial" w:hAnsi="Arial" w:cs="Arial"/>
          <w:shd w:val="clear" w:color="auto" w:fill="FFFFFF"/>
        </w:rPr>
        <w:t xml:space="preserve">, </w:t>
      </w:r>
      <w:r w:rsidR="00D76EDC" w:rsidRPr="009F0CA0">
        <w:rPr>
          <w:rFonts w:ascii="Arial" w:hAnsi="Arial" w:cs="Arial"/>
          <w:b/>
          <w:shd w:val="clear" w:color="auto" w:fill="FFFFFF"/>
        </w:rPr>
        <w:t>29</w:t>
      </w:r>
      <w:r w:rsidR="00D76EDC" w:rsidRPr="009F0CA0">
        <w:rPr>
          <w:rFonts w:ascii="Arial" w:hAnsi="Arial" w:cs="Arial"/>
          <w:shd w:val="clear" w:color="auto" w:fill="FFFFFF"/>
        </w:rPr>
        <w:t>(6).</w:t>
      </w:r>
    </w:p>
    <w:p w14:paraId="27FD3007" w14:textId="2F623693"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lastRenderedPageBreak/>
        <w:t>Köhler, T., Al</w:t>
      </w:r>
      <w:r w:rsidR="00D76EDC" w:rsidRPr="009F0CA0">
        <w:rPr>
          <w:rFonts w:ascii="Arial" w:hAnsi="Arial" w:cs="Arial"/>
          <w:shd w:val="clear" w:color="auto" w:fill="FFFFFF"/>
        </w:rPr>
        <w:t xml:space="preserve">ter, </w:t>
      </w:r>
      <w:proofErr w:type="gramStart"/>
      <w:r w:rsidR="00D76EDC" w:rsidRPr="009F0CA0">
        <w:rPr>
          <w:rFonts w:ascii="Arial" w:hAnsi="Arial" w:cs="Arial"/>
          <w:shd w:val="clear" w:color="auto" w:fill="FFFFFF"/>
        </w:rPr>
        <w:t>S.</w:t>
      </w:r>
      <w:proofErr w:type="gramEnd"/>
      <w:r w:rsidR="00D76EDC" w:rsidRPr="009F0CA0">
        <w:rPr>
          <w:rFonts w:ascii="Arial" w:hAnsi="Arial" w:cs="Arial"/>
          <w:shd w:val="clear" w:color="auto" w:fill="FFFFFF"/>
        </w:rPr>
        <w:t xml:space="preserve"> and Cameron, B.H., 2018</w:t>
      </w:r>
      <w:r w:rsidRPr="009F0CA0">
        <w:rPr>
          <w:rFonts w:ascii="Arial" w:hAnsi="Arial" w:cs="Arial"/>
          <w:shd w:val="clear" w:color="auto" w:fill="FFFFFF"/>
        </w:rPr>
        <w:t xml:space="preserve">. Enterprise </w:t>
      </w:r>
      <w:proofErr w:type="spellStart"/>
      <w:r w:rsidR="00D76EDC" w:rsidRPr="009F0CA0">
        <w:rPr>
          <w:rFonts w:ascii="Arial" w:hAnsi="Arial" w:cs="Arial"/>
          <w:shd w:val="clear" w:color="auto" w:fill="FFFFFF"/>
        </w:rPr>
        <w:t>modeling</w:t>
      </w:r>
      <w:proofErr w:type="spellEnd"/>
      <w:r w:rsidR="00D76EDC" w:rsidRPr="009F0CA0">
        <w:rPr>
          <w:rFonts w:ascii="Arial" w:hAnsi="Arial" w:cs="Arial"/>
          <w:shd w:val="clear" w:color="auto" w:fill="FFFFFF"/>
        </w:rPr>
        <w:t xml:space="preserve"> at the work system level: evidence from four cases </w:t>
      </w:r>
      <w:r w:rsidRPr="009F0CA0">
        <w:rPr>
          <w:rFonts w:ascii="Arial" w:hAnsi="Arial" w:cs="Arial"/>
          <w:shd w:val="clear" w:color="auto" w:fill="FFFFFF"/>
        </w:rPr>
        <w:t>at DHL Express Europe. In </w:t>
      </w:r>
      <w:r w:rsidRPr="009F0CA0">
        <w:rPr>
          <w:rFonts w:ascii="Arial" w:hAnsi="Arial" w:cs="Arial"/>
          <w:i/>
          <w:iCs/>
          <w:shd w:val="clear" w:color="auto" w:fill="FFFFFF"/>
        </w:rPr>
        <w:t xml:space="preserve">IFIP Working Conference on The Practice of Enterprise </w:t>
      </w:r>
      <w:proofErr w:type="spellStart"/>
      <w:r w:rsidRPr="009F0CA0">
        <w:rPr>
          <w:rFonts w:ascii="Arial" w:hAnsi="Arial" w:cs="Arial"/>
          <w:i/>
          <w:iCs/>
          <w:shd w:val="clear" w:color="auto" w:fill="FFFFFF"/>
        </w:rPr>
        <w:t>Modeling</w:t>
      </w:r>
      <w:proofErr w:type="spellEnd"/>
      <w:r w:rsidRPr="009F0CA0">
        <w:rPr>
          <w:rFonts w:ascii="Arial" w:hAnsi="Arial" w:cs="Arial"/>
          <w:shd w:val="clear" w:color="auto" w:fill="FFFFFF"/>
        </w:rPr>
        <w:t xml:space="preserve"> (pp. 303-318). Springer, Cham.     </w:t>
      </w:r>
    </w:p>
    <w:p w14:paraId="3728321E" w14:textId="794ECC42" w:rsidR="00843870" w:rsidRPr="009F0CA0" w:rsidRDefault="00843870" w:rsidP="00D76EDC">
      <w:pPr>
        <w:spacing w:after="0" w:line="480" w:lineRule="auto"/>
        <w:ind w:left="720" w:hanging="720"/>
        <w:rPr>
          <w:rFonts w:ascii="Arial" w:hAnsi="Arial" w:cs="Arial"/>
        </w:rPr>
      </w:pPr>
      <w:r w:rsidRPr="009F0CA0">
        <w:rPr>
          <w:rFonts w:ascii="Arial" w:hAnsi="Arial" w:cs="Arial"/>
        </w:rPr>
        <w:t xml:space="preserve">Kolter, P., Armstrong, G., Wong, P.V., Saunders, P.J </w:t>
      </w:r>
      <w:r w:rsidR="00D76EDC" w:rsidRPr="009F0CA0">
        <w:rPr>
          <w:rFonts w:ascii="Arial" w:hAnsi="Arial" w:cs="Arial"/>
        </w:rPr>
        <w:t>and</w:t>
      </w:r>
      <w:r w:rsidRPr="009F0CA0">
        <w:rPr>
          <w:rFonts w:ascii="Arial" w:hAnsi="Arial" w:cs="Arial"/>
        </w:rPr>
        <w:t xml:space="preserve"> Wood, M. B., 2010. Principles of marketing pack</w:t>
      </w:r>
      <w:r w:rsidR="00D76EDC" w:rsidRPr="009F0CA0">
        <w:rPr>
          <w:rFonts w:ascii="Arial" w:hAnsi="Arial" w:cs="Arial"/>
        </w:rPr>
        <w:t xml:space="preserve"> (</w:t>
      </w:r>
      <w:r w:rsidRPr="009F0CA0">
        <w:rPr>
          <w:rFonts w:ascii="Arial" w:hAnsi="Arial" w:cs="Arial"/>
        </w:rPr>
        <w:t>5</w:t>
      </w:r>
      <w:r w:rsidRPr="009F0CA0">
        <w:rPr>
          <w:rFonts w:ascii="Arial" w:hAnsi="Arial" w:cs="Arial"/>
          <w:vertAlign w:val="superscript"/>
        </w:rPr>
        <w:t>th</w:t>
      </w:r>
      <w:r w:rsidRPr="009F0CA0">
        <w:rPr>
          <w:rFonts w:ascii="Arial" w:hAnsi="Arial" w:cs="Arial"/>
        </w:rPr>
        <w:t xml:space="preserve"> ed</w:t>
      </w:r>
      <w:r w:rsidR="00D76EDC" w:rsidRPr="009F0CA0">
        <w:rPr>
          <w:rFonts w:ascii="Arial" w:hAnsi="Arial" w:cs="Arial"/>
        </w:rPr>
        <w:t>.).</w:t>
      </w:r>
      <w:r w:rsidRPr="009F0CA0">
        <w:rPr>
          <w:rFonts w:ascii="Arial" w:hAnsi="Arial" w:cs="Arial"/>
        </w:rPr>
        <w:t xml:space="preserve"> Prentice Hall</w:t>
      </w:r>
      <w:r w:rsidR="00D76EDC" w:rsidRPr="009F0CA0">
        <w:rPr>
          <w:rFonts w:ascii="Arial" w:hAnsi="Arial" w:cs="Arial"/>
        </w:rPr>
        <w:t xml:space="preserve">, </w:t>
      </w:r>
      <w:r w:rsidRPr="009F0CA0">
        <w:rPr>
          <w:rFonts w:ascii="Arial" w:hAnsi="Arial" w:cs="Arial"/>
        </w:rPr>
        <w:t xml:space="preserve">London.      </w:t>
      </w:r>
    </w:p>
    <w:p w14:paraId="1C177DDF" w14:textId="3900B286"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Lieb</w:t>
      </w:r>
      <w:proofErr w:type="spellEnd"/>
      <w:r w:rsidRPr="009F0CA0">
        <w:rPr>
          <w:rFonts w:ascii="Arial" w:hAnsi="Arial" w:cs="Arial"/>
          <w:shd w:val="clear" w:color="auto" w:fill="FFFFFF"/>
        </w:rPr>
        <w:t xml:space="preserve">, K.J. and </w:t>
      </w:r>
      <w:proofErr w:type="spellStart"/>
      <w:r w:rsidRPr="009F0CA0">
        <w:rPr>
          <w:rFonts w:ascii="Arial" w:hAnsi="Arial" w:cs="Arial"/>
          <w:shd w:val="clear" w:color="auto" w:fill="FFFFFF"/>
        </w:rPr>
        <w:t>Lieb</w:t>
      </w:r>
      <w:proofErr w:type="spellEnd"/>
      <w:r w:rsidRPr="009F0CA0">
        <w:rPr>
          <w:rFonts w:ascii="Arial" w:hAnsi="Arial" w:cs="Arial"/>
          <w:shd w:val="clear" w:color="auto" w:fill="FFFFFF"/>
        </w:rPr>
        <w:t>, R.C., 2010. Environmental sustainability in the third</w:t>
      </w:r>
      <w:r w:rsidRPr="009F0CA0">
        <w:rPr>
          <w:rFonts w:ascii="Cambria Math" w:hAnsi="Cambria Math" w:cs="Cambria Math"/>
          <w:shd w:val="clear" w:color="auto" w:fill="FFFFFF"/>
        </w:rPr>
        <w:t>‐</w:t>
      </w:r>
      <w:r w:rsidRPr="009F0CA0">
        <w:rPr>
          <w:rFonts w:ascii="Arial" w:hAnsi="Arial" w:cs="Arial"/>
          <w:shd w:val="clear" w:color="auto" w:fill="FFFFFF"/>
        </w:rPr>
        <w:t>party logistics (3PL) industry. </w:t>
      </w:r>
      <w:r w:rsidRPr="009F0CA0">
        <w:rPr>
          <w:rFonts w:ascii="Arial" w:hAnsi="Arial" w:cs="Arial"/>
          <w:i/>
          <w:iCs/>
          <w:shd w:val="clear" w:color="auto" w:fill="FFFFFF"/>
        </w:rPr>
        <w:t xml:space="preserve">International Journal of Physical Distribution </w:t>
      </w:r>
      <w:r w:rsidR="00D76EDC" w:rsidRPr="009F0CA0">
        <w:rPr>
          <w:rFonts w:ascii="Arial" w:hAnsi="Arial" w:cs="Arial"/>
          <w:i/>
          <w:iCs/>
          <w:shd w:val="clear" w:color="auto" w:fill="FFFFFF"/>
        </w:rPr>
        <w:t>and</w:t>
      </w:r>
      <w:r w:rsidRPr="009F0CA0">
        <w:rPr>
          <w:rFonts w:ascii="Arial" w:hAnsi="Arial" w:cs="Arial"/>
          <w:i/>
          <w:iCs/>
          <w:shd w:val="clear" w:color="auto" w:fill="FFFFFF"/>
        </w:rPr>
        <w:t xml:space="preserve"> Logistics Management</w:t>
      </w:r>
      <w:r w:rsidR="00D76EDC" w:rsidRPr="009F0CA0">
        <w:rPr>
          <w:rFonts w:ascii="Arial" w:hAnsi="Arial" w:cs="Arial"/>
          <w:shd w:val="clear" w:color="auto" w:fill="FFFFFF"/>
        </w:rPr>
        <w:t xml:space="preserve">, </w:t>
      </w:r>
      <w:r w:rsidR="00D76EDC" w:rsidRPr="009F0CA0">
        <w:rPr>
          <w:rFonts w:ascii="Arial" w:hAnsi="Arial" w:cs="Arial"/>
          <w:b/>
          <w:shd w:val="clear" w:color="auto" w:fill="FFFFFF"/>
        </w:rPr>
        <w:t>40</w:t>
      </w:r>
      <w:r w:rsidR="00D76EDC" w:rsidRPr="009F0CA0">
        <w:rPr>
          <w:rFonts w:ascii="Arial" w:hAnsi="Arial" w:cs="Arial"/>
          <w:shd w:val="clear" w:color="auto" w:fill="FFFFFF"/>
        </w:rPr>
        <w:t>(7).</w:t>
      </w:r>
    </w:p>
    <w:p w14:paraId="4C4486BD" w14:textId="2D2BC16E"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 xml:space="preserve">Liu, J. and Wen, Y., 2012. </w:t>
      </w:r>
      <w:r w:rsidRPr="009F0CA0">
        <w:rPr>
          <w:rFonts w:ascii="Arial" w:hAnsi="Arial" w:cs="Arial"/>
          <w:i/>
          <w:shd w:val="clear" w:color="auto" w:fill="FFFFFF"/>
        </w:rPr>
        <w:t xml:space="preserve">Study </w:t>
      </w:r>
      <w:r w:rsidR="00D76EDC" w:rsidRPr="009F0CA0">
        <w:rPr>
          <w:rFonts w:ascii="Arial" w:hAnsi="Arial" w:cs="Arial"/>
          <w:i/>
          <w:shd w:val="clear" w:color="auto" w:fill="FFFFFF"/>
        </w:rPr>
        <w:t>of competitiveness: a case study of DHL</w:t>
      </w:r>
      <w:r w:rsidR="00D76EDC" w:rsidRPr="009F0CA0">
        <w:rPr>
          <w:rFonts w:ascii="Arial" w:hAnsi="Arial" w:cs="Arial"/>
          <w:shd w:val="clear" w:color="auto" w:fill="FFFFFF"/>
        </w:rPr>
        <w:t>. London, Routledge.</w:t>
      </w:r>
      <w:r w:rsidRPr="009F0CA0">
        <w:rPr>
          <w:rFonts w:ascii="Arial" w:hAnsi="Arial" w:cs="Arial"/>
          <w:shd w:val="clear" w:color="auto" w:fill="FFFFFF"/>
        </w:rPr>
        <w:t xml:space="preserve">   </w:t>
      </w:r>
    </w:p>
    <w:p w14:paraId="7BF1D95F" w14:textId="1F16E929"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MacGillavry</w:t>
      </w:r>
      <w:proofErr w:type="spellEnd"/>
      <w:r w:rsidRPr="009F0CA0">
        <w:rPr>
          <w:rFonts w:ascii="Arial" w:hAnsi="Arial" w:cs="Arial"/>
          <w:shd w:val="clear" w:color="auto" w:fill="FFFFFF"/>
        </w:rPr>
        <w:t>, K. and Wilson, A., 2014. Delivering loyalty via customer experience management at DHL Freight. </w:t>
      </w:r>
      <w:r w:rsidRPr="009F0CA0">
        <w:rPr>
          <w:rFonts w:ascii="Arial" w:hAnsi="Arial" w:cs="Arial"/>
          <w:i/>
          <w:iCs/>
          <w:shd w:val="clear" w:color="auto" w:fill="FFFFFF"/>
        </w:rPr>
        <w:t>Global Business and Organizational Excellence</w:t>
      </w:r>
      <w:r w:rsidRPr="009F0CA0">
        <w:rPr>
          <w:rFonts w:ascii="Arial" w:hAnsi="Arial" w:cs="Arial"/>
          <w:shd w:val="clear" w:color="auto" w:fill="FFFFFF"/>
        </w:rPr>
        <w:t>, </w:t>
      </w:r>
      <w:r w:rsidRPr="009F0CA0">
        <w:rPr>
          <w:rFonts w:ascii="Arial" w:hAnsi="Arial" w:cs="Arial"/>
          <w:b/>
          <w:iCs/>
          <w:shd w:val="clear" w:color="auto" w:fill="FFFFFF"/>
        </w:rPr>
        <w:t>33</w:t>
      </w:r>
      <w:r w:rsidRPr="009F0CA0">
        <w:rPr>
          <w:rFonts w:ascii="Arial" w:hAnsi="Arial" w:cs="Arial"/>
          <w:shd w:val="clear" w:color="auto" w:fill="FFFFFF"/>
        </w:rPr>
        <w:t>(6), pp.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6-20.    </w:t>
      </w:r>
    </w:p>
    <w:p w14:paraId="082D141E" w14:textId="0F9AE0E9"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 xml:space="preserve">Mangan, J. and </w:t>
      </w:r>
      <w:proofErr w:type="spellStart"/>
      <w:r w:rsidRPr="009F0CA0">
        <w:rPr>
          <w:rFonts w:ascii="Arial" w:hAnsi="Arial" w:cs="Arial"/>
          <w:shd w:val="clear" w:color="auto" w:fill="FFFFFF"/>
        </w:rPr>
        <w:t>Lalwani</w:t>
      </w:r>
      <w:proofErr w:type="spellEnd"/>
      <w:r w:rsidRPr="009F0CA0">
        <w:rPr>
          <w:rFonts w:ascii="Arial" w:hAnsi="Arial" w:cs="Arial"/>
          <w:shd w:val="clear" w:color="auto" w:fill="FFFFFF"/>
        </w:rPr>
        <w:t>, C.C., 2016. </w:t>
      </w:r>
      <w:r w:rsidRPr="009F0CA0">
        <w:rPr>
          <w:rFonts w:ascii="Arial" w:hAnsi="Arial" w:cs="Arial"/>
          <w:i/>
          <w:iCs/>
          <w:shd w:val="clear" w:color="auto" w:fill="FFFFFF"/>
        </w:rPr>
        <w:t>Global logistics and supply chain management</w:t>
      </w:r>
      <w:r w:rsidRPr="009F0CA0">
        <w:rPr>
          <w:rFonts w:ascii="Arial" w:hAnsi="Arial" w:cs="Arial"/>
          <w:shd w:val="clear" w:color="auto" w:fill="FFFFFF"/>
        </w:rPr>
        <w:t xml:space="preserve">. John Wiley </w:t>
      </w:r>
      <w:r w:rsidR="00D76EDC" w:rsidRPr="009F0CA0">
        <w:rPr>
          <w:rFonts w:ascii="Arial" w:hAnsi="Arial" w:cs="Arial"/>
          <w:shd w:val="clear" w:color="auto" w:fill="FFFFFF"/>
        </w:rPr>
        <w:t>and</w:t>
      </w:r>
      <w:r w:rsidRPr="009F0CA0">
        <w:rPr>
          <w:rFonts w:ascii="Arial" w:hAnsi="Arial" w:cs="Arial"/>
          <w:shd w:val="clear" w:color="auto" w:fill="FFFFFF"/>
        </w:rPr>
        <w:t xml:space="preserve"> Sons.   </w:t>
      </w:r>
    </w:p>
    <w:p w14:paraId="44696717" w14:textId="31F85663"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Matanga</w:t>
      </w:r>
      <w:proofErr w:type="spellEnd"/>
      <w:r w:rsidRPr="009F0CA0">
        <w:rPr>
          <w:rFonts w:ascii="Arial" w:hAnsi="Arial" w:cs="Arial"/>
          <w:shd w:val="clear" w:color="auto" w:fill="FFFFFF"/>
        </w:rPr>
        <w:t>, P., 2014. </w:t>
      </w:r>
      <w:r w:rsidRPr="009F0CA0">
        <w:rPr>
          <w:rFonts w:ascii="Arial" w:hAnsi="Arial" w:cs="Arial"/>
          <w:i/>
          <w:iCs/>
          <w:shd w:val="clear" w:color="auto" w:fill="FFFFFF"/>
        </w:rPr>
        <w:t>The impact of relationship marketing on customer loyalty in the courier service industry case of DHL</w:t>
      </w:r>
      <w:r w:rsidRPr="009F0CA0">
        <w:rPr>
          <w:rFonts w:ascii="Arial" w:hAnsi="Arial" w:cs="Arial"/>
          <w:shd w:val="clear" w:color="auto" w:fill="FFFFFF"/>
        </w:rPr>
        <w:t>.</w:t>
      </w:r>
      <w:r w:rsidR="00D76EDC" w:rsidRPr="009F0CA0">
        <w:rPr>
          <w:rFonts w:ascii="Arial" w:hAnsi="Arial" w:cs="Arial"/>
          <w:shd w:val="clear" w:color="auto" w:fill="FFFFFF"/>
        </w:rPr>
        <w:t xml:space="preserve"> Bindura University of Science Education.</w:t>
      </w:r>
    </w:p>
    <w:p w14:paraId="1AA4ACEF" w14:textId="246E6508"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Nwokah</w:t>
      </w:r>
      <w:proofErr w:type="spellEnd"/>
      <w:r w:rsidRPr="009F0CA0">
        <w:rPr>
          <w:rFonts w:ascii="Arial" w:hAnsi="Arial" w:cs="Arial"/>
          <w:shd w:val="clear" w:color="auto" w:fill="FFFFFF"/>
        </w:rPr>
        <w:t>, N.G., 2009. Customer</w:t>
      </w:r>
      <w:r w:rsidRPr="009F0CA0">
        <w:rPr>
          <w:rFonts w:ascii="Cambria Math" w:hAnsi="Cambria Math" w:cs="Cambria Math"/>
          <w:shd w:val="clear" w:color="auto" w:fill="FFFFFF"/>
        </w:rPr>
        <w:t>‐</w:t>
      </w:r>
      <w:r w:rsidRPr="009F0CA0">
        <w:rPr>
          <w:rFonts w:ascii="Arial" w:hAnsi="Arial" w:cs="Arial"/>
          <w:shd w:val="clear" w:color="auto" w:fill="FFFFFF"/>
        </w:rPr>
        <w:t>focus, competitor</w:t>
      </w:r>
      <w:r w:rsidRPr="009F0CA0">
        <w:rPr>
          <w:rFonts w:ascii="Cambria Math" w:hAnsi="Cambria Math" w:cs="Cambria Math"/>
          <w:shd w:val="clear" w:color="auto" w:fill="FFFFFF"/>
        </w:rPr>
        <w:t>‐</w:t>
      </w:r>
      <w:r w:rsidRPr="009F0CA0">
        <w:rPr>
          <w:rFonts w:ascii="Arial" w:hAnsi="Arial" w:cs="Arial"/>
          <w:shd w:val="clear" w:color="auto" w:fill="FFFFFF"/>
        </w:rPr>
        <w:t>focus, and marketing performance. </w:t>
      </w:r>
      <w:r w:rsidRPr="009F0CA0">
        <w:rPr>
          <w:rFonts w:ascii="Arial" w:hAnsi="Arial" w:cs="Arial"/>
          <w:i/>
          <w:iCs/>
          <w:shd w:val="clear" w:color="auto" w:fill="FFFFFF"/>
        </w:rPr>
        <w:t xml:space="preserve">Measuring </w:t>
      </w:r>
      <w:r w:rsidR="00D76EDC" w:rsidRPr="009F0CA0">
        <w:rPr>
          <w:rFonts w:ascii="Arial" w:hAnsi="Arial" w:cs="Arial"/>
          <w:i/>
          <w:iCs/>
          <w:shd w:val="clear" w:color="auto" w:fill="FFFFFF"/>
        </w:rPr>
        <w:t>Business Excellence</w:t>
      </w:r>
      <w:r w:rsidR="00D76EDC" w:rsidRPr="009F0CA0">
        <w:rPr>
          <w:rFonts w:ascii="Arial" w:hAnsi="Arial" w:cs="Arial"/>
          <w:shd w:val="clear" w:color="auto" w:fill="FFFFFF"/>
        </w:rPr>
        <w:t xml:space="preserve">, </w:t>
      </w:r>
      <w:r w:rsidR="00D76EDC" w:rsidRPr="009F0CA0">
        <w:rPr>
          <w:rFonts w:ascii="Arial" w:hAnsi="Arial" w:cs="Arial"/>
          <w:b/>
          <w:shd w:val="clear" w:color="auto" w:fill="FFFFFF"/>
        </w:rPr>
        <w:t>10</w:t>
      </w:r>
      <w:r w:rsidR="00D76EDC" w:rsidRPr="009F0CA0">
        <w:rPr>
          <w:rFonts w:ascii="Arial" w:hAnsi="Arial" w:cs="Arial"/>
          <w:shd w:val="clear" w:color="auto" w:fill="FFFFFF"/>
        </w:rPr>
        <w:t>(4).</w:t>
      </w:r>
    </w:p>
    <w:p w14:paraId="3A8AFC8E" w14:textId="31E56E21"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Oflac</w:t>
      </w:r>
      <w:proofErr w:type="spellEnd"/>
      <w:r w:rsidRPr="009F0CA0">
        <w:rPr>
          <w:rFonts w:ascii="Arial" w:hAnsi="Arial" w:cs="Arial"/>
          <w:shd w:val="clear" w:color="auto" w:fill="FFFFFF"/>
        </w:rPr>
        <w:t xml:space="preserve">, B.S., </w:t>
      </w:r>
      <w:proofErr w:type="spellStart"/>
      <w:r w:rsidRPr="009F0CA0">
        <w:rPr>
          <w:rFonts w:ascii="Arial" w:hAnsi="Arial" w:cs="Arial"/>
          <w:shd w:val="clear" w:color="auto" w:fill="FFFFFF"/>
        </w:rPr>
        <w:t>Dobrucalı</w:t>
      </w:r>
      <w:proofErr w:type="spellEnd"/>
      <w:r w:rsidRPr="009F0CA0">
        <w:rPr>
          <w:rFonts w:ascii="Arial" w:hAnsi="Arial" w:cs="Arial"/>
          <w:shd w:val="clear" w:color="auto" w:fill="FFFFFF"/>
        </w:rPr>
        <w:t xml:space="preserve">, B., </w:t>
      </w:r>
      <w:proofErr w:type="spellStart"/>
      <w:r w:rsidRPr="009F0CA0">
        <w:rPr>
          <w:rFonts w:ascii="Arial" w:hAnsi="Arial" w:cs="Arial"/>
          <w:shd w:val="clear" w:color="auto" w:fill="FFFFFF"/>
        </w:rPr>
        <w:t>Yavas</w:t>
      </w:r>
      <w:proofErr w:type="spellEnd"/>
      <w:r w:rsidRPr="009F0CA0">
        <w:rPr>
          <w:rFonts w:ascii="Arial" w:hAnsi="Arial" w:cs="Arial"/>
          <w:shd w:val="clear" w:color="auto" w:fill="FFFFFF"/>
        </w:rPr>
        <w:t xml:space="preserve">, T. and Escobar, M.G., 2015. Services marketing mix efforts of a global services brand: </w:t>
      </w:r>
      <w:r w:rsidR="00D76EDC" w:rsidRPr="009F0CA0">
        <w:rPr>
          <w:rFonts w:ascii="Arial" w:hAnsi="Arial" w:cs="Arial"/>
          <w:shd w:val="clear" w:color="auto" w:fill="FFFFFF"/>
        </w:rPr>
        <w:t>t</w:t>
      </w:r>
      <w:r w:rsidRPr="009F0CA0">
        <w:rPr>
          <w:rFonts w:ascii="Arial" w:hAnsi="Arial" w:cs="Arial"/>
          <w:shd w:val="clear" w:color="auto" w:fill="FFFFFF"/>
        </w:rPr>
        <w:t>he case of DHL Logistics. </w:t>
      </w:r>
      <w:r w:rsidRPr="009F0CA0">
        <w:rPr>
          <w:rFonts w:ascii="Arial" w:hAnsi="Arial" w:cs="Arial"/>
          <w:i/>
          <w:iCs/>
          <w:shd w:val="clear" w:color="auto" w:fill="FFFFFF"/>
        </w:rPr>
        <w:t>Procedia Economics and Finance</w:t>
      </w:r>
      <w:r w:rsidRPr="009F0CA0">
        <w:rPr>
          <w:rFonts w:ascii="Arial" w:hAnsi="Arial" w:cs="Arial"/>
          <w:shd w:val="clear" w:color="auto" w:fill="FFFFFF"/>
        </w:rPr>
        <w:t>, </w:t>
      </w:r>
      <w:r w:rsidRPr="009F0CA0">
        <w:rPr>
          <w:rFonts w:ascii="Arial" w:hAnsi="Arial" w:cs="Arial"/>
          <w:b/>
          <w:iCs/>
          <w:shd w:val="clear" w:color="auto" w:fill="FFFFFF"/>
        </w:rPr>
        <w:t>23</w:t>
      </w:r>
      <w:r w:rsidRPr="009F0CA0">
        <w:rPr>
          <w:rFonts w:ascii="Arial" w:hAnsi="Arial" w:cs="Arial"/>
          <w:shd w:val="clear" w:color="auto" w:fill="FFFFFF"/>
        </w:rPr>
        <w:t>, pp.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1079-1083.     </w:t>
      </w:r>
    </w:p>
    <w:p w14:paraId="0107A21D" w14:textId="5F9FE2BE" w:rsidR="00843870" w:rsidRPr="009F0CA0" w:rsidRDefault="00843870" w:rsidP="00D76EDC">
      <w:pPr>
        <w:spacing w:after="0" w:line="480" w:lineRule="auto"/>
        <w:ind w:left="720" w:hanging="720"/>
        <w:rPr>
          <w:rFonts w:ascii="Arial" w:hAnsi="Arial" w:cs="Arial"/>
          <w:shd w:val="clear" w:color="auto" w:fill="FFFFFF"/>
        </w:rPr>
      </w:pPr>
      <w:r w:rsidRPr="009F0CA0">
        <w:rPr>
          <w:rFonts w:ascii="Arial" w:hAnsi="Arial" w:cs="Arial"/>
          <w:shd w:val="clear" w:color="auto" w:fill="FFFFFF"/>
        </w:rPr>
        <w:t>Payne, A., Frow, P. and Eggert, A., 2017. The customer value proposition: evolution, development, and application in marketing. </w:t>
      </w:r>
      <w:r w:rsidRPr="009F0CA0">
        <w:rPr>
          <w:rFonts w:ascii="Arial" w:hAnsi="Arial" w:cs="Arial"/>
          <w:i/>
          <w:iCs/>
          <w:shd w:val="clear" w:color="auto" w:fill="FFFFFF"/>
        </w:rPr>
        <w:t>Journal of the Academy of Marketing Science</w:t>
      </w:r>
      <w:r w:rsidRPr="009F0CA0">
        <w:rPr>
          <w:rFonts w:ascii="Arial" w:hAnsi="Arial" w:cs="Arial"/>
          <w:shd w:val="clear" w:color="auto" w:fill="FFFFFF"/>
        </w:rPr>
        <w:t>, </w:t>
      </w:r>
      <w:r w:rsidRPr="009F0CA0">
        <w:rPr>
          <w:rFonts w:ascii="Arial" w:hAnsi="Arial" w:cs="Arial"/>
          <w:b/>
          <w:iCs/>
          <w:shd w:val="clear" w:color="auto" w:fill="FFFFFF"/>
        </w:rPr>
        <w:t>45</w:t>
      </w:r>
      <w:r w:rsidRPr="009F0CA0">
        <w:rPr>
          <w:rFonts w:ascii="Arial" w:hAnsi="Arial" w:cs="Arial"/>
          <w:shd w:val="clear" w:color="auto" w:fill="FFFFFF"/>
        </w:rPr>
        <w:t>(4), pp.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467-489.    </w:t>
      </w:r>
    </w:p>
    <w:p w14:paraId="1CE2F3CD" w14:textId="269B558D" w:rsidR="00843870" w:rsidRPr="009F0CA0" w:rsidRDefault="00843870" w:rsidP="00D76EDC">
      <w:pPr>
        <w:spacing w:after="0" w:line="480" w:lineRule="auto"/>
        <w:ind w:left="720" w:hanging="720"/>
        <w:rPr>
          <w:rFonts w:ascii="Arial" w:hAnsi="Arial" w:cs="Arial"/>
          <w:shd w:val="clear" w:color="auto" w:fill="FFFFFF"/>
        </w:rPr>
      </w:pPr>
      <w:proofErr w:type="spellStart"/>
      <w:r w:rsidRPr="009F0CA0">
        <w:rPr>
          <w:rFonts w:ascii="Arial" w:hAnsi="Arial" w:cs="Arial"/>
          <w:shd w:val="clear" w:color="auto" w:fill="FFFFFF"/>
        </w:rPr>
        <w:t>Prange</w:t>
      </w:r>
      <w:proofErr w:type="spellEnd"/>
      <w:r w:rsidRPr="009F0CA0">
        <w:rPr>
          <w:rFonts w:ascii="Arial" w:hAnsi="Arial" w:cs="Arial"/>
          <w:shd w:val="clear" w:color="auto" w:fill="FFFFFF"/>
        </w:rPr>
        <w:t xml:space="preserve">, C., </w:t>
      </w:r>
      <w:proofErr w:type="spellStart"/>
      <w:r w:rsidRPr="009F0CA0">
        <w:rPr>
          <w:rFonts w:ascii="Arial" w:hAnsi="Arial" w:cs="Arial"/>
          <w:shd w:val="clear" w:color="auto" w:fill="FFFFFF"/>
        </w:rPr>
        <w:t>Bruyaka</w:t>
      </w:r>
      <w:proofErr w:type="spellEnd"/>
      <w:r w:rsidRPr="009F0CA0">
        <w:rPr>
          <w:rFonts w:ascii="Arial" w:hAnsi="Arial" w:cs="Arial"/>
          <w:shd w:val="clear" w:color="auto" w:fill="FFFFFF"/>
        </w:rPr>
        <w:t xml:space="preserve">, O. and </w:t>
      </w:r>
      <w:proofErr w:type="spellStart"/>
      <w:r w:rsidRPr="009F0CA0">
        <w:rPr>
          <w:rFonts w:ascii="Arial" w:hAnsi="Arial" w:cs="Arial"/>
          <w:shd w:val="clear" w:color="auto" w:fill="FFFFFF"/>
        </w:rPr>
        <w:t>Marmenout</w:t>
      </w:r>
      <w:proofErr w:type="spellEnd"/>
      <w:r w:rsidRPr="009F0CA0">
        <w:rPr>
          <w:rFonts w:ascii="Arial" w:hAnsi="Arial" w:cs="Arial"/>
          <w:shd w:val="clear" w:color="auto" w:fill="FFFFFF"/>
        </w:rPr>
        <w:t>, K., 2018. Investigating the transformation and transition processes between dynamic capabilities: evidence from DHL. </w:t>
      </w:r>
      <w:r w:rsidRPr="009F0CA0">
        <w:rPr>
          <w:rFonts w:ascii="Arial" w:hAnsi="Arial" w:cs="Arial"/>
          <w:i/>
          <w:iCs/>
          <w:shd w:val="clear" w:color="auto" w:fill="FFFFFF"/>
        </w:rPr>
        <w:t>Organi</w:t>
      </w:r>
      <w:r w:rsidR="002A57C6" w:rsidRPr="009F0CA0">
        <w:rPr>
          <w:rFonts w:ascii="Arial" w:hAnsi="Arial" w:cs="Arial"/>
          <w:i/>
          <w:iCs/>
          <w:shd w:val="clear" w:color="auto" w:fill="FFFFFF"/>
        </w:rPr>
        <w:t>s</w:t>
      </w:r>
      <w:r w:rsidRPr="009F0CA0">
        <w:rPr>
          <w:rFonts w:ascii="Arial" w:hAnsi="Arial" w:cs="Arial"/>
          <w:i/>
          <w:iCs/>
          <w:shd w:val="clear" w:color="auto" w:fill="FFFFFF"/>
        </w:rPr>
        <w:t>ation Studies</w:t>
      </w:r>
      <w:r w:rsidRPr="009F0CA0">
        <w:rPr>
          <w:rFonts w:ascii="Arial" w:hAnsi="Arial" w:cs="Arial"/>
          <w:shd w:val="clear" w:color="auto" w:fill="FFFFFF"/>
        </w:rPr>
        <w:t>, </w:t>
      </w:r>
      <w:r w:rsidRPr="009F0CA0">
        <w:rPr>
          <w:rFonts w:ascii="Arial" w:hAnsi="Arial" w:cs="Arial"/>
          <w:b/>
          <w:iCs/>
          <w:shd w:val="clear" w:color="auto" w:fill="FFFFFF"/>
        </w:rPr>
        <w:t>39</w:t>
      </w:r>
      <w:r w:rsidRPr="009F0CA0">
        <w:rPr>
          <w:rFonts w:ascii="Arial" w:hAnsi="Arial" w:cs="Arial"/>
          <w:shd w:val="clear" w:color="auto" w:fill="FFFFFF"/>
        </w:rPr>
        <w:t>(11), pp.</w:t>
      </w:r>
      <w:r w:rsidR="00D76EDC" w:rsidRPr="009F0CA0">
        <w:rPr>
          <w:rFonts w:ascii="Arial" w:hAnsi="Arial" w:cs="Arial"/>
          <w:shd w:val="clear" w:color="auto" w:fill="FFFFFF"/>
        </w:rPr>
        <w:t xml:space="preserve"> </w:t>
      </w:r>
      <w:r w:rsidRPr="009F0CA0">
        <w:rPr>
          <w:rFonts w:ascii="Arial" w:hAnsi="Arial" w:cs="Arial"/>
          <w:shd w:val="clear" w:color="auto" w:fill="FFFFFF"/>
        </w:rPr>
        <w:t xml:space="preserve">1547-1573.    </w:t>
      </w:r>
    </w:p>
    <w:sectPr w:rsidR="00843870" w:rsidRPr="009F0CA0" w:rsidSect="006333A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FF947" w14:textId="77777777" w:rsidR="003417F2" w:rsidRDefault="003417F2" w:rsidP="000B449A">
      <w:pPr>
        <w:spacing w:after="0" w:line="240" w:lineRule="auto"/>
      </w:pPr>
      <w:r>
        <w:separator/>
      </w:r>
    </w:p>
  </w:endnote>
  <w:endnote w:type="continuationSeparator" w:id="0">
    <w:p w14:paraId="3B7ECA99" w14:textId="77777777" w:rsidR="003417F2" w:rsidRDefault="003417F2" w:rsidP="000B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BE000" w14:textId="77777777" w:rsidR="003417F2" w:rsidRDefault="003417F2" w:rsidP="000B449A">
      <w:pPr>
        <w:spacing w:after="0" w:line="240" w:lineRule="auto"/>
      </w:pPr>
      <w:r>
        <w:separator/>
      </w:r>
    </w:p>
  </w:footnote>
  <w:footnote w:type="continuationSeparator" w:id="0">
    <w:p w14:paraId="688311B7" w14:textId="77777777" w:rsidR="003417F2" w:rsidRDefault="003417F2" w:rsidP="000B4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808775399"/>
      <w:docPartObj>
        <w:docPartGallery w:val="Page Numbers (Top of Page)"/>
        <w:docPartUnique/>
      </w:docPartObj>
    </w:sdtPr>
    <w:sdtEndPr>
      <w:rPr>
        <w:noProof/>
      </w:rPr>
    </w:sdtEndPr>
    <w:sdtContent>
      <w:p w14:paraId="0A17F161" w14:textId="29E92C55" w:rsidR="00B26EF7" w:rsidRPr="000B449A" w:rsidRDefault="00B26EF7" w:rsidP="000B449A">
        <w:pPr>
          <w:pStyle w:val="Header"/>
          <w:spacing w:line="480" w:lineRule="auto"/>
          <w:jc w:val="right"/>
          <w:rPr>
            <w:rFonts w:ascii="Times New Roman" w:hAnsi="Times New Roman" w:cs="Times New Roman"/>
            <w:sz w:val="24"/>
            <w:szCs w:val="24"/>
          </w:rPr>
        </w:pPr>
        <w:r w:rsidRPr="000B449A">
          <w:rPr>
            <w:rFonts w:ascii="Times New Roman" w:hAnsi="Times New Roman" w:cs="Times New Roman"/>
            <w:sz w:val="24"/>
            <w:szCs w:val="24"/>
          </w:rPr>
          <w:t xml:space="preserve">DHL Supply Chain </w:t>
        </w:r>
        <w:r w:rsidRPr="000B449A">
          <w:rPr>
            <w:rFonts w:ascii="Times New Roman" w:hAnsi="Times New Roman" w:cs="Times New Roman"/>
            <w:sz w:val="24"/>
            <w:szCs w:val="24"/>
          </w:rPr>
          <w:fldChar w:fldCharType="begin"/>
        </w:r>
        <w:r w:rsidRPr="000B449A">
          <w:rPr>
            <w:rFonts w:ascii="Times New Roman" w:hAnsi="Times New Roman" w:cs="Times New Roman"/>
            <w:sz w:val="24"/>
            <w:szCs w:val="24"/>
          </w:rPr>
          <w:instrText xml:space="preserve"> PAGE   \* MERGEFORMAT </w:instrText>
        </w:r>
        <w:r w:rsidRPr="000B449A">
          <w:rPr>
            <w:rFonts w:ascii="Times New Roman" w:hAnsi="Times New Roman" w:cs="Times New Roman"/>
            <w:sz w:val="24"/>
            <w:szCs w:val="24"/>
          </w:rPr>
          <w:fldChar w:fldCharType="separate"/>
        </w:r>
        <w:r w:rsidR="002A57C6">
          <w:rPr>
            <w:rFonts w:ascii="Times New Roman" w:hAnsi="Times New Roman" w:cs="Times New Roman"/>
            <w:noProof/>
            <w:sz w:val="24"/>
            <w:szCs w:val="24"/>
          </w:rPr>
          <w:t>1</w:t>
        </w:r>
        <w:r w:rsidRPr="000B449A">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c3tzQ2NjIxtTQ1MrRU0lEKTi0uzszPAykwqQUAfrepUiwAAAA="/>
  </w:docVars>
  <w:rsids>
    <w:rsidRoot w:val="000B449A"/>
    <w:rsid w:val="000013D1"/>
    <w:rsid w:val="00020796"/>
    <w:rsid w:val="00020E2A"/>
    <w:rsid w:val="000219A5"/>
    <w:rsid w:val="0002280D"/>
    <w:rsid w:val="000243A2"/>
    <w:rsid w:val="00027127"/>
    <w:rsid w:val="000315E2"/>
    <w:rsid w:val="00045DCC"/>
    <w:rsid w:val="00072605"/>
    <w:rsid w:val="0007391F"/>
    <w:rsid w:val="00080B93"/>
    <w:rsid w:val="000818B1"/>
    <w:rsid w:val="00085694"/>
    <w:rsid w:val="00093185"/>
    <w:rsid w:val="000933C0"/>
    <w:rsid w:val="000A2253"/>
    <w:rsid w:val="000B1545"/>
    <w:rsid w:val="000B449A"/>
    <w:rsid w:val="000C12B3"/>
    <w:rsid w:val="000C7262"/>
    <w:rsid w:val="000D0547"/>
    <w:rsid w:val="000F38A2"/>
    <w:rsid w:val="000F4A48"/>
    <w:rsid w:val="00102069"/>
    <w:rsid w:val="001110EE"/>
    <w:rsid w:val="0013778F"/>
    <w:rsid w:val="0014141A"/>
    <w:rsid w:val="0015416E"/>
    <w:rsid w:val="001576E5"/>
    <w:rsid w:val="00157938"/>
    <w:rsid w:val="00166A6A"/>
    <w:rsid w:val="0017086B"/>
    <w:rsid w:val="001736D5"/>
    <w:rsid w:val="00175902"/>
    <w:rsid w:val="0018048A"/>
    <w:rsid w:val="001916DD"/>
    <w:rsid w:val="001D44F1"/>
    <w:rsid w:val="001D4814"/>
    <w:rsid w:val="001D7954"/>
    <w:rsid w:val="001F245B"/>
    <w:rsid w:val="001F35DB"/>
    <w:rsid w:val="0021254C"/>
    <w:rsid w:val="00213C0C"/>
    <w:rsid w:val="0021534B"/>
    <w:rsid w:val="002258E3"/>
    <w:rsid w:val="00230365"/>
    <w:rsid w:val="002357D7"/>
    <w:rsid w:val="00237E05"/>
    <w:rsid w:val="00244B87"/>
    <w:rsid w:val="002460EF"/>
    <w:rsid w:val="00264933"/>
    <w:rsid w:val="00275D42"/>
    <w:rsid w:val="002867BD"/>
    <w:rsid w:val="002A1325"/>
    <w:rsid w:val="002A264E"/>
    <w:rsid w:val="002A4957"/>
    <w:rsid w:val="002A57C6"/>
    <w:rsid w:val="002B2101"/>
    <w:rsid w:val="002D7D26"/>
    <w:rsid w:val="002E08A7"/>
    <w:rsid w:val="002E3DB6"/>
    <w:rsid w:val="002E4AA8"/>
    <w:rsid w:val="002F0031"/>
    <w:rsid w:val="002F0F8E"/>
    <w:rsid w:val="002F2B80"/>
    <w:rsid w:val="002F6420"/>
    <w:rsid w:val="0030610B"/>
    <w:rsid w:val="003061EC"/>
    <w:rsid w:val="003236CC"/>
    <w:rsid w:val="00331147"/>
    <w:rsid w:val="00331770"/>
    <w:rsid w:val="003333F3"/>
    <w:rsid w:val="003417F2"/>
    <w:rsid w:val="00363018"/>
    <w:rsid w:val="00363B64"/>
    <w:rsid w:val="00374A1F"/>
    <w:rsid w:val="00375782"/>
    <w:rsid w:val="003B30DA"/>
    <w:rsid w:val="003B5202"/>
    <w:rsid w:val="003B60D8"/>
    <w:rsid w:val="003B64A2"/>
    <w:rsid w:val="003C1EBA"/>
    <w:rsid w:val="003C27E4"/>
    <w:rsid w:val="003C45C8"/>
    <w:rsid w:val="003D3C91"/>
    <w:rsid w:val="003D62BB"/>
    <w:rsid w:val="003D7C6D"/>
    <w:rsid w:val="003E0874"/>
    <w:rsid w:val="003F1ECB"/>
    <w:rsid w:val="003F2321"/>
    <w:rsid w:val="003F4A89"/>
    <w:rsid w:val="0042305D"/>
    <w:rsid w:val="004260D0"/>
    <w:rsid w:val="00426473"/>
    <w:rsid w:val="004305D4"/>
    <w:rsid w:val="00434F8A"/>
    <w:rsid w:val="004432B2"/>
    <w:rsid w:val="00451FAF"/>
    <w:rsid w:val="00453C7D"/>
    <w:rsid w:val="00463004"/>
    <w:rsid w:val="0046316C"/>
    <w:rsid w:val="0047323A"/>
    <w:rsid w:val="004777E5"/>
    <w:rsid w:val="0048640F"/>
    <w:rsid w:val="004B2177"/>
    <w:rsid w:val="004B4CDF"/>
    <w:rsid w:val="004D10F3"/>
    <w:rsid w:val="004E13DD"/>
    <w:rsid w:val="004E46C1"/>
    <w:rsid w:val="004F1F6A"/>
    <w:rsid w:val="00510AEC"/>
    <w:rsid w:val="00512BC5"/>
    <w:rsid w:val="00521469"/>
    <w:rsid w:val="00522EB0"/>
    <w:rsid w:val="005304D8"/>
    <w:rsid w:val="00535402"/>
    <w:rsid w:val="0056384F"/>
    <w:rsid w:val="00580F07"/>
    <w:rsid w:val="005A75BA"/>
    <w:rsid w:val="005B30AA"/>
    <w:rsid w:val="005C2DC9"/>
    <w:rsid w:val="005C2E10"/>
    <w:rsid w:val="005C6CD7"/>
    <w:rsid w:val="005D11CD"/>
    <w:rsid w:val="005E0B5D"/>
    <w:rsid w:val="005E2E1E"/>
    <w:rsid w:val="005E4603"/>
    <w:rsid w:val="005E4AF4"/>
    <w:rsid w:val="005E6297"/>
    <w:rsid w:val="005F5A52"/>
    <w:rsid w:val="00602D5A"/>
    <w:rsid w:val="0060794D"/>
    <w:rsid w:val="0061466F"/>
    <w:rsid w:val="006151D5"/>
    <w:rsid w:val="00616D81"/>
    <w:rsid w:val="00622DF9"/>
    <w:rsid w:val="006333A5"/>
    <w:rsid w:val="00636EFF"/>
    <w:rsid w:val="00655F72"/>
    <w:rsid w:val="006627E8"/>
    <w:rsid w:val="00665B23"/>
    <w:rsid w:val="00696EB6"/>
    <w:rsid w:val="006A5906"/>
    <w:rsid w:val="006A732E"/>
    <w:rsid w:val="006B4BDB"/>
    <w:rsid w:val="006B5AC0"/>
    <w:rsid w:val="006B7E64"/>
    <w:rsid w:val="006C0AF0"/>
    <w:rsid w:val="006C3BE1"/>
    <w:rsid w:val="006D7500"/>
    <w:rsid w:val="006E0BC6"/>
    <w:rsid w:val="006E16CF"/>
    <w:rsid w:val="006F4334"/>
    <w:rsid w:val="006F68E0"/>
    <w:rsid w:val="006F7AA0"/>
    <w:rsid w:val="0071391A"/>
    <w:rsid w:val="00720D8F"/>
    <w:rsid w:val="00723855"/>
    <w:rsid w:val="00730E59"/>
    <w:rsid w:val="007313A6"/>
    <w:rsid w:val="007373CB"/>
    <w:rsid w:val="00743CBA"/>
    <w:rsid w:val="007441F5"/>
    <w:rsid w:val="00747AE6"/>
    <w:rsid w:val="007500FF"/>
    <w:rsid w:val="00762739"/>
    <w:rsid w:val="00773F23"/>
    <w:rsid w:val="00783317"/>
    <w:rsid w:val="007837ED"/>
    <w:rsid w:val="00786FD3"/>
    <w:rsid w:val="00791ABE"/>
    <w:rsid w:val="007A53BF"/>
    <w:rsid w:val="007A6DE3"/>
    <w:rsid w:val="007C236A"/>
    <w:rsid w:val="007C2988"/>
    <w:rsid w:val="007C45A7"/>
    <w:rsid w:val="007D7931"/>
    <w:rsid w:val="007E5358"/>
    <w:rsid w:val="007F6010"/>
    <w:rsid w:val="008016DB"/>
    <w:rsid w:val="00807164"/>
    <w:rsid w:val="0081675C"/>
    <w:rsid w:val="00830B7F"/>
    <w:rsid w:val="00843870"/>
    <w:rsid w:val="00852CEE"/>
    <w:rsid w:val="00857E57"/>
    <w:rsid w:val="00894EB4"/>
    <w:rsid w:val="008A7E3D"/>
    <w:rsid w:val="008B19C8"/>
    <w:rsid w:val="008B26D6"/>
    <w:rsid w:val="008B611E"/>
    <w:rsid w:val="008D390F"/>
    <w:rsid w:val="008D4981"/>
    <w:rsid w:val="008E09CF"/>
    <w:rsid w:val="008E6E8A"/>
    <w:rsid w:val="008F44BB"/>
    <w:rsid w:val="008F59CF"/>
    <w:rsid w:val="00901451"/>
    <w:rsid w:val="0091485E"/>
    <w:rsid w:val="0092413F"/>
    <w:rsid w:val="00932400"/>
    <w:rsid w:val="00940EB0"/>
    <w:rsid w:val="009616E3"/>
    <w:rsid w:val="00964499"/>
    <w:rsid w:val="009746E2"/>
    <w:rsid w:val="00976317"/>
    <w:rsid w:val="0098021F"/>
    <w:rsid w:val="009873DF"/>
    <w:rsid w:val="009B2E89"/>
    <w:rsid w:val="009B600C"/>
    <w:rsid w:val="009B6185"/>
    <w:rsid w:val="009B6573"/>
    <w:rsid w:val="009C2D6F"/>
    <w:rsid w:val="009D1752"/>
    <w:rsid w:val="009E1705"/>
    <w:rsid w:val="009F0CA0"/>
    <w:rsid w:val="009F6551"/>
    <w:rsid w:val="00A15551"/>
    <w:rsid w:val="00A17514"/>
    <w:rsid w:val="00A20C98"/>
    <w:rsid w:val="00A21754"/>
    <w:rsid w:val="00A24AB4"/>
    <w:rsid w:val="00A25B91"/>
    <w:rsid w:val="00A4595E"/>
    <w:rsid w:val="00A47E9E"/>
    <w:rsid w:val="00A516B2"/>
    <w:rsid w:val="00A708F9"/>
    <w:rsid w:val="00A746BE"/>
    <w:rsid w:val="00A861A2"/>
    <w:rsid w:val="00AA7879"/>
    <w:rsid w:val="00AE05E7"/>
    <w:rsid w:val="00AE26AA"/>
    <w:rsid w:val="00AE42E1"/>
    <w:rsid w:val="00AE717B"/>
    <w:rsid w:val="00B124F6"/>
    <w:rsid w:val="00B14731"/>
    <w:rsid w:val="00B158E6"/>
    <w:rsid w:val="00B25F1A"/>
    <w:rsid w:val="00B26EF7"/>
    <w:rsid w:val="00B420C1"/>
    <w:rsid w:val="00B502C4"/>
    <w:rsid w:val="00B51A3D"/>
    <w:rsid w:val="00B5224D"/>
    <w:rsid w:val="00B6096C"/>
    <w:rsid w:val="00B632A9"/>
    <w:rsid w:val="00B63DED"/>
    <w:rsid w:val="00B742A2"/>
    <w:rsid w:val="00B90BDC"/>
    <w:rsid w:val="00B9334E"/>
    <w:rsid w:val="00B93D3B"/>
    <w:rsid w:val="00BB2F80"/>
    <w:rsid w:val="00BB3179"/>
    <w:rsid w:val="00BE4003"/>
    <w:rsid w:val="00BE62EB"/>
    <w:rsid w:val="00BE7BBC"/>
    <w:rsid w:val="00BF1FD7"/>
    <w:rsid w:val="00C10F6C"/>
    <w:rsid w:val="00C11E72"/>
    <w:rsid w:val="00C336E7"/>
    <w:rsid w:val="00C34062"/>
    <w:rsid w:val="00C34C28"/>
    <w:rsid w:val="00C45777"/>
    <w:rsid w:val="00C52960"/>
    <w:rsid w:val="00C75F91"/>
    <w:rsid w:val="00C839FC"/>
    <w:rsid w:val="00CA15FA"/>
    <w:rsid w:val="00CA41F5"/>
    <w:rsid w:val="00CA7056"/>
    <w:rsid w:val="00CB1DE0"/>
    <w:rsid w:val="00CB413F"/>
    <w:rsid w:val="00CB6945"/>
    <w:rsid w:val="00CC7EBB"/>
    <w:rsid w:val="00CD2C1B"/>
    <w:rsid w:val="00CF0358"/>
    <w:rsid w:val="00D03AE6"/>
    <w:rsid w:val="00D063BA"/>
    <w:rsid w:val="00D11C01"/>
    <w:rsid w:val="00D2288E"/>
    <w:rsid w:val="00D37371"/>
    <w:rsid w:val="00D415C3"/>
    <w:rsid w:val="00D4287B"/>
    <w:rsid w:val="00D432ED"/>
    <w:rsid w:val="00D456FD"/>
    <w:rsid w:val="00D45938"/>
    <w:rsid w:val="00D461F6"/>
    <w:rsid w:val="00D545F8"/>
    <w:rsid w:val="00D67B65"/>
    <w:rsid w:val="00D70313"/>
    <w:rsid w:val="00D714F9"/>
    <w:rsid w:val="00D76EDC"/>
    <w:rsid w:val="00D80297"/>
    <w:rsid w:val="00D8479D"/>
    <w:rsid w:val="00D853D4"/>
    <w:rsid w:val="00D97AE9"/>
    <w:rsid w:val="00DA271C"/>
    <w:rsid w:val="00DA62B7"/>
    <w:rsid w:val="00DB021E"/>
    <w:rsid w:val="00DB6D98"/>
    <w:rsid w:val="00DB6DA2"/>
    <w:rsid w:val="00DB7E30"/>
    <w:rsid w:val="00DC098C"/>
    <w:rsid w:val="00DD5ABB"/>
    <w:rsid w:val="00DD6860"/>
    <w:rsid w:val="00DF1C9A"/>
    <w:rsid w:val="00DF57B3"/>
    <w:rsid w:val="00E07378"/>
    <w:rsid w:val="00E10E69"/>
    <w:rsid w:val="00E16F75"/>
    <w:rsid w:val="00E63666"/>
    <w:rsid w:val="00E71A9F"/>
    <w:rsid w:val="00E875B2"/>
    <w:rsid w:val="00E972DC"/>
    <w:rsid w:val="00E9772B"/>
    <w:rsid w:val="00EC72DD"/>
    <w:rsid w:val="00EC7582"/>
    <w:rsid w:val="00ED1F8F"/>
    <w:rsid w:val="00EF5BE9"/>
    <w:rsid w:val="00F2530D"/>
    <w:rsid w:val="00F3525B"/>
    <w:rsid w:val="00F428A3"/>
    <w:rsid w:val="00F451B5"/>
    <w:rsid w:val="00F4600E"/>
    <w:rsid w:val="00F52899"/>
    <w:rsid w:val="00F663DE"/>
    <w:rsid w:val="00F74452"/>
    <w:rsid w:val="00F82035"/>
    <w:rsid w:val="00F95691"/>
    <w:rsid w:val="00F96F7D"/>
    <w:rsid w:val="00FB2F8F"/>
    <w:rsid w:val="00FE7FF3"/>
    <w:rsid w:val="00FF1762"/>
    <w:rsid w:val="00FF2D5D"/>
    <w:rsid w:val="00FF2FC3"/>
    <w:rsid w:val="00FF5C1B"/>
    <w:rsid w:val="00FF72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D9E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44BB"/>
    <w:pPr>
      <w:keepNext/>
      <w:keepLines/>
      <w:spacing w:before="240" w:after="0" w:line="48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8F44BB"/>
    <w:pPr>
      <w:keepNext/>
      <w:keepLines/>
      <w:spacing w:before="40" w:after="0" w:line="480" w:lineRule="auto"/>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49A"/>
    <w:rPr>
      <w:lang w:val="en-US"/>
    </w:rPr>
  </w:style>
  <w:style w:type="paragraph" w:styleId="Footer">
    <w:name w:val="footer"/>
    <w:basedOn w:val="Normal"/>
    <w:link w:val="FooterChar"/>
    <w:uiPriority w:val="99"/>
    <w:unhideWhenUsed/>
    <w:rsid w:val="000B4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49A"/>
    <w:rPr>
      <w:lang w:val="en-US"/>
    </w:rPr>
  </w:style>
  <w:style w:type="character" w:styleId="Hyperlink">
    <w:name w:val="Hyperlink"/>
    <w:basedOn w:val="DefaultParagraphFont"/>
    <w:uiPriority w:val="99"/>
    <w:unhideWhenUsed/>
    <w:rsid w:val="00522EB0"/>
    <w:rPr>
      <w:color w:val="0563C1" w:themeColor="hyperlink"/>
      <w:u w:val="single"/>
    </w:rPr>
  </w:style>
  <w:style w:type="character" w:customStyle="1" w:styleId="UnresolvedMention1">
    <w:name w:val="Unresolved Mention1"/>
    <w:basedOn w:val="DefaultParagraphFont"/>
    <w:uiPriority w:val="99"/>
    <w:semiHidden/>
    <w:unhideWhenUsed/>
    <w:rsid w:val="00522EB0"/>
    <w:rPr>
      <w:color w:val="605E5C"/>
      <w:shd w:val="clear" w:color="auto" w:fill="E1DFDD"/>
    </w:rPr>
  </w:style>
  <w:style w:type="character" w:customStyle="1" w:styleId="Heading1Char">
    <w:name w:val="Heading 1 Char"/>
    <w:basedOn w:val="DefaultParagraphFont"/>
    <w:link w:val="Heading1"/>
    <w:uiPriority w:val="9"/>
    <w:rsid w:val="008F44B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F44BB"/>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7590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75902"/>
    <w:pPr>
      <w:spacing w:after="100"/>
    </w:pPr>
  </w:style>
  <w:style w:type="paragraph" w:styleId="TOC2">
    <w:name w:val="toc 2"/>
    <w:basedOn w:val="Normal"/>
    <w:next w:val="Normal"/>
    <w:autoRedefine/>
    <w:uiPriority w:val="39"/>
    <w:unhideWhenUsed/>
    <w:rsid w:val="00175902"/>
    <w:pPr>
      <w:spacing w:after="100"/>
      <w:ind w:left="220"/>
    </w:pPr>
  </w:style>
  <w:style w:type="paragraph" w:styleId="BalloonText">
    <w:name w:val="Balloon Text"/>
    <w:basedOn w:val="Normal"/>
    <w:link w:val="BalloonTextChar"/>
    <w:uiPriority w:val="99"/>
    <w:semiHidden/>
    <w:unhideWhenUsed/>
    <w:rsid w:val="00D76E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EDC"/>
    <w:rPr>
      <w:rFonts w:ascii="Tahoma" w:hAnsi="Tahoma" w:cs="Tahoma"/>
      <w:sz w:val="16"/>
      <w:szCs w:val="16"/>
    </w:rPr>
  </w:style>
  <w:style w:type="paragraph" w:styleId="NoSpacing">
    <w:name w:val="No Spacing"/>
    <w:link w:val="NoSpacingChar"/>
    <w:uiPriority w:val="1"/>
    <w:qFormat/>
    <w:rsid w:val="009E17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170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hl.com/en/logistics/freight_transportation/go_green.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pdhl.com/en/responsibility/employees/engaging_in_dialog_with_our_employe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2C7C3-ADE5-4EE5-8D34-69A78659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4633</Words>
  <Characters>26412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DHL SUPPLY CHAIN</dc:title>
  <dc:subject/>
  <dc:creator/>
  <cp:keywords/>
  <dc:description/>
  <cp:lastModifiedBy/>
  <cp:revision>1</cp:revision>
  <dcterms:created xsi:type="dcterms:W3CDTF">2021-02-15T17:38:00Z</dcterms:created>
  <dcterms:modified xsi:type="dcterms:W3CDTF">2021-04-04T13:36:00Z</dcterms:modified>
</cp:coreProperties>
</file>