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BB3B5" w14:textId="1A597F6C" w:rsidR="00F60FBF" w:rsidRPr="00A66098" w:rsidRDefault="002811DC" w:rsidP="00F60FBF">
      <w:pPr>
        <w:pStyle w:val="Title"/>
        <w:jc w:val="center"/>
        <w:rPr>
          <w:rFonts w:ascii="Arial" w:eastAsia="Times New Roman" w:hAnsi="Arial" w:cs="Arial"/>
          <w:lang w:val="en-GB" w:eastAsia="en-GB" w:bidi="ar-SA"/>
        </w:rPr>
      </w:pPr>
      <w:r>
        <w:rPr>
          <w:rFonts w:ascii="Arial" w:eastAsia="Times New Roman" w:hAnsi="Arial" w:cs="Arial"/>
          <w:lang w:val="en-GB" w:eastAsia="en-GB" w:bidi="ar-SA"/>
        </w:rPr>
        <w:t>I</w:t>
      </w:r>
      <w:r w:rsidR="00F60FBF" w:rsidRPr="00A66098">
        <w:rPr>
          <w:rFonts w:ascii="Arial" w:eastAsia="Times New Roman" w:hAnsi="Arial" w:cs="Arial"/>
          <w:lang w:val="en-GB" w:eastAsia="en-GB" w:bidi="ar-SA"/>
        </w:rPr>
        <w:t>mpact of Influencer and Social Media Marketing on Customer Satisfaction - A study on Zara</w:t>
      </w:r>
    </w:p>
    <w:p w14:paraId="7EEE01C4" w14:textId="5DEC614A" w:rsidR="005F36BC" w:rsidRPr="00A66098" w:rsidRDefault="005F36BC" w:rsidP="000E321C">
      <w:pPr>
        <w:rPr>
          <w:rFonts w:ascii="Arial" w:eastAsiaTheme="majorEastAsia" w:hAnsi="Arial" w:cs="Arial"/>
          <w:color w:val="2E74B5" w:themeColor="accent1" w:themeShade="BF"/>
          <w:sz w:val="32"/>
          <w:szCs w:val="32"/>
          <w:lang w:val="en-US" w:bidi="ar-SA"/>
        </w:rPr>
      </w:pPr>
      <w:r w:rsidRPr="00A66098">
        <w:rPr>
          <w:rFonts w:ascii="Arial" w:eastAsiaTheme="majorEastAsia" w:hAnsi="Arial" w:cs="Arial"/>
          <w:color w:val="2E74B5" w:themeColor="accent1" w:themeShade="BF"/>
          <w:sz w:val="32"/>
          <w:szCs w:val="32"/>
          <w:lang w:val="en-US" w:bidi="ar-SA"/>
        </w:rPr>
        <w:br w:type="page"/>
      </w:r>
    </w:p>
    <w:p w14:paraId="164DFFA7" w14:textId="77777777" w:rsidR="00D35DCE" w:rsidRPr="00A66098" w:rsidRDefault="00D35DCE">
      <w:pPr>
        <w:rPr>
          <w:rFonts w:ascii="Arial" w:hAnsi="Arial" w:cs="Arial"/>
          <w:sz w:val="24"/>
          <w:szCs w:val="30"/>
        </w:rPr>
        <w:sectPr w:rsidR="00D35DCE" w:rsidRPr="00A66098" w:rsidSect="00D35DCE">
          <w:pgSz w:w="11906" w:h="16838"/>
          <w:pgMar w:top="1440" w:right="1440" w:bottom="1440" w:left="1440" w:header="708" w:footer="708" w:gutter="0"/>
          <w:pgNumType w:fmt="lowerRoman"/>
          <w:cols w:space="708"/>
          <w:docGrid w:linePitch="360"/>
        </w:sectPr>
      </w:pPr>
      <w:bookmarkStart w:id="0" w:name="_Toc149945356"/>
    </w:p>
    <w:p w14:paraId="3B6DA300" w14:textId="77777777" w:rsidR="007D5183" w:rsidRPr="00A66098" w:rsidRDefault="001B5BCD" w:rsidP="007D5183">
      <w:pPr>
        <w:jc w:val="center"/>
        <w:rPr>
          <w:rFonts w:ascii="Arial" w:hAnsi="Arial" w:cs="Arial"/>
          <w:sz w:val="24"/>
          <w:szCs w:val="30"/>
        </w:rPr>
      </w:pPr>
      <w:r w:rsidRPr="00A66098">
        <w:rPr>
          <w:rFonts w:ascii="Arial" w:hAnsi="Arial" w:cs="Arial"/>
          <w:b/>
          <w:bCs/>
          <w:sz w:val="24"/>
          <w:szCs w:val="30"/>
        </w:rPr>
        <w:lastRenderedPageBreak/>
        <w:t>Acknowledgement</w:t>
      </w:r>
    </w:p>
    <w:p w14:paraId="18AFE9B1" w14:textId="77777777" w:rsidR="007D5183" w:rsidRPr="00A66098" w:rsidRDefault="007D5183" w:rsidP="007D5183">
      <w:pPr>
        <w:spacing w:line="360" w:lineRule="auto"/>
        <w:jc w:val="both"/>
        <w:rPr>
          <w:rFonts w:ascii="Arial" w:hAnsi="Arial" w:cs="Arial"/>
          <w:sz w:val="24"/>
          <w:szCs w:val="32"/>
          <w:lang w:val="en-GB"/>
        </w:rPr>
      </w:pPr>
      <w:r w:rsidRPr="00A66098">
        <w:rPr>
          <w:rFonts w:ascii="Arial" w:hAnsi="Arial" w:cs="Arial"/>
          <w:sz w:val="24"/>
          <w:szCs w:val="32"/>
          <w:lang w:val="en-GB"/>
        </w:rPr>
        <w:t>This hereby would like to express heartfelt gratitude to all those, especially my course instructor, whose help facilitated the completion of the study regarding the investigation the impact of Influencer and Social Media Marketing on Customer Satisfaction in the context of Zara.</w:t>
      </w:r>
    </w:p>
    <w:p w14:paraId="135EED82" w14:textId="38A56056" w:rsidR="007D5183" w:rsidRPr="00A66098" w:rsidRDefault="001B5BCD">
      <w:pPr>
        <w:rPr>
          <w:rFonts w:ascii="Arial" w:hAnsi="Arial" w:cs="Arial"/>
        </w:rPr>
      </w:pPr>
      <w:r w:rsidRPr="00A66098">
        <w:rPr>
          <w:rFonts w:ascii="Arial" w:hAnsi="Arial" w:cs="Arial"/>
        </w:rPr>
        <w:br w:type="page"/>
      </w:r>
    </w:p>
    <w:p w14:paraId="0CD3F60D" w14:textId="77777777" w:rsidR="007D5183" w:rsidRPr="00A66098" w:rsidRDefault="001B5BCD" w:rsidP="00A334FD">
      <w:pPr>
        <w:jc w:val="center"/>
        <w:rPr>
          <w:rFonts w:ascii="Arial" w:hAnsi="Arial" w:cs="Arial"/>
          <w:sz w:val="24"/>
          <w:szCs w:val="30"/>
        </w:rPr>
      </w:pPr>
      <w:r w:rsidRPr="00A66098">
        <w:rPr>
          <w:rFonts w:ascii="Arial" w:hAnsi="Arial" w:cs="Arial"/>
          <w:b/>
          <w:bCs/>
          <w:sz w:val="24"/>
          <w:szCs w:val="30"/>
        </w:rPr>
        <w:lastRenderedPageBreak/>
        <w:t>Declaration</w:t>
      </w:r>
    </w:p>
    <w:p w14:paraId="25032F47" w14:textId="3CD8CD8B" w:rsidR="001B5BCD" w:rsidRPr="00A66098" w:rsidRDefault="007D5183" w:rsidP="007D5183">
      <w:pPr>
        <w:spacing w:line="360" w:lineRule="auto"/>
        <w:jc w:val="both"/>
        <w:rPr>
          <w:rFonts w:ascii="Arial" w:eastAsia="Times New Roman" w:hAnsi="Arial" w:cs="Arial"/>
          <w:b/>
          <w:bCs/>
          <w:color w:val="000000" w:themeColor="text1"/>
          <w:sz w:val="28"/>
          <w:szCs w:val="32"/>
          <w:lang w:eastAsia="en-SG"/>
        </w:rPr>
      </w:pPr>
      <w:r w:rsidRPr="00A66098">
        <w:rPr>
          <w:rFonts w:ascii="Arial" w:eastAsia="Times New Roman" w:hAnsi="Arial" w:cs="Arial"/>
          <w:sz w:val="24"/>
          <w:lang w:val="en-GB" w:eastAsia="en-SG"/>
        </w:rPr>
        <w:t>This is hereby declared that adherence to the academic requirements has been complied in this study regarding the investigation of the impact of Influencer and Social Media Marketing on Customer Satisfaction of Zara.</w:t>
      </w:r>
      <w:r w:rsidR="001B5BCD" w:rsidRPr="00A66098">
        <w:rPr>
          <w:rFonts w:ascii="Arial" w:hAnsi="Arial" w:cs="Arial"/>
        </w:rPr>
        <w:br w:type="page"/>
      </w:r>
    </w:p>
    <w:p w14:paraId="123F0E9A" w14:textId="77777777" w:rsidR="00264C67" w:rsidRPr="00A66098" w:rsidRDefault="001B5BCD" w:rsidP="001B5BCD">
      <w:pPr>
        <w:pStyle w:val="Heading1"/>
      </w:pPr>
      <w:bookmarkStart w:id="1" w:name="_Toc150026929"/>
      <w:r w:rsidRPr="00A66098">
        <w:lastRenderedPageBreak/>
        <w:t>Abstract</w:t>
      </w:r>
      <w:bookmarkEnd w:id="1"/>
    </w:p>
    <w:p w14:paraId="6458431B" w14:textId="32EF801B" w:rsidR="001B5BCD" w:rsidRPr="00A66098" w:rsidRDefault="00264C67" w:rsidP="00264C67">
      <w:pPr>
        <w:spacing w:line="360" w:lineRule="auto"/>
        <w:jc w:val="both"/>
        <w:rPr>
          <w:rFonts w:ascii="Arial" w:hAnsi="Arial" w:cs="Arial"/>
        </w:rPr>
      </w:pPr>
      <w:r w:rsidRPr="00A66098">
        <w:rPr>
          <w:rFonts w:ascii="Arial" w:hAnsi="Arial" w:cs="Arial"/>
          <w:sz w:val="24"/>
          <w:szCs w:val="30"/>
        </w:rPr>
        <w:t xml:space="preserve">The researcher has aimed to investigate the impact of Influencer and Social Media Marketing on Customer Satisfaction of Zara. In order to perform this study, the researcher has used the positivism research philosophy, deductive research approach, and quantitative research method. In addition, a structured survey questionnaire was administered to gather primary data from 90 respondents of this study. The customers of Zara comprise the population for the study. The researcher has resorted to the use of simple random sampling technique falling under the category of probability sampling technique in order to select the sample respondents, which ensured that the sample is the best representative of the total population for the study. The findings of the study show that influencer and social media marketing have a significant impact on the customer satisfaction of Zara. However, compared to influencer marketing, the use of social media marketing is found to be more effective and relevant while both marketing tactics play a crucial role in ensuring satisfactory experience of customers. </w:t>
      </w:r>
      <w:r w:rsidR="001B5BCD" w:rsidRPr="00A66098">
        <w:rPr>
          <w:rFonts w:ascii="Arial" w:hAnsi="Arial" w:cs="Arial"/>
        </w:rPr>
        <w:br w:type="page"/>
      </w:r>
    </w:p>
    <w:sdt>
      <w:sdtPr>
        <w:rPr>
          <w:rFonts w:asciiTheme="minorHAnsi" w:eastAsiaTheme="minorHAnsi" w:hAnsiTheme="minorHAnsi" w:cs="Arial"/>
          <w:color w:val="auto"/>
          <w:sz w:val="22"/>
          <w:szCs w:val="28"/>
          <w:lang w:val="en-SG" w:bidi="bn-BD"/>
        </w:rPr>
        <w:id w:val="-977455042"/>
        <w:docPartObj>
          <w:docPartGallery w:val="Table of Contents"/>
          <w:docPartUnique/>
        </w:docPartObj>
      </w:sdtPr>
      <w:sdtEndPr>
        <w:rPr>
          <w:b/>
          <w:bCs/>
          <w:noProof/>
        </w:rPr>
      </w:sdtEndPr>
      <w:sdtContent>
        <w:p w14:paraId="615EFEA2" w14:textId="2778DDBA" w:rsidR="001B5BCD" w:rsidRPr="00A66098" w:rsidRDefault="001B5BCD">
          <w:pPr>
            <w:pStyle w:val="TOCHeading"/>
            <w:rPr>
              <w:rFonts w:cs="Arial"/>
            </w:rPr>
          </w:pPr>
          <w:r w:rsidRPr="00A66098">
            <w:rPr>
              <w:rFonts w:cs="Arial"/>
            </w:rPr>
            <w:t>Table of Contents</w:t>
          </w:r>
        </w:p>
        <w:p w14:paraId="70B0073D" w14:textId="7CEF3528" w:rsidR="00A66098" w:rsidRPr="00A66098" w:rsidRDefault="001B5BCD">
          <w:pPr>
            <w:pStyle w:val="TOC1"/>
            <w:tabs>
              <w:tab w:val="right" w:leader="dot" w:pos="9016"/>
            </w:tabs>
            <w:rPr>
              <w:rFonts w:ascii="Arial" w:eastAsiaTheme="minorEastAsia" w:hAnsi="Arial" w:cs="Arial"/>
              <w:noProof/>
              <w:lang w:eastAsia="en-SG"/>
            </w:rPr>
          </w:pPr>
          <w:r w:rsidRPr="00A66098">
            <w:rPr>
              <w:rFonts w:ascii="Arial" w:hAnsi="Arial" w:cs="Arial"/>
            </w:rPr>
            <w:fldChar w:fldCharType="begin"/>
          </w:r>
          <w:r w:rsidRPr="00A66098">
            <w:rPr>
              <w:rFonts w:ascii="Arial" w:hAnsi="Arial" w:cs="Arial"/>
            </w:rPr>
            <w:instrText xml:space="preserve"> TOC \o "1-3" \h \z \u </w:instrText>
          </w:r>
          <w:r w:rsidRPr="00A66098">
            <w:rPr>
              <w:rFonts w:ascii="Arial" w:hAnsi="Arial" w:cs="Arial"/>
            </w:rPr>
            <w:fldChar w:fldCharType="separate"/>
          </w:r>
          <w:hyperlink w:anchor="_Toc150026929" w:history="1">
            <w:r w:rsidR="00A66098" w:rsidRPr="00A66098">
              <w:rPr>
                <w:rStyle w:val="Hyperlink"/>
                <w:rFonts w:ascii="Arial" w:hAnsi="Arial" w:cs="Arial"/>
                <w:noProof/>
              </w:rPr>
              <w:t>Abstract</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_Toc150026929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iii</w:t>
            </w:r>
            <w:r w:rsidR="00A66098" w:rsidRPr="00A66098">
              <w:rPr>
                <w:rFonts w:ascii="Arial" w:hAnsi="Arial" w:cs="Arial"/>
                <w:noProof/>
                <w:webHidden/>
              </w:rPr>
              <w:fldChar w:fldCharType="end"/>
            </w:r>
          </w:hyperlink>
        </w:p>
        <w:p w14:paraId="2C12AB65" w14:textId="180BAD0B" w:rsidR="00A66098" w:rsidRPr="00A66098" w:rsidRDefault="002811DC">
          <w:pPr>
            <w:pStyle w:val="TOC1"/>
            <w:tabs>
              <w:tab w:val="right" w:leader="dot" w:pos="9016"/>
            </w:tabs>
            <w:rPr>
              <w:rFonts w:ascii="Arial" w:eastAsiaTheme="minorEastAsia" w:hAnsi="Arial" w:cs="Arial"/>
              <w:noProof/>
              <w:lang w:eastAsia="en-SG"/>
            </w:rPr>
          </w:pPr>
          <w:hyperlink w:anchor="_Toc150026930" w:history="1">
            <w:r w:rsidR="00A66098" w:rsidRPr="00A66098">
              <w:rPr>
                <w:rStyle w:val="Hyperlink"/>
                <w:rFonts w:ascii="Arial" w:hAnsi="Arial" w:cs="Arial"/>
                <w:noProof/>
              </w:rPr>
              <w:t>Chapter 1- Introduction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w:t>
            </w:r>
            <w:r w:rsidR="00A66098" w:rsidRPr="00A66098">
              <w:rPr>
                <w:rFonts w:ascii="Arial" w:hAnsi="Arial" w:cs="Arial"/>
                <w:noProof/>
                <w:webHidden/>
              </w:rPr>
              <w:fldChar w:fldCharType="end"/>
            </w:r>
          </w:hyperlink>
        </w:p>
        <w:p w14:paraId="6345FB76" w14:textId="1856D5FF" w:rsidR="00A66098" w:rsidRPr="00A66098" w:rsidRDefault="002811DC">
          <w:pPr>
            <w:pStyle w:val="TOC2"/>
            <w:tabs>
              <w:tab w:val="right" w:leader="dot" w:pos="9016"/>
            </w:tabs>
            <w:rPr>
              <w:rFonts w:ascii="Arial" w:eastAsiaTheme="minorEastAsia" w:hAnsi="Arial" w:cs="Arial"/>
              <w:noProof/>
              <w:lang w:eastAsia="en-SG"/>
            </w:rPr>
          </w:pPr>
          <w:hyperlink w:anchor="_Toc150026931" w:history="1">
            <w:r w:rsidR="00A66098" w:rsidRPr="00A66098">
              <w:rPr>
                <w:rStyle w:val="Hyperlink"/>
                <w:rFonts w:ascii="Arial" w:hAnsi="Arial" w:cs="Arial"/>
                <w:noProof/>
              </w:rPr>
              <w:t>1.1 Background of the study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w:t>
            </w:r>
            <w:r w:rsidR="00A66098" w:rsidRPr="00A66098">
              <w:rPr>
                <w:rFonts w:ascii="Arial" w:hAnsi="Arial" w:cs="Arial"/>
                <w:noProof/>
                <w:webHidden/>
              </w:rPr>
              <w:fldChar w:fldCharType="end"/>
            </w:r>
          </w:hyperlink>
        </w:p>
        <w:p w14:paraId="0ECCB96F" w14:textId="3421E7BC" w:rsidR="00A66098" w:rsidRPr="00A66098" w:rsidRDefault="002811DC">
          <w:pPr>
            <w:pStyle w:val="TOC2"/>
            <w:tabs>
              <w:tab w:val="right" w:leader="dot" w:pos="9016"/>
            </w:tabs>
            <w:rPr>
              <w:rFonts w:ascii="Arial" w:eastAsiaTheme="minorEastAsia" w:hAnsi="Arial" w:cs="Arial"/>
              <w:noProof/>
              <w:lang w:eastAsia="en-SG"/>
            </w:rPr>
          </w:pPr>
          <w:hyperlink w:anchor="_Toc150026932" w:history="1">
            <w:r w:rsidR="00A66098" w:rsidRPr="00A66098">
              <w:rPr>
                <w:rStyle w:val="Hyperlink"/>
                <w:rFonts w:ascii="Arial" w:hAnsi="Arial" w:cs="Arial"/>
                <w:noProof/>
              </w:rPr>
              <w:t>1.2 Rationale for the study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w:t>
            </w:r>
            <w:r w:rsidR="00A66098" w:rsidRPr="00A66098">
              <w:rPr>
                <w:rFonts w:ascii="Arial" w:hAnsi="Arial" w:cs="Arial"/>
                <w:noProof/>
                <w:webHidden/>
              </w:rPr>
              <w:fldChar w:fldCharType="end"/>
            </w:r>
          </w:hyperlink>
        </w:p>
        <w:p w14:paraId="5EF28973" w14:textId="2FA49AC3" w:rsidR="00A66098" w:rsidRPr="00A66098" w:rsidRDefault="002811DC">
          <w:pPr>
            <w:pStyle w:val="TOC2"/>
            <w:tabs>
              <w:tab w:val="right" w:leader="dot" w:pos="9016"/>
            </w:tabs>
            <w:rPr>
              <w:rFonts w:ascii="Arial" w:eastAsiaTheme="minorEastAsia" w:hAnsi="Arial" w:cs="Arial"/>
              <w:noProof/>
              <w:lang w:eastAsia="en-SG"/>
            </w:rPr>
          </w:pPr>
          <w:hyperlink w:anchor="_Toc150026933" w:history="1">
            <w:r w:rsidR="00A66098" w:rsidRPr="00A66098">
              <w:rPr>
                <w:rStyle w:val="Hyperlink"/>
                <w:rFonts w:ascii="Arial" w:hAnsi="Arial" w:cs="Arial"/>
                <w:noProof/>
              </w:rPr>
              <w:t>1.3 Aim and objective of the study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w:t>
            </w:r>
            <w:r w:rsidR="00A66098" w:rsidRPr="00A66098">
              <w:rPr>
                <w:rFonts w:ascii="Arial" w:hAnsi="Arial" w:cs="Arial"/>
                <w:noProof/>
                <w:webHidden/>
              </w:rPr>
              <w:fldChar w:fldCharType="end"/>
            </w:r>
          </w:hyperlink>
        </w:p>
        <w:p w14:paraId="198FEE7A" w14:textId="73B9E86F" w:rsidR="00A66098" w:rsidRPr="00A66098" w:rsidRDefault="002811DC">
          <w:pPr>
            <w:pStyle w:val="TOC2"/>
            <w:tabs>
              <w:tab w:val="right" w:leader="dot" w:pos="9016"/>
            </w:tabs>
            <w:rPr>
              <w:rFonts w:ascii="Arial" w:eastAsiaTheme="minorEastAsia" w:hAnsi="Arial" w:cs="Arial"/>
              <w:noProof/>
              <w:lang w:eastAsia="en-SG"/>
            </w:rPr>
          </w:pPr>
          <w:hyperlink w:anchor="_Toc150026934" w:history="1">
            <w:r w:rsidR="00A66098" w:rsidRPr="00A66098">
              <w:rPr>
                <w:rStyle w:val="Hyperlink"/>
                <w:rFonts w:ascii="Arial" w:hAnsi="Arial" w:cs="Arial"/>
                <w:noProof/>
              </w:rPr>
              <w:t>1.4 Research questions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_Toc150026934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w:t>
            </w:r>
            <w:r w:rsidR="00A66098" w:rsidRPr="00A66098">
              <w:rPr>
                <w:rFonts w:ascii="Arial" w:hAnsi="Arial" w:cs="Arial"/>
                <w:noProof/>
                <w:webHidden/>
              </w:rPr>
              <w:fldChar w:fldCharType="end"/>
            </w:r>
          </w:hyperlink>
        </w:p>
        <w:p w14:paraId="41BC6ECD" w14:textId="40D25829" w:rsidR="00A66098" w:rsidRPr="00A66098" w:rsidRDefault="002811DC">
          <w:pPr>
            <w:pStyle w:val="TOC2"/>
            <w:tabs>
              <w:tab w:val="right" w:leader="dot" w:pos="9016"/>
            </w:tabs>
            <w:rPr>
              <w:rFonts w:ascii="Arial" w:eastAsiaTheme="minorEastAsia" w:hAnsi="Arial" w:cs="Arial"/>
              <w:noProof/>
              <w:lang w:eastAsia="en-SG"/>
            </w:rPr>
          </w:pPr>
          <w:hyperlink w:anchor="_Toc150026935" w:history="1">
            <w:r w:rsidR="00A66098" w:rsidRPr="00A66098">
              <w:rPr>
                <w:rStyle w:val="Hyperlink"/>
                <w:rFonts w:ascii="Arial" w:hAnsi="Arial" w:cs="Arial"/>
                <w:noProof/>
              </w:rPr>
              <w:t>1.5 Research structure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_Toc150026935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3</w:t>
            </w:r>
            <w:r w:rsidR="00A66098" w:rsidRPr="00A66098">
              <w:rPr>
                <w:rFonts w:ascii="Arial" w:hAnsi="Arial" w:cs="Arial"/>
                <w:noProof/>
                <w:webHidden/>
              </w:rPr>
              <w:fldChar w:fldCharType="end"/>
            </w:r>
          </w:hyperlink>
        </w:p>
        <w:p w14:paraId="74F375F4" w14:textId="60399A85" w:rsidR="00A66098" w:rsidRPr="00A66098" w:rsidRDefault="002811DC">
          <w:pPr>
            <w:pStyle w:val="TOC1"/>
            <w:tabs>
              <w:tab w:val="right" w:leader="dot" w:pos="9016"/>
            </w:tabs>
            <w:rPr>
              <w:rFonts w:ascii="Arial" w:eastAsiaTheme="minorEastAsia" w:hAnsi="Arial" w:cs="Arial"/>
              <w:noProof/>
              <w:lang w:eastAsia="en-SG"/>
            </w:rPr>
          </w:pPr>
          <w:hyperlink w:anchor="_Toc150026936" w:history="1">
            <w:r w:rsidR="00A66098" w:rsidRPr="00A66098">
              <w:rPr>
                <w:rStyle w:val="Hyperlink"/>
                <w:rFonts w:ascii="Arial" w:hAnsi="Arial" w:cs="Arial"/>
                <w:noProof/>
              </w:rPr>
              <w:t>Chapter 2- Literature Review</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_Toc150026936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4</w:t>
            </w:r>
            <w:r w:rsidR="00A66098" w:rsidRPr="00A66098">
              <w:rPr>
                <w:rFonts w:ascii="Arial" w:hAnsi="Arial" w:cs="Arial"/>
                <w:noProof/>
                <w:webHidden/>
              </w:rPr>
              <w:fldChar w:fldCharType="end"/>
            </w:r>
          </w:hyperlink>
        </w:p>
        <w:p w14:paraId="3B00F66B" w14:textId="6C529BEA" w:rsidR="00A66098" w:rsidRPr="00A66098" w:rsidRDefault="002811DC">
          <w:pPr>
            <w:pStyle w:val="TOC2"/>
            <w:tabs>
              <w:tab w:val="right" w:leader="dot" w:pos="9016"/>
            </w:tabs>
            <w:rPr>
              <w:rFonts w:ascii="Arial" w:eastAsiaTheme="minorEastAsia" w:hAnsi="Arial" w:cs="Arial"/>
              <w:noProof/>
              <w:lang w:eastAsia="en-SG"/>
            </w:rPr>
          </w:pPr>
          <w:hyperlink w:anchor="_Toc150026937" w:history="1">
            <w:r w:rsidR="00A66098" w:rsidRPr="00A66098">
              <w:rPr>
                <w:rStyle w:val="Hyperlink"/>
                <w:rFonts w:ascii="Arial" w:eastAsia="Times New Roman" w:hAnsi="Arial" w:cs="Arial"/>
                <w:noProof/>
                <w:lang w:eastAsia="en-SG"/>
              </w:rPr>
              <w:t>2.1 Introduction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_Toc150026937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4</w:t>
            </w:r>
            <w:r w:rsidR="00A66098" w:rsidRPr="00A66098">
              <w:rPr>
                <w:rFonts w:ascii="Arial" w:hAnsi="Arial" w:cs="Arial"/>
                <w:noProof/>
                <w:webHidden/>
              </w:rPr>
              <w:fldChar w:fldCharType="end"/>
            </w:r>
          </w:hyperlink>
        </w:p>
        <w:p w14:paraId="2EFA4C8D" w14:textId="6B685968" w:rsidR="00A66098" w:rsidRPr="00A66098" w:rsidRDefault="002811DC">
          <w:pPr>
            <w:pStyle w:val="TOC2"/>
            <w:tabs>
              <w:tab w:val="right" w:leader="dot" w:pos="9016"/>
            </w:tabs>
            <w:rPr>
              <w:rFonts w:ascii="Arial" w:eastAsiaTheme="minorEastAsia" w:hAnsi="Arial" w:cs="Arial"/>
              <w:noProof/>
              <w:lang w:eastAsia="en-SG"/>
            </w:rPr>
          </w:pPr>
          <w:hyperlink w:anchor="_Toc150026938" w:history="1">
            <w:r w:rsidR="00A66098" w:rsidRPr="00A66098">
              <w:rPr>
                <w:rStyle w:val="Hyperlink"/>
                <w:rFonts w:ascii="Arial" w:eastAsia="Times New Roman" w:hAnsi="Arial" w:cs="Arial"/>
                <w:noProof/>
                <w:lang w:eastAsia="en-SG"/>
              </w:rPr>
              <w:t>2.2 Influencer marketing in business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_Toc150026938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4</w:t>
            </w:r>
            <w:r w:rsidR="00A66098" w:rsidRPr="00A66098">
              <w:rPr>
                <w:rFonts w:ascii="Arial" w:hAnsi="Arial" w:cs="Arial"/>
                <w:noProof/>
                <w:webHidden/>
              </w:rPr>
              <w:fldChar w:fldCharType="end"/>
            </w:r>
          </w:hyperlink>
        </w:p>
        <w:p w14:paraId="5357835B" w14:textId="7DC4DF6C" w:rsidR="00A66098" w:rsidRPr="00A66098" w:rsidRDefault="002811DC">
          <w:pPr>
            <w:pStyle w:val="TOC2"/>
            <w:tabs>
              <w:tab w:val="right" w:leader="dot" w:pos="9016"/>
            </w:tabs>
            <w:rPr>
              <w:rFonts w:ascii="Arial" w:eastAsiaTheme="minorEastAsia" w:hAnsi="Arial" w:cs="Arial"/>
              <w:noProof/>
              <w:lang w:eastAsia="en-SG"/>
            </w:rPr>
          </w:pPr>
          <w:hyperlink w:anchor="_Toc150026939" w:history="1">
            <w:r w:rsidR="00A66098" w:rsidRPr="00A66098">
              <w:rPr>
                <w:rStyle w:val="Hyperlink"/>
                <w:rFonts w:ascii="Arial" w:eastAsia="Times New Roman" w:hAnsi="Arial" w:cs="Arial"/>
                <w:noProof/>
                <w:lang w:eastAsia="en-SG"/>
              </w:rPr>
              <w:t>2.3 Foundations of influencer marketing</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_Toc150026939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4</w:t>
            </w:r>
            <w:r w:rsidR="00A66098" w:rsidRPr="00A66098">
              <w:rPr>
                <w:rFonts w:ascii="Arial" w:hAnsi="Arial" w:cs="Arial"/>
                <w:noProof/>
                <w:webHidden/>
              </w:rPr>
              <w:fldChar w:fldCharType="end"/>
            </w:r>
          </w:hyperlink>
        </w:p>
        <w:p w14:paraId="5F57147F" w14:textId="5431044E" w:rsidR="00A66098" w:rsidRPr="00A66098" w:rsidRDefault="002811DC">
          <w:pPr>
            <w:pStyle w:val="TOC3"/>
            <w:tabs>
              <w:tab w:val="right" w:leader="dot" w:pos="9016"/>
            </w:tabs>
            <w:rPr>
              <w:rFonts w:ascii="Arial" w:eastAsiaTheme="minorEastAsia" w:hAnsi="Arial" w:cs="Arial"/>
              <w:noProof/>
              <w:lang w:eastAsia="en-SG"/>
            </w:rPr>
          </w:pPr>
          <w:hyperlink w:anchor="_Toc150026940" w:history="1">
            <w:r w:rsidR="00A66098" w:rsidRPr="00A66098">
              <w:rPr>
                <w:rStyle w:val="Hyperlink"/>
                <w:rFonts w:ascii="Arial" w:hAnsi="Arial" w:cs="Arial"/>
                <w:noProof/>
              </w:rPr>
              <w:t>2.3.1 Trust and authenticity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4</w:t>
            </w:r>
            <w:r w:rsidR="00A66098" w:rsidRPr="00A66098">
              <w:rPr>
                <w:rFonts w:ascii="Arial" w:hAnsi="Arial" w:cs="Arial"/>
                <w:noProof/>
                <w:webHidden/>
              </w:rPr>
              <w:fldChar w:fldCharType="end"/>
            </w:r>
          </w:hyperlink>
        </w:p>
        <w:p w14:paraId="2ABA2F32" w14:textId="5CAD45A1" w:rsidR="00A66098" w:rsidRPr="00A66098" w:rsidRDefault="002811DC">
          <w:pPr>
            <w:pStyle w:val="TOC3"/>
            <w:tabs>
              <w:tab w:val="right" w:leader="dot" w:pos="9016"/>
            </w:tabs>
            <w:rPr>
              <w:rFonts w:ascii="Arial" w:eastAsiaTheme="minorEastAsia" w:hAnsi="Arial" w:cs="Arial"/>
              <w:noProof/>
              <w:lang w:eastAsia="en-SG"/>
            </w:rPr>
          </w:pPr>
          <w:hyperlink w:anchor="_Toc150026941" w:history="1">
            <w:r w:rsidR="00A66098" w:rsidRPr="00A66098">
              <w:rPr>
                <w:rStyle w:val="Hyperlink"/>
                <w:rFonts w:ascii="Arial" w:hAnsi="Arial" w:cs="Arial"/>
                <w:noProof/>
              </w:rPr>
              <w:t>2.3.2 Metrics and measurement</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5</w:t>
            </w:r>
            <w:r w:rsidR="00A66098" w:rsidRPr="00A66098">
              <w:rPr>
                <w:rFonts w:ascii="Arial" w:hAnsi="Arial" w:cs="Arial"/>
                <w:noProof/>
                <w:webHidden/>
              </w:rPr>
              <w:fldChar w:fldCharType="end"/>
            </w:r>
          </w:hyperlink>
        </w:p>
        <w:p w14:paraId="43B14996" w14:textId="660AFDBD" w:rsidR="00A66098" w:rsidRPr="00A66098" w:rsidRDefault="002811DC">
          <w:pPr>
            <w:pStyle w:val="TOC3"/>
            <w:tabs>
              <w:tab w:val="right" w:leader="dot" w:pos="9016"/>
            </w:tabs>
            <w:rPr>
              <w:rFonts w:ascii="Arial" w:eastAsiaTheme="minorEastAsia" w:hAnsi="Arial" w:cs="Arial"/>
              <w:noProof/>
              <w:lang w:eastAsia="en-SG"/>
            </w:rPr>
          </w:pPr>
          <w:hyperlink w:anchor="_Toc150026942" w:history="1">
            <w:r w:rsidR="00A66098" w:rsidRPr="00A66098">
              <w:rPr>
                <w:rStyle w:val="Hyperlink"/>
                <w:rFonts w:ascii="Arial" w:hAnsi="Arial" w:cs="Arial"/>
                <w:noProof/>
              </w:rPr>
              <w:t>2.3.3 Regulatory and ethical concerns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5</w:t>
            </w:r>
            <w:r w:rsidR="00A66098" w:rsidRPr="00A66098">
              <w:rPr>
                <w:rFonts w:ascii="Arial" w:hAnsi="Arial" w:cs="Arial"/>
                <w:noProof/>
                <w:webHidden/>
              </w:rPr>
              <w:fldChar w:fldCharType="end"/>
            </w:r>
          </w:hyperlink>
        </w:p>
        <w:p w14:paraId="0360D0B8" w14:textId="5A4B30CF" w:rsidR="00A66098" w:rsidRPr="00A66098" w:rsidRDefault="002811DC">
          <w:pPr>
            <w:pStyle w:val="TOC2"/>
            <w:tabs>
              <w:tab w:val="right" w:leader="dot" w:pos="9016"/>
            </w:tabs>
            <w:rPr>
              <w:rFonts w:ascii="Arial" w:eastAsiaTheme="minorEastAsia" w:hAnsi="Arial" w:cs="Arial"/>
              <w:noProof/>
              <w:lang w:eastAsia="en-SG"/>
            </w:rPr>
          </w:pPr>
          <w:hyperlink w:anchor="_Toc150026943" w:history="1">
            <w:r w:rsidR="00A66098" w:rsidRPr="00A66098">
              <w:rPr>
                <w:rStyle w:val="Hyperlink"/>
                <w:rFonts w:ascii="Arial" w:eastAsia="Times New Roman" w:hAnsi="Arial" w:cs="Arial"/>
                <w:noProof/>
                <w:lang w:eastAsia="en-SG"/>
              </w:rPr>
              <w:t>2.4 Foundations of social media marketing</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6</w:t>
            </w:r>
            <w:r w:rsidR="00A66098" w:rsidRPr="00A66098">
              <w:rPr>
                <w:rFonts w:ascii="Arial" w:hAnsi="Arial" w:cs="Arial"/>
                <w:noProof/>
                <w:webHidden/>
              </w:rPr>
              <w:fldChar w:fldCharType="end"/>
            </w:r>
          </w:hyperlink>
        </w:p>
        <w:p w14:paraId="3433D26D" w14:textId="1A6E6771" w:rsidR="00A66098" w:rsidRPr="00A66098" w:rsidRDefault="002811DC">
          <w:pPr>
            <w:pStyle w:val="TOC3"/>
            <w:tabs>
              <w:tab w:val="right" w:leader="dot" w:pos="9016"/>
            </w:tabs>
            <w:rPr>
              <w:rFonts w:ascii="Arial" w:eastAsiaTheme="minorEastAsia" w:hAnsi="Arial" w:cs="Arial"/>
              <w:noProof/>
              <w:lang w:eastAsia="en-SG"/>
            </w:rPr>
          </w:pPr>
          <w:hyperlink w:anchor="_Toc150026944" w:history="1">
            <w:r w:rsidR="00A66098" w:rsidRPr="00A66098">
              <w:rPr>
                <w:rStyle w:val="Hyperlink"/>
                <w:rFonts w:ascii="Arial" w:hAnsi="Arial" w:cs="Arial"/>
                <w:noProof/>
              </w:rPr>
              <w:t>2.4.1 The scope of automation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_Toc150026944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6</w:t>
            </w:r>
            <w:r w:rsidR="00A66098" w:rsidRPr="00A66098">
              <w:rPr>
                <w:rFonts w:ascii="Arial" w:hAnsi="Arial" w:cs="Arial"/>
                <w:noProof/>
                <w:webHidden/>
              </w:rPr>
              <w:fldChar w:fldCharType="end"/>
            </w:r>
          </w:hyperlink>
        </w:p>
        <w:p w14:paraId="431C6030" w14:textId="3221C066" w:rsidR="00A66098" w:rsidRPr="00A66098" w:rsidRDefault="002811DC">
          <w:pPr>
            <w:pStyle w:val="TOC3"/>
            <w:tabs>
              <w:tab w:val="right" w:leader="dot" w:pos="9016"/>
            </w:tabs>
            <w:rPr>
              <w:rFonts w:ascii="Arial" w:eastAsiaTheme="minorEastAsia" w:hAnsi="Arial" w:cs="Arial"/>
              <w:noProof/>
              <w:lang w:eastAsia="en-SG"/>
            </w:rPr>
          </w:pPr>
          <w:hyperlink w:anchor="_Toc150026945" w:history="1">
            <w:r w:rsidR="00A66098" w:rsidRPr="00A66098">
              <w:rPr>
                <w:rStyle w:val="Hyperlink"/>
                <w:rFonts w:ascii="Arial" w:hAnsi="Arial" w:cs="Arial"/>
                <w:noProof/>
              </w:rPr>
              <w:t>2.4.2 Analytics and data insights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_Toc150026945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6</w:t>
            </w:r>
            <w:r w:rsidR="00A66098" w:rsidRPr="00A66098">
              <w:rPr>
                <w:rFonts w:ascii="Arial" w:hAnsi="Arial" w:cs="Arial"/>
                <w:noProof/>
                <w:webHidden/>
              </w:rPr>
              <w:fldChar w:fldCharType="end"/>
            </w:r>
          </w:hyperlink>
        </w:p>
        <w:p w14:paraId="32A2DAF1" w14:textId="6A8175D2" w:rsidR="00A66098" w:rsidRPr="00A66098" w:rsidRDefault="002811DC">
          <w:pPr>
            <w:pStyle w:val="TOC3"/>
            <w:tabs>
              <w:tab w:val="right" w:leader="dot" w:pos="9016"/>
            </w:tabs>
            <w:rPr>
              <w:rFonts w:ascii="Arial" w:eastAsiaTheme="minorEastAsia" w:hAnsi="Arial" w:cs="Arial"/>
              <w:noProof/>
              <w:lang w:eastAsia="en-SG"/>
            </w:rPr>
          </w:pPr>
          <w:hyperlink w:anchor="_Toc150026946" w:history="1">
            <w:r w:rsidR="00A66098" w:rsidRPr="00A66098">
              <w:rPr>
                <w:rStyle w:val="Hyperlink"/>
                <w:rFonts w:ascii="Arial" w:hAnsi="Arial" w:cs="Arial"/>
                <w:noProof/>
              </w:rPr>
              <w:t>2.4.3 Content creation and management</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_Toc150026946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7</w:t>
            </w:r>
            <w:r w:rsidR="00A66098" w:rsidRPr="00A66098">
              <w:rPr>
                <w:rFonts w:ascii="Arial" w:hAnsi="Arial" w:cs="Arial"/>
                <w:noProof/>
                <w:webHidden/>
              </w:rPr>
              <w:fldChar w:fldCharType="end"/>
            </w:r>
          </w:hyperlink>
        </w:p>
        <w:p w14:paraId="2CB630A9" w14:textId="57474526" w:rsidR="00A66098" w:rsidRPr="00A66098" w:rsidRDefault="002811DC">
          <w:pPr>
            <w:pStyle w:val="TOC3"/>
            <w:tabs>
              <w:tab w:val="right" w:leader="dot" w:pos="9016"/>
            </w:tabs>
            <w:rPr>
              <w:rFonts w:ascii="Arial" w:eastAsiaTheme="minorEastAsia" w:hAnsi="Arial" w:cs="Arial"/>
              <w:noProof/>
              <w:lang w:eastAsia="en-SG"/>
            </w:rPr>
          </w:pPr>
          <w:hyperlink w:anchor="_Toc150026947" w:history="1">
            <w:r w:rsidR="00A66098" w:rsidRPr="00A66098">
              <w:rPr>
                <w:rStyle w:val="Hyperlink"/>
                <w:rFonts w:ascii="Arial" w:hAnsi="Arial" w:cs="Arial"/>
                <w:noProof/>
              </w:rPr>
              <w:t>2.4.4 Challenges and limitations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_Toc150026947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7</w:t>
            </w:r>
            <w:r w:rsidR="00A66098" w:rsidRPr="00A66098">
              <w:rPr>
                <w:rFonts w:ascii="Arial" w:hAnsi="Arial" w:cs="Arial"/>
                <w:noProof/>
                <w:webHidden/>
              </w:rPr>
              <w:fldChar w:fldCharType="end"/>
            </w:r>
          </w:hyperlink>
        </w:p>
        <w:p w14:paraId="64758674" w14:textId="5138BCCA" w:rsidR="00A66098" w:rsidRPr="00A66098" w:rsidRDefault="002811DC">
          <w:pPr>
            <w:pStyle w:val="TOC2"/>
            <w:tabs>
              <w:tab w:val="right" w:leader="dot" w:pos="9016"/>
            </w:tabs>
            <w:rPr>
              <w:rFonts w:ascii="Arial" w:eastAsiaTheme="minorEastAsia" w:hAnsi="Arial" w:cs="Arial"/>
              <w:noProof/>
              <w:lang w:eastAsia="en-SG"/>
            </w:rPr>
          </w:pPr>
          <w:hyperlink w:anchor="_Toc150026948" w:history="1">
            <w:r w:rsidR="00A66098" w:rsidRPr="00A66098">
              <w:rPr>
                <w:rStyle w:val="Hyperlink"/>
                <w:rFonts w:ascii="Arial" w:eastAsia="Times New Roman" w:hAnsi="Arial" w:cs="Arial"/>
                <w:noProof/>
                <w:lang w:eastAsia="en-SG"/>
              </w:rPr>
              <w:t>2.5 Factors Affecting Customer Satisfaction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_Toc150026948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8</w:t>
            </w:r>
            <w:r w:rsidR="00A66098" w:rsidRPr="00A66098">
              <w:rPr>
                <w:rFonts w:ascii="Arial" w:hAnsi="Arial" w:cs="Arial"/>
                <w:noProof/>
                <w:webHidden/>
              </w:rPr>
              <w:fldChar w:fldCharType="end"/>
            </w:r>
          </w:hyperlink>
        </w:p>
        <w:p w14:paraId="0BB3FFCA" w14:textId="55B4AAD1" w:rsidR="00A66098" w:rsidRPr="00A66098" w:rsidRDefault="002811DC">
          <w:pPr>
            <w:pStyle w:val="TOC3"/>
            <w:tabs>
              <w:tab w:val="right" w:leader="dot" w:pos="9016"/>
            </w:tabs>
            <w:rPr>
              <w:rFonts w:ascii="Arial" w:eastAsiaTheme="minorEastAsia" w:hAnsi="Arial" w:cs="Arial"/>
              <w:noProof/>
              <w:lang w:eastAsia="en-SG"/>
            </w:rPr>
          </w:pPr>
          <w:hyperlink w:anchor="_Toc150026949" w:history="1">
            <w:r w:rsidR="00A66098" w:rsidRPr="00A66098">
              <w:rPr>
                <w:rStyle w:val="Hyperlink"/>
                <w:rFonts w:ascii="Arial" w:hAnsi="Arial" w:cs="Arial"/>
                <w:noProof/>
              </w:rPr>
              <w:t>2.5.1 Service quality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_Toc150026949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8</w:t>
            </w:r>
            <w:r w:rsidR="00A66098" w:rsidRPr="00A66098">
              <w:rPr>
                <w:rFonts w:ascii="Arial" w:hAnsi="Arial" w:cs="Arial"/>
                <w:noProof/>
                <w:webHidden/>
              </w:rPr>
              <w:fldChar w:fldCharType="end"/>
            </w:r>
          </w:hyperlink>
        </w:p>
        <w:p w14:paraId="13688E3A" w14:textId="45A51EFC" w:rsidR="00A66098" w:rsidRPr="00A66098" w:rsidRDefault="002811DC">
          <w:pPr>
            <w:pStyle w:val="TOC3"/>
            <w:tabs>
              <w:tab w:val="right" w:leader="dot" w:pos="9016"/>
            </w:tabs>
            <w:rPr>
              <w:rFonts w:ascii="Arial" w:eastAsiaTheme="minorEastAsia" w:hAnsi="Arial" w:cs="Arial"/>
              <w:noProof/>
              <w:lang w:eastAsia="en-SG"/>
            </w:rPr>
          </w:pPr>
          <w:hyperlink w:anchor="_Toc150026950" w:history="1">
            <w:r w:rsidR="00A66098" w:rsidRPr="00A66098">
              <w:rPr>
                <w:rStyle w:val="Hyperlink"/>
                <w:rFonts w:ascii="Arial" w:hAnsi="Arial" w:cs="Arial"/>
                <w:noProof/>
              </w:rPr>
              <w:t>2.5.2 Price and value for money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8</w:t>
            </w:r>
            <w:r w:rsidR="00A66098" w:rsidRPr="00A66098">
              <w:rPr>
                <w:rFonts w:ascii="Arial" w:hAnsi="Arial" w:cs="Arial"/>
                <w:noProof/>
                <w:webHidden/>
              </w:rPr>
              <w:fldChar w:fldCharType="end"/>
            </w:r>
          </w:hyperlink>
        </w:p>
        <w:p w14:paraId="2D24F022" w14:textId="7B20CDB7" w:rsidR="00A66098" w:rsidRPr="00A66098" w:rsidRDefault="002811DC">
          <w:pPr>
            <w:pStyle w:val="TOC3"/>
            <w:tabs>
              <w:tab w:val="right" w:leader="dot" w:pos="9016"/>
            </w:tabs>
            <w:rPr>
              <w:rFonts w:ascii="Arial" w:eastAsiaTheme="minorEastAsia" w:hAnsi="Arial" w:cs="Arial"/>
              <w:noProof/>
              <w:lang w:eastAsia="en-SG"/>
            </w:rPr>
          </w:pPr>
          <w:hyperlink w:anchor="_Toc150026951" w:history="1">
            <w:r w:rsidR="00A66098" w:rsidRPr="00A66098">
              <w:rPr>
                <w:rStyle w:val="Hyperlink"/>
                <w:rFonts w:ascii="Arial" w:hAnsi="Arial" w:cs="Arial"/>
                <w:noProof/>
              </w:rPr>
              <w:t>2.5.3 Employee behaviour and interactions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9</w:t>
            </w:r>
            <w:r w:rsidR="00A66098" w:rsidRPr="00A66098">
              <w:rPr>
                <w:rFonts w:ascii="Arial" w:hAnsi="Arial" w:cs="Arial"/>
                <w:noProof/>
                <w:webHidden/>
              </w:rPr>
              <w:fldChar w:fldCharType="end"/>
            </w:r>
          </w:hyperlink>
        </w:p>
        <w:p w14:paraId="7D1D1081" w14:textId="315D61E9" w:rsidR="00A66098" w:rsidRPr="00A66098" w:rsidRDefault="002811DC">
          <w:pPr>
            <w:pStyle w:val="TOC3"/>
            <w:tabs>
              <w:tab w:val="right" w:leader="dot" w:pos="9016"/>
            </w:tabs>
            <w:rPr>
              <w:rFonts w:ascii="Arial" w:eastAsiaTheme="minorEastAsia" w:hAnsi="Arial" w:cs="Arial"/>
              <w:noProof/>
              <w:lang w:eastAsia="en-SG"/>
            </w:rPr>
          </w:pPr>
          <w:hyperlink w:anchor="_Toc150026952" w:history="1">
            <w:r w:rsidR="00A66098" w:rsidRPr="00A66098">
              <w:rPr>
                <w:rStyle w:val="Hyperlink"/>
                <w:rFonts w:ascii="Arial" w:hAnsi="Arial" w:cs="Arial"/>
                <w:noProof/>
              </w:rPr>
              <w:t>2.5.4 Product and service performance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9</w:t>
            </w:r>
            <w:r w:rsidR="00A66098" w:rsidRPr="00A66098">
              <w:rPr>
                <w:rFonts w:ascii="Arial" w:hAnsi="Arial" w:cs="Arial"/>
                <w:noProof/>
                <w:webHidden/>
              </w:rPr>
              <w:fldChar w:fldCharType="end"/>
            </w:r>
          </w:hyperlink>
        </w:p>
        <w:p w14:paraId="5F0F21FE" w14:textId="1C392A62" w:rsidR="00A66098" w:rsidRPr="00A66098" w:rsidRDefault="002811DC">
          <w:pPr>
            <w:pStyle w:val="TOC3"/>
            <w:tabs>
              <w:tab w:val="right" w:leader="dot" w:pos="9016"/>
            </w:tabs>
            <w:rPr>
              <w:rFonts w:ascii="Arial" w:eastAsiaTheme="minorEastAsia" w:hAnsi="Arial" w:cs="Arial"/>
              <w:noProof/>
              <w:lang w:eastAsia="en-SG"/>
            </w:rPr>
          </w:pPr>
          <w:hyperlink w:anchor="_Toc150026953" w:history="1">
            <w:r w:rsidR="00A66098" w:rsidRPr="00A66098">
              <w:rPr>
                <w:rStyle w:val="Hyperlink"/>
                <w:rFonts w:ascii="Arial" w:hAnsi="Arial" w:cs="Arial"/>
                <w:noProof/>
              </w:rPr>
              <w:t>2.5.5 Brand reputation and trust</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9</w:t>
            </w:r>
            <w:r w:rsidR="00A66098" w:rsidRPr="00A66098">
              <w:rPr>
                <w:rFonts w:ascii="Arial" w:hAnsi="Arial" w:cs="Arial"/>
                <w:noProof/>
                <w:webHidden/>
              </w:rPr>
              <w:fldChar w:fldCharType="end"/>
            </w:r>
          </w:hyperlink>
        </w:p>
        <w:p w14:paraId="6297F44C" w14:textId="0F80CC42" w:rsidR="00A66098" w:rsidRPr="00A66098" w:rsidRDefault="002811DC">
          <w:pPr>
            <w:pStyle w:val="TOC2"/>
            <w:tabs>
              <w:tab w:val="right" w:leader="dot" w:pos="9016"/>
            </w:tabs>
            <w:rPr>
              <w:rFonts w:ascii="Arial" w:eastAsiaTheme="minorEastAsia" w:hAnsi="Arial" w:cs="Arial"/>
              <w:noProof/>
              <w:lang w:eastAsia="en-SG"/>
            </w:rPr>
          </w:pPr>
          <w:hyperlink w:anchor="_Toc150026954" w:history="1">
            <w:r w:rsidR="00A66098" w:rsidRPr="00A66098">
              <w:rPr>
                <w:rStyle w:val="Hyperlink"/>
                <w:rFonts w:ascii="Arial" w:eastAsia="Times New Roman" w:hAnsi="Arial" w:cs="Arial"/>
                <w:noProof/>
                <w:lang w:eastAsia="en-SG"/>
              </w:rPr>
              <w:t>2.6 Impact of influencer marketing on customer satisfaction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_Toc150026954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10</w:t>
            </w:r>
            <w:r w:rsidR="00A66098" w:rsidRPr="00A66098">
              <w:rPr>
                <w:rFonts w:ascii="Arial" w:hAnsi="Arial" w:cs="Arial"/>
                <w:noProof/>
                <w:webHidden/>
              </w:rPr>
              <w:fldChar w:fldCharType="end"/>
            </w:r>
          </w:hyperlink>
        </w:p>
        <w:p w14:paraId="7A83FE71" w14:textId="5C118121" w:rsidR="00A66098" w:rsidRPr="00A66098" w:rsidRDefault="002811DC">
          <w:pPr>
            <w:pStyle w:val="TOC3"/>
            <w:tabs>
              <w:tab w:val="right" w:leader="dot" w:pos="9016"/>
            </w:tabs>
            <w:rPr>
              <w:rFonts w:ascii="Arial" w:eastAsiaTheme="minorEastAsia" w:hAnsi="Arial" w:cs="Arial"/>
              <w:noProof/>
              <w:lang w:eastAsia="en-SG"/>
            </w:rPr>
          </w:pPr>
          <w:hyperlink w:anchor="_Toc150026955" w:history="1">
            <w:r w:rsidR="00A66098" w:rsidRPr="00A66098">
              <w:rPr>
                <w:rStyle w:val="Hyperlink"/>
                <w:rFonts w:ascii="Arial" w:hAnsi="Arial" w:cs="Arial"/>
                <w:noProof/>
              </w:rPr>
              <w:t>2.6.1 Trust and credibility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_Toc150026955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10</w:t>
            </w:r>
            <w:r w:rsidR="00A66098" w:rsidRPr="00A66098">
              <w:rPr>
                <w:rFonts w:ascii="Arial" w:hAnsi="Arial" w:cs="Arial"/>
                <w:noProof/>
                <w:webHidden/>
              </w:rPr>
              <w:fldChar w:fldCharType="end"/>
            </w:r>
          </w:hyperlink>
        </w:p>
        <w:p w14:paraId="34C53867" w14:textId="531D74A7" w:rsidR="00A66098" w:rsidRPr="00A66098" w:rsidRDefault="002811DC">
          <w:pPr>
            <w:pStyle w:val="TOC3"/>
            <w:tabs>
              <w:tab w:val="right" w:leader="dot" w:pos="9016"/>
            </w:tabs>
            <w:rPr>
              <w:rFonts w:ascii="Arial" w:eastAsiaTheme="minorEastAsia" w:hAnsi="Arial" w:cs="Arial"/>
              <w:noProof/>
              <w:lang w:eastAsia="en-SG"/>
            </w:rPr>
          </w:pPr>
          <w:hyperlink w:anchor="_Toc150026956" w:history="1">
            <w:r w:rsidR="00A66098" w:rsidRPr="00A66098">
              <w:rPr>
                <w:rStyle w:val="Hyperlink"/>
                <w:rFonts w:ascii="Arial" w:hAnsi="Arial" w:cs="Arial"/>
                <w:noProof/>
              </w:rPr>
              <w:t>2.6.2 Product information and education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_Toc150026956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10</w:t>
            </w:r>
            <w:r w:rsidR="00A66098" w:rsidRPr="00A66098">
              <w:rPr>
                <w:rFonts w:ascii="Arial" w:hAnsi="Arial" w:cs="Arial"/>
                <w:noProof/>
                <w:webHidden/>
              </w:rPr>
              <w:fldChar w:fldCharType="end"/>
            </w:r>
          </w:hyperlink>
        </w:p>
        <w:p w14:paraId="0D118AEF" w14:textId="2553F2D3" w:rsidR="00A66098" w:rsidRPr="00A66098" w:rsidRDefault="002811DC">
          <w:pPr>
            <w:pStyle w:val="TOC3"/>
            <w:tabs>
              <w:tab w:val="right" w:leader="dot" w:pos="9016"/>
            </w:tabs>
            <w:rPr>
              <w:rFonts w:ascii="Arial" w:eastAsiaTheme="minorEastAsia" w:hAnsi="Arial" w:cs="Arial"/>
              <w:noProof/>
              <w:lang w:eastAsia="en-SG"/>
            </w:rPr>
          </w:pPr>
          <w:hyperlink w:anchor="_Toc150026957" w:history="1">
            <w:r w:rsidR="00A66098" w:rsidRPr="00A66098">
              <w:rPr>
                <w:rStyle w:val="Hyperlink"/>
                <w:rFonts w:ascii="Arial" w:hAnsi="Arial" w:cs="Arial"/>
                <w:noProof/>
              </w:rPr>
              <w:t>2.6.3 Customer experience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_Toc150026957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10</w:t>
            </w:r>
            <w:r w:rsidR="00A66098" w:rsidRPr="00A66098">
              <w:rPr>
                <w:rFonts w:ascii="Arial" w:hAnsi="Arial" w:cs="Arial"/>
                <w:noProof/>
                <w:webHidden/>
              </w:rPr>
              <w:fldChar w:fldCharType="end"/>
            </w:r>
          </w:hyperlink>
        </w:p>
        <w:p w14:paraId="750B992F" w14:textId="0BFD44ED" w:rsidR="00A66098" w:rsidRPr="00A66098" w:rsidRDefault="002811DC">
          <w:pPr>
            <w:pStyle w:val="TOC2"/>
            <w:tabs>
              <w:tab w:val="right" w:leader="dot" w:pos="9016"/>
            </w:tabs>
            <w:rPr>
              <w:rFonts w:ascii="Arial" w:eastAsiaTheme="minorEastAsia" w:hAnsi="Arial" w:cs="Arial"/>
              <w:noProof/>
              <w:lang w:eastAsia="en-SG"/>
            </w:rPr>
          </w:pPr>
          <w:hyperlink w:anchor="_Toc150026958" w:history="1">
            <w:r w:rsidR="00A66098" w:rsidRPr="00A66098">
              <w:rPr>
                <w:rStyle w:val="Hyperlink"/>
                <w:rFonts w:ascii="Arial" w:eastAsia="Times New Roman" w:hAnsi="Arial" w:cs="Arial"/>
                <w:noProof/>
                <w:lang w:eastAsia="en-SG"/>
              </w:rPr>
              <w:t>2.7 Impact of social media marketing on customer satisfaction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_Toc150026958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11</w:t>
            </w:r>
            <w:r w:rsidR="00A66098" w:rsidRPr="00A66098">
              <w:rPr>
                <w:rFonts w:ascii="Arial" w:hAnsi="Arial" w:cs="Arial"/>
                <w:noProof/>
                <w:webHidden/>
              </w:rPr>
              <w:fldChar w:fldCharType="end"/>
            </w:r>
          </w:hyperlink>
        </w:p>
        <w:p w14:paraId="5900A046" w14:textId="1CF9DBA5" w:rsidR="00A66098" w:rsidRPr="00A66098" w:rsidRDefault="002811DC">
          <w:pPr>
            <w:pStyle w:val="TOC3"/>
            <w:tabs>
              <w:tab w:val="right" w:leader="dot" w:pos="9016"/>
            </w:tabs>
            <w:rPr>
              <w:rFonts w:ascii="Arial" w:eastAsiaTheme="minorEastAsia" w:hAnsi="Arial" w:cs="Arial"/>
              <w:noProof/>
              <w:lang w:eastAsia="en-SG"/>
            </w:rPr>
          </w:pPr>
          <w:hyperlink w:anchor="_Toc150026959" w:history="1">
            <w:r w:rsidR="00A66098" w:rsidRPr="00A66098">
              <w:rPr>
                <w:rStyle w:val="Hyperlink"/>
                <w:rFonts w:ascii="Arial" w:hAnsi="Arial" w:cs="Arial"/>
                <w:noProof/>
              </w:rPr>
              <w:t>2.7.1 Communication and engagement</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_Toc150026959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11</w:t>
            </w:r>
            <w:r w:rsidR="00A66098" w:rsidRPr="00A66098">
              <w:rPr>
                <w:rFonts w:ascii="Arial" w:hAnsi="Arial" w:cs="Arial"/>
                <w:noProof/>
                <w:webHidden/>
              </w:rPr>
              <w:fldChar w:fldCharType="end"/>
            </w:r>
          </w:hyperlink>
        </w:p>
        <w:p w14:paraId="0811958B" w14:textId="12730A19" w:rsidR="00A66098" w:rsidRPr="00A66098" w:rsidRDefault="002811DC">
          <w:pPr>
            <w:pStyle w:val="TOC3"/>
            <w:tabs>
              <w:tab w:val="right" w:leader="dot" w:pos="9016"/>
            </w:tabs>
            <w:rPr>
              <w:rFonts w:ascii="Arial" w:eastAsiaTheme="minorEastAsia" w:hAnsi="Arial" w:cs="Arial"/>
              <w:noProof/>
              <w:lang w:eastAsia="en-SG"/>
            </w:rPr>
          </w:pPr>
          <w:hyperlink w:anchor="_Toc150026960" w:history="1">
            <w:r w:rsidR="00A66098" w:rsidRPr="00A66098">
              <w:rPr>
                <w:rStyle w:val="Hyperlink"/>
                <w:rFonts w:ascii="Arial" w:hAnsi="Arial" w:cs="Arial"/>
                <w:noProof/>
              </w:rPr>
              <w:t>2.7.2 Content quality and relevance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11</w:t>
            </w:r>
            <w:r w:rsidR="00A66098" w:rsidRPr="00A66098">
              <w:rPr>
                <w:rFonts w:ascii="Arial" w:hAnsi="Arial" w:cs="Arial"/>
                <w:noProof/>
                <w:webHidden/>
              </w:rPr>
              <w:fldChar w:fldCharType="end"/>
            </w:r>
          </w:hyperlink>
        </w:p>
        <w:p w14:paraId="25A2AF7E" w14:textId="4491C05B" w:rsidR="00A66098" w:rsidRPr="00A66098" w:rsidRDefault="002811DC">
          <w:pPr>
            <w:pStyle w:val="TOC3"/>
            <w:tabs>
              <w:tab w:val="right" w:leader="dot" w:pos="9016"/>
            </w:tabs>
            <w:rPr>
              <w:rFonts w:ascii="Arial" w:eastAsiaTheme="minorEastAsia" w:hAnsi="Arial" w:cs="Arial"/>
              <w:noProof/>
              <w:lang w:eastAsia="en-SG"/>
            </w:rPr>
          </w:pPr>
          <w:hyperlink w:anchor="_Toc150026961" w:history="1">
            <w:r w:rsidR="00A66098" w:rsidRPr="00A66098">
              <w:rPr>
                <w:rStyle w:val="Hyperlink"/>
                <w:rFonts w:ascii="Arial" w:hAnsi="Arial" w:cs="Arial"/>
                <w:noProof/>
              </w:rPr>
              <w:t>2.7.3 Customer support and issue resolution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11</w:t>
            </w:r>
            <w:r w:rsidR="00A66098" w:rsidRPr="00A66098">
              <w:rPr>
                <w:rFonts w:ascii="Arial" w:hAnsi="Arial" w:cs="Arial"/>
                <w:noProof/>
                <w:webHidden/>
              </w:rPr>
              <w:fldChar w:fldCharType="end"/>
            </w:r>
          </w:hyperlink>
        </w:p>
        <w:p w14:paraId="6D333EE0" w14:textId="475CB59B" w:rsidR="00A66098" w:rsidRPr="00A66098" w:rsidRDefault="002811DC">
          <w:pPr>
            <w:pStyle w:val="TOC2"/>
            <w:tabs>
              <w:tab w:val="right" w:leader="dot" w:pos="9016"/>
            </w:tabs>
            <w:rPr>
              <w:rFonts w:ascii="Arial" w:eastAsiaTheme="minorEastAsia" w:hAnsi="Arial" w:cs="Arial"/>
              <w:noProof/>
              <w:lang w:eastAsia="en-SG"/>
            </w:rPr>
          </w:pPr>
          <w:hyperlink w:anchor="_Toc150026962" w:history="1">
            <w:r w:rsidR="00A66098" w:rsidRPr="00A66098">
              <w:rPr>
                <w:rStyle w:val="Hyperlink"/>
                <w:rFonts w:ascii="Arial" w:eastAsia="Times New Roman" w:hAnsi="Arial" w:cs="Arial"/>
                <w:noProof/>
                <w:lang w:eastAsia="en-SG"/>
              </w:rPr>
              <w:t>2.8 Theoretical framework</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12</w:t>
            </w:r>
            <w:r w:rsidR="00A66098" w:rsidRPr="00A66098">
              <w:rPr>
                <w:rFonts w:ascii="Arial" w:hAnsi="Arial" w:cs="Arial"/>
                <w:noProof/>
                <w:webHidden/>
              </w:rPr>
              <w:fldChar w:fldCharType="end"/>
            </w:r>
          </w:hyperlink>
        </w:p>
        <w:p w14:paraId="620009DD" w14:textId="0942A571" w:rsidR="00A66098" w:rsidRPr="00A66098" w:rsidRDefault="002811DC">
          <w:pPr>
            <w:pStyle w:val="TOC2"/>
            <w:tabs>
              <w:tab w:val="right" w:leader="dot" w:pos="9016"/>
            </w:tabs>
            <w:rPr>
              <w:rFonts w:ascii="Arial" w:eastAsiaTheme="minorEastAsia" w:hAnsi="Arial" w:cs="Arial"/>
              <w:noProof/>
              <w:lang w:eastAsia="en-SG"/>
            </w:rPr>
          </w:pPr>
          <w:hyperlink w:anchor="_Toc150026963" w:history="1">
            <w:r w:rsidR="00A66098" w:rsidRPr="00A66098">
              <w:rPr>
                <w:rStyle w:val="Hyperlink"/>
                <w:rFonts w:ascii="Arial" w:eastAsia="Times New Roman" w:hAnsi="Arial" w:cs="Arial"/>
                <w:noProof/>
                <w:lang w:eastAsia="en-SG"/>
              </w:rPr>
              <w:t>2.9 Summary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12</w:t>
            </w:r>
            <w:r w:rsidR="00A66098" w:rsidRPr="00A66098">
              <w:rPr>
                <w:rFonts w:ascii="Arial" w:hAnsi="Arial" w:cs="Arial"/>
                <w:noProof/>
                <w:webHidden/>
              </w:rPr>
              <w:fldChar w:fldCharType="end"/>
            </w:r>
          </w:hyperlink>
        </w:p>
        <w:p w14:paraId="3687521B" w14:textId="2E5273E4" w:rsidR="00A66098" w:rsidRPr="00A66098" w:rsidRDefault="002811DC">
          <w:pPr>
            <w:pStyle w:val="TOC1"/>
            <w:tabs>
              <w:tab w:val="right" w:leader="dot" w:pos="9016"/>
            </w:tabs>
            <w:rPr>
              <w:rFonts w:ascii="Arial" w:eastAsiaTheme="minorEastAsia" w:hAnsi="Arial" w:cs="Arial"/>
              <w:noProof/>
              <w:lang w:eastAsia="en-SG"/>
            </w:rPr>
          </w:pPr>
          <w:hyperlink w:anchor="_Toc150026964" w:history="1">
            <w:r w:rsidR="00A66098" w:rsidRPr="00A66098">
              <w:rPr>
                <w:rStyle w:val="Hyperlink"/>
                <w:rFonts w:ascii="Arial" w:hAnsi="Arial" w:cs="Arial"/>
                <w:noProof/>
              </w:rPr>
              <w:t>Chapter 3- Research Methodology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_Toc150026964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13</w:t>
            </w:r>
            <w:r w:rsidR="00A66098" w:rsidRPr="00A66098">
              <w:rPr>
                <w:rFonts w:ascii="Arial" w:hAnsi="Arial" w:cs="Arial"/>
                <w:noProof/>
                <w:webHidden/>
              </w:rPr>
              <w:fldChar w:fldCharType="end"/>
            </w:r>
          </w:hyperlink>
        </w:p>
        <w:p w14:paraId="0065A217" w14:textId="5770FFE1" w:rsidR="00A66098" w:rsidRPr="00A66098" w:rsidRDefault="002811DC">
          <w:pPr>
            <w:pStyle w:val="TOC2"/>
            <w:tabs>
              <w:tab w:val="right" w:leader="dot" w:pos="9016"/>
            </w:tabs>
            <w:rPr>
              <w:rFonts w:ascii="Arial" w:eastAsiaTheme="minorEastAsia" w:hAnsi="Arial" w:cs="Arial"/>
              <w:noProof/>
              <w:lang w:eastAsia="en-SG"/>
            </w:rPr>
          </w:pPr>
          <w:hyperlink w:anchor="_Toc150026965" w:history="1">
            <w:r w:rsidR="00A66098" w:rsidRPr="00A66098">
              <w:rPr>
                <w:rStyle w:val="Hyperlink"/>
                <w:rFonts w:ascii="Arial" w:eastAsia="Times New Roman" w:hAnsi="Arial" w:cs="Arial"/>
                <w:noProof/>
                <w:lang w:eastAsia="en-SG"/>
              </w:rPr>
              <w:t>3.1 Introduction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_Toc150026965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13</w:t>
            </w:r>
            <w:r w:rsidR="00A66098" w:rsidRPr="00A66098">
              <w:rPr>
                <w:rFonts w:ascii="Arial" w:hAnsi="Arial" w:cs="Arial"/>
                <w:noProof/>
                <w:webHidden/>
              </w:rPr>
              <w:fldChar w:fldCharType="end"/>
            </w:r>
          </w:hyperlink>
        </w:p>
        <w:p w14:paraId="5607FC62" w14:textId="019AAC7F" w:rsidR="00A66098" w:rsidRPr="00A66098" w:rsidRDefault="002811DC">
          <w:pPr>
            <w:pStyle w:val="TOC2"/>
            <w:tabs>
              <w:tab w:val="right" w:leader="dot" w:pos="9016"/>
            </w:tabs>
            <w:rPr>
              <w:rFonts w:ascii="Arial" w:eastAsiaTheme="minorEastAsia" w:hAnsi="Arial" w:cs="Arial"/>
              <w:noProof/>
              <w:lang w:eastAsia="en-SG"/>
            </w:rPr>
          </w:pPr>
          <w:hyperlink w:anchor="_Toc150026966" w:history="1">
            <w:r w:rsidR="00A66098" w:rsidRPr="00A66098">
              <w:rPr>
                <w:rStyle w:val="Hyperlink"/>
                <w:rFonts w:ascii="Arial" w:eastAsia="Times New Roman" w:hAnsi="Arial" w:cs="Arial"/>
                <w:noProof/>
                <w:lang w:eastAsia="en-SG"/>
              </w:rPr>
              <w:t>3.2 Research design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_Toc150026966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13</w:t>
            </w:r>
            <w:r w:rsidR="00A66098" w:rsidRPr="00A66098">
              <w:rPr>
                <w:rFonts w:ascii="Arial" w:hAnsi="Arial" w:cs="Arial"/>
                <w:noProof/>
                <w:webHidden/>
              </w:rPr>
              <w:fldChar w:fldCharType="end"/>
            </w:r>
          </w:hyperlink>
        </w:p>
        <w:p w14:paraId="0B6A2601" w14:textId="508A85FD" w:rsidR="00A66098" w:rsidRPr="00A66098" w:rsidRDefault="002811DC">
          <w:pPr>
            <w:pStyle w:val="TOC2"/>
            <w:tabs>
              <w:tab w:val="right" w:leader="dot" w:pos="9016"/>
            </w:tabs>
            <w:rPr>
              <w:rFonts w:ascii="Arial" w:eastAsiaTheme="minorEastAsia" w:hAnsi="Arial" w:cs="Arial"/>
              <w:noProof/>
              <w:lang w:eastAsia="en-SG"/>
            </w:rPr>
          </w:pPr>
          <w:hyperlink w:anchor="_Toc150026967" w:history="1">
            <w:r w:rsidR="00A66098" w:rsidRPr="00A66098">
              <w:rPr>
                <w:rStyle w:val="Hyperlink"/>
                <w:rFonts w:ascii="Arial" w:eastAsia="Times New Roman" w:hAnsi="Arial" w:cs="Arial"/>
                <w:noProof/>
                <w:lang w:eastAsia="en-SG"/>
              </w:rPr>
              <w:t>3.3 Research philosophy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_Toc150026967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13</w:t>
            </w:r>
            <w:r w:rsidR="00A66098" w:rsidRPr="00A66098">
              <w:rPr>
                <w:rFonts w:ascii="Arial" w:hAnsi="Arial" w:cs="Arial"/>
                <w:noProof/>
                <w:webHidden/>
              </w:rPr>
              <w:fldChar w:fldCharType="end"/>
            </w:r>
          </w:hyperlink>
        </w:p>
        <w:p w14:paraId="0240B388" w14:textId="5FD4D518" w:rsidR="00A66098" w:rsidRPr="00A66098" w:rsidRDefault="002811DC">
          <w:pPr>
            <w:pStyle w:val="TOC2"/>
            <w:tabs>
              <w:tab w:val="right" w:leader="dot" w:pos="9016"/>
            </w:tabs>
            <w:rPr>
              <w:rFonts w:ascii="Arial" w:eastAsiaTheme="minorEastAsia" w:hAnsi="Arial" w:cs="Arial"/>
              <w:noProof/>
              <w:lang w:eastAsia="en-SG"/>
            </w:rPr>
          </w:pPr>
          <w:hyperlink w:anchor="_Toc150026968" w:history="1">
            <w:r w:rsidR="00A66098" w:rsidRPr="00A66098">
              <w:rPr>
                <w:rStyle w:val="Hyperlink"/>
                <w:rFonts w:ascii="Arial" w:eastAsia="Times New Roman" w:hAnsi="Arial" w:cs="Arial"/>
                <w:noProof/>
                <w:lang w:eastAsia="en-SG"/>
              </w:rPr>
              <w:t>3.4 Research approach</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_Toc150026968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14</w:t>
            </w:r>
            <w:r w:rsidR="00A66098" w:rsidRPr="00A66098">
              <w:rPr>
                <w:rFonts w:ascii="Arial" w:hAnsi="Arial" w:cs="Arial"/>
                <w:noProof/>
                <w:webHidden/>
              </w:rPr>
              <w:fldChar w:fldCharType="end"/>
            </w:r>
          </w:hyperlink>
        </w:p>
        <w:p w14:paraId="0734209B" w14:textId="06C000A8" w:rsidR="00A66098" w:rsidRPr="00A66098" w:rsidRDefault="002811DC">
          <w:pPr>
            <w:pStyle w:val="TOC2"/>
            <w:tabs>
              <w:tab w:val="right" w:leader="dot" w:pos="9016"/>
            </w:tabs>
            <w:rPr>
              <w:rFonts w:ascii="Arial" w:eastAsiaTheme="minorEastAsia" w:hAnsi="Arial" w:cs="Arial"/>
              <w:noProof/>
              <w:lang w:eastAsia="en-SG"/>
            </w:rPr>
          </w:pPr>
          <w:hyperlink w:anchor="_Toc150026969" w:history="1">
            <w:r w:rsidR="00A66098" w:rsidRPr="00A66098">
              <w:rPr>
                <w:rStyle w:val="Hyperlink"/>
                <w:rFonts w:ascii="Arial" w:eastAsia="Times New Roman" w:hAnsi="Arial" w:cs="Arial"/>
                <w:noProof/>
                <w:lang w:eastAsia="en-SG"/>
              </w:rPr>
              <w:t>3.5 Research method</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_Toc150026969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15</w:t>
            </w:r>
            <w:r w:rsidR="00A66098" w:rsidRPr="00A66098">
              <w:rPr>
                <w:rFonts w:ascii="Arial" w:hAnsi="Arial" w:cs="Arial"/>
                <w:noProof/>
                <w:webHidden/>
              </w:rPr>
              <w:fldChar w:fldCharType="end"/>
            </w:r>
          </w:hyperlink>
        </w:p>
        <w:p w14:paraId="75D396A0" w14:textId="1A9FCEA7" w:rsidR="00A66098" w:rsidRPr="00A66098" w:rsidRDefault="002811DC">
          <w:pPr>
            <w:pStyle w:val="TOC2"/>
            <w:tabs>
              <w:tab w:val="right" w:leader="dot" w:pos="9016"/>
            </w:tabs>
            <w:rPr>
              <w:rFonts w:ascii="Arial" w:eastAsiaTheme="minorEastAsia" w:hAnsi="Arial" w:cs="Arial"/>
              <w:noProof/>
              <w:lang w:eastAsia="en-SG"/>
            </w:rPr>
          </w:pPr>
          <w:hyperlink w:anchor="_Toc150026970" w:history="1">
            <w:r w:rsidR="00A66098" w:rsidRPr="00A66098">
              <w:rPr>
                <w:rStyle w:val="Hyperlink"/>
                <w:rFonts w:ascii="Arial" w:eastAsia="Times New Roman" w:hAnsi="Arial" w:cs="Arial"/>
                <w:noProof/>
                <w:lang w:eastAsia="en-SG"/>
              </w:rPr>
              <w:t>3.6 Research strategy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16</w:t>
            </w:r>
            <w:r w:rsidR="00A66098" w:rsidRPr="00A66098">
              <w:rPr>
                <w:rFonts w:ascii="Arial" w:hAnsi="Arial" w:cs="Arial"/>
                <w:noProof/>
                <w:webHidden/>
              </w:rPr>
              <w:fldChar w:fldCharType="end"/>
            </w:r>
          </w:hyperlink>
        </w:p>
        <w:p w14:paraId="5146716C" w14:textId="0F89E067" w:rsidR="00A66098" w:rsidRPr="00A66098" w:rsidRDefault="002811DC">
          <w:pPr>
            <w:pStyle w:val="TOC2"/>
            <w:tabs>
              <w:tab w:val="right" w:leader="dot" w:pos="9016"/>
            </w:tabs>
            <w:rPr>
              <w:rFonts w:ascii="Arial" w:eastAsiaTheme="minorEastAsia" w:hAnsi="Arial" w:cs="Arial"/>
              <w:noProof/>
              <w:lang w:eastAsia="en-SG"/>
            </w:rPr>
          </w:pPr>
          <w:hyperlink w:anchor="_Toc150026971" w:history="1">
            <w:r w:rsidR="00A66098" w:rsidRPr="00A66098">
              <w:rPr>
                <w:rStyle w:val="Hyperlink"/>
                <w:rFonts w:ascii="Arial" w:eastAsia="Times New Roman" w:hAnsi="Arial" w:cs="Arial"/>
                <w:noProof/>
                <w:lang w:eastAsia="en-SG"/>
              </w:rPr>
              <w:t>3.7 Data collection plan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16</w:t>
            </w:r>
            <w:r w:rsidR="00A66098" w:rsidRPr="00A66098">
              <w:rPr>
                <w:rFonts w:ascii="Arial" w:hAnsi="Arial" w:cs="Arial"/>
                <w:noProof/>
                <w:webHidden/>
              </w:rPr>
              <w:fldChar w:fldCharType="end"/>
            </w:r>
          </w:hyperlink>
        </w:p>
        <w:p w14:paraId="167A3027" w14:textId="40AB52A5" w:rsidR="00A66098" w:rsidRPr="00A66098" w:rsidRDefault="002811DC">
          <w:pPr>
            <w:pStyle w:val="TOC2"/>
            <w:tabs>
              <w:tab w:val="right" w:leader="dot" w:pos="9016"/>
            </w:tabs>
            <w:rPr>
              <w:rFonts w:ascii="Arial" w:eastAsiaTheme="minorEastAsia" w:hAnsi="Arial" w:cs="Arial"/>
              <w:noProof/>
              <w:lang w:eastAsia="en-SG"/>
            </w:rPr>
          </w:pPr>
          <w:hyperlink w:anchor="_Toc150026972" w:history="1">
            <w:r w:rsidR="00A66098" w:rsidRPr="00A66098">
              <w:rPr>
                <w:rStyle w:val="Hyperlink"/>
                <w:rFonts w:ascii="Arial" w:eastAsia="Times New Roman" w:hAnsi="Arial" w:cs="Arial"/>
                <w:noProof/>
              </w:rPr>
              <w:t>3.8 Data sampling</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17</w:t>
            </w:r>
            <w:r w:rsidR="00A66098" w:rsidRPr="00A66098">
              <w:rPr>
                <w:rFonts w:ascii="Arial" w:hAnsi="Arial" w:cs="Arial"/>
                <w:noProof/>
                <w:webHidden/>
              </w:rPr>
              <w:fldChar w:fldCharType="end"/>
            </w:r>
          </w:hyperlink>
        </w:p>
        <w:p w14:paraId="6895FB91" w14:textId="5E09E954" w:rsidR="00A66098" w:rsidRPr="00A66098" w:rsidRDefault="002811DC">
          <w:pPr>
            <w:pStyle w:val="TOC2"/>
            <w:tabs>
              <w:tab w:val="right" w:leader="dot" w:pos="9016"/>
            </w:tabs>
            <w:rPr>
              <w:rFonts w:ascii="Arial" w:eastAsiaTheme="minorEastAsia" w:hAnsi="Arial" w:cs="Arial"/>
              <w:noProof/>
              <w:lang w:eastAsia="en-SG"/>
            </w:rPr>
          </w:pPr>
          <w:hyperlink w:anchor="_Toc150026973" w:history="1">
            <w:r w:rsidR="00A66098" w:rsidRPr="00A66098">
              <w:rPr>
                <w:rStyle w:val="Hyperlink"/>
                <w:rFonts w:ascii="Arial" w:eastAsia="Times New Roman" w:hAnsi="Arial" w:cs="Arial"/>
                <w:noProof/>
                <w:lang w:eastAsia="en-SG"/>
              </w:rPr>
              <w:t>3.9 Data analysis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17</w:t>
            </w:r>
            <w:r w:rsidR="00A66098" w:rsidRPr="00A66098">
              <w:rPr>
                <w:rFonts w:ascii="Arial" w:hAnsi="Arial" w:cs="Arial"/>
                <w:noProof/>
                <w:webHidden/>
              </w:rPr>
              <w:fldChar w:fldCharType="end"/>
            </w:r>
          </w:hyperlink>
        </w:p>
        <w:p w14:paraId="5CE0DABE" w14:textId="124DB975" w:rsidR="00A66098" w:rsidRPr="00A66098" w:rsidRDefault="002811DC">
          <w:pPr>
            <w:pStyle w:val="TOC2"/>
            <w:tabs>
              <w:tab w:val="right" w:leader="dot" w:pos="9016"/>
            </w:tabs>
            <w:rPr>
              <w:rFonts w:ascii="Arial" w:eastAsiaTheme="minorEastAsia" w:hAnsi="Arial" w:cs="Arial"/>
              <w:noProof/>
              <w:lang w:eastAsia="en-SG"/>
            </w:rPr>
          </w:pPr>
          <w:hyperlink w:anchor="_Toc150026974" w:history="1">
            <w:r w:rsidR="00A66098" w:rsidRPr="00A66098">
              <w:rPr>
                <w:rStyle w:val="Hyperlink"/>
                <w:rFonts w:ascii="Arial" w:eastAsia="Times New Roman" w:hAnsi="Arial" w:cs="Arial"/>
                <w:noProof/>
                <w:lang w:eastAsia="en-SG"/>
              </w:rPr>
              <w:t>3.10 Reliability and validity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_Toc150026974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18</w:t>
            </w:r>
            <w:r w:rsidR="00A66098" w:rsidRPr="00A66098">
              <w:rPr>
                <w:rFonts w:ascii="Arial" w:hAnsi="Arial" w:cs="Arial"/>
                <w:noProof/>
                <w:webHidden/>
              </w:rPr>
              <w:fldChar w:fldCharType="end"/>
            </w:r>
          </w:hyperlink>
        </w:p>
        <w:p w14:paraId="39348889" w14:textId="0D7143D1" w:rsidR="00A66098" w:rsidRPr="00A66098" w:rsidRDefault="002811DC">
          <w:pPr>
            <w:pStyle w:val="TOC2"/>
            <w:tabs>
              <w:tab w:val="right" w:leader="dot" w:pos="9016"/>
            </w:tabs>
            <w:rPr>
              <w:rFonts w:ascii="Arial" w:eastAsiaTheme="minorEastAsia" w:hAnsi="Arial" w:cs="Arial"/>
              <w:noProof/>
              <w:lang w:eastAsia="en-SG"/>
            </w:rPr>
          </w:pPr>
          <w:hyperlink w:anchor="_Toc150026975" w:history="1">
            <w:r w:rsidR="00A66098" w:rsidRPr="00A66098">
              <w:rPr>
                <w:rStyle w:val="Hyperlink"/>
                <w:rFonts w:ascii="Arial" w:eastAsia="Times New Roman" w:hAnsi="Arial" w:cs="Arial"/>
                <w:noProof/>
                <w:lang w:eastAsia="en-SG"/>
              </w:rPr>
              <w:t>3.11 Ethical considerations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_Toc150026975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18</w:t>
            </w:r>
            <w:r w:rsidR="00A66098" w:rsidRPr="00A66098">
              <w:rPr>
                <w:rFonts w:ascii="Arial" w:hAnsi="Arial" w:cs="Arial"/>
                <w:noProof/>
                <w:webHidden/>
              </w:rPr>
              <w:fldChar w:fldCharType="end"/>
            </w:r>
          </w:hyperlink>
        </w:p>
        <w:p w14:paraId="2F66BD9F" w14:textId="723AEBB9" w:rsidR="00A66098" w:rsidRPr="00A66098" w:rsidRDefault="002811DC">
          <w:pPr>
            <w:pStyle w:val="TOC2"/>
            <w:tabs>
              <w:tab w:val="right" w:leader="dot" w:pos="9016"/>
            </w:tabs>
            <w:rPr>
              <w:rFonts w:ascii="Arial" w:eastAsiaTheme="minorEastAsia" w:hAnsi="Arial" w:cs="Arial"/>
              <w:noProof/>
              <w:lang w:eastAsia="en-SG"/>
            </w:rPr>
          </w:pPr>
          <w:hyperlink w:anchor="_Toc150026976" w:history="1">
            <w:r w:rsidR="00A66098" w:rsidRPr="00A66098">
              <w:rPr>
                <w:rStyle w:val="Hyperlink"/>
                <w:rFonts w:ascii="Arial" w:hAnsi="Arial" w:cs="Arial"/>
                <w:noProof/>
              </w:rPr>
              <w:t>3.12 Summary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_Toc150026976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18</w:t>
            </w:r>
            <w:r w:rsidR="00A66098" w:rsidRPr="00A66098">
              <w:rPr>
                <w:rFonts w:ascii="Arial" w:hAnsi="Arial" w:cs="Arial"/>
                <w:noProof/>
                <w:webHidden/>
              </w:rPr>
              <w:fldChar w:fldCharType="end"/>
            </w:r>
          </w:hyperlink>
        </w:p>
        <w:p w14:paraId="13854C0A" w14:textId="0D60E6FC" w:rsidR="00A66098" w:rsidRPr="00A66098" w:rsidRDefault="002811DC">
          <w:pPr>
            <w:pStyle w:val="TOC1"/>
            <w:tabs>
              <w:tab w:val="right" w:leader="dot" w:pos="9016"/>
            </w:tabs>
            <w:rPr>
              <w:rFonts w:ascii="Arial" w:eastAsiaTheme="minorEastAsia" w:hAnsi="Arial" w:cs="Arial"/>
              <w:noProof/>
              <w:lang w:eastAsia="en-SG"/>
            </w:rPr>
          </w:pPr>
          <w:hyperlink w:anchor="_Toc150026977" w:history="1">
            <w:r w:rsidR="00A66098" w:rsidRPr="00A66098">
              <w:rPr>
                <w:rStyle w:val="Hyperlink"/>
                <w:rFonts w:ascii="Arial" w:hAnsi="Arial" w:cs="Arial"/>
                <w:noProof/>
              </w:rPr>
              <w:t>Chapter 4- Analysis, Findings, and Discussion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_Toc150026977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19</w:t>
            </w:r>
            <w:r w:rsidR="00A66098" w:rsidRPr="00A66098">
              <w:rPr>
                <w:rFonts w:ascii="Arial" w:hAnsi="Arial" w:cs="Arial"/>
                <w:noProof/>
                <w:webHidden/>
              </w:rPr>
              <w:fldChar w:fldCharType="end"/>
            </w:r>
          </w:hyperlink>
        </w:p>
        <w:p w14:paraId="7BC2D5D9" w14:textId="5304652A" w:rsidR="00A66098" w:rsidRPr="00A66098" w:rsidRDefault="002811DC">
          <w:pPr>
            <w:pStyle w:val="TOC2"/>
            <w:tabs>
              <w:tab w:val="right" w:leader="dot" w:pos="9016"/>
            </w:tabs>
            <w:rPr>
              <w:rFonts w:ascii="Arial" w:eastAsiaTheme="minorEastAsia" w:hAnsi="Arial" w:cs="Arial"/>
              <w:noProof/>
              <w:lang w:eastAsia="en-SG"/>
            </w:rPr>
          </w:pPr>
          <w:hyperlink w:anchor="_Toc150026978" w:history="1">
            <w:r w:rsidR="00A66098" w:rsidRPr="00A66098">
              <w:rPr>
                <w:rStyle w:val="Hyperlink"/>
                <w:rFonts w:ascii="Arial" w:eastAsia="Times New Roman" w:hAnsi="Arial" w:cs="Arial"/>
                <w:noProof/>
                <w:lang w:eastAsia="en-SG"/>
              </w:rPr>
              <w:t>4.1 Introduction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_Toc150026978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19</w:t>
            </w:r>
            <w:r w:rsidR="00A66098" w:rsidRPr="00A66098">
              <w:rPr>
                <w:rFonts w:ascii="Arial" w:hAnsi="Arial" w:cs="Arial"/>
                <w:noProof/>
                <w:webHidden/>
              </w:rPr>
              <w:fldChar w:fldCharType="end"/>
            </w:r>
          </w:hyperlink>
        </w:p>
        <w:p w14:paraId="7C92EB33" w14:textId="4111DAD6" w:rsidR="00A66098" w:rsidRPr="00A66098" w:rsidRDefault="002811DC">
          <w:pPr>
            <w:pStyle w:val="TOC2"/>
            <w:tabs>
              <w:tab w:val="right" w:leader="dot" w:pos="9016"/>
            </w:tabs>
            <w:rPr>
              <w:rFonts w:ascii="Arial" w:eastAsiaTheme="minorEastAsia" w:hAnsi="Arial" w:cs="Arial"/>
              <w:noProof/>
              <w:lang w:eastAsia="en-SG"/>
            </w:rPr>
          </w:pPr>
          <w:hyperlink w:anchor="_Toc150026979" w:history="1">
            <w:r w:rsidR="00A66098" w:rsidRPr="00A66098">
              <w:rPr>
                <w:rStyle w:val="Hyperlink"/>
                <w:rFonts w:ascii="Arial" w:eastAsia="Times New Roman" w:hAnsi="Arial" w:cs="Arial"/>
                <w:noProof/>
                <w:lang w:eastAsia="en-SG"/>
              </w:rPr>
              <w:t>4.2 Demographic profile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_Toc150026979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19</w:t>
            </w:r>
            <w:r w:rsidR="00A66098" w:rsidRPr="00A66098">
              <w:rPr>
                <w:rFonts w:ascii="Arial" w:hAnsi="Arial" w:cs="Arial"/>
                <w:noProof/>
                <w:webHidden/>
              </w:rPr>
              <w:fldChar w:fldCharType="end"/>
            </w:r>
          </w:hyperlink>
        </w:p>
        <w:p w14:paraId="2B561005" w14:textId="0F6522CE" w:rsidR="00A66098" w:rsidRPr="00A66098" w:rsidRDefault="002811DC">
          <w:pPr>
            <w:pStyle w:val="TOC2"/>
            <w:tabs>
              <w:tab w:val="right" w:leader="dot" w:pos="9016"/>
            </w:tabs>
            <w:rPr>
              <w:rFonts w:ascii="Arial" w:eastAsiaTheme="minorEastAsia" w:hAnsi="Arial" w:cs="Arial"/>
              <w:noProof/>
              <w:lang w:eastAsia="en-SG"/>
            </w:rPr>
          </w:pPr>
          <w:hyperlink w:anchor="_Toc150026980" w:history="1">
            <w:r w:rsidR="00A66098" w:rsidRPr="00A66098">
              <w:rPr>
                <w:rStyle w:val="Hyperlink"/>
                <w:rFonts w:ascii="Arial" w:eastAsia="Times New Roman" w:hAnsi="Arial" w:cs="Arial"/>
                <w:noProof/>
                <w:lang w:eastAsia="en-SG"/>
              </w:rPr>
              <w:t>4.3 Reliability of the study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19</w:t>
            </w:r>
            <w:r w:rsidR="00A66098" w:rsidRPr="00A66098">
              <w:rPr>
                <w:rFonts w:ascii="Arial" w:hAnsi="Arial" w:cs="Arial"/>
                <w:noProof/>
                <w:webHidden/>
              </w:rPr>
              <w:fldChar w:fldCharType="end"/>
            </w:r>
          </w:hyperlink>
        </w:p>
        <w:p w14:paraId="1FB15979" w14:textId="2604FE55" w:rsidR="00A66098" w:rsidRPr="00A66098" w:rsidRDefault="002811DC">
          <w:pPr>
            <w:pStyle w:val="TOC2"/>
            <w:tabs>
              <w:tab w:val="right" w:leader="dot" w:pos="9016"/>
            </w:tabs>
            <w:rPr>
              <w:rFonts w:ascii="Arial" w:eastAsiaTheme="minorEastAsia" w:hAnsi="Arial" w:cs="Arial"/>
              <w:noProof/>
              <w:lang w:eastAsia="en-SG"/>
            </w:rPr>
          </w:pPr>
          <w:hyperlink w:anchor="_Toc150026981" w:history="1">
            <w:r w:rsidR="00A66098" w:rsidRPr="00A66098">
              <w:rPr>
                <w:rStyle w:val="Hyperlink"/>
                <w:rFonts w:ascii="Arial" w:eastAsia="Times New Roman" w:hAnsi="Arial" w:cs="Arial"/>
                <w:noProof/>
                <w:lang w:eastAsia="en-SG"/>
              </w:rPr>
              <w:t>4.4 Findings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20</w:t>
            </w:r>
            <w:r w:rsidR="00A66098" w:rsidRPr="00A66098">
              <w:rPr>
                <w:rFonts w:ascii="Arial" w:hAnsi="Arial" w:cs="Arial"/>
                <w:noProof/>
                <w:webHidden/>
              </w:rPr>
              <w:fldChar w:fldCharType="end"/>
            </w:r>
          </w:hyperlink>
        </w:p>
        <w:p w14:paraId="71C23FA2" w14:textId="692F6804" w:rsidR="00A66098" w:rsidRPr="00A66098" w:rsidRDefault="002811DC">
          <w:pPr>
            <w:pStyle w:val="TOC3"/>
            <w:tabs>
              <w:tab w:val="right" w:leader="dot" w:pos="9016"/>
            </w:tabs>
            <w:rPr>
              <w:rFonts w:ascii="Arial" w:eastAsiaTheme="minorEastAsia" w:hAnsi="Arial" w:cs="Arial"/>
              <w:noProof/>
              <w:lang w:eastAsia="en-SG"/>
            </w:rPr>
          </w:pPr>
          <w:hyperlink w:anchor="_Toc150026982" w:history="1">
            <w:r w:rsidR="00A66098" w:rsidRPr="00A66098">
              <w:rPr>
                <w:rStyle w:val="Hyperlink"/>
                <w:rFonts w:ascii="Arial" w:hAnsi="Arial" w:cs="Arial"/>
                <w:noProof/>
              </w:rPr>
              <w:t>4.4.1 Influencer and social media marketing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20</w:t>
            </w:r>
            <w:r w:rsidR="00A66098" w:rsidRPr="00A66098">
              <w:rPr>
                <w:rFonts w:ascii="Arial" w:hAnsi="Arial" w:cs="Arial"/>
                <w:noProof/>
                <w:webHidden/>
              </w:rPr>
              <w:fldChar w:fldCharType="end"/>
            </w:r>
          </w:hyperlink>
        </w:p>
        <w:p w14:paraId="44103166" w14:textId="3A4C7AFB" w:rsidR="00A66098" w:rsidRPr="00A66098" w:rsidRDefault="002811DC">
          <w:pPr>
            <w:pStyle w:val="TOC3"/>
            <w:tabs>
              <w:tab w:val="right" w:leader="dot" w:pos="9016"/>
            </w:tabs>
            <w:rPr>
              <w:rFonts w:ascii="Arial" w:eastAsiaTheme="minorEastAsia" w:hAnsi="Arial" w:cs="Arial"/>
              <w:noProof/>
              <w:lang w:eastAsia="en-SG"/>
            </w:rPr>
          </w:pPr>
          <w:hyperlink w:anchor="_Toc150026983" w:history="1">
            <w:r w:rsidR="00A66098" w:rsidRPr="00A66098">
              <w:rPr>
                <w:rStyle w:val="Hyperlink"/>
                <w:rFonts w:ascii="Arial" w:hAnsi="Arial" w:cs="Arial"/>
                <w:noProof/>
              </w:rPr>
              <w:t>4.4.2 Factors affecting customer satisfaction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22</w:t>
            </w:r>
            <w:r w:rsidR="00A66098" w:rsidRPr="00A66098">
              <w:rPr>
                <w:rFonts w:ascii="Arial" w:hAnsi="Arial" w:cs="Arial"/>
                <w:noProof/>
                <w:webHidden/>
              </w:rPr>
              <w:fldChar w:fldCharType="end"/>
            </w:r>
          </w:hyperlink>
        </w:p>
        <w:p w14:paraId="3C43E029" w14:textId="7676C964" w:rsidR="00A66098" w:rsidRPr="00A66098" w:rsidRDefault="002811DC">
          <w:pPr>
            <w:pStyle w:val="TOC3"/>
            <w:tabs>
              <w:tab w:val="right" w:leader="dot" w:pos="9016"/>
            </w:tabs>
            <w:rPr>
              <w:rFonts w:ascii="Arial" w:eastAsiaTheme="minorEastAsia" w:hAnsi="Arial" w:cs="Arial"/>
              <w:noProof/>
              <w:lang w:eastAsia="en-SG"/>
            </w:rPr>
          </w:pPr>
          <w:hyperlink w:anchor="_Toc150026984" w:history="1">
            <w:r w:rsidR="00A66098" w:rsidRPr="00A66098">
              <w:rPr>
                <w:rStyle w:val="Hyperlink"/>
                <w:rFonts w:ascii="Arial" w:hAnsi="Arial" w:cs="Arial"/>
                <w:noProof/>
              </w:rPr>
              <w:t>4.4.3 Impact of Influencer and Social Media Marketing on Customer Satisfaction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_Toc150026984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26</w:t>
            </w:r>
            <w:r w:rsidR="00A66098" w:rsidRPr="00A66098">
              <w:rPr>
                <w:rFonts w:ascii="Arial" w:hAnsi="Arial" w:cs="Arial"/>
                <w:noProof/>
                <w:webHidden/>
              </w:rPr>
              <w:fldChar w:fldCharType="end"/>
            </w:r>
          </w:hyperlink>
        </w:p>
        <w:p w14:paraId="12FB5106" w14:textId="7BC52185" w:rsidR="00A66098" w:rsidRPr="00A66098" w:rsidRDefault="002811DC">
          <w:pPr>
            <w:pStyle w:val="TOC2"/>
            <w:tabs>
              <w:tab w:val="right" w:leader="dot" w:pos="9016"/>
            </w:tabs>
            <w:rPr>
              <w:rFonts w:ascii="Arial" w:eastAsiaTheme="minorEastAsia" w:hAnsi="Arial" w:cs="Arial"/>
              <w:noProof/>
              <w:lang w:eastAsia="en-SG"/>
            </w:rPr>
          </w:pPr>
          <w:hyperlink w:anchor="_Toc150026985" w:history="1">
            <w:r w:rsidR="00A66098" w:rsidRPr="00A66098">
              <w:rPr>
                <w:rStyle w:val="Hyperlink"/>
                <w:rFonts w:ascii="Arial" w:eastAsia="Times New Roman" w:hAnsi="Arial" w:cs="Arial"/>
                <w:noProof/>
                <w:lang w:eastAsia="en-SG"/>
              </w:rPr>
              <w:t>4.5 Discussion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_Toc150026985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27</w:t>
            </w:r>
            <w:r w:rsidR="00A66098" w:rsidRPr="00A66098">
              <w:rPr>
                <w:rFonts w:ascii="Arial" w:hAnsi="Arial" w:cs="Arial"/>
                <w:noProof/>
                <w:webHidden/>
              </w:rPr>
              <w:fldChar w:fldCharType="end"/>
            </w:r>
          </w:hyperlink>
        </w:p>
        <w:p w14:paraId="4E601BA3" w14:textId="442FE661" w:rsidR="00A66098" w:rsidRPr="00A66098" w:rsidRDefault="002811DC">
          <w:pPr>
            <w:pStyle w:val="TOC2"/>
            <w:tabs>
              <w:tab w:val="right" w:leader="dot" w:pos="9016"/>
            </w:tabs>
            <w:rPr>
              <w:rFonts w:ascii="Arial" w:eastAsiaTheme="minorEastAsia" w:hAnsi="Arial" w:cs="Arial"/>
              <w:noProof/>
              <w:lang w:eastAsia="en-SG"/>
            </w:rPr>
          </w:pPr>
          <w:hyperlink w:anchor="_Toc150026986" w:history="1">
            <w:r w:rsidR="00A66098" w:rsidRPr="00A66098">
              <w:rPr>
                <w:rStyle w:val="Hyperlink"/>
                <w:rFonts w:ascii="Arial" w:eastAsia="Times New Roman" w:hAnsi="Arial" w:cs="Arial"/>
                <w:noProof/>
                <w:lang w:eastAsia="en-SG"/>
              </w:rPr>
              <w:t>4.6 Summary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_Toc150026986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28</w:t>
            </w:r>
            <w:r w:rsidR="00A66098" w:rsidRPr="00A66098">
              <w:rPr>
                <w:rFonts w:ascii="Arial" w:hAnsi="Arial" w:cs="Arial"/>
                <w:noProof/>
                <w:webHidden/>
              </w:rPr>
              <w:fldChar w:fldCharType="end"/>
            </w:r>
          </w:hyperlink>
        </w:p>
        <w:p w14:paraId="5811087E" w14:textId="6C925826" w:rsidR="00A66098" w:rsidRPr="00A66098" w:rsidRDefault="002811DC">
          <w:pPr>
            <w:pStyle w:val="TOC1"/>
            <w:tabs>
              <w:tab w:val="right" w:leader="dot" w:pos="9016"/>
            </w:tabs>
            <w:rPr>
              <w:rFonts w:ascii="Arial" w:eastAsiaTheme="minorEastAsia" w:hAnsi="Arial" w:cs="Arial"/>
              <w:noProof/>
              <w:lang w:eastAsia="en-SG"/>
            </w:rPr>
          </w:pPr>
          <w:hyperlink w:anchor="_Toc150026987" w:history="1">
            <w:r w:rsidR="00A66098" w:rsidRPr="00A66098">
              <w:rPr>
                <w:rStyle w:val="Hyperlink"/>
                <w:rFonts w:ascii="Arial" w:hAnsi="Arial" w:cs="Arial"/>
                <w:noProof/>
              </w:rPr>
              <w:t>Chapter 5- Conclusion and Recommendation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_Toc150026987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28</w:t>
            </w:r>
            <w:r w:rsidR="00A66098" w:rsidRPr="00A66098">
              <w:rPr>
                <w:rFonts w:ascii="Arial" w:hAnsi="Arial" w:cs="Arial"/>
                <w:noProof/>
                <w:webHidden/>
              </w:rPr>
              <w:fldChar w:fldCharType="end"/>
            </w:r>
          </w:hyperlink>
        </w:p>
        <w:p w14:paraId="207FA02B" w14:textId="3DCA4E08" w:rsidR="00A66098" w:rsidRPr="00A66098" w:rsidRDefault="002811DC">
          <w:pPr>
            <w:pStyle w:val="TOC2"/>
            <w:tabs>
              <w:tab w:val="right" w:leader="dot" w:pos="9016"/>
            </w:tabs>
            <w:rPr>
              <w:rFonts w:ascii="Arial" w:eastAsiaTheme="minorEastAsia" w:hAnsi="Arial" w:cs="Arial"/>
              <w:noProof/>
              <w:lang w:eastAsia="en-SG"/>
            </w:rPr>
          </w:pPr>
          <w:hyperlink w:anchor="_Toc150026988" w:history="1">
            <w:r w:rsidR="00A66098" w:rsidRPr="00A66098">
              <w:rPr>
                <w:rStyle w:val="Hyperlink"/>
                <w:rFonts w:ascii="Arial" w:eastAsia="Times New Roman" w:hAnsi="Arial" w:cs="Arial"/>
                <w:noProof/>
              </w:rPr>
              <w:t>5.1 Conclusion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_Toc150026988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28</w:t>
            </w:r>
            <w:r w:rsidR="00A66098" w:rsidRPr="00A66098">
              <w:rPr>
                <w:rFonts w:ascii="Arial" w:hAnsi="Arial" w:cs="Arial"/>
                <w:noProof/>
                <w:webHidden/>
              </w:rPr>
              <w:fldChar w:fldCharType="end"/>
            </w:r>
          </w:hyperlink>
        </w:p>
        <w:p w14:paraId="5B3055A8" w14:textId="5AFAB170" w:rsidR="00A66098" w:rsidRPr="00A66098" w:rsidRDefault="002811DC">
          <w:pPr>
            <w:pStyle w:val="TOC2"/>
            <w:tabs>
              <w:tab w:val="right" w:leader="dot" w:pos="9016"/>
            </w:tabs>
            <w:rPr>
              <w:rFonts w:ascii="Arial" w:eastAsiaTheme="minorEastAsia" w:hAnsi="Arial" w:cs="Arial"/>
              <w:noProof/>
              <w:lang w:eastAsia="en-SG"/>
            </w:rPr>
          </w:pPr>
          <w:hyperlink w:anchor="_Toc150026989" w:history="1">
            <w:r w:rsidR="00A66098" w:rsidRPr="00A66098">
              <w:rPr>
                <w:rStyle w:val="Hyperlink"/>
                <w:rFonts w:ascii="Arial" w:eastAsia="Times New Roman" w:hAnsi="Arial" w:cs="Arial"/>
                <w:noProof/>
                <w:lang w:eastAsia="en-SG"/>
              </w:rPr>
              <w:t>5.2 Recommendations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_Toc150026989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29</w:t>
            </w:r>
            <w:r w:rsidR="00A66098" w:rsidRPr="00A66098">
              <w:rPr>
                <w:rFonts w:ascii="Arial" w:hAnsi="Arial" w:cs="Arial"/>
                <w:noProof/>
                <w:webHidden/>
              </w:rPr>
              <w:fldChar w:fldCharType="end"/>
            </w:r>
          </w:hyperlink>
        </w:p>
        <w:p w14:paraId="6852E52C" w14:textId="097E833B" w:rsidR="00A66098" w:rsidRPr="00A66098" w:rsidRDefault="002811DC">
          <w:pPr>
            <w:pStyle w:val="TOC1"/>
            <w:tabs>
              <w:tab w:val="right" w:leader="dot" w:pos="9016"/>
            </w:tabs>
            <w:rPr>
              <w:rFonts w:ascii="Arial" w:eastAsiaTheme="minorEastAsia" w:hAnsi="Arial" w:cs="Arial"/>
              <w:noProof/>
              <w:lang w:eastAsia="en-SG"/>
            </w:rPr>
          </w:pPr>
          <w:hyperlink w:anchor="_Toc150026990" w:history="1">
            <w:r w:rsidR="00A66098" w:rsidRPr="00A66098">
              <w:rPr>
                <w:rStyle w:val="Hyperlink"/>
                <w:rFonts w:ascii="Arial" w:hAnsi="Arial" w:cs="Arial"/>
                <w:noProof/>
              </w:rPr>
              <w:t>References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_Toc150026990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30</w:t>
            </w:r>
            <w:r w:rsidR="00A66098" w:rsidRPr="00A66098">
              <w:rPr>
                <w:rFonts w:ascii="Arial" w:hAnsi="Arial" w:cs="Arial"/>
                <w:noProof/>
                <w:webHidden/>
              </w:rPr>
              <w:fldChar w:fldCharType="end"/>
            </w:r>
          </w:hyperlink>
        </w:p>
        <w:p w14:paraId="4F2EAC57" w14:textId="76B53651" w:rsidR="00A66098" w:rsidRPr="00A66098" w:rsidRDefault="002811DC">
          <w:pPr>
            <w:pStyle w:val="TOC1"/>
            <w:tabs>
              <w:tab w:val="right" w:leader="dot" w:pos="9016"/>
            </w:tabs>
            <w:rPr>
              <w:rFonts w:ascii="Arial" w:eastAsiaTheme="minorEastAsia" w:hAnsi="Arial" w:cs="Arial"/>
              <w:noProof/>
              <w:lang w:eastAsia="en-SG"/>
            </w:rPr>
          </w:pPr>
          <w:hyperlink w:anchor="_Toc150026991" w:history="1">
            <w:r w:rsidR="00A66098" w:rsidRPr="00A66098">
              <w:rPr>
                <w:rStyle w:val="Hyperlink"/>
                <w:rFonts w:ascii="Arial" w:hAnsi="Arial" w:cs="Arial"/>
                <w:noProof/>
              </w:rPr>
              <w:t>Appendix</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_Toc150026991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37</w:t>
            </w:r>
            <w:r w:rsidR="00A66098" w:rsidRPr="00A66098">
              <w:rPr>
                <w:rFonts w:ascii="Arial" w:hAnsi="Arial" w:cs="Arial"/>
                <w:noProof/>
                <w:webHidden/>
              </w:rPr>
              <w:fldChar w:fldCharType="end"/>
            </w:r>
          </w:hyperlink>
        </w:p>
        <w:p w14:paraId="4C9659E6" w14:textId="7BEEF0CC" w:rsidR="00A66098" w:rsidRPr="00A66098" w:rsidRDefault="002811DC">
          <w:pPr>
            <w:pStyle w:val="TOC2"/>
            <w:tabs>
              <w:tab w:val="right" w:leader="dot" w:pos="9016"/>
            </w:tabs>
            <w:rPr>
              <w:rFonts w:ascii="Arial" w:eastAsiaTheme="minorEastAsia" w:hAnsi="Arial" w:cs="Arial"/>
              <w:noProof/>
              <w:lang w:eastAsia="en-SG"/>
            </w:rPr>
          </w:pPr>
          <w:hyperlink w:anchor="_Toc150026992" w:history="1">
            <w:r w:rsidR="00A66098" w:rsidRPr="00A66098">
              <w:rPr>
                <w:rStyle w:val="Hyperlink"/>
                <w:rFonts w:ascii="Arial" w:hAnsi="Arial" w:cs="Arial"/>
                <w:noProof/>
              </w:rPr>
              <w:t>Questionnaire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_Toc150026992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38</w:t>
            </w:r>
            <w:r w:rsidR="00A66098" w:rsidRPr="00A66098">
              <w:rPr>
                <w:rFonts w:ascii="Arial" w:hAnsi="Arial" w:cs="Arial"/>
                <w:noProof/>
                <w:webHidden/>
              </w:rPr>
              <w:fldChar w:fldCharType="end"/>
            </w:r>
          </w:hyperlink>
        </w:p>
        <w:p w14:paraId="3F03B3A8" w14:textId="46F81C39" w:rsidR="00A66098" w:rsidRPr="00A66098" w:rsidRDefault="002811DC">
          <w:pPr>
            <w:pStyle w:val="TOC2"/>
            <w:tabs>
              <w:tab w:val="right" w:leader="dot" w:pos="9016"/>
            </w:tabs>
            <w:rPr>
              <w:rFonts w:ascii="Arial" w:eastAsiaTheme="minorEastAsia" w:hAnsi="Arial" w:cs="Arial"/>
              <w:noProof/>
              <w:lang w:eastAsia="en-SG"/>
            </w:rPr>
          </w:pPr>
          <w:hyperlink w:anchor="_Toc150026993" w:history="1">
            <w:r w:rsidR="00A66098" w:rsidRPr="00A66098">
              <w:rPr>
                <w:rStyle w:val="Hyperlink"/>
                <w:rFonts w:ascii="Arial" w:hAnsi="Arial" w:cs="Arial"/>
                <w:noProof/>
              </w:rPr>
              <w:t>Consent form by participants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_Toc150026993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41</w:t>
            </w:r>
            <w:r w:rsidR="00A66098" w:rsidRPr="00A66098">
              <w:rPr>
                <w:rFonts w:ascii="Arial" w:hAnsi="Arial" w:cs="Arial"/>
                <w:noProof/>
                <w:webHidden/>
              </w:rPr>
              <w:fldChar w:fldCharType="end"/>
            </w:r>
          </w:hyperlink>
        </w:p>
        <w:p w14:paraId="0C100B7A" w14:textId="59A36BAA" w:rsidR="00A66098" w:rsidRPr="00A66098" w:rsidRDefault="002811DC">
          <w:pPr>
            <w:pStyle w:val="TOC2"/>
            <w:tabs>
              <w:tab w:val="right" w:leader="dot" w:pos="9016"/>
            </w:tabs>
            <w:rPr>
              <w:rFonts w:ascii="Arial" w:eastAsiaTheme="minorEastAsia" w:hAnsi="Arial" w:cs="Arial"/>
              <w:noProof/>
              <w:lang w:eastAsia="en-SG"/>
            </w:rPr>
          </w:pPr>
          <w:hyperlink w:anchor="_Toc150026994" w:history="1">
            <w:r w:rsidR="00A66098" w:rsidRPr="00A66098">
              <w:rPr>
                <w:rStyle w:val="Hyperlink"/>
                <w:rFonts w:ascii="Arial" w:hAnsi="Arial" w:cs="Arial"/>
                <w:noProof/>
              </w:rPr>
              <w:t>Privacy notice for participants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_Toc150026994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42</w:t>
            </w:r>
            <w:r w:rsidR="00A66098" w:rsidRPr="00A66098">
              <w:rPr>
                <w:rFonts w:ascii="Arial" w:hAnsi="Arial" w:cs="Arial"/>
                <w:noProof/>
                <w:webHidden/>
              </w:rPr>
              <w:fldChar w:fldCharType="end"/>
            </w:r>
          </w:hyperlink>
        </w:p>
        <w:p w14:paraId="145B6498" w14:textId="511012DA" w:rsidR="001B5BCD" w:rsidRPr="00A66098" w:rsidRDefault="001B5BCD">
          <w:pPr>
            <w:rPr>
              <w:rFonts w:ascii="Arial" w:hAnsi="Arial" w:cs="Arial"/>
            </w:rPr>
          </w:pPr>
          <w:r w:rsidRPr="00A66098">
            <w:rPr>
              <w:rFonts w:ascii="Arial" w:hAnsi="Arial" w:cs="Arial"/>
              <w:b/>
              <w:bCs/>
              <w:noProof/>
            </w:rPr>
            <w:fldChar w:fldCharType="end"/>
          </w:r>
        </w:p>
      </w:sdtContent>
    </w:sdt>
    <w:p w14:paraId="65C7B2E9" w14:textId="77777777" w:rsidR="001B5BCD" w:rsidRPr="00A66098" w:rsidRDefault="001B5BCD">
      <w:pPr>
        <w:rPr>
          <w:rFonts w:ascii="Arial" w:eastAsia="Times New Roman" w:hAnsi="Arial" w:cs="Arial"/>
          <w:b/>
          <w:bCs/>
          <w:color w:val="000000" w:themeColor="text1"/>
          <w:sz w:val="28"/>
          <w:szCs w:val="32"/>
          <w:lang w:eastAsia="en-SG"/>
        </w:rPr>
      </w:pPr>
      <w:r w:rsidRPr="00A66098">
        <w:rPr>
          <w:rFonts w:ascii="Arial" w:hAnsi="Arial" w:cs="Arial"/>
        </w:rPr>
        <w:br w:type="page"/>
      </w:r>
    </w:p>
    <w:p w14:paraId="4A628F40" w14:textId="77777777" w:rsidR="00266BB1" w:rsidRPr="00A66098" w:rsidRDefault="00266BB1">
      <w:pPr>
        <w:rPr>
          <w:rFonts w:ascii="Arial" w:hAnsi="Arial" w:cs="Arial"/>
          <w:b/>
          <w:bCs/>
        </w:rPr>
      </w:pPr>
      <w:r w:rsidRPr="00A66098">
        <w:rPr>
          <w:rFonts w:ascii="Arial" w:hAnsi="Arial" w:cs="Arial"/>
          <w:b/>
          <w:bCs/>
        </w:rPr>
        <w:lastRenderedPageBreak/>
        <w:t>List of figures</w:t>
      </w:r>
    </w:p>
    <w:p w14:paraId="3B33237D" w14:textId="72FC3FB6" w:rsidR="00A66098" w:rsidRPr="00A66098" w:rsidRDefault="00266BB1">
      <w:pPr>
        <w:pStyle w:val="TableofFigures"/>
        <w:tabs>
          <w:tab w:val="right" w:leader="dot" w:pos="9016"/>
        </w:tabs>
        <w:rPr>
          <w:rFonts w:ascii="Arial" w:eastAsiaTheme="minorEastAsia" w:hAnsi="Arial" w:cs="Arial"/>
          <w:noProof/>
          <w:lang w:eastAsia="en-SG"/>
        </w:rPr>
      </w:pPr>
      <w:r w:rsidRPr="00A66098">
        <w:rPr>
          <w:rFonts w:ascii="Arial" w:hAnsi="Arial" w:cs="Arial"/>
        </w:rPr>
        <w:fldChar w:fldCharType="begin"/>
      </w:r>
      <w:r w:rsidRPr="00A66098">
        <w:rPr>
          <w:rFonts w:ascii="Arial" w:hAnsi="Arial" w:cs="Arial"/>
        </w:rPr>
        <w:instrText xml:space="preserve"> TOC \h \z \c "Figure" </w:instrText>
      </w:r>
      <w:r w:rsidRPr="00A66098">
        <w:rPr>
          <w:rFonts w:ascii="Arial" w:hAnsi="Arial" w:cs="Arial"/>
        </w:rPr>
        <w:fldChar w:fldCharType="separate"/>
      </w:r>
      <w:hyperlink w:anchor="_Toc150026885" w:history="1">
        <w:r w:rsidR="00A66098" w:rsidRPr="00A66098">
          <w:rPr>
            <w:rStyle w:val="Hyperlink"/>
            <w:rFonts w:ascii="Arial" w:hAnsi="Arial" w:cs="Arial"/>
            <w:noProof/>
          </w:rPr>
          <w:t>Figure 1</w:t>
        </w:r>
        <w:r w:rsidR="00A66098" w:rsidRPr="00A66098">
          <w:rPr>
            <w:rStyle w:val="Hyperlink"/>
            <w:rFonts w:ascii="Arial" w:hAnsi="Arial" w:cs="Arial"/>
            <w:noProof/>
            <w:lang w:val="en-US"/>
          </w:rPr>
          <w:t xml:space="preserve"> Theoretical framework</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_Toc150026885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12</w:t>
        </w:r>
        <w:r w:rsidR="00A66098" w:rsidRPr="00A66098">
          <w:rPr>
            <w:rFonts w:ascii="Arial" w:hAnsi="Arial" w:cs="Arial"/>
            <w:noProof/>
            <w:webHidden/>
          </w:rPr>
          <w:fldChar w:fldCharType="end"/>
        </w:r>
      </w:hyperlink>
    </w:p>
    <w:p w14:paraId="33E54C40" w14:textId="2F6DEBF8" w:rsidR="00A66098" w:rsidRPr="00A66098" w:rsidRDefault="002811DC">
      <w:pPr>
        <w:pStyle w:val="TableofFigures"/>
        <w:tabs>
          <w:tab w:val="right" w:leader="dot" w:pos="9016"/>
        </w:tabs>
        <w:rPr>
          <w:rFonts w:ascii="Arial" w:eastAsiaTheme="minorEastAsia" w:hAnsi="Arial" w:cs="Arial"/>
          <w:noProof/>
          <w:lang w:eastAsia="en-SG"/>
        </w:rPr>
      </w:pPr>
      <w:hyperlink w:anchor="_Toc150026886" w:history="1">
        <w:r w:rsidR="00A66098" w:rsidRPr="00A66098">
          <w:rPr>
            <w:rStyle w:val="Hyperlink"/>
            <w:rFonts w:ascii="Arial" w:hAnsi="Arial" w:cs="Arial"/>
            <w:noProof/>
          </w:rPr>
          <w:t>Figure 2</w:t>
        </w:r>
        <w:r w:rsidR="00A66098" w:rsidRPr="00A66098">
          <w:rPr>
            <w:rStyle w:val="Hyperlink"/>
            <w:rFonts w:ascii="Arial" w:hAnsi="Arial" w:cs="Arial"/>
            <w:noProof/>
            <w:lang w:val="en-US"/>
          </w:rPr>
          <w:t xml:space="preserve"> Research philosophy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_Toc150026886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14</w:t>
        </w:r>
        <w:r w:rsidR="00A66098" w:rsidRPr="00A66098">
          <w:rPr>
            <w:rFonts w:ascii="Arial" w:hAnsi="Arial" w:cs="Arial"/>
            <w:noProof/>
            <w:webHidden/>
          </w:rPr>
          <w:fldChar w:fldCharType="end"/>
        </w:r>
      </w:hyperlink>
    </w:p>
    <w:p w14:paraId="7EAB04EB" w14:textId="3C849155" w:rsidR="00A66098" w:rsidRPr="00A66098" w:rsidRDefault="002811DC">
      <w:pPr>
        <w:pStyle w:val="TableofFigures"/>
        <w:tabs>
          <w:tab w:val="right" w:leader="dot" w:pos="9016"/>
        </w:tabs>
        <w:rPr>
          <w:rFonts w:ascii="Arial" w:eastAsiaTheme="minorEastAsia" w:hAnsi="Arial" w:cs="Arial"/>
          <w:noProof/>
          <w:lang w:eastAsia="en-SG"/>
        </w:rPr>
      </w:pPr>
      <w:hyperlink w:anchor="_Toc150026887" w:history="1">
        <w:r w:rsidR="00A66098" w:rsidRPr="00A66098">
          <w:rPr>
            <w:rStyle w:val="Hyperlink"/>
            <w:rFonts w:ascii="Arial" w:hAnsi="Arial" w:cs="Arial"/>
            <w:noProof/>
          </w:rPr>
          <w:t>Figure 3</w:t>
        </w:r>
        <w:r w:rsidR="00A66098" w:rsidRPr="00A66098">
          <w:rPr>
            <w:rStyle w:val="Hyperlink"/>
            <w:rFonts w:ascii="Arial" w:hAnsi="Arial" w:cs="Arial"/>
            <w:noProof/>
            <w:lang w:val="en-US"/>
          </w:rPr>
          <w:t xml:space="preserve"> Research approach</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_Toc150026887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15</w:t>
        </w:r>
        <w:r w:rsidR="00A66098" w:rsidRPr="00A66098">
          <w:rPr>
            <w:rFonts w:ascii="Arial" w:hAnsi="Arial" w:cs="Arial"/>
            <w:noProof/>
            <w:webHidden/>
          </w:rPr>
          <w:fldChar w:fldCharType="end"/>
        </w:r>
      </w:hyperlink>
    </w:p>
    <w:p w14:paraId="01E8AB21" w14:textId="5DD9BEB6" w:rsidR="00A66098" w:rsidRPr="00A66098" w:rsidRDefault="002811DC">
      <w:pPr>
        <w:pStyle w:val="TableofFigures"/>
        <w:tabs>
          <w:tab w:val="right" w:leader="dot" w:pos="9016"/>
        </w:tabs>
        <w:rPr>
          <w:rFonts w:ascii="Arial" w:eastAsiaTheme="minorEastAsia" w:hAnsi="Arial" w:cs="Arial"/>
          <w:noProof/>
          <w:lang w:eastAsia="en-SG"/>
        </w:rPr>
      </w:pPr>
      <w:hyperlink w:anchor="_Toc150026888" w:history="1">
        <w:r w:rsidR="00A66098" w:rsidRPr="00A66098">
          <w:rPr>
            <w:rStyle w:val="Hyperlink"/>
            <w:rFonts w:ascii="Arial" w:hAnsi="Arial" w:cs="Arial"/>
            <w:noProof/>
          </w:rPr>
          <w:t>Figure 4</w:t>
        </w:r>
        <w:r w:rsidR="00A66098" w:rsidRPr="00A66098">
          <w:rPr>
            <w:rStyle w:val="Hyperlink"/>
            <w:rFonts w:ascii="Arial" w:hAnsi="Arial" w:cs="Arial"/>
            <w:noProof/>
            <w:lang w:val="en-US"/>
          </w:rPr>
          <w:t xml:space="preserve"> Research method</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_Toc150026888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15</w:t>
        </w:r>
        <w:r w:rsidR="00A66098" w:rsidRPr="00A66098">
          <w:rPr>
            <w:rFonts w:ascii="Arial" w:hAnsi="Arial" w:cs="Arial"/>
            <w:noProof/>
            <w:webHidden/>
          </w:rPr>
          <w:fldChar w:fldCharType="end"/>
        </w:r>
      </w:hyperlink>
    </w:p>
    <w:p w14:paraId="55F9B8ED" w14:textId="347D140F" w:rsidR="00A66098" w:rsidRPr="00A66098" w:rsidRDefault="002811DC">
      <w:pPr>
        <w:pStyle w:val="TableofFigures"/>
        <w:tabs>
          <w:tab w:val="right" w:leader="dot" w:pos="9016"/>
        </w:tabs>
        <w:rPr>
          <w:rFonts w:ascii="Arial" w:eastAsiaTheme="minorEastAsia" w:hAnsi="Arial" w:cs="Arial"/>
          <w:noProof/>
          <w:lang w:eastAsia="en-SG"/>
        </w:rPr>
      </w:pPr>
      <w:hyperlink w:anchor="_Toc150026889" w:history="1">
        <w:r w:rsidR="00A66098" w:rsidRPr="00A66098">
          <w:rPr>
            <w:rStyle w:val="Hyperlink"/>
            <w:rFonts w:ascii="Arial" w:hAnsi="Arial" w:cs="Arial"/>
            <w:noProof/>
          </w:rPr>
          <w:t>Figure 5</w:t>
        </w:r>
        <w:r w:rsidR="00A66098" w:rsidRPr="00A66098">
          <w:rPr>
            <w:rStyle w:val="Hyperlink"/>
            <w:rFonts w:ascii="Arial" w:hAnsi="Arial" w:cs="Arial"/>
            <w:noProof/>
            <w:lang w:val="en-US"/>
          </w:rPr>
          <w:t xml:space="preserve"> Data collection plan</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_Toc150026889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17</w:t>
        </w:r>
        <w:r w:rsidR="00A66098" w:rsidRPr="00A66098">
          <w:rPr>
            <w:rFonts w:ascii="Arial" w:hAnsi="Arial" w:cs="Arial"/>
            <w:noProof/>
            <w:webHidden/>
          </w:rPr>
          <w:fldChar w:fldCharType="end"/>
        </w:r>
      </w:hyperlink>
    </w:p>
    <w:p w14:paraId="68382ED2" w14:textId="7F18F794" w:rsidR="00A66098" w:rsidRPr="00A66098" w:rsidRDefault="002811DC">
      <w:pPr>
        <w:pStyle w:val="TableofFigures"/>
        <w:tabs>
          <w:tab w:val="right" w:leader="dot" w:pos="9016"/>
        </w:tabs>
        <w:rPr>
          <w:rFonts w:ascii="Arial" w:eastAsiaTheme="minorEastAsia" w:hAnsi="Arial" w:cs="Arial"/>
          <w:noProof/>
          <w:lang w:eastAsia="en-SG"/>
        </w:rPr>
      </w:pPr>
      <w:hyperlink w:anchor="_Toc150026890" w:history="1">
        <w:r w:rsidR="00A66098" w:rsidRPr="00A66098">
          <w:rPr>
            <w:rStyle w:val="Hyperlink"/>
            <w:rFonts w:ascii="Arial" w:hAnsi="Arial" w:cs="Arial"/>
            <w:noProof/>
          </w:rPr>
          <w:t>Figure 6 Customers’ likeliness to be influenced by influencers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20</w:t>
        </w:r>
        <w:r w:rsidR="00A66098" w:rsidRPr="00A66098">
          <w:rPr>
            <w:rFonts w:ascii="Arial" w:hAnsi="Arial" w:cs="Arial"/>
            <w:noProof/>
            <w:webHidden/>
          </w:rPr>
          <w:fldChar w:fldCharType="end"/>
        </w:r>
      </w:hyperlink>
    </w:p>
    <w:p w14:paraId="4E690D26" w14:textId="1F11B3CD" w:rsidR="00A66098" w:rsidRPr="00A66098" w:rsidRDefault="002811DC">
      <w:pPr>
        <w:pStyle w:val="TableofFigures"/>
        <w:tabs>
          <w:tab w:val="right" w:leader="dot" w:pos="9016"/>
        </w:tabs>
        <w:rPr>
          <w:rFonts w:ascii="Arial" w:eastAsiaTheme="minorEastAsia" w:hAnsi="Arial" w:cs="Arial"/>
          <w:noProof/>
          <w:lang w:eastAsia="en-SG"/>
        </w:rPr>
      </w:pPr>
      <w:hyperlink w:anchor="_Toc150026891" w:history="1">
        <w:r w:rsidR="00A66098" w:rsidRPr="00A66098">
          <w:rPr>
            <w:rStyle w:val="Hyperlink"/>
            <w:rFonts w:ascii="Arial" w:hAnsi="Arial" w:cs="Arial"/>
            <w:noProof/>
          </w:rPr>
          <w:t>Figure 7 Customers’ opinion on influencers’ trust and authenticity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20</w:t>
        </w:r>
        <w:r w:rsidR="00A66098" w:rsidRPr="00A66098">
          <w:rPr>
            <w:rFonts w:ascii="Arial" w:hAnsi="Arial" w:cs="Arial"/>
            <w:noProof/>
            <w:webHidden/>
          </w:rPr>
          <w:fldChar w:fldCharType="end"/>
        </w:r>
      </w:hyperlink>
    </w:p>
    <w:p w14:paraId="2F2A42FF" w14:textId="43EAAFC9" w:rsidR="00A66098" w:rsidRPr="00A66098" w:rsidRDefault="002811DC">
      <w:pPr>
        <w:pStyle w:val="TableofFigures"/>
        <w:tabs>
          <w:tab w:val="right" w:leader="dot" w:pos="9016"/>
        </w:tabs>
        <w:rPr>
          <w:rFonts w:ascii="Arial" w:eastAsiaTheme="minorEastAsia" w:hAnsi="Arial" w:cs="Arial"/>
          <w:noProof/>
          <w:lang w:eastAsia="en-SG"/>
        </w:rPr>
      </w:pPr>
      <w:hyperlink w:anchor="_Toc150026892" w:history="1">
        <w:r w:rsidR="00A66098" w:rsidRPr="00A66098">
          <w:rPr>
            <w:rStyle w:val="Hyperlink"/>
            <w:rFonts w:ascii="Arial" w:hAnsi="Arial" w:cs="Arial"/>
            <w:noProof/>
          </w:rPr>
          <w:t>Figure 8 Quality of social media contents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21</w:t>
        </w:r>
        <w:r w:rsidR="00A66098" w:rsidRPr="00A66098">
          <w:rPr>
            <w:rFonts w:ascii="Arial" w:hAnsi="Arial" w:cs="Arial"/>
            <w:noProof/>
            <w:webHidden/>
          </w:rPr>
          <w:fldChar w:fldCharType="end"/>
        </w:r>
      </w:hyperlink>
    </w:p>
    <w:p w14:paraId="03590276" w14:textId="18B72C94" w:rsidR="00A66098" w:rsidRPr="00A66098" w:rsidRDefault="002811DC">
      <w:pPr>
        <w:pStyle w:val="TableofFigures"/>
        <w:tabs>
          <w:tab w:val="right" w:leader="dot" w:pos="9016"/>
        </w:tabs>
        <w:rPr>
          <w:rFonts w:ascii="Arial" w:eastAsiaTheme="minorEastAsia" w:hAnsi="Arial" w:cs="Arial"/>
          <w:noProof/>
          <w:lang w:eastAsia="en-SG"/>
        </w:rPr>
      </w:pPr>
      <w:hyperlink w:anchor="_Toc150026893" w:history="1">
        <w:r w:rsidR="00A66098" w:rsidRPr="00A66098">
          <w:rPr>
            <w:rStyle w:val="Hyperlink"/>
            <w:rFonts w:ascii="Arial" w:hAnsi="Arial" w:cs="Arial"/>
            <w:noProof/>
          </w:rPr>
          <w:t>Figure 9 Factors affecting customer satisfaction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22</w:t>
        </w:r>
        <w:r w:rsidR="00A66098" w:rsidRPr="00A66098">
          <w:rPr>
            <w:rFonts w:ascii="Arial" w:hAnsi="Arial" w:cs="Arial"/>
            <w:noProof/>
            <w:webHidden/>
          </w:rPr>
          <w:fldChar w:fldCharType="end"/>
        </w:r>
      </w:hyperlink>
    </w:p>
    <w:p w14:paraId="08C029D5" w14:textId="6F3E2F11" w:rsidR="00A66098" w:rsidRPr="00A66098" w:rsidRDefault="002811DC">
      <w:pPr>
        <w:pStyle w:val="TableofFigures"/>
        <w:tabs>
          <w:tab w:val="right" w:leader="dot" w:pos="9016"/>
        </w:tabs>
        <w:rPr>
          <w:rFonts w:ascii="Arial" w:eastAsiaTheme="minorEastAsia" w:hAnsi="Arial" w:cs="Arial"/>
          <w:noProof/>
          <w:lang w:eastAsia="en-SG"/>
        </w:rPr>
      </w:pPr>
      <w:hyperlink w:anchor="_Toc150026894" w:history="1">
        <w:r w:rsidR="00A66098" w:rsidRPr="00A66098">
          <w:rPr>
            <w:rStyle w:val="Hyperlink"/>
            <w:rFonts w:ascii="Arial" w:hAnsi="Arial" w:cs="Arial"/>
            <w:noProof/>
          </w:rPr>
          <w:t>Figure 10</w:t>
        </w:r>
        <w:r w:rsidR="00A66098" w:rsidRPr="00A66098">
          <w:rPr>
            <w:rStyle w:val="Hyperlink"/>
            <w:rFonts w:ascii="Arial" w:hAnsi="Arial" w:cs="Arial"/>
            <w:noProof/>
            <w:lang w:val="en-US"/>
          </w:rPr>
          <w:t xml:space="preserve"> Descriptive statistics/Influencer Type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_Toc150026894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22</w:t>
        </w:r>
        <w:r w:rsidR="00A66098" w:rsidRPr="00A66098">
          <w:rPr>
            <w:rFonts w:ascii="Arial" w:hAnsi="Arial" w:cs="Arial"/>
            <w:noProof/>
            <w:webHidden/>
          </w:rPr>
          <w:fldChar w:fldCharType="end"/>
        </w:r>
      </w:hyperlink>
    </w:p>
    <w:p w14:paraId="4F11965D" w14:textId="0762FBF1" w:rsidR="00A66098" w:rsidRPr="00A66098" w:rsidRDefault="002811DC">
      <w:pPr>
        <w:pStyle w:val="TableofFigures"/>
        <w:tabs>
          <w:tab w:val="right" w:leader="dot" w:pos="9016"/>
        </w:tabs>
        <w:rPr>
          <w:rFonts w:ascii="Arial" w:eastAsiaTheme="minorEastAsia" w:hAnsi="Arial" w:cs="Arial"/>
          <w:noProof/>
          <w:lang w:eastAsia="en-SG"/>
        </w:rPr>
      </w:pPr>
      <w:hyperlink w:anchor="_Toc150026895" w:history="1">
        <w:r w:rsidR="00A66098" w:rsidRPr="00A66098">
          <w:rPr>
            <w:rStyle w:val="Hyperlink"/>
            <w:rFonts w:ascii="Arial" w:hAnsi="Arial" w:cs="Arial"/>
            <w:noProof/>
          </w:rPr>
          <w:t>Figure 11</w:t>
        </w:r>
        <w:r w:rsidR="00A66098" w:rsidRPr="00A66098">
          <w:rPr>
            <w:rStyle w:val="Hyperlink"/>
            <w:rFonts w:ascii="Arial" w:hAnsi="Arial" w:cs="Arial"/>
            <w:noProof/>
            <w:lang w:val="en-US"/>
          </w:rPr>
          <w:t xml:space="preserve"> Descriptive statistics/ Frequency of Influencer Engagement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_Toc150026895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23</w:t>
        </w:r>
        <w:r w:rsidR="00A66098" w:rsidRPr="00A66098">
          <w:rPr>
            <w:rFonts w:ascii="Arial" w:hAnsi="Arial" w:cs="Arial"/>
            <w:noProof/>
            <w:webHidden/>
          </w:rPr>
          <w:fldChar w:fldCharType="end"/>
        </w:r>
      </w:hyperlink>
    </w:p>
    <w:p w14:paraId="70C23A49" w14:textId="58E1B0E5" w:rsidR="00A66098" w:rsidRPr="00A66098" w:rsidRDefault="002811DC">
      <w:pPr>
        <w:pStyle w:val="TableofFigures"/>
        <w:tabs>
          <w:tab w:val="right" w:leader="dot" w:pos="9016"/>
        </w:tabs>
        <w:rPr>
          <w:rFonts w:ascii="Arial" w:eastAsiaTheme="minorEastAsia" w:hAnsi="Arial" w:cs="Arial"/>
          <w:noProof/>
          <w:lang w:eastAsia="en-SG"/>
        </w:rPr>
      </w:pPr>
      <w:hyperlink w:anchor="_Toc150026896" w:history="1">
        <w:r w:rsidR="00A66098" w:rsidRPr="00A66098">
          <w:rPr>
            <w:rStyle w:val="Hyperlink"/>
            <w:rFonts w:ascii="Arial" w:hAnsi="Arial" w:cs="Arial"/>
            <w:noProof/>
          </w:rPr>
          <w:t>Figure 12</w:t>
        </w:r>
        <w:r w:rsidR="00A66098" w:rsidRPr="00A66098">
          <w:rPr>
            <w:rStyle w:val="Hyperlink"/>
            <w:rFonts w:ascii="Arial" w:hAnsi="Arial" w:cs="Arial"/>
            <w:noProof/>
            <w:lang w:val="en-US"/>
          </w:rPr>
          <w:t xml:space="preserve"> Descriptive statistics/ Content Quality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_Toc150026896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24</w:t>
        </w:r>
        <w:r w:rsidR="00A66098" w:rsidRPr="00A66098">
          <w:rPr>
            <w:rFonts w:ascii="Arial" w:hAnsi="Arial" w:cs="Arial"/>
            <w:noProof/>
            <w:webHidden/>
          </w:rPr>
          <w:fldChar w:fldCharType="end"/>
        </w:r>
      </w:hyperlink>
    </w:p>
    <w:p w14:paraId="6642EDD1" w14:textId="1C0B60A2" w:rsidR="00A66098" w:rsidRPr="00A66098" w:rsidRDefault="002811DC">
      <w:pPr>
        <w:pStyle w:val="TableofFigures"/>
        <w:tabs>
          <w:tab w:val="right" w:leader="dot" w:pos="9016"/>
        </w:tabs>
        <w:rPr>
          <w:rFonts w:ascii="Arial" w:eastAsiaTheme="minorEastAsia" w:hAnsi="Arial" w:cs="Arial"/>
          <w:noProof/>
          <w:lang w:eastAsia="en-SG"/>
        </w:rPr>
      </w:pPr>
      <w:hyperlink w:anchor="_Toc150026897" w:history="1">
        <w:r w:rsidR="00A66098" w:rsidRPr="00A66098">
          <w:rPr>
            <w:rStyle w:val="Hyperlink"/>
            <w:rFonts w:ascii="Arial" w:hAnsi="Arial" w:cs="Arial"/>
            <w:noProof/>
          </w:rPr>
          <w:t>Figure 13</w:t>
        </w:r>
        <w:r w:rsidR="00A66098" w:rsidRPr="00A66098">
          <w:rPr>
            <w:rStyle w:val="Hyperlink"/>
            <w:rFonts w:ascii="Arial" w:hAnsi="Arial" w:cs="Arial"/>
            <w:noProof/>
            <w:lang w:val="en-US"/>
          </w:rPr>
          <w:t xml:space="preserve"> Descriptive statistics/ Response Time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_Toc150026897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24</w:t>
        </w:r>
        <w:r w:rsidR="00A66098" w:rsidRPr="00A66098">
          <w:rPr>
            <w:rFonts w:ascii="Arial" w:hAnsi="Arial" w:cs="Arial"/>
            <w:noProof/>
            <w:webHidden/>
          </w:rPr>
          <w:fldChar w:fldCharType="end"/>
        </w:r>
      </w:hyperlink>
    </w:p>
    <w:p w14:paraId="30AA48F6" w14:textId="7DB5C3A4" w:rsidR="00A66098" w:rsidRPr="00A66098" w:rsidRDefault="002811DC">
      <w:pPr>
        <w:pStyle w:val="TableofFigures"/>
        <w:tabs>
          <w:tab w:val="right" w:leader="dot" w:pos="9016"/>
        </w:tabs>
        <w:rPr>
          <w:rFonts w:ascii="Arial" w:eastAsiaTheme="minorEastAsia" w:hAnsi="Arial" w:cs="Arial"/>
          <w:noProof/>
          <w:lang w:eastAsia="en-SG"/>
        </w:rPr>
      </w:pPr>
      <w:hyperlink w:anchor="_Toc150026898" w:history="1">
        <w:r w:rsidR="00A66098" w:rsidRPr="00A66098">
          <w:rPr>
            <w:rStyle w:val="Hyperlink"/>
            <w:rFonts w:ascii="Arial" w:hAnsi="Arial" w:cs="Arial"/>
            <w:noProof/>
          </w:rPr>
          <w:t>Figure 14</w:t>
        </w:r>
        <w:r w:rsidR="00A66098" w:rsidRPr="00A66098">
          <w:rPr>
            <w:rStyle w:val="Hyperlink"/>
            <w:rFonts w:ascii="Arial" w:hAnsi="Arial" w:cs="Arial"/>
            <w:noProof/>
            <w:lang w:val="en-US"/>
          </w:rPr>
          <w:t xml:space="preserve"> Descriptive statistics/ Customer satisfaction of Zara</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_Toc150026898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25</w:t>
        </w:r>
        <w:r w:rsidR="00A66098" w:rsidRPr="00A66098">
          <w:rPr>
            <w:rFonts w:ascii="Arial" w:hAnsi="Arial" w:cs="Arial"/>
            <w:noProof/>
            <w:webHidden/>
          </w:rPr>
          <w:fldChar w:fldCharType="end"/>
        </w:r>
      </w:hyperlink>
    </w:p>
    <w:p w14:paraId="4EE728A9" w14:textId="57FA5F9E" w:rsidR="00266BB1" w:rsidRPr="00A66098" w:rsidRDefault="00266BB1">
      <w:pPr>
        <w:rPr>
          <w:rFonts w:ascii="Arial" w:hAnsi="Arial" w:cs="Arial"/>
        </w:rPr>
      </w:pPr>
      <w:r w:rsidRPr="00A66098">
        <w:rPr>
          <w:rFonts w:ascii="Arial" w:hAnsi="Arial" w:cs="Arial"/>
        </w:rPr>
        <w:fldChar w:fldCharType="end"/>
      </w:r>
    </w:p>
    <w:p w14:paraId="5DC919DC" w14:textId="77777777" w:rsidR="00266BB1" w:rsidRPr="00A66098" w:rsidRDefault="00266BB1">
      <w:pPr>
        <w:rPr>
          <w:rFonts w:ascii="Arial" w:hAnsi="Arial" w:cs="Arial"/>
          <w:b/>
          <w:bCs/>
        </w:rPr>
      </w:pPr>
      <w:r w:rsidRPr="00A66098">
        <w:rPr>
          <w:rFonts w:ascii="Arial" w:hAnsi="Arial" w:cs="Arial"/>
          <w:b/>
          <w:bCs/>
        </w:rPr>
        <w:t>List of tables</w:t>
      </w:r>
    </w:p>
    <w:p w14:paraId="5226753E" w14:textId="3F050B3B" w:rsidR="00A66098" w:rsidRPr="00A66098" w:rsidRDefault="00266BB1">
      <w:pPr>
        <w:pStyle w:val="TableofFigures"/>
        <w:tabs>
          <w:tab w:val="right" w:leader="dot" w:pos="9016"/>
        </w:tabs>
        <w:rPr>
          <w:rFonts w:ascii="Arial" w:eastAsiaTheme="minorEastAsia" w:hAnsi="Arial" w:cs="Arial"/>
          <w:noProof/>
          <w:lang w:eastAsia="en-SG"/>
        </w:rPr>
      </w:pPr>
      <w:r w:rsidRPr="00A66098">
        <w:rPr>
          <w:rFonts w:ascii="Arial" w:hAnsi="Arial" w:cs="Arial"/>
        </w:rPr>
        <w:fldChar w:fldCharType="begin"/>
      </w:r>
      <w:r w:rsidRPr="00A66098">
        <w:rPr>
          <w:rFonts w:ascii="Arial" w:hAnsi="Arial" w:cs="Arial"/>
        </w:rPr>
        <w:instrText xml:space="preserve"> TOC \h \z \c "Table" </w:instrText>
      </w:r>
      <w:r w:rsidRPr="00A66098">
        <w:rPr>
          <w:rFonts w:ascii="Arial" w:hAnsi="Arial" w:cs="Arial"/>
        </w:rPr>
        <w:fldChar w:fldCharType="separate"/>
      </w:r>
      <w:hyperlink w:anchor="_Toc150026899" w:history="1">
        <w:r w:rsidR="00A66098" w:rsidRPr="00A66098">
          <w:rPr>
            <w:rStyle w:val="Hyperlink"/>
            <w:rFonts w:ascii="Arial" w:hAnsi="Arial" w:cs="Arial"/>
            <w:noProof/>
          </w:rPr>
          <w:t>Table 1</w:t>
        </w:r>
        <w:r w:rsidR="00A66098" w:rsidRPr="00A66098">
          <w:rPr>
            <w:rStyle w:val="Hyperlink"/>
            <w:rFonts w:ascii="Arial" w:hAnsi="Arial" w:cs="Arial"/>
            <w:noProof/>
            <w:lang w:val="en-US"/>
          </w:rPr>
          <w:t xml:space="preserve"> Research structure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_Toc150026899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3</w:t>
        </w:r>
        <w:r w:rsidR="00A66098" w:rsidRPr="00A66098">
          <w:rPr>
            <w:rFonts w:ascii="Arial" w:hAnsi="Arial" w:cs="Arial"/>
            <w:noProof/>
            <w:webHidden/>
          </w:rPr>
          <w:fldChar w:fldCharType="end"/>
        </w:r>
      </w:hyperlink>
    </w:p>
    <w:p w14:paraId="286CA3A4" w14:textId="677072CA" w:rsidR="00A66098" w:rsidRPr="00A66098" w:rsidRDefault="002811DC">
      <w:pPr>
        <w:pStyle w:val="TableofFigures"/>
        <w:tabs>
          <w:tab w:val="right" w:leader="dot" w:pos="9016"/>
        </w:tabs>
        <w:rPr>
          <w:rFonts w:ascii="Arial" w:eastAsiaTheme="minorEastAsia" w:hAnsi="Arial" w:cs="Arial"/>
          <w:noProof/>
          <w:lang w:eastAsia="en-SG"/>
        </w:rPr>
      </w:pPr>
      <w:hyperlink w:anchor="_Toc150026900" w:history="1">
        <w:r w:rsidR="00A66098" w:rsidRPr="00A66098">
          <w:rPr>
            <w:rStyle w:val="Hyperlink"/>
            <w:rFonts w:ascii="Arial" w:hAnsi="Arial" w:cs="Arial"/>
            <w:noProof/>
          </w:rPr>
          <w:t>Table 2</w:t>
        </w:r>
        <w:r w:rsidR="00A66098" w:rsidRPr="00A66098">
          <w:rPr>
            <w:rStyle w:val="Hyperlink"/>
            <w:rFonts w:ascii="Arial" w:hAnsi="Arial" w:cs="Arial"/>
            <w:noProof/>
            <w:lang w:val="en-US"/>
          </w:rPr>
          <w:t xml:space="preserve"> Demographic profile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_Toc150026900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19</w:t>
        </w:r>
        <w:r w:rsidR="00A66098" w:rsidRPr="00A66098">
          <w:rPr>
            <w:rFonts w:ascii="Arial" w:hAnsi="Arial" w:cs="Arial"/>
            <w:noProof/>
            <w:webHidden/>
          </w:rPr>
          <w:fldChar w:fldCharType="end"/>
        </w:r>
      </w:hyperlink>
    </w:p>
    <w:p w14:paraId="6ACE956E" w14:textId="43188A9A" w:rsidR="00A66098" w:rsidRPr="00A66098" w:rsidRDefault="002811DC">
      <w:pPr>
        <w:pStyle w:val="TableofFigures"/>
        <w:tabs>
          <w:tab w:val="right" w:leader="dot" w:pos="9016"/>
        </w:tabs>
        <w:rPr>
          <w:rFonts w:ascii="Arial" w:eastAsiaTheme="minorEastAsia" w:hAnsi="Arial" w:cs="Arial"/>
          <w:noProof/>
          <w:lang w:eastAsia="en-SG"/>
        </w:rPr>
      </w:pPr>
      <w:hyperlink w:anchor="_Toc150026901" w:history="1">
        <w:r w:rsidR="00A66098" w:rsidRPr="00A66098">
          <w:rPr>
            <w:rStyle w:val="Hyperlink"/>
            <w:rFonts w:ascii="Arial" w:hAnsi="Arial" w:cs="Arial"/>
            <w:noProof/>
          </w:rPr>
          <w:t>Table 3</w:t>
        </w:r>
        <w:r w:rsidR="00A66098" w:rsidRPr="00A66098">
          <w:rPr>
            <w:rStyle w:val="Hyperlink"/>
            <w:rFonts w:ascii="Arial" w:hAnsi="Arial" w:cs="Arial"/>
            <w:noProof/>
            <w:lang w:val="en-US"/>
          </w:rPr>
          <w:t xml:space="preserve"> Reliability of the study</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_Toc150026901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19</w:t>
        </w:r>
        <w:r w:rsidR="00A66098" w:rsidRPr="00A66098">
          <w:rPr>
            <w:rFonts w:ascii="Arial" w:hAnsi="Arial" w:cs="Arial"/>
            <w:noProof/>
            <w:webHidden/>
          </w:rPr>
          <w:fldChar w:fldCharType="end"/>
        </w:r>
      </w:hyperlink>
    </w:p>
    <w:p w14:paraId="12478869" w14:textId="55DD5E90" w:rsidR="00A66098" w:rsidRPr="00A66098" w:rsidRDefault="002811DC">
      <w:pPr>
        <w:pStyle w:val="TableofFigures"/>
        <w:tabs>
          <w:tab w:val="right" w:leader="dot" w:pos="9016"/>
        </w:tabs>
        <w:rPr>
          <w:rFonts w:ascii="Arial" w:eastAsiaTheme="minorEastAsia" w:hAnsi="Arial" w:cs="Arial"/>
          <w:noProof/>
          <w:lang w:eastAsia="en-SG"/>
        </w:rPr>
      </w:pPr>
      <w:hyperlink w:anchor="_Toc150026902" w:history="1">
        <w:r w:rsidR="00A66098" w:rsidRPr="00A66098">
          <w:rPr>
            <w:rStyle w:val="Hyperlink"/>
            <w:rFonts w:ascii="Arial" w:hAnsi="Arial" w:cs="Arial"/>
            <w:noProof/>
          </w:rPr>
          <w:t>Table 4</w:t>
        </w:r>
        <w:r w:rsidR="00A66098" w:rsidRPr="00A66098">
          <w:rPr>
            <w:rStyle w:val="Hyperlink"/>
            <w:rFonts w:ascii="Arial" w:hAnsi="Arial" w:cs="Arial"/>
            <w:noProof/>
            <w:lang w:val="en-US"/>
          </w:rPr>
          <w:t xml:space="preserve"> Anova table</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_Toc150026902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26</w:t>
        </w:r>
        <w:r w:rsidR="00A66098" w:rsidRPr="00A66098">
          <w:rPr>
            <w:rFonts w:ascii="Arial" w:hAnsi="Arial" w:cs="Arial"/>
            <w:noProof/>
            <w:webHidden/>
          </w:rPr>
          <w:fldChar w:fldCharType="end"/>
        </w:r>
      </w:hyperlink>
    </w:p>
    <w:p w14:paraId="5D48E9E7" w14:textId="5B1199CD" w:rsidR="00A66098" w:rsidRPr="00A66098" w:rsidRDefault="002811DC">
      <w:pPr>
        <w:pStyle w:val="TableofFigures"/>
        <w:tabs>
          <w:tab w:val="right" w:leader="dot" w:pos="9016"/>
        </w:tabs>
        <w:rPr>
          <w:rFonts w:ascii="Arial" w:eastAsiaTheme="minorEastAsia" w:hAnsi="Arial" w:cs="Arial"/>
          <w:noProof/>
          <w:lang w:eastAsia="en-SG"/>
        </w:rPr>
      </w:pPr>
      <w:hyperlink w:anchor="_Toc150026903" w:history="1">
        <w:r w:rsidR="00A66098" w:rsidRPr="00A66098">
          <w:rPr>
            <w:rStyle w:val="Hyperlink"/>
            <w:rFonts w:ascii="Arial" w:hAnsi="Arial" w:cs="Arial"/>
            <w:noProof/>
          </w:rPr>
          <w:t>Table 5</w:t>
        </w:r>
        <w:r w:rsidR="00A66098" w:rsidRPr="00A66098">
          <w:rPr>
            <w:rStyle w:val="Hyperlink"/>
            <w:rFonts w:ascii="Arial" w:hAnsi="Arial" w:cs="Arial"/>
            <w:noProof/>
            <w:lang w:val="en-US"/>
          </w:rPr>
          <w:t xml:space="preserve"> Table of coefficients</w:t>
        </w:r>
        <w:r w:rsidR="00A66098" w:rsidRPr="00A66098">
          <w:rPr>
            <w:rFonts w:ascii="Arial" w:hAnsi="Arial" w:cs="Arial"/>
            <w:noProof/>
            <w:webHidden/>
          </w:rPr>
          <w:tab/>
        </w:r>
        <w:r w:rsidR="00A66098" w:rsidRPr="00A66098">
          <w:rPr>
            <w:rFonts w:ascii="Arial" w:hAnsi="Arial" w:cs="Arial"/>
            <w:noProof/>
            <w:webHidden/>
          </w:rPr>
          <w:fldChar w:fldCharType="begin"/>
        </w:r>
        <w:r w:rsidR="00A66098" w:rsidRPr="00A66098">
          <w:rPr>
            <w:rFonts w:ascii="Arial" w:hAnsi="Arial" w:cs="Arial"/>
            <w:noProof/>
            <w:webHidden/>
          </w:rPr>
          <w:instrText xml:space="preserve"> PAGEREF _Toc150026903 \h </w:instrText>
        </w:r>
        <w:r w:rsidR="00A66098" w:rsidRPr="00A66098">
          <w:rPr>
            <w:rFonts w:ascii="Arial" w:hAnsi="Arial" w:cs="Arial"/>
            <w:noProof/>
            <w:webHidden/>
          </w:rPr>
        </w:r>
        <w:r w:rsidR="00A66098" w:rsidRPr="00A66098">
          <w:rPr>
            <w:rFonts w:ascii="Arial" w:hAnsi="Arial" w:cs="Arial"/>
            <w:noProof/>
            <w:webHidden/>
          </w:rPr>
          <w:fldChar w:fldCharType="separate"/>
        </w:r>
        <w:r w:rsidR="00A66098" w:rsidRPr="00A66098">
          <w:rPr>
            <w:rFonts w:ascii="Arial" w:hAnsi="Arial" w:cs="Arial"/>
            <w:noProof/>
            <w:webHidden/>
          </w:rPr>
          <w:t>26</w:t>
        </w:r>
        <w:r w:rsidR="00A66098" w:rsidRPr="00A66098">
          <w:rPr>
            <w:rFonts w:ascii="Arial" w:hAnsi="Arial" w:cs="Arial"/>
            <w:noProof/>
            <w:webHidden/>
          </w:rPr>
          <w:fldChar w:fldCharType="end"/>
        </w:r>
      </w:hyperlink>
    </w:p>
    <w:p w14:paraId="3A056E5D" w14:textId="214794DC" w:rsidR="001B5BCD" w:rsidRPr="00A66098" w:rsidRDefault="00266BB1">
      <w:pPr>
        <w:rPr>
          <w:rFonts w:ascii="Arial" w:eastAsia="Times New Roman" w:hAnsi="Arial" w:cs="Arial"/>
          <w:b/>
          <w:bCs/>
          <w:color w:val="000000" w:themeColor="text1"/>
          <w:sz w:val="28"/>
          <w:szCs w:val="32"/>
          <w:lang w:eastAsia="en-SG"/>
        </w:rPr>
      </w:pPr>
      <w:r w:rsidRPr="00A66098">
        <w:rPr>
          <w:rFonts w:ascii="Arial" w:hAnsi="Arial" w:cs="Arial"/>
        </w:rPr>
        <w:fldChar w:fldCharType="end"/>
      </w:r>
      <w:r w:rsidR="001B5BCD" w:rsidRPr="00A66098">
        <w:rPr>
          <w:rFonts w:ascii="Arial" w:hAnsi="Arial" w:cs="Arial"/>
        </w:rPr>
        <w:br w:type="page"/>
      </w:r>
    </w:p>
    <w:p w14:paraId="1128D6CE" w14:textId="77777777" w:rsidR="001B5BCD" w:rsidRPr="00A66098" w:rsidRDefault="001B5BCD" w:rsidP="000E321C">
      <w:pPr>
        <w:pStyle w:val="Heading1"/>
        <w:sectPr w:rsidR="001B5BCD" w:rsidRPr="00A66098" w:rsidSect="00D35DCE">
          <w:footerReference w:type="default" r:id="rId8"/>
          <w:type w:val="continuous"/>
          <w:pgSz w:w="11906" w:h="16838"/>
          <w:pgMar w:top="1440" w:right="1440" w:bottom="1440" w:left="1440" w:header="708" w:footer="708" w:gutter="0"/>
          <w:pgNumType w:fmt="lowerRoman" w:start="1"/>
          <w:cols w:space="708"/>
          <w:docGrid w:linePitch="360"/>
        </w:sectPr>
      </w:pPr>
    </w:p>
    <w:p w14:paraId="22396AD7" w14:textId="73F1752B" w:rsidR="000907AC" w:rsidRPr="00A66098" w:rsidRDefault="00D02E92" w:rsidP="000E321C">
      <w:pPr>
        <w:pStyle w:val="Heading1"/>
      </w:pPr>
      <w:bookmarkStart w:id="2" w:name="_Toc150026930"/>
      <w:r w:rsidRPr="00A66098">
        <w:lastRenderedPageBreak/>
        <w:t xml:space="preserve">Chapter 1- </w:t>
      </w:r>
      <w:r w:rsidR="000907AC" w:rsidRPr="00A66098">
        <w:t>Introduction</w:t>
      </w:r>
      <w:bookmarkEnd w:id="0"/>
      <w:bookmarkEnd w:id="2"/>
    </w:p>
    <w:p w14:paraId="0FC48064" w14:textId="77777777" w:rsidR="000907AC" w:rsidRPr="00A66098" w:rsidRDefault="00642B3A" w:rsidP="00634AEA">
      <w:pPr>
        <w:pStyle w:val="Heading2"/>
      </w:pPr>
      <w:bookmarkStart w:id="3" w:name="_Toc149945357"/>
      <w:bookmarkStart w:id="4" w:name="_Toc150026931"/>
      <w:r w:rsidRPr="00A66098">
        <w:t xml:space="preserve">1.1 </w:t>
      </w:r>
      <w:r w:rsidR="000907AC" w:rsidRPr="00A66098">
        <w:t>Background of the study</w:t>
      </w:r>
      <w:bookmarkEnd w:id="3"/>
      <w:bookmarkEnd w:id="4"/>
    </w:p>
    <w:p w14:paraId="062A6A6C" w14:textId="1BD8DC60" w:rsidR="000907AC" w:rsidRPr="00A66098" w:rsidRDefault="00C43FEA" w:rsidP="001D7DD8">
      <w:pPr>
        <w:spacing w:line="360" w:lineRule="auto"/>
        <w:jc w:val="both"/>
        <w:rPr>
          <w:rFonts w:ascii="Arial" w:hAnsi="Arial" w:cs="Arial"/>
          <w:sz w:val="24"/>
          <w:szCs w:val="24"/>
          <w:lang w:val="en-US"/>
        </w:rPr>
      </w:pPr>
      <w:r w:rsidRPr="00A66098">
        <w:rPr>
          <w:rFonts w:ascii="Arial" w:hAnsi="Arial" w:cs="Arial"/>
          <w:sz w:val="24"/>
          <w:szCs w:val="24"/>
          <w:lang w:val="en-US"/>
        </w:rPr>
        <w:t xml:space="preserve">The </w:t>
      </w:r>
      <w:r w:rsidR="007D1EFE" w:rsidRPr="00A66098">
        <w:rPr>
          <w:rFonts w:ascii="Arial" w:hAnsi="Arial" w:cs="Arial"/>
          <w:sz w:val="24"/>
          <w:szCs w:val="24"/>
          <w:lang w:val="en-US"/>
        </w:rPr>
        <w:t>use of influencer and social media marketing has increased all over the globe, with a particular emphasis on the fashion sector</w:t>
      </w:r>
      <w:r w:rsidRPr="00A66098">
        <w:rPr>
          <w:rFonts w:ascii="Arial" w:hAnsi="Arial" w:cs="Arial"/>
          <w:sz w:val="24"/>
          <w:szCs w:val="24"/>
          <w:lang w:val="en-US"/>
        </w:rPr>
        <w:t xml:space="preserve"> (</w:t>
      </w:r>
      <w:r w:rsidRPr="00A66098">
        <w:rPr>
          <w:rFonts w:ascii="Arial" w:hAnsi="Arial" w:cs="Arial"/>
          <w:color w:val="222222"/>
          <w:sz w:val="24"/>
          <w:szCs w:val="24"/>
          <w:shd w:val="clear" w:color="auto" w:fill="FFFFFF"/>
        </w:rPr>
        <w:t>Vrontis</w:t>
      </w:r>
      <w:r w:rsidRPr="00A66098">
        <w:rPr>
          <w:rFonts w:ascii="Arial" w:hAnsi="Arial" w:cs="Arial"/>
          <w:sz w:val="24"/>
          <w:szCs w:val="24"/>
          <w:lang w:val="en-US"/>
        </w:rPr>
        <w:t xml:space="preserve"> et al., 2021).</w:t>
      </w:r>
      <w:r w:rsidR="007D1EFE" w:rsidRPr="00A66098">
        <w:rPr>
          <w:rFonts w:ascii="Arial" w:hAnsi="Arial" w:cs="Arial"/>
          <w:sz w:val="24"/>
          <w:szCs w:val="24"/>
          <w:lang w:val="en-US"/>
        </w:rPr>
        <w:t xml:space="preserve"> </w:t>
      </w:r>
      <w:r w:rsidR="000907AC" w:rsidRPr="00A66098">
        <w:rPr>
          <w:rFonts w:ascii="Arial" w:hAnsi="Arial" w:cs="Arial"/>
          <w:sz w:val="24"/>
          <w:szCs w:val="24"/>
          <w:lang w:val="en-US"/>
        </w:rPr>
        <w:t>Businesses and their target consumers may communicate with each other in two ways because of social media marketing. Even while social media marketing has little power to sway customer decisions, its novelty has kept it in the public eye. Whether or whether a social group's members meet in person is irrelevant to its capacity to provide a sense of safety</w:t>
      </w:r>
      <w:r w:rsidR="007D1EFE" w:rsidRPr="00A66098">
        <w:rPr>
          <w:rFonts w:ascii="Arial" w:hAnsi="Arial" w:cs="Arial"/>
          <w:sz w:val="24"/>
          <w:szCs w:val="24"/>
          <w:lang w:val="en-US"/>
        </w:rPr>
        <w:t xml:space="preserve"> (</w:t>
      </w:r>
      <w:r w:rsidR="007D1EFE" w:rsidRPr="00A66098">
        <w:rPr>
          <w:rFonts w:ascii="Arial" w:hAnsi="Arial" w:cs="Arial"/>
          <w:color w:val="222222"/>
          <w:sz w:val="24"/>
          <w:szCs w:val="24"/>
          <w:shd w:val="clear" w:color="auto" w:fill="FFFFFF"/>
        </w:rPr>
        <w:t>Masuda, Han, and Lee, 2022)</w:t>
      </w:r>
      <w:r w:rsidR="000907AC" w:rsidRPr="00A66098">
        <w:rPr>
          <w:rFonts w:ascii="Arial" w:hAnsi="Arial" w:cs="Arial"/>
          <w:sz w:val="24"/>
          <w:szCs w:val="24"/>
          <w:lang w:val="en-US"/>
        </w:rPr>
        <w:t xml:space="preserve">. </w:t>
      </w:r>
      <w:r w:rsidRPr="00A66098">
        <w:rPr>
          <w:rFonts w:ascii="Arial" w:hAnsi="Arial" w:cs="Arial"/>
          <w:sz w:val="24"/>
          <w:szCs w:val="24"/>
          <w:lang w:val="en-US"/>
        </w:rPr>
        <w:t>The world of modern advertising has been drastically altered by influencer marketing. Brands collaborate with people who have developed authority, knowledge, or a sizable following in particular areas to market their goods or services by utilizing the power of social media and online platforms. These influencers have a special power over their audiences because they provide a degree of personalization and trust that traditional advertising sometimes finds difficult to establish. Influencer marketing is a fresh and genuine strategy that gives companies access to a wide range of consumers and marketplaces. In addition, the</w:t>
      </w:r>
      <w:r w:rsidR="000907AC" w:rsidRPr="00A66098">
        <w:rPr>
          <w:rFonts w:ascii="Arial" w:hAnsi="Arial" w:cs="Arial"/>
          <w:sz w:val="24"/>
          <w:szCs w:val="24"/>
          <w:lang w:val="en-US"/>
        </w:rPr>
        <w:t xml:space="preserve"> collaborative efforts on content and branding have improved</w:t>
      </w:r>
      <w:r w:rsidR="001D7DD8" w:rsidRPr="00A66098">
        <w:rPr>
          <w:rFonts w:ascii="Arial" w:hAnsi="Arial" w:cs="Arial"/>
          <w:sz w:val="24"/>
          <w:szCs w:val="24"/>
          <w:lang w:val="en-US"/>
        </w:rPr>
        <w:t xml:space="preserve"> (</w:t>
      </w:r>
      <w:r w:rsidR="001D7DD8" w:rsidRPr="00A66098">
        <w:rPr>
          <w:rFonts w:ascii="Arial" w:hAnsi="Arial" w:cs="Arial"/>
          <w:color w:val="222222"/>
          <w:sz w:val="24"/>
          <w:szCs w:val="24"/>
          <w:shd w:val="clear" w:color="auto" w:fill="FFFFFF"/>
        </w:rPr>
        <w:t>Kim and Kim, 2021)</w:t>
      </w:r>
      <w:r w:rsidR="000907AC" w:rsidRPr="00A66098">
        <w:rPr>
          <w:rFonts w:ascii="Arial" w:hAnsi="Arial" w:cs="Arial"/>
          <w:sz w:val="24"/>
          <w:szCs w:val="24"/>
          <w:lang w:val="en-US"/>
        </w:rPr>
        <w:t>. Influential individuals were able to reach a larger audience by promoting their other social media profiles on Instagram due to its rapid growth. Because they are authoritative, customers trust their product suggestions</w:t>
      </w:r>
      <w:r w:rsidRPr="00A66098">
        <w:rPr>
          <w:rFonts w:ascii="Arial" w:hAnsi="Arial" w:cs="Arial"/>
          <w:sz w:val="24"/>
          <w:szCs w:val="24"/>
          <w:lang w:val="en-US"/>
        </w:rPr>
        <w:t xml:space="preserve"> (</w:t>
      </w:r>
      <w:r w:rsidRPr="00A66098">
        <w:rPr>
          <w:rFonts w:ascii="Arial" w:hAnsi="Arial" w:cs="Arial"/>
          <w:color w:val="222222"/>
          <w:sz w:val="24"/>
          <w:szCs w:val="24"/>
          <w:shd w:val="clear" w:color="auto" w:fill="FFFFFF"/>
        </w:rPr>
        <w:t>Jin, Muqaddam, and Ryu</w:t>
      </w:r>
      <w:r w:rsidRPr="00A66098">
        <w:rPr>
          <w:rFonts w:ascii="Arial" w:hAnsi="Arial" w:cs="Arial"/>
          <w:sz w:val="24"/>
          <w:szCs w:val="24"/>
          <w:lang w:val="en-US"/>
        </w:rPr>
        <w:t>, 2019).</w:t>
      </w:r>
    </w:p>
    <w:p w14:paraId="698B03C6" w14:textId="66920C20" w:rsidR="00C43FEA" w:rsidRPr="00A66098" w:rsidRDefault="00C43FEA" w:rsidP="001D7DD8">
      <w:pPr>
        <w:spacing w:line="360" w:lineRule="auto"/>
        <w:jc w:val="both"/>
        <w:rPr>
          <w:rFonts w:ascii="Arial" w:hAnsi="Arial" w:cs="Arial"/>
          <w:sz w:val="24"/>
          <w:szCs w:val="24"/>
          <w:lang w:val="en-US"/>
        </w:rPr>
      </w:pPr>
      <w:r w:rsidRPr="00A66098">
        <w:rPr>
          <w:rFonts w:ascii="Arial" w:hAnsi="Arial" w:cs="Arial"/>
          <w:sz w:val="24"/>
          <w:szCs w:val="24"/>
          <w:lang w:val="en-US"/>
        </w:rPr>
        <w:t>This study concerns the investigation of the impact of influencer and social media marketing on the customer satisfaction of Zara. The inventive and dynamic strategy of Zara, a Spanish fashion retailer, has enabled them to establish a significant position in the global fashion business. Zara has gained recognition for its ability to swiftly, sometimes within a few weeks, transfer the newest runway trends into its stores. The business is praised for its reasonably priced, attractive apparel and accessories that make fashion available to a wide spectrum of customers. With a huge network of stores and a robust online presence, Zara has a worldwide footprint spanning many nations and providing a flawless online shopping experience.</w:t>
      </w:r>
    </w:p>
    <w:p w14:paraId="24416A68" w14:textId="77777777" w:rsidR="000907AC" w:rsidRPr="00A66098" w:rsidRDefault="00642B3A" w:rsidP="00634AEA">
      <w:pPr>
        <w:pStyle w:val="Heading2"/>
      </w:pPr>
      <w:bookmarkStart w:id="5" w:name="_Toc149945358"/>
      <w:bookmarkStart w:id="6" w:name="_Toc150026932"/>
      <w:r w:rsidRPr="00A66098">
        <w:t xml:space="preserve">1.2 </w:t>
      </w:r>
      <w:r w:rsidR="000907AC" w:rsidRPr="00A66098">
        <w:t>Rationale for the study</w:t>
      </w:r>
      <w:bookmarkEnd w:id="5"/>
      <w:bookmarkEnd w:id="6"/>
    </w:p>
    <w:p w14:paraId="7C9BED74" w14:textId="698BC3B1" w:rsidR="000907AC" w:rsidRPr="00A66098" w:rsidRDefault="000907AC" w:rsidP="001D7DD8">
      <w:pPr>
        <w:spacing w:line="360" w:lineRule="auto"/>
        <w:jc w:val="both"/>
        <w:rPr>
          <w:rFonts w:ascii="Arial" w:hAnsi="Arial" w:cs="Arial"/>
          <w:sz w:val="24"/>
          <w:szCs w:val="24"/>
          <w:lang w:val="en-US"/>
        </w:rPr>
      </w:pPr>
      <w:r w:rsidRPr="00A66098">
        <w:rPr>
          <w:rFonts w:ascii="Arial" w:hAnsi="Arial" w:cs="Arial"/>
          <w:sz w:val="24"/>
          <w:szCs w:val="24"/>
          <w:lang w:val="en-US"/>
        </w:rPr>
        <w:t xml:space="preserve">The </w:t>
      </w:r>
      <w:r w:rsidR="00C43FEA" w:rsidRPr="00A66098">
        <w:rPr>
          <w:rFonts w:ascii="Arial" w:hAnsi="Arial" w:cs="Arial"/>
          <w:sz w:val="24"/>
          <w:szCs w:val="24"/>
          <w:lang w:val="en-US"/>
        </w:rPr>
        <w:t xml:space="preserve">issue of the </w:t>
      </w:r>
      <w:r w:rsidRPr="00A66098">
        <w:rPr>
          <w:rFonts w:ascii="Arial" w:hAnsi="Arial" w:cs="Arial"/>
          <w:sz w:val="24"/>
          <w:szCs w:val="24"/>
          <w:lang w:val="en-US"/>
        </w:rPr>
        <w:t xml:space="preserve">study on how social media and influencer marketing affects customer satisfaction—particularly in the context of Zara—is significant for a variety of reasons. </w:t>
      </w:r>
      <w:r w:rsidRPr="00A66098">
        <w:rPr>
          <w:rFonts w:ascii="Arial" w:hAnsi="Arial" w:cs="Arial"/>
          <w:sz w:val="24"/>
          <w:szCs w:val="24"/>
          <w:lang w:val="en-US"/>
        </w:rPr>
        <w:lastRenderedPageBreak/>
        <w:t>In the Internet Age, social media platforms have become powerful tools for shaping people's opinions, attitudes, and purchasing decisions</w:t>
      </w:r>
      <w:r w:rsidR="001D7DD8" w:rsidRPr="00A66098">
        <w:rPr>
          <w:rFonts w:ascii="Arial" w:hAnsi="Arial" w:cs="Arial"/>
          <w:sz w:val="24"/>
          <w:szCs w:val="24"/>
          <w:lang w:val="en-US"/>
        </w:rPr>
        <w:t xml:space="preserve"> (</w:t>
      </w:r>
      <w:r w:rsidR="001D7DD8" w:rsidRPr="00A66098">
        <w:rPr>
          <w:rFonts w:ascii="Arial" w:hAnsi="Arial" w:cs="Arial"/>
          <w:color w:val="222222"/>
          <w:sz w:val="24"/>
          <w:szCs w:val="24"/>
          <w:shd w:val="clear" w:color="auto" w:fill="FFFFFF"/>
        </w:rPr>
        <w:t>Masuda, Han, and Lee, 2022)</w:t>
      </w:r>
      <w:r w:rsidRPr="00A66098">
        <w:rPr>
          <w:rFonts w:ascii="Arial" w:hAnsi="Arial" w:cs="Arial"/>
          <w:sz w:val="24"/>
          <w:szCs w:val="24"/>
          <w:lang w:val="en-US"/>
        </w:rPr>
        <w:t>. It is imperative that businesses acknowledge the potential of social media as a medium for advertising and customer engagement</w:t>
      </w:r>
      <w:r w:rsidR="001D7DD8" w:rsidRPr="00A66098">
        <w:rPr>
          <w:rFonts w:ascii="Arial" w:hAnsi="Arial" w:cs="Arial"/>
          <w:sz w:val="24"/>
          <w:szCs w:val="24"/>
          <w:lang w:val="en-US"/>
        </w:rPr>
        <w:t xml:space="preserve"> (</w:t>
      </w:r>
      <w:r w:rsidR="001D7DD8" w:rsidRPr="00A66098">
        <w:rPr>
          <w:rFonts w:ascii="Arial" w:hAnsi="Arial" w:cs="Arial"/>
          <w:color w:val="222222"/>
          <w:sz w:val="24"/>
          <w:szCs w:val="24"/>
          <w:shd w:val="clear" w:color="auto" w:fill="FFFFFF"/>
        </w:rPr>
        <w:t>Lou and Yuan, 2019)</w:t>
      </w:r>
      <w:r w:rsidRPr="00A66098">
        <w:rPr>
          <w:rFonts w:ascii="Arial" w:hAnsi="Arial" w:cs="Arial"/>
          <w:sz w:val="24"/>
          <w:szCs w:val="24"/>
          <w:lang w:val="en-US"/>
        </w:rPr>
        <w:t xml:space="preserve">. </w:t>
      </w:r>
      <w:r w:rsidR="00C43FEA" w:rsidRPr="00A66098">
        <w:rPr>
          <w:rFonts w:ascii="Arial" w:hAnsi="Arial" w:cs="Arial"/>
          <w:sz w:val="24"/>
          <w:szCs w:val="24"/>
          <w:lang w:val="en-US"/>
        </w:rPr>
        <w:t xml:space="preserve">In order to conduct this study, primary data and quantitative research method have been used. </w:t>
      </w:r>
      <w:r w:rsidRPr="00A66098">
        <w:rPr>
          <w:rFonts w:ascii="Arial" w:hAnsi="Arial" w:cs="Arial"/>
          <w:sz w:val="24"/>
          <w:szCs w:val="24"/>
          <w:lang w:val="en-US"/>
        </w:rPr>
        <w:t xml:space="preserve">By examining Zara's social media marketing approach and its effect on customer satisfaction, this study </w:t>
      </w:r>
      <w:r w:rsidR="00C43FEA" w:rsidRPr="00A66098">
        <w:rPr>
          <w:rFonts w:ascii="Arial" w:hAnsi="Arial" w:cs="Arial"/>
          <w:sz w:val="24"/>
          <w:szCs w:val="24"/>
          <w:lang w:val="en-US"/>
        </w:rPr>
        <w:t xml:space="preserve">would shed light on the </w:t>
      </w:r>
      <w:r w:rsidRPr="00A66098">
        <w:rPr>
          <w:rFonts w:ascii="Arial" w:hAnsi="Arial" w:cs="Arial"/>
          <w:sz w:val="24"/>
          <w:szCs w:val="24"/>
          <w:lang w:val="en-US"/>
        </w:rPr>
        <w:t>insights for businesses that rely on digital channels to reach their target consumers. In addition, the insights may also be helpful for business students and researchers as well.</w:t>
      </w:r>
    </w:p>
    <w:p w14:paraId="04F17B9C" w14:textId="77777777" w:rsidR="000907AC" w:rsidRPr="00A66098" w:rsidRDefault="00642B3A" w:rsidP="00634AEA">
      <w:pPr>
        <w:pStyle w:val="Heading2"/>
      </w:pPr>
      <w:bookmarkStart w:id="7" w:name="_Toc149945359"/>
      <w:bookmarkStart w:id="8" w:name="_Toc150026933"/>
      <w:r w:rsidRPr="00A66098">
        <w:t xml:space="preserve">1.3 </w:t>
      </w:r>
      <w:r w:rsidR="000907AC" w:rsidRPr="00A66098">
        <w:t>Aim and objective of the study</w:t>
      </w:r>
      <w:bookmarkEnd w:id="7"/>
      <w:bookmarkEnd w:id="8"/>
    </w:p>
    <w:p w14:paraId="3F1FC04D" w14:textId="77777777" w:rsidR="000907AC" w:rsidRPr="00A66098" w:rsidRDefault="000907AC" w:rsidP="001D7DD8">
      <w:pPr>
        <w:spacing w:line="360" w:lineRule="auto"/>
        <w:jc w:val="both"/>
        <w:rPr>
          <w:rFonts w:ascii="Arial" w:hAnsi="Arial" w:cs="Arial"/>
          <w:sz w:val="24"/>
          <w:szCs w:val="24"/>
          <w:lang w:val="en-US"/>
        </w:rPr>
      </w:pPr>
      <w:r w:rsidRPr="00A66098">
        <w:rPr>
          <w:rFonts w:ascii="Arial" w:hAnsi="Arial" w:cs="Arial"/>
          <w:sz w:val="24"/>
          <w:szCs w:val="24"/>
          <w:lang w:val="en-US"/>
        </w:rPr>
        <w:t>This study aims to investigate how influencer and social media marketing of Zara affects the overall customer satisfaction of the company. The research objectives are-</w:t>
      </w:r>
    </w:p>
    <w:p w14:paraId="40211F64" w14:textId="6C21C1C9" w:rsidR="000907AC" w:rsidRPr="00A66098" w:rsidRDefault="000907AC" w:rsidP="00EE3214">
      <w:pPr>
        <w:pStyle w:val="ListParagraph"/>
        <w:numPr>
          <w:ilvl w:val="0"/>
          <w:numId w:val="10"/>
        </w:numPr>
        <w:spacing w:line="360" w:lineRule="auto"/>
        <w:jc w:val="both"/>
        <w:rPr>
          <w:rFonts w:ascii="Arial" w:hAnsi="Arial" w:cs="Arial"/>
          <w:sz w:val="24"/>
          <w:szCs w:val="24"/>
          <w:lang w:val="en-US"/>
        </w:rPr>
      </w:pPr>
      <w:r w:rsidRPr="00A66098">
        <w:rPr>
          <w:rFonts w:ascii="Arial" w:hAnsi="Arial" w:cs="Arial"/>
          <w:sz w:val="24"/>
          <w:szCs w:val="24"/>
          <w:lang w:val="en-US"/>
        </w:rPr>
        <w:t xml:space="preserve">To understand the foundations of social media marketing and </w:t>
      </w:r>
      <w:r w:rsidR="00A362EA" w:rsidRPr="00A66098">
        <w:rPr>
          <w:rFonts w:ascii="Arial" w:hAnsi="Arial" w:cs="Arial"/>
          <w:sz w:val="24"/>
          <w:szCs w:val="24"/>
          <w:lang w:val="en-US"/>
        </w:rPr>
        <w:t>influencer marketing of</w:t>
      </w:r>
      <w:r w:rsidRPr="00A66098">
        <w:rPr>
          <w:rFonts w:ascii="Arial" w:hAnsi="Arial" w:cs="Arial"/>
          <w:sz w:val="24"/>
          <w:szCs w:val="24"/>
          <w:lang w:val="en-US"/>
        </w:rPr>
        <w:t xml:space="preserve"> Zara.</w:t>
      </w:r>
    </w:p>
    <w:p w14:paraId="51BE1BDD" w14:textId="6D31DE8A" w:rsidR="000907AC" w:rsidRPr="00A66098" w:rsidRDefault="000907AC" w:rsidP="00EE3214">
      <w:pPr>
        <w:pStyle w:val="ListParagraph"/>
        <w:numPr>
          <w:ilvl w:val="0"/>
          <w:numId w:val="10"/>
        </w:numPr>
        <w:spacing w:line="360" w:lineRule="auto"/>
        <w:jc w:val="both"/>
        <w:rPr>
          <w:rFonts w:ascii="Arial" w:hAnsi="Arial" w:cs="Arial"/>
          <w:sz w:val="24"/>
          <w:szCs w:val="24"/>
          <w:lang w:val="en-US"/>
        </w:rPr>
      </w:pPr>
      <w:r w:rsidRPr="00A66098">
        <w:rPr>
          <w:rFonts w:ascii="Arial" w:hAnsi="Arial" w:cs="Arial"/>
          <w:sz w:val="24"/>
          <w:szCs w:val="24"/>
          <w:lang w:val="en-US"/>
        </w:rPr>
        <w:t xml:space="preserve">To </w:t>
      </w:r>
      <w:r w:rsidR="00A362EA" w:rsidRPr="00A66098">
        <w:rPr>
          <w:rFonts w:ascii="Arial" w:hAnsi="Arial" w:cs="Arial"/>
          <w:sz w:val="24"/>
          <w:szCs w:val="24"/>
          <w:lang w:val="en-US"/>
        </w:rPr>
        <w:t>explore the factors that affect the customer satisfaction of Zara</w:t>
      </w:r>
      <w:r w:rsidRPr="00A66098">
        <w:rPr>
          <w:rFonts w:ascii="Arial" w:hAnsi="Arial" w:cs="Arial"/>
          <w:sz w:val="24"/>
          <w:szCs w:val="24"/>
          <w:lang w:val="en-US"/>
        </w:rPr>
        <w:t>.</w:t>
      </w:r>
    </w:p>
    <w:p w14:paraId="053FD3A4" w14:textId="206315A9" w:rsidR="000907AC" w:rsidRPr="00A66098" w:rsidRDefault="000907AC" w:rsidP="00EE3214">
      <w:pPr>
        <w:pStyle w:val="ListParagraph"/>
        <w:numPr>
          <w:ilvl w:val="0"/>
          <w:numId w:val="10"/>
        </w:numPr>
        <w:spacing w:line="360" w:lineRule="auto"/>
        <w:jc w:val="both"/>
        <w:rPr>
          <w:rFonts w:ascii="Arial" w:hAnsi="Arial" w:cs="Arial"/>
          <w:sz w:val="24"/>
          <w:szCs w:val="24"/>
          <w:lang w:val="en-US"/>
        </w:rPr>
      </w:pPr>
      <w:r w:rsidRPr="00A66098">
        <w:rPr>
          <w:rFonts w:ascii="Arial" w:hAnsi="Arial" w:cs="Arial"/>
          <w:sz w:val="24"/>
          <w:szCs w:val="24"/>
          <w:lang w:val="en-US"/>
        </w:rPr>
        <w:t xml:space="preserve">To investigate the impact of social media marketing </w:t>
      </w:r>
      <w:r w:rsidR="00A362EA" w:rsidRPr="00A66098">
        <w:rPr>
          <w:rFonts w:ascii="Arial" w:hAnsi="Arial" w:cs="Arial"/>
          <w:sz w:val="24"/>
          <w:szCs w:val="24"/>
          <w:lang w:val="en-US"/>
        </w:rPr>
        <w:t>and influencer marketing on customer satisfaction of Zara</w:t>
      </w:r>
      <w:r w:rsidRPr="00A66098">
        <w:rPr>
          <w:rFonts w:ascii="Arial" w:hAnsi="Arial" w:cs="Arial"/>
          <w:sz w:val="24"/>
          <w:szCs w:val="24"/>
          <w:lang w:val="en-US"/>
        </w:rPr>
        <w:t>.</w:t>
      </w:r>
    </w:p>
    <w:p w14:paraId="7CA6F2B2" w14:textId="3F49E1BA" w:rsidR="000907AC" w:rsidRPr="00A66098" w:rsidRDefault="000907AC" w:rsidP="00EE3214">
      <w:pPr>
        <w:pStyle w:val="ListParagraph"/>
        <w:numPr>
          <w:ilvl w:val="0"/>
          <w:numId w:val="10"/>
        </w:numPr>
        <w:spacing w:line="360" w:lineRule="auto"/>
        <w:jc w:val="both"/>
        <w:rPr>
          <w:rFonts w:ascii="Arial" w:hAnsi="Arial" w:cs="Arial"/>
          <w:sz w:val="24"/>
          <w:szCs w:val="24"/>
          <w:lang w:val="en-US"/>
        </w:rPr>
      </w:pPr>
      <w:r w:rsidRPr="00A66098">
        <w:rPr>
          <w:rFonts w:ascii="Arial" w:hAnsi="Arial" w:cs="Arial"/>
          <w:sz w:val="24"/>
          <w:szCs w:val="24"/>
          <w:lang w:val="en-US"/>
        </w:rPr>
        <w:t xml:space="preserve">To </w:t>
      </w:r>
      <w:r w:rsidR="00A362EA" w:rsidRPr="00A66098">
        <w:rPr>
          <w:rFonts w:ascii="Arial" w:hAnsi="Arial" w:cs="Arial"/>
          <w:sz w:val="24"/>
          <w:szCs w:val="24"/>
          <w:lang w:val="en-US"/>
        </w:rPr>
        <w:t>recommend optimum strategies so that influencer and social media marketing can be utilized more effectively to enhance customer satisfaction.</w:t>
      </w:r>
    </w:p>
    <w:p w14:paraId="2BB998BE" w14:textId="77777777" w:rsidR="000907AC" w:rsidRPr="00A66098" w:rsidRDefault="00642B3A" w:rsidP="00634AEA">
      <w:pPr>
        <w:pStyle w:val="Heading2"/>
      </w:pPr>
      <w:bookmarkStart w:id="9" w:name="_Toc149945360"/>
      <w:bookmarkStart w:id="10" w:name="_Toc150026934"/>
      <w:r w:rsidRPr="00A66098">
        <w:t xml:space="preserve">1.4 </w:t>
      </w:r>
      <w:r w:rsidR="000907AC" w:rsidRPr="00A66098">
        <w:t>Research questions</w:t>
      </w:r>
      <w:bookmarkEnd w:id="9"/>
      <w:bookmarkEnd w:id="10"/>
    </w:p>
    <w:p w14:paraId="59703E72" w14:textId="68259585" w:rsidR="000907AC" w:rsidRPr="00A66098" w:rsidRDefault="00A362EA" w:rsidP="00EE3214">
      <w:pPr>
        <w:pStyle w:val="ListParagraph"/>
        <w:numPr>
          <w:ilvl w:val="0"/>
          <w:numId w:val="13"/>
        </w:numPr>
        <w:spacing w:line="360" w:lineRule="auto"/>
        <w:jc w:val="both"/>
        <w:rPr>
          <w:rFonts w:ascii="Arial" w:hAnsi="Arial" w:cs="Arial"/>
          <w:sz w:val="24"/>
          <w:szCs w:val="24"/>
          <w:lang w:val="en-US"/>
        </w:rPr>
      </w:pPr>
      <w:r w:rsidRPr="00A66098">
        <w:rPr>
          <w:rFonts w:ascii="Arial" w:hAnsi="Arial" w:cs="Arial"/>
          <w:sz w:val="24"/>
          <w:szCs w:val="24"/>
          <w:lang w:val="en-US"/>
        </w:rPr>
        <w:t>What are the foundations of social media marketing and influencer marketing of Zara?</w:t>
      </w:r>
    </w:p>
    <w:p w14:paraId="6432F038" w14:textId="5A2B9536" w:rsidR="00A362EA" w:rsidRPr="00A66098" w:rsidRDefault="00A362EA" w:rsidP="00EE3214">
      <w:pPr>
        <w:pStyle w:val="ListParagraph"/>
        <w:numPr>
          <w:ilvl w:val="0"/>
          <w:numId w:val="13"/>
        </w:numPr>
        <w:spacing w:line="360" w:lineRule="auto"/>
        <w:jc w:val="both"/>
        <w:rPr>
          <w:rFonts w:ascii="Arial" w:hAnsi="Arial" w:cs="Arial"/>
          <w:sz w:val="24"/>
          <w:szCs w:val="24"/>
          <w:lang w:val="en-US"/>
        </w:rPr>
      </w:pPr>
      <w:r w:rsidRPr="00A66098">
        <w:rPr>
          <w:rFonts w:ascii="Arial" w:hAnsi="Arial" w:cs="Arial"/>
          <w:sz w:val="24"/>
          <w:szCs w:val="24"/>
          <w:lang w:val="en-US"/>
        </w:rPr>
        <w:t>What are the factors that affect the customer satisfaction of Zara?</w:t>
      </w:r>
    </w:p>
    <w:p w14:paraId="2AE025FF" w14:textId="5A31C305" w:rsidR="00A362EA" w:rsidRPr="00A66098" w:rsidRDefault="00A362EA" w:rsidP="00EE3214">
      <w:pPr>
        <w:pStyle w:val="ListParagraph"/>
        <w:numPr>
          <w:ilvl w:val="0"/>
          <w:numId w:val="13"/>
        </w:numPr>
        <w:spacing w:line="360" w:lineRule="auto"/>
        <w:jc w:val="both"/>
        <w:rPr>
          <w:rFonts w:ascii="Arial" w:hAnsi="Arial" w:cs="Arial"/>
          <w:sz w:val="24"/>
          <w:szCs w:val="24"/>
          <w:lang w:val="en-US"/>
        </w:rPr>
      </w:pPr>
      <w:r w:rsidRPr="00A66098">
        <w:rPr>
          <w:rFonts w:ascii="Arial" w:hAnsi="Arial" w:cs="Arial"/>
          <w:sz w:val="24"/>
          <w:szCs w:val="24"/>
          <w:lang w:val="en-US"/>
        </w:rPr>
        <w:t>How do social media marketing and influencer marketing affect customer satisfaction of Zara?</w:t>
      </w:r>
    </w:p>
    <w:p w14:paraId="33E6391A" w14:textId="4A0C0C46" w:rsidR="00A362EA" w:rsidRPr="00A66098" w:rsidRDefault="00A362EA" w:rsidP="00EE3214">
      <w:pPr>
        <w:pStyle w:val="ListParagraph"/>
        <w:numPr>
          <w:ilvl w:val="0"/>
          <w:numId w:val="13"/>
        </w:numPr>
        <w:spacing w:line="360" w:lineRule="auto"/>
        <w:jc w:val="both"/>
        <w:rPr>
          <w:rFonts w:ascii="Arial" w:hAnsi="Arial" w:cs="Arial"/>
          <w:sz w:val="24"/>
          <w:szCs w:val="24"/>
          <w:lang w:val="en-US"/>
        </w:rPr>
      </w:pPr>
      <w:r w:rsidRPr="00A66098">
        <w:rPr>
          <w:rFonts w:ascii="Arial" w:hAnsi="Arial" w:cs="Arial"/>
          <w:sz w:val="24"/>
          <w:szCs w:val="24"/>
          <w:lang w:val="en-US"/>
        </w:rPr>
        <w:t>What are some optimum strategies so that influencer and social media marketing can be utilized more effectively to enhance customer satisfaction?</w:t>
      </w:r>
    </w:p>
    <w:p w14:paraId="125FE438" w14:textId="77777777" w:rsidR="003525B5" w:rsidRPr="00A66098" w:rsidRDefault="003525B5">
      <w:pPr>
        <w:rPr>
          <w:rFonts w:ascii="Arial" w:eastAsiaTheme="majorEastAsia" w:hAnsi="Arial" w:cs="Arial"/>
          <w:b/>
          <w:bCs/>
          <w:color w:val="000000" w:themeColor="text1"/>
          <w:sz w:val="26"/>
          <w:szCs w:val="35"/>
          <w:lang w:val="en-US"/>
        </w:rPr>
      </w:pPr>
      <w:bookmarkStart w:id="11" w:name="_Toc149945361"/>
      <w:r w:rsidRPr="00A66098">
        <w:rPr>
          <w:rFonts w:ascii="Arial" w:hAnsi="Arial" w:cs="Arial"/>
        </w:rPr>
        <w:br w:type="page"/>
      </w:r>
    </w:p>
    <w:p w14:paraId="42187301" w14:textId="535581C2" w:rsidR="000907AC" w:rsidRPr="00A66098" w:rsidRDefault="00642B3A" w:rsidP="00634AEA">
      <w:pPr>
        <w:pStyle w:val="Heading2"/>
      </w:pPr>
      <w:bookmarkStart w:id="12" w:name="_Toc150026935"/>
      <w:r w:rsidRPr="00A66098">
        <w:lastRenderedPageBreak/>
        <w:t xml:space="preserve">1.5 </w:t>
      </w:r>
      <w:r w:rsidR="000907AC" w:rsidRPr="00A66098">
        <w:t>Research structure</w:t>
      </w:r>
      <w:bookmarkEnd w:id="11"/>
      <w:bookmarkEnd w:id="12"/>
    </w:p>
    <w:tbl>
      <w:tblPr>
        <w:tblStyle w:val="TableGrid"/>
        <w:tblW w:w="0" w:type="auto"/>
        <w:tblLook w:val="04A0" w:firstRow="1" w:lastRow="0" w:firstColumn="1" w:lastColumn="0" w:noHBand="0" w:noVBand="1"/>
      </w:tblPr>
      <w:tblGrid>
        <w:gridCol w:w="4045"/>
        <w:gridCol w:w="4971"/>
      </w:tblGrid>
      <w:tr w:rsidR="000907AC" w:rsidRPr="00A66098" w14:paraId="09E3E7CA" w14:textId="77777777" w:rsidTr="005A4BE9">
        <w:tc>
          <w:tcPr>
            <w:tcW w:w="4045" w:type="dxa"/>
          </w:tcPr>
          <w:p w14:paraId="3F00D42A" w14:textId="77777777" w:rsidR="000907AC" w:rsidRPr="00A66098" w:rsidRDefault="000907AC" w:rsidP="001D7DD8">
            <w:pPr>
              <w:spacing w:line="360" w:lineRule="auto"/>
              <w:jc w:val="both"/>
              <w:rPr>
                <w:rFonts w:ascii="Arial" w:eastAsia="Times New Roman" w:hAnsi="Arial" w:cs="Arial"/>
                <w:b/>
                <w:bCs/>
                <w:sz w:val="24"/>
                <w:szCs w:val="24"/>
                <w:lang w:val="en-GB" w:eastAsia="en-SG"/>
              </w:rPr>
            </w:pPr>
            <w:r w:rsidRPr="00A66098">
              <w:rPr>
                <w:rFonts w:ascii="Arial" w:eastAsia="Times New Roman" w:hAnsi="Arial" w:cs="Arial"/>
                <w:b/>
                <w:bCs/>
                <w:sz w:val="24"/>
                <w:szCs w:val="24"/>
                <w:lang w:val="en-GB" w:eastAsia="en-SG"/>
              </w:rPr>
              <w:t>Chapter Name</w:t>
            </w:r>
          </w:p>
        </w:tc>
        <w:tc>
          <w:tcPr>
            <w:tcW w:w="4971" w:type="dxa"/>
          </w:tcPr>
          <w:p w14:paraId="1DD83131" w14:textId="77777777" w:rsidR="000907AC" w:rsidRPr="00A66098" w:rsidRDefault="000907AC" w:rsidP="001D7DD8">
            <w:pPr>
              <w:spacing w:line="360" w:lineRule="auto"/>
              <w:jc w:val="both"/>
              <w:rPr>
                <w:rFonts w:ascii="Arial" w:eastAsia="Times New Roman" w:hAnsi="Arial" w:cs="Arial"/>
                <w:b/>
                <w:bCs/>
                <w:sz w:val="24"/>
                <w:szCs w:val="24"/>
                <w:lang w:val="en-GB" w:eastAsia="en-SG"/>
              </w:rPr>
            </w:pPr>
            <w:r w:rsidRPr="00A66098">
              <w:rPr>
                <w:rFonts w:ascii="Arial" w:eastAsia="Times New Roman" w:hAnsi="Arial" w:cs="Arial"/>
                <w:b/>
                <w:bCs/>
                <w:sz w:val="24"/>
                <w:szCs w:val="24"/>
                <w:lang w:val="en-GB" w:eastAsia="en-SG"/>
              </w:rPr>
              <w:t>Contents</w:t>
            </w:r>
          </w:p>
        </w:tc>
      </w:tr>
      <w:tr w:rsidR="000907AC" w:rsidRPr="00A66098" w14:paraId="0FCA970C" w14:textId="77777777" w:rsidTr="005A4BE9">
        <w:tc>
          <w:tcPr>
            <w:tcW w:w="4045" w:type="dxa"/>
          </w:tcPr>
          <w:p w14:paraId="073FF2B3" w14:textId="77777777" w:rsidR="000907AC" w:rsidRPr="00A66098" w:rsidRDefault="000907AC" w:rsidP="001D7DD8">
            <w:pPr>
              <w:spacing w:line="360" w:lineRule="auto"/>
              <w:jc w:val="both"/>
              <w:rPr>
                <w:rFonts w:ascii="Arial" w:eastAsia="Times New Roman" w:hAnsi="Arial" w:cs="Arial"/>
                <w:sz w:val="24"/>
                <w:szCs w:val="24"/>
                <w:lang w:val="en-GB" w:eastAsia="en-SG"/>
              </w:rPr>
            </w:pPr>
            <w:r w:rsidRPr="00A66098">
              <w:rPr>
                <w:rFonts w:ascii="Arial" w:eastAsia="Times New Roman" w:hAnsi="Arial" w:cs="Arial"/>
                <w:sz w:val="24"/>
                <w:szCs w:val="24"/>
                <w:lang w:val="en-GB" w:eastAsia="en-SG"/>
              </w:rPr>
              <w:t>CH-1 Introduction</w:t>
            </w:r>
          </w:p>
          <w:p w14:paraId="3B4E66FD" w14:textId="77777777" w:rsidR="000907AC" w:rsidRPr="00A66098" w:rsidRDefault="000907AC" w:rsidP="001D7DD8">
            <w:pPr>
              <w:spacing w:line="360" w:lineRule="auto"/>
              <w:jc w:val="both"/>
              <w:rPr>
                <w:rFonts w:ascii="Arial" w:eastAsia="Times New Roman" w:hAnsi="Arial" w:cs="Arial"/>
                <w:sz w:val="24"/>
                <w:szCs w:val="24"/>
                <w:lang w:val="en-GB" w:eastAsia="en-SG"/>
              </w:rPr>
            </w:pPr>
          </w:p>
        </w:tc>
        <w:tc>
          <w:tcPr>
            <w:tcW w:w="4971" w:type="dxa"/>
          </w:tcPr>
          <w:p w14:paraId="49D1C6F6" w14:textId="77777777" w:rsidR="000907AC" w:rsidRPr="00A66098" w:rsidRDefault="000907AC" w:rsidP="001D7DD8">
            <w:pPr>
              <w:spacing w:line="360" w:lineRule="auto"/>
              <w:jc w:val="both"/>
              <w:rPr>
                <w:rFonts w:ascii="Arial" w:eastAsia="Times New Roman" w:hAnsi="Arial" w:cs="Arial"/>
                <w:sz w:val="24"/>
                <w:szCs w:val="24"/>
                <w:lang w:val="en-GB"/>
              </w:rPr>
            </w:pPr>
            <w:r w:rsidRPr="00A66098">
              <w:rPr>
                <w:rFonts w:ascii="Arial" w:eastAsia="Times New Roman" w:hAnsi="Arial" w:cs="Arial"/>
                <w:sz w:val="24"/>
                <w:szCs w:val="24"/>
                <w:lang w:val="en-GB" w:eastAsia="en-SG"/>
              </w:rPr>
              <w:t>This chapter provides the background, rationale, and aims and objectives for the study.</w:t>
            </w:r>
          </w:p>
        </w:tc>
      </w:tr>
      <w:tr w:rsidR="000907AC" w:rsidRPr="00A66098" w14:paraId="619E813A" w14:textId="77777777" w:rsidTr="005A4BE9">
        <w:tc>
          <w:tcPr>
            <w:tcW w:w="4045" w:type="dxa"/>
          </w:tcPr>
          <w:p w14:paraId="6A116C5E" w14:textId="77777777" w:rsidR="000907AC" w:rsidRPr="00A66098" w:rsidRDefault="000907AC" w:rsidP="001D7DD8">
            <w:pPr>
              <w:spacing w:line="360" w:lineRule="auto"/>
              <w:jc w:val="both"/>
              <w:rPr>
                <w:rFonts w:ascii="Arial" w:eastAsia="Times New Roman" w:hAnsi="Arial" w:cs="Arial"/>
                <w:sz w:val="24"/>
                <w:szCs w:val="24"/>
                <w:lang w:val="en-GB" w:eastAsia="en-SG"/>
              </w:rPr>
            </w:pPr>
            <w:r w:rsidRPr="00A66098">
              <w:rPr>
                <w:rFonts w:ascii="Arial" w:eastAsia="Times New Roman" w:hAnsi="Arial" w:cs="Arial"/>
                <w:sz w:val="24"/>
                <w:szCs w:val="24"/>
                <w:lang w:val="en-GB" w:eastAsia="en-SG"/>
              </w:rPr>
              <w:t>CH-2 Literature review</w:t>
            </w:r>
          </w:p>
          <w:p w14:paraId="39773727" w14:textId="77777777" w:rsidR="000907AC" w:rsidRPr="00A66098" w:rsidRDefault="000907AC" w:rsidP="001D7DD8">
            <w:pPr>
              <w:spacing w:line="360" w:lineRule="auto"/>
              <w:jc w:val="both"/>
              <w:rPr>
                <w:rFonts w:ascii="Arial" w:eastAsia="Times New Roman" w:hAnsi="Arial" w:cs="Arial"/>
                <w:sz w:val="24"/>
                <w:szCs w:val="24"/>
                <w:lang w:val="en-GB" w:eastAsia="en-SG"/>
              </w:rPr>
            </w:pPr>
          </w:p>
        </w:tc>
        <w:tc>
          <w:tcPr>
            <w:tcW w:w="4971" w:type="dxa"/>
          </w:tcPr>
          <w:p w14:paraId="2D8BA750" w14:textId="77777777" w:rsidR="000907AC" w:rsidRPr="00A66098" w:rsidRDefault="000907AC" w:rsidP="001D7DD8">
            <w:pPr>
              <w:spacing w:line="360" w:lineRule="auto"/>
              <w:jc w:val="both"/>
              <w:rPr>
                <w:rFonts w:ascii="Arial" w:eastAsia="Times New Roman" w:hAnsi="Arial" w:cs="Arial"/>
                <w:sz w:val="24"/>
                <w:szCs w:val="24"/>
                <w:lang w:val="en-GB"/>
              </w:rPr>
            </w:pPr>
            <w:r w:rsidRPr="00A66098">
              <w:rPr>
                <w:rFonts w:ascii="Arial" w:eastAsia="Times New Roman" w:hAnsi="Arial" w:cs="Arial"/>
                <w:sz w:val="24"/>
                <w:szCs w:val="24"/>
                <w:lang w:val="en-GB" w:eastAsia="en-SG"/>
              </w:rPr>
              <w:t>This chapter contains a critical review of the existing</w:t>
            </w:r>
            <w:r w:rsidR="003F5E39" w:rsidRPr="00A66098">
              <w:rPr>
                <w:rFonts w:ascii="Arial" w:eastAsia="Times New Roman" w:hAnsi="Arial" w:cs="Arial"/>
                <w:sz w:val="24"/>
                <w:szCs w:val="24"/>
                <w:lang w:val="en-GB" w:eastAsia="en-SG"/>
              </w:rPr>
              <w:t xml:space="preserve"> literature</w:t>
            </w:r>
            <w:r w:rsidRPr="00A66098">
              <w:rPr>
                <w:rFonts w:ascii="Arial" w:eastAsia="Times New Roman" w:hAnsi="Arial" w:cs="Arial"/>
                <w:sz w:val="24"/>
                <w:szCs w:val="24"/>
                <w:lang w:val="en-GB" w:eastAsia="en-SG"/>
              </w:rPr>
              <w:t xml:space="preserve"> regarding influencer marketing, social media marketing, and customer satisfaction in light of fashion sector.</w:t>
            </w:r>
          </w:p>
        </w:tc>
      </w:tr>
      <w:tr w:rsidR="000907AC" w:rsidRPr="00A66098" w14:paraId="35B8BAF8" w14:textId="77777777" w:rsidTr="005A4BE9">
        <w:tc>
          <w:tcPr>
            <w:tcW w:w="4045" w:type="dxa"/>
          </w:tcPr>
          <w:p w14:paraId="18D06DC2" w14:textId="77777777" w:rsidR="000907AC" w:rsidRPr="00A66098" w:rsidRDefault="000907AC" w:rsidP="001D7DD8">
            <w:pPr>
              <w:spacing w:line="360" w:lineRule="auto"/>
              <w:jc w:val="both"/>
              <w:rPr>
                <w:rFonts w:ascii="Arial" w:eastAsia="Times New Roman" w:hAnsi="Arial" w:cs="Arial"/>
                <w:sz w:val="24"/>
                <w:szCs w:val="24"/>
                <w:lang w:val="en-GB" w:eastAsia="en-SG"/>
              </w:rPr>
            </w:pPr>
            <w:r w:rsidRPr="00A66098">
              <w:rPr>
                <w:rFonts w:ascii="Arial" w:eastAsia="Times New Roman" w:hAnsi="Arial" w:cs="Arial"/>
                <w:sz w:val="24"/>
                <w:szCs w:val="24"/>
                <w:lang w:val="en-GB" w:eastAsia="en-SG"/>
              </w:rPr>
              <w:t>CH-3 Research Methodology</w:t>
            </w:r>
          </w:p>
          <w:p w14:paraId="0F0F5D3B" w14:textId="77777777" w:rsidR="000907AC" w:rsidRPr="00A66098" w:rsidRDefault="000907AC" w:rsidP="001D7DD8">
            <w:pPr>
              <w:spacing w:line="360" w:lineRule="auto"/>
              <w:jc w:val="both"/>
              <w:rPr>
                <w:rFonts w:ascii="Arial" w:eastAsia="Times New Roman" w:hAnsi="Arial" w:cs="Arial"/>
                <w:sz w:val="24"/>
                <w:szCs w:val="24"/>
                <w:lang w:val="en-GB" w:eastAsia="en-SG"/>
              </w:rPr>
            </w:pPr>
          </w:p>
        </w:tc>
        <w:tc>
          <w:tcPr>
            <w:tcW w:w="4971" w:type="dxa"/>
          </w:tcPr>
          <w:p w14:paraId="5B786B49" w14:textId="77777777" w:rsidR="000907AC" w:rsidRPr="00A66098" w:rsidRDefault="000907AC" w:rsidP="001D7DD8">
            <w:pPr>
              <w:spacing w:line="360" w:lineRule="auto"/>
              <w:jc w:val="both"/>
              <w:rPr>
                <w:rFonts w:ascii="Arial" w:eastAsia="Times New Roman" w:hAnsi="Arial" w:cs="Arial"/>
                <w:sz w:val="24"/>
                <w:szCs w:val="24"/>
                <w:lang w:val="en-GB"/>
              </w:rPr>
            </w:pPr>
            <w:r w:rsidRPr="00A66098">
              <w:rPr>
                <w:rFonts w:ascii="Arial" w:eastAsia="Times New Roman" w:hAnsi="Arial" w:cs="Arial"/>
                <w:sz w:val="24"/>
                <w:szCs w:val="24"/>
                <w:lang w:val="en-GB" w:eastAsia="en-SG"/>
              </w:rPr>
              <w:t>The researcher has discussed the various research methodologies, in conjunction with the proper justification for choice made.</w:t>
            </w:r>
          </w:p>
        </w:tc>
      </w:tr>
      <w:tr w:rsidR="000907AC" w:rsidRPr="00A66098" w14:paraId="57604A85" w14:textId="77777777" w:rsidTr="005A4BE9">
        <w:tc>
          <w:tcPr>
            <w:tcW w:w="4045" w:type="dxa"/>
          </w:tcPr>
          <w:p w14:paraId="0AE981B5" w14:textId="77777777" w:rsidR="000907AC" w:rsidRPr="00A66098" w:rsidRDefault="000907AC" w:rsidP="001D7DD8">
            <w:pPr>
              <w:spacing w:line="360" w:lineRule="auto"/>
              <w:jc w:val="both"/>
              <w:rPr>
                <w:rFonts w:ascii="Arial" w:eastAsia="Times New Roman" w:hAnsi="Arial" w:cs="Arial"/>
                <w:sz w:val="24"/>
                <w:szCs w:val="24"/>
                <w:lang w:val="en-GB" w:eastAsia="en-SG"/>
              </w:rPr>
            </w:pPr>
            <w:r w:rsidRPr="00A66098">
              <w:rPr>
                <w:rFonts w:ascii="Arial" w:eastAsia="Times New Roman" w:hAnsi="Arial" w:cs="Arial"/>
                <w:sz w:val="24"/>
                <w:szCs w:val="24"/>
                <w:lang w:val="en-GB" w:eastAsia="en-SG"/>
              </w:rPr>
              <w:t>CH-4 Results, analysis, and discussion</w:t>
            </w:r>
          </w:p>
          <w:p w14:paraId="3B21A66A" w14:textId="77777777" w:rsidR="000907AC" w:rsidRPr="00A66098" w:rsidRDefault="000907AC" w:rsidP="001D7DD8">
            <w:pPr>
              <w:spacing w:line="360" w:lineRule="auto"/>
              <w:jc w:val="both"/>
              <w:rPr>
                <w:rFonts w:ascii="Arial" w:eastAsia="Times New Roman" w:hAnsi="Arial" w:cs="Arial"/>
                <w:sz w:val="24"/>
                <w:szCs w:val="24"/>
                <w:lang w:val="en-GB" w:eastAsia="en-SG"/>
              </w:rPr>
            </w:pPr>
          </w:p>
        </w:tc>
        <w:tc>
          <w:tcPr>
            <w:tcW w:w="4971" w:type="dxa"/>
          </w:tcPr>
          <w:p w14:paraId="14FA0A0D" w14:textId="77777777" w:rsidR="000907AC" w:rsidRPr="00A66098" w:rsidRDefault="000907AC" w:rsidP="001D7DD8">
            <w:pPr>
              <w:spacing w:line="360" w:lineRule="auto"/>
              <w:jc w:val="both"/>
              <w:rPr>
                <w:rFonts w:ascii="Arial" w:eastAsia="Times New Roman" w:hAnsi="Arial" w:cs="Arial"/>
                <w:sz w:val="24"/>
                <w:szCs w:val="24"/>
                <w:lang w:val="en-GB"/>
              </w:rPr>
            </w:pPr>
            <w:r w:rsidRPr="00A66098">
              <w:rPr>
                <w:rFonts w:ascii="Arial" w:eastAsia="Times New Roman" w:hAnsi="Arial" w:cs="Arial"/>
                <w:sz w:val="24"/>
                <w:szCs w:val="24"/>
                <w:lang w:val="en-GB" w:eastAsia="en-SG"/>
              </w:rPr>
              <w:t>In this chapter, the researcher has discussed the results and analysis of this study, and showed the similarities and discrepancies between the study findings and literature review.</w:t>
            </w:r>
          </w:p>
        </w:tc>
      </w:tr>
      <w:tr w:rsidR="000907AC" w:rsidRPr="00A66098" w14:paraId="6855D9C5" w14:textId="77777777" w:rsidTr="005A4BE9">
        <w:tc>
          <w:tcPr>
            <w:tcW w:w="4045" w:type="dxa"/>
          </w:tcPr>
          <w:p w14:paraId="2417BA31" w14:textId="77777777" w:rsidR="000907AC" w:rsidRPr="00A66098" w:rsidRDefault="00EE3214" w:rsidP="00EE3214">
            <w:pPr>
              <w:spacing w:line="360" w:lineRule="auto"/>
              <w:jc w:val="both"/>
              <w:rPr>
                <w:rFonts w:ascii="Arial" w:eastAsia="Times New Roman" w:hAnsi="Arial" w:cs="Arial"/>
                <w:sz w:val="24"/>
                <w:szCs w:val="24"/>
                <w:lang w:val="en-GB" w:eastAsia="en-SG"/>
              </w:rPr>
            </w:pPr>
            <w:r w:rsidRPr="00A66098">
              <w:rPr>
                <w:rFonts w:ascii="Arial" w:eastAsia="Times New Roman" w:hAnsi="Arial" w:cs="Arial"/>
                <w:sz w:val="24"/>
                <w:szCs w:val="24"/>
                <w:lang w:val="en-GB" w:eastAsia="en-SG"/>
              </w:rPr>
              <w:t xml:space="preserve">CH-5 Conclusions and </w:t>
            </w:r>
            <w:r w:rsidR="000907AC" w:rsidRPr="00A66098">
              <w:rPr>
                <w:rFonts w:ascii="Arial" w:eastAsia="Times New Roman" w:hAnsi="Arial" w:cs="Arial"/>
                <w:sz w:val="24"/>
                <w:szCs w:val="24"/>
                <w:lang w:val="en-GB" w:eastAsia="en-SG"/>
              </w:rPr>
              <w:t>recommendations</w:t>
            </w:r>
          </w:p>
          <w:p w14:paraId="3D4EB687" w14:textId="77777777" w:rsidR="000907AC" w:rsidRPr="00A66098" w:rsidRDefault="000907AC" w:rsidP="001D7DD8">
            <w:pPr>
              <w:spacing w:line="360" w:lineRule="auto"/>
              <w:jc w:val="both"/>
              <w:rPr>
                <w:rFonts w:ascii="Arial" w:eastAsia="Times New Roman" w:hAnsi="Arial" w:cs="Arial"/>
                <w:sz w:val="24"/>
                <w:szCs w:val="24"/>
                <w:lang w:val="en-GB" w:eastAsia="en-SG"/>
              </w:rPr>
            </w:pPr>
          </w:p>
        </w:tc>
        <w:tc>
          <w:tcPr>
            <w:tcW w:w="4971" w:type="dxa"/>
          </w:tcPr>
          <w:p w14:paraId="0FBD32E3" w14:textId="77777777" w:rsidR="000907AC" w:rsidRPr="00A66098" w:rsidRDefault="000907AC" w:rsidP="008D6AA5">
            <w:pPr>
              <w:keepNext/>
              <w:spacing w:after="75" w:line="360" w:lineRule="auto"/>
              <w:jc w:val="both"/>
              <w:rPr>
                <w:rFonts w:ascii="Arial" w:eastAsia="Times New Roman" w:hAnsi="Arial" w:cs="Arial"/>
                <w:sz w:val="24"/>
                <w:szCs w:val="24"/>
                <w:lang w:val="en-GB"/>
              </w:rPr>
            </w:pPr>
            <w:r w:rsidRPr="00A66098">
              <w:rPr>
                <w:rFonts w:ascii="Arial" w:eastAsia="Times New Roman" w:hAnsi="Arial" w:cs="Arial"/>
                <w:sz w:val="24"/>
                <w:szCs w:val="24"/>
                <w:lang w:val="en-GB" w:eastAsia="en-SG"/>
              </w:rPr>
              <w:t xml:space="preserve">In the light of the objectives, this chapter provides conclusion and recommendations. </w:t>
            </w:r>
          </w:p>
        </w:tc>
      </w:tr>
    </w:tbl>
    <w:p w14:paraId="40905A52" w14:textId="48815BEE" w:rsidR="000907AC" w:rsidRPr="00A66098" w:rsidRDefault="008D6AA5" w:rsidP="008D6AA5">
      <w:pPr>
        <w:pStyle w:val="Caption"/>
        <w:rPr>
          <w:rFonts w:ascii="Arial" w:hAnsi="Arial" w:cs="Arial"/>
          <w:szCs w:val="24"/>
          <w:lang w:val="en-US"/>
        </w:rPr>
      </w:pPr>
      <w:bookmarkStart w:id="13" w:name="_Toc149944493"/>
      <w:bookmarkStart w:id="14" w:name="_Toc150026899"/>
      <w:r w:rsidRPr="00A66098">
        <w:rPr>
          <w:rFonts w:ascii="Arial" w:hAnsi="Arial" w:cs="Arial"/>
        </w:rPr>
        <w:t xml:space="preserve">Table </w:t>
      </w:r>
      <w:r w:rsidRPr="00A66098">
        <w:rPr>
          <w:rFonts w:ascii="Arial" w:hAnsi="Arial" w:cs="Arial"/>
        </w:rPr>
        <w:fldChar w:fldCharType="begin"/>
      </w:r>
      <w:r w:rsidRPr="00A66098">
        <w:rPr>
          <w:rFonts w:ascii="Arial" w:hAnsi="Arial" w:cs="Arial"/>
        </w:rPr>
        <w:instrText xml:space="preserve"> SEQ Table \* ARABIC </w:instrText>
      </w:r>
      <w:r w:rsidRPr="00A66098">
        <w:rPr>
          <w:rFonts w:ascii="Arial" w:hAnsi="Arial" w:cs="Arial"/>
        </w:rPr>
        <w:fldChar w:fldCharType="separate"/>
      </w:r>
      <w:r w:rsidR="00E04A93" w:rsidRPr="00A66098">
        <w:rPr>
          <w:rFonts w:ascii="Arial" w:hAnsi="Arial" w:cs="Arial"/>
          <w:noProof/>
        </w:rPr>
        <w:t>1</w:t>
      </w:r>
      <w:r w:rsidRPr="00A66098">
        <w:rPr>
          <w:rFonts w:ascii="Arial" w:hAnsi="Arial" w:cs="Arial"/>
        </w:rPr>
        <w:fldChar w:fldCharType="end"/>
      </w:r>
      <w:r w:rsidRPr="00A66098">
        <w:rPr>
          <w:rFonts w:ascii="Arial" w:hAnsi="Arial" w:cs="Arial"/>
          <w:lang w:val="en-US"/>
        </w:rPr>
        <w:t xml:space="preserve"> Research structure</w:t>
      </w:r>
      <w:bookmarkEnd w:id="13"/>
      <w:bookmarkEnd w:id="14"/>
    </w:p>
    <w:p w14:paraId="7CE5CA03" w14:textId="77777777" w:rsidR="000907AC" w:rsidRPr="00A66098" w:rsidRDefault="000907AC" w:rsidP="001D7DD8">
      <w:pPr>
        <w:spacing w:line="360" w:lineRule="auto"/>
        <w:jc w:val="both"/>
        <w:rPr>
          <w:rFonts w:ascii="Arial" w:hAnsi="Arial" w:cs="Arial"/>
          <w:sz w:val="24"/>
          <w:szCs w:val="24"/>
          <w:lang w:val="en-US"/>
        </w:rPr>
      </w:pPr>
    </w:p>
    <w:p w14:paraId="1683C735" w14:textId="77777777" w:rsidR="00F15677" w:rsidRPr="00A66098" w:rsidRDefault="00F15677">
      <w:pPr>
        <w:rPr>
          <w:rFonts w:ascii="Arial" w:hAnsi="Arial" w:cs="Arial"/>
          <w:sz w:val="24"/>
          <w:szCs w:val="24"/>
          <w:lang w:val="en-US"/>
        </w:rPr>
      </w:pPr>
      <w:r w:rsidRPr="00A66098">
        <w:rPr>
          <w:rFonts w:ascii="Arial" w:hAnsi="Arial" w:cs="Arial"/>
          <w:sz w:val="24"/>
          <w:szCs w:val="24"/>
          <w:lang w:val="en-US"/>
        </w:rPr>
        <w:br w:type="page"/>
      </w:r>
    </w:p>
    <w:p w14:paraId="2DD343D0" w14:textId="32BC0A84" w:rsidR="00DB1DA4" w:rsidRPr="00A66098" w:rsidRDefault="00DB1DA4" w:rsidP="00634AEA">
      <w:pPr>
        <w:pStyle w:val="Heading1"/>
      </w:pPr>
      <w:bookmarkStart w:id="15" w:name="_Toc150026936"/>
      <w:bookmarkStart w:id="16" w:name="_Toc149945362"/>
      <w:r w:rsidRPr="00A66098">
        <w:lastRenderedPageBreak/>
        <w:t>Chapter 2</w:t>
      </w:r>
      <w:r w:rsidR="00634AEA" w:rsidRPr="00A66098">
        <w:t>-</w:t>
      </w:r>
      <w:r w:rsidRPr="00A66098">
        <w:t xml:space="preserve"> </w:t>
      </w:r>
      <w:r w:rsidR="00634AEA" w:rsidRPr="00A66098">
        <w:t>Literature Review</w:t>
      </w:r>
      <w:bookmarkEnd w:id="15"/>
    </w:p>
    <w:p w14:paraId="1CDD5C41" w14:textId="09B37F16" w:rsidR="00DB1DA4" w:rsidRPr="00A66098" w:rsidRDefault="00634AEA" w:rsidP="003616D9">
      <w:pPr>
        <w:pStyle w:val="Heading2"/>
        <w:rPr>
          <w:rFonts w:eastAsia="Times New Roman"/>
          <w:lang w:eastAsia="en-SG"/>
        </w:rPr>
      </w:pPr>
      <w:bookmarkStart w:id="17" w:name="_Toc150026937"/>
      <w:r w:rsidRPr="00A66098">
        <w:rPr>
          <w:rFonts w:eastAsia="Times New Roman"/>
          <w:lang w:eastAsia="en-SG"/>
        </w:rPr>
        <w:t xml:space="preserve">2.1 </w:t>
      </w:r>
      <w:r w:rsidR="00DB1DA4" w:rsidRPr="00A66098">
        <w:rPr>
          <w:rFonts w:eastAsia="Times New Roman"/>
          <w:lang w:eastAsia="en-SG"/>
        </w:rPr>
        <w:t>Introduction</w:t>
      </w:r>
      <w:bookmarkEnd w:id="17"/>
    </w:p>
    <w:p w14:paraId="7328ED58"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this chapter of the study, the researcher has conducted a critical literature review about the use of influencer marketing and social media marketing in the business world. In addition to this, the researcher has also presented a critical literature review about the factors affecting customer satisfaction while also shedding light on the impact that influencer marketing and social media marketing has on the overall customer satisfaction of business organizations. Along with this, a theoretical framework has also been developed from the existing literature in order to conduct this study.</w:t>
      </w:r>
    </w:p>
    <w:p w14:paraId="042650F8" w14:textId="556C3CF5" w:rsidR="00DB1DA4" w:rsidRPr="00A66098" w:rsidRDefault="00634AEA" w:rsidP="003616D9">
      <w:pPr>
        <w:pStyle w:val="Heading2"/>
        <w:rPr>
          <w:rFonts w:eastAsia="Times New Roman"/>
          <w:lang w:eastAsia="en-SG"/>
        </w:rPr>
      </w:pPr>
      <w:bookmarkStart w:id="18" w:name="_Toc150026938"/>
      <w:r w:rsidRPr="00A66098">
        <w:rPr>
          <w:rFonts w:eastAsia="Times New Roman"/>
          <w:lang w:eastAsia="en-SG"/>
        </w:rPr>
        <w:t xml:space="preserve">2.2 </w:t>
      </w:r>
      <w:r w:rsidR="00DB1DA4" w:rsidRPr="00A66098">
        <w:rPr>
          <w:rFonts w:eastAsia="Times New Roman"/>
          <w:lang w:eastAsia="en-SG"/>
        </w:rPr>
        <w:t>Influencer marketing in business</w:t>
      </w:r>
      <w:bookmarkEnd w:id="18"/>
    </w:p>
    <w:p w14:paraId="4CFCE148"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According to </w:t>
      </w:r>
      <w:r w:rsidRPr="00A66098">
        <w:rPr>
          <w:rFonts w:ascii="Arial" w:hAnsi="Arial" w:cs="Arial"/>
          <w:color w:val="222222"/>
          <w:sz w:val="24"/>
          <w:szCs w:val="24"/>
          <w:shd w:val="clear" w:color="auto" w:fill="FFFFFF"/>
        </w:rPr>
        <w:t>Ye et al (2021)</w:t>
      </w:r>
      <w:r w:rsidRPr="00A66098">
        <w:rPr>
          <w:rFonts w:ascii="Arial" w:eastAsia="Times New Roman" w:hAnsi="Arial" w:cs="Arial"/>
          <w:color w:val="050505"/>
          <w:sz w:val="24"/>
          <w:szCs w:val="24"/>
          <w:lang w:eastAsia="en-SG"/>
        </w:rPr>
        <w:t xml:space="preserve">, influencer marketing refers to the actions of the business organization when they engage their brands in creative and commercial collaboration with well-known online content creators so that the audience of the content creators can be aware of the product and the overall brand messaging can become so much widespread. In addition to this, </w:t>
      </w:r>
      <w:r w:rsidRPr="00A66098">
        <w:rPr>
          <w:rFonts w:ascii="Arial" w:hAnsi="Arial" w:cs="Arial"/>
          <w:color w:val="222222"/>
          <w:sz w:val="24"/>
          <w:szCs w:val="24"/>
          <w:shd w:val="clear" w:color="auto" w:fill="FFFFFF"/>
        </w:rPr>
        <w:t>Vrontis</w:t>
      </w:r>
      <w:r w:rsidRPr="00A66098">
        <w:rPr>
          <w:rFonts w:ascii="Arial" w:eastAsia="Times New Roman" w:hAnsi="Arial" w:cs="Arial"/>
          <w:color w:val="050505"/>
          <w:sz w:val="24"/>
          <w:szCs w:val="24"/>
          <w:lang w:eastAsia="en-SG"/>
        </w:rPr>
        <w:t xml:space="preserve"> et al (2021) similarly noted that influencer marketing primarily aims to increase product awareness among the audience of the online content creators with which creative and commercial collaborations have been made. However, on the other hand, </w:t>
      </w:r>
      <w:r w:rsidRPr="00A66098">
        <w:rPr>
          <w:rFonts w:ascii="Arial" w:hAnsi="Arial" w:cs="Arial"/>
          <w:color w:val="222222"/>
          <w:sz w:val="24"/>
          <w:szCs w:val="24"/>
          <w:shd w:val="clear" w:color="auto" w:fill="FFFFFF"/>
        </w:rPr>
        <w:t>Chopra, Avhad, and Jaju</w:t>
      </w:r>
      <w:r w:rsidRPr="00A66098">
        <w:rPr>
          <w:rFonts w:ascii="Arial" w:eastAsia="Times New Roman" w:hAnsi="Arial" w:cs="Arial"/>
          <w:color w:val="050505"/>
          <w:sz w:val="24"/>
          <w:szCs w:val="24"/>
          <w:lang w:eastAsia="en-SG"/>
        </w:rPr>
        <w:t xml:space="preserve"> (2021) disagreed and disputed the goal of influencer marketing to increase awareness among the online content creators’ target audience, rather </w:t>
      </w:r>
      <w:r w:rsidRPr="00A66098">
        <w:rPr>
          <w:rFonts w:ascii="Arial" w:hAnsi="Arial" w:cs="Arial"/>
          <w:color w:val="222222"/>
          <w:sz w:val="24"/>
          <w:szCs w:val="24"/>
          <w:shd w:val="clear" w:color="auto" w:fill="FFFFFF"/>
        </w:rPr>
        <w:t>Chopra, Avhad, and Jaju</w:t>
      </w:r>
      <w:r w:rsidRPr="00A66098">
        <w:rPr>
          <w:rFonts w:ascii="Arial" w:eastAsia="Times New Roman" w:hAnsi="Arial" w:cs="Arial"/>
          <w:color w:val="050505"/>
          <w:sz w:val="24"/>
          <w:szCs w:val="24"/>
          <w:lang w:eastAsia="en-SG"/>
        </w:rPr>
        <w:t xml:space="preserve"> (2021)noted that the aim of influencer marketing may range from increasing the product awareness among the target audience of the online content creators to immediately converting the aware customers to buying the products. </w:t>
      </w:r>
    </w:p>
    <w:p w14:paraId="1C5B60EC" w14:textId="0125D58E" w:rsidR="00DB1DA4" w:rsidRPr="00A66098" w:rsidRDefault="00634AEA" w:rsidP="003616D9">
      <w:pPr>
        <w:pStyle w:val="Heading2"/>
        <w:rPr>
          <w:rFonts w:eastAsia="Times New Roman"/>
          <w:lang w:eastAsia="en-SG"/>
        </w:rPr>
      </w:pPr>
      <w:bookmarkStart w:id="19" w:name="_Toc150026939"/>
      <w:r w:rsidRPr="00A66098">
        <w:rPr>
          <w:rFonts w:eastAsia="Times New Roman"/>
          <w:lang w:eastAsia="en-SG"/>
        </w:rPr>
        <w:t xml:space="preserve">2.3 </w:t>
      </w:r>
      <w:r w:rsidR="00DB1DA4" w:rsidRPr="00A66098">
        <w:rPr>
          <w:rFonts w:eastAsia="Times New Roman"/>
          <w:lang w:eastAsia="en-SG"/>
        </w:rPr>
        <w:t>Foundations of influencer marketing</w:t>
      </w:r>
      <w:bookmarkEnd w:id="19"/>
    </w:p>
    <w:p w14:paraId="78A2086F"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Researchers have long investigated the foundations for influencer marketing. However, it has to be noted that the foundations for influencer marketing often vary from industry to industry.</w:t>
      </w:r>
    </w:p>
    <w:p w14:paraId="7B2A8E32" w14:textId="678E8D08" w:rsidR="00DB1DA4" w:rsidRPr="00A66098" w:rsidRDefault="00634AEA" w:rsidP="003616D9">
      <w:pPr>
        <w:pStyle w:val="Heading3"/>
      </w:pPr>
      <w:bookmarkStart w:id="20" w:name="_Toc150026940"/>
      <w:r w:rsidRPr="00A66098">
        <w:t xml:space="preserve">2.3.1 </w:t>
      </w:r>
      <w:r w:rsidR="00DB1DA4" w:rsidRPr="00A66098">
        <w:t>Trust and authenticity</w:t>
      </w:r>
      <w:bookmarkEnd w:id="20"/>
    </w:p>
    <w:p w14:paraId="2A9E0861"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According to </w:t>
      </w:r>
      <w:r w:rsidRPr="00A66098">
        <w:rPr>
          <w:rFonts w:ascii="Arial" w:hAnsi="Arial" w:cs="Arial"/>
          <w:color w:val="222222"/>
          <w:sz w:val="24"/>
          <w:szCs w:val="24"/>
          <w:shd w:val="clear" w:color="auto" w:fill="FFFFFF"/>
        </w:rPr>
        <w:t>Campbell and Farrell (2020)</w:t>
      </w:r>
      <w:r w:rsidRPr="00A66098">
        <w:rPr>
          <w:rFonts w:ascii="Arial" w:eastAsia="Times New Roman" w:hAnsi="Arial" w:cs="Arial"/>
          <w:color w:val="050505"/>
          <w:sz w:val="24"/>
          <w:szCs w:val="24"/>
          <w:lang w:eastAsia="en-SG"/>
        </w:rPr>
        <w:t xml:space="preserve">, trust is the most important foundation of influencer marketing because, in this form of marketing, the influencer is often referred to as a trustable figure with whom the followers often have a very deep and emotional connection. In addition to this, </w:t>
      </w:r>
      <w:r w:rsidRPr="00A66098">
        <w:rPr>
          <w:rFonts w:ascii="Arial" w:hAnsi="Arial" w:cs="Arial"/>
          <w:color w:val="222222"/>
          <w:sz w:val="24"/>
          <w:szCs w:val="24"/>
          <w:shd w:val="clear" w:color="auto" w:fill="FFFFFF"/>
        </w:rPr>
        <w:t>Farivar, Wang, and Yuan (2021)</w:t>
      </w:r>
      <w:r w:rsidRPr="00A66098">
        <w:rPr>
          <w:rFonts w:ascii="Arial" w:eastAsia="Times New Roman" w:hAnsi="Arial" w:cs="Arial"/>
          <w:color w:val="050505"/>
          <w:sz w:val="24"/>
          <w:szCs w:val="24"/>
          <w:lang w:eastAsia="en-SG"/>
        </w:rPr>
        <w:t xml:space="preserve"> mentioned that </w:t>
      </w:r>
      <w:r w:rsidRPr="00A66098">
        <w:rPr>
          <w:rFonts w:ascii="Arial" w:eastAsia="Times New Roman" w:hAnsi="Arial" w:cs="Arial"/>
          <w:color w:val="050505"/>
          <w:sz w:val="24"/>
          <w:szCs w:val="24"/>
          <w:lang w:eastAsia="en-SG"/>
        </w:rPr>
        <w:lastRenderedPageBreak/>
        <w:t xml:space="preserve">business organizations utilize this very foundation of influencer marketing in order to motivate the followers of online content creators to gain the goal of the company. However, on the other hand, a study by </w:t>
      </w:r>
      <w:r w:rsidRPr="00A66098">
        <w:rPr>
          <w:rFonts w:ascii="Arial" w:hAnsi="Arial" w:cs="Arial"/>
          <w:color w:val="222222"/>
          <w:sz w:val="24"/>
          <w:szCs w:val="24"/>
          <w:shd w:val="clear" w:color="auto" w:fill="FFFFFF"/>
        </w:rPr>
        <w:t>Belanche et al (2021)</w:t>
      </w:r>
      <w:r w:rsidRPr="00A66098">
        <w:rPr>
          <w:rFonts w:ascii="Arial" w:eastAsia="Times New Roman" w:hAnsi="Arial" w:cs="Arial"/>
          <w:color w:val="050505"/>
          <w:sz w:val="24"/>
          <w:szCs w:val="24"/>
          <w:lang w:eastAsia="en-SG"/>
        </w:rPr>
        <w:t xml:space="preserve"> criticizes this foundation of influencer marketing by noting that sometimes influencers may prioritize their financial gains over trust and authenticity which would ultimately undermine the overall connection between the influencer and their audience. </w:t>
      </w:r>
      <w:r w:rsidRPr="00A66098">
        <w:rPr>
          <w:rFonts w:ascii="Arial" w:hAnsi="Arial" w:cs="Arial"/>
          <w:color w:val="222222"/>
          <w:sz w:val="24"/>
          <w:szCs w:val="24"/>
          <w:shd w:val="clear" w:color="auto" w:fill="FFFFFF"/>
        </w:rPr>
        <w:t xml:space="preserve">Belanche et al (2021) </w:t>
      </w:r>
      <w:r w:rsidRPr="00A66098">
        <w:rPr>
          <w:rFonts w:ascii="Arial" w:eastAsia="Times New Roman" w:hAnsi="Arial" w:cs="Arial"/>
          <w:color w:val="050505"/>
          <w:sz w:val="24"/>
          <w:szCs w:val="24"/>
          <w:lang w:eastAsia="en-SG"/>
        </w:rPr>
        <w:t>further concluded that this is how the trust and authenticity of influence and marketing can be significantly undermined.</w:t>
      </w:r>
    </w:p>
    <w:p w14:paraId="0BB44097" w14:textId="5FD1B857" w:rsidR="00DB1DA4" w:rsidRPr="00A66098" w:rsidRDefault="00634AEA" w:rsidP="003616D9">
      <w:pPr>
        <w:pStyle w:val="Heading3"/>
      </w:pPr>
      <w:bookmarkStart w:id="21" w:name="_Toc150026941"/>
      <w:r w:rsidRPr="00A66098">
        <w:t xml:space="preserve">2.3.2 </w:t>
      </w:r>
      <w:r w:rsidR="00DB1DA4" w:rsidRPr="00A66098">
        <w:t>Metrics and measurement</w:t>
      </w:r>
      <w:bookmarkEnd w:id="21"/>
    </w:p>
    <w:p w14:paraId="1D1EA20C"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hAnsi="Arial" w:cs="Arial"/>
          <w:color w:val="222222"/>
          <w:sz w:val="24"/>
          <w:szCs w:val="24"/>
          <w:shd w:val="clear" w:color="auto" w:fill="FFFFFF"/>
        </w:rPr>
        <w:t>Haenlein</w:t>
      </w:r>
      <w:r w:rsidRPr="00A66098">
        <w:rPr>
          <w:rFonts w:ascii="Arial" w:eastAsia="Times New Roman" w:hAnsi="Arial" w:cs="Arial"/>
          <w:color w:val="050505"/>
          <w:sz w:val="24"/>
          <w:szCs w:val="24"/>
          <w:lang w:eastAsia="en-SG"/>
        </w:rPr>
        <w:t xml:space="preserve"> et al (2020) found that the use of influencer marketing is characterized by the measurement of many quantifiable metrics such as likes, comments, followers, and shares, which significantly helps business organizations to identify the most appropriate influencers for their respective brands. However, on the other hand, this aspect has been largely criticized by the study conducted by </w:t>
      </w:r>
      <w:r w:rsidRPr="00A66098">
        <w:rPr>
          <w:rFonts w:ascii="Arial" w:hAnsi="Arial" w:cs="Arial"/>
          <w:color w:val="222222"/>
          <w:sz w:val="24"/>
          <w:szCs w:val="24"/>
          <w:shd w:val="clear" w:color="auto" w:fill="FFFFFF"/>
        </w:rPr>
        <w:t>Martínez-López</w:t>
      </w:r>
      <w:r w:rsidRPr="00A66098">
        <w:rPr>
          <w:rFonts w:ascii="Arial" w:eastAsia="Times New Roman" w:hAnsi="Arial" w:cs="Arial"/>
          <w:color w:val="050505"/>
          <w:sz w:val="24"/>
          <w:szCs w:val="24"/>
          <w:lang w:eastAsia="en-SG"/>
        </w:rPr>
        <w:t xml:space="preserve"> et al (2020) who argued that dependency on these metrics such as comments, shares, and others may greatly lead to misguided marketing decisions, which would ultimately result in misallocation of resources of the company. </w:t>
      </w:r>
      <w:r w:rsidRPr="00A66098">
        <w:rPr>
          <w:rFonts w:ascii="Arial" w:hAnsi="Arial" w:cs="Arial"/>
          <w:color w:val="222222"/>
          <w:sz w:val="24"/>
          <w:szCs w:val="24"/>
          <w:shd w:val="clear" w:color="auto" w:fill="FFFFFF"/>
        </w:rPr>
        <w:t>Martínez-López</w:t>
      </w:r>
      <w:r w:rsidRPr="00A66098">
        <w:rPr>
          <w:rFonts w:ascii="Arial" w:eastAsia="Times New Roman" w:hAnsi="Arial" w:cs="Arial"/>
          <w:color w:val="050505"/>
          <w:sz w:val="24"/>
          <w:szCs w:val="24"/>
          <w:lang w:eastAsia="en-SG"/>
        </w:rPr>
        <w:t xml:space="preserve"> et al (2020) further backed up the conclusion by mentioning that the main reason for this is that reactions such as likes and comments are not often known to companies, which might be detrimental to the brand health in the long run.</w:t>
      </w:r>
    </w:p>
    <w:p w14:paraId="3B3B5AE2" w14:textId="282886B2" w:rsidR="00DB1DA4" w:rsidRPr="00A66098" w:rsidRDefault="00634AEA" w:rsidP="003616D9">
      <w:pPr>
        <w:pStyle w:val="Heading3"/>
      </w:pPr>
      <w:bookmarkStart w:id="22" w:name="_Toc150026942"/>
      <w:r w:rsidRPr="00A66098">
        <w:t xml:space="preserve">2.3.3 </w:t>
      </w:r>
      <w:r w:rsidR="00DB1DA4" w:rsidRPr="00A66098">
        <w:t>Regulatory and ethical concerns</w:t>
      </w:r>
      <w:bookmarkEnd w:id="22"/>
    </w:p>
    <w:p w14:paraId="6F1A769A"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According to </w:t>
      </w:r>
      <w:r w:rsidRPr="00A66098">
        <w:rPr>
          <w:rFonts w:ascii="Arial" w:hAnsi="Arial" w:cs="Arial"/>
          <w:color w:val="222222"/>
          <w:sz w:val="24"/>
          <w:szCs w:val="24"/>
          <w:shd w:val="clear" w:color="auto" w:fill="FFFFFF"/>
        </w:rPr>
        <w:t>Trivedi and Sama (2020)</w:t>
      </w:r>
      <w:r w:rsidRPr="00A66098">
        <w:rPr>
          <w:rFonts w:ascii="Arial" w:eastAsia="Times New Roman" w:hAnsi="Arial" w:cs="Arial"/>
          <w:color w:val="050505"/>
          <w:sz w:val="24"/>
          <w:szCs w:val="24"/>
          <w:lang w:eastAsia="en-SG"/>
        </w:rPr>
        <w:t xml:space="preserve">, in influencer marketing, influencers are required to comply with the regulatory and relevant ethical concerns in the contract with the brands for endorsements, which largely reduces the chance of cheating in order for both the business and the target audience. In addition to this, the study conducted by </w:t>
      </w:r>
      <w:r w:rsidRPr="00A66098">
        <w:rPr>
          <w:rFonts w:ascii="Arial" w:hAnsi="Arial" w:cs="Arial"/>
          <w:color w:val="222222"/>
          <w:sz w:val="24"/>
          <w:szCs w:val="24"/>
          <w:shd w:val="clear" w:color="auto" w:fill="FFFFFF"/>
        </w:rPr>
        <w:t>Reinikainen et al (2020)</w:t>
      </w:r>
      <w:r w:rsidRPr="00A66098">
        <w:rPr>
          <w:rFonts w:ascii="Arial" w:eastAsia="Times New Roman" w:hAnsi="Arial" w:cs="Arial"/>
          <w:color w:val="050505"/>
          <w:sz w:val="24"/>
          <w:szCs w:val="24"/>
          <w:lang w:eastAsia="en-SG"/>
        </w:rPr>
        <w:t xml:space="preserve"> agreed and maintained that the relevant regulatory and ethical concerns make influencer marketing more credible and effective for both the business organization and its followers. However, on the other hand, </w:t>
      </w:r>
      <w:r w:rsidRPr="00A66098">
        <w:rPr>
          <w:rFonts w:ascii="Arial" w:hAnsi="Arial" w:cs="Arial"/>
          <w:color w:val="222222"/>
          <w:sz w:val="24"/>
          <w:szCs w:val="24"/>
          <w:shd w:val="clear" w:color="auto" w:fill="FFFFFF"/>
        </w:rPr>
        <w:t>Lee and Kim (2020)</w:t>
      </w:r>
      <w:r w:rsidRPr="00A66098">
        <w:rPr>
          <w:rFonts w:ascii="Arial" w:eastAsia="Times New Roman" w:hAnsi="Arial" w:cs="Arial"/>
          <w:color w:val="050505"/>
          <w:sz w:val="24"/>
          <w:szCs w:val="24"/>
          <w:lang w:eastAsia="en-SG"/>
        </w:rPr>
        <w:t xml:space="preserve"> found that regulatory and ethical concerns often vary from country to country and are open to interpretations, which makes room for influencer marketing to cheat on the followers by compromising the product quality from the end of influencers.</w:t>
      </w:r>
    </w:p>
    <w:p w14:paraId="6544DE5D" w14:textId="5DB5596B" w:rsidR="00DB1DA4" w:rsidRPr="00A66098" w:rsidRDefault="00634AEA" w:rsidP="003616D9">
      <w:pPr>
        <w:pStyle w:val="Heading2"/>
        <w:rPr>
          <w:rFonts w:eastAsia="Times New Roman"/>
          <w:lang w:eastAsia="en-SG"/>
        </w:rPr>
      </w:pPr>
      <w:bookmarkStart w:id="23" w:name="_Toc150026943"/>
      <w:r w:rsidRPr="00A66098">
        <w:rPr>
          <w:rFonts w:eastAsia="Times New Roman"/>
          <w:lang w:eastAsia="en-SG"/>
        </w:rPr>
        <w:lastRenderedPageBreak/>
        <w:t xml:space="preserve">2.4 </w:t>
      </w:r>
      <w:r w:rsidR="00DB1DA4" w:rsidRPr="00A66098">
        <w:rPr>
          <w:rFonts w:eastAsia="Times New Roman"/>
          <w:lang w:eastAsia="en-SG"/>
        </w:rPr>
        <w:t>Foundations of social media marketing</w:t>
      </w:r>
      <w:bookmarkEnd w:id="23"/>
    </w:p>
    <w:p w14:paraId="1E138FB2"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Researchers have long investigated the foundations of social media marketing for business organizations. According to </w:t>
      </w:r>
      <w:r w:rsidRPr="00A66098">
        <w:rPr>
          <w:rFonts w:ascii="Arial" w:hAnsi="Arial" w:cs="Arial"/>
          <w:color w:val="222222"/>
          <w:sz w:val="24"/>
          <w:szCs w:val="24"/>
          <w:shd w:val="clear" w:color="auto" w:fill="FFFFFF"/>
        </w:rPr>
        <w:t>Ancillai et al (2019)</w:t>
      </w:r>
      <w:r w:rsidRPr="00A66098">
        <w:rPr>
          <w:rFonts w:ascii="Arial" w:eastAsia="Times New Roman" w:hAnsi="Arial" w:cs="Arial"/>
          <w:color w:val="050505"/>
          <w:sz w:val="24"/>
          <w:szCs w:val="24"/>
          <w:lang w:eastAsia="en-SG"/>
        </w:rPr>
        <w:t xml:space="preserve">, the foundations of social media marketing often vary from industry to industry. However, there are a number of research studies that shed light on the increasing benefits of social media marketing from the end of both big and small-scale business organizations. According to </w:t>
      </w:r>
      <w:r w:rsidRPr="00A66098">
        <w:rPr>
          <w:rFonts w:ascii="Arial" w:hAnsi="Arial" w:cs="Arial"/>
          <w:color w:val="222222"/>
          <w:sz w:val="24"/>
          <w:szCs w:val="24"/>
          <w:shd w:val="clear" w:color="auto" w:fill="FFFFFF"/>
        </w:rPr>
        <w:t>Enyinda et al (2021)</w:t>
      </w:r>
      <w:r w:rsidRPr="00A66098">
        <w:rPr>
          <w:rFonts w:ascii="Arial" w:eastAsia="Times New Roman" w:hAnsi="Arial" w:cs="Arial"/>
          <w:color w:val="050505"/>
          <w:sz w:val="24"/>
          <w:szCs w:val="24"/>
          <w:lang w:eastAsia="en-SG"/>
        </w:rPr>
        <w:t>, the use of social media marketing has greatly contributed to the reduction of overall operational and promotional costs in order for smaller-scale business organizations, which makes them unable to successfully and effectively compete with large-scale business organizations in selling their products in this extremely competitive business environment. The foundations of social media marketing are critically reviewed below.</w:t>
      </w:r>
    </w:p>
    <w:p w14:paraId="6F7C6771" w14:textId="09ABAA74" w:rsidR="00DB1DA4" w:rsidRPr="00A66098" w:rsidRDefault="00634AEA" w:rsidP="003616D9">
      <w:pPr>
        <w:pStyle w:val="Heading3"/>
      </w:pPr>
      <w:bookmarkStart w:id="24" w:name="_Toc150026944"/>
      <w:r w:rsidRPr="00A66098">
        <w:t xml:space="preserve">2.4.1 </w:t>
      </w:r>
      <w:r w:rsidR="00DB1DA4" w:rsidRPr="00A66098">
        <w:t>The scope of automation</w:t>
      </w:r>
      <w:bookmarkEnd w:id="24"/>
    </w:p>
    <w:p w14:paraId="12995AB5"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hAnsi="Arial" w:cs="Arial"/>
          <w:color w:val="222222"/>
          <w:sz w:val="24"/>
          <w:szCs w:val="24"/>
          <w:shd w:val="clear" w:color="auto" w:fill="FFFFFF"/>
        </w:rPr>
        <w:t>Almohaimmeed (2019)</w:t>
      </w:r>
      <w:r w:rsidRPr="00A66098">
        <w:rPr>
          <w:rFonts w:ascii="Arial" w:eastAsia="Times New Roman" w:hAnsi="Arial" w:cs="Arial"/>
          <w:color w:val="050505"/>
          <w:sz w:val="24"/>
          <w:szCs w:val="24"/>
          <w:lang w:eastAsia="en-SG"/>
        </w:rPr>
        <w:t xml:space="preserve"> found that the use of social media marketing has largely helped business organizations to integrate automation into their processes, which has greatly contributed to the reduction of time and increased the overall efficiency in operation. On a similar note, </w:t>
      </w:r>
      <w:r w:rsidRPr="00A66098">
        <w:rPr>
          <w:rFonts w:ascii="Arial" w:hAnsi="Arial" w:cs="Arial"/>
          <w:color w:val="222222"/>
          <w:sz w:val="24"/>
          <w:szCs w:val="24"/>
          <w:shd w:val="clear" w:color="auto" w:fill="FFFFFF"/>
        </w:rPr>
        <w:t>Ferrell, Hirt, and Ferrell (2020)</w:t>
      </w:r>
      <w:r w:rsidRPr="00A66098">
        <w:rPr>
          <w:rFonts w:ascii="Arial" w:eastAsia="Times New Roman" w:hAnsi="Arial" w:cs="Arial"/>
          <w:color w:val="050505"/>
          <w:sz w:val="24"/>
          <w:szCs w:val="24"/>
          <w:lang w:eastAsia="en-SG"/>
        </w:rPr>
        <w:t xml:space="preserve"> further agreed and maintained that the automation system enables business organizations to use chatbots, schedule posts at optimal times, and target specific audiences, which had never been possible before the emergence of social media marketing. However, it has to be noted that the study of </w:t>
      </w:r>
      <w:r w:rsidRPr="00A66098">
        <w:rPr>
          <w:rFonts w:ascii="Arial" w:hAnsi="Arial" w:cs="Arial"/>
          <w:color w:val="222222"/>
          <w:sz w:val="24"/>
          <w:szCs w:val="24"/>
          <w:shd w:val="clear" w:color="auto" w:fill="FFFFFF"/>
        </w:rPr>
        <w:t>Pride and Ferrell</w:t>
      </w:r>
      <w:r w:rsidRPr="00A66098">
        <w:rPr>
          <w:rFonts w:ascii="Arial" w:eastAsia="Times New Roman" w:hAnsi="Arial" w:cs="Arial"/>
          <w:color w:val="050505"/>
          <w:sz w:val="24"/>
          <w:szCs w:val="24"/>
          <w:lang w:eastAsia="en-SG"/>
        </w:rPr>
        <w:t xml:space="preserve"> (2022) argued that the excessive amount of automation in daily operations diminishes the overall spontaneity in interaction with the customers, which would lead to the alienation of customers in the long run.</w:t>
      </w:r>
    </w:p>
    <w:p w14:paraId="20398096" w14:textId="0BA8D3F2" w:rsidR="00DB1DA4" w:rsidRPr="00A66098" w:rsidRDefault="00634AEA" w:rsidP="003616D9">
      <w:pPr>
        <w:pStyle w:val="Heading3"/>
      </w:pPr>
      <w:bookmarkStart w:id="25" w:name="_Toc150026945"/>
      <w:r w:rsidRPr="00A66098">
        <w:t xml:space="preserve">2.4.2 </w:t>
      </w:r>
      <w:r w:rsidR="00DB1DA4" w:rsidRPr="00A66098">
        <w:t>Analytics and data insights</w:t>
      </w:r>
      <w:bookmarkEnd w:id="25"/>
    </w:p>
    <w:p w14:paraId="5906C21F"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hAnsi="Arial" w:cs="Arial"/>
          <w:color w:val="222222"/>
          <w:sz w:val="24"/>
          <w:szCs w:val="24"/>
          <w:shd w:val="clear" w:color="auto" w:fill="FFFFFF"/>
        </w:rPr>
        <w:t>Harb et al (2019)</w:t>
      </w:r>
      <w:r w:rsidRPr="00A66098">
        <w:rPr>
          <w:rFonts w:ascii="Arial" w:eastAsia="Times New Roman" w:hAnsi="Arial" w:cs="Arial"/>
          <w:color w:val="050505"/>
          <w:sz w:val="24"/>
          <w:szCs w:val="24"/>
          <w:lang w:eastAsia="en-SG"/>
        </w:rPr>
        <w:t xml:space="preserve"> noted that social media analytical tools are noted for their capacity to offer valuable insights into the behaviour of the target audience, the performance of content, and the returns on investments. In addition to this, the study conducted by </w:t>
      </w:r>
      <w:r w:rsidRPr="00A66098">
        <w:rPr>
          <w:rFonts w:ascii="Arial" w:hAnsi="Arial" w:cs="Arial"/>
          <w:color w:val="222222"/>
          <w:sz w:val="24"/>
          <w:szCs w:val="24"/>
          <w:shd w:val="clear" w:color="auto" w:fill="FFFFFF"/>
        </w:rPr>
        <w:t>Mason, Narcum, and Mason (2021)</w:t>
      </w:r>
      <w:r w:rsidRPr="00A66098">
        <w:rPr>
          <w:rFonts w:ascii="Arial" w:eastAsia="Times New Roman" w:hAnsi="Arial" w:cs="Arial"/>
          <w:color w:val="050505"/>
          <w:sz w:val="24"/>
          <w:szCs w:val="24"/>
          <w:lang w:eastAsia="en-SG"/>
        </w:rPr>
        <w:t xml:space="preserve"> similarly maintains that the use and overall control of marketing tools have been significantly increased because of the emergence of social media marketing because business organisations can easily track their performance in marketing activities by observing various key metrics. However, on the other hand, the benefits of analytics and data insights from social media tools do not go undisputed. A study conducted by </w:t>
      </w:r>
      <w:r w:rsidRPr="00A66098">
        <w:rPr>
          <w:rFonts w:ascii="Arial" w:hAnsi="Arial" w:cs="Arial"/>
          <w:color w:val="222222"/>
          <w:sz w:val="24"/>
          <w:szCs w:val="24"/>
          <w:shd w:val="clear" w:color="auto" w:fill="FFFFFF"/>
        </w:rPr>
        <w:t>Syaifullah et al (2021)</w:t>
      </w:r>
      <w:r w:rsidRPr="00A66098">
        <w:rPr>
          <w:rFonts w:ascii="Arial" w:eastAsia="Times New Roman" w:hAnsi="Arial" w:cs="Arial"/>
          <w:color w:val="050505"/>
          <w:sz w:val="24"/>
          <w:szCs w:val="24"/>
          <w:lang w:eastAsia="en-SG"/>
        </w:rPr>
        <w:t xml:space="preserve"> argued that though </w:t>
      </w:r>
      <w:r w:rsidRPr="00A66098">
        <w:rPr>
          <w:rFonts w:ascii="Arial" w:eastAsia="Times New Roman" w:hAnsi="Arial" w:cs="Arial"/>
          <w:color w:val="050505"/>
          <w:sz w:val="24"/>
          <w:szCs w:val="24"/>
          <w:lang w:eastAsia="en-SG"/>
        </w:rPr>
        <w:lastRenderedPageBreak/>
        <w:t xml:space="preserve">business organizations are using these metrics to measure social media marketing performance, the accuracy and relevance of some metrics may be undoubtedly questioned. </w:t>
      </w:r>
      <w:r w:rsidRPr="00A66098">
        <w:rPr>
          <w:rFonts w:ascii="Arial" w:hAnsi="Arial" w:cs="Arial"/>
          <w:color w:val="222222"/>
          <w:sz w:val="24"/>
          <w:szCs w:val="24"/>
          <w:shd w:val="clear" w:color="auto" w:fill="FFFFFF"/>
        </w:rPr>
        <w:t xml:space="preserve">Syaifullah et al (2021) </w:t>
      </w:r>
      <w:r w:rsidRPr="00A66098">
        <w:rPr>
          <w:rFonts w:ascii="Arial" w:eastAsia="Times New Roman" w:hAnsi="Arial" w:cs="Arial"/>
          <w:color w:val="050505"/>
          <w:sz w:val="24"/>
          <w:szCs w:val="24"/>
          <w:lang w:eastAsia="en-SG"/>
        </w:rPr>
        <w:t>further mentioned that some metrics such as likes and shares do not necessarily reflect the actual engagement of target audience, because, in this modern era, many likes and shares may be received by manipulation.</w:t>
      </w:r>
    </w:p>
    <w:p w14:paraId="735211F9" w14:textId="43348343" w:rsidR="00DB1DA4" w:rsidRPr="00A66098" w:rsidRDefault="00634AEA" w:rsidP="003616D9">
      <w:pPr>
        <w:pStyle w:val="Heading3"/>
      </w:pPr>
      <w:bookmarkStart w:id="26" w:name="_Toc150026946"/>
      <w:r w:rsidRPr="00A66098">
        <w:t xml:space="preserve">2.4.3 </w:t>
      </w:r>
      <w:r w:rsidR="00DB1DA4" w:rsidRPr="00A66098">
        <w:t>Content creation and management</w:t>
      </w:r>
      <w:bookmarkEnd w:id="26"/>
    </w:p>
    <w:p w14:paraId="2E88812F"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 study conducted by </w:t>
      </w:r>
      <w:r w:rsidRPr="00A66098">
        <w:rPr>
          <w:rFonts w:ascii="Arial" w:hAnsi="Arial" w:cs="Arial"/>
          <w:color w:val="222222"/>
          <w:sz w:val="24"/>
          <w:szCs w:val="24"/>
          <w:shd w:val="clear" w:color="auto" w:fill="FFFFFF"/>
        </w:rPr>
        <w:t>Kayumovich and Kamalovna (2019)</w:t>
      </w:r>
      <w:r w:rsidRPr="00A66098">
        <w:rPr>
          <w:rFonts w:ascii="Arial" w:eastAsia="Times New Roman" w:hAnsi="Arial" w:cs="Arial"/>
          <w:color w:val="050505"/>
          <w:sz w:val="24"/>
          <w:szCs w:val="24"/>
          <w:lang w:eastAsia="en-SG"/>
        </w:rPr>
        <w:t xml:space="preserve"> found that business organizations must create content and supervise management tools in order to maintain a consistent online presence. </w:t>
      </w:r>
      <w:r w:rsidRPr="00A66098">
        <w:rPr>
          <w:rFonts w:ascii="Arial" w:hAnsi="Arial" w:cs="Arial"/>
          <w:color w:val="222222"/>
          <w:sz w:val="24"/>
          <w:szCs w:val="24"/>
          <w:shd w:val="clear" w:color="auto" w:fill="FFFFFF"/>
        </w:rPr>
        <w:t>Kayumovich and Kamalovna (2019)</w:t>
      </w:r>
      <w:r w:rsidRPr="00A66098">
        <w:rPr>
          <w:rFonts w:ascii="Arial" w:eastAsia="Times New Roman" w:hAnsi="Arial" w:cs="Arial"/>
          <w:color w:val="050505"/>
          <w:sz w:val="24"/>
          <w:szCs w:val="24"/>
          <w:lang w:eastAsia="en-SG"/>
        </w:rPr>
        <w:t xml:space="preserve"> further noted that in today's extremely competitive business environment, maintaining a consistent online presence is equally important as maintaining a consistent presence offline. In addition to this, </w:t>
      </w:r>
      <w:r w:rsidRPr="00A66098">
        <w:rPr>
          <w:rFonts w:ascii="Arial" w:hAnsi="Arial" w:cs="Arial"/>
          <w:color w:val="222222"/>
          <w:sz w:val="24"/>
          <w:szCs w:val="24"/>
          <w:shd w:val="clear" w:color="auto" w:fill="FFFFFF"/>
        </w:rPr>
        <w:t xml:space="preserve">Kayumovich and Kamalovna (2019) </w:t>
      </w:r>
      <w:r w:rsidRPr="00A66098">
        <w:rPr>
          <w:rFonts w:ascii="Arial" w:eastAsia="Times New Roman" w:hAnsi="Arial" w:cs="Arial"/>
          <w:color w:val="050505"/>
          <w:sz w:val="24"/>
          <w:szCs w:val="24"/>
          <w:lang w:eastAsia="en-SG"/>
        </w:rPr>
        <w:t xml:space="preserve">further noted that the use of social media marketing tools facilitated the creation of many engaging visuals, videos, and written content, which can significantly help a company in brand storytelling. On the other hand, like other foundations of social media marketing, the benefits of content creation and management do not go without disagreement. A Study conducted by </w:t>
      </w:r>
      <w:r w:rsidRPr="00A66098">
        <w:rPr>
          <w:rFonts w:ascii="Arial" w:hAnsi="Arial" w:cs="Arial"/>
          <w:color w:val="222222"/>
          <w:sz w:val="24"/>
          <w:szCs w:val="24"/>
          <w:shd w:val="clear" w:color="auto" w:fill="FFFFFF"/>
        </w:rPr>
        <w:t>Dolega, Rowe, and Branagan (2021)</w:t>
      </w:r>
      <w:r w:rsidRPr="00A66098">
        <w:rPr>
          <w:rFonts w:ascii="Arial" w:eastAsia="Times New Roman" w:hAnsi="Arial" w:cs="Arial"/>
          <w:color w:val="050505"/>
          <w:sz w:val="24"/>
          <w:szCs w:val="24"/>
          <w:lang w:eastAsia="en-SG"/>
        </w:rPr>
        <w:t xml:space="preserve"> found that the over-reliance on templates and generic content may ultimately lead to the boredom of target customers in one hand, while the use of social media marketing tools can significantly enhance the overall content quality and creativity to engage the target audience. </w:t>
      </w:r>
      <w:r w:rsidRPr="00A66098">
        <w:rPr>
          <w:rFonts w:ascii="Arial" w:hAnsi="Arial" w:cs="Arial"/>
          <w:color w:val="222222"/>
          <w:sz w:val="24"/>
          <w:szCs w:val="24"/>
          <w:shd w:val="clear" w:color="auto" w:fill="FFFFFF"/>
        </w:rPr>
        <w:t xml:space="preserve">Dolega, Rowe, and Branagan (2021) </w:t>
      </w:r>
      <w:r w:rsidRPr="00A66098">
        <w:rPr>
          <w:rFonts w:ascii="Arial" w:eastAsia="Times New Roman" w:hAnsi="Arial" w:cs="Arial"/>
          <w:color w:val="050505"/>
          <w:sz w:val="24"/>
          <w:szCs w:val="24"/>
          <w:lang w:eastAsia="en-SG"/>
        </w:rPr>
        <w:t>further concluded that the use of common templates and generic content results in a lack of originality and differentiation among brands, which might lead to the displacement of brands in the minds of customers.</w:t>
      </w:r>
    </w:p>
    <w:p w14:paraId="45D0A823" w14:textId="08C34647" w:rsidR="00DB1DA4" w:rsidRPr="00A66098" w:rsidRDefault="00634AEA" w:rsidP="003616D9">
      <w:pPr>
        <w:pStyle w:val="Heading3"/>
      </w:pPr>
      <w:bookmarkStart w:id="27" w:name="_Toc150026947"/>
      <w:r w:rsidRPr="00A66098">
        <w:t xml:space="preserve">2.4.4 </w:t>
      </w:r>
      <w:r w:rsidR="00DB1DA4" w:rsidRPr="00A66098">
        <w:t>Challenges and limitations</w:t>
      </w:r>
      <w:bookmarkEnd w:id="27"/>
    </w:p>
    <w:p w14:paraId="70CF2C2A"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Business organizations must consider the relevant challenges and limitations when designing social media marketing strategy, according to </w:t>
      </w:r>
      <w:r w:rsidRPr="00A66098">
        <w:rPr>
          <w:rFonts w:ascii="Arial" w:hAnsi="Arial" w:cs="Arial"/>
          <w:color w:val="222222"/>
          <w:sz w:val="24"/>
          <w:szCs w:val="24"/>
          <w:shd w:val="clear" w:color="auto" w:fill="FFFFFF"/>
        </w:rPr>
        <w:t>Arasli, Abdullahiand Gunay (2021)</w:t>
      </w:r>
      <w:r w:rsidRPr="00A66098">
        <w:rPr>
          <w:rFonts w:ascii="Arial" w:eastAsia="Times New Roman" w:hAnsi="Arial" w:cs="Arial"/>
          <w:color w:val="050505"/>
          <w:sz w:val="24"/>
          <w:szCs w:val="24"/>
          <w:lang w:eastAsia="en-SG"/>
        </w:rPr>
        <w:t xml:space="preserve">. </w:t>
      </w:r>
      <w:r w:rsidRPr="00A66098">
        <w:rPr>
          <w:rFonts w:ascii="Arial" w:hAnsi="Arial" w:cs="Arial"/>
          <w:color w:val="222222"/>
          <w:sz w:val="24"/>
          <w:szCs w:val="24"/>
          <w:shd w:val="clear" w:color="auto" w:fill="FFFFFF"/>
        </w:rPr>
        <w:t xml:space="preserve">Arasli, Abdullahiand Gunay (2021) </w:t>
      </w:r>
      <w:r w:rsidRPr="00A66098">
        <w:rPr>
          <w:rFonts w:ascii="Arial" w:eastAsia="Times New Roman" w:hAnsi="Arial" w:cs="Arial"/>
          <w:color w:val="050505"/>
          <w:sz w:val="24"/>
          <w:szCs w:val="24"/>
          <w:lang w:eastAsia="en-SG"/>
        </w:rPr>
        <w:t xml:space="preserve">further noted that the challenges of costs, learning curves, and constant changes put a significant threat to the overall growth of social media marketing performance from the end of business organizations. Similarly, </w:t>
      </w:r>
      <w:r w:rsidRPr="00A66098">
        <w:rPr>
          <w:rFonts w:ascii="Arial" w:hAnsi="Arial" w:cs="Arial"/>
          <w:color w:val="222222"/>
          <w:sz w:val="24"/>
          <w:szCs w:val="24"/>
          <w:shd w:val="clear" w:color="auto" w:fill="FFFFFF"/>
        </w:rPr>
        <w:t>Nzeku and Duffett (2021)</w:t>
      </w:r>
      <w:r w:rsidRPr="00A66098">
        <w:rPr>
          <w:rFonts w:ascii="Arial" w:eastAsia="Times New Roman" w:hAnsi="Arial" w:cs="Arial"/>
          <w:color w:val="050505"/>
          <w:sz w:val="24"/>
          <w:szCs w:val="24"/>
          <w:lang w:eastAsia="en-SG"/>
        </w:rPr>
        <w:t xml:space="preserve"> also found that in order to use social media marketing tools, employees need to be trained and time investment is needed, which makes it hard for some organizations to provide. In addition to this, the dynamic nature of changes in </w:t>
      </w:r>
      <w:r w:rsidRPr="00A66098">
        <w:rPr>
          <w:rFonts w:ascii="Arial" w:eastAsia="Times New Roman" w:hAnsi="Arial" w:cs="Arial"/>
          <w:color w:val="050505"/>
          <w:sz w:val="24"/>
          <w:szCs w:val="24"/>
          <w:lang w:eastAsia="en-SG"/>
        </w:rPr>
        <w:lastRenderedPageBreak/>
        <w:t>social media platforms and algorithms also implies the importance of constantly adapting, which poses a challenge for both tool providers and users.</w:t>
      </w:r>
    </w:p>
    <w:p w14:paraId="56DE4536" w14:textId="04D3E26A" w:rsidR="00DB1DA4" w:rsidRPr="00A66098" w:rsidRDefault="00634AEA" w:rsidP="003616D9">
      <w:pPr>
        <w:pStyle w:val="Heading2"/>
        <w:rPr>
          <w:rFonts w:eastAsia="Times New Roman"/>
          <w:lang w:eastAsia="en-SG"/>
        </w:rPr>
      </w:pPr>
      <w:bookmarkStart w:id="28" w:name="_Toc150026948"/>
      <w:r w:rsidRPr="00A66098">
        <w:rPr>
          <w:rFonts w:eastAsia="Times New Roman"/>
          <w:lang w:eastAsia="en-SG"/>
        </w:rPr>
        <w:t xml:space="preserve">2.5 </w:t>
      </w:r>
      <w:r w:rsidR="00DB1DA4" w:rsidRPr="00A66098">
        <w:rPr>
          <w:rFonts w:eastAsia="Times New Roman"/>
          <w:lang w:eastAsia="en-SG"/>
        </w:rPr>
        <w:t>Factors Affecting Customer Satisfaction</w:t>
      </w:r>
      <w:bookmarkEnd w:id="28"/>
    </w:p>
    <w:p w14:paraId="28120F7F"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hAnsi="Arial" w:cs="Arial"/>
          <w:color w:val="222222"/>
          <w:sz w:val="24"/>
          <w:szCs w:val="24"/>
          <w:shd w:val="clear" w:color="auto" w:fill="FFFFFF"/>
        </w:rPr>
        <w:t>Tzeng et al (2021)</w:t>
      </w:r>
      <w:r w:rsidRPr="00A66098">
        <w:rPr>
          <w:rFonts w:ascii="Arial" w:eastAsia="Times New Roman" w:hAnsi="Arial" w:cs="Arial"/>
          <w:color w:val="050505"/>
          <w:sz w:val="24"/>
          <w:szCs w:val="24"/>
          <w:lang w:eastAsia="en-SG"/>
        </w:rPr>
        <w:t xml:space="preserve"> noted that customer satisfaction is a very important metric for business organizations irrespective of the industry type, which directly affects overall customer loyalty, profitability, and retention. Researchers have long investigated the factors of customer satisfaction, which has resulted in the conclusion that the factors of customer satisfaction often vary from industry to industry. However, the most common factors affecting customer satisfaction regardless of industry type are critically reviewed below.</w:t>
      </w:r>
    </w:p>
    <w:p w14:paraId="57E93DAC" w14:textId="6D7931D3" w:rsidR="00DB1DA4" w:rsidRPr="00A66098" w:rsidRDefault="00634AEA" w:rsidP="003616D9">
      <w:pPr>
        <w:pStyle w:val="Heading3"/>
      </w:pPr>
      <w:bookmarkStart w:id="29" w:name="_Toc150026949"/>
      <w:r w:rsidRPr="00A66098">
        <w:t xml:space="preserve">2.5.1 </w:t>
      </w:r>
      <w:r w:rsidR="00DB1DA4" w:rsidRPr="00A66098">
        <w:t>Service quality</w:t>
      </w:r>
      <w:bookmarkEnd w:id="29"/>
    </w:p>
    <w:p w14:paraId="29EFD4B7"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hAnsi="Arial" w:cs="Arial"/>
          <w:color w:val="222222"/>
          <w:sz w:val="24"/>
          <w:szCs w:val="24"/>
          <w:shd w:val="clear" w:color="auto" w:fill="FFFFFF"/>
        </w:rPr>
        <w:t>Wilson and Christella (2019)</w:t>
      </w:r>
      <w:r w:rsidRPr="00A66098">
        <w:rPr>
          <w:rFonts w:ascii="Arial" w:eastAsia="Times New Roman" w:hAnsi="Arial" w:cs="Arial"/>
          <w:color w:val="050505"/>
          <w:sz w:val="24"/>
          <w:szCs w:val="24"/>
          <w:lang w:eastAsia="en-SG"/>
        </w:rPr>
        <w:t xml:space="preserve"> maintain that service quality plays a very important role in determining the level of customer satisfaction, further adding that the components of service quality often include responsiveness, reliability, empathy, assurance, and tangibles, which are often referred to as the SERVQUAL model. While the benefits of service quality are of no doubt, there are some challenges with regard to service quality. A study conducted by </w:t>
      </w:r>
      <w:r w:rsidRPr="00A66098">
        <w:rPr>
          <w:rFonts w:ascii="Arial" w:hAnsi="Arial" w:cs="Arial"/>
          <w:color w:val="222222"/>
          <w:sz w:val="24"/>
          <w:szCs w:val="24"/>
          <w:shd w:val="clear" w:color="auto" w:fill="FFFFFF"/>
        </w:rPr>
        <w:t>Alkitbi et al (2020)</w:t>
      </w:r>
      <w:r w:rsidRPr="00A66098">
        <w:rPr>
          <w:rFonts w:ascii="Arial" w:eastAsia="Times New Roman" w:hAnsi="Arial" w:cs="Arial"/>
          <w:color w:val="050505"/>
          <w:sz w:val="24"/>
          <w:szCs w:val="24"/>
          <w:lang w:eastAsia="en-SG"/>
        </w:rPr>
        <w:t xml:space="preserve"> found that business organizations often face challenges in defining and measuring the level of service quality consistently due to the constantly changing nature of customers and the business environment. Similarly, in support of this literature, </w:t>
      </w:r>
      <w:r w:rsidRPr="00A66098">
        <w:rPr>
          <w:rFonts w:ascii="Arial" w:hAnsi="Arial" w:cs="Arial"/>
          <w:color w:val="222222"/>
          <w:sz w:val="24"/>
          <w:szCs w:val="24"/>
          <w:shd w:val="clear" w:color="auto" w:fill="FFFFFF"/>
        </w:rPr>
        <w:t>Prasetyo et al (2021)</w:t>
      </w:r>
      <w:r w:rsidRPr="00A66098">
        <w:rPr>
          <w:rFonts w:ascii="Arial" w:eastAsia="Times New Roman" w:hAnsi="Arial" w:cs="Arial"/>
          <w:color w:val="050505"/>
          <w:sz w:val="24"/>
          <w:szCs w:val="24"/>
          <w:lang w:eastAsia="en-SG"/>
        </w:rPr>
        <w:t xml:space="preserve"> also maintain that since quality often results from the subjective perception of customers, it is often difficult for business organizations to develop universal standards for satisfaction.</w:t>
      </w:r>
    </w:p>
    <w:p w14:paraId="70C0332A" w14:textId="6BA9267B" w:rsidR="00DB1DA4" w:rsidRPr="00A66098" w:rsidRDefault="00634AEA" w:rsidP="003616D9">
      <w:pPr>
        <w:pStyle w:val="Heading3"/>
      </w:pPr>
      <w:bookmarkStart w:id="30" w:name="_Toc150026950"/>
      <w:r w:rsidRPr="00A66098">
        <w:t xml:space="preserve">2.5.2 </w:t>
      </w:r>
      <w:r w:rsidR="00DB1DA4" w:rsidRPr="00A66098">
        <w:t>Price and value for money</w:t>
      </w:r>
      <w:bookmarkEnd w:id="30"/>
    </w:p>
    <w:p w14:paraId="1877C56D"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According to </w:t>
      </w:r>
      <w:r w:rsidRPr="00A66098">
        <w:rPr>
          <w:rFonts w:ascii="Arial" w:hAnsi="Arial" w:cs="Arial"/>
          <w:color w:val="222222"/>
          <w:sz w:val="24"/>
          <w:szCs w:val="24"/>
          <w:shd w:val="clear" w:color="auto" w:fill="FFFFFF"/>
        </w:rPr>
        <w:t>Tien et al (2021)</w:t>
      </w:r>
      <w:r w:rsidRPr="00A66098">
        <w:rPr>
          <w:rFonts w:ascii="Arial" w:eastAsia="Times New Roman" w:hAnsi="Arial" w:cs="Arial"/>
          <w:color w:val="050505"/>
          <w:sz w:val="24"/>
          <w:szCs w:val="24"/>
          <w:lang w:eastAsia="en-SG"/>
        </w:rPr>
        <w:t xml:space="preserve">, customers often focus on price in order to perceive the value of a particular product and service. </w:t>
      </w:r>
      <w:r w:rsidRPr="00A66098">
        <w:rPr>
          <w:rFonts w:ascii="Arial" w:hAnsi="Arial" w:cs="Arial"/>
          <w:color w:val="222222"/>
          <w:sz w:val="24"/>
          <w:szCs w:val="24"/>
          <w:shd w:val="clear" w:color="auto" w:fill="FFFFFF"/>
        </w:rPr>
        <w:t xml:space="preserve">Tien et al (2021) </w:t>
      </w:r>
      <w:r w:rsidRPr="00A66098">
        <w:rPr>
          <w:rFonts w:ascii="Arial" w:eastAsia="Times New Roman" w:hAnsi="Arial" w:cs="Arial"/>
          <w:color w:val="050505"/>
          <w:sz w:val="24"/>
          <w:szCs w:val="24"/>
          <w:lang w:eastAsia="en-SG"/>
        </w:rPr>
        <w:t xml:space="preserve">further noted that when customers perceive that they receive more value for money spent, their satisfaction level tends to increase. However, on the other hand, the study conducted by </w:t>
      </w:r>
      <w:r w:rsidRPr="00A66098">
        <w:rPr>
          <w:rFonts w:ascii="Arial" w:hAnsi="Arial" w:cs="Arial"/>
          <w:color w:val="222222"/>
          <w:sz w:val="24"/>
          <w:szCs w:val="24"/>
          <w:shd w:val="clear" w:color="auto" w:fill="FFFFFF"/>
        </w:rPr>
        <w:t>Meilatinova</w:t>
      </w:r>
      <w:r w:rsidRPr="00A66098">
        <w:rPr>
          <w:rFonts w:ascii="Arial" w:eastAsia="Times New Roman" w:hAnsi="Arial" w:cs="Arial"/>
          <w:color w:val="050505"/>
          <w:sz w:val="24"/>
          <w:szCs w:val="24"/>
          <w:lang w:eastAsia="en-SG"/>
        </w:rPr>
        <w:t xml:space="preserve"> (2021) argues and gives another point of view of looking at the price and value relationship. </w:t>
      </w:r>
      <w:r w:rsidRPr="00A66098">
        <w:rPr>
          <w:rFonts w:ascii="Arial" w:hAnsi="Arial" w:cs="Arial"/>
          <w:color w:val="222222"/>
          <w:sz w:val="24"/>
          <w:szCs w:val="24"/>
          <w:shd w:val="clear" w:color="auto" w:fill="FFFFFF"/>
        </w:rPr>
        <w:t>Meilatinova</w:t>
      </w:r>
      <w:r w:rsidRPr="00A66098">
        <w:rPr>
          <w:rFonts w:ascii="Arial" w:eastAsia="Times New Roman" w:hAnsi="Arial" w:cs="Arial"/>
          <w:color w:val="050505"/>
          <w:sz w:val="24"/>
          <w:szCs w:val="24"/>
          <w:lang w:eastAsia="en-SG"/>
        </w:rPr>
        <w:t xml:space="preserve"> (2021) further added that the price and satisfaction relationship can be complex because the definition of value often varies from customer to customer. In other words, what is a good value product for the customers might be the best value product or worst value product for other customers. As a result, it is </w:t>
      </w:r>
      <w:r w:rsidRPr="00A66098">
        <w:rPr>
          <w:rFonts w:ascii="Arial" w:eastAsia="Times New Roman" w:hAnsi="Arial" w:cs="Arial"/>
          <w:color w:val="050505"/>
          <w:sz w:val="24"/>
          <w:szCs w:val="24"/>
          <w:lang w:eastAsia="en-SG"/>
        </w:rPr>
        <w:lastRenderedPageBreak/>
        <w:t>imperative that business organizations carefully discover the mechanics of price and customer satisfaction relationships in the respective industries.</w:t>
      </w:r>
    </w:p>
    <w:p w14:paraId="45DDA11E" w14:textId="0D639D3D" w:rsidR="00DB1DA4" w:rsidRPr="00A66098" w:rsidRDefault="00634AEA" w:rsidP="003616D9">
      <w:pPr>
        <w:pStyle w:val="Heading3"/>
      </w:pPr>
      <w:bookmarkStart w:id="31" w:name="_Toc150026951"/>
      <w:r w:rsidRPr="00A66098">
        <w:t xml:space="preserve">2.5.3 </w:t>
      </w:r>
      <w:r w:rsidR="00DB1DA4" w:rsidRPr="00A66098">
        <w:t>Employee behaviour and interactions</w:t>
      </w:r>
      <w:bookmarkEnd w:id="31"/>
    </w:p>
    <w:p w14:paraId="627AD06A" w14:textId="45114973"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Employees are often considered the face of business organizations, who are capable of giving either a positive or a negative impression about the company to customers, according to a study conducted by </w:t>
      </w:r>
      <w:r w:rsidRPr="00A66098">
        <w:rPr>
          <w:rFonts w:ascii="Arial" w:hAnsi="Arial" w:cs="Arial"/>
          <w:color w:val="222222"/>
          <w:sz w:val="24"/>
          <w:szCs w:val="24"/>
          <w:shd w:val="clear" w:color="auto" w:fill="FFFFFF"/>
        </w:rPr>
        <w:t>Romdonny and Rosmadi (2019)</w:t>
      </w:r>
      <w:r w:rsidRPr="00A66098">
        <w:rPr>
          <w:rFonts w:ascii="Arial" w:eastAsia="Times New Roman" w:hAnsi="Arial" w:cs="Arial"/>
          <w:color w:val="050505"/>
          <w:sz w:val="24"/>
          <w:szCs w:val="24"/>
          <w:lang w:eastAsia="en-SG"/>
        </w:rPr>
        <w:t xml:space="preserve">. In addition to this, </w:t>
      </w:r>
      <w:r w:rsidRPr="00A66098">
        <w:rPr>
          <w:rFonts w:ascii="Arial" w:hAnsi="Arial" w:cs="Arial"/>
          <w:color w:val="222222"/>
          <w:sz w:val="24"/>
          <w:szCs w:val="24"/>
          <w:shd w:val="clear" w:color="auto" w:fill="FFFFFF"/>
        </w:rPr>
        <w:t xml:space="preserve">Romdonny and Rosmadi (2019) </w:t>
      </w:r>
      <w:r w:rsidRPr="00A66098">
        <w:rPr>
          <w:rFonts w:ascii="Arial" w:eastAsia="Times New Roman" w:hAnsi="Arial" w:cs="Arial"/>
          <w:color w:val="050505"/>
          <w:sz w:val="24"/>
          <w:szCs w:val="24"/>
          <w:lang w:eastAsia="en-SG"/>
        </w:rPr>
        <w:t xml:space="preserve">further noted that employees who are friendly, helpful, and knowledgeable can significantly enhance the overall customer satisfaction and experience level. However, on the other hand, a study conducted by </w:t>
      </w:r>
      <w:r w:rsidRPr="00A66098">
        <w:rPr>
          <w:rFonts w:ascii="Arial" w:hAnsi="Arial" w:cs="Arial"/>
          <w:color w:val="222222"/>
          <w:sz w:val="24"/>
          <w:szCs w:val="24"/>
          <w:shd w:val="clear" w:color="auto" w:fill="FFFFFF"/>
        </w:rPr>
        <w:t>Chun</w:t>
      </w:r>
      <w:r w:rsidR="002743E4" w:rsidRPr="00A66098">
        <w:rPr>
          <w:rFonts w:ascii="Arial" w:hAnsi="Arial" w:cs="Arial"/>
          <w:color w:val="222222"/>
          <w:sz w:val="24"/>
          <w:szCs w:val="24"/>
          <w:shd w:val="clear" w:color="auto" w:fill="FFFFFF"/>
        </w:rPr>
        <w:t xml:space="preserve"> </w:t>
      </w:r>
      <w:r w:rsidRPr="00A66098">
        <w:rPr>
          <w:rFonts w:ascii="Arial" w:hAnsi="Arial" w:cs="Arial"/>
          <w:color w:val="222222"/>
          <w:sz w:val="24"/>
          <w:szCs w:val="24"/>
          <w:shd w:val="clear" w:color="auto" w:fill="FFFFFF"/>
        </w:rPr>
        <w:t>and Nyam-Ochir</w:t>
      </w:r>
      <w:r w:rsidRPr="00A66098">
        <w:rPr>
          <w:rFonts w:ascii="Arial" w:eastAsia="Times New Roman" w:hAnsi="Arial" w:cs="Arial"/>
          <w:color w:val="050505"/>
          <w:sz w:val="24"/>
          <w:szCs w:val="24"/>
          <w:lang w:eastAsia="en-SG"/>
        </w:rPr>
        <w:t xml:space="preserve"> (2020) maintains that maintaining consistent employee behaviours and attitudes is a challenge for business organizations because business organizations should be willing to invest a lot of money and time for training and managing the employees in order to ensure the quality interactions with customers. </w:t>
      </w:r>
    </w:p>
    <w:p w14:paraId="1C9A6E84" w14:textId="0F89D682" w:rsidR="00DB1DA4" w:rsidRPr="00A66098" w:rsidRDefault="00634AEA" w:rsidP="003616D9">
      <w:pPr>
        <w:pStyle w:val="Heading3"/>
      </w:pPr>
      <w:bookmarkStart w:id="32" w:name="_Toc150026952"/>
      <w:r w:rsidRPr="00A66098">
        <w:t xml:space="preserve">2.5.4 </w:t>
      </w:r>
      <w:r w:rsidR="00DB1DA4" w:rsidRPr="00A66098">
        <w:t>Product and service performance</w:t>
      </w:r>
      <w:bookmarkEnd w:id="32"/>
    </w:p>
    <w:p w14:paraId="6B8E8907"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 study conducted by </w:t>
      </w:r>
      <w:r w:rsidRPr="00A66098">
        <w:rPr>
          <w:rFonts w:ascii="Arial" w:hAnsi="Arial" w:cs="Arial"/>
          <w:color w:val="222222"/>
          <w:sz w:val="24"/>
          <w:szCs w:val="24"/>
          <w:shd w:val="clear" w:color="auto" w:fill="FFFFFF"/>
        </w:rPr>
        <w:t>Pakurár et al (2019)</w:t>
      </w:r>
      <w:r w:rsidRPr="00A66098">
        <w:rPr>
          <w:rFonts w:ascii="Arial" w:eastAsia="Times New Roman" w:hAnsi="Arial" w:cs="Arial"/>
          <w:color w:val="050505"/>
          <w:sz w:val="24"/>
          <w:szCs w:val="24"/>
          <w:lang w:eastAsia="en-SG"/>
        </w:rPr>
        <w:t xml:space="preserve"> found that when a product or service meets the expectation of customers, the satisfaction of customers tends to increase. Similarly, </w:t>
      </w:r>
      <w:r w:rsidRPr="00A66098">
        <w:rPr>
          <w:rFonts w:ascii="Arial" w:hAnsi="Arial" w:cs="Arial"/>
          <w:color w:val="222222"/>
          <w:sz w:val="24"/>
          <w:szCs w:val="24"/>
          <w:shd w:val="clear" w:color="auto" w:fill="FFFFFF"/>
        </w:rPr>
        <w:t>El Fikri and Dewi Nurmasari Pane (2020)</w:t>
      </w:r>
      <w:r w:rsidRPr="00A66098">
        <w:rPr>
          <w:rFonts w:ascii="Arial" w:eastAsia="Times New Roman" w:hAnsi="Arial" w:cs="Arial"/>
          <w:color w:val="050505"/>
          <w:sz w:val="24"/>
          <w:szCs w:val="24"/>
          <w:lang w:eastAsia="en-SG"/>
        </w:rPr>
        <w:t xml:space="preserve"> also emphasized the importance of ensuring quality products and services in order to ensure customer satisfaction. </w:t>
      </w:r>
      <w:r w:rsidRPr="00A66098">
        <w:rPr>
          <w:rFonts w:ascii="Arial" w:hAnsi="Arial" w:cs="Arial"/>
          <w:color w:val="222222"/>
          <w:sz w:val="24"/>
          <w:szCs w:val="24"/>
          <w:shd w:val="clear" w:color="auto" w:fill="FFFFFF"/>
        </w:rPr>
        <w:t>El Fikri and Dewi Nurmasari Pane (2020)</w:t>
      </w:r>
      <w:r w:rsidRPr="00A66098">
        <w:rPr>
          <w:rFonts w:ascii="Arial" w:eastAsia="Times New Roman" w:hAnsi="Arial" w:cs="Arial"/>
          <w:color w:val="050505"/>
          <w:sz w:val="24"/>
          <w:szCs w:val="24"/>
          <w:lang w:eastAsia="en-SG"/>
        </w:rPr>
        <w:t xml:space="preserve"> further noted that in order to ensure quality products, business organizations must focus on reliability, durability, and their ability to meet promised specifications. However, on the other hand, </w:t>
      </w:r>
      <w:r w:rsidRPr="00A66098">
        <w:rPr>
          <w:rFonts w:ascii="Arial" w:hAnsi="Arial" w:cs="Arial"/>
          <w:color w:val="222222"/>
          <w:sz w:val="24"/>
          <w:szCs w:val="24"/>
          <w:shd w:val="clear" w:color="auto" w:fill="FFFFFF"/>
        </w:rPr>
        <w:t>Kurdi, Alshurideh, and Alnaser (2020)</w:t>
      </w:r>
      <w:r w:rsidRPr="00A66098">
        <w:rPr>
          <w:rFonts w:ascii="Arial" w:eastAsia="Times New Roman" w:hAnsi="Arial" w:cs="Arial"/>
          <w:color w:val="050505"/>
          <w:sz w:val="24"/>
          <w:szCs w:val="24"/>
          <w:lang w:eastAsia="en-SG"/>
        </w:rPr>
        <w:t xml:space="preserve"> argued that the factors leading to the optimum product and service performance often vary because of differences in products and services. In addition to this, </w:t>
      </w:r>
      <w:r w:rsidRPr="00A66098">
        <w:rPr>
          <w:rFonts w:ascii="Arial" w:hAnsi="Arial" w:cs="Arial"/>
          <w:color w:val="222222"/>
          <w:sz w:val="24"/>
          <w:szCs w:val="24"/>
          <w:shd w:val="clear" w:color="auto" w:fill="FFFFFF"/>
        </w:rPr>
        <w:t>Balinado et al (2021)</w:t>
      </w:r>
      <w:r w:rsidRPr="00A66098">
        <w:rPr>
          <w:rFonts w:ascii="Arial" w:eastAsia="Times New Roman" w:hAnsi="Arial" w:cs="Arial"/>
          <w:color w:val="050505"/>
          <w:sz w:val="24"/>
          <w:szCs w:val="24"/>
          <w:lang w:eastAsia="en-SG"/>
        </w:rPr>
        <w:t xml:space="preserve"> also mentioned another challenge for business organizations because the perception of product and service performance is often different from customer to customer, which makes it hard for business organizations to develop universally satisfying product offerings.</w:t>
      </w:r>
    </w:p>
    <w:p w14:paraId="562BD1E5" w14:textId="587D9A71" w:rsidR="00DB1DA4" w:rsidRPr="00A66098" w:rsidRDefault="00634AEA" w:rsidP="003616D9">
      <w:pPr>
        <w:pStyle w:val="Heading3"/>
      </w:pPr>
      <w:bookmarkStart w:id="33" w:name="_Toc150026953"/>
      <w:r w:rsidRPr="00A66098">
        <w:t xml:space="preserve">2.5.5 </w:t>
      </w:r>
      <w:r w:rsidR="00DB1DA4" w:rsidRPr="00A66098">
        <w:t>Brand reputation and trust</w:t>
      </w:r>
      <w:bookmarkEnd w:id="33"/>
    </w:p>
    <w:p w14:paraId="6A201DDF"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According to </w:t>
      </w:r>
      <w:r w:rsidRPr="00A66098">
        <w:rPr>
          <w:rFonts w:ascii="Arial" w:hAnsi="Arial" w:cs="Arial"/>
          <w:color w:val="222222"/>
          <w:sz w:val="24"/>
          <w:szCs w:val="24"/>
          <w:shd w:val="clear" w:color="auto" w:fill="FFFFFF"/>
        </w:rPr>
        <w:t>Alzoubi et al (2020)</w:t>
      </w:r>
      <w:r w:rsidRPr="00A66098">
        <w:rPr>
          <w:rFonts w:ascii="Arial" w:eastAsia="Times New Roman" w:hAnsi="Arial" w:cs="Arial"/>
          <w:color w:val="050505"/>
          <w:sz w:val="24"/>
          <w:szCs w:val="24"/>
          <w:lang w:eastAsia="en-SG"/>
        </w:rPr>
        <w:t xml:space="preserve">, reputed brands can easily increase the overall trust level among the target customers. Trust is always associated with the customer satisfaction level, in other words, if customers trust a brand, they are more likely to be satisfied with the interactions. However, another study conducted by </w:t>
      </w:r>
      <w:r w:rsidRPr="00A66098">
        <w:rPr>
          <w:rFonts w:ascii="Arial" w:hAnsi="Arial" w:cs="Arial"/>
          <w:color w:val="222222"/>
          <w:sz w:val="24"/>
          <w:szCs w:val="24"/>
          <w:shd w:val="clear" w:color="auto" w:fill="FFFFFF"/>
        </w:rPr>
        <w:t>Hong et al (2021)</w:t>
      </w:r>
      <w:r w:rsidRPr="00A66098">
        <w:rPr>
          <w:rFonts w:ascii="Arial" w:eastAsia="Times New Roman" w:hAnsi="Arial" w:cs="Arial"/>
          <w:color w:val="050505"/>
          <w:sz w:val="24"/>
          <w:szCs w:val="24"/>
          <w:lang w:eastAsia="en-SG"/>
        </w:rPr>
        <w:t xml:space="preserve"> </w:t>
      </w:r>
      <w:r w:rsidRPr="00A66098">
        <w:rPr>
          <w:rFonts w:ascii="Arial" w:eastAsia="Times New Roman" w:hAnsi="Arial" w:cs="Arial"/>
          <w:color w:val="050505"/>
          <w:sz w:val="24"/>
          <w:szCs w:val="24"/>
          <w:lang w:eastAsia="en-SG"/>
        </w:rPr>
        <w:lastRenderedPageBreak/>
        <w:t>noted that trust often takes a very long time for companies to build and just a few seconds to dismantle it due to some negative incidents.</w:t>
      </w:r>
    </w:p>
    <w:p w14:paraId="6D26F27D" w14:textId="27E7C4A3" w:rsidR="00DB1DA4" w:rsidRPr="00A66098" w:rsidRDefault="00634AEA" w:rsidP="003616D9">
      <w:pPr>
        <w:pStyle w:val="Heading2"/>
        <w:rPr>
          <w:rFonts w:eastAsia="Times New Roman"/>
          <w:lang w:eastAsia="en-SG"/>
        </w:rPr>
      </w:pPr>
      <w:bookmarkStart w:id="34" w:name="_Toc150026954"/>
      <w:r w:rsidRPr="00A66098">
        <w:rPr>
          <w:rFonts w:eastAsia="Times New Roman"/>
          <w:lang w:eastAsia="en-SG"/>
        </w:rPr>
        <w:t xml:space="preserve">2.6 </w:t>
      </w:r>
      <w:r w:rsidR="00DB1DA4" w:rsidRPr="00A66098">
        <w:rPr>
          <w:rFonts w:eastAsia="Times New Roman"/>
          <w:lang w:eastAsia="en-SG"/>
        </w:rPr>
        <w:t>Impact of influencer marketing on customer satisfaction</w:t>
      </w:r>
      <w:bookmarkEnd w:id="34"/>
    </w:p>
    <w:p w14:paraId="0A3196A1"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Influence marketing may have a significant impact on customer satisfaction by either having a positive effect or a negative effect. However, as </w:t>
      </w:r>
      <w:r w:rsidRPr="00A66098">
        <w:rPr>
          <w:rFonts w:ascii="Arial" w:hAnsi="Arial" w:cs="Arial"/>
          <w:color w:val="222222"/>
          <w:sz w:val="24"/>
          <w:szCs w:val="24"/>
          <w:shd w:val="clear" w:color="auto" w:fill="FFFFFF"/>
        </w:rPr>
        <w:t>Masuda, Han, and Lee (2022)</w:t>
      </w:r>
      <w:r w:rsidRPr="00A66098">
        <w:rPr>
          <w:rFonts w:ascii="Arial" w:eastAsia="Times New Roman" w:hAnsi="Arial" w:cs="Arial"/>
          <w:color w:val="050505"/>
          <w:sz w:val="24"/>
          <w:szCs w:val="24"/>
          <w:lang w:eastAsia="en-SG"/>
        </w:rPr>
        <w:t xml:space="preserve"> noted the influence of influencer marketing on customer satisfaction often depends on various factors such as the effectiveness of the campaign, the authenticity of the message of the influencer, and the alignment with the target audience.</w:t>
      </w:r>
    </w:p>
    <w:p w14:paraId="2B6C63A6" w14:textId="2C5BA03F" w:rsidR="00DB1DA4" w:rsidRPr="00A66098" w:rsidRDefault="00634AEA" w:rsidP="003616D9">
      <w:pPr>
        <w:pStyle w:val="Heading3"/>
      </w:pPr>
      <w:bookmarkStart w:id="35" w:name="_Toc150026955"/>
      <w:r w:rsidRPr="00A66098">
        <w:t xml:space="preserve">2.6.1 </w:t>
      </w:r>
      <w:r w:rsidR="00DB1DA4" w:rsidRPr="00A66098">
        <w:t>Trust and credibility</w:t>
      </w:r>
      <w:bookmarkEnd w:id="35"/>
    </w:p>
    <w:p w14:paraId="7837A3E1"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According to </w:t>
      </w:r>
      <w:r w:rsidRPr="00A66098">
        <w:rPr>
          <w:rFonts w:ascii="Arial" w:hAnsi="Arial" w:cs="Arial"/>
          <w:color w:val="222222"/>
          <w:sz w:val="24"/>
          <w:szCs w:val="24"/>
          <w:shd w:val="clear" w:color="auto" w:fill="FFFFFF"/>
        </w:rPr>
        <w:t>Trivedi and Sama (2020)</w:t>
      </w:r>
      <w:r w:rsidRPr="00A66098">
        <w:rPr>
          <w:rFonts w:ascii="Arial" w:eastAsia="Times New Roman" w:hAnsi="Arial" w:cs="Arial"/>
          <w:color w:val="050505"/>
          <w:sz w:val="24"/>
          <w:szCs w:val="24"/>
          <w:lang w:eastAsia="en-SG"/>
        </w:rPr>
        <w:t xml:space="preserve">, when influencer marketing is executed authentically, it tends to increase the overall customer trust and satisfaction level. </w:t>
      </w:r>
      <w:r w:rsidRPr="00A66098">
        <w:rPr>
          <w:rFonts w:ascii="Arial" w:hAnsi="Arial" w:cs="Arial"/>
          <w:color w:val="222222"/>
          <w:sz w:val="24"/>
          <w:szCs w:val="24"/>
          <w:shd w:val="clear" w:color="auto" w:fill="FFFFFF"/>
        </w:rPr>
        <w:t xml:space="preserve">Trivedi and Sama (2020) </w:t>
      </w:r>
      <w:r w:rsidRPr="00A66098">
        <w:rPr>
          <w:rFonts w:ascii="Arial" w:eastAsia="Times New Roman" w:hAnsi="Arial" w:cs="Arial"/>
          <w:color w:val="050505"/>
          <w:sz w:val="24"/>
          <w:szCs w:val="24"/>
          <w:lang w:eastAsia="en-SG"/>
        </w:rPr>
        <w:t xml:space="preserve">further added that If influencers genuinely endorse products and services, the followers have the confidence to try and buy the products. However, on the other hand, </w:t>
      </w:r>
      <w:r w:rsidRPr="00A66098">
        <w:rPr>
          <w:rFonts w:ascii="Arial" w:hAnsi="Arial" w:cs="Arial"/>
          <w:color w:val="222222"/>
          <w:sz w:val="24"/>
          <w:szCs w:val="24"/>
          <w:shd w:val="clear" w:color="auto" w:fill="FFFFFF"/>
        </w:rPr>
        <w:t>Leung, Gu, and Palmatier (2022)</w:t>
      </w:r>
      <w:r w:rsidRPr="00A66098">
        <w:rPr>
          <w:rFonts w:ascii="Arial" w:eastAsia="Times New Roman" w:hAnsi="Arial" w:cs="Arial"/>
          <w:color w:val="050505"/>
          <w:sz w:val="24"/>
          <w:szCs w:val="24"/>
          <w:lang w:eastAsia="en-SG"/>
        </w:rPr>
        <w:t xml:space="preserve"> argued that influencer marketing may have negative effects on customers if influencers lack transparency and the influencer marketing is perceived as dishonest by the followers. In this case, it would lead to customer dissatisfaction and loss of trust.</w:t>
      </w:r>
    </w:p>
    <w:p w14:paraId="0996E102" w14:textId="29B5F2CE" w:rsidR="00DB1DA4" w:rsidRPr="00A66098" w:rsidRDefault="00634AEA" w:rsidP="003616D9">
      <w:pPr>
        <w:pStyle w:val="Heading3"/>
      </w:pPr>
      <w:bookmarkStart w:id="36" w:name="_Toc150026956"/>
      <w:r w:rsidRPr="00A66098">
        <w:t xml:space="preserve">2.6.2 </w:t>
      </w:r>
      <w:r w:rsidR="00DB1DA4" w:rsidRPr="00A66098">
        <w:t>Product information and education</w:t>
      </w:r>
      <w:bookmarkEnd w:id="36"/>
    </w:p>
    <w:p w14:paraId="7C42BD59"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hAnsi="Arial" w:cs="Arial"/>
          <w:color w:val="222222"/>
          <w:sz w:val="24"/>
          <w:szCs w:val="24"/>
          <w:shd w:val="clear" w:color="auto" w:fill="FFFFFF"/>
        </w:rPr>
        <w:t>Haenlein</w:t>
      </w:r>
      <w:r w:rsidRPr="00A66098">
        <w:rPr>
          <w:rFonts w:ascii="Arial" w:eastAsia="Times New Roman" w:hAnsi="Arial" w:cs="Arial"/>
          <w:color w:val="050505"/>
          <w:sz w:val="24"/>
          <w:szCs w:val="24"/>
          <w:lang w:eastAsia="en-SG"/>
        </w:rPr>
        <w:t xml:space="preserve"> et al (2020) maintain that influencers play a critical role in educating customers about products and services. Their detailed reviews and insights about the products help customers make informed decisions about buying, which leads to greater satisfaction if the expectations of customers are met. However, on the other hand, the study conducted by </w:t>
      </w:r>
      <w:r w:rsidRPr="00A66098">
        <w:rPr>
          <w:rFonts w:ascii="Arial" w:hAnsi="Arial" w:cs="Arial"/>
          <w:color w:val="222222"/>
          <w:sz w:val="24"/>
          <w:szCs w:val="24"/>
          <w:shd w:val="clear" w:color="auto" w:fill="FFFFFF"/>
        </w:rPr>
        <w:t>Martínez-López et al (2020)</w:t>
      </w:r>
      <w:r w:rsidRPr="00A66098">
        <w:rPr>
          <w:rFonts w:ascii="Arial" w:eastAsia="Times New Roman" w:hAnsi="Arial" w:cs="Arial"/>
          <w:color w:val="050505"/>
          <w:sz w:val="24"/>
          <w:szCs w:val="24"/>
          <w:lang w:eastAsia="en-SG"/>
        </w:rPr>
        <w:t xml:space="preserve"> argued that if influencers provide misleading information and customers buy the product, then it would fuel the dissatisfaction of customers because of the flawed recommendations.</w:t>
      </w:r>
    </w:p>
    <w:p w14:paraId="2767054E" w14:textId="12470AE5" w:rsidR="00DB1DA4" w:rsidRPr="00A66098" w:rsidRDefault="00634AEA" w:rsidP="003616D9">
      <w:pPr>
        <w:pStyle w:val="Heading3"/>
      </w:pPr>
      <w:bookmarkStart w:id="37" w:name="_Toc150026957"/>
      <w:r w:rsidRPr="00A66098">
        <w:t xml:space="preserve">2.6.3 </w:t>
      </w:r>
      <w:r w:rsidR="00DB1DA4" w:rsidRPr="00A66098">
        <w:t>Customer experience</w:t>
      </w:r>
      <w:bookmarkEnd w:id="37"/>
    </w:p>
    <w:p w14:paraId="3643527C"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Influencer marketing can enhance the overall customer experience by increasing the overall excitement and anticipation about the products or services, which often leads to a positive pre-purchase experience, According to </w:t>
      </w:r>
      <w:r w:rsidRPr="00A66098">
        <w:rPr>
          <w:rFonts w:ascii="Arial" w:hAnsi="Arial" w:cs="Arial"/>
          <w:color w:val="222222"/>
          <w:sz w:val="24"/>
          <w:szCs w:val="24"/>
          <w:shd w:val="clear" w:color="auto" w:fill="FFFFFF"/>
        </w:rPr>
        <w:t>Ki et al (2020)</w:t>
      </w:r>
      <w:r w:rsidRPr="00A66098">
        <w:rPr>
          <w:rFonts w:ascii="Arial" w:eastAsia="Times New Roman" w:hAnsi="Arial" w:cs="Arial"/>
          <w:color w:val="050505"/>
          <w:sz w:val="24"/>
          <w:szCs w:val="24"/>
          <w:lang w:eastAsia="en-SG"/>
        </w:rPr>
        <w:t xml:space="preserve">. In addition to this, a study conducted by </w:t>
      </w:r>
      <w:r w:rsidRPr="00A66098">
        <w:rPr>
          <w:rFonts w:ascii="Arial" w:hAnsi="Arial" w:cs="Arial"/>
          <w:color w:val="222222"/>
          <w:sz w:val="24"/>
          <w:szCs w:val="24"/>
          <w:shd w:val="clear" w:color="auto" w:fill="FFFFFF"/>
        </w:rPr>
        <w:t>Belanche et al (2021)</w:t>
      </w:r>
      <w:r w:rsidRPr="00A66098">
        <w:rPr>
          <w:rFonts w:ascii="Arial" w:eastAsia="Times New Roman" w:hAnsi="Arial" w:cs="Arial"/>
          <w:color w:val="050505"/>
          <w:sz w:val="24"/>
          <w:szCs w:val="24"/>
          <w:lang w:eastAsia="en-SG"/>
        </w:rPr>
        <w:t xml:space="preserve"> noted that if the products or services fail to meet the expectations of customers, then customers are dissatisfied with the influencer marketing and actual product experience.</w:t>
      </w:r>
    </w:p>
    <w:p w14:paraId="4FC02E05" w14:textId="65B53F1D" w:rsidR="00DB1DA4" w:rsidRPr="00A66098" w:rsidRDefault="00634AEA" w:rsidP="003616D9">
      <w:pPr>
        <w:pStyle w:val="Heading2"/>
        <w:rPr>
          <w:rFonts w:eastAsia="Times New Roman"/>
          <w:lang w:eastAsia="en-SG"/>
        </w:rPr>
      </w:pPr>
      <w:bookmarkStart w:id="38" w:name="_Toc150026958"/>
      <w:r w:rsidRPr="00A66098">
        <w:rPr>
          <w:rFonts w:eastAsia="Times New Roman"/>
          <w:lang w:eastAsia="en-SG"/>
        </w:rPr>
        <w:lastRenderedPageBreak/>
        <w:t xml:space="preserve">2.7 </w:t>
      </w:r>
      <w:r w:rsidR="00DB1DA4" w:rsidRPr="00A66098">
        <w:rPr>
          <w:rFonts w:eastAsia="Times New Roman"/>
          <w:lang w:eastAsia="en-SG"/>
        </w:rPr>
        <w:t>Impact of social media marketing on customer satisfaction</w:t>
      </w:r>
      <w:bookmarkEnd w:id="38"/>
    </w:p>
    <w:p w14:paraId="1AB260E4" w14:textId="2C420177" w:rsidR="00DB1DA4" w:rsidRPr="00A66098" w:rsidRDefault="00634AEA" w:rsidP="003616D9">
      <w:pPr>
        <w:pStyle w:val="Heading3"/>
      </w:pPr>
      <w:bookmarkStart w:id="39" w:name="_Toc150026959"/>
      <w:r w:rsidRPr="00A66098">
        <w:t xml:space="preserve">2.7.1 </w:t>
      </w:r>
      <w:r w:rsidR="00DB1DA4" w:rsidRPr="00A66098">
        <w:t>Communication and engagement</w:t>
      </w:r>
      <w:bookmarkEnd w:id="39"/>
    </w:p>
    <w:p w14:paraId="483BD3F5"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According to </w:t>
      </w:r>
      <w:r w:rsidRPr="00A66098">
        <w:rPr>
          <w:rFonts w:ascii="Arial" w:hAnsi="Arial" w:cs="Arial"/>
          <w:color w:val="222222"/>
          <w:sz w:val="24"/>
          <w:szCs w:val="24"/>
          <w:shd w:val="clear" w:color="auto" w:fill="FFFFFF"/>
        </w:rPr>
        <w:t>Voramontri and Klieb (2019)</w:t>
      </w:r>
      <w:r w:rsidRPr="00A66098">
        <w:rPr>
          <w:rFonts w:ascii="Arial" w:eastAsia="Times New Roman" w:hAnsi="Arial" w:cs="Arial"/>
          <w:color w:val="050505"/>
          <w:sz w:val="24"/>
          <w:szCs w:val="24"/>
          <w:lang w:eastAsia="en-SG"/>
        </w:rPr>
        <w:t xml:space="preserve">, social media marketing helps business organizations to engage with customers in real-time and act accordingly by responding to inquiries and addressing concerns promptly, which would significantly enhance the overall customer service and the level of customer satisfaction. However, as the study conducted by </w:t>
      </w:r>
      <w:r w:rsidRPr="00A66098">
        <w:rPr>
          <w:rFonts w:ascii="Arial" w:hAnsi="Arial" w:cs="Arial"/>
          <w:color w:val="222222"/>
          <w:sz w:val="24"/>
          <w:szCs w:val="24"/>
          <w:shd w:val="clear" w:color="auto" w:fill="FFFFFF"/>
        </w:rPr>
        <w:t>Aji, Nadhila, and Sanny</w:t>
      </w:r>
      <w:r w:rsidRPr="00A66098">
        <w:rPr>
          <w:rFonts w:ascii="Arial" w:eastAsia="Times New Roman" w:hAnsi="Arial" w:cs="Arial"/>
          <w:color w:val="050505"/>
          <w:sz w:val="24"/>
          <w:szCs w:val="24"/>
          <w:lang w:eastAsia="en-SG"/>
        </w:rPr>
        <w:t xml:space="preserve"> (2020) found, slow and poor communication often enhances employee dissatisfaction because customers are not treated accordingly.</w:t>
      </w:r>
    </w:p>
    <w:p w14:paraId="3A3F42A2" w14:textId="455DEF26" w:rsidR="00DB1DA4" w:rsidRPr="00A66098" w:rsidRDefault="00634AEA" w:rsidP="003616D9">
      <w:pPr>
        <w:pStyle w:val="Heading3"/>
      </w:pPr>
      <w:bookmarkStart w:id="40" w:name="_Toc150026960"/>
      <w:r w:rsidRPr="00A66098">
        <w:t xml:space="preserve">2.7.2 </w:t>
      </w:r>
      <w:r w:rsidR="00DB1DA4" w:rsidRPr="00A66098">
        <w:t>Content quality and relevance</w:t>
      </w:r>
      <w:bookmarkEnd w:id="40"/>
    </w:p>
    <w:p w14:paraId="27EC1885" w14:textId="77777777" w:rsidR="00DB1DA4" w:rsidRPr="00A66098" w:rsidRDefault="00DB1DA4" w:rsidP="00DB1DA4">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hAnsi="Arial" w:cs="Arial"/>
          <w:color w:val="222222"/>
          <w:sz w:val="24"/>
          <w:szCs w:val="24"/>
          <w:shd w:val="clear" w:color="auto" w:fill="FFFFFF"/>
        </w:rPr>
        <w:t>Wibowo et al (2020)</w:t>
      </w:r>
      <w:r w:rsidRPr="00A66098">
        <w:rPr>
          <w:rFonts w:ascii="Arial" w:eastAsia="Times New Roman" w:hAnsi="Arial" w:cs="Arial"/>
          <w:color w:val="050505"/>
          <w:sz w:val="24"/>
          <w:szCs w:val="24"/>
          <w:lang w:eastAsia="en-SG"/>
        </w:rPr>
        <w:t xml:space="preserve"> noted that customers can get education through high-quality and relevant content that are shared on social media platforms. In addition to this, this also leads to the increased customer satisfaction. However, alternatively, business organizations flood social media platforms with irrelevant and low-quality content, then customers soon find it beneficial to be alienated from the companies, leading to customer dissatisfaction.</w:t>
      </w:r>
    </w:p>
    <w:p w14:paraId="27756DBA" w14:textId="0D45BD56" w:rsidR="00DB1DA4" w:rsidRPr="00A66098" w:rsidRDefault="00634AEA" w:rsidP="003616D9">
      <w:pPr>
        <w:pStyle w:val="Heading3"/>
      </w:pPr>
      <w:bookmarkStart w:id="41" w:name="_Toc150026961"/>
      <w:r w:rsidRPr="00A66098">
        <w:t xml:space="preserve">2.7.3 </w:t>
      </w:r>
      <w:r w:rsidR="00DB1DA4" w:rsidRPr="00A66098">
        <w:t>Customer support and issue resolution</w:t>
      </w:r>
      <w:bookmarkEnd w:id="41"/>
    </w:p>
    <w:p w14:paraId="3D3AEA80" w14:textId="545BFB80" w:rsidR="00DB1DA4" w:rsidRPr="00A66098" w:rsidRDefault="00DB1DA4" w:rsidP="00A36B6B">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According to </w:t>
      </w:r>
      <w:r w:rsidRPr="00A66098">
        <w:rPr>
          <w:rFonts w:ascii="Arial" w:hAnsi="Arial" w:cs="Arial"/>
          <w:color w:val="222222"/>
          <w:sz w:val="24"/>
          <w:szCs w:val="24"/>
          <w:shd w:val="clear" w:color="auto" w:fill="FFFFFF"/>
        </w:rPr>
        <w:t>Chen and Lin (2019)</w:t>
      </w:r>
      <w:r w:rsidRPr="00A66098">
        <w:rPr>
          <w:rFonts w:ascii="Arial" w:eastAsia="Times New Roman" w:hAnsi="Arial" w:cs="Arial"/>
          <w:color w:val="050505"/>
          <w:sz w:val="24"/>
          <w:szCs w:val="24"/>
          <w:lang w:eastAsia="en-SG"/>
        </w:rPr>
        <w:t>, social media platforms can be the very best option to offer customer support and solve customer complaints promptly and effectively. By effectively addressing and providing solutions to customer queries, the overall customer satisfaction level can be increased. On the other hand, alternatively, if a slow and ineffective customer support system is on social media platforms, it would lead to customer dissatisfaction and make other customers shift to other competitor brands.</w:t>
      </w:r>
    </w:p>
    <w:p w14:paraId="184312BC" w14:textId="787B4D41" w:rsidR="00DB1DA4" w:rsidRPr="00A66098" w:rsidRDefault="00A36B6B" w:rsidP="003616D9">
      <w:pPr>
        <w:pStyle w:val="Heading2"/>
        <w:rPr>
          <w:rFonts w:eastAsia="Times New Roman"/>
          <w:lang w:eastAsia="en-SG"/>
        </w:rPr>
      </w:pPr>
      <w:bookmarkStart w:id="42" w:name="_Toc150026962"/>
      <w:r w:rsidRPr="00A66098">
        <w:rPr>
          <w:rFonts w:eastAsia="Times New Roman"/>
          <w:lang w:eastAsia="en-SG"/>
        </w:rPr>
        <w:lastRenderedPageBreak/>
        <w:t xml:space="preserve">2.8 </w:t>
      </w:r>
      <w:r w:rsidR="00DB1DA4" w:rsidRPr="00A66098">
        <w:rPr>
          <w:rFonts w:eastAsia="Times New Roman"/>
          <w:lang w:eastAsia="en-SG"/>
        </w:rPr>
        <w:t>Theoretical framework</w:t>
      </w:r>
      <w:bookmarkEnd w:id="42"/>
    </w:p>
    <w:p w14:paraId="1CA77ECD" w14:textId="77777777" w:rsidR="00D35DCE" w:rsidRPr="00A66098" w:rsidRDefault="00DB1DA4" w:rsidP="00D35DCE">
      <w:pPr>
        <w:keepNext/>
        <w:spacing w:line="360" w:lineRule="auto"/>
        <w:jc w:val="both"/>
        <w:rPr>
          <w:rFonts w:ascii="Arial" w:hAnsi="Arial" w:cs="Arial"/>
        </w:rPr>
      </w:pPr>
      <w:r w:rsidRPr="00A66098">
        <w:rPr>
          <w:rFonts w:ascii="Arial" w:hAnsi="Arial" w:cs="Arial"/>
          <w:noProof/>
          <w:sz w:val="24"/>
          <w:szCs w:val="24"/>
          <w:lang w:eastAsia="en-SG"/>
        </w:rPr>
        <w:drawing>
          <wp:inline distT="0" distB="0" distL="0" distR="0" wp14:anchorId="6CF6FA0D" wp14:editId="59E3B111">
            <wp:extent cx="5358809" cy="2690037"/>
            <wp:effectExtent l="0" t="0" r="1333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0326ECB" w14:textId="453D845E" w:rsidR="00DB1DA4" w:rsidRPr="00A66098" w:rsidRDefault="00D35DCE" w:rsidP="00D35DCE">
      <w:pPr>
        <w:pStyle w:val="Caption"/>
        <w:rPr>
          <w:rFonts w:ascii="Arial" w:hAnsi="Arial" w:cs="Arial"/>
          <w:szCs w:val="24"/>
        </w:rPr>
      </w:pPr>
      <w:bookmarkStart w:id="43" w:name="_Toc150026885"/>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1</w:t>
      </w:r>
      <w:r w:rsidR="00365139" w:rsidRPr="00A66098">
        <w:rPr>
          <w:rFonts w:ascii="Arial" w:hAnsi="Arial" w:cs="Arial"/>
        </w:rPr>
        <w:fldChar w:fldCharType="end"/>
      </w:r>
      <w:r w:rsidRPr="00A66098">
        <w:rPr>
          <w:rFonts w:ascii="Arial" w:hAnsi="Arial" w:cs="Arial"/>
          <w:lang w:val="en-US"/>
        </w:rPr>
        <w:t xml:space="preserve"> Theoretical framework</w:t>
      </w:r>
      <w:bookmarkEnd w:id="43"/>
    </w:p>
    <w:p w14:paraId="09D139F1" w14:textId="77777777" w:rsidR="00DB1DA4" w:rsidRPr="00A66098" w:rsidRDefault="00DB1DA4" w:rsidP="00DB1DA4">
      <w:pPr>
        <w:spacing w:line="360" w:lineRule="auto"/>
        <w:jc w:val="center"/>
        <w:rPr>
          <w:rFonts w:ascii="Arial" w:hAnsi="Arial" w:cs="Arial"/>
          <w:sz w:val="24"/>
          <w:szCs w:val="24"/>
        </w:rPr>
      </w:pPr>
      <w:r w:rsidRPr="00A66098">
        <w:rPr>
          <w:rFonts w:ascii="Arial" w:hAnsi="Arial" w:cs="Arial"/>
          <w:sz w:val="24"/>
          <w:szCs w:val="24"/>
        </w:rPr>
        <w:t xml:space="preserve">Source: </w:t>
      </w:r>
      <w:r w:rsidRPr="00A66098">
        <w:rPr>
          <w:rFonts w:ascii="Arial" w:hAnsi="Arial" w:cs="Arial"/>
          <w:color w:val="222222"/>
          <w:sz w:val="24"/>
          <w:szCs w:val="24"/>
          <w:shd w:val="clear" w:color="auto" w:fill="FFFFFF"/>
        </w:rPr>
        <w:t>Belanche et al (2021)</w:t>
      </w:r>
    </w:p>
    <w:p w14:paraId="3AA87E03" w14:textId="77777777" w:rsidR="00DB1DA4" w:rsidRPr="00A66098" w:rsidRDefault="00DB1DA4" w:rsidP="00DB1DA4">
      <w:pPr>
        <w:spacing w:line="360" w:lineRule="auto"/>
        <w:jc w:val="both"/>
        <w:rPr>
          <w:rFonts w:ascii="Arial" w:hAnsi="Arial" w:cs="Arial"/>
          <w:sz w:val="24"/>
          <w:szCs w:val="24"/>
        </w:rPr>
      </w:pPr>
      <w:r w:rsidRPr="00A66098">
        <w:rPr>
          <w:rFonts w:ascii="Arial" w:hAnsi="Arial" w:cs="Arial"/>
          <w:sz w:val="24"/>
          <w:szCs w:val="24"/>
        </w:rPr>
        <w:t xml:space="preserve">Both influencer and social media marketing affect the factors such as service quality, price-value relation, and others which ultimately affects the overall customer satisfaction of Zara. </w:t>
      </w:r>
    </w:p>
    <w:p w14:paraId="1A418EE3" w14:textId="14EF3139" w:rsidR="00A36B6B" w:rsidRPr="00A66098" w:rsidRDefault="00A36B6B" w:rsidP="003616D9">
      <w:pPr>
        <w:pStyle w:val="Heading2"/>
        <w:rPr>
          <w:rFonts w:eastAsia="Times New Roman"/>
          <w:lang w:eastAsia="en-SG"/>
        </w:rPr>
      </w:pPr>
      <w:bookmarkStart w:id="44" w:name="_Toc150026963"/>
      <w:r w:rsidRPr="00A66098">
        <w:rPr>
          <w:rFonts w:eastAsia="Times New Roman"/>
          <w:lang w:eastAsia="en-SG"/>
        </w:rPr>
        <w:t>2.9 Summary</w:t>
      </w:r>
      <w:bookmarkEnd w:id="44"/>
    </w:p>
    <w:p w14:paraId="52C0142F" w14:textId="60134B9E" w:rsidR="00DB1DA4" w:rsidRPr="00A66098" w:rsidRDefault="00A36B6B" w:rsidP="00A36B6B">
      <w:pPr>
        <w:spacing w:line="360" w:lineRule="auto"/>
        <w:jc w:val="both"/>
        <w:rPr>
          <w:rFonts w:ascii="Arial" w:eastAsia="Times New Roman" w:hAnsi="Arial" w:cs="Arial"/>
          <w:b/>
          <w:bCs/>
          <w:color w:val="000000" w:themeColor="text1"/>
          <w:sz w:val="28"/>
          <w:szCs w:val="32"/>
          <w:lang w:eastAsia="en-SG"/>
        </w:rPr>
      </w:pPr>
      <w:r w:rsidRPr="00A66098">
        <w:rPr>
          <w:rFonts w:ascii="Arial" w:eastAsia="Times New Roman" w:hAnsi="Arial" w:cs="Arial"/>
          <w:color w:val="050505"/>
          <w:sz w:val="24"/>
          <w:szCs w:val="24"/>
          <w:lang w:eastAsia="en-SG"/>
        </w:rPr>
        <w:t>The researcher has done a comprehensive literature assessment on the use of social media marketing and influencer marketing in the business sector in this chapter of the study. Furthermore, the researcher has provided a critical literature analysis on the variables influencing client satisfaction and clarified the effects of social media and influencer marketing on overall customer satisfaction among business organizations. In order to carry out this investigation, a theoretical framework was additionally developed based on the body of current research.</w:t>
      </w:r>
    </w:p>
    <w:p w14:paraId="5598D303" w14:textId="77777777" w:rsidR="00A36B6B" w:rsidRPr="00A66098" w:rsidRDefault="00A36B6B">
      <w:pPr>
        <w:rPr>
          <w:rFonts w:ascii="Arial" w:eastAsia="Times New Roman" w:hAnsi="Arial" w:cs="Arial"/>
          <w:b/>
          <w:bCs/>
          <w:color w:val="000000" w:themeColor="text1"/>
          <w:sz w:val="28"/>
          <w:szCs w:val="32"/>
          <w:lang w:eastAsia="en-SG"/>
        </w:rPr>
      </w:pPr>
      <w:r w:rsidRPr="00A66098">
        <w:rPr>
          <w:rFonts w:ascii="Arial" w:hAnsi="Arial" w:cs="Arial"/>
        </w:rPr>
        <w:br w:type="page"/>
      </w:r>
    </w:p>
    <w:p w14:paraId="587E084E" w14:textId="6ED75305" w:rsidR="00F15677" w:rsidRPr="00A66098" w:rsidRDefault="00F15677" w:rsidP="00634AEA">
      <w:pPr>
        <w:pStyle w:val="Heading1"/>
      </w:pPr>
      <w:bookmarkStart w:id="45" w:name="_Toc150026964"/>
      <w:r w:rsidRPr="00A66098">
        <w:lastRenderedPageBreak/>
        <w:t>Chapter 3- Research Methodology</w:t>
      </w:r>
      <w:bookmarkEnd w:id="16"/>
      <w:bookmarkEnd w:id="45"/>
    </w:p>
    <w:p w14:paraId="7611802F" w14:textId="77777777" w:rsidR="00F15677" w:rsidRPr="00A66098" w:rsidRDefault="00642B3A" w:rsidP="00634AEA">
      <w:pPr>
        <w:pStyle w:val="Heading2"/>
        <w:rPr>
          <w:rFonts w:eastAsia="Times New Roman"/>
          <w:lang w:eastAsia="en-SG"/>
        </w:rPr>
      </w:pPr>
      <w:bookmarkStart w:id="46" w:name="_Toc149945363"/>
      <w:bookmarkStart w:id="47" w:name="_Toc150026965"/>
      <w:r w:rsidRPr="00A66098">
        <w:rPr>
          <w:rFonts w:eastAsia="Times New Roman"/>
          <w:lang w:eastAsia="en-SG"/>
        </w:rPr>
        <w:t xml:space="preserve">3.1 </w:t>
      </w:r>
      <w:r w:rsidR="00F15677" w:rsidRPr="00A66098">
        <w:rPr>
          <w:rFonts w:eastAsia="Times New Roman"/>
          <w:lang w:eastAsia="en-SG"/>
        </w:rPr>
        <w:t>Introduction</w:t>
      </w:r>
      <w:bookmarkEnd w:id="46"/>
      <w:bookmarkEnd w:id="47"/>
    </w:p>
    <w:p w14:paraId="186F81D7" w14:textId="77777777"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this chapter, in order to investigate the impact of influencer and social media marketing on customer satisfaction from Zara's perspective, the researcher has discussed the research design for this study. Furthermore, the researcher has expounded upon the reasoning behind the selection of various research methodologies, including research approach, research philosophy, research methodology, and research strategy. Additionally, the data collection process, data analysis method, research reliability and validity, and ethical considerations of the study have been discussed in this chapter.</w:t>
      </w:r>
    </w:p>
    <w:p w14:paraId="08D4C4D7" w14:textId="77777777" w:rsidR="00F15677" w:rsidRPr="00A66098" w:rsidRDefault="00642B3A" w:rsidP="00634AEA">
      <w:pPr>
        <w:pStyle w:val="Heading2"/>
        <w:rPr>
          <w:rFonts w:eastAsia="Times New Roman"/>
          <w:lang w:eastAsia="en-SG"/>
        </w:rPr>
      </w:pPr>
      <w:bookmarkStart w:id="48" w:name="_Toc149945364"/>
      <w:bookmarkStart w:id="49" w:name="_Toc150026966"/>
      <w:r w:rsidRPr="00A66098">
        <w:rPr>
          <w:rFonts w:eastAsia="Times New Roman"/>
          <w:lang w:eastAsia="en-SG"/>
        </w:rPr>
        <w:t xml:space="preserve">3.2 </w:t>
      </w:r>
      <w:r w:rsidR="00F15677" w:rsidRPr="00A66098">
        <w:rPr>
          <w:rFonts w:eastAsia="Times New Roman"/>
          <w:lang w:eastAsia="en-SG"/>
        </w:rPr>
        <w:t>Research design</w:t>
      </w:r>
      <w:bookmarkEnd w:id="48"/>
      <w:bookmarkEnd w:id="49"/>
    </w:p>
    <w:p w14:paraId="65901444" w14:textId="4C5E88FF"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Research design refers to the overall approach by which </w:t>
      </w:r>
      <w:r w:rsidR="002D22CF" w:rsidRPr="00A66098">
        <w:rPr>
          <w:rFonts w:ascii="Arial" w:eastAsia="Times New Roman" w:hAnsi="Arial" w:cs="Arial"/>
          <w:color w:val="050505"/>
          <w:sz w:val="24"/>
          <w:szCs w:val="24"/>
          <w:lang w:eastAsia="en-SG"/>
        </w:rPr>
        <w:t>a particular study is conducted</w:t>
      </w:r>
      <w:r w:rsidRPr="00A66098">
        <w:rPr>
          <w:rFonts w:ascii="Arial" w:eastAsia="Times New Roman" w:hAnsi="Arial" w:cs="Arial"/>
          <w:color w:val="050505"/>
          <w:sz w:val="24"/>
          <w:szCs w:val="24"/>
          <w:lang w:eastAsia="en-SG"/>
        </w:rPr>
        <w:t>. There are various types of research designs such as explorative research design, empirical research design, descriptive research design, investigative research design, and others (</w:t>
      </w:r>
      <w:r w:rsidRPr="00A66098">
        <w:rPr>
          <w:rFonts w:ascii="Arial" w:hAnsi="Arial" w:cs="Arial"/>
          <w:color w:val="222222"/>
          <w:sz w:val="24"/>
          <w:szCs w:val="24"/>
          <w:shd w:val="clear" w:color="auto" w:fill="FFFFFF"/>
        </w:rPr>
        <w:t>Pandey and Pandey, 2021)</w:t>
      </w:r>
      <w:r w:rsidRPr="00A66098">
        <w:rPr>
          <w:rFonts w:ascii="Arial" w:eastAsia="Times New Roman" w:hAnsi="Arial" w:cs="Arial"/>
          <w:color w:val="050505"/>
          <w:sz w:val="24"/>
          <w:szCs w:val="24"/>
          <w:lang w:eastAsia="en-SG"/>
        </w:rPr>
        <w:t>.</w:t>
      </w:r>
    </w:p>
    <w:p w14:paraId="68F0E45F" w14:textId="32091271"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this study regarding the impact of influencer marketing and social media marketing on the customer satisfaction from the point of view of Zara, the researcher has used the explorative research design because the researcher has intended to explore the relationship between influencer marketing and social media marketing on the customer satisfaction in the context of Zara. On the other hand, the researcher has rejected the use of other research designs due to the fact that the other research designs are not relevant to the application and the context of this study. The descriptive research design has not been used in this study because the researcher does not intend to describe a phenomenon while the investigative research design has also not been used because the researcher did not investigate the core issues behind the problem rather the researcher is exploring the relationship between various components in the context of Zara.</w:t>
      </w:r>
    </w:p>
    <w:p w14:paraId="7C75F2E4" w14:textId="77777777" w:rsidR="00F15677" w:rsidRPr="00A66098" w:rsidRDefault="00642B3A" w:rsidP="00634AEA">
      <w:pPr>
        <w:pStyle w:val="Heading2"/>
        <w:rPr>
          <w:rFonts w:eastAsia="Times New Roman"/>
          <w:lang w:eastAsia="en-SG"/>
        </w:rPr>
      </w:pPr>
      <w:bookmarkStart w:id="50" w:name="_Toc149945365"/>
      <w:bookmarkStart w:id="51" w:name="_Toc150026967"/>
      <w:r w:rsidRPr="00A66098">
        <w:rPr>
          <w:rFonts w:eastAsia="Times New Roman"/>
          <w:lang w:eastAsia="en-SG"/>
        </w:rPr>
        <w:t xml:space="preserve">3.3 </w:t>
      </w:r>
      <w:r w:rsidR="00F15677" w:rsidRPr="00A66098">
        <w:rPr>
          <w:rFonts w:eastAsia="Times New Roman"/>
          <w:lang w:eastAsia="en-SG"/>
        </w:rPr>
        <w:t>Research philosophy</w:t>
      </w:r>
      <w:bookmarkEnd w:id="50"/>
      <w:bookmarkEnd w:id="51"/>
    </w:p>
    <w:p w14:paraId="53F401A0" w14:textId="5A24DC1A"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The research philosophy indicates the inherent assumption that is held by the researcher while a particular research is being conducted</w:t>
      </w:r>
      <w:r w:rsidR="00837064" w:rsidRPr="00A66098">
        <w:rPr>
          <w:rFonts w:ascii="Arial" w:eastAsia="Times New Roman" w:hAnsi="Arial" w:cs="Arial"/>
          <w:color w:val="050505"/>
          <w:sz w:val="24"/>
          <w:szCs w:val="24"/>
          <w:lang w:eastAsia="en-SG"/>
        </w:rPr>
        <w:t xml:space="preserve"> (</w:t>
      </w:r>
      <w:r w:rsidR="00837064" w:rsidRPr="00A66098">
        <w:rPr>
          <w:rFonts w:ascii="Arial" w:hAnsi="Arial" w:cs="Arial"/>
          <w:color w:val="222222"/>
          <w:sz w:val="24"/>
          <w:szCs w:val="24"/>
          <w:shd w:val="clear" w:color="auto" w:fill="FFFFFF"/>
        </w:rPr>
        <w:t>McGill et al., 2021)</w:t>
      </w:r>
      <w:r w:rsidRPr="00A66098">
        <w:rPr>
          <w:rFonts w:ascii="Arial" w:eastAsia="Times New Roman" w:hAnsi="Arial" w:cs="Arial"/>
          <w:color w:val="050505"/>
          <w:sz w:val="24"/>
          <w:szCs w:val="24"/>
          <w:lang w:eastAsia="en-SG"/>
        </w:rPr>
        <w:t xml:space="preserve">. In other words, the research philosophy is to a very great extent related to research design but the research philosophy refers to the preferable assumption by the researcher, which </w:t>
      </w:r>
      <w:r w:rsidRPr="00A66098">
        <w:rPr>
          <w:rFonts w:ascii="Arial" w:eastAsia="Times New Roman" w:hAnsi="Arial" w:cs="Arial"/>
          <w:color w:val="050505"/>
          <w:sz w:val="24"/>
          <w:szCs w:val="24"/>
          <w:lang w:eastAsia="en-SG"/>
        </w:rPr>
        <w:lastRenderedPageBreak/>
        <w:t>has little scientific basis, rather is largely dependent upon the intention of the researcher (</w:t>
      </w:r>
      <w:r w:rsidRPr="00A66098">
        <w:rPr>
          <w:rFonts w:ascii="Arial" w:hAnsi="Arial" w:cs="Arial"/>
          <w:color w:val="222222"/>
          <w:sz w:val="24"/>
          <w:szCs w:val="24"/>
          <w:shd w:val="clear" w:color="auto" w:fill="FFFFFF"/>
        </w:rPr>
        <w:t>Bougie and Sekaran, 2019)</w:t>
      </w:r>
      <w:r w:rsidRPr="00A66098">
        <w:rPr>
          <w:rFonts w:ascii="Arial" w:eastAsia="Times New Roman" w:hAnsi="Arial" w:cs="Arial"/>
          <w:color w:val="050505"/>
          <w:sz w:val="24"/>
          <w:szCs w:val="24"/>
          <w:lang w:eastAsia="en-SG"/>
        </w:rPr>
        <w:t xml:space="preserve">. </w:t>
      </w:r>
    </w:p>
    <w:p w14:paraId="52EF2713" w14:textId="77777777" w:rsidR="00F15677" w:rsidRPr="00A66098" w:rsidRDefault="00F15677" w:rsidP="00F15677">
      <w:pPr>
        <w:keepNext/>
        <w:shd w:val="clear" w:color="auto" w:fill="FFFFFF"/>
        <w:spacing w:after="0" w:line="360" w:lineRule="auto"/>
        <w:jc w:val="center"/>
        <w:rPr>
          <w:rFonts w:ascii="Arial" w:hAnsi="Arial" w:cs="Arial"/>
        </w:rPr>
      </w:pPr>
      <w:r w:rsidRPr="00A66098">
        <w:rPr>
          <w:rFonts w:ascii="Arial" w:hAnsi="Arial" w:cs="Arial"/>
          <w:noProof/>
          <w:sz w:val="24"/>
          <w:szCs w:val="24"/>
          <w:lang w:eastAsia="en-SG"/>
        </w:rPr>
        <w:drawing>
          <wp:inline distT="0" distB="0" distL="0" distR="0" wp14:anchorId="6E89226D" wp14:editId="1DFA97E6">
            <wp:extent cx="3785226" cy="2609850"/>
            <wp:effectExtent l="0" t="0" r="6350" b="0"/>
            <wp:docPr id="2" name="Picture 2" descr="Research Philosophy -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Philosophy - Research Methodolog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06794" cy="2624720"/>
                    </a:xfrm>
                    <a:prstGeom prst="rect">
                      <a:avLst/>
                    </a:prstGeom>
                    <a:noFill/>
                    <a:ln>
                      <a:noFill/>
                    </a:ln>
                  </pic:spPr>
                </pic:pic>
              </a:graphicData>
            </a:graphic>
          </wp:inline>
        </w:drawing>
      </w:r>
    </w:p>
    <w:p w14:paraId="3BBAD679" w14:textId="2407E47C" w:rsidR="00F15677" w:rsidRPr="00A66098" w:rsidRDefault="00F15677" w:rsidP="00F15677">
      <w:pPr>
        <w:pStyle w:val="Caption"/>
        <w:rPr>
          <w:rFonts w:ascii="Arial" w:eastAsia="Times New Roman" w:hAnsi="Arial" w:cs="Arial"/>
          <w:color w:val="050505"/>
          <w:szCs w:val="24"/>
          <w:lang w:eastAsia="en-SG"/>
        </w:rPr>
      </w:pPr>
      <w:bookmarkStart w:id="52" w:name="_Toc149944438"/>
      <w:bookmarkStart w:id="53" w:name="_Toc150026886"/>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2</w:t>
      </w:r>
      <w:r w:rsidR="00365139" w:rsidRPr="00A66098">
        <w:rPr>
          <w:rFonts w:ascii="Arial" w:hAnsi="Arial" w:cs="Arial"/>
        </w:rPr>
        <w:fldChar w:fldCharType="end"/>
      </w:r>
      <w:r w:rsidRPr="00A66098">
        <w:rPr>
          <w:rFonts w:ascii="Arial" w:hAnsi="Arial" w:cs="Arial"/>
          <w:lang w:val="en-US"/>
        </w:rPr>
        <w:t xml:space="preserve"> Research philosophy</w:t>
      </w:r>
      <w:bookmarkEnd w:id="52"/>
      <w:bookmarkEnd w:id="53"/>
    </w:p>
    <w:p w14:paraId="09C2C03E" w14:textId="77777777" w:rsidR="00F15677" w:rsidRPr="00A66098" w:rsidRDefault="00F15677" w:rsidP="00F15677">
      <w:pPr>
        <w:shd w:val="clear" w:color="auto" w:fill="FFFFFF"/>
        <w:spacing w:after="0" w:line="360" w:lineRule="auto"/>
        <w:jc w:val="center"/>
        <w:rPr>
          <w:rFonts w:ascii="Arial" w:eastAsia="Times New Roman" w:hAnsi="Arial" w:cs="Arial"/>
          <w:color w:val="050505"/>
          <w:sz w:val="24"/>
          <w:szCs w:val="24"/>
          <w:u w:val="single"/>
          <w:lang w:eastAsia="en-SG"/>
        </w:rPr>
      </w:pPr>
      <w:r w:rsidRPr="00A66098">
        <w:rPr>
          <w:rFonts w:ascii="Arial" w:eastAsia="Times New Roman" w:hAnsi="Arial" w:cs="Arial"/>
          <w:color w:val="050505"/>
          <w:sz w:val="24"/>
          <w:szCs w:val="24"/>
          <w:lang w:val="en-GB" w:eastAsia="en-SG"/>
        </w:rPr>
        <w:t>Source:</w:t>
      </w:r>
      <w:r w:rsidRPr="00A66098">
        <w:rPr>
          <w:rFonts w:ascii="Arial" w:eastAsia="Times New Roman" w:hAnsi="Arial" w:cs="Arial"/>
          <w:b/>
          <w:bCs/>
          <w:color w:val="050505"/>
          <w:sz w:val="24"/>
          <w:szCs w:val="24"/>
          <w:lang w:val="en-GB" w:eastAsia="en-SG"/>
        </w:rPr>
        <w:t xml:space="preserve"> </w:t>
      </w:r>
      <w:r w:rsidRPr="00A66098">
        <w:rPr>
          <w:rFonts w:ascii="Arial" w:eastAsia="Times New Roman" w:hAnsi="Arial" w:cs="Arial"/>
          <w:color w:val="050505"/>
          <w:sz w:val="24"/>
          <w:szCs w:val="24"/>
          <w:lang w:val="en-GB" w:eastAsia="en-SG"/>
        </w:rPr>
        <w:t>(</w:t>
      </w:r>
      <w:r w:rsidRPr="00A66098">
        <w:rPr>
          <w:rFonts w:ascii="Arial" w:hAnsi="Arial" w:cs="Arial"/>
          <w:color w:val="222222"/>
          <w:sz w:val="24"/>
          <w:szCs w:val="24"/>
          <w:shd w:val="clear" w:color="auto" w:fill="FFFFFF"/>
          <w:lang w:val="en-GB"/>
        </w:rPr>
        <w:t>Saunders and Lee, 2017)</w:t>
      </w:r>
    </w:p>
    <w:p w14:paraId="69BF9CA4" w14:textId="3A0FDB45"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this study, the researcher has chosen to use the positivism research philosophy due to the fact that the assumption of the researcher is that the actual findings regarding the impact of influencer and social media marketing on customer satisfaction of Zara will exactly reflect the reality about the actual relationship. On the other hand, the researcher has not used the interpretivism research philosophy due to the fact that the researcher has not integrated any inferences into the research and assumed that the actual findings of this study might vary from the actual reality. On a similar tone, the use of pragmatism research philosophy has also not been used in this study.</w:t>
      </w:r>
    </w:p>
    <w:p w14:paraId="76E92E05" w14:textId="77777777" w:rsidR="00F15677" w:rsidRPr="00A66098" w:rsidRDefault="00642B3A" w:rsidP="00634AEA">
      <w:pPr>
        <w:pStyle w:val="Heading2"/>
        <w:rPr>
          <w:rFonts w:eastAsia="Times New Roman"/>
          <w:lang w:eastAsia="en-SG"/>
        </w:rPr>
      </w:pPr>
      <w:bookmarkStart w:id="54" w:name="_Toc149945366"/>
      <w:bookmarkStart w:id="55" w:name="_Toc150026968"/>
      <w:r w:rsidRPr="00A66098">
        <w:rPr>
          <w:rFonts w:eastAsia="Times New Roman"/>
          <w:lang w:eastAsia="en-SG"/>
        </w:rPr>
        <w:t xml:space="preserve">3.4 </w:t>
      </w:r>
      <w:r w:rsidR="00F15677" w:rsidRPr="00A66098">
        <w:rPr>
          <w:rFonts w:eastAsia="Times New Roman"/>
          <w:lang w:eastAsia="en-SG"/>
        </w:rPr>
        <w:t>Research approach</w:t>
      </w:r>
      <w:bookmarkEnd w:id="54"/>
      <w:bookmarkEnd w:id="55"/>
    </w:p>
    <w:p w14:paraId="6A976BFA" w14:textId="086245A1"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The research approach refers to the approach by which researcher conducts a study. There are two types of research approaches that are widely used in Business Research</w:t>
      </w:r>
      <w:r w:rsidR="002D22CF" w:rsidRPr="00A66098">
        <w:rPr>
          <w:rFonts w:ascii="Arial" w:eastAsia="Times New Roman" w:hAnsi="Arial" w:cs="Arial"/>
          <w:color w:val="050505"/>
          <w:sz w:val="24"/>
          <w:szCs w:val="24"/>
          <w:lang w:eastAsia="en-SG"/>
        </w:rPr>
        <w:t xml:space="preserve"> (</w:t>
      </w:r>
      <w:r w:rsidR="002D22CF" w:rsidRPr="00A66098">
        <w:rPr>
          <w:rFonts w:ascii="Arial" w:hAnsi="Arial" w:cs="Arial"/>
          <w:color w:val="222222"/>
          <w:sz w:val="24"/>
          <w:szCs w:val="24"/>
          <w:shd w:val="clear" w:color="auto" w:fill="FFFFFF"/>
        </w:rPr>
        <w:t>Fellows and Liu, 2021)</w:t>
      </w:r>
      <w:r w:rsidRPr="00A66098">
        <w:rPr>
          <w:rFonts w:ascii="Arial" w:eastAsia="Times New Roman" w:hAnsi="Arial" w:cs="Arial"/>
          <w:color w:val="050505"/>
          <w:sz w:val="24"/>
          <w:szCs w:val="24"/>
          <w:lang w:eastAsia="en-SG"/>
        </w:rPr>
        <w:t xml:space="preserve">. The two types of research approaches include the deductive research approach and the inductive research approach. </w:t>
      </w:r>
    </w:p>
    <w:p w14:paraId="4E1640E4" w14:textId="77777777" w:rsidR="00F15677" w:rsidRPr="00A66098" w:rsidRDefault="00F15677" w:rsidP="00F15677">
      <w:pPr>
        <w:keepNext/>
        <w:shd w:val="clear" w:color="auto" w:fill="FFFFFF"/>
        <w:spacing w:after="0" w:line="360" w:lineRule="auto"/>
        <w:jc w:val="center"/>
        <w:rPr>
          <w:rFonts w:ascii="Arial" w:hAnsi="Arial" w:cs="Arial"/>
        </w:rPr>
      </w:pPr>
      <w:r w:rsidRPr="00A66098">
        <w:rPr>
          <w:rFonts w:ascii="Arial" w:hAnsi="Arial" w:cs="Arial"/>
          <w:noProof/>
          <w:sz w:val="24"/>
          <w:szCs w:val="24"/>
          <w:lang w:eastAsia="en-SG"/>
        </w:rPr>
        <w:lastRenderedPageBreak/>
        <w:drawing>
          <wp:inline distT="0" distB="0" distL="0" distR="0" wp14:anchorId="31A22667" wp14:editId="34A7FAB6">
            <wp:extent cx="4629726" cy="1762964"/>
            <wp:effectExtent l="0" t="0" r="0" b="8890"/>
            <wp:docPr id="3" name="Picture 3" descr="EBQ2054 RESEARCH METHODOLOGY FOR ECONOMICS AND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BQ2054 RESEARCH METHODOLOGY FOR ECONOMICS AND BUSINESS"/>
                    <pic:cNvPicPr>
                      <a:picLocks noChangeAspect="1" noChangeArrowheads="1"/>
                    </pic:cNvPicPr>
                  </pic:nvPicPr>
                  <pic:blipFill rotWithShape="1">
                    <a:blip r:embed="rId15">
                      <a:extLst>
                        <a:ext uri="{28A0092B-C50C-407E-A947-70E740481C1C}">
                          <a14:useLocalDpi xmlns:a14="http://schemas.microsoft.com/office/drawing/2010/main" val="0"/>
                        </a:ext>
                      </a:extLst>
                    </a:blip>
                    <a:srcRect l="-8532" t="32915" r="8532"/>
                    <a:stretch/>
                  </pic:blipFill>
                  <pic:spPr bwMode="auto">
                    <a:xfrm>
                      <a:off x="0" y="0"/>
                      <a:ext cx="4636036" cy="1765367"/>
                    </a:xfrm>
                    <a:prstGeom prst="rect">
                      <a:avLst/>
                    </a:prstGeom>
                    <a:noFill/>
                    <a:ln>
                      <a:noFill/>
                    </a:ln>
                    <a:extLst>
                      <a:ext uri="{53640926-AAD7-44D8-BBD7-CCE9431645EC}">
                        <a14:shadowObscured xmlns:a14="http://schemas.microsoft.com/office/drawing/2010/main"/>
                      </a:ext>
                    </a:extLst>
                  </pic:spPr>
                </pic:pic>
              </a:graphicData>
            </a:graphic>
          </wp:inline>
        </w:drawing>
      </w:r>
    </w:p>
    <w:p w14:paraId="46C45A52" w14:textId="2E037564" w:rsidR="00F15677" w:rsidRPr="00A66098" w:rsidRDefault="00F15677" w:rsidP="00F15677">
      <w:pPr>
        <w:pStyle w:val="Caption"/>
        <w:rPr>
          <w:rFonts w:ascii="Arial" w:eastAsia="Times New Roman" w:hAnsi="Arial" w:cs="Arial"/>
          <w:color w:val="050505"/>
          <w:szCs w:val="24"/>
          <w:lang w:eastAsia="en-SG"/>
        </w:rPr>
      </w:pPr>
      <w:bookmarkStart w:id="56" w:name="_Toc149944439"/>
      <w:bookmarkStart w:id="57" w:name="_Toc150026887"/>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3</w:t>
      </w:r>
      <w:r w:rsidR="00365139" w:rsidRPr="00A66098">
        <w:rPr>
          <w:rFonts w:ascii="Arial" w:hAnsi="Arial" w:cs="Arial"/>
        </w:rPr>
        <w:fldChar w:fldCharType="end"/>
      </w:r>
      <w:r w:rsidRPr="00A66098">
        <w:rPr>
          <w:rFonts w:ascii="Arial" w:hAnsi="Arial" w:cs="Arial"/>
          <w:lang w:val="en-US"/>
        </w:rPr>
        <w:t xml:space="preserve"> Research approach</w:t>
      </w:r>
      <w:bookmarkEnd w:id="56"/>
      <w:bookmarkEnd w:id="57"/>
    </w:p>
    <w:p w14:paraId="75C9E06A" w14:textId="77777777" w:rsidR="00F15677" w:rsidRPr="00A66098" w:rsidRDefault="00F15677" w:rsidP="00F15677">
      <w:pPr>
        <w:shd w:val="clear" w:color="auto" w:fill="FFFFFF"/>
        <w:spacing w:after="0" w:line="360" w:lineRule="auto"/>
        <w:jc w:val="center"/>
        <w:rPr>
          <w:rFonts w:ascii="Arial" w:eastAsia="Times New Roman" w:hAnsi="Arial" w:cs="Arial"/>
          <w:color w:val="050505"/>
          <w:sz w:val="24"/>
          <w:szCs w:val="24"/>
          <w:u w:val="single"/>
          <w:lang w:eastAsia="en-SG"/>
        </w:rPr>
      </w:pPr>
      <w:r w:rsidRPr="00A66098">
        <w:rPr>
          <w:rFonts w:ascii="Arial" w:eastAsia="Times New Roman" w:hAnsi="Arial" w:cs="Arial"/>
          <w:color w:val="050505"/>
          <w:sz w:val="24"/>
          <w:szCs w:val="24"/>
          <w:lang w:val="en-GB" w:eastAsia="en-SG"/>
        </w:rPr>
        <w:t>Source: (</w:t>
      </w:r>
      <w:r w:rsidRPr="00A66098">
        <w:rPr>
          <w:rFonts w:ascii="Arial" w:hAnsi="Arial" w:cs="Arial"/>
          <w:color w:val="222222"/>
          <w:sz w:val="24"/>
          <w:szCs w:val="24"/>
          <w:shd w:val="clear" w:color="auto" w:fill="FFFFFF"/>
          <w:lang w:val="en-GB"/>
        </w:rPr>
        <w:t>Saunders and Lee, 2017)</w:t>
      </w:r>
    </w:p>
    <w:p w14:paraId="63BFB5B0" w14:textId="145C7344"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The researcher has chosen to use the deductive research approach in this study. The researcher has used the deductive research approach due to the fact that the deductive research approach has helped the researcher check the relationship between influencer and social media marketing on the customer satisfaction of Zara. In other words, the generalization about the relationship has already been formulated, now the researcher has to test the hypothesis in this study. On the other hand, the inductive research approach has not been used because the researcher does not want to generate a new generalization or theory about the relationship between influencer and social marketing and the customer satisfaction from the context of Zara.</w:t>
      </w:r>
    </w:p>
    <w:p w14:paraId="4CAA0CAF" w14:textId="77777777" w:rsidR="00F15677" w:rsidRPr="00A66098" w:rsidRDefault="00642B3A" w:rsidP="00634AEA">
      <w:pPr>
        <w:pStyle w:val="Heading2"/>
        <w:rPr>
          <w:rFonts w:eastAsia="Times New Roman"/>
          <w:lang w:eastAsia="en-SG"/>
        </w:rPr>
      </w:pPr>
      <w:bookmarkStart w:id="58" w:name="_Toc149945367"/>
      <w:bookmarkStart w:id="59" w:name="_Toc150026969"/>
      <w:r w:rsidRPr="00A66098">
        <w:rPr>
          <w:rFonts w:eastAsia="Times New Roman"/>
          <w:lang w:eastAsia="en-SG"/>
        </w:rPr>
        <w:t xml:space="preserve">3.5 </w:t>
      </w:r>
      <w:r w:rsidR="00F15677" w:rsidRPr="00A66098">
        <w:rPr>
          <w:rFonts w:eastAsia="Times New Roman"/>
          <w:lang w:eastAsia="en-SG"/>
        </w:rPr>
        <w:t>Research method</w:t>
      </w:r>
      <w:bookmarkEnd w:id="58"/>
      <w:bookmarkEnd w:id="59"/>
    </w:p>
    <w:p w14:paraId="32B5770F" w14:textId="25F5B1AC"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The research method largely entails the types of data that is used in a study and the process of collecting the data. In Business Research, the three types of research methods dominate the field, which include the quantitative research method, qualitative research method, and mixed research method involving the use of both quantitative and qualitative research method in the study (</w:t>
      </w:r>
      <w:r w:rsidRPr="00A66098">
        <w:rPr>
          <w:rFonts w:ascii="Arial" w:hAnsi="Arial" w:cs="Arial"/>
          <w:color w:val="222222"/>
          <w:sz w:val="24"/>
          <w:szCs w:val="24"/>
          <w:shd w:val="clear" w:color="auto" w:fill="FFFFFF"/>
        </w:rPr>
        <w:t>Pandey and Pandey, 2021)</w:t>
      </w:r>
      <w:r w:rsidRPr="00A66098">
        <w:rPr>
          <w:rFonts w:ascii="Arial" w:eastAsia="Times New Roman" w:hAnsi="Arial" w:cs="Arial"/>
          <w:color w:val="050505"/>
          <w:sz w:val="24"/>
          <w:szCs w:val="24"/>
          <w:lang w:eastAsia="en-SG"/>
        </w:rPr>
        <w:t xml:space="preserve">. </w:t>
      </w:r>
    </w:p>
    <w:p w14:paraId="76A539FC" w14:textId="77777777" w:rsidR="00F15677" w:rsidRPr="00A66098" w:rsidRDefault="00F15677" w:rsidP="00F15677">
      <w:pPr>
        <w:keepNext/>
        <w:shd w:val="clear" w:color="auto" w:fill="FFFFFF"/>
        <w:spacing w:after="0" w:line="360" w:lineRule="auto"/>
        <w:jc w:val="center"/>
        <w:rPr>
          <w:rFonts w:ascii="Arial" w:hAnsi="Arial" w:cs="Arial"/>
        </w:rPr>
      </w:pPr>
      <w:r w:rsidRPr="00A66098">
        <w:rPr>
          <w:rFonts w:ascii="Arial" w:hAnsi="Arial" w:cs="Arial"/>
          <w:noProof/>
          <w:sz w:val="24"/>
          <w:szCs w:val="24"/>
          <w:lang w:eastAsia="en-SG"/>
        </w:rPr>
        <w:drawing>
          <wp:inline distT="0" distB="0" distL="0" distR="0" wp14:anchorId="2B49E1EC" wp14:editId="4C6CF15A">
            <wp:extent cx="3539669" cy="1726387"/>
            <wp:effectExtent l="0" t="0" r="3810" b="7620"/>
            <wp:docPr id="4" name="Picture 4" descr="1: Differences between Qualitative and Quantitative Research | Download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 Differences between Qualitative and Quantitative Research | Download  Tab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58367" cy="1735506"/>
                    </a:xfrm>
                    <a:prstGeom prst="rect">
                      <a:avLst/>
                    </a:prstGeom>
                    <a:noFill/>
                    <a:ln>
                      <a:noFill/>
                    </a:ln>
                  </pic:spPr>
                </pic:pic>
              </a:graphicData>
            </a:graphic>
          </wp:inline>
        </w:drawing>
      </w:r>
    </w:p>
    <w:p w14:paraId="3BAE79F3" w14:textId="5A060280" w:rsidR="00F15677" w:rsidRPr="00A66098" w:rsidRDefault="00F15677" w:rsidP="00F15677">
      <w:pPr>
        <w:pStyle w:val="Caption"/>
        <w:rPr>
          <w:rFonts w:ascii="Arial" w:eastAsia="Times New Roman" w:hAnsi="Arial" w:cs="Arial"/>
          <w:color w:val="050505"/>
          <w:szCs w:val="24"/>
          <w:lang w:eastAsia="en-SG"/>
        </w:rPr>
      </w:pPr>
      <w:bookmarkStart w:id="60" w:name="_Toc149944440"/>
      <w:bookmarkStart w:id="61" w:name="_Toc150026888"/>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4</w:t>
      </w:r>
      <w:r w:rsidR="00365139" w:rsidRPr="00A66098">
        <w:rPr>
          <w:rFonts w:ascii="Arial" w:hAnsi="Arial" w:cs="Arial"/>
        </w:rPr>
        <w:fldChar w:fldCharType="end"/>
      </w:r>
      <w:r w:rsidRPr="00A66098">
        <w:rPr>
          <w:rFonts w:ascii="Arial" w:hAnsi="Arial" w:cs="Arial"/>
          <w:lang w:val="en-US"/>
        </w:rPr>
        <w:t xml:space="preserve"> Research method</w:t>
      </w:r>
      <w:bookmarkEnd w:id="60"/>
      <w:bookmarkEnd w:id="61"/>
    </w:p>
    <w:p w14:paraId="2F892D6E" w14:textId="77777777" w:rsidR="00F15677" w:rsidRPr="00A66098" w:rsidRDefault="00F15677" w:rsidP="00F15677">
      <w:pPr>
        <w:shd w:val="clear" w:color="auto" w:fill="FFFFFF"/>
        <w:spacing w:after="0" w:line="360" w:lineRule="auto"/>
        <w:jc w:val="center"/>
        <w:rPr>
          <w:rFonts w:ascii="Arial" w:eastAsia="Times New Roman" w:hAnsi="Arial" w:cs="Arial"/>
          <w:color w:val="050505"/>
          <w:sz w:val="24"/>
          <w:szCs w:val="24"/>
          <w:u w:val="single"/>
          <w:lang w:eastAsia="en-SG"/>
        </w:rPr>
      </w:pPr>
      <w:r w:rsidRPr="00A66098">
        <w:rPr>
          <w:rFonts w:ascii="Arial" w:eastAsia="Times New Roman" w:hAnsi="Arial" w:cs="Arial"/>
          <w:color w:val="050505"/>
          <w:sz w:val="24"/>
          <w:szCs w:val="24"/>
          <w:lang w:eastAsia="en-SG"/>
        </w:rPr>
        <w:lastRenderedPageBreak/>
        <w:t>Source: (</w:t>
      </w:r>
      <w:r w:rsidRPr="00A66098">
        <w:rPr>
          <w:rFonts w:ascii="Arial" w:hAnsi="Arial" w:cs="Arial"/>
          <w:color w:val="222222"/>
          <w:sz w:val="24"/>
          <w:szCs w:val="24"/>
          <w:shd w:val="clear" w:color="auto" w:fill="FFFFFF"/>
        </w:rPr>
        <w:t>Hendren et al., 2023)</w:t>
      </w:r>
    </w:p>
    <w:p w14:paraId="7837047B" w14:textId="657E7EAB" w:rsidR="00F15677" w:rsidRPr="00A66098" w:rsidRDefault="005A579D"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The </w:t>
      </w:r>
      <w:r w:rsidR="00F15677" w:rsidRPr="00A66098">
        <w:rPr>
          <w:rFonts w:ascii="Arial" w:eastAsia="Times New Roman" w:hAnsi="Arial" w:cs="Arial"/>
          <w:color w:val="050505"/>
          <w:sz w:val="24"/>
          <w:szCs w:val="24"/>
          <w:lang w:eastAsia="en-SG"/>
        </w:rPr>
        <w:t>researcher has chosen to use the quantitative research method due to the fact that the use of quantitative research method is more effective in quantifying the relationship between influencer and social marketing and the customer satisfaction, which has enhanced overall understanding about the strength of the hypothesis of the study. On the other hand, the researcher has not used the qualitative research method because the use of qualitative data is not effective in this regard and may give just a very little insight about the impact of influencer and social media marketing on customer satisfaction from the context of Zara. The same logic can be applied for not using the mixed research method because the use of mixed research method would have just increased the complexity rather than enhancing the quality of insights.</w:t>
      </w:r>
    </w:p>
    <w:p w14:paraId="71B3E98D" w14:textId="77777777" w:rsidR="00F15677" w:rsidRPr="00A66098" w:rsidRDefault="00642B3A" w:rsidP="00634AEA">
      <w:pPr>
        <w:pStyle w:val="Heading2"/>
        <w:rPr>
          <w:rFonts w:eastAsia="Times New Roman"/>
          <w:lang w:eastAsia="en-SG"/>
        </w:rPr>
      </w:pPr>
      <w:bookmarkStart w:id="62" w:name="_Toc149945368"/>
      <w:bookmarkStart w:id="63" w:name="_Toc150026970"/>
      <w:r w:rsidRPr="00A66098">
        <w:rPr>
          <w:rFonts w:eastAsia="Times New Roman"/>
          <w:lang w:eastAsia="en-SG"/>
        </w:rPr>
        <w:t xml:space="preserve">3.6 </w:t>
      </w:r>
      <w:r w:rsidR="00F15677" w:rsidRPr="00A66098">
        <w:rPr>
          <w:rFonts w:eastAsia="Times New Roman"/>
          <w:lang w:eastAsia="en-SG"/>
        </w:rPr>
        <w:t>Research strategy</w:t>
      </w:r>
      <w:bookmarkEnd w:id="62"/>
      <w:bookmarkEnd w:id="63"/>
    </w:p>
    <w:p w14:paraId="1E13C4A1" w14:textId="20FDFF09"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The research strategy entails the way of collecting data for</w:t>
      </w:r>
      <w:r w:rsidR="00837064" w:rsidRPr="00A66098">
        <w:rPr>
          <w:rFonts w:ascii="Arial" w:eastAsia="Times New Roman" w:hAnsi="Arial" w:cs="Arial"/>
          <w:color w:val="050505"/>
          <w:sz w:val="24"/>
          <w:szCs w:val="24"/>
          <w:lang w:eastAsia="en-SG"/>
        </w:rPr>
        <w:t xml:space="preserve"> conducting a particular study </w:t>
      </w:r>
      <w:r w:rsidR="005A579D" w:rsidRPr="00A66098">
        <w:rPr>
          <w:rFonts w:ascii="Arial" w:eastAsia="Times New Roman" w:hAnsi="Arial" w:cs="Arial"/>
          <w:color w:val="050505"/>
          <w:sz w:val="24"/>
          <w:szCs w:val="24"/>
          <w:lang w:eastAsia="en-SG"/>
        </w:rPr>
        <w:t>(</w:t>
      </w:r>
      <w:r w:rsidR="005A579D" w:rsidRPr="00A66098">
        <w:rPr>
          <w:rFonts w:ascii="Arial" w:hAnsi="Arial" w:cs="Arial"/>
          <w:color w:val="222222"/>
          <w:sz w:val="24"/>
          <w:szCs w:val="24"/>
          <w:shd w:val="clear" w:color="auto" w:fill="FFFFFF"/>
        </w:rPr>
        <w:t>Hendren et al., 2023)</w:t>
      </w:r>
      <w:r w:rsidRPr="00A66098">
        <w:rPr>
          <w:rFonts w:ascii="Arial" w:eastAsia="Times New Roman" w:hAnsi="Arial" w:cs="Arial"/>
          <w:color w:val="050505"/>
          <w:sz w:val="24"/>
          <w:szCs w:val="24"/>
          <w:lang w:eastAsia="en-SG"/>
        </w:rPr>
        <w:t xml:space="preserve">. </w:t>
      </w:r>
      <w:r w:rsidR="00837064" w:rsidRPr="00A66098">
        <w:rPr>
          <w:rFonts w:ascii="Arial" w:eastAsia="Times New Roman" w:hAnsi="Arial" w:cs="Arial"/>
          <w:color w:val="050505"/>
          <w:sz w:val="24"/>
          <w:szCs w:val="24"/>
          <w:lang w:eastAsia="en-SG"/>
        </w:rPr>
        <w:t xml:space="preserve">The </w:t>
      </w:r>
      <w:r w:rsidRPr="00A66098">
        <w:rPr>
          <w:rFonts w:ascii="Arial" w:eastAsia="Times New Roman" w:hAnsi="Arial" w:cs="Arial"/>
          <w:color w:val="050505"/>
          <w:sz w:val="24"/>
          <w:szCs w:val="24"/>
          <w:lang w:eastAsia="en-SG"/>
        </w:rPr>
        <w:t>research strategies include survey research strategy, interview research strategy, desk research strategy, case study method, ethnographic research, and etcetera</w:t>
      </w:r>
      <w:r w:rsidR="00837064" w:rsidRPr="00A66098">
        <w:rPr>
          <w:rFonts w:ascii="Arial" w:eastAsia="Times New Roman" w:hAnsi="Arial" w:cs="Arial"/>
          <w:color w:val="050505"/>
          <w:sz w:val="24"/>
          <w:szCs w:val="24"/>
          <w:lang w:eastAsia="en-SG"/>
        </w:rPr>
        <w:t xml:space="preserve"> (</w:t>
      </w:r>
      <w:r w:rsidR="00837064" w:rsidRPr="00A66098">
        <w:rPr>
          <w:rFonts w:ascii="Arial" w:hAnsi="Arial" w:cs="Arial"/>
          <w:color w:val="222222"/>
          <w:sz w:val="24"/>
          <w:szCs w:val="24"/>
          <w:shd w:val="clear" w:color="auto" w:fill="FFFFFF"/>
        </w:rPr>
        <w:t>Snyder, 2019)</w:t>
      </w:r>
      <w:r w:rsidRPr="00A66098">
        <w:rPr>
          <w:rFonts w:ascii="Arial" w:eastAsia="Times New Roman" w:hAnsi="Arial" w:cs="Arial"/>
          <w:color w:val="050505"/>
          <w:sz w:val="24"/>
          <w:szCs w:val="24"/>
          <w:lang w:eastAsia="en-SG"/>
        </w:rPr>
        <w:t xml:space="preserve">. </w:t>
      </w:r>
    </w:p>
    <w:p w14:paraId="6295C3F3" w14:textId="3E49B46F" w:rsidR="00F15677" w:rsidRPr="00A66098" w:rsidRDefault="005A579D"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The </w:t>
      </w:r>
      <w:r w:rsidR="00F15677" w:rsidRPr="00A66098">
        <w:rPr>
          <w:rFonts w:ascii="Arial" w:eastAsia="Times New Roman" w:hAnsi="Arial" w:cs="Arial"/>
          <w:color w:val="050505"/>
          <w:sz w:val="24"/>
          <w:szCs w:val="24"/>
          <w:lang w:eastAsia="en-SG"/>
        </w:rPr>
        <w:t>researcher has chosen to use the Survey research strategy because the researcher has collected data from the respondents of the study by administering a structured questionnaire. In addition to this, the survey research strategy has been used because collecting quantitative data is mostly facilitated by the survey research strategy in comparison to other research strategies. The interview research method has not been used because interview research method facilitates the qualitative data collection. On similar grounds, other research strategies have also been rejected.</w:t>
      </w:r>
    </w:p>
    <w:p w14:paraId="268B28E8" w14:textId="77777777" w:rsidR="00F15677" w:rsidRPr="00A66098" w:rsidRDefault="00642B3A" w:rsidP="00634AEA">
      <w:pPr>
        <w:pStyle w:val="Heading2"/>
        <w:rPr>
          <w:rFonts w:eastAsia="Times New Roman"/>
          <w:lang w:eastAsia="en-SG"/>
        </w:rPr>
      </w:pPr>
      <w:bookmarkStart w:id="64" w:name="_Toc149945369"/>
      <w:bookmarkStart w:id="65" w:name="_Toc150026971"/>
      <w:r w:rsidRPr="00A66098">
        <w:rPr>
          <w:rFonts w:eastAsia="Times New Roman"/>
          <w:lang w:eastAsia="en-SG"/>
        </w:rPr>
        <w:t xml:space="preserve">3.7 </w:t>
      </w:r>
      <w:r w:rsidR="00F15677" w:rsidRPr="00A66098">
        <w:rPr>
          <w:rFonts w:eastAsia="Times New Roman"/>
          <w:lang w:eastAsia="en-SG"/>
        </w:rPr>
        <w:t>Data collection plan</w:t>
      </w:r>
      <w:bookmarkEnd w:id="64"/>
      <w:bookmarkEnd w:id="65"/>
    </w:p>
    <w:p w14:paraId="43AD07C6" w14:textId="11EC92B6"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There are two sources from which data can be collected. The two sources include primary data sources and secondary data sources. </w:t>
      </w:r>
    </w:p>
    <w:p w14:paraId="6010194F" w14:textId="77777777" w:rsidR="00F15677" w:rsidRPr="00A66098" w:rsidRDefault="00F15677" w:rsidP="00F15677">
      <w:pPr>
        <w:keepNext/>
        <w:shd w:val="clear" w:color="auto" w:fill="FFFFFF"/>
        <w:spacing w:after="0" w:line="360" w:lineRule="auto"/>
        <w:jc w:val="center"/>
        <w:rPr>
          <w:rFonts w:ascii="Arial" w:hAnsi="Arial" w:cs="Arial"/>
        </w:rPr>
      </w:pPr>
      <w:r w:rsidRPr="00A66098">
        <w:rPr>
          <w:rFonts w:ascii="Arial" w:hAnsi="Arial" w:cs="Arial"/>
          <w:noProof/>
          <w:sz w:val="24"/>
          <w:szCs w:val="24"/>
          <w:lang w:eastAsia="en-SG"/>
        </w:rPr>
        <w:lastRenderedPageBreak/>
        <w:drawing>
          <wp:inline distT="0" distB="0" distL="0" distR="0" wp14:anchorId="0A73E2A4" wp14:editId="7304EDC3">
            <wp:extent cx="3912870" cy="2179555"/>
            <wp:effectExtent l="0" t="0" r="0" b="0"/>
            <wp:docPr id="5" name="Picture 5" descr="Data Collection Methods - Definition, Types of Data Collection Methods,  Examples on Data Collection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ata Collection Methods - Definition, Types of Data Collection Methods,  Examples on Data Collection Method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3625"/>
                    <a:stretch/>
                  </pic:blipFill>
                  <pic:spPr bwMode="auto">
                    <a:xfrm>
                      <a:off x="0" y="0"/>
                      <a:ext cx="3923902" cy="2185700"/>
                    </a:xfrm>
                    <a:prstGeom prst="rect">
                      <a:avLst/>
                    </a:prstGeom>
                    <a:noFill/>
                    <a:ln>
                      <a:noFill/>
                    </a:ln>
                    <a:extLst>
                      <a:ext uri="{53640926-AAD7-44D8-BBD7-CCE9431645EC}">
                        <a14:shadowObscured xmlns:a14="http://schemas.microsoft.com/office/drawing/2010/main"/>
                      </a:ext>
                    </a:extLst>
                  </pic:spPr>
                </pic:pic>
              </a:graphicData>
            </a:graphic>
          </wp:inline>
        </w:drawing>
      </w:r>
    </w:p>
    <w:p w14:paraId="64A7D87E" w14:textId="79E2EF13" w:rsidR="00F15677" w:rsidRPr="00A66098" w:rsidRDefault="00F15677" w:rsidP="00F15677">
      <w:pPr>
        <w:pStyle w:val="Caption"/>
        <w:rPr>
          <w:rFonts w:ascii="Arial" w:eastAsia="Times New Roman" w:hAnsi="Arial" w:cs="Arial"/>
          <w:color w:val="050505"/>
          <w:szCs w:val="24"/>
          <w:lang w:eastAsia="en-SG"/>
        </w:rPr>
      </w:pPr>
      <w:bookmarkStart w:id="66" w:name="_Toc149944441"/>
      <w:bookmarkStart w:id="67" w:name="_Toc150026889"/>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5</w:t>
      </w:r>
      <w:r w:rsidR="00365139" w:rsidRPr="00A66098">
        <w:rPr>
          <w:rFonts w:ascii="Arial" w:hAnsi="Arial" w:cs="Arial"/>
        </w:rPr>
        <w:fldChar w:fldCharType="end"/>
      </w:r>
      <w:r w:rsidRPr="00A66098">
        <w:rPr>
          <w:rFonts w:ascii="Arial" w:hAnsi="Arial" w:cs="Arial"/>
          <w:lang w:val="en-US"/>
        </w:rPr>
        <w:t xml:space="preserve"> Data collection plan</w:t>
      </w:r>
      <w:bookmarkEnd w:id="66"/>
      <w:bookmarkEnd w:id="67"/>
    </w:p>
    <w:p w14:paraId="16295017" w14:textId="77777777" w:rsidR="00F15677" w:rsidRPr="00A66098" w:rsidRDefault="00F15677" w:rsidP="00F15677">
      <w:pPr>
        <w:shd w:val="clear" w:color="auto" w:fill="FFFFFF"/>
        <w:spacing w:after="0" w:line="360" w:lineRule="auto"/>
        <w:jc w:val="center"/>
        <w:rPr>
          <w:rFonts w:ascii="Arial" w:eastAsia="Times New Roman" w:hAnsi="Arial" w:cs="Arial"/>
          <w:color w:val="050505"/>
          <w:sz w:val="24"/>
          <w:szCs w:val="24"/>
          <w:u w:val="single"/>
          <w:lang w:eastAsia="en-SG"/>
        </w:rPr>
      </w:pPr>
      <w:r w:rsidRPr="00A66098">
        <w:rPr>
          <w:rFonts w:ascii="Arial" w:eastAsia="Times New Roman" w:hAnsi="Arial" w:cs="Arial"/>
          <w:color w:val="050505"/>
          <w:sz w:val="24"/>
          <w:szCs w:val="24"/>
          <w:lang w:val="en-GB" w:eastAsia="en-SG"/>
        </w:rPr>
        <w:t>Source:</w:t>
      </w:r>
      <w:r w:rsidRPr="00A66098">
        <w:rPr>
          <w:rFonts w:ascii="Arial" w:eastAsia="Times New Roman" w:hAnsi="Arial" w:cs="Arial"/>
          <w:b/>
          <w:bCs/>
          <w:color w:val="050505"/>
          <w:sz w:val="24"/>
          <w:szCs w:val="24"/>
          <w:lang w:val="en-GB" w:eastAsia="en-SG"/>
        </w:rPr>
        <w:t xml:space="preserve"> </w:t>
      </w:r>
      <w:r w:rsidRPr="00A66098">
        <w:rPr>
          <w:rFonts w:ascii="Arial" w:eastAsia="Times New Roman" w:hAnsi="Arial" w:cs="Arial"/>
          <w:color w:val="050505"/>
          <w:sz w:val="24"/>
          <w:szCs w:val="24"/>
          <w:lang w:val="en-GB" w:eastAsia="en-SG"/>
        </w:rPr>
        <w:t>(</w:t>
      </w:r>
      <w:r w:rsidRPr="00A66098">
        <w:rPr>
          <w:rFonts w:ascii="Arial" w:hAnsi="Arial" w:cs="Arial"/>
          <w:color w:val="222222"/>
          <w:sz w:val="24"/>
          <w:szCs w:val="24"/>
          <w:shd w:val="clear" w:color="auto" w:fill="FFFFFF"/>
          <w:lang w:val="en-GB"/>
        </w:rPr>
        <w:t>Saunders and Lee, 2017)</w:t>
      </w:r>
    </w:p>
    <w:p w14:paraId="6AF12A98" w14:textId="566241D7"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this study, the researcher has chosen to use the primary data collection source because the primary data is more relevant and effective compared to secondary data sources. In addition to this, secondary data cannot be exactly relevant to this is study regarding the impact of influencer and social media marketing on customer satisfaction from the context of Zara. Also, the primary data helps generate more effective insights then the secondary data. This is why the secondary data has not been used.</w:t>
      </w:r>
    </w:p>
    <w:p w14:paraId="40FBF2B8" w14:textId="77777777" w:rsidR="00F15677" w:rsidRPr="00A66098" w:rsidRDefault="00642B3A" w:rsidP="00634AEA">
      <w:pPr>
        <w:pStyle w:val="Heading2"/>
        <w:rPr>
          <w:rFonts w:eastAsia="Times New Roman"/>
        </w:rPr>
      </w:pPr>
      <w:bookmarkStart w:id="68" w:name="_Toc149945370"/>
      <w:bookmarkStart w:id="69" w:name="_Toc150026972"/>
      <w:r w:rsidRPr="00A66098">
        <w:rPr>
          <w:rFonts w:eastAsia="Times New Roman"/>
        </w:rPr>
        <w:t xml:space="preserve">3.8 </w:t>
      </w:r>
      <w:r w:rsidR="00F15677" w:rsidRPr="00A66098">
        <w:rPr>
          <w:rFonts w:eastAsia="Times New Roman"/>
        </w:rPr>
        <w:t>Data sampling</w:t>
      </w:r>
      <w:bookmarkEnd w:id="68"/>
      <w:bookmarkEnd w:id="69"/>
    </w:p>
    <w:p w14:paraId="1C9B4D18" w14:textId="3320ACDD"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Sampling process refers to selecting the limited number of respondents from a vast number of population in order to conduct a study so that the ultimate insights that has been generated can be best relevant to the population</w:t>
      </w:r>
      <w:r w:rsidR="002D22CF" w:rsidRPr="00A66098">
        <w:rPr>
          <w:rFonts w:ascii="Arial" w:eastAsia="Times New Roman" w:hAnsi="Arial" w:cs="Arial"/>
          <w:color w:val="050505"/>
          <w:sz w:val="24"/>
          <w:szCs w:val="24"/>
          <w:lang w:eastAsia="en-SG"/>
        </w:rPr>
        <w:t xml:space="preserve"> (</w:t>
      </w:r>
      <w:r w:rsidR="002D22CF" w:rsidRPr="00A66098">
        <w:rPr>
          <w:rFonts w:ascii="Arial" w:hAnsi="Arial" w:cs="Arial"/>
          <w:color w:val="222222"/>
          <w:sz w:val="24"/>
          <w:szCs w:val="24"/>
          <w:shd w:val="clear" w:color="auto" w:fill="FFFFFF"/>
        </w:rPr>
        <w:t>Bougie and Sekaran, 2019)</w:t>
      </w:r>
      <w:r w:rsidRPr="00A66098">
        <w:rPr>
          <w:rFonts w:ascii="Arial" w:eastAsia="Times New Roman" w:hAnsi="Arial" w:cs="Arial"/>
          <w:color w:val="050505"/>
          <w:sz w:val="24"/>
          <w:szCs w:val="24"/>
          <w:lang w:eastAsia="en-SG"/>
        </w:rPr>
        <w:t>. It has to be noted that there are two types of sampling methods which are probability sampling and non-probability sampling (</w:t>
      </w:r>
      <w:r w:rsidRPr="00A66098">
        <w:rPr>
          <w:rFonts w:ascii="Arial" w:hAnsi="Arial" w:cs="Arial"/>
          <w:color w:val="222222"/>
          <w:sz w:val="24"/>
          <w:szCs w:val="24"/>
          <w:shd w:val="clear" w:color="auto" w:fill="FFFFFF"/>
        </w:rPr>
        <w:t>Fellows and Liu, 2021)</w:t>
      </w:r>
      <w:r w:rsidRPr="00A66098">
        <w:rPr>
          <w:rFonts w:ascii="Arial" w:eastAsia="Times New Roman" w:hAnsi="Arial" w:cs="Arial"/>
          <w:color w:val="050505"/>
          <w:sz w:val="24"/>
          <w:szCs w:val="24"/>
          <w:lang w:eastAsia="en-SG"/>
        </w:rPr>
        <w:t xml:space="preserve">. </w:t>
      </w:r>
    </w:p>
    <w:p w14:paraId="6F26DD45" w14:textId="09FDD52D"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this study, the researcher has chosen to use the simple random sampling technique which falls under the probability sampling method because the selection of this sampling technique has reduced the biasness of the researcher to the greatest extent since every member of the population was equally exposed to the chance of being selected. Therefore, the sample that has been selected is the most representative of the total population.</w:t>
      </w:r>
      <w:r w:rsidR="00590C23" w:rsidRPr="00A66098">
        <w:rPr>
          <w:rFonts w:ascii="Arial" w:eastAsia="Times New Roman" w:hAnsi="Arial" w:cs="Arial"/>
          <w:color w:val="050505"/>
          <w:sz w:val="24"/>
          <w:szCs w:val="24"/>
          <w:lang w:eastAsia="en-SG"/>
        </w:rPr>
        <w:t xml:space="preserve"> 90 customers of Zara have been selected for the study. </w:t>
      </w:r>
    </w:p>
    <w:p w14:paraId="41038B10" w14:textId="77777777" w:rsidR="00F15677" w:rsidRPr="00A66098" w:rsidRDefault="00642B3A" w:rsidP="00634AEA">
      <w:pPr>
        <w:pStyle w:val="Heading2"/>
        <w:rPr>
          <w:rFonts w:eastAsia="Times New Roman"/>
          <w:lang w:eastAsia="en-SG"/>
        </w:rPr>
      </w:pPr>
      <w:bookmarkStart w:id="70" w:name="_Toc149945371"/>
      <w:bookmarkStart w:id="71" w:name="_Toc150026973"/>
      <w:r w:rsidRPr="00A66098">
        <w:rPr>
          <w:rFonts w:eastAsia="Times New Roman"/>
          <w:lang w:eastAsia="en-SG"/>
        </w:rPr>
        <w:t xml:space="preserve">3.9 </w:t>
      </w:r>
      <w:r w:rsidR="00F15677" w:rsidRPr="00A66098">
        <w:rPr>
          <w:rFonts w:eastAsia="Times New Roman"/>
          <w:lang w:eastAsia="en-SG"/>
        </w:rPr>
        <w:t>Data analysis</w:t>
      </w:r>
      <w:bookmarkEnd w:id="70"/>
      <w:bookmarkEnd w:id="71"/>
    </w:p>
    <w:p w14:paraId="3FFACD56" w14:textId="77777777"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Data analysis refers to analysing the collected data in order to generate insights. In this study, the researcher has used both descriptive and inferential statistics. The researcher has also used regression analysis in order to quantify the impact of </w:t>
      </w:r>
      <w:r w:rsidRPr="00A66098">
        <w:rPr>
          <w:rFonts w:ascii="Arial" w:eastAsia="Times New Roman" w:hAnsi="Arial" w:cs="Arial"/>
          <w:color w:val="050505"/>
          <w:sz w:val="24"/>
          <w:szCs w:val="24"/>
          <w:lang w:eastAsia="en-SG"/>
        </w:rPr>
        <w:lastRenderedPageBreak/>
        <w:t>influencer and social media marketing on customer satisfaction from the context of Zara., along with this, descriptive statistics such as mean, mode, and the standard deviation have been used.</w:t>
      </w:r>
    </w:p>
    <w:p w14:paraId="13A444FF" w14:textId="77777777" w:rsidR="00F15677" w:rsidRPr="00A66098" w:rsidRDefault="00642B3A" w:rsidP="00634AEA">
      <w:pPr>
        <w:pStyle w:val="Heading2"/>
        <w:rPr>
          <w:rFonts w:eastAsia="Times New Roman"/>
          <w:lang w:eastAsia="en-SG"/>
        </w:rPr>
      </w:pPr>
      <w:bookmarkStart w:id="72" w:name="_Toc149945372"/>
      <w:bookmarkStart w:id="73" w:name="_Toc150026974"/>
      <w:r w:rsidRPr="00A66098">
        <w:rPr>
          <w:rFonts w:eastAsia="Times New Roman"/>
          <w:lang w:eastAsia="en-SG"/>
        </w:rPr>
        <w:t xml:space="preserve">3.10 </w:t>
      </w:r>
      <w:r w:rsidR="00F15677" w:rsidRPr="00A66098">
        <w:rPr>
          <w:rFonts w:eastAsia="Times New Roman"/>
          <w:lang w:eastAsia="en-SG"/>
        </w:rPr>
        <w:t>Reliability and validity</w:t>
      </w:r>
      <w:bookmarkEnd w:id="72"/>
      <w:bookmarkEnd w:id="73"/>
    </w:p>
    <w:p w14:paraId="1FF79B91" w14:textId="77777777"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The study's internal consistency was assessed using the Cronbach's alpha test, which was used by the researcher to ensure the study's reliability. The study examined the impact of influencer and social media marketing on the customer satisfaction in the context of Zara. The fact that the data are internally consistent is explained by the Cronbach's alpha test score of more than.50. Furthermore, this study's measuring method, regression analysis, is highly successful for achieving its objectives, ensuring the study's validity.</w:t>
      </w:r>
    </w:p>
    <w:p w14:paraId="7917D49A" w14:textId="77777777" w:rsidR="00F15677" w:rsidRPr="00A66098" w:rsidRDefault="00642B3A" w:rsidP="00634AEA">
      <w:pPr>
        <w:pStyle w:val="Heading2"/>
        <w:rPr>
          <w:rFonts w:eastAsia="Times New Roman"/>
          <w:lang w:eastAsia="en-SG"/>
        </w:rPr>
      </w:pPr>
      <w:bookmarkStart w:id="74" w:name="_Toc149945373"/>
      <w:bookmarkStart w:id="75" w:name="_Toc150026975"/>
      <w:r w:rsidRPr="00A66098">
        <w:rPr>
          <w:rFonts w:eastAsia="Times New Roman"/>
          <w:lang w:eastAsia="en-SG"/>
        </w:rPr>
        <w:t xml:space="preserve">3.11 </w:t>
      </w:r>
      <w:r w:rsidR="00F15677" w:rsidRPr="00A66098">
        <w:rPr>
          <w:rFonts w:eastAsia="Times New Roman"/>
          <w:lang w:eastAsia="en-SG"/>
        </w:rPr>
        <w:t>Ethical considerations</w:t>
      </w:r>
      <w:bookmarkEnd w:id="74"/>
      <w:bookmarkEnd w:id="75"/>
    </w:p>
    <w:p w14:paraId="22440A5D" w14:textId="77777777" w:rsidR="00F15677" w:rsidRPr="00A66098" w:rsidRDefault="00F15677" w:rsidP="00F15677">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Before administering the survey for the purpose of gathering primary data, the researchers appropriately handled the consent problem. Participants may only participate in the survey if they sign the consent form that the researcher has included to the questionnaire. The information is completely anonymous and secretly kept on a computer hard disk. Once the study is over, the data will be removed. Furthermore, neither the study's sample of insane individuals nor any coercion was utilized to force them to participate in the survey. No one or any organization will be harmed or denigrated by these findings. There has been adherence to the General Data Protection Regulation (GDPR).</w:t>
      </w:r>
    </w:p>
    <w:p w14:paraId="274E5359" w14:textId="2EE8978F" w:rsidR="00F15677" w:rsidRPr="00A66098" w:rsidRDefault="005A579D" w:rsidP="00634AEA">
      <w:pPr>
        <w:pStyle w:val="Heading2"/>
      </w:pPr>
      <w:bookmarkStart w:id="76" w:name="_Toc149945374"/>
      <w:bookmarkStart w:id="77" w:name="_Toc150026976"/>
      <w:r w:rsidRPr="00A66098">
        <w:t xml:space="preserve">3.12 </w:t>
      </w:r>
      <w:r w:rsidR="00F15677" w:rsidRPr="00A66098">
        <w:t>Summary</w:t>
      </w:r>
      <w:bookmarkEnd w:id="76"/>
      <w:bookmarkEnd w:id="77"/>
    </w:p>
    <w:p w14:paraId="02E054B4" w14:textId="77777777" w:rsidR="00F15677" w:rsidRPr="00A66098" w:rsidRDefault="00F15677" w:rsidP="00F15677">
      <w:pPr>
        <w:spacing w:line="360" w:lineRule="auto"/>
        <w:jc w:val="both"/>
        <w:rPr>
          <w:rFonts w:ascii="Arial" w:hAnsi="Arial" w:cs="Arial"/>
          <w:sz w:val="24"/>
          <w:szCs w:val="24"/>
          <w:lang w:val="en-US"/>
        </w:rPr>
      </w:pPr>
      <w:r w:rsidRPr="00A66098">
        <w:rPr>
          <w:rFonts w:ascii="Arial" w:hAnsi="Arial" w:cs="Arial"/>
          <w:sz w:val="24"/>
          <w:szCs w:val="24"/>
          <w:lang w:val="en-GB"/>
        </w:rPr>
        <w:t>Along with discussing the data collection procedure, data analysis method, reliability and validity of the study, and ethical considerations of this study, the researcher has also discussed the justifications for selecting various research methodologies. These include the research approach, research philosophy, methodology of the study, and the strategy for this research. The choice of research methodology has also been supported by the researcher.</w:t>
      </w:r>
    </w:p>
    <w:p w14:paraId="731E28EC" w14:textId="3C202BF9" w:rsidR="00473022" w:rsidRPr="00A66098" w:rsidRDefault="00473022">
      <w:pPr>
        <w:rPr>
          <w:rFonts w:ascii="Arial" w:hAnsi="Arial" w:cs="Arial"/>
          <w:sz w:val="24"/>
          <w:szCs w:val="24"/>
          <w:lang w:val="en-US"/>
        </w:rPr>
      </w:pPr>
      <w:r w:rsidRPr="00A66098">
        <w:rPr>
          <w:rFonts w:ascii="Arial" w:hAnsi="Arial" w:cs="Arial"/>
          <w:sz w:val="24"/>
          <w:szCs w:val="24"/>
          <w:lang w:val="en-US"/>
        </w:rPr>
        <w:br w:type="page"/>
      </w:r>
    </w:p>
    <w:p w14:paraId="79B64CF5" w14:textId="77777777" w:rsidR="00473022" w:rsidRPr="00A66098" w:rsidRDefault="00473022" w:rsidP="00473022">
      <w:pPr>
        <w:pStyle w:val="Heading1"/>
      </w:pPr>
      <w:bookmarkStart w:id="78" w:name="_Toc150026977"/>
      <w:r w:rsidRPr="00A66098">
        <w:lastRenderedPageBreak/>
        <w:t>Chapter 4- Analysis, Findings, and Discussion</w:t>
      </w:r>
      <w:bookmarkEnd w:id="78"/>
    </w:p>
    <w:p w14:paraId="61B35048" w14:textId="77777777" w:rsidR="00473022" w:rsidRPr="00A66098" w:rsidRDefault="00473022" w:rsidP="00473022">
      <w:pPr>
        <w:pStyle w:val="Heading2"/>
        <w:rPr>
          <w:rFonts w:eastAsia="Times New Roman"/>
          <w:lang w:eastAsia="en-SG"/>
        </w:rPr>
      </w:pPr>
      <w:bookmarkStart w:id="79" w:name="_Toc150026978"/>
      <w:r w:rsidRPr="00A66098">
        <w:rPr>
          <w:rFonts w:eastAsia="Times New Roman"/>
          <w:lang w:eastAsia="en-SG"/>
        </w:rPr>
        <w:t>4.1 Introduction</w:t>
      </w:r>
      <w:bookmarkEnd w:id="79"/>
    </w:p>
    <w:p w14:paraId="371BCEF8" w14:textId="77777777" w:rsidR="00473022" w:rsidRPr="00A66098" w:rsidRDefault="00473022" w:rsidP="00473022">
      <w:pPr>
        <w:spacing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This chapter contains the analysis of the data, along with discussion showing similarity and discrepancies between study findings and literature. </w:t>
      </w:r>
    </w:p>
    <w:p w14:paraId="40DFE0C0" w14:textId="77777777" w:rsidR="00473022" w:rsidRPr="00A66098" w:rsidRDefault="00473022" w:rsidP="00473022">
      <w:pPr>
        <w:pStyle w:val="Heading2"/>
        <w:rPr>
          <w:rFonts w:eastAsia="Times New Roman"/>
          <w:lang w:eastAsia="en-SG"/>
        </w:rPr>
      </w:pPr>
      <w:bookmarkStart w:id="80" w:name="_Toc150026979"/>
      <w:r w:rsidRPr="00A66098">
        <w:rPr>
          <w:rFonts w:eastAsia="Times New Roman"/>
          <w:lang w:eastAsia="en-SG"/>
        </w:rPr>
        <w:t>4.2 Demographic profile</w:t>
      </w:r>
      <w:bookmarkEnd w:id="80"/>
    </w:p>
    <w:tbl>
      <w:tblPr>
        <w:tblW w:w="9821" w:type="dxa"/>
        <w:tblInd w:w="-5" w:type="dxa"/>
        <w:tblLook w:val="04A0" w:firstRow="1" w:lastRow="0" w:firstColumn="1" w:lastColumn="0" w:noHBand="0" w:noVBand="1"/>
      </w:tblPr>
      <w:tblGrid>
        <w:gridCol w:w="6111"/>
        <w:gridCol w:w="1474"/>
        <w:gridCol w:w="2236"/>
      </w:tblGrid>
      <w:tr w:rsidR="00473022" w:rsidRPr="00A66098" w14:paraId="7CECB7B7" w14:textId="77777777" w:rsidTr="00D71698">
        <w:trPr>
          <w:trHeight w:val="215"/>
        </w:trPr>
        <w:tc>
          <w:tcPr>
            <w:tcW w:w="7585" w:type="dxa"/>
            <w:gridSpan w:val="2"/>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7BE0BBA"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 xml:space="preserve">Demographic profile </w:t>
            </w:r>
          </w:p>
        </w:tc>
        <w:tc>
          <w:tcPr>
            <w:tcW w:w="2236" w:type="dxa"/>
            <w:tcBorders>
              <w:top w:val="single" w:sz="4" w:space="0" w:color="auto"/>
              <w:left w:val="nil"/>
              <w:bottom w:val="single" w:sz="4" w:space="0" w:color="auto"/>
              <w:right w:val="single" w:sz="4" w:space="0" w:color="auto"/>
            </w:tcBorders>
            <w:shd w:val="clear" w:color="000000" w:fill="FFFFFF"/>
            <w:noWrap/>
            <w:vAlign w:val="bottom"/>
            <w:hideMark/>
          </w:tcPr>
          <w:p w14:paraId="00D4C095"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 xml:space="preserve">Frequency </w:t>
            </w:r>
          </w:p>
        </w:tc>
      </w:tr>
      <w:tr w:rsidR="00473022" w:rsidRPr="00A66098" w14:paraId="03FBFA2E" w14:textId="77777777" w:rsidTr="00D71698">
        <w:trPr>
          <w:trHeight w:val="215"/>
        </w:trPr>
        <w:tc>
          <w:tcPr>
            <w:tcW w:w="6111" w:type="dxa"/>
            <w:vMerge w:val="restart"/>
            <w:tcBorders>
              <w:top w:val="nil"/>
              <w:left w:val="single" w:sz="4" w:space="0" w:color="auto"/>
              <w:bottom w:val="single" w:sz="4" w:space="0" w:color="auto"/>
              <w:right w:val="single" w:sz="4" w:space="0" w:color="auto"/>
            </w:tcBorders>
            <w:shd w:val="clear" w:color="000000" w:fill="FFFFFF"/>
            <w:noWrap/>
            <w:vAlign w:val="center"/>
            <w:hideMark/>
          </w:tcPr>
          <w:p w14:paraId="2050F267"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 xml:space="preserve">Gender </w:t>
            </w:r>
          </w:p>
        </w:tc>
        <w:tc>
          <w:tcPr>
            <w:tcW w:w="1474" w:type="dxa"/>
            <w:tcBorders>
              <w:top w:val="nil"/>
              <w:left w:val="nil"/>
              <w:bottom w:val="single" w:sz="4" w:space="0" w:color="auto"/>
              <w:right w:val="single" w:sz="4" w:space="0" w:color="auto"/>
            </w:tcBorders>
            <w:shd w:val="clear" w:color="000000" w:fill="FFFFFF"/>
            <w:noWrap/>
            <w:vAlign w:val="bottom"/>
            <w:hideMark/>
          </w:tcPr>
          <w:p w14:paraId="5C700F4A"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xml:space="preserve">Male </w:t>
            </w:r>
          </w:p>
        </w:tc>
        <w:tc>
          <w:tcPr>
            <w:tcW w:w="2236" w:type="dxa"/>
            <w:tcBorders>
              <w:top w:val="nil"/>
              <w:left w:val="nil"/>
              <w:bottom w:val="single" w:sz="4" w:space="0" w:color="auto"/>
              <w:right w:val="single" w:sz="4" w:space="0" w:color="auto"/>
            </w:tcBorders>
            <w:shd w:val="clear" w:color="000000" w:fill="FFFFFF"/>
            <w:noWrap/>
            <w:vAlign w:val="bottom"/>
            <w:hideMark/>
          </w:tcPr>
          <w:p w14:paraId="52077AB9"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60</w:t>
            </w:r>
          </w:p>
        </w:tc>
      </w:tr>
      <w:tr w:rsidR="00473022" w:rsidRPr="00A66098" w14:paraId="4ED23F6C"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74B96A8F"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bottom"/>
            <w:hideMark/>
          </w:tcPr>
          <w:p w14:paraId="0839E477"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Female</w:t>
            </w:r>
          </w:p>
        </w:tc>
        <w:tc>
          <w:tcPr>
            <w:tcW w:w="2236" w:type="dxa"/>
            <w:tcBorders>
              <w:top w:val="nil"/>
              <w:left w:val="nil"/>
              <w:bottom w:val="single" w:sz="4" w:space="0" w:color="auto"/>
              <w:right w:val="single" w:sz="4" w:space="0" w:color="auto"/>
            </w:tcBorders>
            <w:shd w:val="clear" w:color="000000" w:fill="FFFFFF"/>
            <w:noWrap/>
            <w:vAlign w:val="bottom"/>
            <w:hideMark/>
          </w:tcPr>
          <w:p w14:paraId="2FFE6E17"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30</w:t>
            </w:r>
          </w:p>
        </w:tc>
      </w:tr>
      <w:tr w:rsidR="00473022" w:rsidRPr="00A66098" w14:paraId="2C9F56DE"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72D7EE9E"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bottom"/>
            <w:hideMark/>
          </w:tcPr>
          <w:p w14:paraId="60EA222D"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Total</w:t>
            </w:r>
          </w:p>
        </w:tc>
        <w:tc>
          <w:tcPr>
            <w:tcW w:w="2236" w:type="dxa"/>
            <w:tcBorders>
              <w:top w:val="nil"/>
              <w:left w:val="nil"/>
              <w:bottom w:val="single" w:sz="4" w:space="0" w:color="auto"/>
              <w:right w:val="single" w:sz="4" w:space="0" w:color="auto"/>
            </w:tcBorders>
            <w:shd w:val="clear" w:color="000000" w:fill="FFFFFF"/>
            <w:noWrap/>
            <w:vAlign w:val="bottom"/>
            <w:hideMark/>
          </w:tcPr>
          <w:p w14:paraId="112DFF14"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90</w:t>
            </w:r>
          </w:p>
        </w:tc>
      </w:tr>
      <w:tr w:rsidR="00473022" w:rsidRPr="00A66098" w14:paraId="74155F59" w14:textId="77777777" w:rsidTr="00D71698">
        <w:trPr>
          <w:trHeight w:val="215"/>
        </w:trPr>
        <w:tc>
          <w:tcPr>
            <w:tcW w:w="6111" w:type="dxa"/>
            <w:vMerge w:val="restart"/>
            <w:tcBorders>
              <w:top w:val="nil"/>
              <w:left w:val="single" w:sz="4" w:space="0" w:color="auto"/>
              <w:bottom w:val="single" w:sz="4" w:space="0" w:color="auto"/>
              <w:right w:val="single" w:sz="4" w:space="0" w:color="auto"/>
            </w:tcBorders>
            <w:shd w:val="clear" w:color="000000" w:fill="FFFFFF"/>
            <w:noWrap/>
            <w:vAlign w:val="center"/>
            <w:hideMark/>
          </w:tcPr>
          <w:p w14:paraId="77D449C1"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Age</w:t>
            </w:r>
          </w:p>
        </w:tc>
        <w:tc>
          <w:tcPr>
            <w:tcW w:w="1474" w:type="dxa"/>
            <w:tcBorders>
              <w:top w:val="nil"/>
              <w:left w:val="nil"/>
              <w:bottom w:val="single" w:sz="4" w:space="0" w:color="auto"/>
              <w:right w:val="single" w:sz="4" w:space="0" w:color="auto"/>
            </w:tcBorders>
            <w:shd w:val="clear" w:color="000000" w:fill="FFFFFF"/>
            <w:noWrap/>
            <w:vAlign w:val="bottom"/>
            <w:hideMark/>
          </w:tcPr>
          <w:p w14:paraId="261E596A"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Below 20</w:t>
            </w:r>
          </w:p>
        </w:tc>
        <w:tc>
          <w:tcPr>
            <w:tcW w:w="2236" w:type="dxa"/>
            <w:tcBorders>
              <w:top w:val="nil"/>
              <w:left w:val="nil"/>
              <w:bottom w:val="single" w:sz="4" w:space="0" w:color="auto"/>
              <w:right w:val="single" w:sz="4" w:space="0" w:color="auto"/>
            </w:tcBorders>
            <w:shd w:val="clear" w:color="000000" w:fill="FFFFFF"/>
            <w:noWrap/>
            <w:vAlign w:val="bottom"/>
            <w:hideMark/>
          </w:tcPr>
          <w:p w14:paraId="75590B5A"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w:t>
            </w:r>
          </w:p>
        </w:tc>
      </w:tr>
      <w:tr w:rsidR="00473022" w:rsidRPr="00A66098" w14:paraId="21F9620E"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72F7C9A6"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bottom"/>
            <w:hideMark/>
          </w:tcPr>
          <w:p w14:paraId="26FFC9EF"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20-29</w:t>
            </w:r>
          </w:p>
        </w:tc>
        <w:tc>
          <w:tcPr>
            <w:tcW w:w="2236" w:type="dxa"/>
            <w:tcBorders>
              <w:top w:val="nil"/>
              <w:left w:val="nil"/>
              <w:bottom w:val="single" w:sz="4" w:space="0" w:color="auto"/>
              <w:right w:val="single" w:sz="4" w:space="0" w:color="auto"/>
            </w:tcBorders>
            <w:shd w:val="clear" w:color="000000" w:fill="FFFFFF"/>
            <w:noWrap/>
            <w:vAlign w:val="bottom"/>
            <w:hideMark/>
          </w:tcPr>
          <w:p w14:paraId="3DF2AD91"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15</w:t>
            </w:r>
          </w:p>
        </w:tc>
      </w:tr>
      <w:tr w:rsidR="00473022" w:rsidRPr="00A66098" w14:paraId="14661C03"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77336669"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bottom"/>
            <w:hideMark/>
          </w:tcPr>
          <w:p w14:paraId="09ECB43F"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30-39</w:t>
            </w:r>
          </w:p>
        </w:tc>
        <w:tc>
          <w:tcPr>
            <w:tcW w:w="2236" w:type="dxa"/>
            <w:tcBorders>
              <w:top w:val="nil"/>
              <w:left w:val="nil"/>
              <w:bottom w:val="single" w:sz="4" w:space="0" w:color="auto"/>
              <w:right w:val="single" w:sz="4" w:space="0" w:color="auto"/>
            </w:tcBorders>
            <w:shd w:val="clear" w:color="000000" w:fill="FFFFFF"/>
            <w:noWrap/>
            <w:vAlign w:val="bottom"/>
            <w:hideMark/>
          </w:tcPr>
          <w:p w14:paraId="58CB9027"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60</w:t>
            </w:r>
          </w:p>
        </w:tc>
      </w:tr>
      <w:tr w:rsidR="00473022" w:rsidRPr="00A66098" w14:paraId="3FAEAD5F"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2C4D4B86"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bottom"/>
            <w:hideMark/>
          </w:tcPr>
          <w:p w14:paraId="2C572281"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40-49</w:t>
            </w:r>
          </w:p>
        </w:tc>
        <w:tc>
          <w:tcPr>
            <w:tcW w:w="2236" w:type="dxa"/>
            <w:tcBorders>
              <w:top w:val="nil"/>
              <w:left w:val="nil"/>
              <w:bottom w:val="single" w:sz="4" w:space="0" w:color="auto"/>
              <w:right w:val="single" w:sz="4" w:space="0" w:color="auto"/>
            </w:tcBorders>
            <w:shd w:val="clear" w:color="000000" w:fill="FFFFFF"/>
            <w:noWrap/>
            <w:vAlign w:val="bottom"/>
            <w:hideMark/>
          </w:tcPr>
          <w:p w14:paraId="25D38C00"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12</w:t>
            </w:r>
          </w:p>
        </w:tc>
      </w:tr>
      <w:tr w:rsidR="00473022" w:rsidRPr="00A66098" w14:paraId="4A813387"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2B3DF965"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bottom"/>
            <w:hideMark/>
          </w:tcPr>
          <w:p w14:paraId="0395500B"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50 and above</w:t>
            </w:r>
          </w:p>
        </w:tc>
        <w:tc>
          <w:tcPr>
            <w:tcW w:w="2236" w:type="dxa"/>
            <w:tcBorders>
              <w:top w:val="nil"/>
              <w:left w:val="nil"/>
              <w:bottom w:val="single" w:sz="4" w:space="0" w:color="auto"/>
              <w:right w:val="single" w:sz="4" w:space="0" w:color="auto"/>
            </w:tcBorders>
            <w:shd w:val="clear" w:color="000000" w:fill="FFFFFF"/>
            <w:noWrap/>
            <w:vAlign w:val="bottom"/>
            <w:hideMark/>
          </w:tcPr>
          <w:p w14:paraId="122C59E4"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3</w:t>
            </w:r>
          </w:p>
        </w:tc>
      </w:tr>
      <w:tr w:rsidR="00473022" w:rsidRPr="00A66098" w14:paraId="6416197C"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59A2A89E"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bottom"/>
            <w:hideMark/>
          </w:tcPr>
          <w:p w14:paraId="502BA8CA"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Total</w:t>
            </w:r>
          </w:p>
        </w:tc>
        <w:tc>
          <w:tcPr>
            <w:tcW w:w="2236" w:type="dxa"/>
            <w:tcBorders>
              <w:top w:val="nil"/>
              <w:left w:val="nil"/>
              <w:bottom w:val="single" w:sz="4" w:space="0" w:color="auto"/>
              <w:right w:val="single" w:sz="4" w:space="0" w:color="auto"/>
            </w:tcBorders>
            <w:shd w:val="clear" w:color="000000" w:fill="FFFFFF"/>
            <w:noWrap/>
            <w:vAlign w:val="bottom"/>
            <w:hideMark/>
          </w:tcPr>
          <w:p w14:paraId="35F71CBC"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90</w:t>
            </w:r>
          </w:p>
        </w:tc>
      </w:tr>
      <w:tr w:rsidR="00473022" w:rsidRPr="00A66098" w14:paraId="5DCA89DF" w14:textId="77777777" w:rsidTr="00D71698">
        <w:trPr>
          <w:trHeight w:val="215"/>
        </w:trPr>
        <w:tc>
          <w:tcPr>
            <w:tcW w:w="6111" w:type="dxa"/>
            <w:vMerge w:val="restart"/>
            <w:tcBorders>
              <w:top w:val="nil"/>
              <w:left w:val="single" w:sz="4" w:space="0" w:color="auto"/>
              <w:bottom w:val="single" w:sz="4" w:space="0" w:color="auto"/>
              <w:right w:val="single" w:sz="4" w:space="0" w:color="auto"/>
            </w:tcBorders>
            <w:shd w:val="clear" w:color="000000" w:fill="FFFFFF"/>
            <w:vAlign w:val="center"/>
            <w:hideMark/>
          </w:tcPr>
          <w:p w14:paraId="3EDC84EF"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Income Level</w:t>
            </w:r>
          </w:p>
        </w:tc>
        <w:tc>
          <w:tcPr>
            <w:tcW w:w="1474" w:type="dxa"/>
            <w:tcBorders>
              <w:top w:val="nil"/>
              <w:left w:val="nil"/>
              <w:bottom w:val="single" w:sz="4" w:space="0" w:color="auto"/>
              <w:right w:val="single" w:sz="4" w:space="0" w:color="auto"/>
            </w:tcBorders>
            <w:shd w:val="clear" w:color="000000" w:fill="FFFFFF"/>
            <w:noWrap/>
            <w:vAlign w:val="center"/>
            <w:hideMark/>
          </w:tcPr>
          <w:p w14:paraId="2CE4AB54" w14:textId="77777777" w:rsidR="00473022" w:rsidRPr="00A66098" w:rsidRDefault="00473022" w:rsidP="00D71698">
            <w:pPr>
              <w:spacing w:after="0" w:line="240" w:lineRule="auto"/>
              <w:jc w:val="center"/>
              <w:rPr>
                <w:rFonts w:ascii="Arial" w:eastAsia="Times New Roman" w:hAnsi="Arial" w:cs="Arial"/>
                <w:color w:val="000000"/>
                <w:sz w:val="24"/>
                <w:szCs w:val="24"/>
                <w:lang w:eastAsia="en-SG"/>
              </w:rPr>
            </w:pPr>
            <w:r w:rsidRPr="00A66098">
              <w:rPr>
                <w:rFonts w:ascii="Arial" w:eastAsia="Times New Roman" w:hAnsi="Arial" w:cs="Arial"/>
                <w:color w:val="000000"/>
                <w:sz w:val="24"/>
                <w:szCs w:val="24"/>
                <w:lang w:eastAsia="en-SG"/>
              </w:rPr>
              <w:t>Below £5000</w:t>
            </w:r>
          </w:p>
        </w:tc>
        <w:tc>
          <w:tcPr>
            <w:tcW w:w="2236" w:type="dxa"/>
            <w:tcBorders>
              <w:top w:val="nil"/>
              <w:left w:val="nil"/>
              <w:bottom w:val="single" w:sz="4" w:space="0" w:color="auto"/>
              <w:right w:val="single" w:sz="4" w:space="0" w:color="auto"/>
            </w:tcBorders>
            <w:shd w:val="clear" w:color="000000" w:fill="FFFFFF"/>
            <w:noWrap/>
            <w:vAlign w:val="bottom"/>
            <w:hideMark/>
          </w:tcPr>
          <w:p w14:paraId="5B8D7B92"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25</w:t>
            </w:r>
          </w:p>
        </w:tc>
      </w:tr>
      <w:tr w:rsidR="00473022" w:rsidRPr="00A66098" w14:paraId="761580F3"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3E181730"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center"/>
            <w:hideMark/>
          </w:tcPr>
          <w:p w14:paraId="3D3E6AD9" w14:textId="77777777" w:rsidR="00473022" w:rsidRPr="00A66098" w:rsidRDefault="00473022" w:rsidP="00D71698">
            <w:pPr>
              <w:spacing w:after="0" w:line="240" w:lineRule="auto"/>
              <w:jc w:val="center"/>
              <w:rPr>
                <w:rFonts w:ascii="Arial" w:eastAsia="Times New Roman" w:hAnsi="Arial" w:cs="Arial"/>
                <w:color w:val="000000"/>
                <w:sz w:val="24"/>
                <w:szCs w:val="24"/>
                <w:lang w:eastAsia="en-SG"/>
              </w:rPr>
            </w:pPr>
            <w:r w:rsidRPr="00A66098">
              <w:rPr>
                <w:rFonts w:ascii="Arial" w:eastAsia="Times New Roman" w:hAnsi="Arial" w:cs="Arial"/>
                <w:color w:val="000000"/>
                <w:sz w:val="24"/>
                <w:szCs w:val="24"/>
                <w:lang w:eastAsia="en-SG"/>
              </w:rPr>
              <w:t>£5000 to £15000</w:t>
            </w:r>
          </w:p>
        </w:tc>
        <w:tc>
          <w:tcPr>
            <w:tcW w:w="2236" w:type="dxa"/>
            <w:tcBorders>
              <w:top w:val="nil"/>
              <w:left w:val="nil"/>
              <w:bottom w:val="single" w:sz="4" w:space="0" w:color="auto"/>
              <w:right w:val="single" w:sz="4" w:space="0" w:color="auto"/>
            </w:tcBorders>
            <w:shd w:val="clear" w:color="000000" w:fill="FFFFFF"/>
            <w:noWrap/>
            <w:vAlign w:val="bottom"/>
            <w:hideMark/>
          </w:tcPr>
          <w:p w14:paraId="1E95DB94"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40</w:t>
            </w:r>
          </w:p>
        </w:tc>
      </w:tr>
      <w:tr w:rsidR="00473022" w:rsidRPr="00A66098" w14:paraId="531FE87E"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3200CF5B"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center"/>
            <w:hideMark/>
          </w:tcPr>
          <w:p w14:paraId="641FB13F" w14:textId="77777777" w:rsidR="00473022" w:rsidRPr="00A66098" w:rsidRDefault="00473022" w:rsidP="00D71698">
            <w:pPr>
              <w:spacing w:after="0" w:line="240" w:lineRule="auto"/>
              <w:jc w:val="center"/>
              <w:rPr>
                <w:rFonts w:ascii="Arial" w:eastAsia="Times New Roman" w:hAnsi="Arial" w:cs="Arial"/>
                <w:color w:val="000000"/>
                <w:sz w:val="24"/>
                <w:szCs w:val="24"/>
                <w:lang w:eastAsia="en-SG"/>
              </w:rPr>
            </w:pPr>
            <w:r w:rsidRPr="00A66098">
              <w:rPr>
                <w:rFonts w:ascii="Arial" w:eastAsia="Times New Roman" w:hAnsi="Arial" w:cs="Arial"/>
                <w:color w:val="000000"/>
                <w:sz w:val="24"/>
                <w:szCs w:val="24"/>
                <w:lang w:eastAsia="en-SG"/>
              </w:rPr>
              <w:t>£15000 to £30000</w:t>
            </w:r>
          </w:p>
        </w:tc>
        <w:tc>
          <w:tcPr>
            <w:tcW w:w="2236" w:type="dxa"/>
            <w:tcBorders>
              <w:top w:val="nil"/>
              <w:left w:val="nil"/>
              <w:bottom w:val="single" w:sz="4" w:space="0" w:color="auto"/>
              <w:right w:val="single" w:sz="4" w:space="0" w:color="auto"/>
            </w:tcBorders>
            <w:shd w:val="clear" w:color="000000" w:fill="FFFFFF"/>
            <w:noWrap/>
            <w:vAlign w:val="bottom"/>
            <w:hideMark/>
          </w:tcPr>
          <w:p w14:paraId="2EDF99E6"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20</w:t>
            </w:r>
          </w:p>
        </w:tc>
      </w:tr>
      <w:tr w:rsidR="00473022" w:rsidRPr="00A66098" w14:paraId="03C9987E"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0A26FEBF"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center"/>
            <w:hideMark/>
          </w:tcPr>
          <w:p w14:paraId="1507981E" w14:textId="77777777" w:rsidR="00473022" w:rsidRPr="00A66098" w:rsidRDefault="00473022" w:rsidP="00D71698">
            <w:pPr>
              <w:spacing w:after="0" w:line="240" w:lineRule="auto"/>
              <w:jc w:val="center"/>
              <w:rPr>
                <w:rFonts w:ascii="Arial" w:eastAsia="Times New Roman" w:hAnsi="Arial" w:cs="Arial"/>
                <w:color w:val="000000"/>
                <w:sz w:val="24"/>
                <w:szCs w:val="24"/>
                <w:lang w:eastAsia="en-SG"/>
              </w:rPr>
            </w:pPr>
            <w:r w:rsidRPr="00A66098">
              <w:rPr>
                <w:rFonts w:ascii="Arial" w:eastAsia="Times New Roman" w:hAnsi="Arial" w:cs="Arial"/>
                <w:color w:val="000000"/>
                <w:sz w:val="24"/>
                <w:szCs w:val="24"/>
                <w:lang w:eastAsia="en-SG"/>
              </w:rPr>
              <w:t>Above £30000</w:t>
            </w:r>
          </w:p>
        </w:tc>
        <w:tc>
          <w:tcPr>
            <w:tcW w:w="2236" w:type="dxa"/>
            <w:tcBorders>
              <w:top w:val="nil"/>
              <w:left w:val="nil"/>
              <w:bottom w:val="single" w:sz="4" w:space="0" w:color="auto"/>
              <w:right w:val="single" w:sz="4" w:space="0" w:color="auto"/>
            </w:tcBorders>
            <w:shd w:val="clear" w:color="000000" w:fill="FFFFFF"/>
            <w:noWrap/>
            <w:vAlign w:val="bottom"/>
            <w:hideMark/>
          </w:tcPr>
          <w:p w14:paraId="5F636940" w14:textId="77777777" w:rsidR="00473022" w:rsidRPr="00A66098" w:rsidRDefault="00473022" w:rsidP="00D71698">
            <w:pPr>
              <w:spacing w:after="0" w:line="240" w:lineRule="auto"/>
              <w:jc w:val="cente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5</w:t>
            </w:r>
          </w:p>
        </w:tc>
      </w:tr>
      <w:tr w:rsidR="00473022" w:rsidRPr="00A66098" w14:paraId="1DC60449" w14:textId="77777777" w:rsidTr="00D71698">
        <w:trPr>
          <w:trHeight w:val="215"/>
        </w:trPr>
        <w:tc>
          <w:tcPr>
            <w:tcW w:w="6111" w:type="dxa"/>
            <w:vMerge/>
            <w:tcBorders>
              <w:top w:val="nil"/>
              <w:left w:val="single" w:sz="4" w:space="0" w:color="auto"/>
              <w:bottom w:val="single" w:sz="4" w:space="0" w:color="auto"/>
              <w:right w:val="single" w:sz="4" w:space="0" w:color="auto"/>
            </w:tcBorders>
            <w:vAlign w:val="center"/>
            <w:hideMark/>
          </w:tcPr>
          <w:p w14:paraId="67EBBDE3" w14:textId="77777777" w:rsidR="00473022" w:rsidRPr="00A66098" w:rsidRDefault="00473022" w:rsidP="00D71698">
            <w:pPr>
              <w:spacing w:after="0" w:line="240" w:lineRule="auto"/>
              <w:rPr>
                <w:rFonts w:ascii="Arial" w:eastAsia="Times New Roman" w:hAnsi="Arial" w:cs="Arial"/>
                <w:b/>
                <w:bCs/>
                <w:color w:val="000000"/>
                <w:szCs w:val="22"/>
                <w:lang w:eastAsia="en-SG"/>
              </w:rPr>
            </w:pPr>
          </w:p>
        </w:tc>
        <w:tc>
          <w:tcPr>
            <w:tcW w:w="1474" w:type="dxa"/>
            <w:tcBorders>
              <w:top w:val="nil"/>
              <w:left w:val="nil"/>
              <w:bottom w:val="single" w:sz="4" w:space="0" w:color="auto"/>
              <w:right w:val="single" w:sz="4" w:space="0" w:color="auto"/>
            </w:tcBorders>
            <w:shd w:val="clear" w:color="000000" w:fill="FFFFFF"/>
            <w:noWrap/>
            <w:vAlign w:val="bottom"/>
            <w:hideMark/>
          </w:tcPr>
          <w:p w14:paraId="59E09C6F" w14:textId="77777777" w:rsidR="00473022" w:rsidRPr="00A66098" w:rsidRDefault="00473022" w:rsidP="00D71698">
            <w:pPr>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Total</w:t>
            </w:r>
          </w:p>
        </w:tc>
        <w:tc>
          <w:tcPr>
            <w:tcW w:w="2236" w:type="dxa"/>
            <w:tcBorders>
              <w:top w:val="nil"/>
              <w:left w:val="nil"/>
              <w:bottom w:val="single" w:sz="4" w:space="0" w:color="auto"/>
              <w:right w:val="single" w:sz="4" w:space="0" w:color="auto"/>
            </w:tcBorders>
            <w:shd w:val="clear" w:color="000000" w:fill="FFFFFF"/>
            <w:noWrap/>
            <w:vAlign w:val="bottom"/>
            <w:hideMark/>
          </w:tcPr>
          <w:p w14:paraId="18DE288A" w14:textId="77777777" w:rsidR="00473022" w:rsidRPr="00A66098" w:rsidRDefault="00473022" w:rsidP="00D35DCE">
            <w:pPr>
              <w:keepNext/>
              <w:spacing w:after="0" w:line="240" w:lineRule="auto"/>
              <w:jc w:val="center"/>
              <w:rPr>
                <w:rFonts w:ascii="Arial" w:eastAsia="Times New Roman" w:hAnsi="Arial" w:cs="Arial"/>
                <w:b/>
                <w:bCs/>
                <w:color w:val="000000"/>
                <w:szCs w:val="22"/>
                <w:lang w:eastAsia="en-SG"/>
              </w:rPr>
            </w:pPr>
            <w:r w:rsidRPr="00A66098">
              <w:rPr>
                <w:rFonts w:ascii="Arial" w:eastAsia="Times New Roman" w:hAnsi="Arial" w:cs="Arial"/>
                <w:b/>
                <w:bCs/>
                <w:color w:val="000000"/>
                <w:szCs w:val="22"/>
                <w:lang w:eastAsia="en-SG"/>
              </w:rPr>
              <w:t>90</w:t>
            </w:r>
          </w:p>
        </w:tc>
      </w:tr>
    </w:tbl>
    <w:p w14:paraId="509F294E" w14:textId="3B78BE7C" w:rsidR="00473022" w:rsidRPr="00A66098" w:rsidRDefault="00D35DCE" w:rsidP="00D35DCE">
      <w:pPr>
        <w:pStyle w:val="Caption"/>
        <w:rPr>
          <w:rFonts w:ascii="Arial" w:eastAsia="Times New Roman" w:hAnsi="Arial" w:cs="Arial"/>
          <w:color w:val="050505"/>
          <w:szCs w:val="24"/>
          <w:lang w:eastAsia="en-SG"/>
        </w:rPr>
      </w:pPr>
      <w:bookmarkStart w:id="81" w:name="_Toc150026900"/>
      <w:r w:rsidRPr="00A66098">
        <w:rPr>
          <w:rFonts w:ascii="Arial" w:hAnsi="Arial" w:cs="Arial"/>
        </w:rPr>
        <w:t xml:space="preserve">Table </w:t>
      </w:r>
      <w:r w:rsidRPr="00A66098">
        <w:rPr>
          <w:rFonts w:ascii="Arial" w:hAnsi="Arial" w:cs="Arial"/>
        </w:rPr>
        <w:fldChar w:fldCharType="begin"/>
      </w:r>
      <w:r w:rsidRPr="00A66098">
        <w:rPr>
          <w:rFonts w:ascii="Arial" w:hAnsi="Arial" w:cs="Arial"/>
        </w:rPr>
        <w:instrText xml:space="preserve"> SEQ Table \* ARABIC </w:instrText>
      </w:r>
      <w:r w:rsidRPr="00A66098">
        <w:rPr>
          <w:rFonts w:ascii="Arial" w:hAnsi="Arial" w:cs="Arial"/>
        </w:rPr>
        <w:fldChar w:fldCharType="separate"/>
      </w:r>
      <w:r w:rsidR="00E04A93" w:rsidRPr="00A66098">
        <w:rPr>
          <w:rFonts w:ascii="Arial" w:hAnsi="Arial" w:cs="Arial"/>
          <w:noProof/>
        </w:rPr>
        <w:t>2</w:t>
      </w:r>
      <w:r w:rsidRPr="00A66098">
        <w:rPr>
          <w:rFonts w:ascii="Arial" w:hAnsi="Arial" w:cs="Arial"/>
        </w:rPr>
        <w:fldChar w:fldCharType="end"/>
      </w:r>
      <w:r w:rsidRPr="00A66098">
        <w:rPr>
          <w:rFonts w:ascii="Arial" w:hAnsi="Arial" w:cs="Arial"/>
          <w:lang w:val="en-US"/>
        </w:rPr>
        <w:t xml:space="preserve"> Demographic profile</w:t>
      </w:r>
      <w:bookmarkEnd w:id="81"/>
    </w:p>
    <w:p w14:paraId="05006570" w14:textId="77777777" w:rsidR="00473022" w:rsidRPr="00A66098" w:rsidRDefault="00473022" w:rsidP="00473022">
      <w:pPr>
        <w:spacing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Gender, age, and income level have been used to select respondents. Respondents from all backgrounds have been selected so that the sample can be made as representative of the total population as possible. </w:t>
      </w:r>
    </w:p>
    <w:p w14:paraId="7B4033D4" w14:textId="77777777" w:rsidR="00473022" w:rsidRPr="00A66098" w:rsidRDefault="00473022" w:rsidP="00473022">
      <w:pPr>
        <w:pStyle w:val="Heading2"/>
        <w:rPr>
          <w:rFonts w:eastAsia="Times New Roman"/>
          <w:lang w:eastAsia="en-SG"/>
        </w:rPr>
      </w:pPr>
      <w:bookmarkStart w:id="82" w:name="_Toc150026980"/>
      <w:r w:rsidRPr="00A66098">
        <w:rPr>
          <w:rFonts w:eastAsia="Times New Roman"/>
          <w:lang w:eastAsia="en-SG"/>
        </w:rPr>
        <w:t>4.3 Reliability of the study</w:t>
      </w:r>
      <w:bookmarkEnd w:id="82"/>
    </w:p>
    <w:p w14:paraId="18070A71" w14:textId="77777777" w:rsidR="00D35DCE" w:rsidRPr="00A66098" w:rsidRDefault="00473022" w:rsidP="00D35DCE">
      <w:pPr>
        <w:keepNext/>
        <w:spacing w:line="360" w:lineRule="auto"/>
        <w:jc w:val="center"/>
        <w:rPr>
          <w:rFonts w:ascii="Arial" w:hAnsi="Arial" w:cs="Arial"/>
        </w:rPr>
      </w:pPr>
      <w:r w:rsidRPr="00A66098">
        <w:rPr>
          <w:rFonts w:ascii="Arial" w:eastAsia="Times New Roman" w:hAnsi="Arial" w:cs="Arial"/>
          <w:noProof/>
          <w:color w:val="050505"/>
          <w:sz w:val="24"/>
          <w:szCs w:val="24"/>
          <w:lang w:eastAsia="en-SG"/>
        </w:rPr>
        <w:drawing>
          <wp:inline distT="0" distB="0" distL="0" distR="0" wp14:anchorId="0058182A" wp14:editId="4EA3BD8D">
            <wp:extent cx="4508205" cy="73785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22270" cy="740156"/>
                    </a:xfrm>
                    <a:prstGeom prst="rect">
                      <a:avLst/>
                    </a:prstGeom>
                  </pic:spPr>
                </pic:pic>
              </a:graphicData>
            </a:graphic>
          </wp:inline>
        </w:drawing>
      </w:r>
    </w:p>
    <w:p w14:paraId="69114A6B" w14:textId="322D32A7" w:rsidR="00473022" w:rsidRPr="00A66098" w:rsidRDefault="00D35DCE" w:rsidP="00D35DCE">
      <w:pPr>
        <w:pStyle w:val="Caption"/>
        <w:rPr>
          <w:rFonts w:ascii="Arial" w:eastAsia="Times New Roman" w:hAnsi="Arial" w:cs="Arial"/>
          <w:color w:val="050505"/>
          <w:szCs w:val="24"/>
          <w:lang w:eastAsia="en-SG"/>
        </w:rPr>
      </w:pPr>
      <w:bookmarkStart w:id="83" w:name="_Toc150026901"/>
      <w:r w:rsidRPr="00A66098">
        <w:rPr>
          <w:rFonts w:ascii="Arial" w:hAnsi="Arial" w:cs="Arial"/>
        </w:rPr>
        <w:t xml:space="preserve">Table </w:t>
      </w:r>
      <w:r w:rsidRPr="00A66098">
        <w:rPr>
          <w:rFonts w:ascii="Arial" w:hAnsi="Arial" w:cs="Arial"/>
        </w:rPr>
        <w:fldChar w:fldCharType="begin"/>
      </w:r>
      <w:r w:rsidRPr="00A66098">
        <w:rPr>
          <w:rFonts w:ascii="Arial" w:hAnsi="Arial" w:cs="Arial"/>
        </w:rPr>
        <w:instrText xml:space="preserve"> SEQ Table \* ARABIC </w:instrText>
      </w:r>
      <w:r w:rsidRPr="00A66098">
        <w:rPr>
          <w:rFonts w:ascii="Arial" w:hAnsi="Arial" w:cs="Arial"/>
        </w:rPr>
        <w:fldChar w:fldCharType="separate"/>
      </w:r>
      <w:r w:rsidR="00E04A93" w:rsidRPr="00A66098">
        <w:rPr>
          <w:rFonts w:ascii="Arial" w:hAnsi="Arial" w:cs="Arial"/>
          <w:noProof/>
        </w:rPr>
        <w:t>3</w:t>
      </w:r>
      <w:r w:rsidRPr="00A66098">
        <w:rPr>
          <w:rFonts w:ascii="Arial" w:hAnsi="Arial" w:cs="Arial"/>
        </w:rPr>
        <w:fldChar w:fldCharType="end"/>
      </w:r>
      <w:r w:rsidRPr="00A66098">
        <w:rPr>
          <w:rFonts w:ascii="Arial" w:hAnsi="Arial" w:cs="Arial"/>
          <w:lang w:val="en-US"/>
        </w:rPr>
        <w:t xml:space="preserve"> Reliability of the study</w:t>
      </w:r>
      <w:bookmarkEnd w:id="83"/>
    </w:p>
    <w:p w14:paraId="5760D531" w14:textId="77777777" w:rsidR="00473022" w:rsidRPr="00A66098" w:rsidRDefault="00473022" w:rsidP="00473022">
      <w:pPr>
        <w:spacing w:line="360" w:lineRule="auto"/>
        <w:jc w:val="both"/>
        <w:rPr>
          <w:rFonts w:ascii="Arial" w:eastAsia="Times New Roman" w:hAnsi="Arial" w:cs="Arial"/>
          <w:color w:val="050505"/>
          <w:sz w:val="24"/>
          <w:lang w:eastAsia="en-SG"/>
        </w:rPr>
      </w:pPr>
      <w:r w:rsidRPr="00A66098">
        <w:rPr>
          <w:rFonts w:ascii="Arial" w:eastAsia="Times New Roman" w:hAnsi="Arial" w:cs="Arial"/>
          <w:color w:val="050505"/>
          <w:sz w:val="24"/>
          <w:lang w:eastAsia="en-SG"/>
        </w:rPr>
        <w:t>The overall reliability score has been found to be .725 or 72.50%, which indicates that the overall findings of the study are significantly reliable and hence useful for analysing the impact of influencer and social media marketing on customer satisfaction of Zara.</w:t>
      </w:r>
    </w:p>
    <w:p w14:paraId="38DFAF57" w14:textId="77777777" w:rsidR="00473022" w:rsidRPr="00A66098" w:rsidRDefault="00473022" w:rsidP="00473022">
      <w:pPr>
        <w:pStyle w:val="Heading2"/>
        <w:rPr>
          <w:rFonts w:eastAsia="Times New Roman"/>
          <w:lang w:eastAsia="en-SG"/>
        </w:rPr>
      </w:pPr>
      <w:bookmarkStart w:id="84" w:name="_Toc150026981"/>
      <w:r w:rsidRPr="00A66098">
        <w:rPr>
          <w:rFonts w:eastAsia="Times New Roman"/>
          <w:lang w:eastAsia="en-SG"/>
        </w:rPr>
        <w:lastRenderedPageBreak/>
        <w:t>4.4 Findings</w:t>
      </w:r>
      <w:bookmarkEnd w:id="84"/>
    </w:p>
    <w:p w14:paraId="78565DB7" w14:textId="269EB0D6" w:rsidR="00473022" w:rsidRPr="00A66098" w:rsidRDefault="00473022" w:rsidP="00473022">
      <w:pPr>
        <w:pStyle w:val="Heading3"/>
        <w:rPr>
          <w:szCs w:val="28"/>
        </w:rPr>
      </w:pPr>
      <w:bookmarkStart w:id="85" w:name="_Toc150026982"/>
      <w:r w:rsidRPr="00A66098">
        <w:t xml:space="preserve">4.4.1 Influencer and social </w:t>
      </w:r>
      <w:r w:rsidR="003E5D81" w:rsidRPr="00A66098">
        <w:t xml:space="preserve">media </w:t>
      </w:r>
      <w:r w:rsidRPr="00A66098">
        <w:t>marketing of Zara</w:t>
      </w:r>
      <w:bookmarkEnd w:id="85"/>
    </w:p>
    <w:p w14:paraId="1A7453D0" w14:textId="77777777" w:rsidR="00365139" w:rsidRPr="00A66098" w:rsidRDefault="00473022" w:rsidP="00365139">
      <w:pPr>
        <w:keepNext/>
        <w:spacing w:line="360" w:lineRule="auto"/>
        <w:jc w:val="center"/>
        <w:rPr>
          <w:rFonts w:ascii="Arial" w:hAnsi="Arial" w:cs="Arial"/>
        </w:rPr>
      </w:pPr>
      <w:r w:rsidRPr="00A66098">
        <w:rPr>
          <w:rFonts w:ascii="Arial" w:hAnsi="Arial" w:cs="Arial"/>
          <w:noProof/>
          <w:sz w:val="24"/>
          <w:szCs w:val="24"/>
          <w:lang w:eastAsia="en-SG"/>
        </w:rPr>
        <w:drawing>
          <wp:inline distT="0" distB="0" distL="0" distR="0" wp14:anchorId="7AABB033" wp14:editId="279384EC">
            <wp:extent cx="5390707" cy="2881423"/>
            <wp:effectExtent l="0" t="0" r="635" b="1460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4562FC4" w14:textId="6B7B5795" w:rsidR="00473022" w:rsidRPr="00A66098" w:rsidRDefault="00365139" w:rsidP="00365139">
      <w:pPr>
        <w:pStyle w:val="Caption"/>
        <w:rPr>
          <w:rFonts w:ascii="Arial" w:hAnsi="Arial" w:cs="Arial"/>
          <w:szCs w:val="24"/>
        </w:rPr>
      </w:pPr>
      <w:bookmarkStart w:id="86" w:name="_Toc150026890"/>
      <w:r w:rsidRPr="00A66098">
        <w:rPr>
          <w:rFonts w:ascii="Arial" w:hAnsi="Arial" w:cs="Arial"/>
        </w:rPr>
        <w:t xml:space="preserve">Figure </w:t>
      </w:r>
      <w:r w:rsidRPr="00A66098">
        <w:rPr>
          <w:rFonts w:ascii="Arial" w:hAnsi="Arial" w:cs="Arial"/>
        </w:rPr>
        <w:fldChar w:fldCharType="begin"/>
      </w:r>
      <w:r w:rsidRPr="00A66098">
        <w:rPr>
          <w:rFonts w:ascii="Arial" w:hAnsi="Arial" w:cs="Arial"/>
        </w:rPr>
        <w:instrText xml:space="preserve"> SEQ Figure \* ARABIC </w:instrText>
      </w:r>
      <w:r w:rsidRPr="00A66098">
        <w:rPr>
          <w:rFonts w:ascii="Arial" w:hAnsi="Arial" w:cs="Arial"/>
        </w:rPr>
        <w:fldChar w:fldCharType="separate"/>
      </w:r>
      <w:r w:rsidR="00B1733C" w:rsidRPr="00A66098">
        <w:rPr>
          <w:rFonts w:ascii="Arial" w:hAnsi="Arial" w:cs="Arial"/>
          <w:noProof/>
        </w:rPr>
        <w:t>6</w:t>
      </w:r>
      <w:r w:rsidRPr="00A66098">
        <w:rPr>
          <w:rFonts w:ascii="Arial" w:hAnsi="Arial" w:cs="Arial"/>
        </w:rPr>
        <w:fldChar w:fldCharType="end"/>
      </w:r>
      <w:r w:rsidRPr="00A66098">
        <w:rPr>
          <w:rFonts w:ascii="Arial" w:hAnsi="Arial" w:cs="Arial"/>
        </w:rPr>
        <w:t xml:space="preserve"> Customers’ likeliness to be influenced by influencers</w:t>
      </w:r>
      <w:bookmarkEnd w:id="86"/>
    </w:p>
    <w:p w14:paraId="19733677"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Respondents were asked to answer how likely they are to purchase products of Zara by seeing influencers promoting the products. 46 respondents said that they are likely to buy the products while 33 respondents negated with 11 respondents remaining neutral. </w:t>
      </w:r>
    </w:p>
    <w:p w14:paraId="347B2ACD" w14:textId="77777777" w:rsidR="00B1733C" w:rsidRPr="00A66098" w:rsidRDefault="00473022" w:rsidP="00B1733C">
      <w:pPr>
        <w:keepNext/>
        <w:spacing w:line="360" w:lineRule="auto"/>
        <w:jc w:val="center"/>
        <w:rPr>
          <w:rFonts w:ascii="Arial" w:hAnsi="Arial" w:cs="Arial"/>
        </w:rPr>
      </w:pPr>
      <w:r w:rsidRPr="00A66098">
        <w:rPr>
          <w:rFonts w:ascii="Arial" w:hAnsi="Arial" w:cs="Arial"/>
          <w:noProof/>
          <w:sz w:val="24"/>
          <w:szCs w:val="24"/>
          <w:lang w:eastAsia="en-SG"/>
        </w:rPr>
        <w:drawing>
          <wp:inline distT="0" distB="0" distL="0" distR="0" wp14:anchorId="615F16E4" wp14:editId="17FE1BC5">
            <wp:extent cx="5390707" cy="2881423"/>
            <wp:effectExtent l="0" t="0" r="635" b="1460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3FD38E9" w14:textId="05782593" w:rsidR="00473022" w:rsidRPr="00A66098" w:rsidRDefault="00B1733C" w:rsidP="00B1733C">
      <w:pPr>
        <w:pStyle w:val="Caption"/>
        <w:rPr>
          <w:rFonts w:ascii="Arial" w:hAnsi="Arial" w:cs="Arial"/>
          <w:szCs w:val="24"/>
        </w:rPr>
      </w:pPr>
      <w:bookmarkStart w:id="87" w:name="_Toc150026891"/>
      <w:r w:rsidRPr="00A66098">
        <w:rPr>
          <w:rFonts w:ascii="Arial" w:hAnsi="Arial" w:cs="Arial"/>
        </w:rPr>
        <w:t xml:space="preserve">Figure </w:t>
      </w:r>
      <w:r w:rsidRPr="00A66098">
        <w:rPr>
          <w:rFonts w:ascii="Arial" w:hAnsi="Arial" w:cs="Arial"/>
        </w:rPr>
        <w:fldChar w:fldCharType="begin"/>
      </w:r>
      <w:r w:rsidRPr="00A66098">
        <w:rPr>
          <w:rFonts w:ascii="Arial" w:hAnsi="Arial" w:cs="Arial"/>
        </w:rPr>
        <w:instrText xml:space="preserve"> SEQ Figure \* ARABIC </w:instrText>
      </w:r>
      <w:r w:rsidRPr="00A66098">
        <w:rPr>
          <w:rFonts w:ascii="Arial" w:hAnsi="Arial" w:cs="Arial"/>
        </w:rPr>
        <w:fldChar w:fldCharType="separate"/>
      </w:r>
      <w:r w:rsidRPr="00A66098">
        <w:rPr>
          <w:rFonts w:ascii="Arial" w:hAnsi="Arial" w:cs="Arial"/>
          <w:noProof/>
        </w:rPr>
        <w:t>7</w:t>
      </w:r>
      <w:r w:rsidRPr="00A66098">
        <w:rPr>
          <w:rFonts w:ascii="Arial" w:hAnsi="Arial" w:cs="Arial"/>
        </w:rPr>
        <w:fldChar w:fldCharType="end"/>
      </w:r>
      <w:r w:rsidRPr="00A66098">
        <w:rPr>
          <w:rFonts w:ascii="Arial" w:hAnsi="Arial" w:cs="Arial"/>
        </w:rPr>
        <w:t xml:space="preserve"> Customers’ opinion on influencers’ trust and authenticity</w:t>
      </w:r>
      <w:bookmarkEnd w:id="87"/>
    </w:p>
    <w:p w14:paraId="547D4000"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lastRenderedPageBreak/>
        <w:t xml:space="preserve">Majority respondents (40) do not believe that </w:t>
      </w:r>
      <w:r w:rsidRPr="00A66098">
        <w:rPr>
          <w:rFonts w:ascii="Arial" w:hAnsi="Arial" w:cs="Arial"/>
          <w:sz w:val="24"/>
          <w:szCs w:val="24"/>
          <w:lang w:val="en-US"/>
        </w:rPr>
        <w:t xml:space="preserve">influencers maintain trust and authenticity over financial gains when promoting Zara's products. On the other hand, 39 respondents believe that they maintain authenticity over financial gains while 11 of them remain neutral. </w:t>
      </w:r>
    </w:p>
    <w:p w14:paraId="692AF6A8" w14:textId="77777777" w:rsidR="00B1733C" w:rsidRPr="00A66098" w:rsidRDefault="00473022" w:rsidP="00B1733C">
      <w:pPr>
        <w:keepNext/>
        <w:spacing w:line="360" w:lineRule="auto"/>
        <w:jc w:val="center"/>
        <w:rPr>
          <w:rFonts w:ascii="Arial" w:hAnsi="Arial" w:cs="Arial"/>
        </w:rPr>
      </w:pPr>
      <w:r w:rsidRPr="00A66098">
        <w:rPr>
          <w:rFonts w:ascii="Arial" w:hAnsi="Arial" w:cs="Arial"/>
          <w:noProof/>
          <w:sz w:val="24"/>
          <w:szCs w:val="24"/>
          <w:lang w:eastAsia="en-SG"/>
        </w:rPr>
        <w:drawing>
          <wp:inline distT="0" distB="0" distL="0" distR="0" wp14:anchorId="0A7C2079" wp14:editId="56F67582">
            <wp:extent cx="5390707" cy="2881423"/>
            <wp:effectExtent l="0" t="0" r="635" b="1460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40D157E" w14:textId="0AB6D05D" w:rsidR="00473022" w:rsidRPr="00A66098" w:rsidRDefault="00B1733C" w:rsidP="00B1733C">
      <w:pPr>
        <w:pStyle w:val="Caption"/>
        <w:rPr>
          <w:rFonts w:ascii="Arial" w:hAnsi="Arial" w:cs="Arial"/>
          <w:szCs w:val="24"/>
        </w:rPr>
      </w:pPr>
      <w:bookmarkStart w:id="88" w:name="_Toc150026892"/>
      <w:r w:rsidRPr="00A66098">
        <w:rPr>
          <w:rFonts w:ascii="Arial" w:hAnsi="Arial" w:cs="Arial"/>
        </w:rPr>
        <w:t xml:space="preserve">Figure </w:t>
      </w:r>
      <w:r w:rsidRPr="00A66098">
        <w:rPr>
          <w:rFonts w:ascii="Arial" w:hAnsi="Arial" w:cs="Arial"/>
        </w:rPr>
        <w:fldChar w:fldCharType="begin"/>
      </w:r>
      <w:r w:rsidRPr="00A66098">
        <w:rPr>
          <w:rFonts w:ascii="Arial" w:hAnsi="Arial" w:cs="Arial"/>
        </w:rPr>
        <w:instrText xml:space="preserve"> SEQ Figure \* ARABIC </w:instrText>
      </w:r>
      <w:r w:rsidRPr="00A66098">
        <w:rPr>
          <w:rFonts w:ascii="Arial" w:hAnsi="Arial" w:cs="Arial"/>
        </w:rPr>
        <w:fldChar w:fldCharType="separate"/>
      </w:r>
      <w:r w:rsidRPr="00A66098">
        <w:rPr>
          <w:rFonts w:ascii="Arial" w:hAnsi="Arial" w:cs="Arial"/>
          <w:noProof/>
        </w:rPr>
        <w:t>8</w:t>
      </w:r>
      <w:r w:rsidRPr="00A66098">
        <w:rPr>
          <w:rFonts w:ascii="Arial" w:hAnsi="Arial" w:cs="Arial"/>
        </w:rPr>
        <w:fldChar w:fldCharType="end"/>
      </w:r>
      <w:r w:rsidRPr="00A66098">
        <w:rPr>
          <w:rFonts w:ascii="Arial" w:hAnsi="Arial" w:cs="Arial"/>
        </w:rPr>
        <w:t xml:space="preserve"> Quality of social media contents of Zara</w:t>
      </w:r>
      <w:bookmarkEnd w:id="88"/>
    </w:p>
    <w:p w14:paraId="64FE6647"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Majority of respondents (72) said that they find the contents of Zara on social media platforms to be very engaging and authentic at the same time while 8 respondents said the social media contents are not very engaging with 10 respondents still in neutrality. </w:t>
      </w:r>
    </w:p>
    <w:p w14:paraId="0EA69407" w14:textId="77777777" w:rsidR="00473022" w:rsidRPr="00A66098" w:rsidRDefault="00473022" w:rsidP="00473022">
      <w:pPr>
        <w:pStyle w:val="Heading3"/>
      </w:pPr>
      <w:bookmarkStart w:id="89" w:name="_Toc150026983"/>
      <w:r w:rsidRPr="00A66098">
        <w:lastRenderedPageBreak/>
        <w:t>4.4.2 Factors affecting customer satisfaction of Zara</w:t>
      </w:r>
      <w:bookmarkEnd w:id="89"/>
    </w:p>
    <w:p w14:paraId="2E04B30E" w14:textId="77777777" w:rsidR="00B1733C" w:rsidRPr="00A66098" w:rsidRDefault="00473022" w:rsidP="00B1733C">
      <w:pPr>
        <w:keepNext/>
        <w:spacing w:line="360" w:lineRule="auto"/>
        <w:jc w:val="center"/>
        <w:rPr>
          <w:rFonts w:ascii="Arial" w:hAnsi="Arial" w:cs="Arial"/>
        </w:rPr>
      </w:pPr>
      <w:r w:rsidRPr="00A66098">
        <w:rPr>
          <w:rFonts w:ascii="Arial" w:hAnsi="Arial" w:cs="Arial"/>
          <w:noProof/>
          <w:lang w:eastAsia="en-SG"/>
        </w:rPr>
        <w:drawing>
          <wp:inline distT="0" distB="0" distL="0" distR="0" wp14:anchorId="4806D4DE" wp14:editId="49211DEB">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789890A" w14:textId="56818A8C" w:rsidR="00473022" w:rsidRPr="00A66098" w:rsidRDefault="00B1733C" w:rsidP="00B1733C">
      <w:pPr>
        <w:pStyle w:val="Caption"/>
        <w:rPr>
          <w:rFonts w:ascii="Arial" w:hAnsi="Arial" w:cs="Arial"/>
          <w:szCs w:val="24"/>
        </w:rPr>
      </w:pPr>
      <w:bookmarkStart w:id="90" w:name="_Toc150026893"/>
      <w:r w:rsidRPr="00A66098">
        <w:rPr>
          <w:rFonts w:ascii="Arial" w:hAnsi="Arial" w:cs="Arial"/>
        </w:rPr>
        <w:t xml:space="preserve">Figure </w:t>
      </w:r>
      <w:r w:rsidRPr="00A66098">
        <w:rPr>
          <w:rFonts w:ascii="Arial" w:hAnsi="Arial" w:cs="Arial"/>
        </w:rPr>
        <w:fldChar w:fldCharType="begin"/>
      </w:r>
      <w:r w:rsidRPr="00A66098">
        <w:rPr>
          <w:rFonts w:ascii="Arial" w:hAnsi="Arial" w:cs="Arial"/>
        </w:rPr>
        <w:instrText xml:space="preserve"> SEQ Figure \* ARABIC </w:instrText>
      </w:r>
      <w:r w:rsidRPr="00A66098">
        <w:rPr>
          <w:rFonts w:ascii="Arial" w:hAnsi="Arial" w:cs="Arial"/>
        </w:rPr>
        <w:fldChar w:fldCharType="separate"/>
      </w:r>
      <w:r w:rsidRPr="00A66098">
        <w:rPr>
          <w:rFonts w:ascii="Arial" w:hAnsi="Arial" w:cs="Arial"/>
          <w:noProof/>
        </w:rPr>
        <w:t>9</w:t>
      </w:r>
      <w:r w:rsidRPr="00A66098">
        <w:rPr>
          <w:rFonts w:ascii="Arial" w:hAnsi="Arial" w:cs="Arial"/>
        </w:rPr>
        <w:fldChar w:fldCharType="end"/>
      </w:r>
      <w:r w:rsidRPr="00A66098">
        <w:rPr>
          <w:rFonts w:ascii="Arial" w:hAnsi="Arial" w:cs="Arial"/>
        </w:rPr>
        <w:t xml:space="preserve"> Factors affecting customer satisfaction of Zara</w:t>
      </w:r>
      <w:bookmarkEnd w:id="90"/>
    </w:p>
    <w:p w14:paraId="625B1CD2"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Regarding the factors affecting customer satisfaction of Zara, 30 respondents said that product quality affects the customer satisfaction while 26 respondents claimed that employee behaviours are responsible for customer satisfaction. 34 respondents said that Zara has an efficient system of customer management which leads to customer satisfaction. </w:t>
      </w:r>
    </w:p>
    <w:p w14:paraId="5C6D9C79" w14:textId="77777777" w:rsidR="00473022" w:rsidRPr="00A66098" w:rsidRDefault="00473022" w:rsidP="00473022">
      <w:pPr>
        <w:spacing w:line="360" w:lineRule="auto"/>
        <w:jc w:val="both"/>
        <w:rPr>
          <w:rFonts w:ascii="Arial" w:hAnsi="Arial" w:cs="Arial"/>
          <w:b/>
          <w:bCs/>
          <w:sz w:val="24"/>
          <w:szCs w:val="24"/>
        </w:rPr>
      </w:pPr>
      <w:r w:rsidRPr="00A66098">
        <w:rPr>
          <w:rFonts w:ascii="Arial" w:hAnsi="Arial" w:cs="Arial"/>
          <w:b/>
          <w:bCs/>
          <w:sz w:val="24"/>
          <w:szCs w:val="24"/>
        </w:rPr>
        <w:t>Influencer Type of Zara</w:t>
      </w:r>
    </w:p>
    <w:p w14:paraId="263D8CB5" w14:textId="77777777" w:rsidR="00D35DCE" w:rsidRPr="00A66098" w:rsidRDefault="00473022" w:rsidP="00D35DCE">
      <w:pPr>
        <w:keepNext/>
        <w:spacing w:line="360" w:lineRule="auto"/>
        <w:jc w:val="both"/>
        <w:rPr>
          <w:rFonts w:ascii="Arial" w:hAnsi="Arial" w:cs="Arial"/>
        </w:rPr>
      </w:pPr>
      <w:r w:rsidRPr="00A66098">
        <w:rPr>
          <w:rFonts w:ascii="Arial" w:hAnsi="Arial" w:cs="Arial"/>
          <w:noProof/>
          <w:sz w:val="24"/>
          <w:szCs w:val="24"/>
          <w:lang w:eastAsia="en-SG"/>
        </w:rPr>
        <w:drawing>
          <wp:inline distT="0" distB="0" distL="0" distR="0" wp14:anchorId="16858EF9" wp14:editId="1CCAAEB1">
            <wp:extent cx="5731510" cy="1605516"/>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85116" cy="1620532"/>
                    </a:xfrm>
                    <a:prstGeom prst="rect">
                      <a:avLst/>
                    </a:prstGeom>
                  </pic:spPr>
                </pic:pic>
              </a:graphicData>
            </a:graphic>
          </wp:inline>
        </w:drawing>
      </w:r>
    </w:p>
    <w:p w14:paraId="7418B548" w14:textId="7344701C" w:rsidR="00473022" w:rsidRPr="00A66098" w:rsidRDefault="00D35DCE" w:rsidP="00C95635">
      <w:pPr>
        <w:pStyle w:val="Caption"/>
        <w:rPr>
          <w:rFonts w:ascii="Arial" w:hAnsi="Arial" w:cs="Arial"/>
          <w:szCs w:val="24"/>
        </w:rPr>
      </w:pPr>
      <w:bookmarkStart w:id="91" w:name="_Toc150026894"/>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10</w:t>
      </w:r>
      <w:r w:rsidR="00365139" w:rsidRPr="00A66098">
        <w:rPr>
          <w:rFonts w:ascii="Arial" w:hAnsi="Arial" w:cs="Arial"/>
        </w:rPr>
        <w:fldChar w:fldCharType="end"/>
      </w:r>
      <w:r w:rsidRPr="00A66098">
        <w:rPr>
          <w:rFonts w:ascii="Arial" w:hAnsi="Arial" w:cs="Arial"/>
          <w:lang w:val="en-US"/>
        </w:rPr>
        <w:t xml:space="preserve"> Descriptive statistics/Influencer Type of Zara</w:t>
      </w:r>
      <w:bookmarkEnd w:id="91"/>
    </w:p>
    <w:p w14:paraId="72EF7780"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30 respondents somewhat agreed with the statement that macro influencers of Zara positively affect the product perception among customers while 51 and 9 respondents of the study respectively agreed and strongly agreed with this statement. The mean response is 5.77 which means that respondents generally agreed with the statement with a .62 standard deviation. </w:t>
      </w:r>
    </w:p>
    <w:p w14:paraId="67C85C83"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lastRenderedPageBreak/>
        <w:t xml:space="preserve">32, 49, and 9 respondents respectively somewhat agreed, agreed, and strongly agreed with the statement that micro influencers of Zara enhance the price-value relationship among particular customer segments. The average response is “agree” with a little dispersion since standard deviation is more than .50. Respondents also agreed in general with that statement that both micro and macro influencer positively affect the customer experience of Zara with little dispersion from mean response. </w:t>
      </w:r>
    </w:p>
    <w:p w14:paraId="0C9206E7"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4 respondents strongly agreed on the role of influencer type in driving customer satisfaction of Zara while 35 and 51 respondents somewhat agreed and agreed with this respectively. The responses centre around 5.66, indicating general agreement. </w:t>
      </w:r>
    </w:p>
    <w:p w14:paraId="591F8251" w14:textId="77777777" w:rsidR="00473022" w:rsidRPr="00A66098" w:rsidRDefault="00473022" w:rsidP="00473022">
      <w:pPr>
        <w:spacing w:line="360" w:lineRule="auto"/>
        <w:jc w:val="both"/>
        <w:rPr>
          <w:rFonts w:ascii="Arial" w:hAnsi="Arial" w:cs="Arial"/>
          <w:b/>
          <w:bCs/>
          <w:sz w:val="24"/>
          <w:szCs w:val="24"/>
        </w:rPr>
      </w:pPr>
      <w:r w:rsidRPr="00A66098">
        <w:rPr>
          <w:rFonts w:ascii="Arial" w:hAnsi="Arial" w:cs="Arial"/>
          <w:b/>
          <w:bCs/>
          <w:sz w:val="24"/>
          <w:szCs w:val="24"/>
        </w:rPr>
        <w:t>Frequency of Influencer Engagement of Zara</w:t>
      </w:r>
    </w:p>
    <w:p w14:paraId="34F28750" w14:textId="77777777" w:rsidR="00D35DCE" w:rsidRPr="00A66098" w:rsidRDefault="00473022" w:rsidP="00D35DCE">
      <w:pPr>
        <w:keepNext/>
        <w:spacing w:line="360" w:lineRule="auto"/>
        <w:jc w:val="both"/>
        <w:rPr>
          <w:rFonts w:ascii="Arial" w:hAnsi="Arial" w:cs="Arial"/>
        </w:rPr>
      </w:pPr>
      <w:r w:rsidRPr="00A66098">
        <w:rPr>
          <w:rFonts w:ascii="Arial" w:hAnsi="Arial" w:cs="Arial"/>
          <w:noProof/>
          <w:sz w:val="24"/>
          <w:szCs w:val="24"/>
          <w:lang w:eastAsia="en-SG"/>
        </w:rPr>
        <w:drawing>
          <wp:inline distT="0" distB="0" distL="0" distR="0" wp14:anchorId="269C73AD" wp14:editId="5B0E703D">
            <wp:extent cx="5731510" cy="136334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363345"/>
                    </a:xfrm>
                    <a:prstGeom prst="rect">
                      <a:avLst/>
                    </a:prstGeom>
                  </pic:spPr>
                </pic:pic>
              </a:graphicData>
            </a:graphic>
          </wp:inline>
        </w:drawing>
      </w:r>
    </w:p>
    <w:p w14:paraId="28D73252" w14:textId="164CFC51" w:rsidR="00473022" w:rsidRPr="00A66098" w:rsidRDefault="00D35DCE" w:rsidP="00C95635">
      <w:pPr>
        <w:pStyle w:val="Caption"/>
        <w:rPr>
          <w:rFonts w:ascii="Arial" w:hAnsi="Arial" w:cs="Arial"/>
          <w:szCs w:val="24"/>
        </w:rPr>
      </w:pPr>
      <w:bookmarkStart w:id="92" w:name="_Toc150026895"/>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11</w:t>
      </w:r>
      <w:r w:rsidR="00365139" w:rsidRPr="00A66098">
        <w:rPr>
          <w:rFonts w:ascii="Arial" w:hAnsi="Arial" w:cs="Arial"/>
        </w:rPr>
        <w:fldChar w:fldCharType="end"/>
      </w:r>
      <w:r w:rsidRPr="00A66098">
        <w:rPr>
          <w:rFonts w:ascii="Arial" w:hAnsi="Arial" w:cs="Arial"/>
          <w:lang w:val="en-US"/>
        </w:rPr>
        <w:t xml:space="preserve"> Descriptive statistics/ Frequency of Influencer Engagement of Zara</w:t>
      </w:r>
      <w:bookmarkEnd w:id="92"/>
    </w:p>
    <w:p w14:paraId="62B245E9"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14 respondents somewhat agreed with the statement that one-time promotion by influencer is less effective than on-going promotion in driving positive brand perception among customers of Zara while 36 and 40 respondents of the study respectively agreed and strongly agreed. The mean score 6.29, with SD .72, means that respondents generally strongly agreed with the statement with a good dispersion. . </w:t>
      </w:r>
    </w:p>
    <w:p w14:paraId="6C30D87A"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12, 59, and 19 respondents respectively somewhat agreed, agreed, and strongly agreed with the statement that on-going promotion by influencer enhances the product perception about quality among customers of Zara. On the other hand, majority respondents (44) strongly agreed that if same promoters promote same products for a long time, customers develop boredom about the influencer while 7 and 39 respondents respectively somewhat agreed and agreed with this. The average response almost resembles that of majority since mean score is 6.41.</w:t>
      </w:r>
    </w:p>
    <w:p w14:paraId="28EDC28C"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lastRenderedPageBreak/>
        <w:t>38 respondents strongly agreed that ongoing promotion by influencers positively affect brand perception while 13 and 39 respondents somewhat agreed and agreed respectively.</w:t>
      </w:r>
    </w:p>
    <w:p w14:paraId="444D4302" w14:textId="77777777" w:rsidR="00473022" w:rsidRPr="00A66098" w:rsidRDefault="00473022" w:rsidP="00473022">
      <w:pPr>
        <w:spacing w:line="360" w:lineRule="auto"/>
        <w:jc w:val="both"/>
        <w:rPr>
          <w:rFonts w:ascii="Arial" w:hAnsi="Arial" w:cs="Arial"/>
          <w:b/>
          <w:bCs/>
          <w:sz w:val="24"/>
          <w:szCs w:val="24"/>
        </w:rPr>
      </w:pPr>
      <w:r w:rsidRPr="00A66098">
        <w:rPr>
          <w:rFonts w:ascii="Arial" w:hAnsi="Arial" w:cs="Arial"/>
          <w:b/>
          <w:bCs/>
          <w:sz w:val="24"/>
          <w:szCs w:val="24"/>
        </w:rPr>
        <w:t>Content Quality of Zara</w:t>
      </w:r>
    </w:p>
    <w:p w14:paraId="5CBF5C69" w14:textId="77777777" w:rsidR="00D35DCE" w:rsidRPr="00A66098" w:rsidRDefault="00473022" w:rsidP="00D35DCE">
      <w:pPr>
        <w:keepNext/>
        <w:spacing w:line="360" w:lineRule="auto"/>
        <w:jc w:val="both"/>
        <w:rPr>
          <w:rFonts w:ascii="Arial" w:hAnsi="Arial" w:cs="Arial"/>
        </w:rPr>
      </w:pPr>
      <w:r w:rsidRPr="00A66098">
        <w:rPr>
          <w:rFonts w:ascii="Arial" w:hAnsi="Arial" w:cs="Arial"/>
          <w:noProof/>
          <w:sz w:val="24"/>
          <w:szCs w:val="24"/>
          <w:lang w:eastAsia="en-SG"/>
        </w:rPr>
        <w:drawing>
          <wp:inline distT="0" distB="0" distL="0" distR="0" wp14:anchorId="53F4BD6F" wp14:editId="6F142D07">
            <wp:extent cx="5731510" cy="148272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482725"/>
                    </a:xfrm>
                    <a:prstGeom prst="rect">
                      <a:avLst/>
                    </a:prstGeom>
                  </pic:spPr>
                </pic:pic>
              </a:graphicData>
            </a:graphic>
          </wp:inline>
        </w:drawing>
      </w:r>
    </w:p>
    <w:p w14:paraId="63108EDF" w14:textId="6DD29948" w:rsidR="00473022" w:rsidRPr="00A66098" w:rsidRDefault="00D35DCE" w:rsidP="00C95635">
      <w:pPr>
        <w:pStyle w:val="Caption"/>
        <w:rPr>
          <w:rFonts w:ascii="Arial" w:hAnsi="Arial" w:cs="Arial"/>
          <w:szCs w:val="24"/>
        </w:rPr>
      </w:pPr>
      <w:bookmarkStart w:id="93" w:name="_Toc150026896"/>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12</w:t>
      </w:r>
      <w:r w:rsidR="00365139" w:rsidRPr="00A66098">
        <w:rPr>
          <w:rFonts w:ascii="Arial" w:hAnsi="Arial" w:cs="Arial"/>
        </w:rPr>
        <w:fldChar w:fldCharType="end"/>
      </w:r>
      <w:r w:rsidRPr="00A66098">
        <w:rPr>
          <w:rFonts w:ascii="Arial" w:hAnsi="Arial" w:cs="Arial"/>
          <w:lang w:val="en-US"/>
        </w:rPr>
        <w:t xml:space="preserve"> Descriptive statistics/ Content Quality of Zara</w:t>
      </w:r>
      <w:bookmarkEnd w:id="93"/>
    </w:p>
    <w:p w14:paraId="0D45F77A"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11, 26, and 53 respondents respectively somewhat agreed, agreed, and strongly agreed with that low quality contents decrease the customer attraction for the products of Zara. Similarly, 41 respondents strongly agreed that poor and low quality contents may lead to customer churn for Zara. The mean score of 6.44 indicates that respondents generally agreed with the statement. In CQ3 and CQ4, respondents generally agreed about the role of high quality social media contents in driving customer interests for products of Zara, as observed from the mean score of 6.41 and 6.38 respectively. </w:t>
      </w:r>
    </w:p>
    <w:p w14:paraId="5033BD77" w14:textId="77777777" w:rsidR="00473022" w:rsidRPr="00A66098" w:rsidRDefault="00473022" w:rsidP="00473022">
      <w:pPr>
        <w:spacing w:line="360" w:lineRule="auto"/>
        <w:jc w:val="both"/>
        <w:rPr>
          <w:rFonts w:ascii="Arial" w:hAnsi="Arial" w:cs="Arial"/>
          <w:b/>
          <w:bCs/>
          <w:sz w:val="24"/>
          <w:szCs w:val="24"/>
        </w:rPr>
      </w:pPr>
      <w:r w:rsidRPr="00A66098">
        <w:rPr>
          <w:rFonts w:ascii="Arial" w:hAnsi="Arial" w:cs="Arial"/>
          <w:b/>
          <w:bCs/>
          <w:sz w:val="24"/>
          <w:szCs w:val="24"/>
        </w:rPr>
        <w:t>Response Time of Zara</w:t>
      </w:r>
    </w:p>
    <w:p w14:paraId="140288F2" w14:textId="77777777" w:rsidR="00D35DCE" w:rsidRPr="00A66098" w:rsidRDefault="00473022" w:rsidP="00D35DCE">
      <w:pPr>
        <w:keepNext/>
        <w:spacing w:line="360" w:lineRule="auto"/>
        <w:jc w:val="both"/>
        <w:rPr>
          <w:rFonts w:ascii="Arial" w:hAnsi="Arial" w:cs="Arial"/>
        </w:rPr>
      </w:pPr>
      <w:r w:rsidRPr="00A66098">
        <w:rPr>
          <w:rFonts w:ascii="Arial" w:hAnsi="Arial" w:cs="Arial"/>
          <w:noProof/>
          <w:sz w:val="24"/>
          <w:szCs w:val="24"/>
          <w:lang w:eastAsia="en-SG"/>
        </w:rPr>
        <w:drawing>
          <wp:inline distT="0" distB="0" distL="0" distR="0" wp14:anchorId="74106059" wp14:editId="334D2B72">
            <wp:extent cx="5731510" cy="14217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421765"/>
                    </a:xfrm>
                    <a:prstGeom prst="rect">
                      <a:avLst/>
                    </a:prstGeom>
                  </pic:spPr>
                </pic:pic>
              </a:graphicData>
            </a:graphic>
          </wp:inline>
        </w:drawing>
      </w:r>
    </w:p>
    <w:p w14:paraId="6BF85645" w14:textId="0DE07F26" w:rsidR="00473022" w:rsidRPr="00A66098" w:rsidRDefault="00D35DCE" w:rsidP="00C95635">
      <w:pPr>
        <w:pStyle w:val="Caption"/>
        <w:rPr>
          <w:rFonts w:ascii="Arial" w:hAnsi="Arial" w:cs="Arial"/>
          <w:szCs w:val="24"/>
        </w:rPr>
      </w:pPr>
      <w:bookmarkStart w:id="94" w:name="_Toc150026897"/>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13</w:t>
      </w:r>
      <w:r w:rsidR="00365139" w:rsidRPr="00A66098">
        <w:rPr>
          <w:rFonts w:ascii="Arial" w:hAnsi="Arial" w:cs="Arial"/>
        </w:rPr>
        <w:fldChar w:fldCharType="end"/>
      </w:r>
      <w:r w:rsidRPr="00A66098">
        <w:rPr>
          <w:rFonts w:ascii="Arial" w:hAnsi="Arial" w:cs="Arial"/>
          <w:lang w:val="en-US"/>
        </w:rPr>
        <w:t xml:space="preserve"> Descriptive statistics/ Response Time of Zara</w:t>
      </w:r>
      <w:bookmarkEnd w:id="94"/>
    </w:p>
    <w:p w14:paraId="31127F51"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11, 26, and 53 respondents respectively somewhat agreed, agreed, and strongly agreed with that poor interaction framework leads to customer switching to other competitor brands. In RT2, RT3, and RT4, respondents generally agreed about the role of fast and interactive framework on social media platforms in driving the </w:t>
      </w:r>
      <w:r w:rsidRPr="00A66098">
        <w:rPr>
          <w:rFonts w:ascii="Arial" w:hAnsi="Arial" w:cs="Arial"/>
          <w:sz w:val="24"/>
          <w:szCs w:val="24"/>
        </w:rPr>
        <w:lastRenderedPageBreak/>
        <w:t>perception of product and service quality of Zara, which has been observed from mean scores of 6.16, 6.34, and 6.21.</w:t>
      </w:r>
    </w:p>
    <w:p w14:paraId="2DAB0FC8" w14:textId="77777777" w:rsidR="00473022" w:rsidRPr="00A66098" w:rsidRDefault="00473022" w:rsidP="00473022">
      <w:pPr>
        <w:spacing w:line="360" w:lineRule="auto"/>
        <w:jc w:val="both"/>
        <w:rPr>
          <w:rFonts w:ascii="Arial" w:hAnsi="Arial" w:cs="Arial"/>
          <w:b/>
          <w:bCs/>
          <w:sz w:val="24"/>
          <w:szCs w:val="24"/>
        </w:rPr>
      </w:pPr>
      <w:r w:rsidRPr="00A66098">
        <w:rPr>
          <w:rFonts w:ascii="Arial" w:hAnsi="Arial" w:cs="Arial"/>
          <w:b/>
          <w:bCs/>
          <w:sz w:val="24"/>
          <w:szCs w:val="24"/>
        </w:rPr>
        <w:t>Customer satisfaction of Zara</w:t>
      </w:r>
    </w:p>
    <w:p w14:paraId="64502ED9" w14:textId="77777777" w:rsidR="00D35DCE" w:rsidRPr="00A66098" w:rsidRDefault="00473022" w:rsidP="00D35DCE">
      <w:pPr>
        <w:keepNext/>
        <w:spacing w:line="360" w:lineRule="auto"/>
        <w:jc w:val="both"/>
        <w:rPr>
          <w:rFonts w:ascii="Arial" w:hAnsi="Arial" w:cs="Arial"/>
        </w:rPr>
      </w:pPr>
      <w:r w:rsidRPr="00A66098">
        <w:rPr>
          <w:rFonts w:ascii="Arial" w:hAnsi="Arial" w:cs="Arial"/>
          <w:noProof/>
          <w:sz w:val="24"/>
          <w:szCs w:val="24"/>
          <w:lang w:eastAsia="en-SG"/>
        </w:rPr>
        <w:drawing>
          <wp:inline distT="0" distB="0" distL="0" distR="0" wp14:anchorId="32888AA8" wp14:editId="3B3C2B7E">
            <wp:extent cx="5731510" cy="15119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511935"/>
                    </a:xfrm>
                    <a:prstGeom prst="rect">
                      <a:avLst/>
                    </a:prstGeom>
                  </pic:spPr>
                </pic:pic>
              </a:graphicData>
            </a:graphic>
          </wp:inline>
        </w:drawing>
      </w:r>
    </w:p>
    <w:p w14:paraId="16893ED4" w14:textId="7C9E7246" w:rsidR="00473022" w:rsidRPr="00A66098" w:rsidRDefault="00D35DCE" w:rsidP="00C95635">
      <w:pPr>
        <w:pStyle w:val="Caption"/>
        <w:rPr>
          <w:rFonts w:ascii="Arial" w:hAnsi="Arial" w:cs="Arial"/>
          <w:szCs w:val="24"/>
        </w:rPr>
      </w:pPr>
      <w:bookmarkStart w:id="95" w:name="_Toc150026898"/>
      <w:r w:rsidRPr="00A66098">
        <w:rPr>
          <w:rFonts w:ascii="Arial" w:hAnsi="Arial" w:cs="Arial"/>
        </w:rPr>
        <w:t xml:space="preserve">Figure </w:t>
      </w:r>
      <w:r w:rsidR="00365139" w:rsidRPr="00A66098">
        <w:rPr>
          <w:rFonts w:ascii="Arial" w:hAnsi="Arial" w:cs="Arial"/>
        </w:rPr>
        <w:fldChar w:fldCharType="begin"/>
      </w:r>
      <w:r w:rsidR="00365139" w:rsidRPr="00A66098">
        <w:rPr>
          <w:rFonts w:ascii="Arial" w:hAnsi="Arial" w:cs="Arial"/>
        </w:rPr>
        <w:instrText xml:space="preserve"> SEQ Figure \* ARABIC </w:instrText>
      </w:r>
      <w:r w:rsidR="00365139" w:rsidRPr="00A66098">
        <w:rPr>
          <w:rFonts w:ascii="Arial" w:hAnsi="Arial" w:cs="Arial"/>
        </w:rPr>
        <w:fldChar w:fldCharType="separate"/>
      </w:r>
      <w:r w:rsidR="00B1733C" w:rsidRPr="00A66098">
        <w:rPr>
          <w:rFonts w:ascii="Arial" w:hAnsi="Arial" w:cs="Arial"/>
          <w:noProof/>
        </w:rPr>
        <w:t>14</w:t>
      </w:r>
      <w:r w:rsidR="00365139" w:rsidRPr="00A66098">
        <w:rPr>
          <w:rFonts w:ascii="Arial" w:hAnsi="Arial" w:cs="Arial"/>
        </w:rPr>
        <w:fldChar w:fldCharType="end"/>
      </w:r>
      <w:r w:rsidRPr="00A66098">
        <w:rPr>
          <w:rFonts w:ascii="Arial" w:hAnsi="Arial" w:cs="Arial"/>
          <w:lang w:val="en-US"/>
        </w:rPr>
        <w:t xml:space="preserve"> Descriptive statistics/ Customer satisfaction of Zara</w:t>
      </w:r>
      <w:bookmarkEnd w:id="95"/>
    </w:p>
    <w:p w14:paraId="2A3C1652"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In CS1, 55 respondents strongly agreed that influencer type affects the product perception of customers of Zara, influencing customer satisfaction while 14 and 21 respondents respectively somewhat agreed and agreed. Regarding other statements of Customer Satisfaction (CS), the mean scores of 6.37, 6.41, and 6.32 indicate that respondents generally agreed about the role of Frequency of Influencer Engagement, Content Quality, and Response Time in driving the customer satisfaction of Zara. </w:t>
      </w:r>
    </w:p>
    <w:p w14:paraId="6A2BF1CC" w14:textId="77777777" w:rsidR="00D35DCE" w:rsidRPr="00A66098" w:rsidRDefault="00D35DCE">
      <w:pPr>
        <w:rPr>
          <w:rFonts w:ascii="Arial" w:eastAsia="Times New Roman" w:hAnsi="Arial" w:cs="Arial"/>
          <w:b/>
          <w:bCs/>
          <w:color w:val="1F4D78" w:themeColor="accent1" w:themeShade="7F"/>
          <w:sz w:val="24"/>
          <w:szCs w:val="30"/>
          <w:lang w:eastAsia="en-SG"/>
        </w:rPr>
      </w:pPr>
      <w:r w:rsidRPr="00A66098">
        <w:rPr>
          <w:rFonts w:ascii="Arial" w:hAnsi="Arial" w:cs="Arial"/>
        </w:rPr>
        <w:br w:type="page"/>
      </w:r>
    </w:p>
    <w:p w14:paraId="05AB8664" w14:textId="4DDBAA6F" w:rsidR="00953B8F" w:rsidRPr="00A66098" w:rsidRDefault="00473022" w:rsidP="00D71698">
      <w:pPr>
        <w:pStyle w:val="Heading3"/>
      </w:pPr>
      <w:bookmarkStart w:id="96" w:name="_Toc150026984"/>
      <w:r w:rsidRPr="00A66098">
        <w:lastRenderedPageBreak/>
        <w:t>4.4.3 Impact of Influencer and Social Media Mar</w:t>
      </w:r>
      <w:r w:rsidR="00A66098" w:rsidRPr="00A66098">
        <w:t xml:space="preserve">keting on Customer Satisfaction </w:t>
      </w:r>
      <w:r w:rsidRPr="00A66098">
        <w:t>of Zara</w:t>
      </w:r>
      <w:bookmarkEnd w:id="96"/>
    </w:p>
    <w:p w14:paraId="200DB6AA" w14:textId="22CFB419" w:rsidR="00953B8F" w:rsidRPr="00A66098" w:rsidRDefault="00C075DB" w:rsidP="00C075DB">
      <w:pPr>
        <w:rPr>
          <w:rFonts w:ascii="Arial" w:hAnsi="Arial" w:cs="Arial"/>
          <w:b/>
          <w:bCs/>
          <w:sz w:val="24"/>
          <w:szCs w:val="24"/>
        </w:rPr>
      </w:pPr>
      <w:r w:rsidRPr="00A66098">
        <w:rPr>
          <w:rFonts w:ascii="Arial" w:hAnsi="Arial" w:cs="Arial"/>
          <w:b/>
          <w:bCs/>
          <w:sz w:val="24"/>
          <w:szCs w:val="24"/>
        </w:rPr>
        <w:t>Regression Analysis</w:t>
      </w:r>
    </w:p>
    <w:p w14:paraId="153CF6D8" w14:textId="3EE82C04" w:rsidR="00D71698" w:rsidRPr="00A66098" w:rsidRDefault="00E228B5" w:rsidP="00E228B5">
      <w:pPr>
        <w:spacing w:line="360" w:lineRule="auto"/>
        <w:jc w:val="both"/>
        <w:rPr>
          <w:rFonts w:ascii="Arial" w:hAnsi="Arial" w:cs="Arial"/>
          <w:b/>
          <w:bCs/>
          <w:sz w:val="32"/>
          <w:szCs w:val="32"/>
        </w:rPr>
      </w:pPr>
      <w:r w:rsidRPr="00A66098">
        <w:rPr>
          <w:rFonts w:ascii="Arial" w:hAnsi="Arial" w:cs="Arial"/>
          <w:color w:val="222222"/>
          <w:sz w:val="24"/>
          <w:szCs w:val="24"/>
          <w:shd w:val="clear" w:color="auto" w:fill="FFFFFF"/>
        </w:rPr>
        <w:t>Regression is a statistical technique used to model and analyse the relationship between one or more independent variables and a dependent variable (</w:t>
      </w:r>
      <w:r w:rsidR="00D71698" w:rsidRPr="00A66098">
        <w:rPr>
          <w:rFonts w:ascii="Arial" w:hAnsi="Arial" w:cs="Arial"/>
          <w:color w:val="222222"/>
          <w:sz w:val="24"/>
          <w:szCs w:val="24"/>
          <w:shd w:val="clear" w:color="auto" w:fill="FFFFFF"/>
        </w:rPr>
        <w:t>Gelman, Hill, and Vehtari</w:t>
      </w:r>
      <w:r w:rsidRPr="00A66098">
        <w:rPr>
          <w:rFonts w:ascii="Arial" w:hAnsi="Arial" w:cs="Arial"/>
          <w:color w:val="222222"/>
          <w:sz w:val="24"/>
          <w:szCs w:val="24"/>
          <w:shd w:val="clear" w:color="auto" w:fill="FFFFFF"/>
        </w:rPr>
        <w:t>, 2020)</w:t>
      </w:r>
    </w:p>
    <w:tbl>
      <w:tblPr>
        <w:tblStyle w:val="GridTable6Colorful"/>
        <w:tblW w:w="0" w:type="auto"/>
        <w:jc w:val="center"/>
        <w:tblLook w:val="04A0" w:firstRow="1" w:lastRow="0" w:firstColumn="1" w:lastColumn="0" w:noHBand="0" w:noVBand="1"/>
      </w:tblPr>
      <w:tblGrid>
        <w:gridCol w:w="2271"/>
        <w:gridCol w:w="767"/>
      </w:tblGrid>
      <w:tr w:rsidR="00473022" w:rsidRPr="00A66098" w14:paraId="593F4CE8" w14:textId="77777777" w:rsidTr="00C95635">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1B4BED09" w14:textId="77777777" w:rsidR="00473022" w:rsidRPr="00A66098" w:rsidRDefault="00473022" w:rsidP="00D71698">
            <w:pPr>
              <w:jc w:val="center"/>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Regression Statistics</w:t>
            </w:r>
          </w:p>
        </w:tc>
        <w:tc>
          <w:tcPr>
            <w:tcW w:w="0" w:type="auto"/>
            <w:noWrap/>
            <w:hideMark/>
          </w:tcPr>
          <w:p w14:paraId="4AD1448A" w14:textId="77777777" w:rsidR="00473022" w:rsidRPr="00A66098" w:rsidRDefault="00473022" w:rsidP="00D7169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 </w:t>
            </w:r>
          </w:p>
        </w:tc>
      </w:tr>
      <w:tr w:rsidR="00473022" w:rsidRPr="00A66098" w14:paraId="7EDDBD5C" w14:textId="77777777" w:rsidTr="00C9563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C7633E6" w14:textId="77777777" w:rsidR="00473022" w:rsidRPr="00A66098" w:rsidRDefault="00473022"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Multiple R</w:t>
            </w:r>
          </w:p>
        </w:tc>
        <w:tc>
          <w:tcPr>
            <w:tcW w:w="0" w:type="auto"/>
            <w:noWrap/>
            <w:hideMark/>
          </w:tcPr>
          <w:p w14:paraId="0DB1F3AC"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0.94</w:t>
            </w:r>
          </w:p>
        </w:tc>
      </w:tr>
      <w:tr w:rsidR="00473022" w:rsidRPr="00A66098" w14:paraId="03BAE66B" w14:textId="77777777" w:rsidTr="00C95635">
        <w:trPr>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1BB67540" w14:textId="77777777" w:rsidR="00473022" w:rsidRPr="00A66098" w:rsidRDefault="00473022"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R Square</w:t>
            </w:r>
          </w:p>
        </w:tc>
        <w:tc>
          <w:tcPr>
            <w:tcW w:w="0" w:type="auto"/>
            <w:noWrap/>
            <w:hideMark/>
          </w:tcPr>
          <w:p w14:paraId="41BCD16C"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0.88</w:t>
            </w:r>
          </w:p>
        </w:tc>
      </w:tr>
      <w:tr w:rsidR="00473022" w:rsidRPr="00A66098" w14:paraId="7D6E6797" w14:textId="77777777" w:rsidTr="00C9563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426439B" w14:textId="77777777" w:rsidR="00473022" w:rsidRPr="00A66098" w:rsidRDefault="00473022"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Adjusted R Square</w:t>
            </w:r>
          </w:p>
        </w:tc>
        <w:tc>
          <w:tcPr>
            <w:tcW w:w="0" w:type="auto"/>
            <w:noWrap/>
            <w:hideMark/>
          </w:tcPr>
          <w:p w14:paraId="3AFC55A5"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0.87</w:t>
            </w:r>
          </w:p>
        </w:tc>
      </w:tr>
      <w:tr w:rsidR="00473022" w:rsidRPr="00A66098" w14:paraId="70F85F8F" w14:textId="77777777" w:rsidTr="00C95635">
        <w:trPr>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0F890518" w14:textId="77777777" w:rsidR="00473022" w:rsidRPr="00A66098" w:rsidRDefault="00473022"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Standard Error</w:t>
            </w:r>
          </w:p>
        </w:tc>
        <w:tc>
          <w:tcPr>
            <w:tcW w:w="0" w:type="auto"/>
            <w:noWrap/>
            <w:hideMark/>
          </w:tcPr>
          <w:p w14:paraId="1695194D"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0.16</w:t>
            </w:r>
          </w:p>
        </w:tc>
      </w:tr>
      <w:tr w:rsidR="00473022" w:rsidRPr="00A66098" w14:paraId="25676334" w14:textId="77777777" w:rsidTr="00C9563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0376E0D2" w14:textId="77777777" w:rsidR="00473022" w:rsidRPr="00A66098" w:rsidRDefault="00473022"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Observations</w:t>
            </w:r>
          </w:p>
        </w:tc>
        <w:tc>
          <w:tcPr>
            <w:tcW w:w="0" w:type="auto"/>
            <w:noWrap/>
            <w:hideMark/>
          </w:tcPr>
          <w:p w14:paraId="029B931D"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90.00</w:t>
            </w:r>
          </w:p>
        </w:tc>
      </w:tr>
    </w:tbl>
    <w:p w14:paraId="0A55870E" w14:textId="77777777" w:rsidR="00473022" w:rsidRPr="00A66098" w:rsidRDefault="00473022" w:rsidP="00473022">
      <w:pPr>
        <w:spacing w:line="360" w:lineRule="auto"/>
        <w:jc w:val="both"/>
        <w:rPr>
          <w:rFonts w:ascii="Arial" w:hAnsi="Arial" w:cs="Arial"/>
          <w:sz w:val="24"/>
          <w:szCs w:val="24"/>
        </w:rPr>
      </w:pPr>
    </w:p>
    <w:p w14:paraId="0E2AE14E"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 xml:space="preserve">The value of R Square is .88 or 88% which indicates that for every one unit change in influencer and social media marketing, the customer satisfaction of Zara will be changed by 88%. </w:t>
      </w:r>
      <w:r w:rsidRPr="00A66098">
        <w:rPr>
          <w:rFonts w:ascii="Arial" w:eastAsia="Times New Roman" w:hAnsi="Arial" w:cs="Arial"/>
          <w:color w:val="050505"/>
          <w:sz w:val="24"/>
          <w:szCs w:val="24"/>
          <w:lang w:eastAsia="en-SG"/>
        </w:rPr>
        <w:t>The value of the standard error is 0.40, which shows that the model is fit.</w:t>
      </w:r>
    </w:p>
    <w:p w14:paraId="1E12302D" w14:textId="77777777" w:rsidR="00473022" w:rsidRPr="00A66098" w:rsidRDefault="00473022" w:rsidP="00473022">
      <w:pPr>
        <w:spacing w:line="360" w:lineRule="auto"/>
        <w:jc w:val="both"/>
        <w:rPr>
          <w:rFonts w:ascii="Arial" w:hAnsi="Arial" w:cs="Arial"/>
          <w:b/>
          <w:bCs/>
          <w:sz w:val="24"/>
          <w:szCs w:val="24"/>
        </w:rPr>
      </w:pPr>
      <w:r w:rsidRPr="00A66098">
        <w:rPr>
          <w:rFonts w:ascii="Arial" w:hAnsi="Arial" w:cs="Arial"/>
          <w:b/>
          <w:bCs/>
          <w:sz w:val="24"/>
          <w:szCs w:val="24"/>
        </w:rPr>
        <w:t>ANOVA TABLE</w:t>
      </w:r>
    </w:p>
    <w:tbl>
      <w:tblPr>
        <w:tblStyle w:val="GridTable6Colorful"/>
        <w:tblW w:w="0" w:type="auto"/>
        <w:jc w:val="center"/>
        <w:tblLook w:val="04A0" w:firstRow="1" w:lastRow="0" w:firstColumn="1" w:lastColumn="0" w:noHBand="0" w:noVBand="1"/>
      </w:tblPr>
      <w:tblGrid>
        <w:gridCol w:w="1415"/>
        <w:gridCol w:w="767"/>
        <w:gridCol w:w="767"/>
        <w:gridCol w:w="645"/>
        <w:gridCol w:w="889"/>
        <w:gridCol w:w="1598"/>
      </w:tblGrid>
      <w:tr w:rsidR="00473022" w:rsidRPr="00A66098" w14:paraId="3D1A87B4" w14:textId="77777777" w:rsidTr="0060660F">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ACEE2B9" w14:textId="77777777" w:rsidR="00473022" w:rsidRPr="00A66098" w:rsidRDefault="00473022" w:rsidP="00D71698">
            <w:pPr>
              <w:jc w:val="center"/>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 </w:t>
            </w:r>
          </w:p>
        </w:tc>
        <w:tc>
          <w:tcPr>
            <w:tcW w:w="0" w:type="auto"/>
            <w:noWrap/>
            <w:hideMark/>
          </w:tcPr>
          <w:p w14:paraId="2DDCABC6" w14:textId="77777777" w:rsidR="00473022" w:rsidRPr="00A66098" w:rsidRDefault="00473022"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df</w:t>
            </w:r>
          </w:p>
        </w:tc>
        <w:tc>
          <w:tcPr>
            <w:tcW w:w="0" w:type="auto"/>
            <w:noWrap/>
            <w:hideMark/>
          </w:tcPr>
          <w:p w14:paraId="05B6993C" w14:textId="77777777" w:rsidR="00473022" w:rsidRPr="00A66098" w:rsidRDefault="00473022"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SS</w:t>
            </w:r>
          </w:p>
        </w:tc>
        <w:tc>
          <w:tcPr>
            <w:tcW w:w="0" w:type="auto"/>
            <w:noWrap/>
            <w:hideMark/>
          </w:tcPr>
          <w:p w14:paraId="49213F27" w14:textId="77777777" w:rsidR="00473022" w:rsidRPr="00A66098" w:rsidRDefault="00473022"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MS</w:t>
            </w:r>
          </w:p>
        </w:tc>
        <w:tc>
          <w:tcPr>
            <w:tcW w:w="0" w:type="auto"/>
            <w:noWrap/>
            <w:hideMark/>
          </w:tcPr>
          <w:p w14:paraId="1B80A964" w14:textId="77777777" w:rsidR="00473022" w:rsidRPr="00A66098" w:rsidRDefault="00473022"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F</w:t>
            </w:r>
          </w:p>
        </w:tc>
        <w:tc>
          <w:tcPr>
            <w:tcW w:w="0" w:type="auto"/>
            <w:noWrap/>
            <w:hideMark/>
          </w:tcPr>
          <w:p w14:paraId="31EF1C39" w14:textId="77777777" w:rsidR="00473022" w:rsidRPr="00A66098" w:rsidRDefault="00473022"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Significance F</w:t>
            </w:r>
          </w:p>
        </w:tc>
      </w:tr>
      <w:tr w:rsidR="00473022" w:rsidRPr="00A66098" w14:paraId="16C5F1DC" w14:textId="77777777" w:rsidTr="0060660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DD4EBCB" w14:textId="77777777" w:rsidR="00473022" w:rsidRPr="00A66098" w:rsidRDefault="00473022"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Regression</w:t>
            </w:r>
          </w:p>
        </w:tc>
        <w:tc>
          <w:tcPr>
            <w:tcW w:w="0" w:type="auto"/>
            <w:noWrap/>
            <w:hideMark/>
          </w:tcPr>
          <w:p w14:paraId="2C6697B3"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4.00</w:t>
            </w:r>
          </w:p>
        </w:tc>
        <w:tc>
          <w:tcPr>
            <w:tcW w:w="0" w:type="auto"/>
            <w:noWrap/>
            <w:hideMark/>
          </w:tcPr>
          <w:p w14:paraId="76D67668"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15.49</w:t>
            </w:r>
          </w:p>
        </w:tc>
        <w:tc>
          <w:tcPr>
            <w:tcW w:w="0" w:type="auto"/>
            <w:noWrap/>
            <w:hideMark/>
          </w:tcPr>
          <w:p w14:paraId="1C895F75"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3.87</w:t>
            </w:r>
          </w:p>
        </w:tc>
        <w:tc>
          <w:tcPr>
            <w:tcW w:w="0" w:type="auto"/>
            <w:noWrap/>
            <w:hideMark/>
          </w:tcPr>
          <w:p w14:paraId="5D1FBFBA"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153.32</w:t>
            </w:r>
          </w:p>
        </w:tc>
        <w:tc>
          <w:tcPr>
            <w:tcW w:w="0" w:type="auto"/>
            <w:noWrap/>
            <w:hideMark/>
          </w:tcPr>
          <w:p w14:paraId="260B3390"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0.00</w:t>
            </w:r>
          </w:p>
        </w:tc>
      </w:tr>
      <w:tr w:rsidR="00473022" w:rsidRPr="00A66098" w14:paraId="3AA299FD" w14:textId="77777777" w:rsidTr="0060660F">
        <w:trPr>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42DC3088" w14:textId="77777777" w:rsidR="00473022" w:rsidRPr="00A66098" w:rsidRDefault="00473022"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Residual</w:t>
            </w:r>
          </w:p>
        </w:tc>
        <w:tc>
          <w:tcPr>
            <w:tcW w:w="0" w:type="auto"/>
            <w:noWrap/>
            <w:hideMark/>
          </w:tcPr>
          <w:p w14:paraId="143EA04F"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85.00</w:t>
            </w:r>
          </w:p>
        </w:tc>
        <w:tc>
          <w:tcPr>
            <w:tcW w:w="0" w:type="auto"/>
            <w:noWrap/>
            <w:hideMark/>
          </w:tcPr>
          <w:p w14:paraId="4198B471"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2.15</w:t>
            </w:r>
          </w:p>
        </w:tc>
        <w:tc>
          <w:tcPr>
            <w:tcW w:w="0" w:type="auto"/>
            <w:noWrap/>
            <w:hideMark/>
          </w:tcPr>
          <w:p w14:paraId="1A4F204E"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0.03</w:t>
            </w:r>
          </w:p>
        </w:tc>
        <w:tc>
          <w:tcPr>
            <w:tcW w:w="0" w:type="auto"/>
            <w:noWrap/>
            <w:hideMark/>
          </w:tcPr>
          <w:p w14:paraId="68970E39" w14:textId="77777777" w:rsidR="00473022" w:rsidRPr="00A66098" w:rsidRDefault="00473022" w:rsidP="00D7169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0" w:type="auto"/>
            <w:noWrap/>
            <w:hideMark/>
          </w:tcPr>
          <w:p w14:paraId="0609A243" w14:textId="77777777" w:rsidR="00473022" w:rsidRPr="00A66098" w:rsidRDefault="00473022" w:rsidP="00D7169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r>
      <w:tr w:rsidR="00473022" w:rsidRPr="00A66098" w14:paraId="3866B753" w14:textId="77777777" w:rsidTr="0060660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0AFA5ADA" w14:textId="77777777" w:rsidR="00473022" w:rsidRPr="00A66098" w:rsidRDefault="00473022"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Total</w:t>
            </w:r>
          </w:p>
        </w:tc>
        <w:tc>
          <w:tcPr>
            <w:tcW w:w="0" w:type="auto"/>
            <w:noWrap/>
            <w:hideMark/>
          </w:tcPr>
          <w:p w14:paraId="417C0BCD"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89.00</w:t>
            </w:r>
          </w:p>
        </w:tc>
        <w:tc>
          <w:tcPr>
            <w:tcW w:w="0" w:type="auto"/>
            <w:noWrap/>
            <w:hideMark/>
          </w:tcPr>
          <w:p w14:paraId="4EDD9090"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17.64</w:t>
            </w:r>
          </w:p>
        </w:tc>
        <w:tc>
          <w:tcPr>
            <w:tcW w:w="0" w:type="auto"/>
            <w:noWrap/>
            <w:hideMark/>
          </w:tcPr>
          <w:p w14:paraId="24FFBD08" w14:textId="77777777" w:rsidR="00473022" w:rsidRPr="00A66098" w:rsidRDefault="00473022" w:rsidP="00D716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0" w:type="auto"/>
            <w:noWrap/>
            <w:hideMark/>
          </w:tcPr>
          <w:p w14:paraId="020391C9" w14:textId="77777777" w:rsidR="00473022" w:rsidRPr="00A66098" w:rsidRDefault="00473022" w:rsidP="00D716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0" w:type="auto"/>
            <w:noWrap/>
            <w:hideMark/>
          </w:tcPr>
          <w:p w14:paraId="5DFC7022" w14:textId="77777777" w:rsidR="00473022" w:rsidRPr="00A66098" w:rsidRDefault="00473022" w:rsidP="00E04A93">
            <w:pPr>
              <w:keepNex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r>
    </w:tbl>
    <w:p w14:paraId="5793B601" w14:textId="6E27A7C9" w:rsidR="00473022" w:rsidRPr="00A66098" w:rsidRDefault="00E04A93" w:rsidP="0060660F">
      <w:pPr>
        <w:pStyle w:val="Caption"/>
        <w:rPr>
          <w:rFonts w:ascii="Arial" w:hAnsi="Arial" w:cs="Arial"/>
          <w:szCs w:val="24"/>
        </w:rPr>
      </w:pPr>
      <w:bookmarkStart w:id="97" w:name="_Toc150026902"/>
      <w:r w:rsidRPr="00A66098">
        <w:rPr>
          <w:rFonts w:ascii="Arial" w:hAnsi="Arial" w:cs="Arial"/>
        </w:rPr>
        <w:t xml:space="preserve">Table </w:t>
      </w:r>
      <w:r w:rsidRPr="00A66098">
        <w:rPr>
          <w:rFonts w:ascii="Arial" w:hAnsi="Arial" w:cs="Arial"/>
        </w:rPr>
        <w:fldChar w:fldCharType="begin"/>
      </w:r>
      <w:r w:rsidRPr="00A66098">
        <w:rPr>
          <w:rFonts w:ascii="Arial" w:hAnsi="Arial" w:cs="Arial"/>
        </w:rPr>
        <w:instrText xml:space="preserve"> SEQ Table \* ARABIC </w:instrText>
      </w:r>
      <w:r w:rsidRPr="00A66098">
        <w:rPr>
          <w:rFonts w:ascii="Arial" w:hAnsi="Arial" w:cs="Arial"/>
        </w:rPr>
        <w:fldChar w:fldCharType="separate"/>
      </w:r>
      <w:r w:rsidRPr="00A66098">
        <w:rPr>
          <w:rFonts w:ascii="Arial" w:hAnsi="Arial" w:cs="Arial"/>
          <w:noProof/>
        </w:rPr>
        <w:t>4</w:t>
      </w:r>
      <w:r w:rsidRPr="00A66098">
        <w:rPr>
          <w:rFonts w:ascii="Arial" w:hAnsi="Arial" w:cs="Arial"/>
        </w:rPr>
        <w:fldChar w:fldCharType="end"/>
      </w:r>
      <w:r w:rsidRPr="00A66098">
        <w:rPr>
          <w:rFonts w:ascii="Arial" w:hAnsi="Arial" w:cs="Arial"/>
          <w:lang w:val="en-US"/>
        </w:rPr>
        <w:t xml:space="preserve"> Anova table</w:t>
      </w:r>
      <w:bookmarkEnd w:id="97"/>
    </w:p>
    <w:p w14:paraId="58BA2FCF" w14:textId="77777777" w:rsidR="00473022" w:rsidRPr="00A66098" w:rsidRDefault="00473022" w:rsidP="00473022">
      <w:pPr>
        <w:spacing w:line="360" w:lineRule="auto"/>
        <w:jc w:val="both"/>
        <w:rPr>
          <w:rFonts w:ascii="Arial" w:hAnsi="Arial" w:cs="Arial"/>
          <w:sz w:val="24"/>
          <w:szCs w:val="24"/>
        </w:rPr>
      </w:pPr>
      <w:r w:rsidRPr="00A66098">
        <w:rPr>
          <w:rFonts w:ascii="Arial" w:hAnsi="Arial" w:cs="Arial"/>
          <w:sz w:val="24"/>
          <w:szCs w:val="24"/>
        </w:rPr>
        <w:t>Since the value of F is .001, it means that the model is completely useful for the data.</w:t>
      </w:r>
    </w:p>
    <w:p w14:paraId="79C9042B" w14:textId="77777777" w:rsidR="00473022" w:rsidRPr="00A66098" w:rsidRDefault="00473022" w:rsidP="00473022">
      <w:pPr>
        <w:spacing w:line="360" w:lineRule="auto"/>
        <w:jc w:val="both"/>
        <w:rPr>
          <w:rFonts w:ascii="Arial" w:hAnsi="Arial" w:cs="Arial"/>
          <w:b/>
          <w:bCs/>
          <w:sz w:val="24"/>
          <w:szCs w:val="24"/>
        </w:rPr>
      </w:pPr>
      <w:r w:rsidRPr="00A66098">
        <w:rPr>
          <w:rFonts w:ascii="Arial" w:hAnsi="Arial" w:cs="Arial"/>
          <w:b/>
          <w:bCs/>
          <w:sz w:val="24"/>
          <w:szCs w:val="24"/>
        </w:rPr>
        <w:t>Table of coefficients</w:t>
      </w:r>
    </w:p>
    <w:tbl>
      <w:tblPr>
        <w:tblStyle w:val="GridTable6Colorful"/>
        <w:tblW w:w="0" w:type="auto"/>
        <w:jc w:val="center"/>
        <w:tblLook w:val="04A0" w:firstRow="1" w:lastRow="0" w:firstColumn="1" w:lastColumn="0" w:noHBand="0" w:noVBand="1"/>
      </w:tblPr>
      <w:tblGrid>
        <w:gridCol w:w="2621"/>
        <w:gridCol w:w="748"/>
        <w:gridCol w:w="819"/>
        <w:gridCol w:w="767"/>
        <w:gridCol w:w="794"/>
        <w:gridCol w:w="814"/>
        <w:gridCol w:w="722"/>
        <w:gridCol w:w="810"/>
        <w:gridCol w:w="921"/>
      </w:tblGrid>
      <w:tr w:rsidR="00473022" w:rsidRPr="00A66098" w14:paraId="784B125E" w14:textId="77777777" w:rsidTr="0060660F">
        <w:trPr>
          <w:cnfStyle w:val="100000000000" w:firstRow="1" w:lastRow="0" w:firstColumn="0" w:lastColumn="0" w:oddVBand="0" w:evenVBand="0" w:oddHBand="0" w:evenHBand="0" w:firstRowFirstColumn="0" w:firstRowLastColumn="0" w:lastRowFirstColumn="0" w:lastRowLastColumn="0"/>
          <w:trHeight w:val="1134"/>
          <w:jc w:val="center"/>
        </w:trPr>
        <w:tc>
          <w:tcPr>
            <w:cnfStyle w:val="001000000000" w:firstRow="0" w:lastRow="0" w:firstColumn="1" w:lastColumn="0" w:oddVBand="0" w:evenVBand="0" w:oddHBand="0" w:evenHBand="0" w:firstRowFirstColumn="0" w:firstRowLastColumn="0" w:lastRowFirstColumn="0" w:lastRowLastColumn="0"/>
            <w:tcW w:w="2624" w:type="dxa"/>
            <w:noWrap/>
            <w:hideMark/>
          </w:tcPr>
          <w:p w14:paraId="2FB1DC02" w14:textId="77777777" w:rsidR="00473022" w:rsidRPr="00A66098" w:rsidRDefault="00473022" w:rsidP="00D71698">
            <w:pPr>
              <w:jc w:val="center"/>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 </w:t>
            </w:r>
          </w:p>
        </w:tc>
        <w:tc>
          <w:tcPr>
            <w:tcW w:w="749" w:type="dxa"/>
            <w:noWrap/>
            <w:textDirection w:val="btLr"/>
            <w:hideMark/>
          </w:tcPr>
          <w:p w14:paraId="55521244" w14:textId="77777777" w:rsidR="00473022" w:rsidRPr="00A66098" w:rsidRDefault="00473022" w:rsidP="00D71698">
            <w:pPr>
              <w:ind w:left="113" w:right="113"/>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Coefficients</w:t>
            </w:r>
          </w:p>
        </w:tc>
        <w:tc>
          <w:tcPr>
            <w:tcW w:w="820" w:type="dxa"/>
            <w:noWrap/>
            <w:textDirection w:val="btLr"/>
            <w:hideMark/>
          </w:tcPr>
          <w:p w14:paraId="489396DD" w14:textId="77777777" w:rsidR="00473022" w:rsidRPr="00A66098" w:rsidRDefault="00473022" w:rsidP="00D71698">
            <w:pPr>
              <w:ind w:left="113" w:right="113"/>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Standard Error</w:t>
            </w:r>
          </w:p>
        </w:tc>
        <w:tc>
          <w:tcPr>
            <w:tcW w:w="767" w:type="dxa"/>
            <w:noWrap/>
            <w:textDirection w:val="btLr"/>
            <w:hideMark/>
          </w:tcPr>
          <w:p w14:paraId="610F8628" w14:textId="77777777" w:rsidR="00473022" w:rsidRPr="00A66098" w:rsidRDefault="00473022" w:rsidP="00D71698">
            <w:pPr>
              <w:ind w:left="113" w:right="113"/>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t Stat</w:t>
            </w:r>
          </w:p>
        </w:tc>
        <w:tc>
          <w:tcPr>
            <w:tcW w:w="794" w:type="dxa"/>
            <w:noWrap/>
            <w:textDirection w:val="btLr"/>
            <w:hideMark/>
          </w:tcPr>
          <w:p w14:paraId="2B9A9F9F" w14:textId="77777777" w:rsidR="00473022" w:rsidRPr="00A66098" w:rsidRDefault="00473022" w:rsidP="00D71698">
            <w:pPr>
              <w:ind w:left="113" w:right="113"/>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P-value</w:t>
            </w:r>
          </w:p>
        </w:tc>
        <w:tc>
          <w:tcPr>
            <w:tcW w:w="814" w:type="dxa"/>
            <w:noWrap/>
            <w:textDirection w:val="btLr"/>
            <w:hideMark/>
          </w:tcPr>
          <w:p w14:paraId="65EA7099" w14:textId="77777777" w:rsidR="00473022" w:rsidRPr="00A66098" w:rsidRDefault="00473022" w:rsidP="00D71698">
            <w:pPr>
              <w:ind w:left="113" w:right="113"/>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Lower 95%</w:t>
            </w:r>
          </w:p>
        </w:tc>
        <w:tc>
          <w:tcPr>
            <w:tcW w:w="722" w:type="dxa"/>
            <w:noWrap/>
            <w:textDirection w:val="btLr"/>
            <w:hideMark/>
          </w:tcPr>
          <w:p w14:paraId="6DEE959D" w14:textId="77777777" w:rsidR="00473022" w:rsidRPr="00A66098" w:rsidRDefault="00473022" w:rsidP="00D71698">
            <w:pPr>
              <w:ind w:left="113" w:right="113"/>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Upper 95%</w:t>
            </w:r>
          </w:p>
        </w:tc>
        <w:tc>
          <w:tcPr>
            <w:tcW w:w="810" w:type="dxa"/>
            <w:noWrap/>
            <w:textDirection w:val="btLr"/>
            <w:hideMark/>
          </w:tcPr>
          <w:p w14:paraId="74EEA7C9" w14:textId="77777777" w:rsidR="00473022" w:rsidRPr="00A66098" w:rsidRDefault="00473022" w:rsidP="00D71698">
            <w:pPr>
              <w:ind w:left="113" w:right="113"/>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Lower 95.0%</w:t>
            </w:r>
          </w:p>
        </w:tc>
        <w:tc>
          <w:tcPr>
            <w:tcW w:w="921" w:type="dxa"/>
            <w:noWrap/>
            <w:textDirection w:val="btLr"/>
            <w:hideMark/>
          </w:tcPr>
          <w:p w14:paraId="02A7BEB0" w14:textId="77777777" w:rsidR="00473022" w:rsidRPr="00A66098" w:rsidRDefault="00473022" w:rsidP="00D71698">
            <w:pPr>
              <w:ind w:left="113" w:right="113"/>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Cs w:val="22"/>
                <w:lang w:eastAsia="en-SG"/>
              </w:rPr>
            </w:pPr>
            <w:r w:rsidRPr="00A66098">
              <w:rPr>
                <w:rFonts w:ascii="Arial" w:eastAsia="Times New Roman" w:hAnsi="Arial" w:cs="Arial"/>
                <w:b w:val="0"/>
                <w:bCs w:val="0"/>
                <w:i/>
                <w:iCs/>
                <w:color w:val="000000"/>
                <w:szCs w:val="22"/>
                <w:lang w:eastAsia="en-SG"/>
              </w:rPr>
              <w:t>Upper 95.0%</w:t>
            </w:r>
          </w:p>
        </w:tc>
      </w:tr>
      <w:tr w:rsidR="00473022" w:rsidRPr="00A66098" w14:paraId="0F79CD65" w14:textId="77777777" w:rsidTr="0060660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24" w:type="dxa"/>
            <w:noWrap/>
            <w:hideMark/>
          </w:tcPr>
          <w:p w14:paraId="730C9556" w14:textId="77777777" w:rsidR="00473022" w:rsidRPr="00A66098" w:rsidRDefault="00473022" w:rsidP="00D71698">
            <w:pPr>
              <w:rPr>
                <w:rFonts w:ascii="Arial" w:eastAsia="Times New Roman" w:hAnsi="Arial" w:cs="Arial"/>
                <w:b w:val="0"/>
                <w:bCs w:val="0"/>
                <w:color w:val="000000"/>
                <w:szCs w:val="22"/>
                <w:lang w:eastAsia="en-SG"/>
              </w:rPr>
            </w:pPr>
            <w:r w:rsidRPr="00A66098">
              <w:rPr>
                <w:rFonts w:ascii="Arial" w:eastAsia="Times New Roman" w:hAnsi="Arial" w:cs="Arial"/>
                <w:b w:val="0"/>
                <w:bCs w:val="0"/>
                <w:color w:val="000000"/>
                <w:szCs w:val="22"/>
                <w:lang w:eastAsia="en-SG"/>
              </w:rPr>
              <w:t>Intercept</w:t>
            </w:r>
          </w:p>
        </w:tc>
        <w:tc>
          <w:tcPr>
            <w:tcW w:w="749" w:type="dxa"/>
            <w:noWrap/>
            <w:hideMark/>
          </w:tcPr>
          <w:p w14:paraId="44C9F875"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0.08</w:t>
            </w:r>
          </w:p>
        </w:tc>
        <w:tc>
          <w:tcPr>
            <w:tcW w:w="820" w:type="dxa"/>
            <w:noWrap/>
            <w:hideMark/>
          </w:tcPr>
          <w:p w14:paraId="134D6FDB"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0.41</w:t>
            </w:r>
          </w:p>
        </w:tc>
        <w:tc>
          <w:tcPr>
            <w:tcW w:w="767" w:type="dxa"/>
            <w:noWrap/>
            <w:hideMark/>
          </w:tcPr>
          <w:p w14:paraId="1CC8E5C0"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0.21</w:t>
            </w:r>
          </w:p>
        </w:tc>
        <w:tc>
          <w:tcPr>
            <w:tcW w:w="794" w:type="dxa"/>
            <w:noWrap/>
            <w:hideMark/>
          </w:tcPr>
          <w:p w14:paraId="6222AB46"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0.84</w:t>
            </w:r>
          </w:p>
        </w:tc>
        <w:tc>
          <w:tcPr>
            <w:tcW w:w="814" w:type="dxa"/>
            <w:noWrap/>
            <w:hideMark/>
          </w:tcPr>
          <w:p w14:paraId="671182EE"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-0.73</w:t>
            </w:r>
          </w:p>
        </w:tc>
        <w:tc>
          <w:tcPr>
            <w:tcW w:w="722" w:type="dxa"/>
            <w:noWrap/>
            <w:hideMark/>
          </w:tcPr>
          <w:p w14:paraId="25D8D0E2"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0.90</w:t>
            </w:r>
          </w:p>
        </w:tc>
        <w:tc>
          <w:tcPr>
            <w:tcW w:w="810" w:type="dxa"/>
            <w:noWrap/>
            <w:hideMark/>
          </w:tcPr>
          <w:p w14:paraId="09D24193"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-0.73</w:t>
            </w:r>
          </w:p>
        </w:tc>
        <w:tc>
          <w:tcPr>
            <w:tcW w:w="921" w:type="dxa"/>
            <w:noWrap/>
            <w:hideMark/>
          </w:tcPr>
          <w:p w14:paraId="622A6537"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0.90</w:t>
            </w:r>
          </w:p>
        </w:tc>
      </w:tr>
      <w:tr w:rsidR="00473022" w:rsidRPr="00A66098" w14:paraId="0122346C" w14:textId="77777777" w:rsidTr="0060660F">
        <w:trPr>
          <w:trHeight w:val="300"/>
          <w:jc w:val="center"/>
        </w:trPr>
        <w:tc>
          <w:tcPr>
            <w:cnfStyle w:val="001000000000" w:firstRow="0" w:lastRow="0" w:firstColumn="1" w:lastColumn="0" w:oddVBand="0" w:evenVBand="0" w:oddHBand="0" w:evenHBand="0" w:firstRowFirstColumn="0" w:firstRowLastColumn="0" w:lastRowFirstColumn="0" w:lastRowLastColumn="0"/>
            <w:tcW w:w="2624" w:type="dxa"/>
            <w:noWrap/>
            <w:hideMark/>
          </w:tcPr>
          <w:p w14:paraId="4EC94A12" w14:textId="77777777" w:rsidR="00473022" w:rsidRPr="00A66098" w:rsidRDefault="00473022" w:rsidP="00D71698">
            <w:pPr>
              <w:rPr>
                <w:rFonts w:ascii="Arial" w:eastAsia="Times New Roman" w:hAnsi="Arial" w:cs="Arial"/>
                <w:b w:val="0"/>
                <w:bCs w:val="0"/>
                <w:color w:val="000000"/>
                <w:szCs w:val="22"/>
                <w:lang w:eastAsia="en-SG"/>
              </w:rPr>
            </w:pPr>
            <w:r w:rsidRPr="00A66098">
              <w:rPr>
                <w:rFonts w:ascii="Arial" w:eastAsia="Times New Roman" w:hAnsi="Arial" w:cs="Arial"/>
                <w:b w:val="0"/>
                <w:bCs w:val="0"/>
                <w:color w:val="000000"/>
                <w:szCs w:val="22"/>
                <w:lang w:eastAsia="en-SG"/>
              </w:rPr>
              <w:t>Influencer Type</w:t>
            </w:r>
          </w:p>
        </w:tc>
        <w:tc>
          <w:tcPr>
            <w:tcW w:w="749" w:type="dxa"/>
            <w:noWrap/>
            <w:hideMark/>
          </w:tcPr>
          <w:p w14:paraId="1B2B7F17"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-0.04</w:t>
            </w:r>
          </w:p>
        </w:tc>
        <w:tc>
          <w:tcPr>
            <w:tcW w:w="820" w:type="dxa"/>
            <w:noWrap/>
            <w:hideMark/>
          </w:tcPr>
          <w:p w14:paraId="6EB75411"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0.04</w:t>
            </w:r>
          </w:p>
        </w:tc>
        <w:tc>
          <w:tcPr>
            <w:tcW w:w="767" w:type="dxa"/>
            <w:noWrap/>
            <w:hideMark/>
          </w:tcPr>
          <w:p w14:paraId="0A2111A8"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-0.94</w:t>
            </w:r>
          </w:p>
        </w:tc>
        <w:tc>
          <w:tcPr>
            <w:tcW w:w="794" w:type="dxa"/>
            <w:noWrap/>
            <w:hideMark/>
          </w:tcPr>
          <w:p w14:paraId="31AF08B6"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0.35</w:t>
            </w:r>
          </w:p>
        </w:tc>
        <w:tc>
          <w:tcPr>
            <w:tcW w:w="814" w:type="dxa"/>
            <w:noWrap/>
            <w:hideMark/>
          </w:tcPr>
          <w:p w14:paraId="22EE0E2D"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-0.12</w:t>
            </w:r>
          </w:p>
        </w:tc>
        <w:tc>
          <w:tcPr>
            <w:tcW w:w="722" w:type="dxa"/>
            <w:noWrap/>
            <w:hideMark/>
          </w:tcPr>
          <w:p w14:paraId="21A2A8F2"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0.04</w:t>
            </w:r>
          </w:p>
        </w:tc>
        <w:tc>
          <w:tcPr>
            <w:tcW w:w="810" w:type="dxa"/>
            <w:noWrap/>
            <w:hideMark/>
          </w:tcPr>
          <w:p w14:paraId="78380229"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-0.12</w:t>
            </w:r>
          </w:p>
        </w:tc>
        <w:tc>
          <w:tcPr>
            <w:tcW w:w="921" w:type="dxa"/>
            <w:noWrap/>
            <w:hideMark/>
          </w:tcPr>
          <w:p w14:paraId="17B7CC38"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0.04</w:t>
            </w:r>
          </w:p>
        </w:tc>
      </w:tr>
      <w:tr w:rsidR="00473022" w:rsidRPr="00A66098" w14:paraId="508B4B5F" w14:textId="77777777" w:rsidTr="0060660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24" w:type="dxa"/>
            <w:noWrap/>
            <w:hideMark/>
          </w:tcPr>
          <w:p w14:paraId="1841CFEE" w14:textId="77777777" w:rsidR="00473022" w:rsidRPr="00A66098" w:rsidRDefault="00473022" w:rsidP="00D71698">
            <w:pPr>
              <w:rPr>
                <w:rFonts w:ascii="Arial" w:eastAsia="Times New Roman" w:hAnsi="Arial" w:cs="Arial"/>
                <w:b w:val="0"/>
                <w:bCs w:val="0"/>
                <w:color w:val="000000"/>
                <w:szCs w:val="22"/>
                <w:lang w:eastAsia="en-SG"/>
              </w:rPr>
            </w:pPr>
            <w:r w:rsidRPr="00A66098">
              <w:rPr>
                <w:rFonts w:ascii="Arial" w:eastAsia="Times New Roman" w:hAnsi="Arial" w:cs="Arial"/>
                <w:b w:val="0"/>
                <w:bCs w:val="0"/>
                <w:color w:val="000000"/>
                <w:szCs w:val="22"/>
                <w:lang w:eastAsia="en-SG"/>
              </w:rPr>
              <w:t>Frequency of Influencer Engagement</w:t>
            </w:r>
          </w:p>
        </w:tc>
        <w:tc>
          <w:tcPr>
            <w:tcW w:w="749" w:type="dxa"/>
            <w:noWrap/>
            <w:hideMark/>
          </w:tcPr>
          <w:p w14:paraId="2FD295E2"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0.16</w:t>
            </w:r>
          </w:p>
        </w:tc>
        <w:tc>
          <w:tcPr>
            <w:tcW w:w="820" w:type="dxa"/>
            <w:noWrap/>
            <w:hideMark/>
          </w:tcPr>
          <w:p w14:paraId="3CCCDBD3"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0.06</w:t>
            </w:r>
          </w:p>
        </w:tc>
        <w:tc>
          <w:tcPr>
            <w:tcW w:w="767" w:type="dxa"/>
            <w:noWrap/>
            <w:hideMark/>
          </w:tcPr>
          <w:p w14:paraId="1A1A123F"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2.43</w:t>
            </w:r>
          </w:p>
        </w:tc>
        <w:tc>
          <w:tcPr>
            <w:tcW w:w="794" w:type="dxa"/>
            <w:noWrap/>
            <w:hideMark/>
          </w:tcPr>
          <w:p w14:paraId="753ABBEC"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0.02</w:t>
            </w:r>
          </w:p>
        </w:tc>
        <w:tc>
          <w:tcPr>
            <w:tcW w:w="814" w:type="dxa"/>
            <w:noWrap/>
            <w:hideMark/>
          </w:tcPr>
          <w:p w14:paraId="6948400C"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0.03</w:t>
            </w:r>
          </w:p>
        </w:tc>
        <w:tc>
          <w:tcPr>
            <w:tcW w:w="722" w:type="dxa"/>
            <w:noWrap/>
            <w:hideMark/>
          </w:tcPr>
          <w:p w14:paraId="13CDFB2E"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0.29</w:t>
            </w:r>
          </w:p>
        </w:tc>
        <w:tc>
          <w:tcPr>
            <w:tcW w:w="810" w:type="dxa"/>
            <w:noWrap/>
            <w:hideMark/>
          </w:tcPr>
          <w:p w14:paraId="6029DFFC"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0.03</w:t>
            </w:r>
          </w:p>
        </w:tc>
        <w:tc>
          <w:tcPr>
            <w:tcW w:w="921" w:type="dxa"/>
            <w:noWrap/>
            <w:hideMark/>
          </w:tcPr>
          <w:p w14:paraId="4182C34D"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0.29</w:t>
            </w:r>
          </w:p>
        </w:tc>
      </w:tr>
      <w:tr w:rsidR="00473022" w:rsidRPr="00A66098" w14:paraId="49CFFD65" w14:textId="77777777" w:rsidTr="0060660F">
        <w:trPr>
          <w:trHeight w:val="300"/>
          <w:jc w:val="center"/>
        </w:trPr>
        <w:tc>
          <w:tcPr>
            <w:cnfStyle w:val="001000000000" w:firstRow="0" w:lastRow="0" w:firstColumn="1" w:lastColumn="0" w:oddVBand="0" w:evenVBand="0" w:oddHBand="0" w:evenHBand="0" w:firstRowFirstColumn="0" w:firstRowLastColumn="0" w:lastRowFirstColumn="0" w:lastRowLastColumn="0"/>
            <w:tcW w:w="2624" w:type="dxa"/>
            <w:noWrap/>
            <w:hideMark/>
          </w:tcPr>
          <w:p w14:paraId="0AD752A8" w14:textId="77777777" w:rsidR="00473022" w:rsidRPr="00A66098" w:rsidRDefault="00473022" w:rsidP="00D71698">
            <w:pPr>
              <w:rPr>
                <w:rFonts w:ascii="Arial" w:eastAsia="Times New Roman" w:hAnsi="Arial" w:cs="Arial"/>
                <w:b w:val="0"/>
                <w:bCs w:val="0"/>
                <w:color w:val="000000"/>
                <w:szCs w:val="22"/>
                <w:lang w:eastAsia="en-SG"/>
              </w:rPr>
            </w:pPr>
            <w:r w:rsidRPr="00A66098">
              <w:rPr>
                <w:rFonts w:ascii="Arial" w:eastAsia="Times New Roman" w:hAnsi="Arial" w:cs="Arial"/>
                <w:b w:val="0"/>
                <w:bCs w:val="0"/>
                <w:color w:val="000000"/>
                <w:szCs w:val="22"/>
                <w:lang w:eastAsia="en-SG"/>
              </w:rPr>
              <w:t>Content Quality</w:t>
            </w:r>
          </w:p>
        </w:tc>
        <w:tc>
          <w:tcPr>
            <w:tcW w:w="749" w:type="dxa"/>
            <w:noWrap/>
            <w:hideMark/>
          </w:tcPr>
          <w:p w14:paraId="018AB407"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0.85</w:t>
            </w:r>
          </w:p>
        </w:tc>
        <w:tc>
          <w:tcPr>
            <w:tcW w:w="820" w:type="dxa"/>
            <w:noWrap/>
            <w:hideMark/>
          </w:tcPr>
          <w:p w14:paraId="41291E79"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0.07</w:t>
            </w:r>
          </w:p>
        </w:tc>
        <w:tc>
          <w:tcPr>
            <w:tcW w:w="767" w:type="dxa"/>
            <w:noWrap/>
            <w:hideMark/>
          </w:tcPr>
          <w:p w14:paraId="6182EF0F"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11.80</w:t>
            </w:r>
          </w:p>
        </w:tc>
        <w:tc>
          <w:tcPr>
            <w:tcW w:w="794" w:type="dxa"/>
            <w:noWrap/>
            <w:hideMark/>
          </w:tcPr>
          <w:p w14:paraId="7719F55A"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0.00</w:t>
            </w:r>
          </w:p>
        </w:tc>
        <w:tc>
          <w:tcPr>
            <w:tcW w:w="814" w:type="dxa"/>
            <w:noWrap/>
            <w:hideMark/>
          </w:tcPr>
          <w:p w14:paraId="39E674E8"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0.71</w:t>
            </w:r>
          </w:p>
        </w:tc>
        <w:tc>
          <w:tcPr>
            <w:tcW w:w="722" w:type="dxa"/>
            <w:noWrap/>
            <w:hideMark/>
          </w:tcPr>
          <w:p w14:paraId="591FC1D2"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0.99</w:t>
            </w:r>
          </w:p>
        </w:tc>
        <w:tc>
          <w:tcPr>
            <w:tcW w:w="810" w:type="dxa"/>
            <w:noWrap/>
            <w:hideMark/>
          </w:tcPr>
          <w:p w14:paraId="325B7174"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0.71</w:t>
            </w:r>
          </w:p>
        </w:tc>
        <w:tc>
          <w:tcPr>
            <w:tcW w:w="921" w:type="dxa"/>
            <w:noWrap/>
            <w:hideMark/>
          </w:tcPr>
          <w:p w14:paraId="791C32A6" w14:textId="77777777" w:rsidR="00473022" w:rsidRPr="00A66098" w:rsidRDefault="00473022"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0.99</w:t>
            </w:r>
          </w:p>
        </w:tc>
      </w:tr>
      <w:tr w:rsidR="00473022" w:rsidRPr="00A66098" w14:paraId="7C072814" w14:textId="77777777" w:rsidTr="0060660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24" w:type="dxa"/>
            <w:noWrap/>
            <w:hideMark/>
          </w:tcPr>
          <w:p w14:paraId="4B38E588" w14:textId="77777777" w:rsidR="00473022" w:rsidRPr="00A66098" w:rsidRDefault="00473022" w:rsidP="00D71698">
            <w:pPr>
              <w:rPr>
                <w:rFonts w:ascii="Arial" w:eastAsia="Times New Roman" w:hAnsi="Arial" w:cs="Arial"/>
                <w:b w:val="0"/>
                <w:bCs w:val="0"/>
                <w:color w:val="000000"/>
                <w:szCs w:val="22"/>
                <w:lang w:eastAsia="en-SG"/>
              </w:rPr>
            </w:pPr>
            <w:r w:rsidRPr="00A66098">
              <w:rPr>
                <w:rFonts w:ascii="Arial" w:eastAsia="Times New Roman" w:hAnsi="Arial" w:cs="Arial"/>
                <w:b w:val="0"/>
                <w:bCs w:val="0"/>
                <w:color w:val="000000"/>
                <w:szCs w:val="22"/>
                <w:lang w:eastAsia="en-SG"/>
              </w:rPr>
              <w:t>Response Time</w:t>
            </w:r>
          </w:p>
        </w:tc>
        <w:tc>
          <w:tcPr>
            <w:tcW w:w="749" w:type="dxa"/>
            <w:noWrap/>
            <w:hideMark/>
          </w:tcPr>
          <w:p w14:paraId="60CA6414"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0.01</w:t>
            </w:r>
          </w:p>
        </w:tc>
        <w:tc>
          <w:tcPr>
            <w:tcW w:w="820" w:type="dxa"/>
            <w:noWrap/>
            <w:hideMark/>
          </w:tcPr>
          <w:p w14:paraId="4F6E2CA8"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0.04</w:t>
            </w:r>
          </w:p>
        </w:tc>
        <w:tc>
          <w:tcPr>
            <w:tcW w:w="767" w:type="dxa"/>
            <w:noWrap/>
            <w:hideMark/>
          </w:tcPr>
          <w:p w14:paraId="50B3F741"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0.26</w:t>
            </w:r>
          </w:p>
        </w:tc>
        <w:tc>
          <w:tcPr>
            <w:tcW w:w="794" w:type="dxa"/>
            <w:noWrap/>
            <w:hideMark/>
          </w:tcPr>
          <w:p w14:paraId="23216ABB"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0.80</w:t>
            </w:r>
          </w:p>
        </w:tc>
        <w:tc>
          <w:tcPr>
            <w:tcW w:w="814" w:type="dxa"/>
            <w:noWrap/>
            <w:hideMark/>
          </w:tcPr>
          <w:p w14:paraId="540853E9"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-0.07</w:t>
            </w:r>
          </w:p>
        </w:tc>
        <w:tc>
          <w:tcPr>
            <w:tcW w:w="722" w:type="dxa"/>
            <w:noWrap/>
            <w:hideMark/>
          </w:tcPr>
          <w:p w14:paraId="5E87F286"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0.10</w:t>
            </w:r>
          </w:p>
        </w:tc>
        <w:tc>
          <w:tcPr>
            <w:tcW w:w="810" w:type="dxa"/>
            <w:noWrap/>
            <w:hideMark/>
          </w:tcPr>
          <w:p w14:paraId="206FF990" w14:textId="77777777" w:rsidR="00473022" w:rsidRPr="00A66098" w:rsidRDefault="00473022"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-0.07</w:t>
            </w:r>
          </w:p>
        </w:tc>
        <w:tc>
          <w:tcPr>
            <w:tcW w:w="921" w:type="dxa"/>
            <w:noWrap/>
            <w:hideMark/>
          </w:tcPr>
          <w:p w14:paraId="02C5DEF6" w14:textId="77777777" w:rsidR="00473022" w:rsidRPr="00A66098" w:rsidRDefault="00473022" w:rsidP="00E04A93">
            <w:pPr>
              <w:keepNex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0.10</w:t>
            </w:r>
          </w:p>
        </w:tc>
      </w:tr>
    </w:tbl>
    <w:p w14:paraId="3999879F" w14:textId="02538D79" w:rsidR="00473022" w:rsidRPr="00A66098" w:rsidRDefault="00E04A93" w:rsidP="0060660F">
      <w:pPr>
        <w:pStyle w:val="Caption"/>
        <w:rPr>
          <w:rFonts w:ascii="Arial" w:hAnsi="Arial" w:cs="Arial"/>
          <w:szCs w:val="24"/>
        </w:rPr>
      </w:pPr>
      <w:bookmarkStart w:id="98" w:name="_Toc150026903"/>
      <w:r w:rsidRPr="00A66098">
        <w:rPr>
          <w:rFonts w:ascii="Arial" w:hAnsi="Arial" w:cs="Arial"/>
        </w:rPr>
        <w:t xml:space="preserve">Table </w:t>
      </w:r>
      <w:r w:rsidRPr="00A66098">
        <w:rPr>
          <w:rFonts w:ascii="Arial" w:hAnsi="Arial" w:cs="Arial"/>
        </w:rPr>
        <w:fldChar w:fldCharType="begin"/>
      </w:r>
      <w:r w:rsidRPr="00A66098">
        <w:rPr>
          <w:rFonts w:ascii="Arial" w:hAnsi="Arial" w:cs="Arial"/>
        </w:rPr>
        <w:instrText xml:space="preserve"> SEQ Table \* ARABIC </w:instrText>
      </w:r>
      <w:r w:rsidRPr="00A66098">
        <w:rPr>
          <w:rFonts w:ascii="Arial" w:hAnsi="Arial" w:cs="Arial"/>
        </w:rPr>
        <w:fldChar w:fldCharType="separate"/>
      </w:r>
      <w:r w:rsidRPr="00A66098">
        <w:rPr>
          <w:rFonts w:ascii="Arial" w:hAnsi="Arial" w:cs="Arial"/>
          <w:noProof/>
        </w:rPr>
        <w:t>5</w:t>
      </w:r>
      <w:r w:rsidRPr="00A66098">
        <w:rPr>
          <w:rFonts w:ascii="Arial" w:hAnsi="Arial" w:cs="Arial"/>
        </w:rPr>
        <w:fldChar w:fldCharType="end"/>
      </w:r>
      <w:r w:rsidRPr="00A66098">
        <w:rPr>
          <w:rFonts w:ascii="Arial" w:hAnsi="Arial" w:cs="Arial"/>
          <w:lang w:val="en-US"/>
        </w:rPr>
        <w:t xml:space="preserve"> Table of coefficients</w:t>
      </w:r>
      <w:bookmarkEnd w:id="98"/>
    </w:p>
    <w:p w14:paraId="51F4AF02" w14:textId="749410E4" w:rsidR="00473022" w:rsidRPr="00A66098" w:rsidRDefault="00473022" w:rsidP="00473022">
      <w:pPr>
        <w:spacing w:line="360" w:lineRule="auto"/>
        <w:jc w:val="both"/>
        <w:rPr>
          <w:rFonts w:ascii="Arial" w:eastAsia="Times New Roman" w:hAnsi="Arial" w:cs="Arial"/>
          <w:color w:val="000000"/>
          <w:sz w:val="24"/>
          <w:szCs w:val="24"/>
          <w:lang w:eastAsia="en-SG"/>
        </w:rPr>
      </w:pPr>
      <w:r w:rsidRPr="00A66098">
        <w:rPr>
          <w:rFonts w:ascii="Arial" w:hAnsi="Arial" w:cs="Arial"/>
          <w:sz w:val="24"/>
          <w:szCs w:val="24"/>
        </w:rPr>
        <w:lastRenderedPageBreak/>
        <w:t xml:space="preserve">The p values of </w:t>
      </w:r>
      <w:r w:rsidRPr="00A66098">
        <w:rPr>
          <w:rFonts w:ascii="Arial" w:eastAsia="Times New Roman" w:hAnsi="Arial" w:cs="Arial"/>
          <w:b/>
          <w:bCs/>
          <w:color w:val="000000"/>
          <w:sz w:val="24"/>
          <w:szCs w:val="24"/>
          <w:lang w:eastAsia="en-SG"/>
        </w:rPr>
        <w:t xml:space="preserve">Frequency of Influencer Engagement </w:t>
      </w:r>
      <w:r w:rsidRPr="00A66098">
        <w:rPr>
          <w:rFonts w:ascii="Arial" w:eastAsia="Times New Roman" w:hAnsi="Arial" w:cs="Arial"/>
          <w:color w:val="000000"/>
          <w:sz w:val="24"/>
          <w:szCs w:val="24"/>
          <w:lang w:eastAsia="en-SG"/>
        </w:rPr>
        <w:t xml:space="preserve">and </w:t>
      </w:r>
      <w:r w:rsidRPr="00A66098">
        <w:rPr>
          <w:rFonts w:ascii="Arial" w:eastAsia="Times New Roman" w:hAnsi="Arial" w:cs="Arial"/>
          <w:b/>
          <w:bCs/>
          <w:color w:val="000000"/>
          <w:sz w:val="24"/>
          <w:szCs w:val="24"/>
          <w:lang w:eastAsia="en-SG"/>
        </w:rPr>
        <w:t xml:space="preserve">Content Quality </w:t>
      </w:r>
      <w:r w:rsidRPr="00A66098">
        <w:rPr>
          <w:rFonts w:ascii="Arial" w:eastAsia="Times New Roman" w:hAnsi="Arial" w:cs="Arial"/>
          <w:color w:val="000000"/>
          <w:sz w:val="24"/>
          <w:szCs w:val="24"/>
          <w:lang w:eastAsia="en-SG"/>
        </w:rPr>
        <w:t xml:space="preserve">are 0.02 and .001 respectively, which are less than the level of significance for the study (.05). Therefore, only </w:t>
      </w:r>
      <w:r w:rsidRPr="00A66098">
        <w:rPr>
          <w:rFonts w:ascii="Arial" w:eastAsia="Times New Roman" w:hAnsi="Arial" w:cs="Arial"/>
          <w:b/>
          <w:bCs/>
          <w:color w:val="000000"/>
          <w:sz w:val="24"/>
          <w:szCs w:val="24"/>
          <w:lang w:eastAsia="en-SG"/>
        </w:rPr>
        <w:t xml:space="preserve">Frequency of Influencer Engagement </w:t>
      </w:r>
      <w:r w:rsidRPr="00A66098">
        <w:rPr>
          <w:rFonts w:ascii="Arial" w:eastAsia="Times New Roman" w:hAnsi="Arial" w:cs="Arial"/>
          <w:color w:val="000000"/>
          <w:sz w:val="24"/>
          <w:szCs w:val="24"/>
          <w:lang w:eastAsia="en-SG"/>
        </w:rPr>
        <w:t xml:space="preserve">and </w:t>
      </w:r>
      <w:r w:rsidRPr="00A66098">
        <w:rPr>
          <w:rFonts w:ascii="Arial" w:eastAsia="Times New Roman" w:hAnsi="Arial" w:cs="Arial"/>
          <w:b/>
          <w:bCs/>
          <w:color w:val="000000"/>
          <w:sz w:val="24"/>
          <w:szCs w:val="24"/>
          <w:lang w:eastAsia="en-SG"/>
        </w:rPr>
        <w:t xml:space="preserve">Content Quality </w:t>
      </w:r>
      <w:r w:rsidRPr="00A66098">
        <w:rPr>
          <w:rFonts w:ascii="Arial" w:eastAsia="Times New Roman" w:hAnsi="Arial" w:cs="Arial"/>
          <w:color w:val="000000"/>
          <w:sz w:val="24"/>
          <w:szCs w:val="24"/>
          <w:lang w:eastAsia="en-SG"/>
        </w:rPr>
        <w:t xml:space="preserve">are significant and useful for this study of analysing the impact of Influencer and Social Media Marketing on customer Satisfaction of Zara. </w:t>
      </w:r>
    </w:p>
    <w:p w14:paraId="6F58E18D" w14:textId="2D96615C" w:rsidR="00D71698" w:rsidRPr="00A66098" w:rsidRDefault="00D71698" w:rsidP="00473022">
      <w:pPr>
        <w:spacing w:line="360" w:lineRule="auto"/>
        <w:jc w:val="both"/>
        <w:rPr>
          <w:rFonts w:ascii="Arial" w:eastAsia="Times New Roman" w:hAnsi="Arial" w:cs="Arial"/>
          <w:b/>
          <w:bCs/>
          <w:color w:val="000000"/>
          <w:sz w:val="24"/>
          <w:szCs w:val="24"/>
          <w:lang w:eastAsia="en-SG"/>
        </w:rPr>
      </w:pPr>
      <w:r w:rsidRPr="00A66098">
        <w:rPr>
          <w:rFonts w:ascii="Arial" w:eastAsia="Times New Roman" w:hAnsi="Arial" w:cs="Arial"/>
          <w:b/>
          <w:bCs/>
          <w:color w:val="000000"/>
          <w:sz w:val="24"/>
          <w:szCs w:val="24"/>
          <w:lang w:eastAsia="en-SG"/>
        </w:rPr>
        <w:t>Correlation</w:t>
      </w:r>
      <w:r w:rsidR="00A66098">
        <w:rPr>
          <w:rFonts w:ascii="Arial" w:eastAsia="Times New Roman" w:hAnsi="Arial" w:cs="Arial"/>
          <w:b/>
          <w:bCs/>
          <w:color w:val="000000"/>
          <w:sz w:val="24"/>
          <w:szCs w:val="24"/>
          <w:lang w:eastAsia="en-SG"/>
        </w:rPr>
        <w:t xml:space="preserve"> Analysis</w:t>
      </w:r>
    </w:p>
    <w:p w14:paraId="203FB174" w14:textId="79691A63" w:rsidR="00E228B5" w:rsidRPr="00A66098" w:rsidRDefault="00E228B5" w:rsidP="00E228B5">
      <w:pPr>
        <w:spacing w:line="360" w:lineRule="auto"/>
        <w:jc w:val="both"/>
        <w:rPr>
          <w:rFonts w:ascii="Arial" w:eastAsia="Times New Roman" w:hAnsi="Arial" w:cs="Arial"/>
          <w:color w:val="000000"/>
          <w:sz w:val="24"/>
          <w:szCs w:val="24"/>
          <w:lang w:eastAsia="en-SG"/>
        </w:rPr>
      </w:pPr>
      <w:r w:rsidRPr="00A66098">
        <w:rPr>
          <w:rFonts w:ascii="Arial" w:eastAsia="Times New Roman" w:hAnsi="Arial" w:cs="Arial"/>
          <w:color w:val="000000"/>
          <w:sz w:val="24"/>
          <w:szCs w:val="24"/>
          <w:lang w:eastAsia="en-SG"/>
        </w:rPr>
        <w:t>A statistical metric that measures the degree of relationship or association between two or more variables is called correlation (</w:t>
      </w:r>
      <w:r w:rsidRPr="00A66098">
        <w:rPr>
          <w:rFonts w:ascii="Arial" w:hAnsi="Arial" w:cs="Arial"/>
          <w:color w:val="222222"/>
          <w:sz w:val="24"/>
          <w:szCs w:val="24"/>
          <w:shd w:val="clear" w:color="auto" w:fill="FFFFFF"/>
        </w:rPr>
        <w:t>Alsaqr, 2021)</w:t>
      </w:r>
      <w:r w:rsidRPr="00A66098">
        <w:rPr>
          <w:rFonts w:ascii="Arial" w:eastAsia="Times New Roman" w:hAnsi="Arial" w:cs="Arial"/>
          <w:color w:val="000000"/>
          <w:sz w:val="24"/>
          <w:szCs w:val="24"/>
          <w:lang w:eastAsia="en-SG"/>
        </w:rPr>
        <w:t>.</w:t>
      </w:r>
    </w:p>
    <w:tbl>
      <w:tblPr>
        <w:tblStyle w:val="GridTable6Colorful"/>
        <w:tblW w:w="8443" w:type="dxa"/>
        <w:tblLook w:val="04A0" w:firstRow="1" w:lastRow="0" w:firstColumn="1" w:lastColumn="0" w:noHBand="0" w:noVBand="1"/>
      </w:tblPr>
      <w:tblGrid>
        <w:gridCol w:w="3003"/>
        <w:gridCol w:w="1159"/>
        <w:gridCol w:w="1400"/>
        <w:gridCol w:w="961"/>
        <w:gridCol w:w="1159"/>
        <w:gridCol w:w="1334"/>
      </w:tblGrid>
      <w:tr w:rsidR="00D71698" w:rsidRPr="00A66098" w14:paraId="1DD7212A" w14:textId="77777777" w:rsidTr="00CA160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27" w:type="dxa"/>
            <w:noWrap/>
            <w:hideMark/>
          </w:tcPr>
          <w:p w14:paraId="0CCC0A4A" w14:textId="77777777" w:rsidR="00D71698" w:rsidRPr="00A66098" w:rsidRDefault="00D71698" w:rsidP="00D71698">
            <w:pPr>
              <w:jc w:val="center"/>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 </w:t>
            </w:r>
          </w:p>
        </w:tc>
        <w:tc>
          <w:tcPr>
            <w:tcW w:w="960" w:type="dxa"/>
            <w:noWrap/>
            <w:hideMark/>
          </w:tcPr>
          <w:p w14:paraId="0AB37ECB" w14:textId="77777777" w:rsidR="00D71698" w:rsidRPr="00A66098" w:rsidRDefault="00D71698"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Influencer Type</w:t>
            </w:r>
          </w:p>
        </w:tc>
        <w:tc>
          <w:tcPr>
            <w:tcW w:w="1161" w:type="dxa"/>
            <w:noWrap/>
            <w:hideMark/>
          </w:tcPr>
          <w:p w14:paraId="2313F748" w14:textId="77777777" w:rsidR="00D71698" w:rsidRPr="00A66098" w:rsidRDefault="00D71698"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Frequency of Influencer Engagement</w:t>
            </w:r>
          </w:p>
        </w:tc>
        <w:tc>
          <w:tcPr>
            <w:tcW w:w="960" w:type="dxa"/>
            <w:noWrap/>
            <w:hideMark/>
          </w:tcPr>
          <w:p w14:paraId="50024E36" w14:textId="77777777" w:rsidR="00D71698" w:rsidRPr="00A66098" w:rsidRDefault="00D71698"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Content Quality</w:t>
            </w:r>
          </w:p>
        </w:tc>
        <w:tc>
          <w:tcPr>
            <w:tcW w:w="960" w:type="dxa"/>
            <w:noWrap/>
            <w:hideMark/>
          </w:tcPr>
          <w:p w14:paraId="037F4B48" w14:textId="77777777" w:rsidR="00D71698" w:rsidRPr="00A66098" w:rsidRDefault="00D71698"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Response Time</w:t>
            </w:r>
          </w:p>
        </w:tc>
        <w:tc>
          <w:tcPr>
            <w:tcW w:w="1075" w:type="dxa"/>
            <w:noWrap/>
            <w:hideMark/>
          </w:tcPr>
          <w:p w14:paraId="4577BE95" w14:textId="77777777" w:rsidR="00D71698" w:rsidRPr="00A66098" w:rsidRDefault="00D71698" w:rsidP="00D7169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iCs/>
                <w:color w:val="000000"/>
                <w:szCs w:val="22"/>
                <w:lang w:eastAsia="en-SG"/>
              </w:rPr>
            </w:pPr>
            <w:r w:rsidRPr="00A66098">
              <w:rPr>
                <w:rFonts w:ascii="Arial" w:eastAsia="Times New Roman" w:hAnsi="Arial" w:cs="Arial"/>
                <w:i/>
                <w:iCs/>
                <w:color w:val="000000"/>
                <w:szCs w:val="22"/>
                <w:lang w:eastAsia="en-SG"/>
              </w:rPr>
              <w:t>Customer Satisfaction</w:t>
            </w:r>
          </w:p>
        </w:tc>
      </w:tr>
      <w:tr w:rsidR="00D71698" w:rsidRPr="00A66098" w14:paraId="51426D0D" w14:textId="77777777" w:rsidTr="00CA160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27" w:type="dxa"/>
            <w:noWrap/>
            <w:hideMark/>
          </w:tcPr>
          <w:p w14:paraId="6120033A" w14:textId="77777777" w:rsidR="00D71698" w:rsidRPr="00A66098" w:rsidRDefault="00D71698"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Influencer Type</w:t>
            </w:r>
          </w:p>
        </w:tc>
        <w:tc>
          <w:tcPr>
            <w:tcW w:w="960" w:type="dxa"/>
            <w:noWrap/>
            <w:hideMark/>
          </w:tcPr>
          <w:p w14:paraId="2428A00A" w14:textId="77777777"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1.00</w:t>
            </w:r>
          </w:p>
        </w:tc>
        <w:tc>
          <w:tcPr>
            <w:tcW w:w="1161" w:type="dxa"/>
            <w:noWrap/>
            <w:hideMark/>
          </w:tcPr>
          <w:p w14:paraId="45905C8D" w14:textId="77777777" w:rsidR="00D71698" w:rsidRPr="00A66098" w:rsidRDefault="00D71698" w:rsidP="00D716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960" w:type="dxa"/>
            <w:noWrap/>
            <w:hideMark/>
          </w:tcPr>
          <w:p w14:paraId="4E3B5A8C" w14:textId="77777777" w:rsidR="00D71698" w:rsidRPr="00A66098" w:rsidRDefault="00D71698" w:rsidP="00D716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960" w:type="dxa"/>
            <w:noWrap/>
            <w:hideMark/>
          </w:tcPr>
          <w:p w14:paraId="560D9815" w14:textId="77777777" w:rsidR="00D71698" w:rsidRPr="00A66098" w:rsidRDefault="00D71698" w:rsidP="00D716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1075" w:type="dxa"/>
            <w:noWrap/>
            <w:hideMark/>
          </w:tcPr>
          <w:p w14:paraId="629034B2" w14:textId="77777777" w:rsidR="00D71698" w:rsidRPr="00A66098" w:rsidRDefault="00D71698" w:rsidP="00D716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r>
      <w:tr w:rsidR="00D71698" w:rsidRPr="00A66098" w14:paraId="6B7687BD" w14:textId="77777777" w:rsidTr="00CA1602">
        <w:trPr>
          <w:trHeight w:val="300"/>
        </w:trPr>
        <w:tc>
          <w:tcPr>
            <w:cnfStyle w:val="001000000000" w:firstRow="0" w:lastRow="0" w:firstColumn="1" w:lastColumn="0" w:oddVBand="0" w:evenVBand="0" w:oddHBand="0" w:evenHBand="0" w:firstRowFirstColumn="0" w:firstRowLastColumn="0" w:lastRowFirstColumn="0" w:lastRowLastColumn="0"/>
            <w:tcW w:w="3327" w:type="dxa"/>
            <w:noWrap/>
            <w:hideMark/>
          </w:tcPr>
          <w:p w14:paraId="7C5E6422" w14:textId="77777777" w:rsidR="00D71698" w:rsidRPr="00A66098" w:rsidRDefault="00D71698"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Frequency of Influencer Engagement</w:t>
            </w:r>
          </w:p>
        </w:tc>
        <w:tc>
          <w:tcPr>
            <w:tcW w:w="960" w:type="dxa"/>
            <w:noWrap/>
            <w:hideMark/>
          </w:tcPr>
          <w:p w14:paraId="4C347971" w14:textId="690D63C2" w:rsidR="00D71698" w:rsidRPr="00A66098" w:rsidRDefault="00D71698"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0.04</w:t>
            </w:r>
          </w:p>
        </w:tc>
        <w:tc>
          <w:tcPr>
            <w:tcW w:w="1161" w:type="dxa"/>
            <w:noWrap/>
            <w:hideMark/>
          </w:tcPr>
          <w:p w14:paraId="1423BF17" w14:textId="77777777" w:rsidR="00D71698" w:rsidRPr="00A66098" w:rsidRDefault="00D71698"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1.00</w:t>
            </w:r>
          </w:p>
        </w:tc>
        <w:tc>
          <w:tcPr>
            <w:tcW w:w="960" w:type="dxa"/>
            <w:noWrap/>
            <w:hideMark/>
          </w:tcPr>
          <w:p w14:paraId="3A66A36E" w14:textId="77777777" w:rsidR="00D71698" w:rsidRPr="00A66098" w:rsidRDefault="00D71698" w:rsidP="00D7169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960" w:type="dxa"/>
            <w:noWrap/>
            <w:hideMark/>
          </w:tcPr>
          <w:p w14:paraId="0E989725" w14:textId="77777777" w:rsidR="00D71698" w:rsidRPr="00A66098" w:rsidRDefault="00D71698" w:rsidP="00D7169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1075" w:type="dxa"/>
            <w:noWrap/>
            <w:hideMark/>
          </w:tcPr>
          <w:p w14:paraId="0EEB144D" w14:textId="77777777" w:rsidR="00D71698" w:rsidRPr="00A66098" w:rsidRDefault="00D71698" w:rsidP="00D7169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r>
      <w:tr w:rsidR="00D71698" w:rsidRPr="00A66098" w14:paraId="130C8C32" w14:textId="77777777" w:rsidTr="00CA160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27" w:type="dxa"/>
            <w:noWrap/>
            <w:hideMark/>
          </w:tcPr>
          <w:p w14:paraId="3D425F96" w14:textId="77777777" w:rsidR="00D71698" w:rsidRPr="00A66098" w:rsidRDefault="00D71698"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Content Quality</w:t>
            </w:r>
          </w:p>
        </w:tc>
        <w:tc>
          <w:tcPr>
            <w:tcW w:w="960" w:type="dxa"/>
            <w:noWrap/>
            <w:hideMark/>
          </w:tcPr>
          <w:p w14:paraId="3659D622" w14:textId="46D2463D"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0.08</w:t>
            </w:r>
          </w:p>
        </w:tc>
        <w:tc>
          <w:tcPr>
            <w:tcW w:w="1161" w:type="dxa"/>
            <w:noWrap/>
            <w:hideMark/>
          </w:tcPr>
          <w:p w14:paraId="2F78AB9F" w14:textId="77777777"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0.80</w:t>
            </w:r>
          </w:p>
        </w:tc>
        <w:tc>
          <w:tcPr>
            <w:tcW w:w="960" w:type="dxa"/>
            <w:noWrap/>
            <w:hideMark/>
          </w:tcPr>
          <w:p w14:paraId="435CC15D" w14:textId="77777777"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1.00</w:t>
            </w:r>
          </w:p>
        </w:tc>
        <w:tc>
          <w:tcPr>
            <w:tcW w:w="960" w:type="dxa"/>
            <w:noWrap/>
            <w:hideMark/>
          </w:tcPr>
          <w:p w14:paraId="5872D504" w14:textId="77777777" w:rsidR="00D71698" w:rsidRPr="00A66098" w:rsidRDefault="00D71698" w:rsidP="00D716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c>
          <w:tcPr>
            <w:tcW w:w="1075" w:type="dxa"/>
            <w:noWrap/>
            <w:hideMark/>
          </w:tcPr>
          <w:p w14:paraId="4862D830" w14:textId="77777777" w:rsidR="00D71698" w:rsidRPr="00A66098" w:rsidRDefault="00D71698" w:rsidP="00D716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r>
      <w:tr w:rsidR="00D71698" w:rsidRPr="00A66098" w14:paraId="2D461CF4" w14:textId="77777777" w:rsidTr="00CA1602">
        <w:trPr>
          <w:trHeight w:val="300"/>
        </w:trPr>
        <w:tc>
          <w:tcPr>
            <w:cnfStyle w:val="001000000000" w:firstRow="0" w:lastRow="0" w:firstColumn="1" w:lastColumn="0" w:oddVBand="0" w:evenVBand="0" w:oddHBand="0" w:evenHBand="0" w:firstRowFirstColumn="0" w:firstRowLastColumn="0" w:lastRowFirstColumn="0" w:lastRowLastColumn="0"/>
            <w:tcW w:w="3327" w:type="dxa"/>
            <w:noWrap/>
            <w:hideMark/>
          </w:tcPr>
          <w:p w14:paraId="636B1D13" w14:textId="77777777" w:rsidR="00D71698" w:rsidRPr="00A66098" w:rsidRDefault="00D71698"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Response Time</w:t>
            </w:r>
          </w:p>
        </w:tc>
        <w:tc>
          <w:tcPr>
            <w:tcW w:w="960" w:type="dxa"/>
            <w:noWrap/>
            <w:hideMark/>
          </w:tcPr>
          <w:p w14:paraId="1F47439C" w14:textId="77777777" w:rsidR="00D71698" w:rsidRPr="00A66098" w:rsidRDefault="00D71698"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-0.18</w:t>
            </w:r>
          </w:p>
        </w:tc>
        <w:tc>
          <w:tcPr>
            <w:tcW w:w="1161" w:type="dxa"/>
            <w:noWrap/>
            <w:hideMark/>
          </w:tcPr>
          <w:p w14:paraId="0BF98C1F" w14:textId="77777777" w:rsidR="00D71698" w:rsidRPr="00A66098" w:rsidRDefault="00D71698"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0.25</w:t>
            </w:r>
          </w:p>
        </w:tc>
        <w:tc>
          <w:tcPr>
            <w:tcW w:w="960" w:type="dxa"/>
            <w:noWrap/>
            <w:hideMark/>
          </w:tcPr>
          <w:p w14:paraId="7F812992" w14:textId="77777777" w:rsidR="00D71698" w:rsidRPr="00A66098" w:rsidRDefault="00D71698"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0.43</w:t>
            </w:r>
          </w:p>
        </w:tc>
        <w:tc>
          <w:tcPr>
            <w:tcW w:w="960" w:type="dxa"/>
            <w:noWrap/>
            <w:hideMark/>
          </w:tcPr>
          <w:p w14:paraId="1924BB9B" w14:textId="77777777" w:rsidR="00D71698" w:rsidRPr="00A66098" w:rsidRDefault="00D71698" w:rsidP="00D71698">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1.00</w:t>
            </w:r>
          </w:p>
        </w:tc>
        <w:tc>
          <w:tcPr>
            <w:tcW w:w="1075" w:type="dxa"/>
            <w:noWrap/>
            <w:hideMark/>
          </w:tcPr>
          <w:p w14:paraId="313DDCA3" w14:textId="77777777" w:rsidR="00D71698" w:rsidRPr="00A66098" w:rsidRDefault="00D71698" w:rsidP="00D7169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 </w:t>
            </w:r>
          </w:p>
        </w:tc>
      </w:tr>
      <w:tr w:rsidR="00D71698" w:rsidRPr="00A66098" w14:paraId="12FC92A5" w14:textId="77777777" w:rsidTr="00CA160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27" w:type="dxa"/>
            <w:noWrap/>
            <w:hideMark/>
          </w:tcPr>
          <w:p w14:paraId="75D177E8" w14:textId="77777777" w:rsidR="00D71698" w:rsidRPr="00A66098" w:rsidRDefault="00D71698" w:rsidP="00D71698">
            <w:pPr>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Customer Satisfaction</w:t>
            </w:r>
          </w:p>
        </w:tc>
        <w:tc>
          <w:tcPr>
            <w:tcW w:w="960" w:type="dxa"/>
            <w:noWrap/>
            <w:hideMark/>
          </w:tcPr>
          <w:p w14:paraId="7FF1F31E" w14:textId="77777777"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-0.11</w:t>
            </w:r>
          </w:p>
        </w:tc>
        <w:tc>
          <w:tcPr>
            <w:tcW w:w="1161" w:type="dxa"/>
            <w:noWrap/>
            <w:hideMark/>
          </w:tcPr>
          <w:p w14:paraId="0008BF36" w14:textId="77777777"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0.80</w:t>
            </w:r>
          </w:p>
        </w:tc>
        <w:tc>
          <w:tcPr>
            <w:tcW w:w="960" w:type="dxa"/>
            <w:noWrap/>
            <w:hideMark/>
          </w:tcPr>
          <w:p w14:paraId="6A9C3116" w14:textId="77777777"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0.93</w:t>
            </w:r>
          </w:p>
        </w:tc>
        <w:tc>
          <w:tcPr>
            <w:tcW w:w="960" w:type="dxa"/>
            <w:noWrap/>
            <w:hideMark/>
          </w:tcPr>
          <w:p w14:paraId="05141B39" w14:textId="77777777"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0.40</w:t>
            </w:r>
          </w:p>
        </w:tc>
        <w:tc>
          <w:tcPr>
            <w:tcW w:w="1075" w:type="dxa"/>
            <w:noWrap/>
            <w:hideMark/>
          </w:tcPr>
          <w:p w14:paraId="6F650EFA" w14:textId="77777777" w:rsidR="00D71698" w:rsidRPr="00A66098" w:rsidRDefault="00D71698" w:rsidP="00D71698">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2"/>
                <w:lang w:eastAsia="en-SG"/>
              </w:rPr>
            </w:pPr>
            <w:r w:rsidRPr="00A66098">
              <w:rPr>
                <w:rFonts w:ascii="Arial" w:eastAsia="Times New Roman" w:hAnsi="Arial" w:cs="Arial"/>
                <w:color w:val="000000"/>
                <w:szCs w:val="22"/>
                <w:lang w:eastAsia="en-SG"/>
              </w:rPr>
              <w:t>1.00</w:t>
            </w:r>
          </w:p>
        </w:tc>
      </w:tr>
    </w:tbl>
    <w:p w14:paraId="1FE22DBA" w14:textId="04C27965" w:rsidR="00D71698" w:rsidRPr="00A66098" w:rsidRDefault="00D71698" w:rsidP="00473022">
      <w:pPr>
        <w:spacing w:line="360" w:lineRule="auto"/>
        <w:jc w:val="both"/>
        <w:rPr>
          <w:rFonts w:ascii="Arial" w:eastAsia="Times New Roman" w:hAnsi="Arial" w:cs="Arial"/>
          <w:color w:val="000000"/>
          <w:sz w:val="24"/>
          <w:szCs w:val="24"/>
          <w:lang w:eastAsia="en-SG"/>
        </w:rPr>
      </w:pPr>
    </w:p>
    <w:p w14:paraId="31A4275F" w14:textId="09735437" w:rsidR="00E228B5" w:rsidRPr="00A66098" w:rsidRDefault="00E228B5" w:rsidP="00473022">
      <w:pPr>
        <w:spacing w:line="360" w:lineRule="auto"/>
        <w:jc w:val="both"/>
        <w:rPr>
          <w:rFonts w:ascii="Arial" w:eastAsia="Times New Roman" w:hAnsi="Arial" w:cs="Arial"/>
          <w:color w:val="000000"/>
          <w:sz w:val="24"/>
          <w:szCs w:val="24"/>
          <w:lang w:eastAsia="en-SG"/>
        </w:rPr>
      </w:pPr>
      <w:r w:rsidRPr="00A66098">
        <w:rPr>
          <w:rFonts w:ascii="Arial" w:eastAsia="Times New Roman" w:hAnsi="Arial" w:cs="Arial"/>
          <w:b/>
          <w:bCs/>
          <w:color w:val="000000"/>
          <w:sz w:val="24"/>
          <w:szCs w:val="24"/>
          <w:lang w:eastAsia="en-SG"/>
        </w:rPr>
        <w:t xml:space="preserve">Frequency of Influencer Engagement </w:t>
      </w:r>
      <w:r w:rsidRPr="00A66098">
        <w:rPr>
          <w:rFonts w:ascii="Arial" w:eastAsia="Times New Roman" w:hAnsi="Arial" w:cs="Arial"/>
          <w:color w:val="000000"/>
          <w:sz w:val="24"/>
          <w:szCs w:val="24"/>
          <w:lang w:eastAsia="en-SG"/>
        </w:rPr>
        <w:t xml:space="preserve">and </w:t>
      </w:r>
      <w:r w:rsidRPr="00A66098">
        <w:rPr>
          <w:rFonts w:ascii="Arial" w:eastAsia="Times New Roman" w:hAnsi="Arial" w:cs="Arial"/>
          <w:b/>
          <w:bCs/>
          <w:color w:val="000000"/>
          <w:sz w:val="24"/>
          <w:szCs w:val="24"/>
          <w:lang w:eastAsia="en-SG"/>
        </w:rPr>
        <w:t xml:space="preserve">Content Quality </w:t>
      </w:r>
      <w:r w:rsidRPr="00A66098">
        <w:rPr>
          <w:rFonts w:ascii="Arial" w:eastAsia="Times New Roman" w:hAnsi="Arial" w:cs="Arial"/>
          <w:color w:val="000000"/>
          <w:sz w:val="24"/>
          <w:szCs w:val="24"/>
          <w:lang w:eastAsia="en-SG"/>
        </w:rPr>
        <w:t xml:space="preserve">are positively correlated with </w:t>
      </w:r>
      <w:r w:rsidRPr="00A66098">
        <w:rPr>
          <w:rFonts w:ascii="Arial" w:eastAsia="Times New Roman" w:hAnsi="Arial" w:cs="Arial"/>
          <w:b/>
          <w:bCs/>
          <w:color w:val="000000"/>
          <w:sz w:val="24"/>
          <w:szCs w:val="24"/>
          <w:lang w:eastAsia="en-SG"/>
        </w:rPr>
        <w:t>Customer Satisfaction</w:t>
      </w:r>
      <w:r w:rsidRPr="00A66098">
        <w:rPr>
          <w:rFonts w:ascii="Arial" w:eastAsia="Times New Roman" w:hAnsi="Arial" w:cs="Arial"/>
          <w:color w:val="000000"/>
          <w:sz w:val="24"/>
          <w:szCs w:val="24"/>
          <w:lang w:eastAsia="en-SG"/>
        </w:rPr>
        <w:t xml:space="preserve"> while the other two variables are negatively correlated, meaning, Zara can increase customer satisfaction by enhancing content quality on social media platforms and making on-going partnership wi</w:t>
      </w:r>
      <w:r w:rsidR="00F74CBA" w:rsidRPr="00A66098">
        <w:rPr>
          <w:rFonts w:ascii="Arial" w:eastAsia="Times New Roman" w:hAnsi="Arial" w:cs="Arial"/>
          <w:color w:val="000000"/>
          <w:sz w:val="24"/>
          <w:szCs w:val="24"/>
          <w:lang w:eastAsia="en-SG"/>
        </w:rPr>
        <w:t>th influencers.</w:t>
      </w:r>
    </w:p>
    <w:p w14:paraId="32EACE2C" w14:textId="77777777" w:rsidR="00473022" w:rsidRPr="00A66098" w:rsidRDefault="00473022" w:rsidP="00473022">
      <w:pPr>
        <w:pStyle w:val="Heading2"/>
        <w:rPr>
          <w:rFonts w:eastAsia="Times New Roman"/>
          <w:lang w:eastAsia="en-SG"/>
        </w:rPr>
      </w:pPr>
      <w:bookmarkStart w:id="99" w:name="_Toc150026985"/>
      <w:r w:rsidRPr="00A66098">
        <w:rPr>
          <w:rFonts w:eastAsia="Times New Roman"/>
          <w:lang w:eastAsia="en-SG"/>
        </w:rPr>
        <w:t>4.5 Discussion</w:t>
      </w:r>
      <w:bookmarkEnd w:id="99"/>
    </w:p>
    <w:p w14:paraId="74F43DC8" w14:textId="77777777" w:rsidR="00473022" w:rsidRPr="00A66098" w:rsidRDefault="00473022" w:rsidP="00473022">
      <w:pPr>
        <w:spacing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00000"/>
          <w:sz w:val="24"/>
          <w:szCs w:val="24"/>
          <w:lang w:eastAsia="en-SG"/>
        </w:rPr>
        <w:t xml:space="preserve">The findings show that influencer marketing is effective in influencing customers to buy the products of Zara due to the fact many people believe that influencers often prioritise authenticity over financial gains. this finding of the study is similar to what </w:t>
      </w:r>
      <w:r w:rsidRPr="00A66098">
        <w:rPr>
          <w:rFonts w:ascii="Arial" w:hAnsi="Arial" w:cs="Arial"/>
          <w:color w:val="222222"/>
          <w:sz w:val="24"/>
          <w:szCs w:val="24"/>
          <w:shd w:val="clear" w:color="auto" w:fill="FFFFFF"/>
        </w:rPr>
        <w:t>Campbell and Farrell (2020)</w:t>
      </w:r>
      <w:r w:rsidRPr="00A66098">
        <w:rPr>
          <w:rFonts w:ascii="Arial" w:eastAsia="Times New Roman" w:hAnsi="Arial" w:cs="Arial"/>
          <w:color w:val="050505"/>
          <w:sz w:val="24"/>
          <w:szCs w:val="24"/>
          <w:lang w:eastAsia="en-SG"/>
        </w:rPr>
        <w:t xml:space="preserve"> noted that, the influencer is often referred to as a trustable figure with whom the followers often have a very deep and emotional connection. The findings also show that the social media contents of Zara are engaging and authentic, which is to some extent similar to what </w:t>
      </w:r>
      <w:r w:rsidRPr="00A66098">
        <w:rPr>
          <w:rFonts w:ascii="Arial" w:hAnsi="Arial" w:cs="Arial"/>
          <w:color w:val="222222"/>
          <w:sz w:val="24"/>
          <w:szCs w:val="24"/>
          <w:shd w:val="clear" w:color="auto" w:fill="FFFFFF"/>
        </w:rPr>
        <w:t xml:space="preserve">Kayumovich and Kamalovna (2019) </w:t>
      </w:r>
      <w:r w:rsidRPr="00A66098">
        <w:rPr>
          <w:rFonts w:ascii="Arial" w:eastAsia="Times New Roman" w:hAnsi="Arial" w:cs="Arial"/>
          <w:color w:val="050505"/>
          <w:sz w:val="24"/>
          <w:szCs w:val="24"/>
          <w:lang w:eastAsia="en-SG"/>
        </w:rPr>
        <w:t xml:space="preserve">asserted that engaging visuals, videos, and written content can significantly help a company in brand storytelling. </w:t>
      </w:r>
    </w:p>
    <w:p w14:paraId="58F30CA7" w14:textId="77777777" w:rsidR="00473022" w:rsidRPr="00A66098" w:rsidRDefault="00473022" w:rsidP="00473022">
      <w:pPr>
        <w:spacing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lastRenderedPageBreak/>
        <w:t xml:space="preserve">The analysis shows that product quality and employee behaviours affect customer satisfaction which is similar to what </w:t>
      </w:r>
      <w:r w:rsidRPr="00A66098">
        <w:rPr>
          <w:rFonts w:ascii="Arial" w:hAnsi="Arial" w:cs="Arial"/>
          <w:color w:val="222222"/>
          <w:sz w:val="24"/>
          <w:szCs w:val="24"/>
          <w:shd w:val="clear" w:color="auto" w:fill="FFFFFF"/>
        </w:rPr>
        <w:t xml:space="preserve">Wilson and Christella (2019) found about the role of quality in customer satisfaction and Romdonny and Rosmadi (2019) </w:t>
      </w:r>
      <w:r w:rsidRPr="00A66098">
        <w:rPr>
          <w:rFonts w:ascii="Arial" w:eastAsia="Times New Roman" w:hAnsi="Arial" w:cs="Arial"/>
          <w:color w:val="050505"/>
          <w:sz w:val="24"/>
          <w:szCs w:val="24"/>
          <w:lang w:eastAsia="en-SG"/>
        </w:rPr>
        <w:t xml:space="preserve">further noted that friendly, helpful, and knowledgeable employees enhance customer experience. Efficient system of customer management of Zara also contributes to customer satisfaction, which is not similar to existing literature. </w:t>
      </w:r>
    </w:p>
    <w:p w14:paraId="7F394B30" w14:textId="2699AE6A" w:rsidR="00473022" w:rsidRPr="00A66098" w:rsidRDefault="00473022" w:rsidP="00473022">
      <w:pPr>
        <w:spacing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The findings also show that ongoing engagement influencer positively affects customer satisfaction, which is not found to be similar to existing literature. In addition, the analysis demonstrates that content quality on social media platforms also affect customer satisfaction of Zara, which is to some extent similar to what </w:t>
      </w:r>
      <w:r w:rsidRPr="00A66098">
        <w:rPr>
          <w:rFonts w:ascii="Arial" w:hAnsi="Arial" w:cs="Arial"/>
          <w:color w:val="222222"/>
          <w:sz w:val="24"/>
          <w:szCs w:val="24"/>
          <w:shd w:val="clear" w:color="auto" w:fill="FFFFFF"/>
        </w:rPr>
        <w:t>Wibowo et al (2020)</w:t>
      </w:r>
      <w:r w:rsidRPr="00A66098">
        <w:rPr>
          <w:rFonts w:ascii="Arial" w:eastAsia="Times New Roman" w:hAnsi="Arial" w:cs="Arial"/>
          <w:color w:val="050505"/>
          <w:sz w:val="24"/>
          <w:szCs w:val="24"/>
          <w:lang w:eastAsia="en-SG"/>
        </w:rPr>
        <w:t xml:space="preserve"> found that customers can get education through high-quality and relevant content</w:t>
      </w:r>
      <w:r w:rsidR="00C075DB" w:rsidRPr="00A66098">
        <w:rPr>
          <w:rFonts w:ascii="Arial" w:eastAsia="Times New Roman" w:hAnsi="Arial" w:cs="Arial"/>
          <w:color w:val="050505"/>
          <w:sz w:val="24"/>
          <w:szCs w:val="24"/>
          <w:lang w:eastAsia="en-SG"/>
        </w:rPr>
        <w:t xml:space="preserve">. </w:t>
      </w:r>
    </w:p>
    <w:p w14:paraId="54067F8D" w14:textId="77777777" w:rsidR="00473022" w:rsidRPr="00A66098" w:rsidRDefault="00473022" w:rsidP="00473022">
      <w:pPr>
        <w:pStyle w:val="Heading2"/>
        <w:rPr>
          <w:rFonts w:eastAsia="Times New Roman"/>
          <w:lang w:eastAsia="en-SG"/>
        </w:rPr>
      </w:pPr>
      <w:bookmarkStart w:id="100" w:name="_Toc150026986"/>
      <w:r w:rsidRPr="00A66098">
        <w:rPr>
          <w:rFonts w:eastAsia="Times New Roman"/>
          <w:lang w:eastAsia="en-SG"/>
        </w:rPr>
        <w:t>4.6 Summary</w:t>
      </w:r>
      <w:bookmarkEnd w:id="100"/>
    </w:p>
    <w:p w14:paraId="18581BAB" w14:textId="1B84E22D" w:rsidR="004D156A" w:rsidRDefault="00473022" w:rsidP="00473022">
      <w:pPr>
        <w:spacing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The data analysis and discussion highlighting the overlaps and differences between research findings and the literature are included in this chapter.</w:t>
      </w:r>
    </w:p>
    <w:p w14:paraId="53E58E12" w14:textId="77777777" w:rsidR="004D156A" w:rsidRDefault="004D156A">
      <w:pPr>
        <w:rPr>
          <w:rFonts w:ascii="Arial" w:eastAsia="Times New Roman" w:hAnsi="Arial" w:cs="Arial"/>
          <w:color w:val="050505"/>
          <w:sz w:val="24"/>
          <w:szCs w:val="24"/>
          <w:lang w:eastAsia="en-SG"/>
        </w:rPr>
      </w:pPr>
      <w:r>
        <w:rPr>
          <w:rFonts w:ascii="Arial" w:eastAsia="Times New Roman" w:hAnsi="Arial" w:cs="Arial"/>
          <w:color w:val="050505"/>
          <w:sz w:val="24"/>
          <w:szCs w:val="24"/>
          <w:lang w:eastAsia="en-SG"/>
        </w:rPr>
        <w:br w:type="page"/>
      </w:r>
    </w:p>
    <w:p w14:paraId="072A21A0" w14:textId="10525068" w:rsidR="00473022" w:rsidRPr="00A66098" w:rsidRDefault="00473022" w:rsidP="00473022">
      <w:pPr>
        <w:pStyle w:val="Heading1"/>
      </w:pPr>
      <w:bookmarkStart w:id="101" w:name="_Toc150026987"/>
      <w:r w:rsidRPr="00A66098">
        <w:lastRenderedPageBreak/>
        <w:t>Chapter 5- Conclusion and Recommendation</w:t>
      </w:r>
      <w:bookmarkEnd w:id="101"/>
    </w:p>
    <w:p w14:paraId="7658BAEF" w14:textId="77777777" w:rsidR="00473022" w:rsidRPr="00A66098" w:rsidRDefault="00473022" w:rsidP="00473022">
      <w:pPr>
        <w:pStyle w:val="Heading2"/>
        <w:rPr>
          <w:rFonts w:eastAsia="Times New Roman"/>
        </w:rPr>
      </w:pPr>
      <w:bookmarkStart w:id="102" w:name="_Toc150026988"/>
      <w:r w:rsidRPr="00A66098">
        <w:rPr>
          <w:rFonts w:eastAsia="Times New Roman"/>
        </w:rPr>
        <w:t>5.1 Conclusion</w:t>
      </w:r>
      <w:bookmarkEnd w:id="102"/>
    </w:p>
    <w:p w14:paraId="45084B6D" w14:textId="77777777" w:rsidR="00473022" w:rsidRPr="00A66098" w:rsidRDefault="00473022" w:rsidP="00473022">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the first objective of this study, the researcher wanted to understand the foundations of social media marketing and influencer marketing of Zara. The researcher has found that when collaborating with influencers, Zara often ensures that they maintain trust and authenticity so that the customers are not mistreated. In addition to this, the researcher has also found that developing engaging and authentic content on social media platforms is a priority of Zara. Also, Zara utilizes social media platforms for analytics data insights, and content creation and management activities.</w:t>
      </w:r>
    </w:p>
    <w:p w14:paraId="6A425DF3" w14:textId="0B56C41F" w:rsidR="00473022" w:rsidRPr="00A66098" w:rsidRDefault="00473022" w:rsidP="00473022">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the second objective of the study, the researcher wanted to investigate the factors that affect the customer satisfaction of Zara. The researcher has found that the product quality of Zara affects the perception of satisfaction of customers in this company. In addition to this, the researcher has also found that employee behaviours, the way customer-facing employees treat customers and respond to their complaints, positively affect the level of customer satisfaction of this company while the efficient system of customer management of Zara is another reason for the increased customer satisfaction of the company. Therefore, factors affecting the customer satisfaction of Zara include product quality, employee behaviours, and an efficient system of customer management.</w:t>
      </w:r>
    </w:p>
    <w:p w14:paraId="0F1B2CD0" w14:textId="3C25E67C" w:rsidR="00473022" w:rsidRPr="00A66098" w:rsidRDefault="00473022" w:rsidP="00473022">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 xml:space="preserve">In the third objective of this study, the researcher wanted to </w:t>
      </w:r>
      <w:r w:rsidR="00E91E47" w:rsidRPr="00A66098">
        <w:rPr>
          <w:rFonts w:ascii="Arial" w:eastAsia="Times New Roman" w:hAnsi="Arial" w:cs="Arial"/>
          <w:color w:val="050505"/>
          <w:sz w:val="24"/>
          <w:szCs w:val="24"/>
          <w:lang w:eastAsia="en-SG"/>
        </w:rPr>
        <w:t>analyse</w:t>
      </w:r>
      <w:r w:rsidRPr="00A66098">
        <w:rPr>
          <w:rFonts w:ascii="Arial" w:eastAsia="Times New Roman" w:hAnsi="Arial" w:cs="Arial"/>
          <w:color w:val="050505"/>
          <w:sz w:val="24"/>
          <w:szCs w:val="24"/>
          <w:lang w:eastAsia="en-SG"/>
        </w:rPr>
        <w:t xml:space="preserve"> the impact of influencer and social media marketing on customer satisfaction of Zara. The researcher has found that both influencer marketing and social media marketing positively affect the customer satisfaction of the company. However, </w:t>
      </w:r>
      <w:r w:rsidR="00E91E47" w:rsidRPr="00A66098">
        <w:rPr>
          <w:rFonts w:ascii="Arial" w:eastAsia="Times New Roman" w:hAnsi="Arial" w:cs="Arial"/>
          <w:color w:val="050505"/>
          <w:sz w:val="24"/>
          <w:szCs w:val="24"/>
          <w:lang w:eastAsia="en-SG"/>
        </w:rPr>
        <w:t>when</w:t>
      </w:r>
      <w:r w:rsidRPr="00A66098">
        <w:rPr>
          <w:rFonts w:ascii="Arial" w:eastAsia="Times New Roman" w:hAnsi="Arial" w:cs="Arial"/>
          <w:color w:val="050505"/>
          <w:sz w:val="24"/>
          <w:szCs w:val="24"/>
          <w:lang w:eastAsia="en-SG"/>
        </w:rPr>
        <w:t xml:space="preserve"> it comes to financial gains over the trust and authenticity of information by influencers, followers tend to suspect the influencers. Therefore, compared to influencer marketing, the social media marketing of Zara is found to be more effective in driving customer satisfaction.</w:t>
      </w:r>
    </w:p>
    <w:p w14:paraId="2092F2DE" w14:textId="77777777" w:rsidR="00473022" w:rsidRPr="00A66098" w:rsidRDefault="00473022" w:rsidP="00473022">
      <w:pPr>
        <w:pStyle w:val="Heading2"/>
        <w:rPr>
          <w:rFonts w:eastAsia="Times New Roman"/>
          <w:lang w:eastAsia="en-SG"/>
        </w:rPr>
      </w:pPr>
      <w:bookmarkStart w:id="103" w:name="_Toc150026989"/>
      <w:r w:rsidRPr="00A66098">
        <w:rPr>
          <w:rFonts w:eastAsia="Times New Roman"/>
          <w:lang w:eastAsia="en-SG"/>
        </w:rPr>
        <w:t>5.2 Recommendations</w:t>
      </w:r>
      <w:bookmarkEnd w:id="103"/>
    </w:p>
    <w:p w14:paraId="407BF72E" w14:textId="77777777" w:rsidR="00473022" w:rsidRPr="00A66098" w:rsidRDefault="00473022" w:rsidP="00473022">
      <w:p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In the 4th objective of this study, the researcher wanted to recommend optimum strategies so that influencer and social media marketing can be utilized more effectively to enhance customer satisfaction. The recommendations are provided as follows.</w:t>
      </w:r>
    </w:p>
    <w:p w14:paraId="6EC672F4" w14:textId="77777777" w:rsidR="00473022" w:rsidRPr="00A66098" w:rsidRDefault="00473022" w:rsidP="00473022">
      <w:pPr>
        <w:pStyle w:val="ListParagraph"/>
        <w:numPr>
          <w:ilvl w:val="0"/>
          <w:numId w:val="17"/>
        </w:num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lastRenderedPageBreak/>
        <w:t>Zara has to ensure that influencers are transparent about the partnership with the brand, which would lead to building trust and prevent any negative perception. Among the minds of customers.</w:t>
      </w:r>
    </w:p>
    <w:p w14:paraId="4E34F346" w14:textId="77777777" w:rsidR="00473022" w:rsidRPr="00A66098" w:rsidRDefault="00473022" w:rsidP="00473022">
      <w:pPr>
        <w:pStyle w:val="ListParagraph"/>
        <w:numPr>
          <w:ilvl w:val="0"/>
          <w:numId w:val="17"/>
        </w:num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Zara should identify and work with influencers who have relevance in a particular segment. In this case, the company has to put emphasis on micro-influencers for niche markets.</w:t>
      </w:r>
    </w:p>
    <w:p w14:paraId="6065AF5A" w14:textId="77777777" w:rsidR="00473022" w:rsidRPr="00A66098" w:rsidRDefault="00473022" w:rsidP="00473022">
      <w:pPr>
        <w:pStyle w:val="ListParagraph"/>
        <w:numPr>
          <w:ilvl w:val="0"/>
          <w:numId w:val="17"/>
        </w:num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Zara has to ensure prompt and personalized responses on social media platforms, which would show a commitment to customer service and foster satisfaction.</w:t>
      </w:r>
    </w:p>
    <w:p w14:paraId="3804F141" w14:textId="77777777" w:rsidR="00473022" w:rsidRPr="00A66098" w:rsidRDefault="00473022" w:rsidP="00473022">
      <w:pPr>
        <w:pStyle w:val="ListParagraph"/>
        <w:numPr>
          <w:ilvl w:val="0"/>
          <w:numId w:val="17"/>
        </w:numPr>
        <w:shd w:val="clear" w:color="auto" w:fill="FFFFFF"/>
        <w:spacing w:after="0" w:line="360" w:lineRule="auto"/>
        <w:jc w:val="both"/>
        <w:rPr>
          <w:rFonts w:ascii="Arial" w:eastAsia="Times New Roman" w:hAnsi="Arial" w:cs="Arial"/>
          <w:color w:val="050505"/>
          <w:sz w:val="24"/>
          <w:szCs w:val="24"/>
          <w:lang w:eastAsia="en-SG"/>
        </w:rPr>
      </w:pPr>
      <w:r w:rsidRPr="00A66098">
        <w:rPr>
          <w:rFonts w:ascii="Arial" w:eastAsia="Times New Roman" w:hAnsi="Arial" w:cs="Arial"/>
          <w:color w:val="050505"/>
          <w:sz w:val="24"/>
          <w:szCs w:val="24"/>
          <w:lang w:eastAsia="en-SG"/>
        </w:rPr>
        <w:t>Zara has to design engaging campaigns where the participation and interaction of the audience would make the campaigns more effective, thus enhancing customer engagement and satisfaction.</w:t>
      </w:r>
    </w:p>
    <w:p w14:paraId="30A8111F" w14:textId="77777777" w:rsidR="00473022" w:rsidRPr="00A66098" w:rsidRDefault="00473022" w:rsidP="00473022">
      <w:pPr>
        <w:spacing w:line="360" w:lineRule="auto"/>
        <w:jc w:val="both"/>
        <w:rPr>
          <w:rFonts w:ascii="Arial" w:hAnsi="Arial" w:cs="Arial"/>
          <w:sz w:val="24"/>
        </w:rPr>
      </w:pPr>
    </w:p>
    <w:p w14:paraId="3AA5A92E" w14:textId="42B7CC0D" w:rsidR="001B5BCD" w:rsidRPr="00A66098" w:rsidRDefault="001B5BCD">
      <w:pPr>
        <w:rPr>
          <w:rFonts w:ascii="Arial" w:hAnsi="Arial" w:cs="Arial"/>
          <w:sz w:val="24"/>
          <w:szCs w:val="24"/>
        </w:rPr>
      </w:pPr>
      <w:r w:rsidRPr="00A66098">
        <w:rPr>
          <w:rFonts w:ascii="Arial" w:hAnsi="Arial" w:cs="Arial"/>
          <w:sz w:val="24"/>
          <w:szCs w:val="24"/>
        </w:rPr>
        <w:br w:type="page"/>
      </w:r>
    </w:p>
    <w:p w14:paraId="201BEF4F" w14:textId="314236B9" w:rsidR="00473022" w:rsidRPr="00A66098" w:rsidRDefault="001B5BCD" w:rsidP="001B5BCD">
      <w:pPr>
        <w:pStyle w:val="Heading1"/>
      </w:pPr>
      <w:bookmarkStart w:id="104" w:name="_Toc150026990"/>
      <w:r w:rsidRPr="00A66098">
        <w:lastRenderedPageBreak/>
        <w:t>References</w:t>
      </w:r>
      <w:bookmarkEnd w:id="104"/>
    </w:p>
    <w:p w14:paraId="1AFA31ED"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Aji, P., Nadhila, V. and Sanny, L., 2020. Effect of social media marketing on Instagram towards purchase intention: Evidence from Indonesia’s ready-to-drink tea industry. </w:t>
      </w:r>
      <w:r w:rsidRPr="00A66098">
        <w:rPr>
          <w:rFonts w:ascii="Arial" w:hAnsi="Arial" w:cs="Arial"/>
          <w:i/>
          <w:iCs/>
          <w:color w:val="222222"/>
          <w:sz w:val="24"/>
          <w:szCs w:val="24"/>
          <w:shd w:val="clear" w:color="auto" w:fill="FFFFFF"/>
        </w:rPr>
        <w:t>International Journal of Data and Network Science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4</w:t>
      </w:r>
      <w:r w:rsidRPr="00A66098">
        <w:rPr>
          <w:rFonts w:ascii="Arial" w:hAnsi="Arial" w:cs="Arial"/>
          <w:color w:val="222222"/>
          <w:sz w:val="24"/>
          <w:szCs w:val="24"/>
          <w:shd w:val="clear" w:color="auto" w:fill="FFFFFF"/>
        </w:rPr>
        <w:t>(2), pp.91-104.</w:t>
      </w:r>
    </w:p>
    <w:p w14:paraId="0B5A095F"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Alkitbi, S.S., Alshurideh, M., Al Kurdi, B. and Salloum, S.A., 2020, September. Factors affect customer retention: A systematic review. In </w:t>
      </w:r>
      <w:r w:rsidRPr="00A66098">
        <w:rPr>
          <w:rFonts w:ascii="Arial" w:hAnsi="Arial" w:cs="Arial"/>
          <w:i/>
          <w:iCs/>
          <w:color w:val="222222"/>
          <w:sz w:val="24"/>
          <w:szCs w:val="24"/>
          <w:shd w:val="clear" w:color="auto" w:fill="FFFFFF"/>
        </w:rPr>
        <w:t>International conference on advanced intelligent systems and informatics</w:t>
      </w:r>
      <w:r w:rsidRPr="00A66098">
        <w:rPr>
          <w:rFonts w:ascii="Arial" w:hAnsi="Arial" w:cs="Arial"/>
          <w:color w:val="222222"/>
          <w:sz w:val="24"/>
          <w:szCs w:val="24"/>
          <w:shd w:val="clear" w:color="auto" w:fill="FFFFFF"/>
        </w:rPr>
        <w:t> (pp. 656-667). Cham: Springer International Publishing.</w:t>
      </w:r>
    </w:p>
    <w:p w14:paraId="182644CD"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Almohaimmeed, B.M., 2019. The effects of social media marketing antecedents on social media marketing, brand loyalty and purchase intention: A customer perspective. </w:t>
      </w:r>
      <w:r w:rsidRPr="00A66098">
        <w:rPr>
          <w:rFonts w:ascii="Arial" w:hAnsi="Arial" w:cs="Arial"/>
          <w:i/>
          <w:iCs/>
          <w:color w:val="222222"/>
          <w:sz w:val="24"/>
          <w:szCs w:val="24"/>
          <w:shd w:val="clear" w:color="auto" w:fill="FFFFFF"/>
        </w:rPr>
        <w:t>Journal of Business and Retail Management Research</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13</w:t>
      </w:r>
      <w:r w:rsidRPr="00A66098">
        <w:rPr>
          <w:rFonts w:ascii="Arial" w:hAnsi="Arial" w:cs="Arial"/>
          <w:color w:val="222222"/>
          <w:sz w:val="24"/>
          <w:szCs w:val="24"/>
          <w:shd w:val="clear" w:color="auto" w:fill="FFFFFF"/>
        </w:rPr>
        <w:t>(4).</w:t>
      </w:r>
    </w:p>
    <w:p w14:paraId="0F2A244C"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Alsaqr, A.M., 2021. Remarks on the use of Pearson’s and Spearman’s correlation coefficients in assessing relationships in ophthalmic data. </w:t>
      </w:r>
      <w:r w:rsidRPr="00A66098">
        <w:rPr>
          <w:rFonts w:ascii="Arial" w:hAnsi="Arial" w:cs="Arial"/>
          <w:i/>
          <w:iCs/>
          <w:color w:val="222222"/>
          <w:sz w:val="24"/>
          <w:szCs w:val="24"/>
          <w:shd w:val="clear" w:color="auto" w:fill="FFFFFF"/>
        </w:rPr>
        <w:t>African Vision and Eye Health</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80</w:t>
      </w:r>
      <w:r w:rsidRPr="00A66098">
        <w:rPr>
          <w:rFonts w:ascii="Arial" w:hAnsi="Arial" w:cs="Arial"/>
          <w:color w:val="222222"/>
          <w:sz w:val="24"/>
          <w:szCs w:val="24"/>
          <w:shd w:val="clear" w:color="auto" w:fill="FFFFFF"/>
        </w:rPr>
        <w:t>(1), p.10.</w:t>
      </w:r>
    </w:p>
    <w:p w14:paraId="5EBF3772"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Alzoubi, H., Alshurideh, M., Kurdi, B. and Inairat, M.J.U.S.C.M., 2020. Do perceived service value, quality, price fairness and service recovery shape customer satisfaction and delight? A practical study in the service telecommunication context. </w:t>
      </w:r>
      <w:r w:rsidRPr="00A66098">
        <w:rPr>
          <w:rFonts w:ascii="Arial" w:hAnsi="Arial" w:cs="Arial"/>
          <w:i/>
          <w:iCs/>
          <w:color w:val="222222"/>
          <w:sz w:val="24"/>
          <w:szCs w:val="24"/>
          <w:shd w:val="clear" w:color="auto" w:fill="FFFFFF"/>
        </w:rPr>
        <w:t>Uncertain Supply Chain Management</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8</w:t>
      </w:r>
      <w:r w:rsidRPr="00A66098">
        <w:rPr>
          <w:rFonts w:ascii="Arial" w:hAnsi="Arial" w:cs="Arial"/>
          <w:color w:val="222222"/>
          <w:sz w:val="24"/>
          <w:szCs w:val="24"/>
          <w:shd w:val="clear" w:color="auto" w:fill="FFFFFF"/>
        </w:rPr>
        <w:t>(3), pp.579-588.</w:t>
      </w:r>
    </w:p>
    <w:p w14:paraId="68BF0753"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Ancillai, C., Terho, H., Cardinali, S. and Pascucci, F., 2019. Advancing social media driven sales research: Establishing conceptual foundations for B-to-B social selling. </w:t>
      </w:r>
      <w:r w:rsidRPr="00A66098">
        <w:rPr>
          <w:rFonts w:ascii="Arial" w:hAnsi="Arial" w:cs="Arial"/>
          <w:i/>
          <w:iCs/>
          <w:color w:val="222222"/>
          <w:sz w:val="24"/>
          <w:szCs w:val="24"/>
          <w:shd w:val="clear" w:color="auto" w:fill="FFFFFF"/>
        </w:rPr>
        <w:t>Industrial Marketing Management</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82</w:t>
      </w:r>
      <w:r w:rsidRPr="00A66098">
        <w:rPr>
          <w:rFonts w:ascii="Arial" w:hAnsi="Arial" w:cs="Arial"/>
          <w:color w:val="222222"/>
          <w:sz w:val="24"/>
          <w:szCs w:val="24"/>
          <w:shd w:val="clear" w:color="auto" w:fill="FFFFFF"/>
        </w:rPr>
        <w:t>, pp.293-308.</w:t>
      </w:r>
    </w:p>
    <w:p w14:paraId="0388DF1C"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Arasli, H., Abdullahi, M. and Gunay, T., 2021. Social media as a destination marketing tool for a sustainable heritage festival in Nigeria: A moderated mediation study. </w:t>
      </w:r>
      <w:r w:rsidRPr="00A66098">
        <w:rPr>
          <w:rFonts w:ascii="Arial" w:hAnsi="Arial" w:cs="Arial"/>
          <w:i/>
          <w:iCs/>
          <w:color w:val="222222"/>
          <w:sz w:val="24"/>
          <w:szCs w:val="24"/>
          <w:shd w:val="clear" w:color="auto" w:fill="FFFFFF"/>
        </w:rPr>
        <w:t>Sustainability</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13</w:t>
      </w:r>
      <w:r w:rsidRPr="00A66098">
        <w:rPr>
          <w:rFonts w:ascii="Arial" w:hAnsi="Arial" w:cs="Arial"/>
          <w:color w:val="222222"/>
          <w:sz w:val="24"/>
          <w:szCs w:val="24"/>
          <w:shd w:val="clear" w:color="auto" w:fill="FFFFFF"/>
        </w:rPr>
        <w:t>(11), p.6191.</w:t>
      </w:r>
    </w:p>
    <w:p w14:paraId="34E3F47D"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Balinado, J.R., Prasetyo, Y.T., Young, M.N., Persada, S.F., Miraja, B.A. and Redi, A.A.N.P., 2021. The effect of service quality on customer satisfaction in an automotive after-sales service. </w:t>
      </w:r>
      <w:r w:rsidRPr="00A66098">
        <w:rPr>
          <w:rFonts w:ascii="Arial" w:hAnsi="Arial" w:cs="Arial"/>
          <w:i/>
          <w:iCs/>
          <w:color w:val="222222"/>
          <w:sz w:val="24"/>
          <w:szCs w:val="24"/>
          <w:shd w:val="clear" w:color="auto" w:fill="FFFFFF"/>
        </w:rPr>
        <w:t>Journal of Open Innovation: Technology, Market, and Complexity</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7</w:t>
      </w:r>
      <w:r w:rsidRPr="00A66098">
        <w:rPr>
          <w:rFonts w:ascii="Arial" w:hAnsi="Arial" w:cs="Arial"/>
          <w:color w:val="222222"/>
          <w:sz w:val="24"/>
          <w:szCs w:val="24"/>
          <w:shd w:val="clear" w:color="auto" w:fill="FFFFFF"/>
        </w:rPr>
        <w:t>(2), p.116.</w:t>
      </w:r>
    </w:p>
    <w:p w14:paraId="2827258B"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lastRenderedPageBreak/>
        <w:t>Belanche, D., Casaló, L.V., Flavián, M. and Ibáñez-Sánchez, S., 2021. Understanding influencer marketing: The role of congruence between influencers, products and consumers. </w:t>
      </w:r>
      <w:r w:rsidRPr="00A66098">
        <w:rPr>
          <w:rFonts w:ascii="Arial" w:hAnsi="Arial" w:cs="Arial"/>
          <w:i/>
          <w:iCs/>
          <w:color w:val="222222"/>
          <w:sz w:val="24"/>
          <w:szCs w:val="24"/>
          <w:shd w:val="clear" w:color="auto" w:fill="FFFFFF"/>
        </w:rPr>
        <w:t>Journal of Business Research</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132</w:t>
      </w:r>
      <w:r w:rsidRPr="00A66098">
        <w:rPr>
          <w:rFonts w:ascii="Arial" w:hAnsi="Arial" w:cs="Arial"/>
          <w:color w:val="222222"/>
          <w:sz w:val="24"/>
          <w:szCs w:val="24"/>
          <w:shd w:val="clear" w:color="auto" w:fill="FFFFFF"/>
        </w:rPr>
        <w:t>, pp.186-195.</w:t>
      </w:r>
    </w:p>
    <w:p w14:paraId="00D81FF0"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Belanche, D., Casaló, L.V., Flavián, M. and Ibáñez-Sánchez, S., 2021. Understanding influencer marketing: The role of congruence between influencers, products and consumers. </w:t>
      </w:r>
      <w:r w:rsidRPr="00A66098">
        <w:rPr>
          <w:rFonts w:ascii="Arial" w:hAnsi="Arial" w:cs="Arial"/>
          <w:i/>
          <w:iCs/>
          <w:color w:val="222222"/>
          <w:sz w:val="24"/>
          <w:szCs w:val="24"/>
          <w:shd w:val="clear" w:color="auto" w:fill="FFFFFF"/>
        </w:rPr>
        <w:t>Journal of Business Research</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132</w:t>
      </w:r>
      <w:r w:rsidRPr="00A66098">
        <w:rPr>
          <w:rFonts w:ascii="Arial" w:hAnsi="Arial" w:cs="Arial"/>
          <w:color w:val="222222"/>
          <w:sz w:val="24"/>
          <w:szCs w:val="24"/>
          <w:shd w:val="clear" w:color="auto" w:fill="FFFFFF"/>
        </w:rPr>
        <w:t>, pp.186-195.</w:t>
      </w:r>
    </w:p>
    <w:p w14:paraId="7E4DF6E0"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Bougie, R. and Sekaran, U., 2019. </w:t>
      </w:r>
      <w:r w:rsidRPr="00A66098">
        <w:rPr>
          <w:rFonts w:ascii="Arial" w:hAnsi="Arial" w:cs="Arial"/>
          <w:i/>
          <w:iCs/>
          <w:color w:val="222222"/>
          <w:sz w:val="24"/>
          <w:szCs w:val="24"/>
          <w:shd w:val="clear" w:color="auto" w:fill="FFFFFF"/>
        </w:rPr>
        <w:t>Research methods for business: A skill building approach</w:t>
      </w:r>
      <w:r w:rsidRPr="00A66098">
        <w:rPr>
          <w:rFonts w:ascii="Arial" w:hAnsi="Arial" w:cs="Arial"/>
          <w:color w:val="222222"/>
          <w:sz w:val="24"/>
          <w:szCs w:val="24"/>
          <w:shd w:val="clear" w:color="auto" w:fill="FFFFFF"/>
        </w:rPr>
        <w:t>. John Wiley &amp; Sons.</w:t>
      </w:r>
    </w:p>
    <w:p w14:paraId="1004F487"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Campbell, C. and Farrell, J.R., 2020. More than meets the eye: The functional components underlying influencer marketing. </w:t>
      </w:r>
      <w:r w:rsidRPr="00A66098">
        <w:rPr>
          <w:rFonts w:ascii="Arial" w:hAnsi="Arial" w:cs="Arial"/>
          <w:i/>
          <w:iCs/>
          <w:color w:val="222222"/>
          <w:sz w:val="24"/>
          <w:szCs w:val="24"/>
          <w:shd w:val="clear" w:color="auto" w:fill="FFFFFF"/>
        </w:rPr>
        <w:t>Business horizons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63</w:t>
      </w:r>
      <w:r w:rsidRPr="00A66098">
        <w:rPr>
          <w:rFonts w:ascii="Arial" w:hAnsi="Arial" w:cs="Arial"/>
          <w:color w:val="222222"/>
          <w:sz w:val="24"/>
          <w:szCs w:val="24"/>
          <w:shd w:val="clear" w:color="auto" w:fill="FFFFFF"/>
        </w:rPr>
        <w:t>(4), pp.469-479.</w:t>
      </w:r>
    </w:p>
    <w:p w14:paraId="29259584"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Chen, S.C. and Lin, C.P., 2019. Understanding the effect of social media marketing activities: The mediation of social identification, perceived value, and satisfaction. </w:t>
      </w:r>
      <w:r w:rsidRPr="00A66098">
        <w:rPr>
          <w:rFonts w:ascii="Arial" w:hAnsi="Arial" w:cs="Arial"/>
          <w:i/>
          <w:iCs/>
          <w:color w:val="222222"/>
          <w:sz w:val="24"/>
          <w:szCs w:val="24"/>
          <w:shd w:val="clear" w:color="auto" w:fill="FFFFFF"/>
        </w:rPr>
        <w:t>Technological forecasting and social change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140</w:t>
      </w:r>
      <w:r w:rsidRPr="00A66098">
        <w:rPr>
          <w:rFonts w:ascii="Arial" w:hAnsi="Arial" w:cs="Arial"/>
          <w:color w:val="222222"/>
          <w:sz w:val="24"/>
          <w:szCs w:val="24"/>
          <w:shd w:val="clear" w:color="auto" w:fill="FFFFFF"/>
        </w:rPr>
        <w:t>, pp.22-32. Chen, S.C. and Lin, C.P., 2019. Understanding the effect of social media marketing activities: The mediation of social identification, perceived value, and satisfaction. </w:t>
      </w:r>
      <w:r w:rsidRPr="00A66098">
        <w:rPr>
          <w:rFonts w:ascii="Arial" w:hAnsi="Arial" w:cs="Arial"/>
          <w:i/>
          <w:iCs/>
          <w:color w:val="222222"/>
          <w:sz w:val="24"/>
          <w:szCs w:val="24"/>
          <w:shd w:val="clear" w:color="auto" w:fill="FFFFFF"/>
        </w:rPr>
        <w:t>Technological forecasting and social change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140</w:t>
      </w:r>
      <w:r w:rsidRPr="00A66098">
        <w:rPr>
          <w:rFonts w:ascii="Arial" w:hAnsi="Arial" w:cs="Arial"/>
          <w:color w:val="222222"/>
          <w:sz w:val="24"/>
          <w:szCs w:val="24"/>
          <w:shd w:val="clear" w:color="auto" w:fill="FFFFFF"/>
        </w:rPr>
        <w:t>, pp.22-32.</w:t>
      </w:r>
    </w:p>
    <w:p w14:paraId="21E5C4D1"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Chopra, A., Avhad, V. and Jaju, A.S., 2021. Influencer marketing: An exploratory study to identify antecedents of consumer behavior of millennial. </w:t>
      </w:r>
      <w:r w:rsidRPr="00A66098">
        <w:rPr>
          <w:rFonts w:ascii="Arial" w:hAnsi="Arial" w:cs="Arial"/>
          <w:i/>
          <w:iCs/>
          <w:color w:val="222222"/>
          <w:sz w:val="24"/>
          <w:szCs w:val="24"/>
          <w:shd w:val="clear" w:color="auto" w:fill="FFFFFF"/>
        </w:rPr>
        <w:t>Business Perspectives and Research</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9</w:t>
      </w:r>
      <w:r w:rsidRPr="00A66098">
        <w:rPr>
          <w:rFonts w:ascii="Arial" w:hAnsi="Arial" w:cs="Arial"/>
          <w:color w:val="222222"/>
          <w:sz w:val="24"/>
          <w:szCs w:val="24"/>
          <w:shd w:val="clear" w:color="auto" w:fill="FFFFFF"/>
        </w:rPr>
        <w:t>(1), pp.77-91.</w:t>
      </w:r>
    </w:p>
    <w:p w14:paraId="06BC53EE"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Chun, S.H. and Nyam-Ochir, A., 2020. The effects of fast food restaurant attributes on customer satisfaction, revisit intention, and recommendation using DINESERV scale. </w:t>
      </w:r>
      <w:r w:rsidRPr="00A66098">
        <w:rPr>
          <w:rFonts w:ascii="Arial" w:hAnsi="Arial" w:cs="Arial"/>
          <w:i/>
          <w:iCs/>
          <w:color w:val="222222"/>
          <w:sz w:val="24"/>
          <w:szCs w:val="24"/>
          <w:shd w:val="clear" w:color="auto" w:fill="FFFFFF"/>
        </w:rPr>
        <w:t>Sustainability</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12</w:t>
      </w:r>
      <w:r w:rsidRPr="00A66098">
        <w:rPr>
          <w:rFonts w:ascii="Arial" w:hAnsi="Arial" w:cs="Arial"/>
          <w:color w:val="222222"/>
          <w:sz w:val="24"/>
          <w:szCs w:val="24"/>
          <w:shd w:val="clear" w:color="auto" w:fill="FFFFFF"/>
        </w:rPr>
        <w:t>(18), p.7435.</w:t>
      </w:r>
    </w:p>
    <w:p w14:paraId="01EC8850"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Dolega, L., Rowe, F. and Branagan, E., 2021. Going digital? The impact of social media marketing on retail website traffic, orders and sales. </w:t>
      </w:r>
      <w:r w:rsidRPr="00A66098">
        <w:rPr>
          <w:rFonts w:ascii="Arial" w:hAnsi="Arial" w:cs="Arial"/>
          <w:i/>
          <w:iCs/>
          <w:color w:val="222222"/>
          <w:sz w:val="24"/>
          <w:szCs w:val="24"/>
          <w:shd w:val="clear" w:color="auto" w:fill="FFFFFF"/>
        </w:rPr>
        <w:t>Journal of Retailing and Consumer Services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60</w:t>
      </w:r>
      <w:r w:rsidRPr="00A66098">
        <w:rPr>
          <w:rFonts w:ascii="Arial" w:hAnsi="Arial" w:cs="Arial"/>
          <w:color w:val="222222"/>
          <w:sz w:val="24"/>
          <w:szCs w:val="24"/>
          <w:shd w:val="clear" w:color="auto" w:fill="FFFFFF"/>
        </w:rPr>
        <w:t>, p.102501.</w:t>
      </w:r>
    </w:p>
    <w:p w14:paraId="6A36170A"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El Fikri, M. and Dewi Nurmasari Pane, R.A., 2020. Factors Affecting Readers’ Satisfaction in" Waspada" Newspapers: Insight from Indonesia. </w:t>
      </w:r>
      <w:r w:rsidRPr="00A66098">
        <w:rPr>
          <w:rFonts w:ascii="Arial" w:hAnsi="Arial" w:cs="Arial"/>
          <w:i/>
          <w:iCs/>
          <w:color w:val="222222"/>
          <w:sz w:val="24"/>
          <w:szCs w:val="24"/>
          <w:shd w:val="clear" w:color="auto" w:fill="FFFFFF"/>
        </w:rPr>
        <w:t>Indexing and Abstracting</w:t>
      </w:r>
      <w:r w:rsidRPr="00A66098">
        <w:rPr>
          <w:rFonts w:ascii="Arial" w:hAnsi="Arial" w:cs="Arial"/>
          <w:color w:val="222222"/>
          <w:sz w:val="24"/>
          <w:szCs w:val="24"/>
          <w:shd w:val="clear" w:color="auto" w:fill="FFFFFF"/>
        </w:rPr>
        <w:t>.</w:t>
      </w:r>
    </w:p>
    <w:p w14:paraId="381EBA65"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lastRenderedPageBreak/>
        <w:t>Enyinda, C.I., Opute, A.P., Fadahunsi, A. and Mbah, C.H., 2021. Marketing-sales-service interface and social media marketing influence on B2B sales process. </w:t>
      </w:r>
      <w:r w:rsidRPr="00A66098">
        <w:rPr>
          <w:rFonts w:ascii="Arial" w:hAnsi="Arial" w:cs="Arial"/>
          <w:i/>
          <w:iCs/>
          <w:color w:val="222222"/>
          <w:sz w:val="24"/>
          <w:szCs w:val="24"/>
          <w:shd w:val="clear" w:color="auto" w:fill="FFFFFF"/>
        </w:rPr>
        <w:t>Journal of Business &amp; Industrial Marketing</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36</w:t>
      </w:r>
      <w:r w:rsidRPr="00A66098">
        <w:rPr>
          <w:rFonts w:ascii="Arial" w:hAnsi="Arial" w:cs="Arial"/>
          <w:color w:val="222222"/>
          <w:sz w:val="24"/>
          <w:szCs w:val="24"/>
          <w:shd w:val="clear" w:color="auto" w:fill="FFFFFF"/>
        </w:rPr>
        <w:t>(6), pp.990-1009.</w:t>
      </w:r>
    </w:p>
    <w:p w14:paraId="0DE1846B"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Farivar, S., Wang, F. and Yuan, Y., 2021. Opinion leadership vs. para-social relationship: Key factors in influencer marketing. </w:t>
      </w:r>
      <w:r w:rsidRPr="00A66098">
        <w:rPr>
          <w:rFonts w:ascii="Arial" w:hAnsi="Arial" w:cs="Arial"/>
          <w:i/>
          <w:iCs/>
          <w:color w:val="222222"/>
          <w:sz w:val="24"/>
          <w:szCs w:val="24"/>
          <w:shd w:val="clear" w:color="auto" w:fill="FFFFFF"/>
        </w:rPr>
        <w:t>Journal of Retailing and Consumer Services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59</w:t>
      </w:r>
      <w:r w:rsidRPr="00A66098">
        <w:rPr>
          <w:rFonts w:ascii="Arial" w:hAnsi="Arial" w:cs="Arial"/>
          <w:color w:val="222222"/>
          <w:sz w:val="24"/>
          <w:szCs w:val="24"/>
          <w:shd w:val="clear" w:color="auto" w:fill="FFFFFF"/>
        </w:rPr>
        <w:t>, p.102371.</w:t>
      </w:r>
    </w:p>
    <w:p w14:paraId="1FA1BA8A"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Fellows, R.F. and Liu, A.M., 2021. </w:t>
      </w:r>
      <w:r w:rsidRPr="00A66098">
        <w:rPr>
          <w:rFonts w:ascii="Arial" w:hAnsi="Arial" w:cs="Arial"/>
          <w:i/>
          <w:iCs/>
          <w:color w:val="222222"/>
          <w:sz w:val="24"/>
          <w:szCs w:val="24"/>
          <w:shd w:val="clear" w:color="auto" w:fill="FFFFFF"/>
        </w:rPr>
        <w:t>Research methods for construction</w:t>
      </w:r>
      <w:r w:rsidRPr="00A66098">
        <w:rPr>
          <w:rFonts w:ascii="Arial" w:hAnsi="Arial" w:cs="Arial"/>
          <w:color w:val="222222"/>
          <w:sz w:val="24"/>
          <w:szCs w:val="24"/>
          <w:shd w:val="clear" w:color="auto" w:fill="FFFFFF"/>
        </w:rPr>
        <w:t>. John Wiley &amp; Sons.</w:t>
      </w:r>
    </w:p>
    <w:p w14:paraId="1A7E066B"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Ferrell, O.C., Hirt, G.A. and Ferrell, L., 2020. </w:t>
      </w:r>
      <w:r w:rsidRPr="00A66098">
        <w:rPr>
          <w:rFonts w:ascii="Arial" w:hAnsi="Arial" w:cs="Arial"/>
          <w:i/>
          <w:iCs/>
          <w:color w:val="222222"/>
          <w:sz w:val="24"/>
          <w:szCs w:val="24"/>
          <w:shd w:val="clear" w:color="auto" w:fill="FFFFFF"/>
        </w:rPr>
        <w:t>Business foundations: A changing world</w:t>
      </w:r>
      <w:r w:rsidRPr="00A66098">
        <w:rPr>
          <w:rFonts w:ascii="Arial" w:hAnsi="Arial" w:cs="Arial"/>
          <w:color w:val="222222"/>
          <w:sz w:val="24"/>
          <w:szCs w:val="24"/>
          <w:shd w:val="clear" w:color="auto" w:fill="FFFFFF"/>
        </w:rPr>
        <w:t>. McGraw-Hill.</w:t>
      </w:r>
    </w:p>
    <w:p w14:paraId="6FC8F8E1"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Gelman, A., Hill, J. and Vehtari, A., 2020. </w:t>
      </w:r>
      <w:r w:rsidRPr="00A66098">
        <w:rPr>
          <w:rFonts w:ascii="Arial" w:hAnsi="Arial" w:cs="Arial"/>
          <w:i/>
          <w:iCs/>
          <w:color w:val="222222"/>
          <w:sz w:val="24"/>
          <w:szCs w:val="24"/>
          <w:shd w:val="clear" w:color="auto" w:fill="FFFFFF"/>
        </w:rPr>
        <w:t>Regression and other stories</w:t>
      </w:r>
      <w:r w:rsidRPr="00A66098">
        <w:rPr>
          <w:rFonts w:ascii="Arial" w:hAnsi="Arial" w:cs="Arial"/>
          <w:color w:val="222222"/>
          <w:sz w:val="24"/>
          <w:szCs w:val="24"/>
          <w:shd w:val="clear" w:color="auto" w:fill="FFFFFF"/>
        </w:rPr>
        <w:t>. Cambridge University Press.</w:t>
      </w:r>
    </w:p>
    <w:p w14:paraId="0C00D0EB"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Haenlein, M., Anadol, E., Farnsworth, T., Hugo, H., Hunichen, J. and Welte, D., 2020. Navigating the New Era of Influencer Marketing: How to be Successful on Instagram, TikTok, &amp; Co. </w:t>
      </w:r>
      <w:r w:rsidRPr="00A66098">
        <w:rPr>
          <w:rFonts w:ascii="Arial" w:hAnsi="Arial" w:cs="Arial"/>
          <w:i/>
          <w:iCs/>
          <w:color w:val="222222"/>
          <w:sz w:val="24"/>
          <w:szCs w:val="24"/>
          <w:shd w:val="clear" w:color="auto" w:fill="FFFFFF"/>
        </w:rPr>
        <w:t>California management review</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63</w:t>
      </w:r>
      <w:r w:rsidRPr="00A66098">
        <w:rPr>
          <w:rFonts w:ascii="Arial" w:hAnsi="Arial" w:cs="Arial"/>
          <w:color w:val="222222"/>
          <w:sz w:val="24"/>
          <w:szCs w:val="24"/>
          <w:shd w:val="clear" w:color="auto" w:fill="FFFFFF"/>
        </w:rPr>
        <w:t>(1), pp.5-25.</w:t>
      </w:r>
    </w:p>
    <w:p w14:paraId="165B808B"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Haenlein, M., Anadol, E., Farnsworth, T., Hugo, H., Hunichen, J. and Welte, D., 2020. Navigating the New Era of Influencer Marketing: How to be Successful on Instagram, TikTok, &amp; Co. </w:t>
      </w:r>
      <w:r w:rsidRPr="00A66098">
        <w:rPr>
          <w:rFonts w:ascii="Arial" w:hAnsi="Arial" w:cs="Arial"/>
          <w:i/>
          <w:iCs/>
          <w:color w:val="222222"/>
          <w:sz w:val="24"/>
          <w:szCs w:val="24"/>
          <w:shd w:val="clear" w:color="auto" w:fill="FFFFFF"/>
        </w:rPr>
        <w:t>California management review</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63</w:t>
      </w:r>
      <w:r w:rsidRPr="00A66098">
        <w:rPr>
          <w:rFonts w:ascii="Arial" w:hAnsi="Arial" w:cs="Arial"/>
          <w:color w:val="222222"/>
          <w:sz w:val="24"/>
          <w:szCs w:val="24"/>
          <w:shd w:val="clear" w:color="auto" w:fill="FFFFFF"/>
        </w:rPr>
        <w:t>(1), pp.5-25.</w:t>
      </w:r>
    </w:p>
    <w:p w14:paraId="4F5F1EAD"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Harb, A.A., Fowler, D., Chang, H.J., Blum, S.C. and Alakaleek, W., 2019. Social media as a marketing tool for events. </w:t>
      </w:r>
      <w:r w:rsidRPr="00A66098">
        <w:rPr>
          <w:rFonts w:ascii="Arial" w:hAnsi="Arial" w:cs="Arial"/>
          <w:i/>
          <w:iCs/>
          <w:color w:val="222222"/>
          <w:sz w:val="24"/>
          <w:szCs w:val="24"/>
          <w:shd w:val="clear" w:color="auto" w:fill="FFFFFF"/>
        </w:rPr>
        <w:t>Journal of Hospitality and Tourism Technology</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10</w:t>
      </w:r>
      <w:r w:rsidRPr="00A66098">
        <w:rPr>
          <w:rFonts w:ascii="Arial" w:hAnsi="Arial" w:cs="Arial"/>
          <w:color w:val="222222"/>
          <w:sz w:val="24"/>
          <w:szCs w:val="24"/>
          <w:shd w:val="clear" w:color="auto" w:fill="FFFFFF"/>
        </w:rPr>
        <w:t>(1), pp.28-44.</w:t>
      </w:r>
    </w:p>
    <w:p w14:paraId="0F28A5F2"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Hendren, K., Newcomer, K., Pandey, S.K., Smith, M. and Sumner, N., 2023. How qualitative research methods can be leveraged to strengthen mixed methods research in public policy and public administration?. </w:t>
      </w:r>
      <w:r w:rsidRPr="00A66098">
        <w:rPr>
          <w:rFonts w:ascii="Arial" w:hAnsi="Arial" w:cs="Arial"/>
          <w:i/>
          <w:iCs/>
          <w:color w:val="222222"/>
          <w:sz w:val="24"/>
          <w:szCs w:val="24"/>
          <w:shd w:val="clear" w:color="auto" w:fill="FFFFFF"/>
        </w:rPr>
        <w:t>Public Administration Review</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83</w:t>
      </w:r>
      <w:r w:rsidRPr="00A66098">
        <w:rPr>
          <w:rFonts w:ascii="Arial" w:hAnsi="Arial" w:cs="Arial"/>
          <w:color w:val="222222"/>
          <w:sz w:val="24"/>
          <w:szCs w:val="24"/>
          <w:shd w:val="clear" w:color="auto" w:fill="FFFFFF"/>
        </w:rPr>
        <w:t>(3), pp.468-485.</w:t>
      </w:r>
    </w:p>
    <w:p w14:paraId="2572F940"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Hong, C., Choi, H.H., Choi, E.K.C. and Joung, H.W.D., 2021. Factors affecting customer intention to use online food delivery services before and during the COVID-19 pandemic. </w:t>
      </w:r>
      <w:r w:rsidRPr="00A66098">
        <w:rPr>
          <w:rFonts w:ascii="Arial" w:hAnsi="Arial" w:cs="Arial"/>
          <w:i/>
          <w:iCs/>
          <w:color w:val="222222"/>
          <w:sz w:val="24"/>
          <w:szCs w:val="24"/>
          <w:shd w:val="clear" w:color="auto" w:fill="FFFFFF"/>
        </w:rPr>
        <w:t>Journal of Hospitality and Tourism Management</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48</w:t>
      </w:r>
      <w:r w:rsidRPr="00A66098">
        <w:rPr>
          <w:rFonts w:ascii="Arial" w:hAnsi="Arial" w:cs="Arial"/>
          <w:color w:val="222222"/>
          <w:sz w:val="24"/>
          <w:szCs w:val="24"/>
          <w:shd w:val="clear" w:color="auto" w:fill="FFFFFF"/>
        </w:rPr>
        <w:t>, pp.509-518.</w:t>
      </w:r>
    </w:p>
    <w:p w14:paraId="46D0D8E7"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lastRenderedPageBreak/>
        <w:t>Jin, S.V., Muqaddam, A. and Ryu, E., 2019. Instafamous and social media influencer marketing. </w:t>
      </w:r>
      <w:r w:rsidRPr="00A66098">
        <w:rPr>
          <w:rFonts w:ascii="Arial" w:hAnsi="Arial" w:cs="Arial"/>
          <w:i/>
          <w:iCs/>
          <w:color w:val="222222"/>
          <w:sz w:val="24"/>
          <w:szCs w:val="24"/>
          <w:shd w:val="clear" w:color="auto" w:fill="FFFFFF"/>
        </w:rPr>
        <w:t>Marketing Intelligence &amp; Planning</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37</w:t>
      </w:r>
      <w:r w:rsidRPr="00A66098">
        <w:rPr>
          <w:rFonts w:ascii="Arial" w:hAnsi="Arial" w:cs="Arial"/>
          <w:color w:val="222222"/>
          <w:sz w:val="24"/>
          <w:szCs w:val="24"/>
          <w:shd w:val="clear" w:color="auto" w:fill="FFFFFF"/>
        </w:rPr>
        <w:t>(5), pp.567-579.</w:t>
      </w:r>
    </w:p>
    <w:p w14:paraId="551DE8CA"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Kayumovich, K.O. and Kamalovna, S.F., 2019. Social media-marketing-a forceful tool for tourism industry. </w:t>
      </w:r>
      <w:r w:rsidRPr="00A66098">
        <w:rPr>
          <w:rFonts w:ascii="Arial" w:hAnsi="Arial" w:cs="Arial"/>
          <w:i/>
          <w:iCs/>
          <w:color w:val="222222"/>
          <w:sz w:val="24"/>
          <w:szCs w:val="24"/>
          <w:shd w:val="clear" w:color="auto" w:fill="FFFFFF"/>
        </w:rPr>
        <w:t>European science</w:t>
      </w:r>
      <w:r w:rsidRPr="00A66098">
        <w:rPr>
          <w:rFonts w:ascii="Arial" w:hAnsi="Arial" w:cs="Arial"/>
          <w:color w:val="222222"/>
          <w:sz w:val="24"/>
          <w:szCs w:val="24"/>
          <w:shd w:val="clear" w:color="auto" w:fill="FFFFFF"/>
        </w:rPr>
        <w:t>, (7 (49)), pp.41-43.</w:t>
      </w:r>
    </w:p>
    <w:p w14:paraId="7778632C"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Ki, C.W.C., Cuevas, L.M., Chong, S.M. and Lim, H., 2020. Influencer marketing: Social media influencers as human brands attaching to followers and yielding positive marketing results by fulfilling needs. </w:t>
      </w:r>
      <w:r w:rsidRPr="00A66098">
        <w:rPr>
          <w:rFonts w:ascii="Arial" w:hAnsi="Arial" w:cs="Arial"/>
          <w:i/>
          <w:iCs/>
          <w:color w:val="222222"/>
          <w:sz w:val="24"/>
          <w:szCs w:val="24"/>
          <w:shd w:val="clear" w:color="auto" w:fill="FFFFFF"/>
        </w:rPr>
        <w:t>Journal of Retailing and Consumer Services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55</w:t>
      </w:r>
      <w:r w:rsidRPr="00A66098">
        <w:rPr>
          <w:rFonts w:ascii="Arial" w:hAnsi="Arial" w:cs="Arial"/>
          <w:color w:val="222222"/>
          <w:sz w:val="24"/>
          <w:szCs w:val="24"/>
          <w:shd w:val="clear" w:color="auto" w:fill="FFFFFF"/>
        </w:rPr>
        <w:t>, p.102133.</w:t>
      </w:r>
    </w:p>
    <w:p w14:paraId="60818E5C"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Kim, D.Y. and Kim, H.Y., 2021. Trust me, trust me not: A nuanced view of influencer marketing on social media. </w:t>
      </w:r>
      <w:r w:rsidRPr="00A66098">
        <w:rPr>
          <w:rFonts w:ascii="Arial" w:hAnsi="Arial" w:cs="Arial"/>
          <w:i/>
          <w:iCs/>
          <w:color w:val="222222"/>
          <w:sz w:val="24"/>
          <w:szCs w:val="24"/>
          <w:shd w:val="clear" w:color="auto" w:fill="FFFFFF"/>
        </w:rPr>
        <w:t>Journal of Business Research</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134</w:t>
      </w:r>
      <w:r w:rsidRPr="00A66098">
        <w:rPr>
          <w:rFonts w:ascii="Arial" w:hAnsi="Arial" w:cs="Arial"/>
          <w:color w:val="222222"/>
          <w:sz w:val="24"/>
          <w:szCs w:val="24"/>
          <w:shd w:val="clear" w:color="auto" w:fill="FFFFFF"/>
        </w:rPr>
        <w:t>, pp.223-232.</w:t>
      </w:r>
    </w:p>
    <w:p w14:paraId="653F5788"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Kurdi, B., Alshurideh, M. and Alnaser, A., 2020. The impact of employee satisfaction on customer satisfaction: Theoretical and empirical underpinning. </w:t>
      </w:r>
      <w:r w:rsidRPr="00A66098">
        <w:rPr>
          <w:rFonts w:ascii="Arial" w:hAnsi="Arial" w:cs="Arial"/>
          <w:i/>
          <w:iCs/>
          <w:color w:val="222222"/>
          <w:sz w:val="24"/>
          <w:szCs w:val="24"/>
          <w:shd w:val="clear" w:color="auto" w:fill="FFFFFF"/>
        </w:rPr>
        <w:t>Management Science Letters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10</w:t>
      </w:r>
      <w:r w:rsidRPr="00A66098">
        <w:rPr>
          <w:rFonts w:ascii="Arial" w:hAnsi="Arial" w:cs="Arial"/>
          <w:color w:val="222222"/>
          <w:sz w:val="24"/>
          <w:szCs w:val="24"/>
          <w:shd w:val="clear" w:color="auto" w:fill="FFFFFF"/>
        </w:rPr>
        <w:t>(15), pp.3561-3570.</w:t>
      </w:r>
    </w:p>
    <w:p w14:paraId="4A0DDCC4"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Lee, S. and Kim, E., 2020. Influencer marketing on Instagram: How sponsorship disclosure, influencer credibility, and brand credibility impact the effectiveness of Instagram promotional post. </w:t>
      </w:r>
      <w:r w:rsidRPr="00A66098">
        <w:rPr>
          <w:rFonts w:ascii="Arial" w:hAnsi="Arial" w:cs="Arial"/>
          <w:i/>
          <w:iCs/>
          <w:color w:val="222222"/>
          <w:sz w:val="24"/>
          <w:szCs w:val="24"/>
          <w:shd w:val="clear" w:color="auto" w:fill="FFFFFF"/>
        </w:rPr>
        <w:t>Journal of Global Fashion Marketing</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11</w:t>
      </w:r>
      <w:r w:rsidRPr="00A66098">
        <w:rPr>
          <w:rFonts w:ascii="Arial" w:hAnsi="Arial" w:cs="Arial"/>
          <w:color w:val="222222"/>
          <w:sz w:val="24"/>
          <w:szCs w:val="24"/>
          <w:shd w:val="clear" w:color="auto" w:fill="FFFFFF"/>
        </w:rPr>
        <w:t>(3), pp.232-249.</w:t>
      </w:r>
    </w:p>
    <w:p w14:paraId="10DB154F"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Leung, F.F., Gu, F.F. and Palmatier, R.W., 2022. Online influencer marketing. </w:t>
      </w:r>
      <w:r w:rsidRPr="00A66098">
        <w:rPr>
          <w:rFonts w:ascii="Arial" w:hAnsi="Arial" w:cs="Arial"/>
          <w:i/>
          <w:iCs/>
          <w:color w:val="222222"/>
          <w:sz w:val="24"/>
          <w:szCs w:val="24"/>
          <w:shd w:val="clear" w:color="auto" w:fill="FFFFFF"/>
        </w:rPr>
        <w:t>Journal of the Academy of Marketing Science</w:t>
      </w:r>
      <w:r w:rsidRPr="00A66098">
        <w:rPr>
          <w:rFonts w:ascii="Arial" w:hAnsi="Arial" w:cs="Arial"/>
          <w:color w:val="222222"/>
          <w:sz w:val="24"/>
          <w:szCs w:val="24"/>
          <w:shd w:val="clear" w:color="auto" w:fill="FFFFFF"/>
        </w:rPr>
        <w:t>, pp.1-26.</w:t>
      </w:r>
    </w:p>
    <w:p w14:paraId="3FCD43D4"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Lou, C. and Yuan, S., 2019. Influencer marketing: How message value and credibility affect consumer trust of branded content on social media. </w:t>
      </w:r>
      <w:r w:rsidRPr="00A66098">
        <w:rPr>
          <w:rFonts w:ascii="Arial" w:hAnsi="Arial" w:cs="Arial"/>
          <w:i/>
          <w:iCs/>
          <w:color w:val="222222"/>
          <w:sz w:val="24"/>
          <w:szCs w:val="24"/>
          <w:shd w:val="clear" w:color="auto" w:fill="FFFFFF"/>
        </w:rPr>
        <w:t>Journal of interactive advertising</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19</w:t>
      </w:r>
      <w:r w:rsidRPr="00A66098">
        <w:rPr>
          <w:rFonts w:ascii="Arial" w:hAnsi="Arial" w:cs="Arial"/>
          <w:color w:val="222222"/>
          <w:sz w:val="24"/>
          <w:szCs w:val="24"/>
          <w:shd w:val="clear" w:color="auto" w:fill="FFFFFF"/>
        </w:rPr>
        <w:t>(1), pp.58-73.</w:t>
      </w:r>
    </w:p>
    <w:p w14:paraId="40AFE479"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Martínez-López, F.J., Anaya-Sánchez, R., Fernández Giordano, M. and Lopez-Lopez, D., 2020. Behind influencer marketing: key marketing decisions and their effects on followers’ responses. </w:t>
      </w:r>
      <w:r w:rsidRPr="00A66098">
        <w:rPr>
          <w:rFonts w:ascii="Arial" w:hAnsi="Arial" w:cs="Arial"/>
          <w:i/>
          <w:iCs/>
          <w:color w:val="222222"/>
          <w:sz w:val="24"/>
          <w:szCs w:val="24"/>
          <w:shd w:val="clear" w:color="auto" w:fill="FFFFFF"/>
        </w:rPr>
        <w:t>Journal of Marketing Management</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36</w:t>
      </w:r>
      <w:r w:rsidRPr="00A66098">
        <w:rPr>
          <w:rFonts w:ascii="Arial" w:hAnsi="Arial" w:cs="Arial"/>
          <w:color w:val="222222"/>
          <w:sz w:val="24"/>
          <w:szCs w:val="24"/>
          <w:shd w:val="clear" w:color="auto" w:fill="FFFFFF"/>
        </w:rPr>
        <w:t>(7-8), pp.579-607.</w:t>
      </w:r>
    </w:p>
    <w:p w14:paraId="36DCC23C"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Martínez-López, F.J., Anaya-Sánchez, R., Fernández Giordano, M. and Lopez-Lopez, D., 2020. Behind influencer marketing: key marketing decisions and their effects on followers’ responses. </w:t>
      </w:r>
      <w:r w:rsidRPr="00A66098">
        <w:rPr>
          <w:rFonts w:ascii="Arial" w:hAnsi="Arial" w:cs="Arial"/>
          <w:i/>
          <w:iCs/>
          <w:color w:val="222222"/>
          <w:sz w:val="24"/>
          <w:szCs w:val="24"/>
          <w:shd w:val="clear" w:color="auto" w:fill="FFFFFF"/>
        </w:rPr>
        <w:t>Journal of Marketing Management</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36</w:t>
      </w:r>
      <w:r w:rsidRPr="00A66098">
        <w:rPr>
          <w:rFonts w:ascii="Arial" w:hAnsi="Arial" w:cs="Arial"/>
          <w:color w:val="222222"/>
          <w:sz w:val="24"/>
          <w:szCs w:val="24"/>
          <w:shd w:val="clear" w:color="auto" w:fill="FFFFFF"/>
        </w:rPr>
        <w:t>(7-8), pp.579-607.</w:t>
      </w:r>
    </w:p>
    <w:p w14:paraId="4E144E30"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lastRenderedPageBreak/>
        <w:t>Mason, A.N., Narcum, J. and Mason, K., 2021. Social media marketing gains importance after Covid-19. </w:t>
      </w:r>
      <w:r w:rsidRPr="00A66098">
        <w:rPr>
          <w:rFonts w:ascii="Arial" w:hAnsi="Arial" w:cs="Arial"/>
          <w:i/>
          <w:iCs/>
          <w:color w:val="222222"/>
          <w:sz w:val="24"/>
          <w:szCs w:val="24"/>
          <w:shd w:val="clear" w:color="auto" w:fill="FFFFFF"/>
        </w:rPr>
        <w:t>Cogent Business &amp; Management</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8</w:t>
      </w:r>
      <w:r w:rsidRPr="00A66098">
        <w:rPr>
          <w:rFonts w:ascii="Arial" w:hAnsi="Arial" w:cs="Arial"/>
          <w:color w:val="222222"/>
          <w:sz w:val="24"/>
          <w:szCs w:val="24"/>
          <w:shd w:val="clear" w:color="auto" w:fill="FFFFFF"/>
        </w:rPr>
        <w:t>(1), p.1870797.</w:t>
      </w:r>
    </w:p>
    <w:p w14:paraId="7C0871D5"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Masuda, H., Han, S.H. and Lee, J., 2022. Impacts of influencer attributes on purchase intentions in social media influencer marketing: Mediating roles of characterizations. </w:t>
      </w:r>
      <w:r w:rsidRPr="00A66098">
        <w:rPr>
          <w:rFonts w:ascii="Arial" w:hAnsi="Arial" w:cs="Arial"/>
          <w:i/>
          <w:iCs/>
          <w:color w:val="222222"/>
          <w:sz w:val="24"/>
          <w:szCs w:val="24"/>
          <w:shd w:val="clear" w:color="auto" w:fill="FFFFFF"/>
        </w:rPr>
        <w:t>Technological Forecasting and Social Change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174</w:t>
      </w:r>
      <w:r w:rsidRPr="00A66098">
        <w:rPr>
          <w:rFonts w:ascii="Arial" w:hAnsi="Arial" w:cs="Arial"/>
          <w:color w:val="222222"/>
          <w:sz w:val="24"/>
          <w:szCs w:val="24"/>
          <w:shd w:val="clear" w:color="auto" w:fill="FFFFFF"/>
        </w:rPr>
        <w:t>, p.121246.</w:t>
      </w:r>
    </w:p>
    <w:p w14:paraId="6B03F5E2"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Masuda, H., Han, S.H. and Lee, J., 2022. Impacts of influencer attributes on purchase intentions in social media influencer marketing: Mediating roles of characterizations. </w:t>
      </w:r>
      <w:r w:rsidRPr="00A66098">
        <w:rPr>
          <w:rFonts w:ascii="Arial" w:hAnsi="Arial" w:cs="Arial"/>
          <w:i/>
          <w:iCs/>
          <w:color w:val="222222"/>
          <w:sz w:val="24"/>
          <w:szCs w:val="24"/>
          <w:shd w:val="clear" w:color="auto" w:fill="FFFFFF"/>
        </w:rPr>
        <w:t>Technological Forecasting and Social Change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174</w:t>
      </w:r>
      <w:r w:rsidRPr="00A66098">
        <w:rPr>
          <w:rFonts w:ascii="Arial" w:hAnsi="Arial" w:cs="Arial"/>
          <w:color w:val="222222"/>
          <w:sz w:val="24"/>
          <w:szCs w:val="24"/>
          <w:shd w:val="clear" w:color="auto" w:fill="FFFFFF"/>
        </w:rPr>
        <w:t>, p.121246.</w:t>
      </w:r>
    </w:p>
    <w:p w14:paraId="11FCC289"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McGill, E., Er, V., Penney, T., Egan, M., White, M., Meier, P., Whitehead, M., Lock, K., de Cuevas, R.A., Smith, R. and Savona, N., 2021. Evaluation of public health interventions from a complex systems perspective: a research methods review. </w:t>
      </w:r>
      <w:r w:rsidRPr="00A66098">
        <w:rPr>
          <w:rFonts w:ascii="Arial" w:hAnsi="Arial" w:cs="Arial"/>
          <w:i/>
          <w:iCs/>
          <w:color w:val="222222"/>
          <w:sz w:val="24"/>
          <w:szCs w:val="24"/>
          <w:shd w:val="clear" w:color="auto" w:fill="FFFFFF"/>
        </w:rPr>
        <w:t>Social Science &amp; Medicine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272</w:t>
      </w:r>
      <w:r w:rsidRPr="00A66098">
        <w:rPr>
          <w:rFonts w:ascii="Arial" w:hAnsi="Arial" w:cs="Arial"/>
          <w:color w:val="222222"/>
          <w:sz w:val="24"/>
          <w:szCs w:val="24"/>
          <w:shd w:val="clear" w:color="auto" w:fill="FFFFFF"/>
        </w:rPr>
        <w:t>, p.113697.</w:t>
      </w:r>
    </w:p>
    <w:p w14:paraId="28BFB6BF"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Meilatinova, N., 2021. Social commerce: Factors affecting customer repurchase and word-of-mouth intentions. </w:t>
      </w:r>
      <w:r w:rsidRPr="00A66098">
        <w:rPr>
          <w:rFonts w:ascii="Arial" w:hAnsi="Arial" w:cs="Arial"/>
          <w:i/>
          <w:iCs/>
          <w:color w:val="222222"/>
          <w:sz w:val="24"/>
          <w:szCs w:val="24"/>
          <w:shd w:val="clear" w:color="auto" w:fill="FFFFFF"/>
        </w:rPr>
        <w:t>International Journal of Information Management</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57</w:t>
      </w:r>
      <w:r w:rsidRPr="00A66098">
        <w:rPr>
          <w:rFonts w:ascii="Arial" w:hAnsi="Arial" w:cs="Arial"/>
          <w:color w:val="222222"/>
          <w:sz w:val="24"/>
          <w:szCs w:val="24"/>
          <w:shd w:val="clear" w:color="auto" w:fill="FFFFFF"/>
        </w:rPr>
        <w:t>, p.102300.</w:t>
      </w:r>
    </w:p>
    <w:p w14:paraId="5DD280F8"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Nzeku, B. and Duffett, R.G., 2021. The Use of Social Media as a Marketing Tool by Tourist Attractions: Influence on Cognitive, Affective and Behavioural Consumer Attitudes. </w:t>
      </w:r>
      <w:r w:rsidRPr="00A66098">
        <w:rPr>
          <w:rFonts w:ascii="Arial" w:hAnsi="Arial" w:cs="Arial"/>
          <w:i/>
          <w:iCs/>
          <w:color w:val="222222"/>
          <w:sz w:val="24"/>
          <w:szCs w:val="24"/>
          <w:shd w:val="clear" w:color="auto" w:fill="FFFFFF"/>
        </w:rPr>
        <w:t>African Journal of Hospitality, Tourism and Leisure</w:t>
      </w:r>
      <w:r w:rsidRPr="00A66098">
        <w:rPr>
          <w:rFonts w:ascii="Arial" w:hAnsi="Arial" w:cs="Arial"/>
          <w:color w:val="222222"/>
          <w:sz w:val="24"/>
          <w:szCs w:val="24"/>
          <w:shd w:val="clear" w:color="auto" w:fill="FFFFFF"/>
        </w:rPr>
        <w:t>.</w:t>
      </w:r>
    </w:p>
    <w:p w14:paraId="6FAAA426"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Pakurár, M., Haddad, H., Nagy, J., Popp, J. and Oláh, J., 2019. The service quality dimensions that affect customer satisfaction in the Jordanian banking sector. </w:t>
      </w:r>
      <w:r w:rsidRPr="00A66098">
        <w:rPr>
          <w:rFonts w:ascii="Arial" w:hAnsi="Arial" w:cs="Arial"/>
          <w:i/>
          <w:iCs/>
          <w:color w:val="222222"/>
          <w:sz w:val="24"/>
          <w:szCs w:val="24"/>
          <w:shd w:val="clear" w:color="auto" w:fill="FFFFFF"/>
        </w:rPr>
        <w:t>Sustainability</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11</w:t>
      </w:r>
      <w:r w:rsidRPr="00A66098">
        <w:rPr>
          <w:rFonts w:ascii="Arial" w:hAnsi="Arial" w:cs="Arial"/>
          <w:color w:val="222222"/>
          <w:sz w:val="24"/>
          <w:szCs w:val="24"/>
          <w:shd w:val="clear" w:color="auto" w:fill="FFFFFF"/>
        </w:rPr>
        <w:t>(4), p.1113.</w:t>
      </w:r>
    </w:p>
    <w:p w14:paraId="006841E4"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Pandey, P. and Pandey, M.M., 2021. </w:t>
      </w:r>
      <w:r w:rsidRPr="00A66098">
        <w:rPr>
          <w:rFonts w:ascii="Arial" w:hAnsi="Arial" w:cs="Arial"/>
          <w:i/>
          <w:iCs/>
          <w:color w:val="222222"/>
          <w:sz w:val="24"/>
          <w:szCs w:val="24"/>
          <w:shd w:val="clear" w:color="auto" w:fill="FFFFFF"/>
        </w:rPr>
        <w:t>Research methodology tools and techniques</w:t>
      </w:r>
      <w:r w:rsidRPr="00A66098">
        <w:rPr>
          <w:rFonts w:ascii="Arial" w:hAnsi="Arial" w:cs="Arial"/>
          <w:color w:val="222222"/>
          <w:sz w:val="24"/>
          <w:szCs w:val="24"/>
          <w:shd w:val="clear" w:color="auto" w:fill="FFFFFF"/>
        </w:rPr>
        <w:t>. Bridge Center.</w:t>
      </w:r>
    </w:p>
    <w:p w14:paraId="3AB47383"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Prasetyo, Y.T., Tanto, H., Mariyanto, M., Hanjaya, C., Young, M.N., Persada, S.F., Miraja, B.A. and Redi, A.A.N.P., 2021. Factors affecting customer satisfaction and loyalty in online food delivery service during the COVID-19 pandemic: Its relation with open innovation. </w:t>
      </w:r>
      <w:r w:rsidRPr="00A66098">
        <w:rPr>
          <w:rFonts w:ascii="Arial" w:hAnsi="Arial" w:cs="Arial"/>
          <w:i/>
          <w:iCs/>
          <w:color w:val="222222"/>
          <w:sz w:val="24"/>
          <w:szCs w:val="24"/>
          <w:shd w:val="clear" w:color="auto" w:fill="FFFFFF"/>
        </w:rPr>
        <w:t>Journal of Open Innovation: Technology, Market, and Complexity</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7</w:t>
      </w:r>
      <w:r w:rsidRPr="00A66098">
        <w:rPr>
          <w:rFonts w:ascii="Arial" w:hAnsi="Arial" w:cs="Arial"/>
          <w:color w:val="222222"/>
          <w:sz w:val="24"/>
          <w:szCs w:val="24"/>
          <w:shd w:val="clear" w:color="auto" w:fill="FFFFFF"/>
        </w:rPr>
        <w:t>(1), p.76.</w:t>
      </w:r>
    </w:p>
    <w:p w14:paraId="37C03E76"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lastRenderedPageBreak/>
        <w:t>Pride, W.M. and Ferrell, O.C., 2022. </w:t>
      </w:r>
      <w:r w:rsidRPr="00A66098">
        <w:rPr>
          <w:rFonts w:ascii="Arial" w:hAnsi="Arial" w:cs="Arial"/>
          <w:i/>
          <w:iCs/>
          <w:color w:val="222222"/>
          <w:sz w:val="24"/>
          <w:szCs w:val="24"/>
          <w:shd w:val="clear" w:color="auto" w:fill="FFFFFF"/>
        </w:rPr>
        <w:t>Foundations of marketing</w:t>
      </w:r>
      <w:r w:rsidRPr="00A66098">
        <w:rPr>
          <w:rFonts w:ascii="Arial" w:hAnsi="Arial" w:cs="Arial"/>
          <w:color w:val="222222"/>
          <w:sz w:val="24"/>
          <w:szCs w:val="24"/>
          <w:shd w:val="clear" w:color="auto" w:fill="FFFFFF"/>
        </w:rPr>
        <w:t>. Cengage Learning, Inc..</w:t>
      </w:r>
    </w:p>
    <w:p w14:paraId="6528FCDF"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Reinikainen, H., Munnukka, J., Maity, D. and Luoma-Aho, V., 2020. ‘You really are a great big sister’–parasocial relationships, credibility, and the moderating role of audience comments in influencer marketing. </w:t>
      </w:r>
      <w:r w:rsidRPr="00A66098">
        <w:rPr>
          <w:rFonts w:ascii="Arial" w:hAnsi="Arial" w:cs="Arial"/>
          <w:i/>
          <w:iCs/>
          <w:color w:val="222222"/>
          <w:sz w:val="24"/>
          <w:szCs w:val="24"/>
          <w:shd w:val="clear" w:color="auto" w:fill="FFFFFF"/>
        </w:rPr>
        <w:t>Journal of marketing management</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36</w:t>
      </w:r>
      <w:r w:rsidRPr="00A66098">
        <w:rPr>
          <w:rFonts w:ascii="Arial" w:hAnsi="Arial" w:cs="Arial"/>
          <w:color w:val="222222"/>
          <w:sz w:val="24"/>
          <w:szCs w:val="24"/>
          <w:shd w:val="clear" w:color="auto" w:fill="FFFFFF"/>
        </w:rPr>
        <w:t>(3-4), pp.279-298.</w:t>
      </w:r>
    </w:p>
    <w:p w14:paraId="7079E634"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Romdonny, J. and Rosmadi, M.L.N., 2019. Factors affecting customer loyalty in products. </w:t>
      </w:r>
      <w:r w:rsidRPr="00A66098">
        <w:rPr>
          <w:rFonts w:ascii="Arial" w:hAnsi="Arial" w:cs="Arial"/>
          <w:i/>
          <w:iCs/>
          <w:color w:val="222222"/>
          <w:sz w:val="24"/>
          <w:szCs w:val="24"/>
          <w:shd w:val="clear" w:color="auto" w:fill="FFFFFF"/>
        </w:rPr>
        <w:t>Budapest International Research and Critics Institute-Journal (BIRCI-Journal) Volume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2</w:t>
      </w:r>
      <w:r w:rsidRPr="00A66098">
        <w:rPr>
          <w:rFonts w:ascii="Arial" w:hAnsi="Arial" w:cs="Arial"/>
          <w:color w:val="222222"/>
          <w:sz w:val="24"/>
          <w:szCs w:val="24"/>
          <w:shd w:val="clear" w:color="auto" w:fill="FFFFFF"/>
        </w:rPr>
        <w:t>, pp.337-343.</w:t>
      </w:r>
    </w:p>
    <w:p w14:paraId="0F814803"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Snyder, H., 2019. Literature review as a research methodology: An overview and guidelines. </w:t>
      </w:r>
      <w:r w:rsidRPr="00A66098">
        <w:rPr>
          <w:rFonts w:ascii="Arial" w:hAnsi="Arial" w:cs="Arial"/>
          <w:i/>
          <w:iCs/>
          <w:color w:val="222222"/>
          <w:sz w:val="24"/>
          <w:szCs w:val="24"/>
          <w:shd w:val="clear" w:color="auto" w:fill="FFFFFF"/>
        </w:rPr>
        <w:t>Journal of business research</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104</w:t>
      </w:r>
      <w:r w:rsidRPr="00A66098">
        <w:rPr>
          <w:rFonts w:ascii="Arial" w:hAnsi="Arial" w:cs="Arial"/>
          <w:color w:val="222222"/>
          <w:sz w:val="24"/>
          <w:szCs w:val="24"/>
          <w:shd w:val="clear" w:color="auto" w:fill="FFFFFF"/>
        </w:rPr>
        <w:t>, pp.333-339.</w:t>
      </w:r>
    </w:p>
    <w:p w14:paraId="6DB45CF3"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Syaifullah, J., Syaifudin, M., Sukendar, M.U. and Junaedi, J., 2021. Social media marketing and business performance of MSMEs during the COVID-19 pandemic. </w:t>
      </w:r>
      <w:r w:rsidRPr="00A66098">
        <w:rPr>
          <w:rFonts w:ascii="Arial" w:hAnsi="Arial" w:cs="Arial"/>
          <w:i/>
          <w:iCs/>
          <w:color w:val="222222"/>
          <w:sz w:val="24"/>
          <w:szCs w:val="24"/>
          <w:shd w:val="clear" w:color="auto" w:fill="FFFFFF"/>
        </w:rPr>
        <w:t>The Journal of Asian Finance, Economics and Business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8</w:t>
      </w:r>
      <w:r w:rsidRPr="00A66098">
        <w:rPr>
          <w:rFonts w:ascii="Arial" w:hAnsi="Arial" w:cs="Arial"/>
          <w:color w:val="222222"/>
          <w:sz w:val="24"/>
          <w:szCs w:val="24"/>
          <w:shd w:val="clear" w:color="auto" w:fill="FFFFFF"/>
        </w:rPr>
        <w:t>(2), pp.523-531.</w:t>
      </w:r>
    </w:p>
    <w:p w14:paraId="3B5EC985"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Tien, N.H., Anh, N., Dung, H., On, P., Anh, V., Dat, N. and Tam, B., 2021. Factors impacting customer satisfaction at Vietcombank in Vietnam. </w:t>
      </w:r>
      <w:r w:rsidRPr="00A66098">
        <w:rPr>
          <w:rFonts w:ascii="Arial" w:hAnsi="Arial" w:cs="Arial"/>
          <w:i/>
          <w:iCs/>
          <w:color w:val="222222"/>
          <w:sz w:val="24"/>
          <w:szCs w:val="24"/>
          <w:shd w:val="clear" w:color="auto" w:fill="FFFFFF"/>
        </w:rPr>
        <w:t>Himal. J. Econ. Bus. Manag</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2</w:t>
      </w:r>
      <w:r w:rsidRPr="00A66098">
        <w:rPr>
          <w:rFonts w:ascii="Arial" w:hAnsi="Arial" w:cs="Arial"/>
          <w:color w:val="222222"/>
          <w:sz w:val="24"/>
          <w:szCs w:val="24"/>
          <w:shd w:val="clear" w:color="auto" w:fill="FFFFFF"/>
        </w:rPr>
        <w:t>, pp.44-51.</w:t>
      </w:r>
    </w:p>
    <w:p w14:paraId="3E65B4E1"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Trivedi, J. and Sama, R., 2020. The effect of influencer marketing on consumers’ brand admiration and online purchase intentions: An emerging market perspective. </w:t>
      </w:r>
      <w:r w:rsidRPr="00A66098">
        <w:rPr>
          <w:rFonts w:ascii="Arial" w:hAnsi="Arial" w:cs="Arial"/>
          <w:i/>
          <w:iCs/>
          <w:color w:val="222222"/>
          <w:sz w:val="24"/>
          <w:szCs w:val="24"/>
          <w:shd w:val="clear" w:color="auto" w:fill="FFFFFF"/>
        </w:rPr>
        <w:t>Journal of Internet Commerce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19</w:t>
      </w:r>
      <w:r w:rsidRPr="00A66098">
        <w:rPr>
          <w:rFonts w:ascii="Arial" w:hAnsi="Arial" w:cs="Arial"/>
          <w:color w:val="222222"/>
          <w:sz w:val="24"/>
          <w:szCs w:val="24"/>
          <w:shd w:val="clear" w:color="auto" w:fill="FFFFFF"/>
        </w:rPr>
        <w:t>(1), pp.103-124.</w:t>
      </w:r>
    </w:p>
    <w:p w14:paraId="5ED8F31A"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Trivedi, J. and Sama, R., 2020. The effect of influencer marketing on consumers’ brand admiration and online purchase intentions: An emerging market perspective. </w:t>
      </w:r>
      <w:r w:rsidRPr="00A66098">
        <w:rPr>
          <w:rFonts w:ascii="Arial" w:hAnsi="Arial" w:cs="Arial"/>
          <w:i/>
          <w:iCs/>
          <w:color w:val="222222"/>
          <w:sz w:val="24"/>
          <w:szCs w:val="24"/>
          <w:shd w:val="clear" w:color="auto" w:fill="FFFFFF"/>
        </w:rPr>
        <w:t>Journal of Internet Commerce</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19</w:t>
      </w:r>
      <w:r w:rsidRPr="00A66098">
        <w:rPr>
          <w:rFonts w:ascii="Arial" w:hAnsi="Arial" w:cs="Arial"/>
          <w:color w:val="222222"/>
          <w:sz w:val="24"/>
          <w:szCs w:val="24"/>
          <w:shd w:val="clear" w:color="auto" w:fill="FFFFFF"/>
        </w:rPr>
        <w:t>(1), pp.103-124.</w:t>
      </w:r>
    </w:p>
    <w:p w14:paraId="43F324B5"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Tzeng, S.Y., Ertz, M., Jo, M.S. and Sarigöllü, E., 2021. Factors affecting customer satisfaction on online shopping holiday. </w:t>
      </w:r>
      <w:r w:rsidRPr="00A66098">
        <w:rPr>
          <w:rFonts w:ascii="Arial" w:hAnsi="Arial" w:cs="Arial"/>
          <w:i/>
          <w:iCs/>
          <w:color w:val="222222"/>
          <w:sz w:val="24"/>
          <w:szCs w:val="24"/>
          <w:shd w:val="clear" w:color="auto" w:fill="FFFFFF"/>
        </w:rPr>
        <w:t>Marketing Intelligence &amp; Planning</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39</w:t>
      </w:r>
      <w:r w:rsidRPr="00A66098">
        <w:rPr>
          <w:rFonts w:ascii="Arial" w:hAnsi="Arial" w:cs="Arial"/>
          <w:color w:val="222222"/>
          <w:sz w:val="24"/>
          <w:szCs w:val="24"/>
          <w:shd w:val="clear" w:color="auto" w:fill="FFFFFF"/>
        </w:rPr>
        <w:t>(4), pp.516-532.</w:t>
      </w:r>
    </w:p>
    <w:p w14:paraId="61D3FBAF"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Voramontri, D. and Klieb, L., 2019. Impact of social media on consumer behaviour. </w:t>
      </w:r>
      <w:r w:rsidRPr="00A66098">
        <w:rPr>
          <w:rFonts w:ascii="Arial" w:hAnsi="Arial" w:cs="Arial"/>
          <w:i/>
          <w:iCs/>
          <w:color w:val="222222"/>
          <w:sz w:val="24"/>
          <w:szCs w:val="24"/>
          <w:shd w:val="clear" w:color="auto" w:fill="FFFFFF"/>
        </w:rPr>
        <w:t>International Journal of Information and Decision Sciences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11</w:t>
      </w:r>
      <w:r w:rsidRPr="00A66098">
        <w:rPr>
          <w:rFonts w:ascii="Arial" w:hAnsi="Arial" w:cs="Arial"/>
          <w:color w:val="222222"/>
          <w:sz w:val="24"/>
          <w:szCs w:val="24"/>
          <w:shd w:val="clear" w:color="auto" w:fill="FFFFFF"/>
        </w:rPr>
        <w:t>(3), pp.209-233.</w:t>
      </w:r>
    </w:p>
    <w:p w14:paraId="1C6B50CD"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lastRenderedPageBreak/>
        <w:t>Vrontis, D., Makrides, A., Christofi, M. and Thrassou, A., 2021. Social media influencer marketing: A systematic review, integrative framework and future research agenda. </w:t>
      </w:r>
      <w:r w:rsidRPr="00A66098">
        <w:rPr>
          <w:rFonts w:ascii="Arial" w:hAnsi="Arial" w:cs="Arial"/>
          <w:i/>
          <w:iCs/>
          <w:color w:val="222222"/>
          <w:sz w:val="24"/>
          <w:szCs w:val="24"/>
          <w:shd w:val="clear" w:color="auto" w:fill="FFFFFF"/>
        </w:rPr>
        <w:t>International Journal of Consumer Studies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45</w:t>
      </w:r>
      <w:r w:rsidRPr="00A66098">
        <w:rPr>
          <w:rFonts w:ascii="Arial" w:hAnsi="Arial" w:cs="Arial"/>
          <w:color w:val="222222"/>
          <w:sz w:val="24"/>
          <w:szCs w:val="24"/>
          <w:shd w:val="clear" w:color="auto" w:fill="FFFFFF"/>
        </w:rPr>
        <w:t>(4), pp.617-644.</w:t>
      </w:r>
    </w:p>
    <w:p w14:paraId="5C079559"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Vrontis, D., Makrides, A., Christofi, M. and Thrassou, A., 2021. Social media influencer marketing: A systematic review, integrative framework and future research agenda. </w:t>
      </w:r>
      <w:r w:rsidRPr="00A66098">
        <w:rPr>
          <w:rFonts w:ascii="Arial" w:hAnsi="Arial" w:cs="Arial"/>
          <w:i/>
          <w:iCs/>
          <w:color w:val="222222"/>
          <w:sz w:val="24"/>
          <w:szCs w:val="24"/>
          <w:shd w:val="clear" w:color="auto" w:fill="FFFFFF"/>
        </w:rPr>
        <w:t>International Journal of Consumer Studies</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45</w:t>
      </w:r>
      <w:r w:rsidRPr="00A66098">
        <w:rPr>
          <w:rFonts w:ascii="Arial" w:hAnsi="Arial" w:cs="Arial"/>
          <w:color w:val="222222"/>
          <w:sz w:val="24"/>
          <w:szCs w:val="24"/>
          <w:shd w:val="clear" w:color="auto" w:fill="FFFFFF"/>
        </w:rPr>
        <w:t>(4), pp.617-644.</w:t>
      </w:r>
    </w:p>
    <w:p w14:paraId="29F95F1C"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Wibowo, A., Chen, S.C., Wiangin, U., Ma, Y. and Ruangkanjanases, A., 2020. Customer behavior as an outcome of social media marketing: The role of social media marketing activity and customer experience. </w:t>
      </w:r>
      <w:r w:rsidRPr="00A66098">
        <w:rPr>
          <w:rFonts w:ascii="Arial" w:hAnsi="Arial" w:cs="Arial"/>
          <w:i/>
          <w:iCs/>
          <w:color w:val="222222"/>
          <w:sz w:val="24"/>
          <w:szCs w:val="24"/>
          <w:shd w:val="clear" w:color="auto" w:fill="FFFFFF"/>
        </w:rPr>
        <w:t>Sustainability</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13</w:t>
      </w:r>
      <w:r w:rsidRPr="00A66098">
        <w:rPr>
          <w:rFonts w:ascii="Arial" w:hAnsi="Arial" w:cs="Arial"/>
          <w:color w:val="222222"/>
          <w:sz w:val="24"/>
          <w:szCs w:val="24"/>
          <w:shd w:val="clear" w:color="auto" w:fill="FFFFFF"/>
        </w:rPr>
        <w:t>(1), p.189.</w:t>
      </w:r>
    </w:p>
    <w:p w14:paraId="5EC27E9A"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Wilson, N. and Christella, R., 2019. An empirical research of factors affecting customer satisfaction: A case of the Indonesian e-commerce industry. </w:t>
      </w:r>
      <w:r w:rsidRPr="00A66098">
        <w:rPr>
          <w:rFonts w:ascii="Arial" w:hAnsi="Arial" w:cs="Arial"/>
          <w:i/>
          <w:iCs/>
          <w:color w:val="222222"/>
          <w:sz w:val="24"/>
          <w:szCs w:val="24"/>
          <w:shd w:val="clear" w:color="auto" w:fill="FFFFFF"/>
        </w:rPr>
        <w:t>DeReMa Jurnal Manajemen</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14</w:t>
      </w:r>
      <w:r w:rsidRPr="00A66098">
        <w:rPr>
          <w:rFonts w:ascii="Arial" w:hAnsi="Arial" w:cs="Arial"/>
          <w:color w:val="222222"/>
          <w:sz w:val="24"/>
          <w:szCs w:val="24"/>
          <w:shd w:val="clear" w:color="auto" w:fill="FFFFFF"/>
        </w:rPr>
        <w:t>(1), pp.21-44.</w:t>
      </w:r>
    </w:p>
    <w:p w14:paraId="667FB415" w14:textId="77777777" w:rsidR="00E228B5" w:rsidRPr="00A66098" w:rsidRDefault="00E228B5" w:rsidP="00E228B5">
      <w:pPr>
        <w:spacing w:line="360" w:lineRule="auto"/>
        <w:ind w:left="720" w:hanging="720"/>
        <w:jc w:val="both"/>
        <w:rPr>
          <w:rFonts w:ascii="Arial" w:hAnsi="Arial" w:cs="Arial"/>
          <w:color w:val="222222"/>
          <w:sz w:val="24"/>
          <w:szCs w:val="24"/>
          <w:shd w:val="clear" w:color="auto" w:fill="FFFFFF"/>
        </w:rPr>
      </w:pPr>
      <w:r w:rsidRPr="00A66098">
        <w:rPr>
          <w:rFonts w:ascii="Arial" w:hAnsi="Arial" w:cs="Arial"/>
          <w:color w:val="222222"/>
          <w:sz w:val="24"/>
          <w:szCs w:val="24"/>
          <w:shd w:val="clear" w:color="auto" w:fill="FFFFFF"/>
        </w:rPr>
        <w:t>Ye, G., Hudders, L., De Jans, S. and De Veirman, M., 2021. The value of influencer marketing for business: A bibliometric analysis and managerial implications. </w:t>
      </w:r>
      <w:r w:rsidRPr="00A66098">
        <w:rPr>
          <w:rFonts w:ascii="Arial" w:hAnsi="Arial" w:cs="Arial"/>
          <w:i/>
          <w:iCs/>
          <w:color w:val="222222"/>
          <w:sz w:val="24"/>
          <w:szCs w:val="24"/>
          <w:shd w:val="clear" w:color="auto" w:fill="FFFFFF"/>
        </w:rPr>
        <w:t>Journal of Advertising</w:t>
      </w:r>
      <w:r w:rsidRPr="00A66098">
        <w:rPr>
          <w:rFonts w:ascii="Arial" w:hAnsi="Arial" w:cs="Arial"/>
          <w:color w:val="222222"/>
          <w:sz w:val="24"/>
          <w:szCs w:val="24"/>
          <w:shd w:val="clear" w:color="auto" w:fill="FFFFFF"/>
        </w:rPr>
        <w:t>, </w:t>
      </w:r>
      <w:r w:rsidRPr="00A66098">
        <w:rPr>
          <w:rFonts w:ascii="Arial" w:hAnsi="Arial" w:cs="Arial"/>
          <w:i/>
          <w:iCs/>
          <w:color w:val="222222"/>
          <w:sz w:val="24"/>
          <w:szCs w:val="24"/>
          <w:shd w:val="clear" w:color="auto" w:fill="FFFFFF"/>
        </w:rPr>
        <w:t>50</w:t>
      </w:r>
      <w:r w:rsidRPr="00A66098">
        <w:rPr>
          <w:rFonts w:ascii="Arial" w:hAnsi="Arial" w:cs="Arial"/>
          <w:color w:val="222222"/>
          <w:sz w:val="24"/>
          <w:szCs w:val="24"/>
          <w:shd w:val="clear" w:color="auto" w:fill="FFFFFF"/>
        </w:rPr>
        <w:t>(2), pp.160-178.</w:t>
      </w:r>
    </w:p>
    <w:p w14:paraId="543A13C0" w14:textId="561336DC" w:rsidR="00DB47E5" w:rsidRPr="00A66098" w:rsidRDefault="00DB47E5">
      <w:pPr>
        <w:rPr>
          <w:rFonts w:ascii="Arial" w:hAnsi="Arial" w:cs="Arial"/>
          <w:lang w:eastAsia="en-SG"/>
        </w:rPr>
      </w:pPr>
      <w:r w:rsidRPr="00A66098">
        <w:rPr>
          <w:rFonts w:ascii="Arial" w:hAnsi="Arial" w:cs="Arial"/>
          <w:lang w:eastAsia="en-SG"/>
        </w:rPr>
        <w:br w:type="page"/>
      </w:r>
    </w:p>
    <w:p w14:paraId="1AE593E5" w14:textId="77777777" w:rsidR="00DB47E5" w:rsidRPr="00A66098" w:rsidRDefault="00DB47E5" w:rsidP="00DB47E5">
      <w:pPr>
        <w:pStyle w:val="Heading1"/>
      </w:pPr>
      <w:bookmarkStart w:id="105" w:name="_Toc150026991"/>
      <w:r w:rsidRPr="00A66098">
        <w:lastRenderedPageBreak/>
        <w:t>Appendix</w:t>
      </w:r>
      <w:bookmarkEnd w:id="105"/>
    </w:p>
    <w:p w14:paraId="2E9C2EA0" w14:textId="7DBB70DC" w:rsidR="00DB47E5" w:rsidRPr="00A66098" w:rsidRDefault="00DB47E5" w:rsidP="00E47728">
      <w:pPr>
        <w:pStyle w:val="Heading2"/>
      </w:pPr>
      <w:bookmarkStart w:id="106" w:name="_Toc150026992"/>
      <w:r w:rsidRPr="00A66098">
        <w:lastRenderedPageBreak/>
        <w:t>Questionnaire</w:t>
      </w:r>
      <w:bookmarkEnd w:id="106"/>
    </w:p>
    <w:tbl>
      <w:tblPr>
        <w:tblpPr w:leftFromText="180" w:rightFromText="180" w:tblpXSpec="center" w:tblpY="530"/>
        <w:tblW w:w="0" w:type="auto"/>
        <w:tblLook w:val="04A0" w:firstRow="1" w:lastRow="0" w:firstColumn="1" w:lastColumn="0" w:noHBand="0" w:noVBand="1"/>
      </w:tblPr>
      <w:tblGrid>
        <w:gridCol w:w="1027"/>
        <w:gridCol w:w="6093"/>
        <w:gridCol w:w="270"/>
        <w:gridCol w:w="271"/>
        <w:gridCol w:w="271"/>
        <w:gridCol w:w="271"/>
        <w:gridCol w:w="271"/>
        <w:gridCol w:w="271"/>
        <w:gridCol w:w="271"/>
      </w:tblGrid>
      <w:tr w:rsidR="00DB47E5" w:rsidRPr="00A66098" w14:paraId="792EEAC1" w14:textId="77777777" w:rsidTr="00D71698">
        <w:trPr>
          <w:trHeight w:val="34"/>
        </w:trPr>
        <w:tc>
          <w:tcPr>
            <w:tcW w:w="0" w:type="auto"/>
            <w:tcBorders>
              <w:top w:val="single" w:sz="4" w:space="0" w:color="auto"/>
              <w:left w:val="single" w:sz="4" w:space="0" w:color="auto"/>
              <w:bottom w:val="single" w:sz="4" w:space="0" w:color="auto"/>
              <w:right w:val="single" w:sz="4" w:space="0" w:color="auto"/>
            </w:tcBorders>
            <w:noWrap/>
            <w:vAlign w:val="center"/>
            <w:hideMark/>
          </w:tcPr>
          <w:p w14:paraId="0DD328BB" w14:textId="77777777" w:rsidR="00DB47E5" w:rsidRPr="00A66098" w:rsidRDefault="00DB47E5" w:rsidP="00D71698">
            <w:pPr>
              <w:rPr>
                <w:rFonts w:ascii="Arial" w:hAnsi="Arial" w:cs="Arial"/>
                <w:sz w:val="20"/>
                <w:szCs w:val="20"/>
                <w:lang w:val="en-GB"/>
              </w:rPr>
            </w:pPr>
          </w:p>
        </w:tc>
        <w:tc>
          <w:tcPr>
            <w:tcW w:w="0" w:type="auto"/>
            <w:tcBorders>
              <w:top w:val="single" w:sz="4" w:space="0" w:color="auto"/>
              <w:left w:val="nil"/>
              <w:bottom w:val="single" w:sz="4" w:space="0" w:color="auto"/>
              <w:right w:val="single" w:sz="4" w:space="0" w:color="auto"/>
            </w:tcBorders>
            <w:noWrap/>
            <w:vAlign w:val="center"/>
            <w:hideMark/>
          </w:tcPr>
          <w:p w14:paraId="78CE380A" w14:textId="77777777" w:rsidR="00DB47E5" w:rsidRPr="00A66098" w:rsidRDefault="00DB47E5" w:rsidP="00D71698">
            <w:pPr>
              <w:rPr>
                <w:rFonts w:ascii="Arial" w:hAnsi="Arial" w:cs="Arial"/>
                <w:sz w:val="20"/>
                <w:szCs w:val="20"/>
                <w:lang w:val="en-GB" w:eastAsia="en-SG"/>
              </w:rPr>
            </w:pPr>
          </w:p>
        </w:tc>
        <w:tc>
          <w:tcPr>
            <w:tcW w:w="0" w:type="auto"/>
            <w:tcBorders>
              <w:top w:val="single" w:sz="4" w:space="0" w:color="auto"/>
              <w:left w:val="nil"/>
              <w:bottom w:val="single" w:sz="4" w:space="0" w:color="auto"/>
              <w:right w:val="single" w:sz="4" w:space="0" w:color="auto"/>
            </w:tcBorders>
            <w:noWrap/>
            <w:vAlign w:val="center"/>
            <w:hideMark/>
          </w:tcPr>
          <w:p w14:paraId="1A48DAFC"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1</w:t>
            </w:r>
          </w:p>
        </w:tc>
        <w:tc>
          <w:tcPr>
            <w:tcW w:w="0" w:type="auto"/>
            <w:tcBorders>
              <w:top w:val="single" w:sz="4" w:space="0" w:color="auto"/>
              <w:left w:val="nil"/>
              <w:bottom w:val="single" w:sz="4" w:space="0" w:color="auto"/>
              <w:right w:val="single" w:sz="4" w:space="0" w:color="auto"/>
            </w:tcBorders>
            <w:noWrap/>
            <w:vAlign w:val="center"/>
            <w:hideMark/>
          </w:tcPr>
          <w:p w14:paraId="7805B90E"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2</w:t>
            </w:r>
          </w:p>
        </w:tc>
        <w:tc>
          <w:tcPr>
            <w:tcW w:w="0" w:type="auto"/>
            <w:tcBorders>
              <w:top w:val="single" w:sz="4" w:space="0" w:color="auto"/>
              <w:left w:val="nil"/>
              <w:bottom w:val="single" w:sz="4" w:space="0" w:color="auto"/>
              <w:right w:val="single" w:sz="4" w:space="0" w:color="auto"/>
            </w:tcBorders>
            <w:noWrap/>
            <w:vAlign w:val="center"/>
            <w:hideMark/>
          </w:tcPr>
          <w:p w14:paraId="0E99412E"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3</w:t>
            </w:r>
          </w:p>
        </w:tc>
        <w:tc>
          <w:tcPr>
            <w:tcW w:w="0" w:type="auto"/>
            <w:tcBorders>
              <w:top w:val="single" w:sz="4" w:space="0" w:color="auto"/>
              <w:left w:val="nil"/>
              <w:bottom w:val="single" w:sz="4" w:space="0" w:color="auto"/>
              <w:right w:val="single" w:sz="4" w:space="0" w:color="auto"/>
            </w:tcBorders>
            <w:noWrap/>
            <w:vAlign w:val="center"/>
            <w:hideMark/>
          </w:tcPr>
          <w:p w14:paraId="28663530"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4</w:t>
            </w:r>
          </w:p>
        </w:tc>
        <w:tc>
          <w:tcPr>
            <w:tcW w:w="0" w:type="auto"/>
            <w:tcBorders>
              <w:top w:val="single" w:sz="4" w:space="0" w:color="auto"/>
              <w:left w:val="nil"/>
              <w:bottom w:val="single" w:sz="4" w:space="0" w:color="auto"/>
              <w:right w:val="single" w:sz="4" w:space="0" w:color="auto"/>
            </w:tcBorders>
            <w:noWrap/>
            <w:vAlign w:val="center"/>
            <w:hideMark/>
          </w:tcPr>
          <w:p w14:paraId="7413441B"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5</w:t>
            </w:r>
          </w:p>
        </w:tc>
        <w:tc>
          <w:tcPr>
            <w:tcW w:w="0" w:type="auto"/>
            <w:tcBorders>
              <w:top w:val="single" w:sz="4" w:space="0" w:color="auto"/>
              <w:left w:val="nil"/>
              <w:bottom w:val="single" w:sz="4" w:space="0" w:color="auto"/>
              <w:right w:val="nil"/>
            </w:tcBorders>
            <w:vAlign w:val="center"/>
          </w:tcPr>
          <w:p w14:paraId="2228BF90"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6</w:t>
            </w:r>
          </w:p>
        </w:tc>
        <w:tc>
          <w:tcPr>
            <w:tcW w:w="0" w:type="auto"/>
            <w:tcBorders>
              <w:top w:val="single" w:sz="4" w:space="0" w:color="auto"/>
              <w:left w:val="nil"/>
              <w:bottom w:val="single" w:sz="4" w:space="0" w:color="auto"/>
              <w:right w:val="single" w:sz="4" w:space="0" w:color="auto"/>
            </w:tcBorders>
            <w:vAlign w:val="center"/>
          </w:tcPr>
          <w:p w14:paraId="1049C59E"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7</w:t>
            </w:r>
          </w:p>
        </w:tc>
      </w:tr>
      <w:tr w:rsidR="00DB47E5" w:rsidRPr="00A66098" w14:paraId="6D174E20" w14:textId="77777777" w:rsidTr="00D71698">
        <w:trPr>
          <w:cantSplit/>
          <w:trHeight w:val="1134"/>
        </w:trPr>
        <w:tc>
          <w:tcPr>
            <w:tcW w:w="0" w:type="auto"/>
            <w:tcBorders>
              <w:top w:val="nil"/>
              <w:left w:val="single" w:sz="4" w:space="0" w:color="auto"/>
              <w:bottom w:val="single" w:sz="4" w:space="0" w:color="auto"/>
              <w:right w:val="single" w:sz="4" w:space="0" w:color="auto"/>
            </w:tcBorders>
            <w:noWrap/>
            <w:vAlign w:val="center"/>
            <w:hideMark/>
          </w:tcPr>
          <w:p w14:paraId="17F0DC56"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Coding of question</w:t>
            </w:r>
          </w:p>
        </w:tc>
        <w:tc>
          <w:tcPr>
            <w:tcW w:w="0" w:type="auto"/>
            <w:tcBorders>
              <w:top w:val="nil"/>
              <w:left w:val="nil"/>
              <w:bottom w:val="single" w:sz="4" w:space="0" w:color="auto"/>
              <w:right w:val="single" w:sz="4" w:space="0" w:color="auto"/>
            </w:tcBorders>
            <w:noWrap/>
            <w:vAlign w:val="center"/>
            <w:hideMark/>
          </w:tcPr>
          <w:p w14:paraId="0E418A37" w14:textId="77777777" w:rsidR="00DB47E5" w:rsidRPr="00A66098" w:rsidRDefault="00DB47E5" w:rsidP="00D71698">
            <w:pPr>
              <w:rPr>
                <w:rFonts w:ascii="Arial" w:eastAsia="Times New Roman" w:hAnsi="Arial" w:cs="Arial"/>
                <w:color w:val="000000"/>
                <w:sz w:val="20"/>
                <w:szCs w:val="20"/>
                <w:lang w:val="en-GB" w:eastAsia="en-SG"/>
              </w:rPr>
            </w:pPr>
            <w:r w:rsidRPr="00A66098">
              <w:rPr>
                <w:rFonts w:ascii="Arial" w:eastAsia="Times New Roman" w:hAnsi="Arial" w:cs="Arial"/>
                <w:color w:val="000000"/>
                <w:sz w:val="20"/>
                <w:szCs w:val="20"/>
                <w:lang w:val="en-GB" w:eastAsia="en-SG"/>
              </w:rPr>
              <w:t>Questions</w:t>
            </w:r>
          </w:p>
        </w:tc>
        <w:tc>
          <w:tcPr>
            <w:tcW w:w="0" w:type="auto"/>
            <w:tcBorders>
              <w:top w:val="nil"/>
              <w:left w:val="nil"/>
              <w:bottom w:val="single" w:sz="4" w:space="0" w:color="auto"/>
              <w:right w:val="single" w:sz="4" w:space="0" w:color="auto"/>
            </w:tcBorders>
            <w:noWrap/>
            <w:textDirection w:val="tbRl"/>
            <w:vAlign w:val="center"/>
          </w:tcPr>
          <w:p w14:paraId="03601196" w14:textId="77777777" w:rsidR="00DB47E5" w:rsidRPr="00A66098" w:rsidRDefault="00DB47E5" w:rsidP="00D71698">
            <w:pPr>
              <w:ind w:left="113" w:right="113"/>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textDirection w:val="tbRl"/>
            <w:vAlign w:val="center"/>
          </w:tcPr>
          <w:p w14:paraId="178F6469" w14:textId="77777777" w:rsidR="00DB47E5" w:rsidRPr="00A66098" w:rsidRDefault="00DB47E5" w:rsidP="00D71698">
            <w:pPr>
              <w:ind w:left="113" w:right="113"/>
              <w:rPr>
                <w:rFonts w:ascii="Arial" w:hAnsi="Arial" w:cs="Arial"/>
                <w:sz w:val="20"/>
                <w:szCs w:val="20"/>
                <w:lang w:val="en-GB" w:eastAsia="en-SG"/>
              </w:rPr>
            </w:pPr>
          </w:p>
        </w:tc>
        <w:tc>
          <w:tcPr>
            <w:tcW w:w="0" w:type="auto"/>
            <w:tcBorders>
              <w:top w:val="nil"/>
              <w:left w:val="nil"/>
              <w:bottom w:val="single" w:sz="4" w:space="0" w:color="auto"/>
              <w:right w:val="single" w:sz="4" w:space="0" w:color="auto"/>
            </w:tcBorders>
            <w:noWrap/>
            <w:textDirection w:val="tbRl"/>
            <w:vAlign w:val="center"/>
          </w:tcPr>
          <w:p w14:paraId="730BDD78" w14:textId="77777777" w:rsidR="00DB47E5" w:rsidRPr="00A66098" w:rsidRDefault="00DB47E5" w:rsidP="00D71698">
            <w:pPr>
              <w:ind w:left="113" w:right="113"/>
              <w:rPr>
                <w:rFonts w:ascii="Arial" w:hAnsi="Arial" w:cs="Arial"/>
                <w:sz w:val="20"/>
                <w:szCs w:val="20"/>
                <w:lang w:val="en-GB" w:eastAsia="en-SG"/>
              </w:rPr>
            </w:pPr>
          </w:p>
        </w:tc>
        <w:tc>
          <w:tcPr>
            <w:tcW w:w="0" w:type="auto"/>
            <w:tcBorders>
              <w:top w:val="nil"/>
              <w:left w:val="nil"/>
              <w:bottom w:val="single" w:sz="4" w:space="0" w:color="auto"/>
              <w:right w:val="single" w:sz="4" w:space="0" w:color="auto"/>
            </w:tcBorders>
            <w:noWrap/>
            <w:textDirection w:val="tbRl"/>
            <w:vAlign w:val="center"/>
          </w:tcPr>
          <w:p w14:paraId="293C2FD1" w14:textId="77777777" w:rsidR="00DB47E5" w:rsidRPr="00A66098" w:rsidRDefault="00DB47E5" w:rsidP="00D71698">
            <w:pPr>
              <w:ind w:left="113" w:right="113"/>
              <w:rPr>
                <w:rFonts w:ascii="Arial" w:hAnsi="Arial" w:cs="Arial"/>
                <w:sz w:val="20"/>
                <w:szCs w:val="20"/>
                <w:lang w:val="en-GB" w:eastAsia="en-SG"/>
              </w:rPr>
            </w:pPr>
          </w:p>
        </w:tc>
        <w:tc>
          <w:tcPr>
            <w:tcW w:w="0" w:type="auto"/>
            <w:tcBorders>
              <w:top w:val="nil"/>
              <w:left w:val="nil"/>
              <w:bottom w:val="single" w:sz="4" w:space="0" w:color="auto"/>
              <w:right w:val="single" w:sz="4" w:space="0" w:color="auto"/>
            </w:tcBorders>
            <w:noWrap/>
            <w:textDirection w:val="tbRl"/>
            <w:vAlign w:val="center"/>
          </w:tcPr>
          <w:p w14:paraId="05033C12" w14:textId="77777777" w:rsidR="00DB47E5" w:rsidRPr="00A66098" w:rsidRDefault="00DB47E5" w:rsidP="00D71698">
            <w:pPr>
              <w:ind w:left="113" w:right="113"/>
              <w:rPr>
                <w:rFonts w:ascii="Arial" w:hAnsi="Arial" w:cs="Arial"/>
                <w:sz w:val="20"/>
                <w:szCs w:val="20"/>
                <w:lang w:val="en-GB" w:eastAsia="en-SG"/>
              </w:rPr>
            </w:pPr>
          </w:p>
        </w:tc>
        <w:tc>
          <w:tcPr>
            <w:tcW w:w="0" w:type="auto"/>
            <w:tcBorders>
              <w:top w:val="nil"/>
              <w:left w:val="nil"/>
              <w:bottom w:val="single" w:sz="4" w:space="0" w:color="auto"/>
              <w:right w:val="nil"/>
            </w:tcBorders>
            <w:textDirection w:val="tbRl"/>
          </w:tcPr>
          <w:p w14:paraId="68243B87" w14:textId="77777777" w:rsidR="00DB47E5" w:rsidRPr="00A66098" w:rsidRDefault="00DB47E5" w:rsidP="00D71698">
            <w:pPr>
              <w:ind w:left="113" w:right="113"/>
              <w:rPr>
                <w:rFonts w:ascii="Arial" w:hAnsi="Arial" w:cs="Arial"/>
                <w:sz w:val="20"/>
                <w:szCs w:val="20"/>
                <w:lang w:val="en-GB" w:eastAsia="en-SG"/>
              </w:rPr>
            </w:pPr>
          </w:p>
        </w:tc>
        <w:tc>
          <w:tcPr>
            <w:tcW w:w="0" w:type="auto"/>
            <w:tcBorders>
              <w:top w:val="nil"/>
              <w:left w:val="nil"/>
              <w:bottom w:val="single" w:sz="4" w:space="0" w:color="auto"/>
              <w:right w:val="single" w:sz="4" w:space="0" w:color="auto"/>
            </w:tcBorders>
            <w:textDirection w:val="tbRl"/>
          </w:tcPr>
          <w:p w14:paraId="510CA4B3" w14:textId="77777777" w:rsidR="00DB47E5" w:rsidRPr="00A66098" w:rsidRDefault="00DB47E5" w:rsidP="00D71698">
            <w:pPr>
              <w:ind w:left="113" w:right="113"/>
              <w:rPr>
                <w:rFonts w:ascii="Arial" w:hAnsi="Arial" w:cs="Arial"/>
                <w:sz w:val="20"/>
                <w:szCs w:val="20"/>
                <w:lang w:val="en-GB" w:eastAsia="en-SG"/>
              </w:rPr>
            </w:pPr>
          </w:p>
        </w:tc>
      </w:tr>
      <w:tr w:rsidR="00DB47E5" w:rsidRPr="00A66098" w14:paraId="07FFCA06" w14:textId="77777777" w:rsidTr="00D71698">
        <w:trPr>
          <w:trHeight w:val="37"/>
        </w:trPr>
        <w:tc>
          <w:tcPr>
            <w:tcW w:w="0" w:type="auto"/>
            <w:tcBorders>
              <w:top w:val="nil"/>
              <w:left w:val="single" w:sz="4" w:space="0" w:color="auto"/>
              <w:bottom w:val="single" w:sz="4" w:space="0" w:color="auto"/>
              <w:right w:val="single" w:sz="4" w:space="0" w:color="auto"/>
            </w:tcBorders>
            <w:noWrap/>
            <w:vAlign w:val="bottom"/>
          </w:tcPr>
          <w:p w14:paraId="321D1F6E" w14:textId="77777777" w:rsidR="00DB47E5" w:rsidRPr="00A66098" w:rsidRDefault="00DB47E5" w:rsidP="00D71698">
            <w:pPr>
              <w:spacing w:line="240" w:lineRule="auto"/>
              <w:jc w:val="center"/>
              <w:rPr>
                <w:rFonts w:ascii="Arial" w:eastAsia="Times New Roman" w:hAnsi="Arial" w:cs="Arial"/>
                <w:b/>
                <w:bCs/>
                <w:color w:val="000000"/>
                <w:sz w:val="20"/>
                <w:szCs w:val="20"/>
                <w:lang w:eastAsia="en-SG"/>
              </w:rPr>
            </w:pPr>
            <w:r w:rsidRPr="00A66098">
              <w:rPr>
                <w:rFonts w:ascii="Arial" w:hAnsi="Arial" w:cs="Arial"/>
                <w:b/>
                <w:bCs/>
                <w:color w:val="000000"/>
                <w:sz w:val="20"/>
                <w:szCs w:val="20"/>
              </w:rPr>
              <w:t>IT</w:t>
            </w:r>
          </w:p>
        </w:tc>
        <w:tc>
          <w:tcPr>
            <w:tcW w:w="0" w:type="auto"/>
            <w:tcBorders>
              <w:top w:val="nil"/>
              <w:left w:val="nil"/>
              <w:bottom w:val="single" w:sz="4" w:space="0" w:color="auto"/>
              <w:right w:val="single" w:sz="4" w:space="0" w:color="auto"/>
            </w:tcBorders>
            <w:noWrap/>
            <w:vAlign w:val="bottom"/>
          </w:tcPr>
          <w:p w14:paraId="224B97E7" w14:textId="77777777" w:rsidR="00DB47E5" w:rsidRPr="00A66098" w:rsidRDefault="00DB47E5" w:rsidP="00D71698">
            <w:pPr>
              <w:rPr>
                <w:rFonts w:ascii="Arial" w:hAnsi="Arial" w:cs="Arial"/>
                <w:b/>
                <w:bCs/>
                <w:color w:val="000000"/>
                <w:sz w:val="20"/>
                <w:szCs w:val="20"/>
              </w:rPr>
            </w:pPr>
            <w:r w:rsidRPr="00A66098">
              <w:rPr>
                <w:rFonts w:ascii="Arial" w:hAnsi="Arial" w:cs="Arial"/>
                <w:b/>
                <w:bCs/>
                <w:color w:val="000000"/>
                <w:sz w:val="20"/>
                <w:szCs w:val="20"/>
              </w:rPr>
              <w:t>Influencer Type</w:t>
            </w:r>
            <w:r w:rsidRPr="00A66098">
              <w:rPr>
                <w:rFonts w:ascii="Arial" w:hAnsi="Arial" w:cs="Arial"/>
                <w:b/>
                <w:bCs/>
                <w:color w:val="000000"/>
                <w:sz w:val="20"/>
              </w:rPr>
              <w:t xml:space="preserve"> of Zara</w:t>
            </w:r>
          </w:p>
        </w:tc>
        <w:tc>
          <w:tcPr>
            <w:tcW w:w="0" w:type="auto"/>
            <w:tcBorders>
              <w:top w:val="nil"/>
              <w:left w:val="nil"/>
              <w:bottom w:val="single" w:sz="4" w:space="0" w:color="auto"/>
              <w:right w:val="single" w:sz="4" w:space="0" w:color="auto"/>
            </w:tcBorders>
            <w:noWrap/>
            <w:vAlign w:val="center"/>
            <w:hideMark/>
          </w:tcPr>
          <w:p w14:paraId="490F43B2"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hideMark/>
          </w:tcPr>
          <w:p w14:paraId="69A4E824" w14:textId="77777777" w:rsidR="00DB47E5" w:rsidRPr="00A66098" w:rsidRDefault="00DB47E5" w:rsidP="00D71698">
            <w:pPr>
              <w:rPr>
                <w:rFonts w:ascii="Arial" w:hAnsi="Arial" w:cs="Arial"/>
                <w:sz w:val="20"/>
                <w:szCs w:val="20"/>
                <w:lang w:val="en-GB" w:eastAsia="en-SG"/>
              </w:rPr>
            </w:pPr>
          </w:p>
        </w:tc>
        <w:tc>
          <w:tcPr>
            <w:tcW w:w="0" w:type="auto"/>
            <w:tcBorders>
              <w:top w:val="nil"/>
              <w:left w:val="nil"/>
              <w:bottom w:val="single" w:sz="4" w:space="0" w:color="auto"/>
              <w:right w:val="single" w:sz="4" w:space="0" w:color="auto"/>
            </w:tcBorders>
            <w:noWrap/>
            <w:vAlign w:val="center"/>
            <w:hideMark/>
          </w:tcPr>
          <w:p w14:paraId="766A9D2B" w14:textId="77777777" w:rsidR="00DB47E5" w:rsidRPr="00A66098" w:rsidRDefault="00DB47E5" w:rsidP="00D71698">
            <w:pPr>
              <w:rPr>
                <w:rFonts w:ascii="Arial" w:hAnsi="Arial" w:cs="Arial"/>
                <w:sz w:val="20"/>
                <w:szCs w:val="20"/>
                <w:lang w:val="en-GB" w:eastAsia="en-SG"/>
              </w:rPr>
            </w:pPr>
          </w:p>
        </w:tc>
        <w:tc>
          <w:tcPr>
            <w:tcW w:w="0" w:type="auto"/>
            <w:tcBorders>
              <w:top w:val="nil"/>
              <w:left w:val="nil"/>
              <w:bottom w:val="single" w:sz="4" w:space="0" w:color="auto"/>
              <w:right w:val="single" w:sz="4" w:space="0" w:color="auto"/>
            </w:tcBorders>
            <w:noWrap/>
            <w:vAlign w:val="center"/>
            <w:hideMark/>
          </w:tcPr>
          <w:p w14:paraId="731C70A1" w14:textId="77777777" w:rsidR="00DB47E5" w:rsidRPr="00A66098" w:rsidRDefault="00DB47E5" w:rsidP="00D71698">
            <w:pPr>
              <w:rPr>
                <w:rFonts w:ascii="Arial" w:hAnsi="Arial" w:cs="Arial"/>
                <w:sz w:val="20"/>
                <w:szCs w:val="20"/>
                <w:lang w:val="en-GB" w:eastAsia="en-SG"/>
              </w:rPr>
            </w:pPr>
          </w:p>
        </w:tc>
        <w:tc>
          <w:tcPr>
            <w:tcW w:w="0" w:type="auto"/>
            <w:tcBorders>
              <w:top w:val="nil"/>
              <w:left w:val="nil"/>
              <w:bottom w:val="single" w:sz="4" w:space="0" w:color="auto"/>
              <w:right w:val="single" w:sz="4" w:space="0" w:color="auto"/>
            </w:tcBorders>
            <w:noWrap/>
            <w:vAlign w:val="center"/>
            <w:hideMark/>
          </w:tcPr>
          <w:p w14:paraId="2519D3FD" w14:textId="77777777" w:rsidR="00DB47E5" w:rsidRPr="00A66098" w:rsidRDefault="00DB47E5" w:rsidP="00D71698">
            <w:pPr>
              <w:rPr>
                <w:rFonts w:ascii="Arial" w:hAnsi="Arial" w:cs="Arial"/>
                <w:sz w:val="20"/>
                <w:szCs w:val="20"/>
                <w:lang w:val="en-GB" w:eastAsia="en-SG"/>
              </w:rPr>
            </w:pPr>
          </w:p>
        </w:tc>
        <w:tc>
          <w:tcPr>
            <w:tcW w:w="0" w:type="auto"/>
            <w:tcBorders>
              <w:top w:val="nil"/>
              <w:left w:val="nil"/>
              <w:bottom w:val="single" w:sz="4" w:space="0" w:color="auto"/>
              <w:right w:val="nil"/>
            </w:tcBorders>
          </w:tcPr>
          <w:p w14:paraId="6AE6625B" w14:textId="77777777" w:rsidR="00DB47E5" w:rsidRPr="00A66098" w:rsidRDefault="00DB47E5" w:rsidP="00D71698">
            <w:pPr>
              <w:rPr>
                <w:rFonts w:ascii="Arial" w:hAnsi="Arial" w:cs="Arial"/>
                <w:sz w:val="20"/>
                <w:szCs w:val="20"/>
                <w:lang w:val="en-GB" w:eastAsia="en-SG"/>
              </w:rPr>
            </w:pPr>
          </w:p>
        </w:tc>
        <w:tc>
          <w:tcPr>
            <w:tcW w:w="0" w:type="auto"/>
            <w:tcBorders>
              <w:top w:val="nil"/>
              <w:left w:val="nil"/>
              <w:bottom w:val="single" w:sz="4" w:space="0" w:color="auto"/>
              <w:right w:val="single" w:sz="4" w:space="0" w:color="auto"/>
            </w:tcBorders>
          </w:tcPr>
          <w:p w14:paraId="235827E9" w14:textId="77777777" w:rsidR="00DB47E5" w:rsidRPr="00A66098" w:rsidRDefault="00DB47E5" w:rsidP="00D71698">
            <w:pPr>
              <w:rPr>
                <w:rFonts w:ascii="Arial" w:hAnsi="Arial" w:cs="Arial"/>
                <w:sz w:val="20"/>
                <w:szCs w:val="20"/>
                <w:lang w:val="en-GB" w:eastAsia="en-SG"/>
              </w:rPr>
            </w:pPr>
          </w:p>
        </w:tc>
      </w:tr>
      <w:tr w:rsidR="00DB47E5" w:rsidRPr="00A66098" w14:paraId="6A66F95A"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7AF5FA61"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IT1</w:t>
            </w:r>
          </w:p>
        </w:tc>
        <w:tc>
          <w:tcPr>
            <w:tcW w:w="0" w:type="auto"/>
            <w:tcBorders>
              <w:top w:val="nil"/>
              <w:left w:val="nil"/>
              <w:bottom w:val="single" w:sz="4" w:space="0" w:color="auto"/>
              <w:right w:val="single" w:sz="4" w:space="0" w:color="auto"/>
            </w:tcBorders>
            <w:noWrap/>
            <w:vAlign w:val="center"/>
          </w:tcPr>
          <w:p w14:paraId="49934FE7" w14:textId="77777777" w:rsidR="00DB47E5" w:rsidRPr="00A66098" w:rsidRDefault="00DB47E5" w:rsidP="00D71698">
            <w:pPr>
              <w:jc w:val="both"/>
              <w:rPr>
                <w:rFonts w:ascii="Arial" w:hAnsi="Arial" w:cs="Arial"/>
                <w:sz w:val="20"/>
                <w:szCs w:val="20"/>
              </w:rPr>
            </w:pPr>
            <w:r w:rsidRPr="00A66098">
              <w:rPr>
                <w:rFonts w:ascii="Arial" w:hAnsi="Arial" w:cs="Arial"/>
                <w:sz w:val="20"/>
                <w:szCs w:val="20"/>
              </w:rPr>
              <w:t>Macro influencers of Zara positively affect the product perception among customers</w:t>
            </w:r>
          </w:p>
        </w:tc>
        <w:tc>
          <w:tcPr>
            <w:tcW w:w="0" w:type="auto"/>
            <w:tcBorders>
              <w:top w:val="nil"/>
              <w:left w:val="nil"/>
              <w:bottom w:val="single" w:sz="4" w:space="0" w:color="auto"/>
              <w:right w:val="single" w:sz="4" w:space="0" w:color="auto"/>
            </w:tcBorders>
            <w:noWrap/>
            <w:vAlign w:val="center"/>
          </w:tcPr>
          <w:p w14:paraId="336D23B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7CFFF24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1FF777A"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40972E68"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2DC104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4F68F24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08240F2D"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2FD585D8"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0B78E0E4"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IT2</w:t>
            </w:r>
          </w:p>
        </w:tc>
        <w:tc>
          <w:tcPr>
            <w:tcW w:w="0" w:type="auto"/>
            <w:tcBorders>
              <w:top w:val="nil"/>
              <w:left w:val="nil"/>
              <w:bottom w:val="single" w:sz="4" w:space="0" w:color="auto"/>
              <w:right w:val="single" w:sz="4" w:space="0" w:color="auto"/>
            </w:tcBorders>
            <w:noWrap/>
            <w:vAlign w:val="center"/>
          </w:tcPr>
          <w:p w14:paraId="37585396" w14:textId="77777777" w:rsidR="00DB47E5" w:rsidRPr="00A66098" w:rsidRDefault="00DB47E5" w:rsidP="00D71698">
            <w:pPr>
              <w:jc w:val="both"/>
              <w:rPr>
                <w:rFonts w:ascii="Arial" w:hAnsi="Arial" w:cs="Arial"/>
                <w:sz w:val="20"/>
                <w:szCs w:val="20"/>
              </w:rPr>
            </w:pPr>
            <w:r w:rsidRPr="00A66098">
              <w:rPr>
                <w:rFonts w:ascii="Arial" w:hAnsi="Arial" w:cs="Arial"/>
                <w:sz w:val="20"/>
                <w:szCs w:val="20"/>
              </w:rPr>
              <w:t>Micro influencers of Zara enhance the price-value relationship among particular customer segments</w:t>
            </w:r>
          </w:p>
        </w:tc>
        <w:tc>
          <w:tcPr>
            <w:tcW w:w="0" w:type="auto"/>
            <w:tcBorders>
              <w:top w:val="nil"/>
              <w:left w:val="nil"/>
              <w:bottom w:val="single" w:sz="4" w:space="0" w:color="auto"/>
              <w:right w:val="single" w:sz="4" w:space="0" w:color="auto"/>
            </w:tcBorders>
            <w:noWrap/>
            <w:vAlign w:val="center"/>
          </w:tcPr>
          <w:p w14:paraId="528B634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486C871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6865CB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B9F7B2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04524A5"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579BA9E1"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09D0F1B6"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34384D1F"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2D7C882F"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IT3</w:t>
            </w:r>
          </w:p>
        </w:tc>
        <w:tc>
          <w:tcPr>
            <w:tcW w:w="0" w:type="auto"/>
            <w:tcBorders>
              <w:top w:val="nil"/>
              <w:left w:val="nil"/>
              <w:bottom w:val="single" w:sz="4" w:space="0" w:color="auto"/>
              <w:right w:val="single" w:sz="4" w:space="0" w:color="auto"/>
            </w:tcBorders>
            <w:noWrap/>
            <w:vAlign w:val="center"/>
          </w:tcPr>
          <w:p w14:paraId="1D814F50" w14:textId="77777777" w:rsidR="00DB47E5" w:rsidRPr="00A66098" w:rsidRDefault="00DB47E5" w:rsidP="00D71698">
            <w:pPr>
              <w:jc w:val="both"/>
              <w:rPr>
                <w:rFonts w:ascii="Arial" w:hAnsi="Arial" w:cs="Arial"/>
                <w:sz w:val="20"/>
                <w:szCs w:val="20"/>
              </w:rPr>
            </w:pPr>
            <w:r w:rsidRPr="00A66098">
              <w:rPr>
                <w:rFonts w:ascii="Arial" w:hAnsi="Arial" w:cs="Arial"/>
                <w:sz w:val="20"/>
                <w:szCs w:val="20"/>
              </w:rPr>
              <w:t>I think both micro and macro influencer positively affect the customer experience of Zara</w:t>
            </w:r>
          </w:p>
        </w:tc>
        <w:tc>
          <w:tcPr>
            <w:tcW w:w="0" w:type="auto"/>
            <w:tcBorders>
              <w:top w:val="nil"/>
              <w:left w:val="nil"/>
              <w:bottom w:val="single" w:sz="4" w:space="0" w:color="auto"/>
              <w:right w:val="single" w:sz="4" w:space="0" w:color="auto"/>
            </w:tcBorders>
            <w:noWrap/>
            <w:vAlign w:val="center"/>
          </w:tcPr>
          <w:p w14:paraId="04CC7A8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385EF1A"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43292A9"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13312B8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0605EA4"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6C1BB00A"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7D3D5023"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20578866"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6EF36238"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IT4</w:t>
            </w:r>
          </w:p>
        </w:tc>
        <w:tc>
          <w:tcPr>
            <w:tcW w:w="0" w:type="auto"/>
            <w:tcBorders>
              <w:top w:val="nil"/>
              <w:left w:val="nil"/>
              <w:bottom w:val="single" w:sz="4" w:space="0" w:color="auto"/>
              <w:right w:val="single" w:sz="4" w:space="0" w:color="auto"/>
            </w:tcBorders>
            <w:noWrap/>
            <w:vAlign w:val="center"/>
          </w:tcPr>
          <w:p w14:paraId="0A0BF4E2" w14:textId="77777777" w:rsidR="00DB47E5" w:rsidRPr="00A66098" w:rsidRDefault="00DB47E5" w:rsidP="00D71698">
            <w:pPr>
              <w:jc w:val="both"/>
              <w:rPr>
                <w:rFonts w:ascii="Arial" w:hAnsi="Arial" w:cs="Arial"/>
                <w:sz w:val="20"/>
                <w:szCs w:val="20"/>
              </w:rPr>
            </w:pPr>
            <w:r w:rsidRPr="00A66098">
              <w:rPr>
                <w:rFonts w:ascii="Arial" w:hAnsi="Arial" w:cs="Arial"/>
                <w:sz w:val="20"/>
                <w:szCs w:val="20"/>
              </w:rPr>
              <w:t>I find both influencers to be effective for driving customer satisfaction</w:t>
            </w:r>
          </w:p>
        </w:tc>
        <w:tc>
          <w:tcPr>
            <w:tcW w:w="0" w:type="auto"/>
            <w:tcBorders>
              <w:top w:val="nil"/>
              <w:left w:val="nil"/>
              <w:bottom w:val="single" w:sz="4" w:space="0" w:color="auto"/>
              <w:right w:val="single" w:sz="4" w:space="0" w:color="auto"/>
            </w:tcBorders>
            <w:noWrap/>
            <w:vAlign w:val="center"/>
          </w:tcPr>
          <w:p w14:paraId="07BE435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292B28A5"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77C2FDF5"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E958CC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1A47646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3FE455C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35BCA01F"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7442E1A3" w14:textId="77777777" w:rsidTr="00D71698">
        <w:trPr>
          <w:trHeight w:val="37"/>
        </w:trPr>
        <w:tc>
          <w:tcPr>
            <w:tcW w:w="0" w:type="auto"/>
            <w:tcBorders>
              <w:top w:val="nil"/>
              <w:left w:val="single" w:sz="4" w:space="0" w:color="auto"/>
              <w:bottom w:val="single" w:sz="4" w:space="0" w:color="auto"/>
              <w:right w:val="single" w:sz="4" w:space="0" w:color="auto"/>
            </w:tcBorders>
            <w:noWrap/>
            <w:vAlign w:val="bottom"/>
          </w:tcPr>
          <w:p w14:paraId="5918814D" w14:textId="77777777" w:rsidR="00DB47E5" w:rsidRPr="00A66098" w:rsidRDefault="00DB47E5" w:rsidP="00D71698">
            <w:pPr>
              <w:jc w:val="center"/>
              <w:rPr>
                <w:rFonts w:ascii="Arial" w:hAnsi="Arial" w:cs="Arial"/>
                <w:b/>
                <w:bCs/>
                <w:color w:val="000000"/>
                <w:sz w:val="20"/>
                <w:szCs w:val="20"/>
              </w:rPr>
            </w:pPr>
            <w:r w:rsidRPr="00A66098">
              <w:rPr>
                <w:rFonts w:ascii="Arial" w:hAnsi="Arial" w:cs="Arial"/>
                <w:b/>
                <w:bCs/>
                <w:color w:val="000000"/>
                <w:sz w:val="20"/>
                <w:szCs w:val="20"/>
              </w:rPr>
              <w:t>FIE</w:t>
            </w:r>
          </w:p>
        </w:tc>
        <w:tc>
          <w:tcPr>
            <w:tcW w:w="0" w:type="auto"/>
            <w:tcBorders>
              <w:top w:val="nil"/>
              <w:left w:val="nil"/>
              <w:bottom w:val="single" w:sz="4" w:space="0" w:color="auto"/>
              <w:right w:val="single" w:sz="4" w:space="0" w:color="auto"/>
            </w:tcBorders>
            <w:noWrap/>
            <w:vAlign w:val="bottom"/>
          </w:tcPr>
          <w:p w14:paraId="1C25556B" w14:textId="77777777" w:rsidR="00DB47E5" w:rsidRPr="00A66098" w:rsidRDefault="00DB47E5" w:rsidP="00D71698">
            <w:pPr>
              <w:rPr>
                <w:rFonts w:ascii="Arial" w:hAnsi="Arial" w:cs="Arial"/>
                <w:b/>
                <w:bCs/>
                <w:color w:val="000000"/>
                <w:sz w:val="20"/>
                <w:szCs w:val="20"/>
              </w:rPr>
            </w:pPr>
            <w:r w:rsidRPr="00A66098">
              <w:rPr>
                <w:rFonts w:ascii="Arial" w:hAnsi="Arial" w:cs="Arial"/>
                <w:b/>
                <w:bCs/>
                <w:color w:val="000000"/>
                <w:sz w:val="20"/>
                <w:szCs w:val="20"/>
              </w:rPr>
              <w:t>Frequency of Influencer Engagement</w:t>
            </w:r>
            <w:r w:rsidRPr="00A66098">
              <w:rPr>
                <w:rFonts w:ascii="Arial" w:hAnsi="Arial" w:cs="Arial"/>
                <w:b/>
                <w:bCs/>
                <w:color w:val="000000"/>
                <w:sz w:val="20"/>
              </w:rPr>
              <w:t xml:space="preserve"> of Zara</w:t>
            </w:r>
          </w:p>
        </w:tc>
        <w:tc>
          <w:tcPr>
            <w:tcW w:w="0" w:type="auto"/>
            <w:tcBorders>
              <w:top w:val="nil"/>
              <w:left w:val="nil"/>
              <w:bottom w:val="single" w:sz="4" w:space="0" w:color="auto"/>
              <w:right w:val="single" w:sz="4" w:space="0" w:color="auto"/>
            </w:tcBorders>
            <w:noWrap/>
            <w:vAlign w:val="center"/>
          </w:tcPr>
          <w:p w14:paraId="5F4AB9A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50C1C01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3F4276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89942F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AAB94D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5379C708"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01D57053"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6FFC56BB" w14:textId="77777777" w:rsidTr="00D71698">
        <w:trPr>
          <w:trHeight w:val="36"/>
        </w:trPr>
        <w:tc>
          <w:tcPr>
            <w:tcW w:w="0" w:type="auto"/>
            <w:tcBorders>
              <w:top w:val="nil"/>
              <w:left w:val="single" w:sz="4" w:space="0" w:color="auto"/>
              <w:bottom w:val="single" w:sz="4" w:space="0" w:color="auto"/>
              <w:right w:val="single" w:sz="4" w:space="0" w:color="auto"/>
            </w:tcBorders>
            <w:noWrap/>
            <w:vAlign w:val="bottom"/>
          </w:tcPr>
          <w:p w14:paraId="44D720FB"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FIE1</w:t>
            </w:r>
          </w:p>
        </w:tc>
        <w:tc>
          <w:tcPr>
            <w:tcW w:w="0" w:type="auto"/>
            <w:tcBorders>
              <w:top w:val="nil"/>
              <w:left w:val="nil"/>
              <w:bottom w:val="single" w:sz="4" w:space="0" w:color="auto"/>
              <w:right w:val="single" w:sz="4" w:space="0" w:color="auto"/>
            </w:tcBorders>
            <w:noWrap/>
            <w:vAlign w:val="center"/>
          </w:tcPr>
          <w:p w14:paraId="0C1903D8"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One-time promotion by influencer is less effective than on-going promotion in driving positive brand perception among customers of Zara</w:t>
            </w:r>
          </w:p>
        </w:tc>
        <w:tc>
          <w:tcPr>
            <w:tcW w:w="0" w:type="auto"/>
            <w:tcBorders>
              <w:top w:val="nil"/>
              <w:left w:val="nil"/>
              <w:bottom w:val="single" w:sz="4" w:space="0" w:color="auto"/>
              <w:right w:val="single" w:sz="4" w:space="0" w:color="auto"/>
            </w:tcBorders>
            <w:noWrap/>
            <w:vAlign w:val="center"/>
          </w:tcPr>
          <w:p w14:paraId="36B533F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0972A93"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22492AD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BFC2622"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434FC583"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6659007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7F72BE52"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602430D7"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3E984962"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FIE2</w:t>
            </w:r>
          </w:p>
        </w:tc>
        <w:tc>
          <w:tcPr>
            <w:tcW w:w="0" w:type="auto"/>
            <w:tcBorders>
              <w:top w:val="nil"/>
              <w:left w:val="nil"/>
              <w:bottom w:val="single" w:sz="4" w:space="0" w:color="auto"/>
              <w:right w:val="single" w:sz="4" w:space="0" w:color="auto"/>
            </w:tcBorders>
            <w:noWrap/>
            <w:vAlign w:val="center"/>
          </w:tcPr>
          <w:p w14:paraId="7343FB68"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I think on-going promotion by influencer enhances the product perception about qualilty among customers of Zara</w:t>
            </w:r>
          </w:p>
        </w:tc>
        <w:tc>
          <w:tcPr>
            <w:tcW w:w="0" w:type="auto"/>
            <w:tcBorders>
              <w:top w:val="nil"/>
              <w:left w:val="nil"/>
              <w:bottom w:val="single" w:sz="4" w:space="0" w:color="auto"/>
              <w:right w:val="single" w:sz="4" w:space="0" w:color="auto"/>
            </w:tcBorders>
            <w:noWrap/>
            <w:vAlign w:val="center"/>
          </w:tcPr>
          <w:p w14:paraId="1210B793"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265F405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2F35384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27BDE03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A4FED62"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27529A0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26ECA935"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636346BE"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67729918"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FIE3</w:t>
            </w:r>
          </w:p>
        </w:tc>
        <w:tc>
          <w:tcPr>
            <w:tcW w:w="0" w:type="auto"/>
            <w:tcBorders>
              <w:top w:val="nil"/>
              <w:left w:val="nil"/>
              <w:bottom w:val="single" w:sz="4" w:space="0" w:color="auto"/>
              <w:right w:val="single" w:sz="4" w:space="0" w:color="auto"/>
            </w:tcBorders>
            <w:noWrap/>
            <w:vAlign w:val="center"/>
          </w:tcPr>
          <w:p w14:paraId="32682AA0"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Same influencer promoting the same product of Zara in the long run seems to be boring for customers</w:t>
            </w:r>
          </w:p>
        </w:tc>
        <w:tc>
          <w:tcPr>
            <w:tcW w:w="0" w:type="auto"/>
            <w:tcBorders>
              <w:top w:val="nil"/>
              <w:left w:val="nil"/>
              <w:bottom w:val="single" w:sz="4" w:space="0" w:color="auto"/>
              <w:right w:val="single" w:sz="4" w:space="0" w:color="auto"/>
            </w:tcBorders>
            <w:noWrap/>
            <w:vAlign w:val="center"/>
          </w:tcPr>
          <w:p w14:paraId="61380E18"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E81A3F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E7CB84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1B6BC22"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A5C489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015A3D8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7DF60D25"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7D740543"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729DC79A"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FIE4</w:t>
            </w:r>
          </w:p>
        </w:tc>
        <w:tc>
          <w:tcPr>
            <w:tcW w:w="0" w:type="auto"/>
            <w:tcBorders>
              <w:top w:val="nil"/>
              <w:left w:val="nil"/>
              <w:bottom w:val="single" w:sz="4" w:space="0" w:color="auto"/>
              <w:right w:val="single" w:sz="4" w:space="0" w:color="auto"/>
            </w:tcBorders>
            <w:noWrap/>
            <w:vAlign w:val="center"/>
          </w:tcPr>
          <w:p w14:paraId="29FF6452"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I find the ongoing promotion by influencer to be effective in increasing customer satisfaction by improving brand perception of Zara</w:t>
            </w:r>
          </w:p>
        </w:tc>
        <w:tc>
          <w:tcPr>
            <w:tcW w:w="0" w:type="auto"/>
            <w:tcBorders>
              <w:top w:val="nil"/>
              <w:left w:val="nil"/>
              <w:bottom w:val="single" w:sz="4" w:space="0" w:color="auto"/>
              <w:right w:val="single" w:sz="4" w:space="0" w:color="auto"/>
            </w:tcBorders>
            <w:noWrap/>
            <w:vAlign w:val="center"/>
          </w:tcPr>
          <w:p w14:paraId="45B85D8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4CE9DA2A"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42636555"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7A33532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1E0AFBB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2667FDB1"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7E7C3116"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39BA4CFC" w14:textId="77777777" w:rsidTr="00D71698">
        <w:trPr>
          <w:trHeight w:val="37"/>
        </w:trPr>
        <w:tc>
          <w:tcPr>
            <w:tcW w:w="0" w:type="auto"/>
            <w:tcBorders>
              <w:top w:val="nil"/>
              <w:left w:val="single" w:sz="4" w:space="0" w:color="auto"/>
              <w:bottom w:val="single" w:sz="4" w:space="0" w:color="auto"/>
              <w:right w:val="single" w:sz="4" w:space="0" w:color="auto"/>
            </w:tcBorders>
            <w:noWrap/>
            <w:vAlign w:val="bottom"/>
          </w:tcPr>
          <w:p w14:paraId="66FAC74F" w14:textId="77777777" w:rsidR="00DB47E5" w:rsidRPr="00A66098" w:rsidRDefault="00DB47E5" w:rsidP="00D71698">
            <w:pPr>
              <w:jc w:val="center"/>
              <w:rPr>
                <w:rFonts w:ascii="Arial" w:hAnsi="Arial" w:cs="Arial"/>
                <w:b/>
                <w:bCs/>
                <w:color w:val="000000"/>
                <w:sz w:val="20"/>
                <w:szCs w:val="20"/>
              </w:rPr>
            </w:pPr>
            <w:r w:rsidRPr="00A66098">
              <w:rPr>
                <w:rFonts w:ascii="Arial" w:hAnsi="Arial" w:cs="Arial"/>
                <w:b/>
                <w:bCs/>
                <w:color w:val="000000"/>
                <w:sz w:val="20"/>
                <w:szCs w:val="20"/>
              </w:rPr>
              <w:t>CQ</w:t>
            </w:r>
          </w:p>
        </w:tc>
        <w:tc>
          <w:tcPr>
            <w:tcW w:w="0" w:type="auto"/>
            <w:tcBorders>
              <w:top w:val="nil"/>
              <w:left w:val="nil"/>
              <w:bottom w:val="single" w:sz="4" w:space="0" w:color="auto"/>
              <w:right w:val="single" w:sz="4" w:space="0" w:color="auto"/>
            </w:tcBorders>
            <w:noWrap/>
            <w:vAlign w:val="bottom"/>
          </w:tcPr>
          <w:p w14:paraId="3DBD1829" w14:textId="77777777" w:rsidR="00DB47E5" w:rsidRPr="00A66098" w:rsidRDefault="00DB47E5" w:rsidP="00D71698">
            <w:pPr>
              <w:rPr>
                <w:rFonts w:ascii="Arial" w:hAnsi="Arial" w:cs="Arial"/>
                <w:b/>
                <w:bCs/>
                <w:color w:val="000000"/>
                <w:sz w:val="20"/>
                <w:szCs w:val="20"/>
              </w:rPr>
            </w:pPr>
            <w:r w:rsidRPr="00A66098">
              <w:rPr>
                <w:rFonts w:ascii="Arial" w:hAnsi="Arial" w:cs="Arial"/>
                <w:b/>
                <w:bCs/>
                <w:color w:val="000000"/>
                <w:sz w:val="20"/>
                <w:szCs w:val="20"/>
              </w:rPr>
              <w:t>Content Quality</w:t>
            </w:r>
            <w:r w:rsidRPr="00A66098">
              <w:rPr>
                <w:rFonts w:ascii="Arial" w:hAnsi="Arial" w:cs="Arial"/>
                <w:b/>
                <w:bCs/>
                <w:color w:val="000000"/>
                <w:sz w:val="20"/>
              </w:rPr>
              <w:t xml:space="preserve"> of Zara</w:t>
            </w:r>
          </w:p>
        </w:tc>
        <w:tc>
          <w:tcPr>
            <w:tcW w:w="0" w:type="auto"/>
            <w:tcBorders>
              <w:top w:val="nil"/>
              <w:left w:val="nil"/>
              <w:bottom w:val="single" w:sz="4" w:space="0" w:color="auto"/>
              <w:right w:val="single" w:sz="4" w:space="0" w:color="auto"/>
            </w:tcBorders>
            <w:noWrap/>
            <w:vAlign w:val="center"/>
          </w:tcPr>
          <w:p w14:paraId="1A54BD68"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FF2F076"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5FFA2C0"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1B138F52"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586E0206"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nil"/>
            </w:tcBorders>
          </w:tcPr>
          <w:p w14:paraId="0F5073BA"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tcPr>
          <w:p w14:paraId="1C746E5B" w14:textId="77777777" w:rsidR="00DB47E5" w:rsidRPr="00A66098" w:rsidRDefault="00DB47E5" w:rsidP="00D71698">
            <w:pPr>
              <w:rPr>
                <w:rFonts w:ascii="Arial" w:eastAsia="Times New Roman" w:hAnsi="Arial" w:cs="Arial"/>
                <w:b/>
                <w:bCs/>
                <w:color w:val="000000"/>
                <w:sz w:val="20"/>
                <w:szCs w:val="20"/>
                <w:lang w:val="en-GB" w:eastAsia="en-SG"/>
              </w:rPr>
            </w:pPr>
          </w:p>
        </w:tc>
      </w:tr>
      <w:tr w:rsidR="00DB47E5" w:rsidRPr="00A66098" w14:paraId="08CBA3DA"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3B2834AB"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CQ1</w:t>
            </w:r>
          </w:p>
        </w:tc>
        <w:tc>
          <w:tcPr>
            <w:tcW w:w="0" w:type="auto"/>
            <w:tcBorders>
              <w:top w:val="nil"/>
              <w:left w:val="nil"/>
              <w:bottom w:val="single" w:sz="4" w:space="0" w:color="auto"/>
              <w:right w:val="single" w:sz="4" w:space="0" w:color="auto"/>
            </w:tcBorders>
            <w:noWrap/>
            <w:vAlign w:val="center"/>
          </w:tcPr>
          <w:p w14:paraId="107944CA"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I believe low quality contents decrease the customer attraction for the products of Zara.</w:t>
            </w:r>
          </w:p>
        </w:tc>
        <w:tc>
          <w:tcPr>
            <w:tcW w:w="0" w:type="auto"/>
            <w:tcBorders>
              <w:top w:val="nil"/>
              <w:left w:val="nil"/>
              <w:bottom w:val="single" w:sz="4" w:space="0" w:color="auto"/>
              <w:right w:val="single" w:sz="4" w:space="0" w:color="auto"/>
            </w:tcBorders>
            <w:noWrap/>
            <w:vAlign w:val="center"/>
          </w:tcPr>
          <w:p w14:paraId="1750A37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B9CF5C3"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1F8CFD4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7EDD528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BB4C93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3196E18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0456962B"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5E603915"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07598677"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CQ2</w:t>
            </w:r>
          </w:p>
        </w:tc>
        <w:tc>
          <w:tcPr>
            <w:tcW w:w="0" w:type="auto"/>
            <w:tcBorders>
              <w:top w:val="single" w:sz="4" w:space="0" w:color="auto"/>
              <w:left w:val="single" w:sz="4" w:space="0" w:color="auto"/>
              <w:bottom w:val="single" w:sz="4" w:space="0" w:color="auto"/>
              <w:right w:val="single" w:sz="4" w:space="0" w:color="auto"/>
            </w:tcBorders>
            <w:noWrap/>
            <w:vAlign w:val="center"/>
          </w:tcPr>
          <w:p w14:paraId="1088336A"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I think poor and low quality contents may lead to customer churn for Zara</w:t>
            </w:r>
          </w:p>
        </w:tc>
        <w:tc>
          <w:tcPr>
            <w:tcW w:w="0" w:type="auto"/>
            <w:tcBorders>
              <w:top w:val="nil"/>
              <w:left w:val="single" w:sz="4" w:space="0" w:color="auto"/>
              <w:bottom w:val="single" w:sz="4" w:space="0" w:color="auto"/>
              <w:right w:val="single" w:sz="4" w:space="0" w:color="auto"/>
            </w:tcBorders>
            <w:noWrap/>
            <w:vAlign w:val="center"/>
          </w:tcPr>
          <w:p w14:paraId="5429151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471BEEC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15A4EC3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7306C73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61606B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760B694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2ED28C61"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6DD1558C" w14:textId="77777777" w:rsidTr="00D71698">
        <w:trPr>
          <w:trHeight w:val="766"/>
        </w:trPr>
        <w:tc>
          <w:tcPr>
            <w:tcW w:w="0" w:type="auto"/>
            <w:tcBorders>
              <w:top w:val="nil"/>
              <w:left w:val="single" w:sz="4" w:space="0" w:color="auto"/>
              <w:bottom w:val="single" w:sz="4" w:space="0" w:color="auto"/>
              <w:right w:val="single" w:sz="4" w:space="0" w:color="auto"/>
            </w:tcBorders>
            <w:noWrap/>
            <w:vAlign w:val="bottom"/>
          </w:tcPr>
          <w:p w14:paraId="2C7ABE49"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CQ3</w:t>
            </w:r>
          </w:p>
        </w:tc>
        <w:tc>
          <w:tcPr>
            <w:tcW w:w="0" w:type="auto"/>
            <w:tcBorders>
              <w:top w:val="single" w:sz="4" w:space="0" w:color="auto"/>
              <w:left w:val="nil"/>
              <w:bottom w:val="single" w:sz="4" w:space="0" w:color="auto"/>
              <w:right w:val="single" w:sz="4" w:space="0" w:color="auto"/>
            </w:tcBorders>
            <w:noWrap/>
            <w:vAlign w:val="center"/>
          </w:tcPr>
          <w:p w14:paraId="7BE2C052"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High quality and engaging contents positively build customer excitement and perception about the products of Zara</w:t>
            </w:r>
          </w:p>
        </w:tc>
        <w:tc>
          <w:tcPr>
            <w:tcW w:w="0" w:type="auto"/>
            <w:tcBorders>
              <w:top w:val="nil"/>
              <w:left w:val="nil"/>
              <w:bottom w:val="single" w:sz="4" w:space="0" w:color="auto"/>
              <w:right w:val="single" w:sz="4" w:space="0" w:color="auto"/>
            </w:tcBorders>
            <w:noWrap/>
            <w:vAlign w:val="center"/>
          </w:tcPr>
          <w:p w14:paraId="44F906C5"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20858C82"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3E6C2201"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556164D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14667C34"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3AB7802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2CBD1B69"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07B66536" w14:textId="77777777" w:rsidTr="00D71698">
        <w:trPr>
          <w:trHeight w:val="766"/>
        </w:trPr>
        <w:tc>
          <w:tcPr>
            <w:tcW w:w="0" w:type="auto"/>
            <w:tcBorders>
              <w:top w:val="nil"/>
              <w:left w:val="single" w:sz="4" w:space="0" w:color="auto"/>
              <w:bottom w:val="single" w:sz="4" w:space="0" w:color="auto"/>
              <w:right w:val="single" w:sz="4" w:space="0" w:color="auto"/>
            </w:tcBorders>
            <w:noWrap/>
            <w:vAlign w:val="bottom"/>
          </w:tcPr>
          <w:p w14:paraId="12CBC3DD"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CQ4</w:t>
            </w:r>
          </w:p>
        </w:tc>
        <w:tc>
          <w:tcPr>
            <w:tcW w:w="0" w:type="auto"/>
            <w:tcBorders>
              <w:top w:val="single" w:sz="4" w:space="0" w:color="auto"/>
              <w:left w:val="nil"/>
              <w:bottom w:val="single" w:sz="4" w:space="0" w:color="auto"/>
              <w:right w:val="single" w:sz="4" w:space="0" w:color="auto"/>
            </w:tcBorders>
            <w:noWrap/>
            <w:vAlign w:val="center"/>
          </w:tcPr>
          <w:p w14:paraId="2E25AD42"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Content quality on social media platforms plays a crucial role in driving customer interest for the products of Zara</w:t>
            </w:r>
          </w:p>
        </w:tc>
        <w:tc>
          <w:tcPr>
            <w:tcW w:w="0" w:type="auto"/>
            <w:tcBorders>
              <w:top w:val="nil"/>
              <w:left w:val="nil"/>
              <w:bottom w:val="single" w:sz="4" w:space="0" w:color="auto"/>
              <w:right w:val="single" w:sz="4" w:space="0" w:color="auto"/>
            </w:tcBorders>
            <w:noWrap/>
            <w:vAlign w:val="center"/>
          </w:tcPr>
          <w:p w14:paraId="76748AC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FFBD66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2B5DABA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438EE4F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5BF35DA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225DB6A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0034E15D"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4D5FF143" w14:textId="77777777" w:rsidTr="00D71698">
        <w:trPr>
          <w:trHeight w:val="37"/>
        </w:trPr>
        <w:tc>
          <w:tcPr>
            <w:tcW w:w="0" w:type="auto"/>
            <w:tcBorders>
              <w:top w:val="nil"/>
              <w:left w:val="single" w:sz="4" w:space="0" w:color="auto"/>
              <w:bottom w:val="single" w:sz="4" w:space="0" w:color="auto"/>
              <w:right w:val="single" w:sz="4" w:space="0" w:color="auto"/>
            </w:tcBorders>
            <w:noWrap/>
            <w:vAlign w:val="bottom"/>
          </w:tcPr>
          <w:p w14:paraId="7B557379" w14:textId="77777777" w:rsidR="00DB47E5" w:rsidRPr="00A66098" w:rsidRDefault="00DB47E5" w:rsidP="00D71698">
            <w:pPr>
              <w:jc w:val="center"/>
              <w:rPr>
                <w:rFonts w:ascii="Arial" w:hAnsi="Arial" w:cs="Arial"/>
                <w:b/>
                <w:bCs/>
                <w:color w:val="000000"/>
                <w:sz w:val="20"/>
                <w:szCs w:val="20"/>
              </w:rPr>
            </w:pPr>
            <w:r w:rsidRPr="00A66098">
              <w:rPr>
                <w:rFonts w:ascii="Arial" w:hAnsi="Arial" w:cs="Arial"/>
                <w:b/>
                <w:bCs/>
                <w:color w:val="000000"/>
                <w:sz w:val="20"/>
                <w:szCs w:val="20"/>
              </w:rPr>
              <w:t>RT</w:t>
            </w:r>
          </w:p>
        </w:tc>
        <w:tc>
          <w:tcPr>
            <w:tcW w:w="0" w:type="auto"/>
            <w:tcBorders>
              <w:top w:val="nil"/>
              <w:left w:val="nil"/>
              <w:bottom w:val="single" w:sz="4" w:space="0" w:color="auto"/>
              <w:right w:val="single" w:sz="4" w:space="0" w:color="auto"/>
            </w:tcBorders>
            <w:noWrap/>
            <w:vAlign w:val="bottom"/>
          </w:tcPr>
          <w:p w14:paraId="183BF3A5" w14:textId="77777777" w:rsidR="00DB47E5" w:rsidRPr="00A66098" w:rsidRDefault="00DB47E5" w:rsidP="00D71698">
            <w:pPr>
              <w:rPr>
                <w:rFonts w:ascii="Arial" w:hAnsi="Arial" w:cs="Arial"/>
                <w:b/>
                <w:bCs/>
                <w:color w:val="000000"/>
                <w:sz w:val="20"/>
                <w:szCs w:val="20"/>
              </w:rPr>
            </w:pPr>
            <w:r w:rsidRPr="00A66098">
              <w:rPr>
                <w:rFonts w:ascii="Arial" w:hAnsi="Arial" w:cs="Arial"/>
                <w:b/>
                <w:bCs/>
                <w:color w:val="000000"/>
                <w:sz w:val="20"/>
                <w:szCs w:val="20"/>
              </w:rPr>
              <w:t>Response Time</w:t>
            </w:r>
            <w:r w:rsidRPr="00A66098">
              <w:rPr>
                <w:rFonts w:ascii="Arial" w:hAnsi="Arial" w:cs="Arial"/>
                <w:b/>
                <w:bCs/>
                <w:color w:val="000000"/>
                <w:sz w:val="20"/>
              </w:rPr>
              <w:t xml:space="preserve"> of Zara</w:t>
            </w:r>
          </w:p>
        </w:tc>
        <w:tc>
          <w:tcPr>
            <w:tcW w:w="0" w:type="auto"/>
            <w:tcBorders>
              <w:top w:val="nil"/>
              <w:left w:val="nil"/>
              <w:bottom w:val="single" w:sz="4" w:space="0" w:color="auto"/>
              <w:right w:val="single" w:sz="4" w:space="0" w:color="auto"/>
            </w:tcBorders>
            <w:noWrap/>
            <w:vAlign w:val="center"/>
          </w:tcPr>
          <w:p w14:paraId="4EFEAD86"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1B53CA72"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788A25F1"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6DE8709"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1EF411C"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nil"/>
            </w:tcBorders>
          </w:tcPr>
          <w:p w14:paraId="52A184AB" w14:textId="77777777" w:rsidR="00DB47E5" w:rsidRPr="00A66098" w:rsidRDefault="00DB47E5" w:rsidP="00D71698">
            <w:pPr>
              <w:rPr>
                <w:rFonts w:ascii="Arial" w:eastAsia="Times New Roman" w:hAnsi="Arial" w:cs="Arial"/>
                <w:b/>
                <w:bCs/>
                <w:color w:val="000000"/>
                <w:sz w:val="20"/>
                <w:szCs w:val="20"/>
                <w:lang w:val="en-GB" w:eastAsia="en-SG"/>
              </w:rPr>
            </w:pPr>
          </w:p>
        </w:tc>
        <w:tc>
          <w:tcPr>
            <w:tcW w:w="0" w:type="auto"/>
            <w:tcBorders>
              <w:top w:val="nil"/>
              <w:left w:val="nil"/>
              <w:bottom w:val="single" w:sz="4" w:space="0" w:color="auto"/>
              <w:right w:val="single" w:sz="4" w:space="0" w:color="auto"/>
            </w:tcBorders>
          </w:tcPr>
          <w:p w14:paraId="196B887D" w14:textId="77777777" w:rsidR="00DB47E5" w:rsidRPr="00A66098" w:rsidRDefault="00DB47E5" w:rsidP="00D71698">
            <w:pPr>
              <w:rPr>
                <w:rFonts w:ascii="Arial" w:eastAsia="Times New Roman" w:hAnsi="Arial" w:cs="Arial"/>
                <w:b/>
                <w:bCs/>
                <w:color w:val="000000"/>
                <w:sz w:val="20"/>
                <w:szCs w:val="20"/>
                <w:lang w:val="en-GB" w:eastAsia="en-SG"/>
              </w:rPr>
            </w:pPr>
          </w:p>
        </w:tc>
      </w:tr>
      <w:tr w:rsidR="00DB47E5" w:rsidRPr="00A66098" w14:paraId="12403C50" w14:textId="77777777" w:rsidTr="00D71698">
        <w:trPr>
          <w:trHeight w:val="34"/>
        </w:trPr>
        <w:tc>
          <w:tcPr>
            <w:tcW w:w="0" w:type="auto"/>
            <w:tcBorders>
              <w:top w:val="nil"/>
              <w:left w:val="single" w:sz="4" w:space="0" w:color="auto"/>
              <w:bottom w:val="single" w:sz="4" w:space="0" w:color="auto"/>
              <w:right w:val="single" w:sz="4" w:space="0" w:color="auto"/>
            </w:tcBorders>
            <w:noWrap/>
            <w:vAlign w:val="bottom"/>
          </w:tcPr>
          <w:p w14:paraId="74B7669C"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RT1</w:t>
            </w:r>
          </w:p>
        </w:tc>
        <w:tc>
          <w:tcPr>
            <w:tcW w:w="0" w:type="auto"/>
            <w:tcBorders>
              <w:top w:val="nil"/>
              <w:left w:val="nil"/>
              <w:bottom w:val="single" w:sz="4" w:space="0" w:color="auto"/>
              <w:right w:val="single" w:sz="4" w:space="0" w:color="auto"/>
            </w:tcBorders>
            <w:noWrap/>
            <w:vAlign w:val="center"/>
          </w:tcPr>
          <w:p w14:paraId="3AE8759E"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Poor interaction framework leads to customer switching to other competitor brands</w:t>
            </w:r>
          </w:p>
        </w:tc>
        <w:tc>
          <w:tcPr>
            <w:tcW w:w="0" w:type="auto"/>
            <w:tcBorders>
              <w:top w:val="nil"/>
              <w:left w:val="nil"/>
              <w:bottom w:val="single" w:sz="4" w:space="0" w:color="auto"/>
              <w:right w:val="single" w:sz="4" w:space="0" w:color="auto"/>
            </w:tcBorders>
            <w:noWrap/>
            <w:vAlign w:val="center"/>
          </w:tcPr>
          <w:p w14:paraId="02F50D7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E1314C8"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0D11021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08B11F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523DEFA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2D1EA95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0C541F44"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155062A4" w14:textId="77777777" w:rsidTr="00C075DB">
        <w:trPr>
          <w:trHeight w:val="34"/>
        </w:trPr>
        <w:tc>
          <w:tcPr>
            <w:tcW w:w="0" w:type="auto"/>
            <w:tcBorders>
              <w:top w:val="nil"/>
              <w:left w:val="single" w:sz="4" w:space="0" w:color="auto"/>
              <w:bottom w:val="single" w:sz="4" w:space="0" w:color="auto"/>
              <w:right w:val="single" w:sz="4" w:space="0" w:color="auto"/>
            </w:tcBorders>
            <w:noWrap/>
            <w:vAlign w:val="bottom"/>
          </w:tcPr>
          <w:p w14:paraId="45567CEA"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lastRenderedPageBreak/>
              <w:t>RT2</w:t>
            </w:r>
          </w:p>
        </w:tc>
        <w:tc>
          <w:tcPr>
            <w:tcW w:w="0" w:type="auto"/>
            <w:tcBorders>
              <w:top w:val="nil"/>
              <w:left w:val="nil"/>
              <w:bottom w:val="single" w:sz="4" w:space="0" w:color="auto"/>
              <w:right w:val="single" w:sz="4" w:space="0" w:color="auto"/>
            </w:tcBorders>
            <w:noWrap/>
            <w:vAlign w:val="center"/>
          </w:tcPr>
          <w:p w14:paraId="2202EB29"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Poor and slow in addressing customer complaints decrease the perception of product and service quality among the customers of Zara</w:t>
            </w:r>
          </w:p>
        </w:tc>
        <w:tc>
          <w:tcPr>
            <w:tcW w:w="0" w:type="auto"/>
            <w:tcBorders>
              <w:top w:val="nil"/>
              <w:left w:val="nil"/>
              <w:bottom w:val="single" w:sz="4" w:space="0" w:color="auto"/>
              <w:right w:val="single" w:sz="4" w:space="0" w:color="auto"/>
            </w:tcBorders>
            <w:noWrap/>
            <w:vAlign w:val="center"/>
          </w:tcPr>
          <w:p w14:paraId="650448A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70650B4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6F6FB634"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2BADE74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noWrap/>
            <w:vAlign w:val="center"/>
          </w:tcPr>
          <w:p w14:paraId="498F1292"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nil"/>
            </w:tcBorders>
          </w:tcPr>
          <w:p w14:paraId="10C83B37"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nil"/>
              <w:left w:val="nil"/>
              <w:bottom w:val="single" w:sz="4" w:space="0" w:color="auto"/>
              <w:right w:val="single" w:sz="4" w:space="0" w:color="auto"/>
            </w:tcBorders>
          </w:tcPr>
          <w:p w14:paraId="6C946E17"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22ED7301" w14:textId="77777777" w:rsidTr="00C075DB">
        <w:trPr>
          <w:trHeight w:val="34"/>
        </w:trPr>
        <w:tc>
          <w:tcPr>
            <w:tcW w:w="0" w:type="auto"/>
            <w:tcBorders>
              <w:top w:val="single" w:sz="4" w:space="0" w:color="auto"/>
              <w:left w:val="single" w:sz="4" w:space="0" w:color="auto"/>
              <w:bottom w:val="single" w:sz="4" w:space="0" w:color="auto"/>
              <w:right w:val="single" w:sz="4" w:space="0" w:color="auto"/>
            </w:tcBorders>
            <w:noWrap/>
            <w:vAlign w:val="bottom"/>
          </w:tcPr>
          <w:p w14:paraId="47E4F1D6"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RT3</w:t>
            </w:r>
          </w:p>
        </w:tc>
        <w:tc>
          <w:tcPr>
            <w:tcW w:w="0" w:type="auto"/>
            <w:tcBorders>
              <w:top w:val="single" w:sz="4" w:space="0" w:color="auto"/>
              <w:left w:val="single" w:sz="4" w:space="0" w:color="auto"/>
              <w:bottom w:val="single" w:sz="4" w:space="0" w:color="auto"/>
              <w:right w:val="single" w:sz="4" w:space="0" w:color="auto"/>
            </w:tcBorders>
            <w:noWrap/>
            <w:vAlign w:val="center"/>
          </w:tcPr>
          <w:p w14:paraId="351E8ACA"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Fast and interactive framework for response decreases customer complaints and enhance customer loyalty of Zara</w:t>
            </w:r>
          </w:p>
        </w:tc>
        <w:tc>
          <w:tcPr>
            <w:tcW w:w="0" w:type="auto"/>
            <w:tcBorders>
              <w:top w:val="single" w:sz="4" w:space="0" w:color="auto"/>
              <w:left w:val="single" w:sz="4" w:space="0" w:color="auto"/>
              <w:bottom w:val="single" w:sz="4" w:space="0" w:color="auto"/>
              <w:right w:val="single" w:sz="4" w:space="0" w:color="auto"/>
            </w:tcBorders>
            <w:noWrap/>
            <w:vAlign w:val="center"/>
          </w:tcPr>
          <w:p w14:paraId="6FBF3E5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16C8BE4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2E391FC9"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60852202"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6E768535"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53E14454"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040730F2"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249D82CF" w14:textId="77777777" w:rsidTr="00C075DB">
        <w:trPr>
          <w:trHeight w:val="34"/>
        </w:trPr>
        <w:tc>
          <w:tcPr>
            <w:tcW w:w="0" w:type="auto"/>
            <w:tcBorders>
              <w:top w:val="single" w:sz="4" w:space="0" w:color="auto"/>
              <w:left w:val="single" w:sz="4" w:space="0" w:color="auto"/>
              <w:bottom w:val="single" w:sz="4" w:space="0" w:color="auto"/>
              <w:right w:val="single" w:sz="4" w:space="0" w:color="auto"/>
            </w:tcBorders>
            <w:noWrap/>
            <w:vAlign w:val="bottom"/>
          </w:tcPr>
          <w:p w14:paraId="0A61C4F5"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RT4</w:t>
            </w:r>
          </w:p>
        </w:tc>
        <w:tc>
          <w:tcPr>
            <w:tcW w:w="0" w:type="auto"/>
            <w:tcBorders>
              <w:top w:val="single" w:sz="4" w:space="0" w:color="auto"/>
              <w:left w:val="single" w:sz="4" w:space="0" w:color="auto"/>
              <w:bottom w:val="single" w:sz="4" w:space="0" w:color="auto"/>
              <w:right w:val="single" w:sz="4" w:space="0" w:color="auto"/>
            </w:tcBorders>
            <w:noWrap/>
            <w:vAlign w:val="center"/>
          </w:tcPr>
          <w:p w14:paraId="63CDAB71"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Response time affects the customer perception about service quality of Zara either positively or negatively</w:t>
            </w:r>
          </w:p>
        </w:tc>
        <w:tc>
          <w:tcPr>
            <w:tcW w:w="0" w:type="auto"/>
            <w:tcBorders>
              <w:top w:val="single" w:sz="4" w:space="0" w:color="auto"/>
              <w:left w:val="single" w:sz="4" w:space="0" w:color="auto"/>
              <w:bottom w:val="single" w:sz="4" w:space="0" w:color="auto"/>
              <w:right w:val="single" w:sz="4" w:space="0" w:color="auto"/>
            </w:tcBorders>
            <w:noWrap/>
            <w:vAlign w:val="center"/>
          </w:tcPr>
          <w:p w14:paraId="6436EFF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2AA15989"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0AF49F1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6587B8F3"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22CF37B1"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02984CF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27CDFE32"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58B4A7B3" w14:textId="77777777" w:rsidTr="00C075DB">
        <w:trPr>
          <w:trHeight w:val="34"/>
        </w:trPr>
        <w:tc>
          <w:tcPr>
            <w:tcW w:w="0" w:type="auto"/>
            <w:tcBorders>
              <w:top w:val="single" w:sz="4" w:space="0" w:color="auto"/>
              <w:left w:val="single" w:sz="4" w:space="0" w:color="auto"/>
              <w:bottom w:val="single" w:sz="4" w:space="0" w:color="auto"/>
              <w:right w:val="single" w:sz="4" w:space="0" w:color="auto"/>
            </w:tcBorders>
            <w:noWrap/>
            <w:vAlign w:val="bottom"/>
          </w:tcPr>
          <w:p w14:paraId="49B003FC" w14:textId="77777777" w:rsidR="00DB47E5" w:rsidRPr="00A66098" w:rsidRDefault="00DB47E5" w:rsidP="00D71698">
            <w:pPr>
              <w:spacing w:line="240" w:lineRule="auto"/>
              <w:jc w:val="center"/>
              <w:rPr>
                <w:rFonts w:ascii="Arial" w:eastAsia="Times New Roman" w:hAnsi="Arial" w:cs="Arial"/>
                <w:b/>
                <w:bCs/>
                <w:color w:val="000000"/>
                <w:sz w:val="20"/>
                <w:szCs w:val="20"/>
                <w:lang w:eastAsia="en-SG"/>
              </w:rPr>
            </w:pPr>
            <w:r w:rsidRPr="00A66098">
              <w:rPr>
                <w:rFonts w:ascii="Arial" w:hAnsi="Arial" w:cs="Arial"/>
                <w:b/>
                <w:bCs/>
                <w:color w:val="000000"/>
                <w:sz w:val="20"/>
                <w:szCs w:val="20"/>
              </w:rPr>
              <w:t>CS</w:t>
            </w:r>
          </w:p>
        </w:tc>
        <w:tc>
          <w:tcPr>
            <w:tcW w:w="0" w:type="auto"/>
            <w:tcBorders>
              <w:top w:val="single" w:sz="4" w:space="0" w:color="auto"/>
              <w:left w:val="single" w:sz="4" w:space="0" w:color="auto"/>
              <w:bottom w:val="single" w:sz="4" w:space="0" w:color="auto"/>
              <w:right w:val="single" w:sz="4" w:space="0" w:color="auto"/>
            </w:tcBorders>
            <w:noWrap/>
            <w:vAlign w:val="bottom"/>
          </w:tcPr>
          <w:p w14:paraId="0095AAA6" w14:textId="77777777" w:rsidR="00DB47E5" w:rsidRPr="00A66098" w:rsidRDefault="00DB47E5" w:rsidP="00D71698">
            <w:pPr>
              <w:rPr>
                <w:rFonts w:ascii="Arial" w:hAnsi="Arial" w:cs="Arial"/>
                <w:b/>
                <w:bCs/>
                <w:color w:val="000000"/>
                <w:sz w:val="20"/>
                <w:szCs w:val="20"/>
              </w:rPr>
            </w:pPr>
            <w:r w:rsidRPr="00A66098">
              <w:rPr>
                <w:rFonts w:ascii="Arial" w:hAnsi="Arial" w:cs="Arial"/>
                <w:b/>
                <w:bCs/>
                <w:color w:val="000000"/>
                <w:sz w:val="20"/>
                <w:szCs w:val="20"/>
              </w:rPr>
              <w:t>Customer Satisfaction</w:t>
            </w:r>
            <w:r w:rsidRPr="00A66098">
              <w:rPr>
                <w:rFonts w:ascii="Arial" w:hAnsi="Arial" w:cs="Arial"/>
                <w:b/>
                <w:bCs/>
                <w:color w:val="000000"/>
                <w:sz w:val="20"/>
              </w:rPr>
              <w:t xml:space="preserve"> of Zara</w:t>
            </w:r>
          </w:p>
        </w:tc>
        <w:tc>
          <w:tcPr>
            <w:tcW w:w="0" w:type="auto"/>
            <w:tcBorders>
              <w:top w:val="single" w:sz="4" w:space="0" w:color="auto"/>
              <w:left w:val="single" w:sz="4" w:space="0" w:color="auto"/>
              <w:bottom w:val="single" w:sz="4" w:space="0" w:color="auto"/>
              <w:right w:val="single" w:sz="4" w:space="0" w:color="auto"/>
            </w:tcBorders>
            <w:noWrap/>
            <w:vAlign w:val="center"/>
          </w:tcPr>
          <w:p w14:paraId="08C05C74"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56A77FD1"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72DF6AAC"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000C46A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71FFBD19"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7B066403"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3F37BF5A"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67A52FDF" w14:textId="77777777" w:rsidTr="00C075DB">
        <w:trPr>
          <w:trHeight w:val="34"/>
        </w:trPr>
        <w:tc>
          <w:tcPr>
            <w:tcW w:w="0" w:type="auto"/>
            <w:tcBorders>
              <w:top w:val="single" w:sz="4" w:space="0" w:color="auto"/>
              <w:left w:val="single" w:sz="4" w:space="0" w:color="auto"/>
              <w:bottom w:val="single" w:sz="4" w:space="0" w:color="auto"/>
              <w:right w:val="single" w:sz="4" w:space="0" w:color="auto"/>
            </w:tcBorders>
            <w:noWrap/>
            <w:vAlign w:val="bottom"/>
          </w:tcPr>
          <w:p w14:paraId="25926D39"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CS1</w:t>
            </w:r>
          </w:p>
        </w:tc>
        <w:tc>
          <w:tcPr>
            <w:tcW w:w="0" w:type="auto"/>
            <w:tcBorders>
              <w:top w:val="single" w:sz="4" w:space="0" w:color="auto"/>
              <w:left w:val="single" w:sz="4" w:space="0" w:color="auto"/>
              <w:bottom w:val="single" w:sz="4" w:space="0" w:color="auto"/>
              <w:right w:val="single" w:sz="4" w:space="0" w:color="auto"/>
            </w:tcBorders>
            <w:noWrap/>
            <w:vAlign w:val="center"/>
          </w:tcPr>
          <w:p w14:paraId="7D74EC75"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Influencer type affects the product perception of customers of Zara, influencing customer satisfaction</w:t>
            </w:r>
          </w:p>
        </w:tc>
        <w:tc>
          <w:tcPr>
            <w:tcW w:w="0" w:type="auto"/>
            <w:tcBorders>
              <w:top w:val="single" w:sz="4" w:space="0" w:color="auto"/>
              <w:left w:val="single" w:sz="4" w:space="0" w:color="auto"/>
              <w:bottom w:val="single" w:sz="4" w:space="0" w:color="auto"/>
              <w:right w:val="single" w:sz="4" w:space="0" w:color="auto"/>
            </w:tcBorders>
            <w:noWrap/>
            <w:vAlign w:val="center"/>
          </w:tcPr>
          <w:p w14:paraId="09A05305"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669DACD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49FDE0D8"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2BA7A5A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598A895A"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32C41671"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279DB13D"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5F04319D" w14:textId="77777777" w:rsidTr="00C075DB">
        <w:trPr>
          <w:trHeight w:val="34"/>
        </w:trPr>
        <w:tc>
          <w:tcPr>
            <w:tcW w:w="0" w:type="auto"/>
            <w:tcBorders>
              <w:top w:val="single" w:sz="4" w:space="0" w:color="auto"/>
              <w:left w:val="single" w:sz="4" w:space="0" w:color="auto"/>
              <w:bottom w:val="single" w:sz="4" w:space="0" w:color="auto"/>
              <w:right w:val="single" w:sz="4" w:space="0" w:color="auto"/>
            </w:tcBorders>
            <w:noWrap/>
            <w:vAlign w:val="bottom"/>
          </w:tcPr>
          <w:p w14:paraId="472A7F7D"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CS2</w:t>
            </w:r>
          </w:p>
        </w:tc>
        <w:tc>
          <w:tcPr>
            <w:tcW w:w="0" w:type="auto"/>
            <w:tcBorders>
              <w:top w:val="single" w:sz="4" w:space="0" w:color="auto"/>
              <w:left w:val="single" w:sz="4" w:space="0" w:color="auto"/>
              <w:bottom w:val="single" w:sz="4" w:space="0" w:color="auto"/>
              <w:right w:val="single" w:sz="4" w:space="0" w:color="auto"/>
            </w:tcBorders>
            <w:noWrap/>
            <w:vAlign w:val="center"/>
          </w:tcPr>
          <w:p w14:paraId="4469B374"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Frequency of influencer engagement of Zara influences the brand perception, thus affecting ultimate customer satisfaction</w:t>
            </w:r>
          </w:p>
        </w:tc>
        <w:tc>
          <w:tcPr>
            <w:tcW w:w="0" w:type="auto"/>
            <w:tcBorders>
              <w:top w:val="single" w:sz="4" w:space="0" w:color="auto"/>
              <w:left w:val="single" w:sz="4" w:space="0" w:color="auto"/>
              <w:bottom w:val="single" w:sz="4" w:space="0" w:color="auto"/>
              <w:right w:val="single" w:sz="4" w:space="0" w:color="auto"/>
            </w:tcBorders>
            <w:noWrap/>
            <w:vAlign w:val="center"/>
          </w:tcPr>
          <w:p w14:paraId="26164933"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4002FE1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4DDBC7D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038FA35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3879CE3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33E9FC9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328CCF94"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1F386B6A" w14:textId="77777777" w:rsidTr="00C075DB">
        <w:trPr>
          <w:trHeight w:val="34"/>
        </w:trPr>
        <w:tc>
          <w:tcPr>
            <w:tcW w:w="0" w:type="auto"/>
            <w:tcBorders>
              <w:top w:val="single" w:sz="4" w:space="0" w:color="auto"/>
              <w:left w:val="single" w:sz="4" w:space="0" w:color="auto"/>
              <w:bottom w:val="single" w:sz="4" w:space="0" w:color="auto"/>
              <w:right w:val="single" w:sz="4" w:space="0" w:color="auto"/>
            </w:tcBorders>
            <w:noWrap/>
            <w:vAlign w:val="bottom"/>
          </w:tcPr>
          <w:p w14:paraId="3EF02D80"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CS3</w:t>
            </w:r>
          </w:p>
        </w:tc>
        <w:tc>
          <w:tcPr>
            <w:tcW w:w="0" w:type="auto"/>
            <w:tcBorders>
              <w:top w:val="single" w:sz="4" w:space="0" w:color="auto"/>
              <w:left w:val="single" w:sz="4" w:space="0" w:color="auto"/>
              <w:bottom w:val="single" w:sz="4" w:space="0" w:color="auto"/>
              <w:right w:val="single" w:sz="4" w:space="0" w:color="auto"/>
            </w:tcBorders>
            <w:noWrap/>
            <w:vAlign w:val="center"/>
          </w:tcPr>
          <w:p w14:paraId="1F0E5CB2"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Content quality on social media platforms largely determines the customer interests for the products of Zara</w:t>
            </w:r>
          </w:p>
        </w:tc>
        <w:tc>
          <w:tcPr>
            <w:tcW w:w="0" w:type="auto"/>
            <w:tcBorders>
              <w:top w:val="single" w:sz="4" w:space="0" w:color="auto"/>
              <w:left w:val="single" w:sz="4" w:space="0" w:color="auto"/>
              <w:bottom w:val="single" w:sz="4" w:space="0" w:color="auto"/>
              <w:right w:val="single" w:sz="4" w:space="0" w:color="auto"/>
            </w:tcBorders>
            <w:noWrap/>
            <w:vAlign w:val="center"/>
          </w:tcPr>
          <w:p w14:paraId="0506E04D"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73D78FF5"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2FBAADBB"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27A79F00"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648B8216"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570A83F2"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4974C1B7" w14:textId="77777777" w:rsidR="00DB47E5" w:rsidRPr="00A66098" w:rsidRDefault="00DB47E5" w:rsidP="00D71698">
            <w:pPr>
              <w:rPr>
                <w:rFonts w:ascii="Arial" w:eastAsia="Times New Roman" w:hAnsi="Arial" w:cs="Arial"/>
                <w:color w:val="000000"/>
                <w:sz w:val="20"/>
                <w:szCs w:val="20"/>
                <w:lang w:val="en-GB" w:eastAsia="en-SG"/>
              </w:rPr>
            </w:pPr>
          </w:p>
        </w:tc>
      </w:tr>
      <w:tr w:rsidR="00DB47E5" w:rsidRPr="00A66098" w14:paraId="51646A22" w14:textId="77777777" w:rsidTr="00C075DB">
        <w:trPr>
          <w:trHeight w:val="34"/>
        </w:trPr>
        <w:tc>
          <w:tcPr>
            <w:tcW w:w="0" w:type="auto"/>
            <w:tcBorders>
              <w:top w:val="single" w:sz="4" w:space="0" w:color="auto"/>
              <w:left w:val="single" w:sz="4" w:space="0" w:color="auto"/>
              <w:bottom w:val="single" w:sz="4" w:space="0" w:color="auto"/>
              <w:right w:val="single" w:sz="4" w:space="0" w:color="auto"/>
            </w:tcBorders>
            <w:noWrap/>
            <w:vAlign w:val="bottom"/>
          </w:tcPr>
          <w:p w14:paraId="527D847E" w14:textId="77777777" w:rsidR="00DB47E5" w:rsidRPr="00A66098" w:rsidRDefault="00DB47E5" w:rsidP="00D71698">
            <w:pPr>
              <w:jc w:val="center"/>
              <w:rPr>
                <w:rFonts w:ascii="Arial" w:hAnsi="Arial" w:cs="Arial"/>
                <w:color w:val="000000"/>
                <w:sz w:val="20"/>
                <w:szCs w:val="20"/>
              </w:rPr>
            </w:pPr>
            <w:r w:rsidRPr="00A66098">
              <w:rPr>
                <w:rFonts w:ascii="Arial" w:hAnsi="Arial" w:cs="Arial"/>
                <w:color w:val="000000"/>
                <w:sz w:val="20"/>
                <w:szCs w:val="20"/>
              </w:rPr>
              <w:t>CS4</w:t>
            </w:r>
          </w:p>
        </w:tc>
        <w:tc>
          <w:tcPr>
            <w:tcW w:w="0" w:type="auto"/>
            <w:tcBorders>
              <w:top w:val="single" w:sz="4" w:space="0" w:color="auto"/>
              <w:left w:val="single" w:sz="4" w:space="0" w:color="auto"/>
              <w:bottom w:val="single" w:sz="4" w:space="0" w:color="auto"/>
              <w:right w:val="single" w:sz="4" w:space="0" w:color="auto"/>
            </w:tcBorders>
            <w:noWrap/>
            <w:vAlign w:val="center"/>
          </w:tcPr>
          <w:p w14:paraId="3450BE73" w14:textId="77777777" w:rsidR="00DB47E5" w:rsidRPr="00A66098" w:rsidRDefault="00DB47E5" w:rsidP="00D71698">
            <w:pPr>
              <w:jc w:val="both"/>
              <w:rPr>
                <w:rFonts w:ascii="Arial" w:hAnsi="Arial" w:cs="Arial"/>
                <w:color w:val="000000"/>
                <w:sz w:val="20"/>
                <w:szCs w:val="20"/>
              </w:rPr>
            </w:pPr>
            <w:r w:rsidRPr="00A66098">
              <w:rPr>
                <w:rFonts w:ascii="Arial" w:hAnsi="Arial" w:cs="Arial"/>
                <w:color w:val="000000"/>
                <w:sz w:val="20"/>
                <w:szCs w:val="20"/>
              </w:rPr>
              <w:t>Response time affects the customer perception about service quality, thus leading to customer satisfaction or dissatisfaction</w:t>
            </w:r>
          </w:p>
        </w:tc>
        <w:tc>
          <w:tcPr>
            <w:tcW w:w="0" w:type="auto"/>
            <w:tcBorders>
              <w:top w:val="single" w:sz="4" w:space="0" w:color="auto"/>
              <w:left w:val="single" w:sz="4" w:space="0" w:color="auto"/>
              <w:bottom w:val="single" w:sz="4" w:space="0" w:color="auto"/>
              <w:right w:val="single" w:sz="4" w:space="0" w:color="auto"/>
            </w:tcBorders>
            <w:noWrap/>
            <w:vAlign w:val="center"/>
          </w:tcPr>
          <w:p w14:paraId="18A7121A"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5C6E3E7E"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0C6059D1"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67626BEF"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noWrap/>
            <w:vAlign w:val="center"/>
          </w:tcPr>
          <w:p w14:paraId="45D394D4"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61015D29" w14:textId="77777777" w:rsidR="00DB47E5" w:rsidRPr="00A66098" w:rsidRDefault="00DB47E5" w:rsidP="00D71698">
            <w:pPr>
              <w:rPr>
                <w:rFonts w:ascii="Arial" w:eastAsia="Times New Roman" w:hAnsi="Arial" w:cs="Arial"/>
                <w:color w:val="000000"/>
                <w:sz w:val="20"/>
                <w:szCs w:val="20"/>
                <w:lang w:val="en-GB" w:eastAsia="en-SG"/>
              </w:rPr>
            </w:pPr>
          </w:p>
        </w:tc>
        <w:tc>
          <w:tcPr>
            <w:tcW w:w="0" w:type="auto"/>
            <w:tcBorders>
              <w:top w:val="single" w:sz="4" w:space="0" w:color="auto"/>
              <w:left w:val="single" w:sz="4" w:space="0" w:color="auto"/>
              <w:bottom w:val="single" w:sz="4" w:space="0" w:color="auto"/>
              <w:right w:val="single" w:sz="4" w:space="0" w:color="auto"/>
            </w:tcBorders>
          </w:tcPr>
          <w:p w14:paraId="0C5FC710" w14:textId="77777777" w:rsidR="00DB47E5" w:rsidRPr="00A66098" w:rsidRDefault="00DB47E5" w:rsidP="00D71698">
            <w:pPr>
              <w:rPr>
                <w:rFonts w:ascii="Arial" w:eastAsia="Times New Roman" w:hAnsi="Arial" w:cs="Arial"/>
                <w:color w:val="000000"/>
                <w:sz w:val="20"/>
                <w:szCs w:val="20"/>
                <w:lang w:val="en-GB" w:eastAsia="en-SG"/>
              </w:rPr>
            </w:pPr>
          </w:p>
        </w:tc>
      </w:tr>
    </w:tbl>
    <w:p w14:paraId="1650EC86" w14:textId="3853267A" w:rsidR="00DB47E5" w:rsidRPr="00A66098" w:rsidRDefault="00DB47E5" w:rsidP="001B5BCD">
      <w:pPr>
        <w:rPr>
          <w:rFonts w:ascii="Arial" w:hAnsi="Arial" w:cs="Arial"/>
          <w:lang w:eastAsia="en-SG"/>
        </w:rPr>
      </w:pPr>
    </w:p>
    <w:p w14:paraId="26333948" w14:textId="77777777" w:rsidR="00DB47E5" w:rsidRPr="00A66098" w:rsidRDefault="00DB47E5" w:rsidP="00DB47E5">
      <w:pPr>
        <w:rPr>
          <w:rFonts w:ascii="Arial" w:hAnsi="Arial" w:cs="Arial"/>
          <w:sz w:val="24"/>
          <w:szCs w:val="32"/>
          <w:lang w:val="en-GB"/>
        </w:rPr>
      </w:pPr>
      <w:r w:rsidRPr="00A66098">
        <w:rPr>
          <w:rFonts w:ascii="Arial" w:hAnsi="Arial" w:cs="Arial"/>
          <w:sz w:val="24"/>
          <w:szCs w:val="32"/>
          <w:lang w:val="en-GB"/>
        </w:rPr>
        <w:t>Gender</w:t>
      </w:r>
    </w:p>
    <w:p w14:paraId="1629466A" w14:textId="77777777" w:rsidR="00DB47E5" w:rsidRPr="00A66098" w:rsidRDefault="00DB47E5" w:rsidP="00DB47E5">
      <w:pPr>
        <w:pStyle w:val="ListParagraph"/>
        <w:numPr>
          <w:ilvl w:val="0"/>
          <w:numId w:val="19"/>
        </w:numPr>
        <w:spacing w:line="360" w:lineRule="auto"/>
        <w:rPr>
          <w:rFonts w:ascii="Arial" w:hAnsi="Arial" w:cs="Arial"/>
          <w:sz w:val="24"/>
          <w:szCs w:val="24"/>
          <w:lang w:val="en-GB"/>
        </w:rPr>
      </w:pPr>
      <w:r w:rsidRPr="00A66098">
        <w:rPr>
          <w:rFonts w:ascii="Arial" w:hAnsi="Arial" w:cs="Arial"/>
          <w:sz w:val="24"/>
          <w:szCs w:val="24"/>
          <w:lang w:val="en-GB"/>
        </w:rPr>
        <w:t>Male</w:t>
      </w:r>
    </w:p>
    <w:p w14:paraId="487F2062" w14:textId="77777777" w:rsidR="00DB47E5" w:rsidRPr="00A66098" w:rsidRDefault="00DB47E5" w:rsidP="00DB47E5">
      <w:pPr>
        <w:pStyle w:val="ListParagraph"/>
        <w:numPr>
          <w:ilvl w:val="0"/>
          <w:numId w:val="19"/>
        </w:numPr>
        <w:spacing w:line="360" w:lineRule="auto"/>
        <w:rPr>
          <w:rFonts w:ascii="Arial" w:hAnsi="Arial" w:cs="Arial"/>
          <w:sz w:val="24"/>
          <w:szCs w:val="24"/>
          <w:lang w:val="en-GB"/>
        </w:rPr>
      </w:pPr>
      <w:r w:rsidRPr="00A66098">
        <w:rPr>
          <w:rFonts w:ascii="Arial" w:hAnsi="Arial" w:cs="Arial"/>
          <w:sz w:val="24"/>
          <w:szCs w:val="24"/>
          <w:lang w:val="en-GB"/>
        </w:rPr>
        <w:t>Female</w:t>
      </w:r>
    </w:p>
    <w:p w14:paraId="500A1B34" w14:textId="77777777" w:rsidR="00DB47E5" w:rsidRPr="00A66098" w:rsidRDefault="00DB47E5" w:rsidP="00DB47E5">
      <w:pPr>
        <w:rPr>
          <w:rFonts w:ascii="Arial" w:hAnsi="Arial" w:cs="Arial"/>
          <w:sz w:val="24"/>
          <w:szCs w:val="32"/>
          <w:lang w:val="en-GB"/>
        </w:rPr>
      </w:pPr>
      <w:r w:rsidRPr="00A66098">
        <w:rPr>
          <w:rFonts w:ascii="Arial" w:hAnsi="Arial" w:cs="Arial"/>
          <w:sz w:val="24"/>
          <w:szCs w:val="32"/>
          <w:lang w:val="en-GB"/>
        </w:rPr>
        <w:t>Age</w:t>
      </w:r>
    </w:p>
    <w:p w14:paraId="2EC27E4C" w14:textId="77777777" w:rsidR="00DB47E5" w:rsidRPr="00A66098" w:rsidRDefault="00DB47E5" w:rsidP="00DB47E5">
      <w:pPr>
        <w:pStyle w:val="ListParagraph"/>
        <w:numPr>
          <w:ilvl w:val="0"/>
          <w:numId w:val="18"/>
        </w:numPr>
        <w:spacing w:line="360" w:lineRule="auto"/>
        <w:rPr>
          <w:rFonts w:ascii="Arial" w:hAnsi="Arial" w:cs="Arial"/>
          <w:sz w:val="24"/>
          <w:szCs w:val="24"/>
          <w:lang w:val="en-GB"/>
        </w:rPr>
      </w:pPr>
      <w:r w:rsidRPr="00A66098">
        <w:rPr>
          <w:rFonts w:ascii="Arial" w:hAnsi="Arial" w:cs="Arial"/>
          <w:sz w:val="24"/>
          <w:szCs w:val="24"/>
          <w:lang w:val="en-GB"/>
        </w:rPr>
        <w:t>20-29</w:t>
      </w:r>
    </w:p>
    <w:p w14:paraId="7673EC5E" w14:textId="77777777" w:rsidR="00DB47E5" w:rsidRPr="00A66098" w:rsidRDefault="00DB47E5" w:rsidP="00DB47E5">
      <w:pPr>
        <w:pStyle w:val="ListParagraph"/>
        <w:numPr>
          <w:ilvl w:val="0"/>
          <w:numId w:val="18"/>
        </w:numPr>
        <w:spacing w:line="360" w:lineRule="auto"/>
        <w:rPr>
          <w:rFonts w:ascii="Arial" w:hAnsi="Arial" w:cs="Arial"/>
          <w:sz w:val="24"/>
          <w:szCs w:val="24"/>
          <w:lang w:val="en-GB"/>
        </w:rPr>
      </w:pPr>
      <w:r w:rsidRPr="00A66098">
        <w:rPr>
          <w:rFonts w:ascii="Arial" w:hAnsi="Arial" w:cs="Arial"/>
          <w:sz w:val="24"/>
          <w:szCs w:val="24"/>
          <w:lang w:val="en-GB"/>
        </w:rPr>
        <w:t>30-39</w:t>
      </w:r>
    </w:p>
    <w:p w14:paraId="583FCC48" w14:textId="77777777" w:rsidR="00DB47E5" w:rsidRPr="00A66098" w:rsidRDefault="00DB47E5" w:rsidP="00DB47E5">
      <w:pPr>
        <w:pStyle w:val="ListParagraph"/>
        <w:numPr>
          <w:ilvl w:val="0"/>
          <w:numId w:val="18"/>
        </w:numPr>
        <w:spacing w:line="360" w:lineRule="auto"/>
        <w:rPr>
          <w:rFonts w:ascii="Arial" w:hAnsi="Arial" w:cs="Arial"/>
          <w:sz w:val="24"/>
          <w:szCs w:val="24"/>
          <w:lang w:val="en-GB"/>
        </w:rPr>
      </w:pPr>
      <w:r w:rsidRPr="00A66098">
        <w:rPr>
          <w:rFonts w:ascii="Arial" w:hAnsi="Arial" w:cs="Arial"/>
          <w:sz w:val="24"/>
          <w:szCs w:val="24"/>
          <w:lang w:val="en-GB"/>
        </w:rPr>
        <w:t>40-49</w:t>
      </w:r>
    </w:p>
    <w:p w14:paraId="228CC2FF" w14:textId="77777777" w:rsidR="00DB47E5" w:rsidRPr="00A66098" w:rsidRDefault="00DB47E5" w:rsidP="00DB47E5">
      <w:pPr>
        <w:pStyle w:val="ListParagraph"/>
        <w:numPr>
          <w:ilvl w:val="0"/>
          <w:numId w:val="18"/>
        </w:numPr>
        <w:spacing w:line="360" w:lineRule="auto"/>
        <w:rPr>
          <w:rFonts w:ascii="Arial" w:hAnsi="Arial" w:cs="Arial"/>
          <w:sz w:val="24"/>
          <w:szCs w:val="24"/>
          <w:lang w:val="en-GB"/>
        </w:rPr>
      </w:pPr>
      <w:r w:rsidRPr="00A66098">
        <w:rPr>
          <w:rFonts w:ascii="Arial" w:hAnsi="Arial" w:cs="Arial"/>
          <w:sz w:val="24"/>
          <w:szCs w:val="24"/>
          <w:lang w:val="en-GB"/>
        </w:rPr>
        <w:t>Above 50</w:t>
      </w:r>
    </w:p>
    <w:p w14:paraId="0D216624" w14:textId="77777777" w:rsidR="00DB47E5" w:rsidRPr="00A66098" w:rsidRDefault="00DB47E5" w:rsidP="00DB47E5">
      <w:pPr>
        <w:rPr>
          <w:rFonts w:ascii="Arial" w:hAnsi="Arial" w:cs="Arial"/>
          <w:sz w:val="24"/>
          <w:szCs w:val="32"/>
        </w:rPr>
      </w:pPr>
      <w:r w:rsidRPr="00A66098">
        <w:rPr>
          <w:rFonts w:ascii="Arial" w:hAnsi="Arial" w:cs="Arial"/>
          <w:sz w:val="24"/>
          <w:szCs w:val="32"/>
          <w:lang w:val="en-US"/>
        </w:rPr>
        <w:t>How likely are you to purchase Zara's products by seeing influencers promoting the product?</w:t>
      </w:r>
    </w:p>
    <w:p w14:paraId="55581AB7" w14:textId="77777777" w:rsidR="00DB47E5" w:rsidRPr="00A66098" w:rsidRDefault="00DB47E5" w:rsidP="00DB47E5">
      <w:pPr>
        <w:pStyle w:val="ListParagraph"/>
        <w:widowControl w:val="0"/>
        <w:numPr>
          <w:ilvl w:val="0"/>
          <w:numId w:val="20"/>
        </w:numPr>
        <w:suppressAutoHyphens/>
        <w:autoSpaceDN w:val="0"/>
        <w:spacing w:after="0" w:line="360" w:lineRule="auto"/>
        <w:textAlignment w:val="baseline"/>
        <w:rPr>
          <w:rFonts w:ascii="Arial" w:hAnsi="Arial" w:cs="Arial"/>
          <w:sz w:val="24"/>
          <w:szCs w:val="32"/>
        </w:rPr>
      </w:pPr>
      <w:r w:rsidRPr="00A66098">
        <w:rPr>
          <w:rFonts w:ascii="Arial" w:hAnsi="Arial" w:cs="Arial"/>
          <w:sz w:val="24"/>
          <w:szCs w:val="32"/>
        </w:rPr>
        <w:t>Yes</w:t>
      </w:r>
    </w:p>
    <w:p w14:paraId="3005BBB1" w14:textId="77777777" w:rsidR="00DB47E5" w:rsidRPr="00A66098" w:rsidRDefault="00DB47E5" w:rsidP="00DB47E5">
      <w:pPr>
        <w:pStyle w:val="ListParagraph"/>
        <w:widowControl w:val="0"/>
        <w:numPr>
          <w:ilvl w:val="0"/>
          <w:numId w:val="20"/>
        </w:numPr>
        <w:suppressAutoHyphens/>
        <w:autoSpaceDN w:val="0"/>
        <w:spacing w:after="0" w:line="360" w:lineRule="auto"/>
        <w:textAlignment w:val="baseline"/>
        <w:rPr>
          <w:rFonts w:ascii="Arial" w:hAnsi="Arial" w:cs="Arial"/>
          <w:sz w:val="24"/>
          <w:szCs w:val="32"/>
        </w:rPr>
      </w:pPr>
      <w:r w:rsidRPr="00A66098">
        <w:rPr>
          <w:rFonts w:ascii="Arial" w:hAnsi="Arial" w:cs="Arial"/>
          <w:sz w:val="24"/>
          <w:szCs w:val="32"/>
        </w:rPr>
        <w:t xml:space="preserve">No </w:t>
      </w:r>
    </w:p>
    <w:p w14:paraId="66FE4DA4" w14:textId="77777777" w:rsidR="00DB47E5" w:rsidRPr="00A66098" w:rsidRDefault="00DB47E5" w:rsidP="00DB47E5">
      <w:pPr>
        <w:pStyle w:val="ListParagraph"/>
        <w:widowControl w:val="0"/>
        <w:numPr>
          <w:ilvl w:val="0"/>
          <w:numId w:val="20"/>
        </w:numPr>
        <w:suppressAutoHyphens/>
        <w:autoSpaceDN w:val="0"/>
        <w:spacing w:after="0" w:line="360" w:lineRule="auto"/>
        <w:textAlignment w:val="baseline"/>
        <w:rPr>
          <w:rFonts w:ascii="Arial" w:hAnsi="Arial" w:cs="Arial"/>
          <w:sz w:val="24"/>
          <w:szCs w:val="32"/>
        </w:rPr>
      </w:pPr>
      <w:r w:rsidRPr="00A66098">
        <w:rPr>
          <w:rFonts w:ascii="Arial" w:hAnsi="Arial" w:cs="Arial"/>
          <w:sz w:val="24"/>
          <w:szCs w:val="32"/>
        </w:rPr>
        <w:t>Maybe</w:t>
      </w:r>
    </w:p>
    <w:p w14:paraId="44F56C56" w14:textId="77777777" w:rsidR="00DB47E5" w:rsidRPr="00A66098" w:rsidRDefault="00DB47E5" w:rsidP="00DB47E5">
      <w:pPr>
        <w:rPr>
          <w:rFonts w:ascii="Arial" w:hAnsi="Arial" w:cs="Arial"/>
          <w:sz w:val="24"/>
          <w:szCs w:val="32"/>
        </w:rPr>
      </w:pPr>
      <w:r w:rsidRPr="00A66098">
        <w:rPr>
          <w:rFonts w:ascii="Arial" w:hAnsi="Arial" w:cs="Arial"/>
          <w:sz w:val="24"/>
          <w:szCs w:val="32"/>
          <w:lang w:val="en-US"/>
        </w:rPr>
        <w:t>Do you think influencers maintain trust and authenticity over financial gains when promoting Zara's products?</w:t>
      </w:r>
    </w:p>
    <w:p w14:paraId="1649FE54" w14:textId="77777777" w:rsidR="00DB47E5" w:rsidRPr="00A66098" w:rsidRDefault="00DB47E5" w:rsidP="00DB47E5">
      <w:pPr>
        <w:pStyle w:val="ListParagraph"/>
        <w:widowControl w:val="0"/>
        <w:numPr>
          <w:ilvl w:val="0"/>
          <w:numId w:val="21"/>
        </w:numPr>
        <w:suppressAutoHyphens/>
        <w:autoSpaceDN w:val="0"/>
        <w:spacing w:after="0" w:line="360" w:lineRule="auto"/>
        <w:textAlignment w:val="baseline"/>
        <w:rPr>
          <w:rFonts w:ascii="Arial" w:hAnsi="Arial" w:cs="Arial"/>
          <w:sz w:val="24"/>
          <w:szCs w:val="32"/>
        </w:rPr>
      </w:pPr>
      <w:r w:rsidRPr="00A66098">
        <w:rPr>
          <w:rFonts w:ascii="Arial" w:hAnsi="Arial" w:cs="Arial"/>
          <w:sz w:val="24"/>
          <w:szCs w:val="32"/>
        </w:rPr>
        <w:t>Yes</w:t>
      </w:r>
    </w:p>
    <w:p w14:paraId="2FAEA340" w14:textId="77777777" w:rsidR="00DB47E5" w:rsidRPr="00A66098" w:rsidRDefault="00DB47E5" w:rsidP="00DB47E5">
      <w:pPr>
        <w:pStyle w:val="ListParagraph"/>
        <w:widowControl w:val="0"/>
        <w:numPr>
          <w:ilvl w:val="0"/>
          <w:numId w:val="21"/>
        </w:numPr>
        <w:suppressAutoHyphens/>
        <w:autoSpaceDN w:val="0"/>
        <w:spacing w:after="0" w:line="360" w:lineRule="auto"/>
        <w:textAlignment w:val="baseline"/>
        <w:rPr>
          <w:rFonts w:ascii="Arial" w:hAnsi="Arial" w:cs="Arial"/>
          <w:sz w:val="24"/>
          <w:szCs w:val="32"/>
        </w:rPr>
      </w:pPr>
      <w:r w:rsidRPr="00A66098">
        <w:rPr>
          <w:rFonts w:ascii="Arial" w:hAnsi="Arial" w:cs="Arial"/>
          <w:sz w:val="24"/>
          <w:szCs w:val="32"/>
        </w:rPr>
        <w:t xml:space="preserve">No </w:t>
      </w:r>
    </w:p>
    <w:p w14:paraId="59B993B5" w14:textId="77777777" w:rsidR="00DB47E5" w:rsidRPr="00A66098" w:rsidRDefault="00DB47E5" w:rsidP="00DB47E5">
      <w:pPr>
        <w:pStyle w:val="ListParagraph"/>
        <w:widowControl w:val="0"/>
        <w:numPr>
          <w:ilvl w:val="0"/>
          <w:numId w:val="21"/>
        </w:numPr>
        <w:suppressAutoHyphens/>
        <w:autoSpaceDN w:val="0"/>
        <w:spacing w:after="0" w:line="360" w:lineRule="auto"/>
        <w:textAlignment w:val="baseline"/>
        <w:rPr>
          <w:rFonts w:ascii="Arial" w:hAnsi="Arial" w:cs="Arial"/>
          <w:sz w:val="24"/>
          <w:szCs w:val="32"/>
        </w:rPr>
      </w:pPr>
      <w:r w:rsidRPr="00A66098">
        <w:rPr>
          <w:rFonts w:ascii="Arial" w:hAnsi="Arial" w:cs="Arial"/>
          <w:sz w:val="24"/>
          <w:szCs w:val="32"/>
        </w:rPr>
        <w:t>Maybe</w:t>
      </w:r>
    </w:p>
    <w:p w14:paraId="3F646F34" w14:textId="77777777" w:rsidR="00DB47E5" w:rsidRPr="00A66098" w:rsidRDefault="00DB47E5" w:rsidP="00DB47E5">
      <w:pPr>
        <w:widowControl w:val="0"/>
        <w:suppressAutoHyphens/>
        <w:autoSpaceDN w:val="0"/>
        <w:spacing w:line="360" w:lineRule="auto"/>
        <w:textAlignment w:val="baseline"/>
        <w:rPr>
          <w:rFonts w:ascii="Arial" w:hAnsi="Arial" w:cs="Arial"/>
          <w:sz w:val="24"/>
          <w:szCs w:val="32"/>
        </w:rPr>
      </w:pPr>
    </w:p>
    <w:p w14:paraId="0B0AFFAD" w14:textId="77777777" w:rsidR="00DB47E5" w:rsidRPr="00A66098" w:rsidRDefault="00DB47E5" w:rsidP="00DB47E5">
      <w:pPr>
        <w:widowControl w:val="0"/>
        <w:suppressAutoHyphens/>
        <w:autoSpaceDN w:val="0"/>
        <w:spacing w:line="360" w:lineRule="auto"/>
        <w:textAlignment w:val="baseline"/>
        <w:rPr>
          <w:rFonts w:ascii="Arial" w:hAnsi="Arial" w:cs="Arial"/>
          <w:sz w:val="24"/>
          <w:szCs w:val="32"/>
        </w:rPr>
      </w:pPr>
      <w:r w:rsidRPr="00A66098">
        <w:rPr>
          <w:rFonts w:ascii="Arial" w:hAnsi="Arial" w:cs="Arial"/>
          <w:sz w:val="24"/>
          <w:szCs w:val="32"/>
          <w:lang w:val="en-US"/>
        </w:rPr>
        <w:lastRenderedPageBreak/>
        <w:t>Do you find the social media contents of Zara engaging and authentic?</w:t>
      </w:r>
    </w:p>
    <w:p w14:paraId="3FFF44E6" w14:textId="77777777" w:rsidR="00DB47E5" w:rsidRPr="00A66098" w:rsidRDefault="00DB47E5" w:rsidP="00DB47E5">
      <w:pPr>
        <w:pStyle w:val="ListParagraph"/>
        <w:widowControl w:val="0"/>
        <w:numPr>
          <w:ilvl w:val="0"/>
          <w:numId w:val="21"/>
        </w:numPr>
        <w:suppressAutoHyphens/>
        <w:autoSpaceDN w:val="0"/>
        <w:spacing w:after="0" w:line="360" w:lineRule="auto"/>
        <w:textAlignment w:val="baseline"/>
        <w:rPr>
          <w:rFonts w:ascii="Arial" w:hAnsi="Arial" w:cs="Arial"/>
          <w:sz w:val="24"/>
          <w:szCs w:val="32"/>
        </w:rPr>
      </w:pPr>
      <w:r w:rsidRPr="00A66098">
        <w:rPr>
          <w:rFonts w:ascii="Arial" w:hAnsi="Arial" w:cs="Arial"/>
          <w:sz w:val="24"/>
          <w:szCs w:val="32"/>
        </w:rPr>
        <w:t>Yes</w:t>
      </w:r>
    </w:p>
    <w:p w14:paraId="3F02F61C" w14:textId="77777777" w:rsidR="00DB47E5" w:rsidRPr="00A66098" w:rsidRDefault="00DB47E5" w:rsidP="00DB47E5">
      <w:pPr>
        <w:pStyle w:val="ListParagraph"/>
        <w:widowControl w:val="0"/>
        <w:numPr>
          <w:ilvl w:val="0"/>
          <w:numId w:val="21"/>
        </w:numPr>
        <w:suppressAutoHyphens/>
        <w:autoSpaceDN w:val="0"/>
        <w:spacing w:after="0" w:line="360" w:lineRule="auto"/>
        <w:textAlignment w:val="baseline"/>
        <w:rPr>
          <w:rFonts w:ascii="Arial" w:hAnsi="Arial" w:cs="Arial"/>
          <w:sz w:val="24"/>
          <w:szCs w:val="32"/>
        </w:rPr>
      </w:pPr>
      <w:r w:rsidRPr="00A66098">
        <w:rPr>
          <w:rFonts w:ascii="Arial" w:hAnsi="Arial" w:cs="Arial"/>
          <w:sz w:val="24"/>
          <w:szCs w:val="32"/>
        </w:rPr>
        <w:t xml:space="preserve">No </w:t>
      </w:r>
    </w:p>
    <w:p w14:paraId="6FA85FBE" w14:textId="77777777" w:rsidR="00DB47E5" w:rsidRPr="00A66098" w:rsidRDefault="00DB47E5" w:rsidP="00DB47E5">
      <w:pPr>
        <w:pStyle w:val="ListParagraph"/>
        <w:widowControl w:val="0"/>
        <w:numPr>
          <w:ilvl w:val="0"/>
          <w:numId w:val="21"/>
        </w:numPr>
        <w:suppressAutoHyphens/>
        <w:autoSpaceDN w:val="0"/>
        <w:spacing w:after="0" w:line="360" w:lineRule="auto"/>
        <w:textAlignment w:val="baseline"/>
        <w:rPr>
          <w:rFonts w:ascii="Arial" w:hAnsi="Arial" w:cs="Arial"/>
          <w:color w:val="000000"/>
          <w:sz w:val="24"/>
          <w:szCs w:val="32"/>
          <w:lang w:val="en-GB" w:bidi="hi-IN"/>
        </w:rPr>
      </w:pPr>
      <w:r w:rsidRPr="00A66098">
        <w:rPr>
          <w:rFonts w:ascii="Arial" w:hAnsi="Arial" w:cs="Arial"/>
          <w:sz w:val="24"/>
          <w:szCs w:val="32"/>
        </w:rPr>
        <w:t>Maybe</w:t>
      </w:r>
    </w:p>
    <w:p w14:paraId="296DF87B" w14:textId="77777777" w:rsidR="00DB47E5" w:rsidRPr="00A66098" w:rsidRDefault="00DB47E5" w:rsidP="00DB47E5">
      <w:pPr>
        <w:widowControl w:val="0"/>
        <w:suppressAutoHyphens/>
        <w:autoSpaceDN w:val="0"/>
        <w:spacing w:line="360" w:lineRule="auto"/>
        <w:textAlignment w:val="baseline"/>
        <w:rPr>
          <w:rFonts w:ascii="Arial" w:hAnsi="Arial" w:cs="Arial"/>
          <w:color w:val="000000"/>
          <w:sz w:val="24"/>
          <w:szCs w:val="32"/>
        </w:rPr>
      </w:pPr>
      <w:r w:rsidRPr="00A66098">
        <w:rPr>
          <w:rFonts w:ascii="Arial" w:hAnsi="Arial" w:cs="Arial"/>
          <w:color w:val="000000"/>
          <w:sz w:val="24"/>
          <w:szCs w:val="32"/>
        </w:rPr>
        <w:t>What are factors, according to you, affect consumer satisfaction?</w:t>
      </w:r>
    </w:p>
    <w:p w14:paraId="7AE25548" w14:textId="77777777" w:rsidR="00DB47E5" w:rsidRPr="00A66098" w:rsidRDefault="00DB47E5" w:rsidP="00DB47E5">
      <w:pPr>
        <w:pStyle w:val="ListParagraph"/>
        <w:numPr>
          <w:ilvl w:val="0"/>
          <w:numId w:val="22"/>
        </w:numPr>
        <w:spacing w:line="360" w:lineRule="auto"/>
        <w:rPr>
          <w:rFonts w:ascii="Arial" w:hAnsi="Arial" w:cs="Arial"/>
          <w:color w:val="000000"/>
          <w:sz w:val="24"/>
          <w:szCs w:val="32"/>
          <w:lang w:val="en-GB"/>
        </w:rPr>
      </w:pPr>
      <w:r w:rsidRPr="00A66098">
        <w:rPr>
          <w:rFonts w:ascii="Arial" w:hAnsi="Arial" w:cs="Arial"/>
          <w:color w:val="000000"/>
          <w:sz w:val="24"/>
          <w:szCs w:val="32"/>
          <w:lang w:val="en-GB"/>
        </w:rPr>
        <w:t>Product quality</w:t>
      </w:r>
    </w:p>
    <w:p w14:paraId="57EE99C0" w14:textId="77777777" w:rsidR="00DB47E5" w:rsidRPr="00A66098" w:rsidRDefault="00DB47E5" w:rsidP="00DB47E5">
      <w:pPr>
        <w:pStyle w:val="ListParagraph"/>
        <w:numPr>
          <w:ilvl w:val="0"/>
          <w:numId w:val="22"/>
        </w:numPr>
        <w:spacing w:line="360" w:lineRule="auto"/>
        <w:rPr>
          <w:rFonts w:ascii="Arial" w:hAnsi="Arial" w:cs="Arial"/>
          <w:color w:val="000000"/>
          <w:sz w:val="24"/>
          <w:szCs w:val="32"/>
          <w:lang w:val="en-GB"/>
        </w:rPr>
      </w:pPr>
      <w:r w:rsidRPr="00A66098">
        <w:rPr>
          <w:rFonts w:ascii="Arial" w:hAnsi="Arial" w:cs="Arial"/>
          <w:color w:val="000000"/>
          <w:sz w:val="24"/>
          <w:szCs w:val="32"/>
          <w:lang w:val="en-GB"/>
        </w:rPr>
        <w:t>Employee behaviours</w:t>
      </w:r>
    </w:p>
    <w:p w14:paraId="778D387B" w14:textId="77777777" w:rsidR="00DB47E5" w:rsidRPr="00A66098" w:rsidRDefault="00DB47E5" w:rsidP="00DB47E5">
      <w:pPr>
        <w:pStyle w:val="ListParagraph"/>
        <w:numPr>
          <w:ilvl w:val="0"/>
          <w:numId w:val="22"/>
        </w:numPr>
        <w:spacing w:line="360" w:lineRule="auto"/>
        <w:rPr>
          <w:rFonts w:ascii="Arial" w:hAnsi="Arial" w:cs="Arial"/>
          <w:color w:val="000000"/>
          <w:sz w:val="24"/>
          <w:szCs w:val="24"/>
          <w:lang w:val="en-GB"/>
        </w:rPr>
      </w:pPr>
      <w:r w:rsidRPr="00A66098">
        <w:rPr>
          <w:rFonts w:ascii="Arial" w:hAnsi="Arial" w:cs="Arial"/>
          <w:color w:val="000000"/>
          <w:sz w:val="24"/>
          <w:szCs w:val="32"/>
          <w:lang w:val="en-GB"/>
        </w:rPr>
        <w:t>Efficient system of customer management</w:t>
      </w:r>
    </w:p>
    <w:p w14:paraId="3943D104" w14:textId="68F7E8F7" w:rsidR="00DB47E5" w:rsidRPr="00A66098" w:rsidRDefault="00DB47E5">
      <w:pPr>
        <w:rPr>
          <w:rFonts w:ascii="Arial" w:hAnsi="Arial" w:cs="Arial"/>
          <w:sz w:val="24"/>
          <w:szCs w:val="24"/>
          <w:lang w:val="en-US"/>
        </w:rPr>
      </w:pPr>
      <w:r w:rsidRPr="00A66098">
        <w:rPr>
          <w:rFonts w:ascii="Arial" w:hAnsi="Arial" w:cs="Arial"/>
          <w:sz w:val="24"/>
          <w:szCs w:val="24"/>
          <w:lang w:val="en-US"/>
        </w:rPr>
        <w:br w:type="page"/>
      </w:r>
    </w:p>
    <w:p w14:paraId="09B132FC" w14:textId="27FADD7F" w:rsidR="000907AC" w:rsidRPr="00A66098" w:rsidRDefault="00DB47E5" w:rsidP="00DB47E5">
      <w:pPr>
        <w:pStyle w:val="Heading2"/>
      </w:pPr>
      <w:bookmarkStart w:id="107" w:name="_Toc150026993"/>
      <w:r w:rsidRPr="00A66098">
        <w:lastRenderedPageBreak/>
        <w:t xml:space="preserve">Consent form </w:t>
      </w:r>
      <w:r w:rsidR="006C5C5E" w:rsidRPr="00A66098">
        <w:t>by participants</w:t>
      </w:r>
      <w:bookmarkEnd w:id="107"/>
    </w:p>
    <w:p w14:paraId="277243B7" w14:textId="79AB2563" w:rsidR="00DB47E5" w:rsidRPr="00A66098" w:rsidRDefault="00DB47E5" w:rsidP="001D7DD8">
      <w:pPr>
        <w:spacing w:line="360" w:lineRule="auto"/>
        <w:jc w:val="both"/>
        <w:rPr>
          <w:rFonts w:ascii="Arial" w:hAnsi="Arial" w:cs="Arial"/>
          <w:sz w:val="24"/>
          <w:szCs w:val="24"/>
          <w:lang w:val="en-US"/>
        </w:rPr>
      </w:pPr>
      <w:r w:rsidRPr="00A66098">
        <w:rPr>
          <w:rFonts w:ascii="Arial" w:hAnsi="Arial" w:cs="Arial"/>
          <w:noProof/>
          <w:sz w:val="24"/>
          <w:szCs w:val="24"/>
          <w:lang w:eastAsia="en-SG"/>
        </w:rPr>
        <w:drawing>
          <wp:inline distT="0" distB="0" distL="0" distR="0" wp14:anchorId="7954E4F8" wp14:editId="48E0F887">
            <wp:extent cx="5287113" cy="1428949"/>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87113" cy="1428949"/>
                    </a:xfrm>
                    <a:prstGeom prst="rect">
                      <a:avLst/>
                    </a:prstGeom>
                  </pic:spPr>
                </pic:pic>
              </a:graphicData>
            </a:graphic>
          </wp:inline>
        </w:drawing>
      </w:r>
    </w:p>
    <w:p w14:paraId="35C638B5" w14:textId="580CF7FE" w:rsidR="00DB47E5" w:rsidRPr="00A66098" w:rsidRDefault="00DB47E5">
      <w:pPr>
        <w:rPr>
          <w:rFonts w:ascii="Arial" w:hAnsi="Arial" w:cs="Arial"/>
          <w:sz w:val="24"/>
          <w:szCs w:val="24"/>
          <w:lang w:val="en-US"/>
        </w:rPr>
      </w:pPr>
      <w:r w:rsidRPr="00A66098">
        <w:rPr>
          <w:rFonts w:ascii="Arial" w:hAnsi="Arial" w:cs="Arial"/>
          <w:sz w:val="24"/>
          <w:szCs w:val="24"/>
          <w:lang w:val="en-US"/>
        </w:rPr>
        <w:br w:type="page"/>
      </w:r>
    </w:p>
    <w:p w14:paraId="0492A99D" w14:textId="2F0062FC" w:rsidR="00DB47E5" w:rsidRPr="00A66098" w:rsidRDefault="00DB47E5" w:rsidP="00DB47E5">
      <w:pPr>
        <w:pStyle w:val="Heading2"/>
      </w:pPr>
      <w:bookmarkStart w:id="108" w:name="_Toc150026994"/>
      <w:r w:rsidRPr="00A66098">
        <w:lastRenderedPageBreak/>
        <w:t>Privacy notice for participants</w:t>
      </w:r>
      <w:bookmarkEnd w:id="108"/>
    </w:p>
    <w:p w14:paraId="4BD5B542" w14:textId="77777777" w:rsidR="00DB47E5" w:rsidRPr="00A66098" w:rsidRDefault="00DB47E5" w:rsidP="00DB47E5">
      <w:pPr>
        <w:spacing w:line="360" w:lineRule="auto"/>
        <w:jc w:val="both"/>
        <w:rPr>
          <w:rFonts w:ascii="Arial" w:hAnsi="Arial" w:cs="Arial"/>
          <w:sz w:val="24"/>
        </w:rPr>
      </w:pPr>
      <w:r w:rsidRPr="00A66098">
        <w:rPr>
          <w:rFonts w:ascii="Arial" w:hAnsi="Arial" w:cs="Arial"/>
          <w:sz w:val="24"/>
        </w:rPr>
        <w:t>Dear participants,</w:t>
      </w:r>
    </w:p>
    <w:p w14:paraId="60979059" w14:textId="77777777" w:rsidR="00DB47E5" w:rsidRPr="00A66098" w:rsidRDefault="00DB47E5" w:rsidP="00DB47E5">
      <w:pPr>
        <w:spacing w:line="360" w:lineRule="auto"/>
        <w:jc w:val="both"/>
        <w:rPr>
          <w:rFonts w:ascii="Arial" w:hAnsi="Arial" w:cs="Arial"/>
          <w:color w:val="222222"/>
          <w:sz w:val="24"/>
          <w:shd w:val="clear" w:color="auto" w:fill="FFFFFF"/>
        </w:rPr>
      </w:pPr>
      <w:r w:rsidRPr="00A66098">
        <w:rPr>
          <w:rFonts w:ascii="Arial" w:hAnsi="Arial" w:cs="Arial"/>
          <w:sz w:val="24"/>
        </w:rPr>
        <w:t xml:space="preserve">I am surveying </w:t>
      </w:r>
      <w:r w:rsidRPr="00A66098">
        <w:rPr>
          <w:rFonts w:ascii="Arial" w:hAnsi="Arial" w:cs="Arial"/>
          <w:b/>
          <w:bCs/>
          <w:i/>
          <w:iCs/>
          <w:sz w:val="24"/>
        </w:rPr>
        <w:t>“</w:t>
      </w:r>
      <w:r w:rsidRPr="00A66098">
        <w:rPr>
          <w:rFonts w:ascii="Arial" w:hAnsi="Arial" w:cs="Arial"/>
          <w:b/>
          <w:bCs/>
          <w:i/>
          <w:iCs/>
          <w:color w:val="222222"/>
          <w:sz w:val="24"/>
          <w:shd w:val="clear" w:color="auto" w:fill="FFFFFF"/>
          <w:lang w:val="en-GB"/>
        </w:rPr>
        <w:t>the impact of Influencer and Social Media Marketing on Customer Satisfaction: A study of Zara</w:t>
      </w:r>
      <w:r w:rsidRPr="00A66098">
        <w:rPr>
          <w:rFonts w:ascii="Arial" w:hAnsi="Arial" w:cs="Arial"/>
          <w:b/>
          <w:bCs/>
          <w:i/>
          <w:iCs/>
          <w:color w:val="222222"/>
          <w:sz w:val="24"/>
          <w:shd w:val="clear" w:color="auto" w:fill="FFFFFF"/>
        </w:rPr>
        <w:t>”</w:t>
      </w:r>
      <w:r w:rsidRPr="00A66098">
        <w:rPr>
          <w:rFonts w:ascii="Arial" w:hAnsi="Arial" w:cs="Arial"/>
          <w:color w:val="222222"/>
          <w:sz w:val="24"/>
          <w:shd w:val="clear" w:color="auto" w:fill="FFFFFF"/>
        </w:rPr>
        <w:t xml:space="preserve">. The questionnaire is completely anonymous and prepared only for my academic dissertation. It would be of your kind if you spent a few minutes of your valuable time to express your opinions regarding the survey questions. </w:t>
      </w:r>
    </w:p>
    <w:p w14:paraId="31898B56" w14:textId="77777777" w:rsidR="00DB47E5" w:rsidRPr="00A66098" w:rsidRDefault="00DB47E5" w:rsidP="00DB47E5">
      <w:pPr>
        <w:spacing w:line="360" w:lineRule="auto"/>
        <w:jc w:val="both"/>
        <w:rPr>
          <w:rFonts w:ascii="Arial" w:hAnsi="Arial" w:cs="Arial"/>
          <w:color w:val="222222"/>
          <w:sz w:val="24"/>
          <w:shd w:val="clear" w:color="auto" w:fill="FFFFFF"/>
        </w:rPr>
      </w:pPr>
      <w:r w:rsidRPr="00A66098">
        <w:rPr>
          <w:rFonts w:ascii="Arial" w:hAnsi="Arial" w:cs="Arial"/>
          <w:color w:val="222222"/>
          <w:sz w:val="24"/>
          <w:shd w:val="clear" w:color="auto" w:fill="FFFFFF"/>
        </w:rPr>
        <w:t xml:space="preserve">Your responses will be anonymously and confidentially stored and will be deleted as soon as the research is complete. </w:t>
      </w:r>
    </w:p>
    <w:p w14:paraId="04B33664" w14:textId="77777777" w:rsidR="00DB47E5" w:rsidRPr="00A66098" w:rsidRDefault="00DB47E5" w:rsidP="00DB47E5">
      <w:pPr>
        <w:spacing w:line="360" w:lineRule="auto"/>
        <w:jc w:val="both"/>
        <w:rPr>
          <w:rFonts w:ascii="Arial" w:hAnsi="Arial" w:cs="Arial"/>
          <w:color w:val="222222"/>
          <w:sz w:val="24"/>
          <w:shd w:val="clear" w:color="auto" w:fill="FFFFFF"/>
        </w:rPr>
      </w:pPr>
      <w:r w:rsidRPr="00A66098">
        <w:rPr>
          <w:rFonts w:ascii="Arial" w:hAnsi="Arial" w:cs="Arial"/>
          <w:color w:val="222222"/>
          <w:sz w:val="24"/>
          <w:shd w:val="clear" w:color="auto" w:fill="FFFFFF"/>
        </w:rPr>
        <w:t>Regards</w:t>
      </w:r>
    </w:p>
    <w:p w14:paraId="3CE22C99" w14:textId="77777777" w:rsidR="00DB47E5" w:rsidRPr="00A66098" w:rsidRDefault="00DB47E5" w:rsidP="001D7DD8">
      <w:pPr>
        <w:spacing w:line="360" w:lineRule="auto"/>
        <w:jc w:val="both"/>
        <w:rPr>
          <w:rFonts w:ascii="Arial" w:hAnsi="Arial" w:cs="Arial"/>
          <w:sz w:val="24"/>
          <w:szCs w:val="24"/>
          <w:lang w:val="en-US"/>
        </w:rPr>
      </w:pPr>
    </w:p>
    <w:sectPr w:rsidR="00DB47E5" w:rsidRPr="00A66098" w:rsidSect="00317D8C">
      <w:footerReference w:type="default" r:id="rId2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0F13D" w14:textId="77777777" w:rsidR="00934073" w:rsidRDefault="00934073" w:rsidP="00E7565F">
      <w:pPr>
        <w:spacing w:after="0" w:line="240" w:lineRule="auto"/>
      </w:pPr>
      <w:r>
        <w:separator/>
      </w:r>
    </w:p>
  </w:endnote>
  <w:endnote w:type="continuationSeparator" w:id="0">
    <w:p w14:paraId="70BE77FC" w14:textId="77777777" w:rsidR="00934073" w:rsidRDefault="00934073" w:rsidP="00E75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20749" w14:textId="6860E124" w:rsidR="00D71698" w:rsidRDefault="00D71698">
    <w:pPr>
      <w:pStyle w:val="Footer"/>
    </w:pPr>
    <w:r>
      <w:fldChar w:fldCharType="begin"/>
    </w:r>
    <w:r>
      <w:instrText xml:space="preserve"> PAGE   \* MERGEFORMAT </w:instrText>
    </w:r>
    <w:r>
      <w:fldChar w:fldCharType="separate"/>
    </w:r>
    <w:r w:rsidR="00A66098" w:rsidRPr="00A66098">
      <w:rPr>
        <w:b/>
        <w:bCs/>
        <w:noProof/>
      </w:rPr>
      <w:t>v</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4A43D" w14:textId="0B26E068" w:rsidR="00D71698" w:rsidRDefault="00D71698">
    <w:pPr>
      <w:pStyle w:val="Footer"/>
    </w:pPr>
    <w:r>
      <w:fldChar w:fldCharType="begin"/>
    </w:r>
    <w:r>
      <w:instrText xml:space="preserve"> PAGE   \* MERGEFORMAT </w:instrText>
    </w:r>
    <w:r>
      <w:fldChar w:fldCharType="separate"/>
    </w:r>
    <w:r w:rsidR="00CA1602" w:rsidRPr="00CA1602">
      <w:rPr>
        <w:b/>
        <w:bCs/>
        <w:noProof/>
      </w:rPr>
      <w:t>37</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A810B" w14:textId="77777777" w:rsidR="00934073" w:rsidRDefault="00934073" w:rsidP="00E7565F">
      <w:pPr>
        <w:spacing w:after="0" w:line="240" w:lineRule="auto"/>
      </w:pPr>
      <w:r>
        <w:separator/>
      </w:r>
    </w:p>
  </w:footnote>
  <w:footnote w:type="continuationSeparator" w:id="0">
    <w:p w14:paraId="06C1D625" w14:textId="77777777" w:rsidR="00934073" w:rsidRDefault="00934073" w:rsidP="00E75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1B3C5454"/>
    <w:lvl w:ilvl="0">
      <w:numFmt w:val="bullet"/>
      <w:lvlText w:val="*"/>
      <w:lvlJc w:val="left"/>
    </w:lvl>
  </w:abstractNum>
  <w:abstractNum w:abstractNumId="1" w15:restartNumberingAfterBreak="0">
    <w:nsid w:val="038C49CE"/>
    <w:multiLevelType w:val="hybridMultilevel"/>
    <w:tmpl w:val="70284C6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038E7D3B"/>
    <w:multiLevelType w:val="hybridMultilevel"/>
    <w:tmpl w:val="DAFA64AA"/>
    <w:lvl w:ilvl="0" w:tplc="D8C0EADE">
      <w:numFmt w:val="bullet"/>
      <w:lvlText w:val="•"/>
      <w:lvlJc w:val="left"/>
      <w:pPr>
        <w:ind w:left="720" w:hanging="36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051B0E1B"/>
    <w:multiLevelType w:val="hybridMultilevel"/>
    <w:tmpl w:val="D2349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24630B"/>
    <w:multiLevelType w:val="hybridMultilevel"/>
    <w:tmpl w:val="CC3CB96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08FB4646"/>
    <w:multiLevelType w:val="hybridMultilevel"/>
    <w:tmpl w:val="4126DB4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19075876"/>
    <w:multiLevelType w:val="hybridMultilevel"/>
    <w:tmpl w:val="C2246876"/>
    <w:lvl w:ilvl="0" w:tplc="D8C0EADE">
      <w:numFmt w:val="bullet"/>
      <w:lvlText w:val="•"/>
      <w:lvlJc w:val="left"/>
      <w:pPr>
        <w:ind w:left="1080" w:hanging="360"/>
      </w:pPr>
      <w:rPr>
        <w:rFonts w:ascii="Arial" w:eastAsiaTheme="minorHAnsi" w:hAnsi="Arial" w:cs="Arial" w:hint="default"/>
      </w:r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7" w15:restartNumberingAfterBreak="0">
    <w:nsid w:val="1DDC3C3E"/>
    <w:multiLevelType w:val="hybridMultilevel"/>
    <w:tmpl w:val="BB82210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21683B73"/>
    <w:multiLevelType w:val="hybridMultilevel"/>
    <w:tmpl w:val="D8889AA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15:restartNumberingAfterBreak="0">
    <w:nsid w:val="218516CC"/>
    <w:multiLevelType w:val="hybridMultilevel"/>
    <w:tmpl w:val="8A1CECF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15:restartNumberingAfterBreak="0">
    <w:nsid w:val="21AD14EF"/>
    <w:multiLevelType w:val="hybridMultilevel"/>
    <w:tmpl w:val="9F866B2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1" w15:restartNumberingAfterBreak="0">
    <w:nsid w:val="32D541E8"/>
    <w:multiLevelType w:val="hybridMultilevel"/>
    <w:tmpl w:val="50A8D55A"/>
    <w:lvl w:ilvl="0" w:tplc="4809000F">
      <w:start w:val="1"/>
      <w:numFmt w:val="decimal"/>
      <w:lvlText w:val="%1."/>
      <w:lvlJc w:val="left"/>
      <w:pPr>
        <w:ind w:left="1080" w:hanging="360"/>
      </w:p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12" w15:restartNumberingAfterBreak="0">
    <w:nsid w:val="32F8138B"/>
    <w:multiLevelType w:val="hybridMultilevel"/>
    <w:tmpl w:val="BFEA260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3" w15:restartNumberingAfterBreak="0">
    <w:nsid w:val="34EB514A"/>
    <w:multiLevelType w:val="hybridMultilevel"/>
    <w:tmpl w:val="A17CC2F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4" w15:restartNumberingAfterBreak="0">
    <w:nsid w:val="39232600"/>
    <w:multiLevelType w:val="hybridMultilevel"/>
    <w:tmpl w:val="0470C04A"/>
    <w:lvl w:ilvl="0" w:tplc="D8C0EADE">
      <w:numFmt w:val="bullet"/>
      <w:lvlText w:val="•"/>
      <w:lvlJc w:val="left"/>
      <w:pPr>
        <w:ind w:left="720" w:hanging="36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5" w15:restartNumberingAfterBreak="0">
    <w:nsid w:val="41372F30"/>
    <w:multiLevelType w:val="hybridMultilevel"/>
    <w:tmpl w:val="FAC267A4"/>
    <w:lvl w:ilvl="0" w:tplc="4809000F">
      <w:start w:val="1"/>
      <w:numFmt w:val="decimal"/>
      <w:lvlText w:val="%1."/>
      <w:lvlJc w:val="left"/>
      <w:pPr>
        <w:ind w:left="1080" w:hanging="360"/>
      </w:p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16" w15:restartNumberingAfterBreak="0">
    <w:nsid w:val="44EF57ED"/>
    <w:multiLevelType w:val="hybridMultilevel"/>
    <w:tmpl w:val="FC108A3C"/>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7" w15:restartNumberingAfterBreak="0">
    <w:nsid w:val="651D6522"/>
    <w:multiLevelType w:val="hybridMultilevel"/>
    <w:tmpl w:val="D6621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006DBE"/>
    <w:multiLevelType w:val="hybridMultilevel"/>
    <w:tmpl w:val="AFC6B53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9" w15:restartNumberingAfterBreak="0">
    <w:nsid w:val="70914B23"/>
    <w:multiLevelType w:val="hybridMultilevel"/>
    <w:tmpl w:val="77BA9970"/>
    <w:lvl w:ilvl="0" w:tplc="D8C0EADE">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20" w15:restartNumberingAfterBreak="0">
    <w:nsid w:val="71F175A4"/>
    <w:multiLevelType w:val="hybridMultilevel"/>
    <w:tmpl w:val="CEEA9E6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1" w15:restartNumberingAfterBreak="0">
    <w:nsid w:val="777F1769"/>
    <w:multiLevelType w:val="hybridMultilevel"/>
    <w:tmpl w:val="4C5AA0BA"/>
    <w:lvl w:ilvl="0" w:tplc="A9906868">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1667591310">
    <w:abstractNumId w:val="0"/>
    <w:lvlOverride w:ilvl="0">
      <w:lvl w:ilvl="0">
        <w:numFmt w:val="bullet"/>
        <w:lvlText w:val="•"/>
        <w:legacy w:legacy="1" w:legacySpace="0" w:legacyIndent="0"/>
        <w:lvlJc w:val="left"/>
        <w:rPr>
          <w:rFonts w:ascii="Arial" w:hAnsi="Arial" w:cs="Arial" w:hint="default"/>
          <w:sz w:val="24"/>
        </w:rPr>
      </w:lvl>
    </w:lvlOverride>
  </w:num>
  <w:num w:numId="2" w16cid:durableId="1410075949">
    <w:abstractNumId w:val="18"/>
  </w:num>
  <w:num w:numId="3" w16cid:durableId="393159044">
    <w:abstractNumId w:val="9"/>
  </w:num>
  <w:num w:numId="4" w16cid:durableId="1355501650">
    <w:abstractNumId w:val="10"/>
  </w:num>
  <w:num w:numId="5" w16cid:durableId="577635559">
    <w:abstractNumId w:val="20"/>
  </w:num>
  <w:num w:numId="6" w16cid:durableId="1494948226">
    <w:abstractNumId w:val="2"/>
  </w:num>
  <w:num w:numId="7" w16cid:durableId="530187207">
    <w:abstractNumId w:val="14"/>
  </w:num>
  <w:num w:numId="8" w16cid:durableId="1839610250">
    <w:abstractNumId w:val="1"/>
  </w:num>
  <w:num w:numId="9" w16cid:durableId="244998167">
    <w:abstractNumId w:val="16"/>
  </w:num>
  <w:num w:numId="10" w16cid:durableId="1773889476">
    <w:abstractNumId w:val="19"/>
  </w:num>
  <w:num w:numId="11" w16cid:durableId="1738548033">
    <w:abstractNumId w:val="11"/>
  </w:num>
  <w:num w:numId="12" w16cid:durableId="1168597755">
    <w:abstractNumId w:val="15"/>
  </w:num>
  <w:num w:numId="13" w16cid:durableId="479230553">
    <w:abstractNumId w:val="6"/>
  </w:num>
  <w:num w:numId="14" w16cid:durableId="1086540005">
    <w:abstractNumId w:val="21"/>
  </w:num>
  <w:num w:numId="15" w16cid:durableId="1040662618">
    <w:abstractNumId w:val="17"/>
  </w:num>
  <w:num w:numId="16" w16cid:durableId="1254970892">
    <w:abstractNumId w:val="3"/>
  </w:num>
  <w:num w:numId="17" w16cid:durableId="380255508">
    <w:abstractNumId w:val="7"/>
  </w:num>
  <w:num w:numId="18" w16cid:durableId="1445341523">
    <w:abstractNumId w:val="4"/>
  </w:num>
  <w:num w:numId="19" w16cid:durableId="262497096">
    <w:abstractNumId w:val="13"/>
  </w:num>
  <w:num w:numId="20" w16cid:durableId="892959246">
    <w:abstractNumId w:val="12"/>
  </w:num>
  <w:num w:numId="21" w16cid:durableId="1036349348">
    <w:abstractNumId w:val="5"/>
  </w:num>
  <w:num w:numId="22" w16cid:durableId="8225505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1NTI1MDU2M7EwNTdU0lEKTi0uzszPAykwqgUATVsHdiwAAAA="/>
  </w:docVars>
  <w:rsids>
    <w:rsidRoot w:val="00963A22"/>
    <w:rsid w:val="00030264"/>
    <w:rsid w:val="00036F57"/>
    <w:rsid w:val="000907AC"/>
    <w:rsid w:val="00090A2A"/>
    <w:rsid w:val="000B541A"/>
    <w:rsid w:val="000D584F"/>
    <w:rsid w:val="000E321C"/>
    <w:rsid w:val="00110895"/>
    <w:rsid w:val="0015439B"/>
    <w:rsid w:val="0019673D"/>
    <w:rsid w:val="001A2A34"/>
    <w:rsid w:val="001A4A88"/>
    <w:rsid w:val="001B5966"/>
    <w:rsid w:val="001B5BCD"/>
    <w:rsid w:val="001D7DD8"/>
    <w:rsid w:val="001E6C22"/>
    <w:rsid w:val="002331B1"/>
    <w:rsid w:val="00264C67"/>
    <w:rsid w:val="00266BB1"/>
    <w:rsid w:val="002743E4"/>
    <w:rsid w:val="002811DC"/>
    <w:rsid w:val="002D22CF"/>
    <w:rsid w:val="00317D8C"/>
    <w:rsid w:val="003525B5"/>
    <w:rsid w:val="003616D9"/>
    <w:rsid w:val="00365139"/>
    <w:rsid w:val="003B339C"/>
    <w:rsid w:val="003C2D76"/>
    <w:rsid w:val="003C713B"/>
    <w:rsid w:val="003E5D81"/>
    <w:rsid w:val="003F02DF"/>
    <w:rsid w:val="003F5E39"/>
    <w:rsid w:val="00473022"/>
    <w:rsid w:val="004D0413"/>
    <w:rsid w:val="004D156A"/>
    <w:rsid w:val="00543E0F"/>
    <w:rsid w:val="00580A6A"/>
    <w:rsid w:val="00590C23"/>
    <w:rsid w:val="005A4BE9"/>
    <w:rsid w:val="005A579D"/>
    <w:rsid w:val="005F36BC"/>
    <w:rsid w:val="0060361E"/>
    <w:rsid w:val="0060660F"/>
    <w:rsid w:val="00634AEA"/>
    <w:rsid w:val="00642B3A"/>
    <w:rsid w:val="006C1975"/>
    <w:rsid w:val="006C5C5E"/>
    <w:rsid w:val="007767A5"/>
    <w:rsid w:val="00787364"/>
    <w:rsid w:val="007D1EFE"/>
    <w:rsid w:val="007D5183"/>
    <w:rsid w:val="00802C8A"/>
    <w:rsid w:val="00837064"/>
    <w:rsid w:val="00871D7A"/>
    <w:rsid w:val="008D6AA5"/>
    <w:rsid w:val="00934073"/>
    <w:rsid w:val="00947618"/>
    <w:rsid w:val="00953B8F"/>
    <w:rsid w:val="00953E23"/>
    <w:rsid w:val="00963A22"/>
    <w:rsid w:val="009F131F"/>
    <w:rsid w:val="00A04B89"/>
    <w:rsid w:val="00A10468"/>
    <w:rsid w:val="00A334FD"/>
    <w:rsid w:val="00A362EA"/>
    <w:rsid w:val="00A36B6B"/>
    <w:rsid w:val="00A66098"/>
    <w:rsid w:val="00AA2CB5"/>
    <w:rsid w:val="00AC756E"/>
    <w:rsid w:val="00AE2311"/>
    <w:rsid w:val="00B1733C"/>
    <w:rsid w:val="00B50CC7"/>
    <w:rsid w:val="00B93963"/>
    <w:rsid w:val="00C075DB"/>
    <w:rsid w:val="00C36D6A"/>
    <w:rsid w:val="00C43FEA"/>
    <w:rsid w:val="00C82B14"/>
    <w:rsid w:val="00C95635"/>
    <w:rsid w:val="00CA1602"/>
    <w:rsid w:val="00D0038C"/>
    <w:rsid w:val="00D02E92"/>
    <w:rsid w:val="00D35DCE"/>
    <w:rsid w:val="00D56D54"/>
    <w:rsid w:val="00D71698"/>
    <w:rsid w:val="00DB1DA4"/>
    <w:rsid w:val="00DB47E5"/>
    <w:rsid w:val="00E04A93"/>
    <w:rsid w:val="00E228B5"/>
    <w:rsid w:val="00E47728"/>
    <w:rsid w:val="00E6686B"/>
    <w:rsid w:val="00E7565F"/>
    <w:rsid w:val="00E91E47"/>
    <w:rsid w:val="00EA51B0"/>
    <w:rsid w:val="00EB3CE2"/>
    <w:rsid w:val="00EE3214"/>
    <w:rsid w:val="00F15677"/>
    <w:rsid w:val="00F243B4"/>
    <w:rsid w:val="00F327BA"/>
    <w:rsid w:val="00F60FBF"/>
    <w:rsid w:val="00F74CBA"/>
    <w:rsid w:val="00F805FE"/>
    <w:rsid w:val="00F94AB3"/>
    <w:rsid w:val="00FB206C"/>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84B1C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634AEA"/>
    <w:pPr>
      <w:shd w:val="clear" w:color="auto" w:fill="FFFFFF"/>
      <w:spacing w:after="0" w:line="360" w:lineRule="auto"/>
      <w:jc w:val="both"/>
      <w:outlineLvl w:val="0"/>
    </w:pPr>
    <w:rPr>
      <w:rFonts w:ascii="Arial" w:eastAsia="Times New Roman" w:hAnsi="Arial" w:cs="Arial"/>
      <w:b/>
      <w:bCs/>
      <w:color w:val="000000" w:themeColor="text1"/>
      <w:sz w:val="28"/>
      <w:szCs w:val="32"/>
      <w:lang w:eastAsia="en-SG"/>
    </w:rPr>
  </w:style>
  <w:style w:type="paragraph" w:styleId="Heading2">
    <w:name w:val="heading 2"/>
    <w:basedOn w:val="Normal"/>
    <w:next w:val="Normal"/>
    <w:link w:val="Heading2Char"/>
    <w:uiPriority w:val="9"/>
    <w:unhideWhenUsed/>
    <w:qFormat/>
    <w:rsid w:val="00634AEA"/>
    <w:pPr>
      <w:keepNext/>
      <w:keepLines/>
      <w:spacing w:before="40" w:after="0" w:line="360" w:lineRule="auto"/>
      <w:jc w:val="both"/>
      <w:outlineLvl w:val="1"/>
    </w:pPr>
    <w:rPr>
      <w:rFonts w:ascii="Arial" w:eastAsiaTheme="majorEastAsia" w:hAnsi="Arial" w:cs="Arial"/>
      <w:b/>
      <w:bCs/>
      <w:color w:val="000000" w:themeColor="text1"/>
      <w:sz w:val="26"/>
      <w:szCs w:val="35"/>
      <w:lang w:val="en-US"/>
    </w:rPr>
  </w:style>
  <w:style w:type="paragraph" w:styleId="Heading3">
    <w:name w:val="heading 3"/>
    <w:basedOn w:val="Normal"/>
    <w:next w:val="Normal"/>
    <w:link w:val="Heading3Char"/>
    <w:uiPriority w:val="9"/>
    <w:unhideWhenUsed/>
    <w:qFormat/>
    <w:rsid w:val="00AC756E"/>
    <w:pPr>
      <w:keepNext/>
      <w:keepLines/>
      <w:spacing w:before="40" w:after="0" w:line="360" w:lineRule="auto"/>
      <w:jc w:val="both"/>
      <w:outlineLvl w:val="2"/>
    </w:pPr>
    <w:rPr>
      <w:rFonts w:ascii="Arial" w:eastAsia="Times New Roman" w:hAnsi="Arial" w:cs="Arial"/>
      <w:b/>
      <w:bCs/>
      <w:color w:val="000000" w:themeColor="text1"/>
      <w:sz w:val="24"/>
      <w:szCs w:val="30"/>
      <w:lang w:eastAsia="en-S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65F"/>
    <w:rPr>
      <w:rFonts w:cs="Vrinda"/>
    </w:rPr>
  </w:style>
  <w:style w:type="paragraph" w:styleId="Footer">
    <w:name w:val="footer"/>
    <w:basedOn w:val="Normal"/>
    <w:link w:val="FooterChar"/>
    <w:uiPriority w:val="99"/>
    <w:unhideWhenUsed/>
    <w:rsid w:val="00E75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65F"/>
    <w:rPr>
      <w:rFonts w:cs="Vrinda"/>
    </w:rPr>
  </w:style>
  <w:style w:type="paragraph" w:styleId="ListParagraph">
    <w:name w:val="List Paragraph"/>
    <w:basedOn w:val="Normal"/>
    <w:uiPriority w:val="34"/>
    <w:qFormat/>
    <w:rsid w:val="0060361E"/>
    <w:pPr>
      <w:ind w:left="720"/>
      <w:contextualSpacing/>
    </w:pPr>
  </w:style>
  <w:style w:type="paragraph" w:styleId="NormalWeb">
    <w:name w:val="Normal (Web)"/>
    <w:basedOn w:val="Normal"/>
    <w:uiPriority w:val="99"/>
    <w:semiHidden/>
    <w:unhideWhenUsed/>
    <w:rsid w:val="00AA2CB5"/>
    <w:rPr>
      <w:rFonts w:ascii="Times New Roman" w:hAnsi="Times New Roman" w:cs="Times New Roman"/>
      <w:sz w:val="24"/>
      <w:szCs w:val="30"/>
    </w:rPr>
  </w:style>
  <w:style w:type="table" w:styleId="TableGrid">
    <w:name w:val="Table Grid"/>
    <w:basedOn w:val="TableNormal"/>
    <w:uiPriority w:val="39"/>
    <w:rsid w:val="000907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4AEA"/>
    <w:rPr>
      <w:rFonts w:ascii="Arial" w:eastAsia="Times New Roman" w:hAnsi="Arial" w:cs="Arial"/>
      <w:b/>
      <w:bCs/>
      <w:color w:val="000000" w:themeColor="text1"/>
      <w:sz w:val="28"/>
      <w:szCs w:val="32"/>
      <w:shd w:val="clear" w:color="auto" w:fill="FFFFFF"/>
      <w:lang w:eastAsia="en-SG"/>
    </w:rPr>
  </w:style>
  <w:style w:type="character" w:customStyle="1" w:styleId="Heading2Char">
    <w:name w:val="Heading 2 Char"/>
    <w:basedOn w:val="DefaultParagraphFont"/>
    <w:link w:val="Heading2"/>
    <w:uiPriority w:val="9"/>
    <w:rsid w:val="00634AEA"/>
    <w:rPr>
      <w:rFonts w:ascii="Arial" w:eastAsiaTheme="majorEastAsia" w:hAnsi="Arial" w:cs="Arial"/>
      <w:b/>
      <w:bCs/>
      <w:color w:val="000000" w:themeColor="text1"/>
      <w:sz w:val="26"/>
      <w:szCs w:val="35"/>
      <w:lang w:val="en-US"/>
    </w:rPr>
  </w:style>
  <w:style w:type="character" w:customStyle="1" w:styleId="Heading3Char">
    <w:name w:val="Heading 3 Char"/>
    <w:basedOn w:val="DefaultParagraphFont"/>
    <w:link w:val="Heading3"/>
    <w:uiPriority w:val="9"/>
    <w:rsid w:val="00AC756E"/>
    <w:rPr>
      <w:rFonts w:ascii="Arial" w:eastAsia="Times New Roman" w:hAnsi="Arial" w:cs="Arial"/>
      <w:b/>
      <w:bCs/>
      <w:color w:val="000000" w:themeColor="text1"/>
      <w:sz w:val="24"/>
      <w:szCs w:val="30"/>
      <w:lang w:eastAsia="en-SG"/>
    </w:rPr>
  </w:style>
  <w:style w:type="paragraph" w:styleId="Caption">
    <w:name w:val="caption"/>
    <w:basedOn w:val="Normal"/>
    <w:next w:val="Normal"/>
    <w:uiPriority w:val="35"/>
    <w:unhideWhenUsed/>
    <w:qFormat/>
    <w:rsid w:val="00AC756E"/>
    <w:pPr>
      <w:spacing w:after="200" w:line="360" w:lineRule="auto"/>
      <w:jc w:val="center"/>
    </w:pPr>
    <w:rPr>
      <w:rFonts w:ascii="Times New Roman" w:hAnsi="Times New Roman"/>
      <w:i/>
      <w:iCs/>
      <w:color w:val="000000" w:themeColor="text1"/>
      <w:sz w:val="24"/>
      <w:szCs w:val="22"/>
    </w:rPr>
  </w:style>
  <w:style w:type="paragraph" w:styleId="TOCHeading">
    <w:name w:val="TOC Heading"/>
    <w:basedOn w:val="Heading1"/>
    <w:next w:val="Normal"/>
    <w:uiPriority w:val="39"/>
    <w:unhideWhenUsed/>
    <w:qFormat/>
    <w:rsid w:val="00871D7A"/>
    <w:pPr>
      <w:keepNext/>
      <w:keepLines/>
      <w:shd w:val="clear" w:color="auto" w:fill="auto"/>
      <w:spacing w:before="240" w:line="259" w:lineRule="auto"/>
      <w:jc w:val="left"/>
      <w:outlineLvl w:val="9"/>
    </w:pPr>
    <w:rPr>
      <w:rFonts w:eastAsiaTheme="majorEastAsia" w:cstheme="majorBidi"/>
      <w:b w:val="0"/>
      <w:bCs w:val="0"/>
      <w:color w:val="2E74B5" w:themeColor="accent1" w:themeShade="BF"/>
      <w:lang w:val="en-US" w:eastAsia="en-US" w:bidi="ar-SA"/>
    </w:rPr>
  </w:style>
  <w:style w:type="paragraph" w:styleId="TOC1">
    <w:name w:val="toc 1"/>
    <w:basedOn w:val="Normal"/>
    <w:next w:val="Normal"/>
    <w:autoRedefine/>
    <w:uiPriority w:val="39"/>
    <w:unhideWhenUsed/>
    <w:rsid w:val="00871D7A"/>
    <w:pPr>
      <w:spacing w:after="100"/>
    </w:pPr>
  </w:style>
  <w:style w:type="paragraph" w:styleId="TOC2">
    <w:name w:val="toc 2"/>
    <w:basedOn w:val="Normal"/>
    <w:next w:val="Normal"/>
    <w:autoRedefine/>
    <w:uiPriority w:val="39"/>
    <w:unhideWhenUsed/>
    <w:rsid w:val="00871D7A"/>
    <w:pPr>
      <w:spacing w:after="100"/>
      <w:ind w:left="220"/>
    </w:pPr>
  </w:style>
  <w:style w:type="character" w:styleId="Hyperlink">
    <w:name w:val="Hyperlink"/>
    <w:basedOn w:val="DefaultParagraphFont"/>
    <w:uiPriority w:val="99"/>
    <w:unhideWhenUsed/>
    <w:rsid w:val="00871D7A"/>
    <w:rPr>
      <w:color w:val="0563C1" w:themeColor="hyperlink"/>
      <w:u w:val="single"/>
    </w:rPr>
  </w:style>
  <w:style w:type="paragraph" w:styleId="TableofFigures">
    <w:name w:val="table of figures"/>
    <w:basedOn w:val="Normal"/>
    <w:next w:val="Normal"/>
    <w:uiPriority w:val="99"/>
    <w:unhideWhenUsed/>
    <w:rsid w:val="008D6AA5"/>
    <w:pPr>
      <w:spacing w:after="0"/>
    </w:pPr>
  </w:style>
  <w:style w:type="character" w:styleId="CommentReference">
    <w:name w:val="annotation reference"/>
    <w:basedOn w:val="DefaultParagraphFont"/>
    <w:uiPriority w:val="99"/>
    <w:semiHidden/>
    <w:unhideWhenUsed/>
    <w:rsid w:val="000B541A"/>
    <w:rPr>
      <w:sz w:val="16"/>
      <w:szCs w:val="16"/>
    </w:rPr>
  </w:style>
  <w:style w:type="paragraph" w:styleId="CommentText">
    <w:name w:val="annotation text"/>
    <w:basedOn w:val="Normal"/>
    <w:link w:val="CommentTextChar"/>
    <w:uiPriority w:val="99"/>
    <w:semiHidden/>
    <w:unhideWhenUsed/>
    <w:rsid w:val="000B541A"/>
    <w:pPr>
      <w:spacing w:line="240" w:lineRule="auto"/>
    </w:pPr>
    <w:rPr>
      <w:sz w:val="20"/>
      <w:szCs w:val="25"/>
    </w:rPr>
  </w:style>
  <w:style w:type="character" w:customStyle="1" w:styleId="CommentTextChar">
    <w:name w:val="Comment Text Char"/>
    <w:basedOn w:val="DefaultParagraphFont"/>
    <w:link w:val="CommentText"/>
    <w:uiPriority w:val="99"/>
    <w:semiHidden/>
    <w:rsid w:val="000B541A"/>
    <w:rPr>
      <w:rFonts w:cs="Vrinda"/>
      <w:sz w:val="20"/>
      <w:szCs w:val="25"/>
    </w:rPr>
  </w:style>
  <w:style w:type="paragraph" w:styleId="CommentSubject">
    <w:name w:val="annotation subject"/>
    <w:basedOn w:val="CommentText"/>
    <w:next w:val="CommentText"/>
    <w:link w:val="CommentSubjectChar"/>
    <w:uiPriority w:val="99"/>
    <w:semiHidden/>
    <w:unhideWhenUsed/>
    <w:rsid w:val="000B541A"/>
    <w:rPr>
      <w:b/>
      <w:bCs/>
    </w:rPr>
  </w:style>
  <w:style w:type="character" w:customStyle="1" w:styleId="CommentSubjectChar">
    <w:name w:val="Comment Subject Char"/>
    <w:basedOn w:val="CommentTextChar"/>
    <w:link w:val="CommentSubject"/>
    <w:uiPriority w:val="99"/>
    <w:semiHidden/>
    <w:rsid w:val="000B541A"/>
    <w:rPr>
      <w:rFonts w:cs="Vrinda"/>
      <w:b/>
      <w:bCs/>
      <w:sz w:val="20"/>
      <w:szCs w:val="25"/>
    </w:rPr>
  </w:style>
  <w:style w:type="paragraph" w:styleId="Title">
    <w:name w:val="Title"/>
    <w:basedOn w:val="Normal"/>
    <w:next w:val="Normal"/>
    <w:link w:val="TitleChar"/>
    <w:uiPriority w:val="10"/>
    <w:qFormat/>
    <w:rsid w:val="00F60FBF"/>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60FBF"/>
    <w:rPr>
      <w:rFonts w:asciiTheme="majorHAnsi" w:eastAsiaTheme="majorEastAsia" w:hAnsiTheme="majorHAnsi" w:cstheme="majorBidi"/>
      <w:spacing w:val="-10"/>
      <w:kern w:val="28"/>
      <w:sz w:val="56"/>
      <w:szCs w:val="71"/>
    </w:rPr>
  </w:style>
  <w:style w:type="paragraph" w:styleId="BalloonText">
    <w:name w:val="Balloon Text"/>
    <w:basedOn w:val="Normal"/>
    <w:link w:val="BalloonTextChar"/>
    <w:uiPriority w:val="99"/>
    <w:semiHidden/>
    <w:unhideWhenUsed/>
    <w:rsid w:val="00C43FEA"/>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C43FEA"/>
    <w:rPr>
      <w:rFonts w:ascii="Segoe UI" w:hAnsi="Segoe UI" w:cs="Segoe UI"/>
      <w:sz w:val="18"/>
      <w:szCs w:val="22"/>
    </w:rPr>
  </w:style>
  <w:style w:type="table" w:styleId="GridTable6Colorful">
    <w:name w:val="Grid Table 6 Colorful"/>
    <w:basedOn w:val="TableNormal"/>
    <w:uiPriority w:val="51"/>
    <w:rsid w:val="0047302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1B5BC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986506">
      <w:bodyDiv w:val="1"/>
      <w:marLeft w:val="0"/>
      <w:marRight w:val="0"/>
      <w:marTop w:val="0"/>
      <w:marBottom w:val="0"/>
      <w:divBdr>
        <w:top w:val="none" w:sz="0" w:space="0" w:color="auto"/>
        <w:left w:val="none" w:sz="0" w:space="0" w:color="auto"/>
        <w:bottom w:val="none" w:sz="0" w:space="0" w:color="auto"/>
        <w:right w:val="none" w:sz="0" w:space="0" w:color="auto"/>
      </w:divBdr>
      <w:divsChild>
        <w:div w:id="570652794">
          <w:marLeft w:val="0"/>
          <w:marRight w:val="0"/>
          <w:marTop w:val="0"/>
          <w:marBottom w:val="0"/>
          <w:divBdr>
            <w:top w:val="none" w:sz="0" w:space="0" w:color="auto"/>
            <w:left w:val="none" w:sz="0" w:space="0" w:color="auto"/>
            <w:bottom w:val="none" w:sz="0" w:space="0" w:color="auto"/>
            <w:right w:val="none" w:sz="0" w:space="0" w:color="auto"/>
          </w:divBdr>
        </w:div>
        <w:div w:id="2131513548">
          <w:marLeft w:val="0"/>
          <w:marRight w:val="0"/>
          <w:marTop w:val="0"/>
          <w:marBottom w:val="0"/>
          <w:divBdr>
            <w:top w:val="none" w:sz="0" w:space="0" w:color="auto"/>
            <w:left w:val="none" w:sz="0" w:space="0" w:color="auto"/>
            <w:bottom w:val="none" w:sz="0" w:space="0" w:color="auto"/>
            <w:right w:val="none" w:sz="0" w:space="0" w:color="auto"/>
          </w:divBdr>
        </w:div>
        <w:div w:id="1289972068">
          <w:marLeft w:val="0"/>
          <w:marRight w:val="0"/>
          <w:marTop w:val="0"/>
          <w:marBottom w:val="0"/>
          <w:divBdr>
            <w:top w:val="none" w:sz="0" w:space="0" w:color="auto"/>
            <w:left w:val="none" w:sz="0" w:space="0" w:color="auto"/>
            <w:bottom w:val="none" w:sz="0" w:space="0" w:color="auto"/>
            <w:right w:val="none" w:sz="0" w:space="0" w:color="auto"/>
          </w:divBdr>
        </w:div>
        <w:div w:id="1136339595">
          <w:marLeft w:val="0"/>
          <w:marRight w:val="0"/>
          <w:marTop w:val="0"/>
          <w:marBottom w:val="0"/>
          <w:divBdr>
            <w:top w:val="none" w:sz="0" w:space="0" w:color="auto"/>
            <w:left w:val="none" w:sz="0" w:space="0" w:color="auto"/>
            <w:bottom w:val="none" w:sz="0" w:space="0" w:color="auto"/>
            <w:right w:val="none" w:sz="0" w:space="0" w:color="auto"/>
          </w:divBdr>
        </w:div>
        <w:div w:id="1001808465">
          <w:marLeft w:val="0"/>
          <w:marRight w:val="0"/>
          <w:marTop w:val="0"/>
          <w:marBottom w:val="0"/>
          <w:divBdr>
            <w:top w:val="none" w:sz="0" w:space="0" w:color="auto"/>
            <w:left w:val="none" w:sz="0" w:space="0" w:color="auto"/>
            <w:bottom w:val="none" w:sz="0" w:space="0" w:color="auto"/>
            <w:right w:val="none" w:sz="0" w:space="0" w:color="auto"/>
          </w:divBdr>
        </w:div>
        <w:div w:id="1971200660">
          <w:marLeft w:val="0"/>
          <w:marRight w:val="0"/>
          <w:marTop w:val="0"/>
          <w:marBottom w:val="0"/>
          <w:divBdr>
            <w:top w:val="none" w:sz="0" w:space="0" w:color="auto"/>
            <w:left w:val="none" w:sz="0" w:space="0" w:color="auto"/>
            <w:bottom w:val="none" w:sz="0" w:space="0" w:color="auto"/>
            <w:right w:val="none" w:sz="0" w:space="0" w:color="auto"/>
          </w:divBdr>
        </w:div>
        <w:div w:id="594442001">
          <w:marLeft w:val="0"/>
          <w:marRight w:val="0"/>
          <w:marTop w:val="0"/>
          <w:marBottom w:val="0"/>
          <w:divBdr>
            <w:top w:val="none" w:sz="0" w:space="0" w:color="auto"/>
            <w:left w:val="none" w:sz="0" w:space="0" w:color="auto"/>
            <w:bottom w:val="none" w:sz="0" w:space="0" w:color="auto"/>
            <w:right w:val="none" w:sz="0" w:space="0" w:color="auto"/>
          </w:divBdr>
        </w:div>
        <w:div w:id="1831017092">
          <w:marLeft w:val="0"/>
          <w:marRight w:val="0"/>
          <w:marTop w:val="0"/>
          <w:marBottom w:val="0"/>
          <w:divBdr>
            <w:top w:val="none" w:sz="0" w:space="0" w:color="auto"/>
            <w:left w:val="none" w:sz="0" w:space="0" w:color="auto"/>
            <w:bottom w:val="none" w:sz="0" w:space="0" w:color="auto"/>
            <w:right w:val="none" w:sz="0" w:space="0" w:color="auto"/>
          </w:divBdr>
        </w:div>
        <w:div w:id="1020620323">
          <w:marLeft w:val="0"/>
          <w:marRight w:val="0"/>
          <w:marTop w:val="0"/>
          <w:marBottom w:val="0"/>
          <w:divBdr>
            <w:top w:val="none" w:sz="0" w:space="0" w:color="auto"/>
            <w:left w:val="none" w:sz="0" w:space="0" w:color="auto"/>
            <w:bottom w:val="none" w:sz="0" w:space="0" w:color="auto"/>
            <w:right w:val="none" w:sz="0" w:space="0" w:color="auto"/>
          </w:divBdr>
        </w:div>
        <w:div w:id="1386679607">
          <w:marLeft w:val="0"/>
          <w:marRight w:val="0"/>
          <w:marTop w:val="0"/>
          <w:marBottom w:val="0"/>
          <w:divBdr>
            <w:top w:val="none" w:sz="0" w:space="0" w:color="auto"/>
            <w:left w:val="none" w:sz="0" w:space="0" w:color="auto"/>
            <w:bottom w:val="none" w:sz="0" w:space="0" w:color="auto"/>
            <w:right w:val="none" w:sz="0" w:space="0" w:color="auto"/>
          </w:divBdr>
        </w:div>
        <w:div w:id="42291903">
          <w:marLeft w:val="0"/>
          <w:marRight w:val="0"/>
          <w:marTop w:val="0"/>
          <w:marBottom w:val="0"/>
          <w:divBdr>
            <w:top w:val="none" w:sz="0" w:space="0" w:color="auto"/>
            <w:left w:val="none" w:sz="0" w:space="0" w:color="auto"/>
            <w:bottom w:val="none" w:sz="0" w:space="0" w:color="auto"/>
            <w:right w:val="none" w:sz="0" w:space="0" w:color="auto"/>
          </w:divBdr>
        </w:div>
        <w:div w:id="57290261">
          <w:marLeft w:val="0"/>
          <w:marRight w:val="0"/>
          <w:marTop w:val="0"/>
          <w:marBottom w:val="0"/>
          <w:divBdr>
            <w:top w:val="none" w:sz="0" w:space="0" w:color="auto"/>
            <w:left w:val="none" w:sz="0" w:space="0" w:color="auto"/>
            <w:bottom w:val="none" w:sz="0" w:space="0" w:color="auto"/>
            <w:right w:val="none" w:sz="0" w:space="0" w:color="auto"/>
          </w:divBdr>
        </w:div>
        <w:div w:id="1759519403">
          <w:marLeft w:val="0"/>
          <w:marRight w:val="0"/>
          <w:marTop w:val="0"/>
          <w:marBottom w:val="0"/>
          <w:divBdr>
            <w:top w:val="none" w:sz="0" w:space="0" w:color="auto"/>
            <w:left w:val="none" w:sz="0" w:space="0" w:color="auto"/>
            <w:bottom w:val="none" w:sz="0" w:space="0" w:color="auto"/>
            <w:right w:val="none" w:sz="0" w:space="0" w:color="auto"/>
          </w:divBdr>
        </w:div>
        <w:div w:id="322899814">
          <w:marLeft w:val="0"/>
          <w:marRight w:val="0"/>
          <w:marTop w:val="0"/>
          <w:marBottom w:val="0"/>
          <w:divBdr>
            <w:top w:val="none" w:sz="0" w:space="0" w:color="auto"/>
            <w:left w:val="none" w:sz="0" w:space="0" w:color="auto"/>
            <w:bottom w:val="none" w:sz="0" w:space="0" w:color="auto"/>
            <w:right w:val="none" w:sz="0" w:space="0" w:color="auto"/>
          </w:divBdr>
        </w:div>
        <w:div w:id="1299192063">
          <w:marLeft w:val="0"/>
          <w:marRight w:val="0"/>
          <w:marTop w:val="0"/>
          <w:marBottom w:val="0"/>
          <w:divBdr>
            <w:top w:val="none" w:sz="0" w:space="0" w:color="auto"/>
            <w:left w:val="none" w:sz="0" w:space="0" w:color="auto"/>
            <w:bottom w:val="none" w:sz="0" w:space="0" w:color="auto"/>
            <w:right w:val="none" w:sz="0" w:space="0" w:color="auto"/>
          </w:divBdr>
        </w:div>
        <w:div w:id="156264616">
          <w:marLeft w:val="0"/>
          <w:marRight w:val="0"/>
          <w:marTop w:val="0"/>
          <w:marBottom w:val="0"/>
          <w:divBdr>
            <w:top w:val="none" w:sz="0" w:space="0" w:color="auto"/>
            <w:left w:val="none" w:sz="0" w:space="0" w:color="auto"/>
            <w:bottom w:val="none" w:sz="0" w:space="0" w:color="auto"/>
            <w:right w:val="none" w:sz="0" w:space="0" w:color="auto"/>
          </w:divBdr>
        </w:div>
        <w:div w:id="777600221">
          <w:marLeft w:val="0"/>
          <w:marRight w:val="0"/>
          <w:marTop w:val="0"/>
          <w:marBottom w:val="0"/>
          <w:divBdr>
            <w:top w:val="none" w:sz="0" w:space="0" w:color="auto"/>
            <w:left w:val="none" w:sz="0" w:space="0" w:color="auto"/>
            <w:bottom w:val="none" w:sz="0" w:space="0" w:color="auto"/>
            <w:right w:val="none" w:sz="0" w:space="0" w:color="auto"/>
          </w:divBdr>
        </w:div>
        <w:div w:id="337083052">
          <w:marLeft w:val="0"/>
          <w:marRight w:val="0"/>
          <w:marTop w:val="0"/>
          <w:marBottom w:val="0"/>
          <w:divBdr>
            <w:top w:val="none" w:sz="0" w:space="0" w:color="auto"/>
            <w:left w:val="none" w:sz="0" w:space="0" w:color="auto"/>
            <w:bottom w:val="none" w:sz="0" w:space="0" w:color="auto"/>
            <w:right w:val="none" w:sz="0" w:space="0" w:color="auto"/>
          </w:divBdr>
        </w:div>
        <w:div w:id="975259244">
          <w:marLeft w:val="0"/>
          <w:marRight w:val="0"/>
          <w:marTop w:val="0"/>
          <w:marBottom w:val="0"/>
          <w:divBdr>
            <w:top w:val="none" w:sz="0" w:space="0" w:color="auto"/>
            <w:left w:val="none" w:sz="0" w:space="0" w:color="auto"/>
            <w:bottom w:val="none" w:sz="0" w:space="0" w:color="auto"/>
            <w:right w:val="none" w:sz="0" w:space="0" w:color="auto"/>
          </w:divBdr>
        </w:div>
        <w:div w:id="694112672">
          <w:marLeft w:val="0"/>
          <w:marRight w:val="0"/>
          <w:marTop w:val="0"/>
          <w:marBottom w:val="0"/>
          <w:divBdr>
            <w:top w:val="none" w:sz="0" w:space="0" w:color="auto"/>
            <w:left w:val="none" w:sz="0" w:space="0" w:color="auto"/>
            <w:bottom w:val="none" w:sz="0" w:space="0" w:color="auto"/>
            <w:right w:val="none" w:sz="0" w:space="0" w:color="auto"/>
          </w:divBdr>
        </w:div>
        <w:div w:id="2113358426">
          <w:marLeft w:val="0"/>
          <w:marRight w:val="0"/>
          <w:marTop w:val="0"/>
          <w:marBottom w:val="0"/>
          <w:divBdr>
            <w:top w:val="none" w:sz="0" w:space="0" w:color="auto"/>
            <w:left w:val="none" w:sz="0" w:space="0" w:color="auto"/>
            <w:bottom w:val="none" w:sz="0" w:space="0" w:color="auto"/>
            <w:right w:val="none" w:sz="0" w:space="0" w:color="auto"/>
          </w:divBdr>
        </w:div>
        <w:div w:id="130445678">
          <w:marLeft w:val="0"/>
          <w:marRight w:val="0"/>
          <w:marTop w:val="0"/>
          <w:marBottom w:val="0"/>
          <w:divBdr>
            <w:top w:val="none" w:sz="0" w:space="0" w:color="auto"/>
            <w:left w:val="none" w:sz="0" w:space="0" w:color="auto"/>
            <w:bottom w:val="none" w:sz="0" w:space="0" w:color="auto"/>
            <w:right w:val="none" w:sz="0" w:space="0" w:color="auto"/>
          </w:divBdr>
        </w:div>
        <w:div w:id="538981306">
          <w:marLeft w:val="0"/>
          <w:marRight w:val="0"/>
          <w:marTop w:val="0"/>
          <w:marBottom w:val="0"/>
          <w:divBdr>
            <w:top w:val="none" w:sz="0" w:space="0" w:color="auto"/>
            <w:left w:val="none" w:sz="0" w:space="0" w:color="auto"/>
            <w:bottom w:val="none" w:sz="0" w:space="0" w:color="auto"/>
            <w:right w:val="none" w:sz="0" w:space="0" w:color="auto"/>
          </w:divBdr>
        </w:div>
        <w:div w:id="1821731501">
          <w:marLeft w:val="0"/>
          <w:marRight w:val="0"/>
          <w:marTop w:val="0"/>
          <w:marBottom w:val="0"/>
          <w:divBdr>
            <w:top w:val="none" w:sz="0" w:space="0" w:color="auto"/>
            <w:left w:val="none" w:sz="0" w:space="0" w:color="auto"/>
            <w:bottom w:val="none" w:sz="0" w:space="0" w:color="auto"/>
            <w:right w:val="none" w:sz="0" w:space="0" w:color="auto"/>
          </w:divBdr>
        </w:div>
      </w:divsChild>
    </w:div>
    <w:div w:id="1060639419">
      <w:bodyDiv w:val="1"/>
      <w:marLeft w:val="0"/>
      <w:marRight w:val="0"/>
      <w:marTop w:val="0"/>
      <w:marBottom w:val="0"/>
      <w:divBdr>
        <w:top w:val="none" w:sz="0" w:space="0" w:color="auto"/>
        <w:left w:val="none" w:sz="0" w:space="0" w:color="auto"/>
        <w:bottom w:val="none" w:sz="0" w:space="0" w:color="auto"/>
        <w:right w:val="none" w:sz="0" w:space="0" w:color="auto"/>
      </w:divBdr>
      <w:divsChild>
        <w:div w:id="257831868">
          <w:marLeft w:val="0"/>
          <w:marRight w:val="0"/>
          <w:marTop w:val="0"/>
          <w:marBottom w:val="0"/>
          <w:divBdr>
            <w:top w:val="none" w:sz="0" w:space="0" w:color="auto"/>
            <w:left w:val="none" w:sz="0" w:space="0" w:color="auto"/>
            <w:bottom w:val="none" w:sz="0" w:space="0" w:color="auto"/>
            <w:right w:val="none" w:sz="0" w:space="0" w:color="auto"/>
          </w:divBdr>
        </w:div>
      </w:divsChild>
    </w:div>
    <w:div w:id="1770929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18" Type="http://schemas.openxmlformats.org/officeDocument/2006/relationships/image" Target="media/image5.pn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4.png"/><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chart" Target="charts/chart2.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diagramLayout" Target="diagrams/layout1.xml"/><Relationship Id="rId19" Type="http://schemas.openxmlformats.org/officeDocument/2006/relationships/chart" Target="charts/chart1.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chart" Target="charts/chart4.xml"/><Relationship Id="rId27" Type="http://schemas.openxmlformats.org/officeDocument/2006/relationships/image" Target="media/image10.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prime%20CSV%20files\Proposal-Digital-Full-Dissertation%20-%20Copy.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latin typeface="Arial" panose="020B0604020202020204" pitchFamily="34" charset="0"/>
                <a:cs typeface="Arial" panose="020B0604020202020204" pitchFamily="34" charset="0"/>
              </a:rPr>
              <a:t>How likely are you to purchase Zara's products by seeing influencers promoting the product?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C49-47A0-AC27-F79718F46D4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C49-47A0-AC27-F79718F46D4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C49-47A0-AC27-F79718F46D4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46</c:v>
                </c:pt>
                <c:pt idx="1">
                  <c:v>33</c:v>
                </c:pt>
                <c:pt idx="2">
                  <c:v>11</c:v>
                </c:pt>
              </c:numCache>
            </c:numRef>
          </c:val>
          <c:extLst>
            <c:ext xmlns:c16="http://schemas.microsoft.com/office/drawing/2014/chart" uri="{C3380CC4-5D6E-409C-BE32-E72D297353CC}">
              <c16:uniqueId val="{00000006-FC49-47A0-AC27-F79718F46D4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latin typeface="Arial" panose="020B0604020202020204" pitchFamily="34" charset="0"/>
                <a:cs typeface="Arial" panose="020B0604020202020204" pitchFamily="34" charset="0"/>
              </a:rPr>
              <a:t>Do you think influencers maintain trust</a:t>
            </a:r>
            <a:r>
              <a:rPr lang="en-US" b="0" baseline="0">
                <a:latin typeface="Arial" panose="020B0604020202020204" pitchFamily="34" charset="0"/>
                <a:cs typeface="Arial" panose="020B0604020202020204" pitchFamily="34" charset="0"/>
              </a:rPr>
              <a:t> and authenticity over financial gains when promoting Zara's products?</a:t>
            </a:r>
            <a:endParaRPr lang="en-US" b="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ED7-4900-B25C-BF2C5E26FE2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ED7-4900-B25C-BF2C5E26FE2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ED7-4900-B25C-BF2C5E26FE2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40</c:v>
                </c:pt>
                <c:pt idx="1">
                  <c:v>39</c:v>
                </c:pt>
                <c:pt idx="2">
                  <c:v>11</c:v>
                </c:pt>
              </c:numCache>
            </c:numRef>
          </c:val>
          <c:extLst>
            <c:ext xmlns:c16="http://schemas.microsoft.com/office/drawing/2014/chart" uri="{C3380CC4-5D6E-409C-BE32-E72D297353CC}">
              <c16:uniqueId val="{00000006-7ED7-4900-B25C-BF2C5E26FE2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latin typeface="Arial" panose="020B0604020202020204" pitchFamily="34" charset="0"/>
                <a:cs typeface="Arial" panose="020B0604020202020204" pitchFamily="34" charset="0"/>
              </a:rPr>
              <a:t>Do you find the social media contents of Zara engaging</a:t>
            </a:r>
            <a:r>
              <a:rPr lang="en-US" b="0" baseline="0">
                <a:latin typeface="Arial" panose="020B0604020202020204" pitchFamily="34" charset="0"/>
                <a:cs typeface="Arial" panose="020B0604020202020204" pitchFamily="34" charset="0"/>
              </a:rPr>
              <a:t> and authentic?</a:t>
            </a:r>
            <a:endParaRPr lang="en-US" b="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57F-4716-892E-2F81C6D0D1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57F-4716-892E-2F81C6D0D1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57F-4716-892E-2F81C6D0D1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72</c:v>
                </c:pt>
                <c:pt idx="1">
                  <c:v>8</c:v>
                </c:pt>
                <c:pt idx="2">
                  <c:v>10</c:v>
                </c:pt>
              </c:numCache>
            </c:numRef>
          </c:val>
          <c:extLst>
            <c:ext xmlns:c16="http://schemas.microsoft.com/office/drawing/2014/chart" uri="{C3380CC4-5D6E-409C-BE32-E72D297353CC}">
              <c16:uniqueId val="{00000006-257F-4716-892E-2F81C6D0D16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SG">
                <a:latin typeface="Arial" panose="020B0604020202020204" pitchFamily="34" charset="0"/>
                <a:cs typeface="Arial" panose="020B0604020202020204" pitchFamily="34" charset="0"/>
              </a:rPr>
              <a:t>What are factors, according to you, affect consumer satisfaction?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'[Proposal-Digital-Full-Dissertation - Copy.xlsx] Close Ended questionnarries'!$D$24</c:f>
              <c:strCache>
                <c:ptCount val="1"/>
                <c:pt idx="0">
                  <c:v>What are factors that affect consumer satisfaction of Zara?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8DD-4971-9331-C14BAC848C7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8DD-4971-9331-C14BAC848C7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8DD-4971-9331-C14BAC848C7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8DD-4971-9331-C14BAC848C7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'[Proposal-Digital-Full-Dissertation - Copy.xlsx] Close Ended questionnarries'!$C$25:$C$27</c:f>
              <c:strCache>
                <c:ptCount val="3"/>
                <c:pt idx="0">
                  <c:v>Product quality</c:v>
                </c:pt>
                <c:pt idx="1">
                  <c:v>Employee behaviours </c:v>
                </c:pt>
                <c:pt idx="2">
                  <c:v>Efficient system of customer management</c:v>
                </c:pt>
              </c:strCache>
            </c:strRef>
          </c:cat>
          <c:val>
            <c:numRef>
              <c:f>'[Proposal-Digital-Full-Dissertation - Copy.xlsx] Close Ended questionnarries'!$D$25:$D$27</c:f>
              <c:numCache>
                <c:formatCode>General</c:formatCode>
                <c:ptCount val="3"/>
                <c:pt idx="0">
                  <c:v>30</c:v>
                </c:pt>
                <c:pt idx="1">
                  <c:v>26</c:v>
                </c:pt>
                <c:pt idx="2">
                  <c:v>34</c:v>
                </c:pt>
              </c:numCache>
            </c:numRef>
          </c:val>
          <c:extLst>
            <c:ext xmlns:c16="http://schemas.microsoft.com/office/drawing/2014/chart" uri="{C3380CC4-5D6E-409C-BE32-E72D297353CC}">
              <c16:uniqueId val="{00000008-18DD-4971-9331-C14BAC848C7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BC65C2-1407-403C-966B-040873047F47}" type="doc">
      <dgm:prSet loTypeId="urn:microsoft.com/office/officeart/2009/3/layout/StepUpProcess" loCatId="process" qsTypeId="urn:microsoft.com/office/officeart/2005/8/quickstyle/simple1" qsCatId="simple" csTypeId="urn:microsoft.com/office/officeart/2005/8/colors/accent1_2" csCatId="accent1" phldr="1"/>
      <dgm:spPr/>
      <dgm:t>
        <a:bodyPr/>
        <a:lstStyle/>
        <a:p>
          <a:endParaRPr lang="en-US"/>
        </a:p>
      </dgm:t>
    </dgm:pt>
    <dgm:pt modelId="{C9A89CB4-D6AA-47EF-84FE-4C63B72BBAF0}">
      <dgm:prSet phldrT="[Text]" custT="1"/>
      <dgm:spPr/>
      <dgm:t>
        <a:bodyPr/>
        <a:lstStyle/>
        <a:p>
          <a:pPr algn="l"/>
          <a:r>
            <a:rPr lang="en-US" sz="1000" b="1">
              <a:latin typeface="Arial" panose="020B0604020202020204" pitchFamily="34" charset="0"/>
              <a:cs typeface="Arial" panose="020B0604020202020204" pitchFamily="34" charset="0"/>
            </a:rPr>
            <a:t>Influencer marketing</a:t>
          </a:r>
        </a:p>
        <a:p>
          <a:pPr algn="l"/>
          <a:r>
            <a:rPr lang="en-US" sz="1000" b="1">
              <a:latin typeface="Arial" panose="020B0604020202020204" pitchFamily="34" charset="0"/>
              <a:cs typeface="Arial" panose="020B0604020202020204" pitchFamily="34" charset="0"/>
            </a:rPr>
            <a:t>Social media marketing</a:t>
          </a:r>
        </a:p>
      </dgm:t>
    </dgm:pt>
    <dgm:pt modelId="{0EEB8F40-1771-4550-81A2-B93435D20214}" type="parTrans" cxnId="{3D24F259-8BC7-4616-AE66-A0089E362E7B}">
      <dgm:prSet/>
      <dgm:spPr/>
      <dgm:t>
        <a:bodyPr/>
        <a:lstStyle/>
        <a:p>
          <a:endParaRPr lang="en-US"/>
        </a:p>
      </dgm:t>
    </dgm:pt>
    <dgm:pt modelId="{2DC6D6C4-C0AC-4F2B-AF75-DE2971D0B1C7}" type="sibTrans" cxnId="{3D24F259-8BC7-4616-AE66-A0089E362E7B}">
      <dgm:prSet/>
      <dgm:spPr/>
      <dgm:t>
        <a:bodyPr/>
        <a:lstStyle/>
        <a:p>
          <a:endParaRPr lang="en-US"/>
        </a:p>
      </dgm:t>
    </dgm:pt>
    <dgm:pt modelId="{0D99A868-3194-4089-AE68-210315FE527B}">
      <dgm:prSet phldrT="[Text]" custT="1"/>
      <dgm:spPr/>
      <dgm:t>
        <a:bodyPr/>
        <a:lstStyle/>
        <a:p>
          <a:pPr algn="l"/>
          <a:r>
            <a:rPr lang="en-US" sz="1000">
              <a:latin typeface="Arial" panose="020B0604020202020204" pitchFamily="34" charset="0"/>
              <a:cs typeface="Arial" panose="020B0604020202020204" pitchFamily="34" charset="0"/>
            </a:rPr>
            <a:t>Service quality</a:t>
          </a:r>
        </a:p>
        <a:p>
          <a:pPr algn="l"/>
          <a:r>
            <a:rPr lang="en-SG" sz="1000">
              <a:latin typeface="Arial" panose="020B0604020202020204" pitchFamily="34" charset="0"/>
              <a:cs typeface="Arial" panose="020B0604020202020204" pitchFamily="34" charset="0"/>
            </a:rPr>
            <a:t>Price and value for money</a:t>
          </a:r>
        </a:p>
        <a:p>
          <a:pPr algn="l"/>
          <a:r>
            <a:rPr lang="en-SG" sz="1000">
              <a:latin typeface="Arial" panose="020B0604020202020204" pitchFamily="34" charset="0"/>
              <a:cs typeface="Arial" panose="020B0604020202020204" pitchFamily="34" charset="0"/>
            </a:rPr>
            <a:t>Employee behaviour and interactions</a:t>
          </a:r>
        </a:p>
        <a:p>
          <a:pPr algn="l"/>
          <a:r>
            <a:rPr lang="en-SG" sz="1000">
              <a:latin typeface="Arial" panose="020B0604020202020204" pitchFamily="34" charset="0"/>
              <a:cs typeface="Arial" panose="020B0604020202020204" pitchFamily="34" charset="0"/>
            </a:rPr>
            <a:t>Product and service performance</a:t>
          </a:r>
        </a:p>
        <a:p>
          <a:pPr algn="l"/>
          <a:r>
            <a:rPr lang="en-SG" sz="1000">
              <a:latin typeface="Arial" panose="020B0604020202020204" pitchFamily="34" charset="0"/>
              <a:cs typeface="Arial" panose="020B0604020202020204" pitchFamily="34" charset="0"/>
            </a:rPr>
            <a:t>Brand reputation and trust</a:t>
          </a:r>
          <a:endParaRPr lang="en-US" sz="1000">
            <a:latin typeface="Arial" panose="020B0604020202020204" pitchFamily="34" charset="0"/>
            <a:cs typeface="Arial" panose="020B0604020202020204" pitchFamily="34" charset="0"/>
          </a:endParaRPr>
        </a:p>
      </dgm:t>
    </dgm:pt>
    <dgm:pt modelId="{A8BE9A0F-3FF7-448F-99AD-19A7A2EADBAF}" type="parTrans" cxnId="{9B604274-D7B5-40D9-9453-BC997CAA8F24}">
      <dgm:prSet/>
      <dgm:spPr/>
      <dgm:t>
        <a:bodyPr/>
        <a:lstStyle/>
        <a:p>
          <a:endParaRPr lang="en-US"/>
        </a:p>
      </dgm:t>
    </dgm:pt>
    <dgm:pt modelId="{24D03283-A647-4978-922A-464D652854EF}" type="sibTrans" cxnId="{9B604274-D7B5-40D9-9453-BC997CAA8F24}">
      <dgm:prSet/>
      <dgm:spPr/>
      <dgm:t>
        <a:bodyPr/>
        <a:lstStyle/>
        <a:p>
          <a:endParaRPr lang="en-US"/>
        </a:p>
      </dgm:t>
    </dgm:pt>
    <dgm:pt modelId="{83A1A842-4908-4793-B5F3-3A194CED11F4}">
      <dgm:prSet phldrT="[Text]" custT="1"/>
      <dgm:spPr/>
      <dgm:t>
        <a:bodyPr/>
        <a:lstStyle/>
        <a:p>
          <a:pPr algn="l"/>
          <a:r>
            <a:rPr lang="en-US" sz="1000">
              <a:latin typeface="Arial" panose="020B0604020202020204" pitchFamily="34" charset="0"/>
              <a:cs typeface="Arial" panose="020B0604020202020204" pitchFamily="34" charset="0"/>
            </a:rPr>
            <a:t>Customer satisfaction</a:t>
          </a:r>
        </a:p>
      </dgm:t>
    </dgm:pt>
    <dgm:pt modelId="{99289A33-314E-498D-BC83-F41051CD2E5C}" type="parTrans" cxnId="{15329D36-7018-441B-BBA9-A5544F4EF207}">
      <dgm:prSet/>
      <dgm:spPr/>
      <dgm:t>
        <a:bodyPr/>
        <a:lstStyle/>
        <a:p>
          <a:endParaRPr lang="en-US"/>
        </a:p>
      </dgm:t>
    </dgm:pt>
    <dgm:pt modelId="{61FD6225-5D6C-448F-9E4A-8C8DEF1E815E}" type="sibTrans" cxnId="{15329D36-7018-441B-BBA9-A5544F4EF207}">
      <dgm:prSet/>
      <dgm:spPr/>
      <dgm:t>
        <a:bodyPr/>
        <a:lstStyle/>
        <a:p>
          <a:endParaRPr lang="en-US"/>
        </a:p>
      </dgm:t>
    </dgm:pt>
    <dgm:pt modelId="{AA679F73-DE08-4686-857E-D57F45E35615}" type="pres">
      <dgm:prSet presAssocID="{7FBC65C2-1407-403C-966B-040873047F47}" presName="rootnode" presStyleCnt="0">
        <dgm:presLayoutVars>
          <dgm:chMax/>
          <dgm:chPref/>
          <dgm:dir/>
          <dgm:animLvl val="lvl"/>
        </dgm:presLayoutVars>
      </dgm:prSet>
      <dgm:spPr/>
    </dgm:pt>
    <dgm:pt modelId="{38098566-349B-46F4-937A-70B93653A33E}" type="pres">
      <dgm:prSet presAssocID="{C9A89CB4-D6AA-47EF-84FE-4C63B72BBAF0}" presName="composite" presStyleCnt="0"/>
      <dgm:spPr/>
    </dgm:pt>
    <dgm:pt modelId="{1D9DF7F3-5413-442E-9CE2-12739997AB01}" type="pres">
      <dgm:prSet presAssocID="{C9A89CB4-D6AA-47EF-84FE-4C63B72BBAF0}" presName="LShape" presStyleLbl="alignNode1" presStyleIdx="0" presStyleCnt="5"/>
      <dgm:spPr/>
    </dgm:pt>
    <dgm:pt modelId="{90AD29F3-ACAD-4BB5-94C8-976EECD49FC8}" type="pres">
      <dgm:prSet presAssocID="{C9A89CB4-D6AA-47EF-84FE-4C63B72BBAF0}" presName="ParentText" presStyleLbl="revTx" presStyleIdx="0" presStyleCnt="3">
        <dgm:presLayoutVars>
          <dgm:chMax val="0"/>
          <dgm:chPref val="0"/>
          <dgm:bulletEnabled val="1"/>
        </dgm:presLayoutVars>
      </dgm:prSet>
      <dgm:spPr/>
    </dgm:pt>
    <dgm:pt modelId="{50A890E6-1456-45D6-8E33-C0F791E30247}" type="pres">
      <dgm:prSet presAssocID="{C9A89CB4-D6AA-47EF-84FE-4C63B72BBAF0}" presName="Triangle" presStyleLbl="alignNode1" presStyleIdx="1" presStyleCnt="5"/>
      <dgm:spPr/>
    </dgm:pt>
    <dgm:pt modelId="{59D0FDB4-F749-4B89-BD78-5F81068D6186}" type="pres">
      <dgm:prSet presAssocID="{2DC6D6C4-C0AC-4F2B-AF75-DE2971D0B1C7}" presName="sibTrans" presStyleCnt="0"/>
      <dgm:spPr/>
    </dgm:pt>
    <dgm:pt modelId="{C36F52FB-F94C-4F14-997C-D317FE9F29CC}" type="pres">
      <dgm:prSet presAssocID="{2DC6D6C4-C0AC-4F2B-AF75-DE2971D0B1C7}" presName="space" presStyleCnt="0"/>
      <dgm:spPr/>
    </dgm:pt>
    <dgm:pt modelId="{940C58A0-F804-4D32-A728-BC4C50473C70}" type="pres">
      <dgm:prSet presAssocID="{0D99A868-3194-4089-AE68-210315FE527B}" presName="composite" presStyleCnt="0"/>
      <dgm:spPr/>
    </dgm:pt>
    <dgm:pt modelId="{01518ECC-64BE-4547-9B97-78D14D27DFD2}" type="pres">
      <dgm:prSet presAssocID="{0D99A868-3194-4089-AE68-210315FE527B}" presName="LShape" presStyleLbl="alignNode1" presStyleIdx="2" presStyleCnt="5"/>
      <dgm:spPr/>
    </dgm:pt>
    <dgm:pt modelId="{C2371A1F-31F5-48AF-8AF6-E03124B9554E}" type="pres">
      <dgm:prSet presAssocID="{0D99A868-3194-4089-AE68-210315FE527B}" presName="ParentText" presStyleLbl="revTx" presStyleIdx="1" presStyleCnt="3">
        <dgm:presLayoutVars>
          <dgm:chMax val="0"/>
          <dgm:chPref val="0"/>
          <dgm:bulletEnabled val="1"/>
        </dgm:presLayoutVars>
      </dgm:prSet>
      <dgm:spPr/>
    </dgm:pt>
    <dgm:pt modelId="{3289BE70-E4D6-4868-BE49-8CB371CE5E11}" type="pres">
      <dgm:prSet presAssocID="{0D99A868-3194-4089-AE68-210315FE527B}" presName="Triangle" presStyleLbl="alignNode1" presStyleIdx="3" presStyleCnt="5"/>
      <dgm:spPr/>
    </dgm:pt>
    <dgm:pt modelId="{D4A38822-742C-4BEB-BBD7-6F7AFE7B3E32}" type="pres">
      <dgm:prSet presAssocID="{24D03283-A647-4978-922A-464D652854EF}" presName="sibTrans" presStyleCnt="0"/>
      <dgm:spPr/>
    </dgm:pt>
    <dgm:pt modelId="{BC992D8D-4EF5-41EC-A6F3-61EA470B7941}" type="pres">
      <dgm:prSet presAssocID="{24D03283-A647-4978-922A-464D652854EF}" presName="space" presStyleCnt="0"/>
      <dgm:spPr/>
    </dgm:pt>
    <dgm:pt modelId="{9E85B916-669B-43C6-9517-D4D5C25DC5AA}" type="pres">
      <dgm:prSet presAssocID="{83A1A842-4908-4793-B5F3-3A194CED11F4}" presName="composite" presStyleCnt="0"/>
      <dgm:spPr/>
    </dgm:pt>
    <dgm:pt modelId="{4EBD0411-B754-4C4F-8BAB-23135756B700}" type="pres">
      <dgm:prSet presAssocID="{83A1A842-4908-4793-B5F3-3A194CED11F4}" presName="LShape" presStyleLbl="alignNode1" presStyleIdx="4" presStyleCnt="5"/>
      <dgm:spPr/>
    </dgm:pt>
    <dgm:pt modelId="{1EC635E1-1ADA-473F-A8B3-64B835733064}" type="pres">
      <dgm:prSet presAssocID="{83A1A842-4908-4793-B5F3-3A194CED11F4}" presName="ParentText" presStyleLbl="revTx" presStyleIdx="2" presStyleCnt="3">
        <dgm:presLayoutVars>
          <dgm:chMax val="0"/>
          <dgm:chPref val="0"/>
          <dgm:bulletEnabled val="1"/>
        </dgm:presLayoutVars>
      </dgm:prSet>
      <dgm:spPr/>
    </dgm:pt>
  </dgm:ptLst>
  <dgm:cxnLst>
    <dgm:cxn modelId="{9904F31F-4A39-49C4-B1D6-3D4DBCDFE83D}" type="presOf" srcId="{C9A89CB4-D6AA-47EF-84FE-4C63B72BBAF0}" destId="{90AD29F3-ACAD-4BB5-94C8-976EECD49FC8}" srcOrd="0" destOrd="0" presId="urn:microsoft.com/office/officeart/2009/3/layout/StepUpProcess"/>
    <dgm:cxn modelId="{15329D36-7018-441B-BBA9-A5544F4EF207}" srcId="{7FBC65C2-1407-403C-966B-040873047F47}" destId="{83A1A842-4908-4793-B5F3-3A194CED11F4}" srcOrd="2" destOrd="0" parTransId="{99289A33-314E-498D-BC83-F41051CD2E5C}" sibTransId="{61FD6225-5D6C-448F-9E4A-8C8DEF1E815E}"/>
    <dgm:cxn modelId="{B5201440-9891-485A-9F6E-F0E566A3FD08}" type="presOf" srcId="{83A1A842-4908-4793-B5F3-3A194CED11F4}" destId="{1EC635E1-1ADA-473F-A8B3-64B835733064}" srcOrd="0" destOrd="0" presId="urn:microsoft.com/office/officeart/2009/3/layout/StepUpProcess"/>
    <dgm:cxn modelId="{917A5B4E-E6A7-4151-845D-0C4C17CE1054}" type="presOf" srcId="{7FBC65C2-1407-403C-966B-040873047F47}" destId="{AA679F73-DE08-4686-857E-D57F45E35615}" srcOrd="0" destOrd="0" presId="urn:microsoft.com/office/officeart/2009/3/layout/StepUpProcess"/>
    <dgm:cxn modelId="{9B604274-D7B5-40D9-9453-BC997CAA8F24}" srcId="{7FBC65C2-1407-403C-966B-040873047F47}" destId="{0D99A868-3194-4089-AE68-210315FE527B}" srcOrd="1" destOrd="0" parTransId="{A8BE9A0F-3FF7-448F-99AD-19A7A2EADBAF}" sibTransId="{24D03283-A647-4978-922A-464D652854EF}"/>
    <dgm:cxn modelId="{3D24F259-8BC7-4616-AE66-A0089E362E7B}" srcId="{7FBC65C2-1407-403C-966B-040873047F47}" destId="{C9A89CB4-D6AA-47EF-84FE-4C63B72BBAF0}" srcOrd="0" destOrd="0" parTransId="{0EEB8F40-1771-4550-81A2-B93435D20214}" sibTransId="{2DC6D6C4-C0AC-4F2B-AF75-DE2971D0B1C7}"/>
    <dgm:cxn modelId="{E2160FF1-FCFF-4B2D-A757-0C12181E98B4}" type="presOf" srcId="{0D99A868-3194-4089-AE68-210315FE527B}" destId="{C2371A1F-31F5-48AF-8AF6-E03124B9554E}" srcOrd="0" destOrd="0" presId="urn:microsoft.com/office/officeart/2009/3/layout/StepUpProcess"/>
    <dgm:cxn modelId="{A4C7983C-6551-4A6A-8B1C-1A20C2F074EE}" type="presParOf" srcId="{AA679F73-DE08-4686-857E-D57F45E35615}" destId="{38098566-349B-46F4-937A-70B93653A33E}" srcOrd="0" destOrd="0" presId="urn:microsoft.com/office/officeart/2009/3/layout/StepUpProcess"/>
    <dgm:cxn modelId="{4F3FB06F-FDC3-48BE-82C9-194899EC7253}" type="presParOf" srcId="{38098566-349B-46F4-937A-70B93653A33E}" destId="{1D9DF7F3-5413-442E-9CE2-12739997AB01}" srcOrd="0" destOrd="0" presId="urn:microsoft.com/office/officeart/2009/3/layout/StepUpProcess"/>
    <dgm:cxn modelId="{2B738F3E-82BE-450F-8914-A252ADC07930}" type="presParOf" srcId="{38098566-349B-46F4-937A-70B93653A33E}" destId="{90AD29F3-ACAD-4BB5-94C8-976EECD49FC8}" srcOrd="1" destOrd="0" presId="urn:microsoft.com/office/officeart/2009/3/layout/StepUpProcess"/>
    <dgm:cxn modelId="{14467C72-24AA-4D1C-8BDE-62DCC4B4DCBF}" type="presParOf" srcId="{38098566-349B-46F4-937A-70B93653A33E}" destId="{50A890E6-1456-45D6-8E33-C0F791E30247}" srcOrd="2" destOrd="0" presId="urn:microsoft.com/office/officeart/2009/3/layout/StepUpProcess"/>
    <dgm:cxn modelId="{6700B84D-7400-4F2B-8966-D9799D1814BC}" type="presParOf" srcId="{AA679F73-DE08-4686-857E-D57F45E35615}" destId="{59D0FDB4-F749-4B89-BD78-5F81068D6186}" srcOrd="1" destOrd="0" presId="urn:microsoft.com/office/officeart/2009/3/layout/StepUpProcess"/>
    <dgm:cxn modelId="{446107EE-5211-439F-845B-8887B9A601EF}" type="presParOf" srcId="{59D0FDB4-F749-4B89-BD78-5F81068D6186}" destId="{C36F52FB-F94C-4F14-997C-D317FE9F29CC}" srcOrd="0" destOrd="0" presId="urn:microsoft.com/office/officeart/2009/3/layout/StepUpProcess"/>
    <dgm:cxn modelId="{9E72BD8B-F097-44B8-8ACE-DB58D0C7DD3B}" type="presParOf" srcId="{AA679F73-DE08-4686-857E-D57F45E35615}" destId="{940C58A0-F804-4D32-A728-BC4C50473C70}" srcOrd="2" destOrd="0" presId="urn:microsoft.com/office/officeart/2009/3/layout/StepUpProcess"/>
    <dgm:cxn modelId="{C07476BB-A916-48E3-B6C0-6F60D083FAED}" type="presParOf" srcId="{940C58A0-F804-4D32-A728-BC4C50473C70}" destId="{01518ECC-64BE-4547-9B97-78D14D27DFD2}" srcOrd="0" destOrd="0" presId="urn:microsoft.com/office/officeart/2009/3/layout/StepUpProcess"/>
    <dgm:cxn modelId="{8CB445BA-E5F6-42AB-B00C-295FEDE86A13}" type="presParOf" srcId="{940C58A0-F804-4D32-A728-BC4C50473C70}" destId="{C2371A1F-31F5-48AF-8AF6-E03124B9554E}" srcOrd="1" destOrd="0" presId="urn:microsoft.com/office/officeart/2009/3/layout/StepUpProcess"/>
    <dgm:cxn modelId="{6008C99C-383B-455C-BBD8-DD694677BECE}" type="presParOf" srcId="{940C58A0-F804-4D32-A728-BC4C50473C70}" destId="{3289BE70-E4D6-4868-BE49-8CB371CE5E11}" srcOrd="2" destOrd="0" presId="urn:microsoft.com/office/officeart/2009/3/layout/StepUpProcess"/>
    <dgm:cxn modelId="{4F90B94E-7B03-4948-A1A7-6BD9456901F1}" type="presParOf" srcId="{AA679F73-DE08-4686-857E-D57F45E35615}" destId="{D4A38822-742C-4BEB-BBD7-6F7AFE7B3E32}" srcOrd="3" destOrd="0" presId="urn:microsoft.com/office/officeart/2009/3/layout/StepUpProcess"/>
    <dgm:cxn modelId="{88058C5E-4337-4FFB-BD4B-1343C30D2508}" type="presParOf" srcId="{D4A38822-742C-4BEB-BBD7-6F7AFE7B3E32}" destId="{BC992D8D-4EF5-41EC-A6F3-61EA470B7941}" srcOrd="0" destOrd="0" presId="urn:microsoft.com/office/officeart/2009/3/layout/StepUpProcess"/>
    <dgm:cxn modelId="{A1AEA93A-5C12-4679-8909-0820555C132B}" type="presParOf" srcId="{AA679F73-DE08-4686-857E-D57F45E35615}" destId="{9E85B916-669B-43C6-9517-D4D5C25DC5AA}" srcOrd="4" destOrd="0" presId="urn:microsoft.com/office/officeart/2009/3/layout/StepUpProcess"/>
    <dgm:cxn modelId="{D5FC2431-A8C9-428D-8E91-19648C1DCB2B}" type="presParOf" srcId="{9E85B916-669B-43C6-9517-D4D5C25DC5AA}" destId="{4EBD0411-B754-4C4F-8BAB-23135756B700}" srcOrd="0" destOrd="0" presId="urn:microsoft.com/office/officeart/2009/3/layout/StepUpProcess"/>
    <dgm:cxn modelId="{1297398B-D97D-4A8B-9C88-8367374A6D2E}" type="presParOf" srcId="{9E85B916-669B-43C6-9517-D4D5C25DC5AA}" destId="{1EC635E1-1ADA-473F-A8B3-64B835733064}" srcOrd="1" destOrd="0" presId="urn:microsoft.com/office/officeart/2009/3/layout/StepUp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9DF7F3-5413-442E-9CE2-12739997AB01}">
      <dsp:nvSpPr>
        <dsp:cNvPr id="0" name=""/>
        <dsp:cNvSpPr/>
      </dsp:nvSpPr>
      <dsp:spPr>
        <a:xfrm rot="5400000">
          <a:off x="335990" y="726394"/>
          <a:ext cx="1001154" cy="1665897"/>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0AD29F3-ACAD-4BB5-94C8-976EECD49FC8}">
      <dsp:nvSpPr>
        <dsp:cNvPr id="0" name=""/>
        <dsp:cNvSpPr/>
      </dsp:nvSpPr>
      <dsp:spPr>
        <a:xfrm>
          <a:off x="168873" y="1224139"/>
          <a:ext cx="1503981" cy="13183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Influencer marketing</a:t>
          </a:r>
        </a:p>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Social media marketing</a:t>
          </a:r>
        </a:p>
      </dsp:txBody>
      <dsp:txXfrm>
        <a:off x="168873" y="1224139"/>
        <a:ext cx="1503981" cy="1318328"/>
      </dsp:txXfrm>
    </dsp:sp>
    <dsp:sp modelId="{50A890E6-1456-45D6-8E33-C0F791E30247}">
      <dsp:nvSpPr>
        <dsp:cNvPr id="0" name=""/>
        <dsp:cNvSpPr/>
      </dsp:nvSpPr>
      <dsp:spPr>
        <a:xfrm>
          <a:off x="1389084" y="603749"/>
          <a:ext cx="283770" cy="283770"/>
        </a:xfrm>
        <a:prstGeom prst="triangle">
          <a:avLst>
            <a:gd name="adj" fmla="val 1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518ECC-64BE-4547-9B97-78D14D27DFD2}">
      <dsp:nvSpPr>
        <dsp:cNvPr id="0" name=""/>
        <dsp:cNvSpPr/>
      </dsp:nvSpPr>
      <dsp:spPr>
        <a:xfrm rot="5400000">
          <a:off x="2177158" y="270796"/>
          <a:ext cx="1001154" cy="1665897"/>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371A1F-31F5-48AF-8AF6-E03124B9554E}">
      <dsp:nvSpPr>
        <dsp:cNvPr id="0" name=""/>
        <dsp:cNvSpPr/>
      </dsp:nvSpPr>
      <dsp:spPr>
        <a:xfrm>
          <a:off x="2010040" y="768540"/>
          <a:ext cx="1503981" cy="13183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Service quality</a:t>
          </a:r>
        </a:p>
        <a:p>
          <a:pPr marL="0" lvl="0" indent="0" algn="l" defTabSz="444500">
            <a:lnSpc>
              <a:spcPct val="90000"/>
            </a:lnSpc>
            <a:spcBef>
              <a:spcPct val="0"/>
            </a:spcBef>
            <a:spcAft>
              <a:spcPct val="35000"/>
            </a:spcAft>
            <a:buNone/>
          </a:pPr>
          <a:r>
            <a:rPr lang="en-SG" sz="1000" kern="1200">
              <a:latin typeface="Arial" panose="020B0604020202020204" pitchFamily="34" charset="0"/>
              <a:cs typeface="Arial" panose="020B0604020202020204" pitchFamily="34" charset="0"/>
            </a:rPr>
            <a:t>Price and value for money</a:t>
          </a:r>
        </a:p>
        <a:p>
          <a:pPr marL="0" lvl="0" indent="0" algn="l" defTabSz="444500">
            <a:lnSpc>
              <a:spcPct val="90000"/>
            </a:lnSpc>
            <a:spcBef>
              <a:spcPct val="0"/>
            </a:spcBef>
            <a:spcAft>
              <a:spcPct val="35000"/>
            </a:spcAft>
            <a:buNone/>
          </a:pPr>
          <a:r>
            <a:rPr lang="en-SG" sz="1000" kern="1200">
              <a:latin typeface="Arial" panose="020B0604020202020204" pitchFamily="34" charset="0"/>
              <a:cs typeface="Arial" panose="020B0604020202020204" pitchFamily="34" charset="0"/>
            </a:rPr>
            <a:t>Employee behaviour and interactions</a:t>
          </a:r>
        </a:p>
        <a:p>
          <a:pPr marL="0" lvl="0" indent="0" algn="l" defTabSz="444500">
            <a:lnSpc>
              <a:spcPct val="90000"/>
            </a:lnSpc>
            <a:spcBef>
              <a:spcPct val="0"/>
            </a:spcBef>
            <a:spcAft>
              <a:spcPct val="35000"/>
            </a:spcAft>
            <a:buNone/>
          </a:pPr>
          <a:r>
            <a:rPr lang="en-SG" sz="1000" kern="1200">
              <a:latin typeface="Arial" panose="020B0604020202020204" pitchFamily="34" charset="0"/>
              <a:cs typeface="Arial" panose="020B0604020202020204" pitchFamily="34" charset="0"/>
            </a:rPr>
            <a:t>Product and service performance</a:t>
          </a:r>
        </a:p>
        <a:p>
          <a:pPr marL="0" lvl="0" indent="0" algn="l" defTabSz="444500">
            <a:lnSpc>
              <a:spcPct val="90000"/>
            </a:lnSpc>
            <a:spcBef>
              <a:spcPct val="0"/>
            </a:spcBef>
            <a:spcAft>
              <a:spcPct val="35000"/>
            </a:spcAft>
            <a:buNone/>
          </a:pPr>
          <a:r>
            <a:rPr lang="en-SG" sz="1000" kern="1200">
              <a:latin typeface="Arial" panose="020B0604020202020204" pitchFamily="34" charset="0"/>
              <a:cs typeface="Arial" panose="020B0604020202020204" pitchFamily="34" charset="0"/>
            </a:rPr>
            <a:t>Brand reputation and trust</a:t>
          </a:r>
          <a:endParaRPr lang="en-US" sz="1000" kern="1200">
            <a:latin typeface="Arial" panose="020B0604020202020204" pitchFamily="34" charset="0"/>
            <a:cs typeface="Arial" panose="020B0604020202020204" pitchFamily="34" charset="0"/>
          </a:endParaRPr>
        </a:p>
      </dsp:txBody>
      <dsp:txXfrm>
        <a:off x="2010040" y="768540"/>
        <a:ext cx="1503981" cy="1318328"/>
      </dsp:txXfrm>
    </dsp:sp>
    <dsp:sp modelId="{3289BE70-E4D6-4868-BE49-8CB371CE5E11}">
      <dsp:nvSpPr>
        <dsp:cNvPr id="0" name=""/>
        <dsp:cNvSpPr/>
      </dsp:nvSpPr>
      <dsp:spPr>
        <a:xfrm>
          <a:off x="3230252" y="148150"/>
          <a:ext cx="283770" cy="283770"/>
        </a:xfrm>
        <a:prstGeom prst="triangle">
          <a:avLst>
            <a:gd name="adj" fmla="val 1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BD0411-B754-4C4F-8BAB-23135756B700}">
      <dsp:nvSpPr>
        <dsp:cNvPr id="0" name=""/>
        <dsp:cNvSpPr/>
      </dsp:nvSpPr>
      <dsp:spPr>
        <a:xfrm rot="5400000">
          <a:off x="4018325" y="-184802"/>
          <a:ext cx="1001154" cy="1665897"/>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EC635E1-1ADA-473F-A8B3-64B835733064}">
      <dsp:nvSpPr>
        <dsp:cNvPr id="0" name=""/>
        <dsp:cNvSpPr/>
      </dsp:nvSpPr>
      <dsp:spPr>
        <a:xfrm>
          <a:off x="3851208" y="312941"/>
          <a:ext cx="1503981" cy="13183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Customer satisfaction</a:t>
          </a:r>
        </a:p>
      </dsp:txBody>
      <dsp:txXfrm>
        <a:off x="3851208" y="312941"/>
        <a:ext cx="1503981" cy="1318328"/>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246A40-06EC-499B-BA3C-60ECE0F8E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11354</Words>
  <Characters>64718</Characters>
  <Application>Microsoft Office Word</Application>
  <DocSecurity>0</DocSecurity>
  <Lines>539</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2023-10-23T19:07:00Z</dcterms:created>
  <dcterms:modified xsi:type="dcterms:W3CDTF">2023-12-19T13:43:00Z</dcterms:modified>
</cp:coreProperties>
</file>