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0C69" w:rsidRPr="00514E41" w:rsidRDefault="00E60C69" w:rsidP="00E60C69">
      <w:pPr>
        <w:spacing w:after="200" w:line="276" w:lineRule="auto"/>
        <w:rPr>
          <w:b/>
          <w:u w:val="single"/>
        </w:rPr>
      </w:pPr>
      <w:r w:rsidRPr="00514E41">
        <w:rPr>
          <w:b/>
          <w:u w:val="single"/>
        </w:rPr>
        <w:t xml:space="preserve">NAME: Hong </w:t>
      </w:r>
      <w:r>
        <w:rPr>
          <w:rFonts w:hint="eastAsia"/>
          <w:b/>
          <w:u w:val="single"/>
        </w:rPr>
        <w:t>Li</w:t>
      </w:r>
      <w:r w:rsidRPr="00514E41">
        <w:rPr>
          <w:b/>
          <w:u w:val="single"/>
        </w:rPr>
        <w:t xml:space="preserve"> (1904874)</w:t>
      </w:r>
    </w:p>
    <w:p w:rsidR="00E766C0" w:rsidRPr="00DD45E0" w:rsidRDefault="00E60C69" w:rsidP="00E60C69">
      <w:pPr>
        <w:spacing w:after="200" w:line="276" w:lineRule="auto"/>
        <w:rPr>
          <w:b/>
          <w:u w:val="single"/>
        </w:rPr>
      </w:pPr>
      <w:r w:rsidRPr="00514E41">
        <w:rPr>
          <w:b/>
          <w:u w:val="single"/>
        </w:rPr>
        <w:t>M</w:t>
      </w:r>
      <w:r>
        <w:rPr>
          <w:b/>
          <w:u w:val="single"/>
        </w:rPr>
        <w:t>ODULE HPEN</w:t>
      </w:r>
      <w:proofErr w:type="gramStart"/>
      <w:r>
        <w:rPr>
          <w:b/>
          <w:u w:val="single"/>
        </w:rPr>
        <w:t>700</w:t>
      </w:r>
      <w:r>
        <w:rPr>
          <w:rFonts w:hint="eastAsia"/>
          <w:b/>
          <w:u w:val="single"/>
        </w:rPr>
        <w:t>6</w:t>
      </w:r>
      <w:r w:rsidRPr="00514E41">
        <w:rPr>
          <w:b/>
          <w:u w:val="single"/>
        </w:rPr>
        <w:t xml:space="preserve"> </w:t>
      </w:r>
      <w:r>
        <w:rPr>
          <w:b/>
          <w:u w:val="single"/>
        </w:rPr>
        <w:t>:</w:t>
      </w:r>
      <w:proofErr w:type="gramEnd"/>
      <w:r>
        <w:rPr>
          <w:b/>
          <w:u w:val="single"/>
        </w:rPr>
        <w:t xml:space="preserve"> </w:t>
      </w:r>
      <w:r w:rsidRPr="00D11BC6">
        <w:rPr>
          <w:b/>
          <w:u w:val="single"/>
        </w:rPr>
        <w:t>Assignment 1</w:t>
      </w:r>
    </w:p>
    <w:p w:rsidR="00DD45E0" w:rsidRPr="009B79E0" w:rsidRDefault="009B79E0" w:rsidP="009B79E0">
      <w:pPr>
        <w:spacing w:after="200" w:line="276" w:lineRule="auto"/>
        <w:rPr>
          <w:b/>
          <w:u w:val="single"/>
        </w:rPr>
      </w:pPr>
      <w:r>
        <w:rPr>
          <w:rFonts w:hint="eastAsia"/>
          <w:b/>
          <w:u w:val="single"/>
        </w:rPr>
        <w:t>A Report on W</w:t>
      </w:r>
      <w:r w:rsidR="00DD45E0" w:rsidRPr="009B79E0">
        <w:rPr>
          <w:rFonts w:hint="eastAsia"/>
          <w:b/>
          <w:u w:val="single"/>
        </w:rPr>
        <w:t>h</w:t>
      </w:r>
      <w:r>
        <w:rPr>
          <w:rFonts w:hint="eastAsia"/>
          <w:b/>
          <w:u w:val="single"/>
        </w:rPr>
        <w:t>at E</w:t>
      </w:r>
      <w:r w:rsidR="00DD45E0" w:rsidRPr="009B79E0">
        <w:rPr>
          <w:rFonts w:hint="eastAsia"/>
          <w:b/>
          <w:u w:val="single"/>
        </w:rPr>
        <w:t xml:space="preserve">ffect </w:t>
      </w:r>
      <w:r>
        <w:rPr>
          <w:rFonts w:hint="eastAsia"/>
          <w:b/>
          <w:u w:val="single"/>
        </w:rPr>
        <w:t>Will Bilingualism H</w:t>
      </w:r>
      <w:r w:rsidR="00DD45E0" w:rsidRPr="009B79E0">
        <w:rPr>
          <w:rFonts w:hint="eastAsia"/>
          <w:b/>
          <w:u w:val="single"/>
        </w:rPr>
        <w:t>ave</w:t>
      </w:r>
      <w:r>
        <w:rPr>
          <w:rFonts w:hint="eastAsia"/>
          <w:b/>
          <w:u w:val="single"/>
        </w:rPr>
        <w:t xml:space="preserve"> on My C</w:t>
      </w:r>
      <w:r w:rsidR="00DD45E0" w:rsidRPr="009B79E0">
        <w:rPr>
          <w:rFonts w:hint="eastAsia"/>
          <w:b/>
          <w:u w:val="single"/>
        </w:rPr>
        <w:t>hild</w:t>
      </w:r>
      <w:r w:rsidR="00DD45E0" w:rsidRPr="009B79E0">
        <w:rPr>
          <w:b/>
          <w:u w:val="single"/>
        </w:rPr>
        <w:t>’</w:t>
      </w:r>
      <w:r>
        <w:rPr>
          <w:rFonts w:hint="eastAsia"/>
          <w:b/>
          <w:u w:val="single"/>
        </w:rPr>
        <w:t>s In</w:t>
      </w:r>
      <w:r w:rsidR="00DD45E0" w:rsidRPr="009B79E0">
        <w:rPr>
          <w:rFonts w:hint="eastAsia"/>
          <w:b/>
          <w:u w:val="single"/>
        </w:rPr>
        <w:t>telligence</w:t>
      </w:r>
    </w:p>
    <w:p w:rsidR="00DD45E0" w:rsidRDefault="00DD45E0" w:rsidP="00DD45E0"/>
    <w:p w:rsidR="00E766C0" w:rsidRPr="004C4D96" w:rsidRDefault="00DD45E0" w:rsidP="004C4D96">
      <w:pPr>
        <w:jc w:val="both"/>
        <w:rPr>
          <w:rFonts w:ascii="Times" w:hAnsi="Times"/>
        </w:rPr>
      </w:pPr>
      <w:r w:rsidRPr="004C4D96">
        <w:rPr>
          <w:rFonts w:ascii="Times" w:hAnsi="Times"/>
        </w:rPr>
        <w:t xml:space="preserve">With the </w:t>
      </w:r>
      <w:r w:rsidR="00CE6225" w:rsidRPr="004C4D96">
        <w:rPr>
          <w:rFonts w:ascii="Times" w:hAnsi="Times"/>
        </w:rPr>
        <w:t xml:space="preserve">global </w:t>
      </w:r>
      <w:r w:rsidRPr="004C4D96">
        <w:rPr>
          <w:rFonts w:ascii="Times" w:hAnsi="Times"/>
        </w:rPr>
        <w:t>development of bi</w:t>
      </w:r>
      <w:r w:rsidR="00CE6225" w:rsidRPr="004C4D96">
        <w:rPr>
          <w:rFonts w:ascii="Times" w:hAnsi="Times"/>
        </w:rPr>
        <w:t xml:space="preserve">lingual education, more and more children are involved in the bilingual education. The parents worried about what effect will bilingualism have on their child’s intelligence. Is the human brain competent to master and use two languages? </w:t>
      </w:r>
      <w:r w:rsidR="00E766C0" w:rsidRPr="004C4D96">
        <w:rPr>
          <w:rFonts w:ascii="Times" w:hAnsi="Times"/>
        </w:rPr>
        <w:t>Will the two languages ​​be confused?</w:t>
      </w:r>
      <w:r w:rsidR="00CE6225" w:rsidRPr="004C4D96">
        <w:rPr>
          <w:rFonts w:ascii="Times" w:hAnsi="Times"/>
        </w:rPr>
        <w:t xml:space="preserve"> Will it end up n</w:t>
      </w:r>
      <w:r w:rsidR="00E766C0" w:rsidRPr="004C4D96">
        <w:rPr>
          <w:rFonts w:ascii="Times" w:hAnsi="Times"/>
        </w:rPr>
        <w:t>o success? Is learning two or more langu</w:t>
      </w:r>
      <w:r w:rsidR="00CE6225" w:rsidRPr="004C4D96">
        <w:rPr>
          <w:rFonts w:ascii="Times" w:hAnsi="Times"/>
        </w:rPr>
        <w:t>ages ​​good or bad for the children’s intelligence? What are the advantages and d</w:t>
      </w:r>
      <w:r w:rsidR="00E766C0" w:rsidRPr="004C4D96">
        <w:rPr>
          <w:rFonts w:ascii="Times" w:hAnsi="Times"/>
        </w:rPr>
        <w:t>isadvantage</w:t>
      </w:r>
      <w:r w:rsidR="00CE6225" w:rsidRPr="004C4D96">
        <w:rPr>
          <w:rFonts w:ascii="Times" w:hAnsi="Times"/>
        </w:rPr>
        <w:t>s of bilingualism</w:t>
      </w:r>
      <w:r w:rsidR="00E766C0" w:rsidRPr="004C4D96">
        <w:rPr>
          <w:rFonts w:ascii="Times" w:hAnsi="Times"/>
        </w:rPr>
        <w:t>? In bilingual and foreign language education, these is</w:t>
      </w:r>
      <w:r w:rsidR="00CE6225" w:rsidRPr="004C4D96">
        <w:rPr>
          <w:rFonts w:ascii="Times" w:hAnsi="Times"/>
        </w:rPr>
        <w:t xml:space="preserve">sues are often raised, and also, </w:t>
      </w:r>
      <w:r w:rsidR="00E766C0" w:rsidRPr="004C4D96">
        <w:rPr>
          <w:rFonts w:ascii="Times" w:hAnsi="Times"/>
        </w:rPr>
        <w:t xml:space="preserve">It's often not easy to say clearly in a few words. In fact, </w:t>
      </w:r>
      <w:r w:rsidR="00CE6225" w:rsidRPr="004C4D96">
        <w:rPr>
          <w:rFonts w:ascii="Times" w:hAnsi="Times"/>
        </w:rPr>
        <w:t>these issues are the research</w:t>
      </w:r>
      <w:r w:rsidR="00291AA7" w:rsidRPr="004C4D96">
        <w:rPr>
          <w:rFonts w:ascii="Times" w:hAnsi="Times"/>
        </w:rPr>
        <w:t xml:space="preserve"> topics done by the </w:t>
      </w:r>
      <w:r w:rsidR="00CE6225" w:rsidRPr="004C4D96">
        <w:rPr>
          <w:rFonts w:ascii="Times" w:hAnsi="Times"/>
        </w:rPr>
        <w:t xml:space="preserve"> language p</w:t>
      </w:r>
      <w:r w:rsidR="00E766C0" w:rsidRPr="004C4D96">
        <w:rPr>
          <w:rFonts w:ascii="Times" w:hAnsi="Times"/>
        </w:rPr>
        <w:t xml:space="preserve">sychologists, </w:t>
      </w:r>
      <w:r w:rsidR="00291AA7" w:rsidRPr="004C4D96">
        <w:rPr>
          <w:rFonts w:ascii="Times" w:hAnsi="Times"/>
        </w:rPr>
        <w:t xml:space="preserve">psycholinguists and </w:t>
      </w:r>
      <w:proofErr w:type="spellStart"/>
      <w:r w:rsidR="00291AA7" w:rsidRPr="004C4D96">
        <w:rPr>
          <w:rFonts w:ascii="Times" w:hAnsi="Times"/>
        </w:rPr>
        <w:t>neurolinguists</w:t>
      </w:r>
      <w:proofErr w:type="spellEnd"/>
      <w:r w:rsidR="00291AA7" w:rsidRPr="004C4D96">
        <w:rPr>
          <w:rFonts w:ascii="Times" w:hAnsi="Times"/>
        </w:rPr>
        <w:t xml:space="preserve">. </w:t>
      </w:r>
      <w:r w:rsidR="00E766C0" w:rsidRPr="004C4D96">
        <w:rPr>
          <w:rFonts w:ascii="Times" w:hAnsi="Times"/>
        </w:rPr>
        <w:t xml:space="preserve">In the past twentieth century, many </w:t>
      </w:r>
      <w:r w:rsidR="00291AA7" w:rsidRPr="004C4D96">
        <w:rPr>
          <w:rFonts w:ascii="Times" w:hAnsi="Times"/>
        </w:rPr>
        <w:t>s</w:t>
      </w:r>
      <w:r w:rsidR="00E766C0" w:rsidRPr="004C4D96">
        <w:rPr>
          <w:rFonts w:ascii="Times" w:hAnsi="Times"/>
        </w:rPr>
        <w:t>cholars and teachers have carried out a large number of theoretical explorations and scientific expe</w:t>
      </w:r>
      <w:r w:rsidR="00291AA7" w:rsidRPr="004C4D96">
        <w:rPr>
          <w:rFonts w:ascii="Times" w:hAnsi="Times"/>
        </w:rPr>
        <w:t xml:space="preserve">riments for this purpose. Some research </w:t>
      </w:r>
      <w:r w:rsidR="00E766C0" w:rsidRPr="004C4D96">
        <w:rPr>
          <w:rFonts w:ascii="Times" w:hAnsi="Times"/>
        </w:rPr>
        <w:t>start</w:t>
      </w:r>
      <w:r w:rsidR="00291AA7" w:rsidRPr="004C4D96">
        <w:rPr>
          <w:rFonts w:ascii="Times" w:hAnsi="Times"/>
        </w:rPr>
        <w:t>ed</w:t>
      </w:r>
      <w:r w:rsidR="00E766C0" w:rsidRPr="004C4D96">
        <w:rPr>
          <w:rFonts w:ascii="Times" w:hAnsi="Times"/>
        </w:rPr>
        <w:t xml:space="preserve"> from observing the language ac</w:t>
      </w:r>
      <w:r w:rsidR="00291AA7" w:rsidRPr="004C4D96">
        <w:rPr>
          <w:rFonts w:ascii="Times" w:hAnsi="Times"/>
        </w:rPr>
        <w:t>quisition of bilingual children. It is found that o</w:t>
      </w:r>
      <w:r w:rsidR="00E766C0" w:rsidRPr="004C4D96">
        <w:rPr>
          <w:rFonts w:ascii="Times" w:hAnsi="Times"/>
        </w:rPr>
        <w:t>ne language has a better effect on cognit</w:t>
      </w:r>
      <w:r w:rsidR="00291AA7" w:rsidRPr="004C4D96">
        <w:rPr>
          <w:rFonts w:ascii="Times" w:hAnsi="Times"/>
        </w:rPr>
        <w:t>ive ability. Someone also found s</w:t>
      </w:r>
      <w:r w:rsidR="00E766C0" w:rsidRPr="004C4D96">
        <w:rPr>
          <w:rFonts w:ascii="Times" w:hAnsi="Times"/>
        </w:rPr>
        <w:t xml:space="preserve">econd </w:t>
      </w:r>
      <w:r w:rsidR="00291AA7" w:rsidRPr="004C4D96">
        <w:rPr>
          <w:rFonts w:ascii="Times" w:hAnsi="Times"/>
        </w:rPr>
        <w:t>language has its own advantages.</w:t>
      </w:r>
      <w:r w:rsidR="00E766C0" w:rsidRPr="004C4D96">
        <w:rPr>
          <w:rFonts w:ascii="Times" w:hAnsi="Times"/>
        </w:rPr>
        <w:t xml:space="preserve"> Some studies have also found that children's learning of two</w:t>
      </w:r>
      <w:r w:rsidR="00291AA7" w:rsidRPr="004C4D96">
        <w:rPr>
          <w:rFonts w:ascii="Times" w:hAnsi="Times"/>
        </w:rPr>
        <w:t xml:space="preserve"> languages ​​is not all smooth. </w:t>
      </w:r>
      <w:r w:rsidR="00E766C0" w:rsidRPr="004C4D96">
        <w:rPr>
          <w:rFonts w:ascii="Times" w:hAnsi="Times"/>
        </w:rPr>
        <w:t>Young children are prone to language acquisition problems. There are some disadvantages to the simultaneous existence of different languages.</w:t>
      </w:r>
    </w:p>
    <w:p w:rsidR="00E60C69" w:rsidRPr="004C4D96" w:rsidRDefault="00E766C0" w:rsidP="004C4D96">
      <w:pPr>
        <w:jc w:val="both"/>
        <w:rPr>
          <w:rFonts w:ascii="Times" w:hAnsi="Times"/>
        </w:rPr>
      </w:pPr>
      <w:r w:rsidRPr="004C4D96">
        <w:rPr>
          <w:rFonts w:ascii="Times" w:hAnsi="Times"/>
        </w:rPr>
        <w:t>All in all, is bilingualism goo</w:t>
      </w:r>
      <w:r w:rsidR="00291AA7" w:rsidRPr="004C4D96">
        <w:rPr>
          <w:rFonts w:ascii="Times" w:hAnsi="Times"/>
        </w:rPr>
        <w:t>d or not for cognitive ability? P</w:t>
      </w:r>
      <w:r w:rsidRPr="004C4D96">
        <w:rPr>
          <w:rFonts w:ascii="Times" w:hAnsi="Times"/>
        </w:rPr>
        <w:t>eople do not have solid and strong evi</w:t>
      </w:r>
      <w:r w:rsidR="00291AA7" w:rsidRPr="004C4D96">
        <w:rPr>
          <w:rFonts w:ascii="Times" w:hAnsi="Times"/>
        </w:rPr>
        <w:t>dence, so there is no consensus v</w:t>
      </w:r>
      <w:r w:rsidRPr="004C4D96">
        <w:rPr>
          <w:rFonts w:ascii="Times" w:hAnsi="Times"/>
        </w:rPr>
        <w:t xml:space="preserve">iews and opinions. Generally speaking, people's understanding of </w:t>
      </w:r>
      <w:r w:rsidR="00416B42" w:rsidRPr="004C4D96">
        <w:rPr>
          <w:rFonts w:ascii="Times" w:hAnsi="Times"/>
        </w:rPr>
        <w:t>this issue has experienced t</w:t>
      </w:r>
      <w:r w:rsidRPr="004C4D96">
        <w:rPr>
          <w:rFonts w:ascii="Times" w:hAnsi="Times"/>
        </w:rPr>
        <w:t>he next three stages.</w:t>
      </w:r>
      <w:r w:rsidR="00722E9F" w:rsidRPr="004C4D96">
        <w:rPr>
          <w:rFonts w:ascii="Times" w:hAnsi="Times"/>
        </w:rPr>
        <w:t xml:space="preserve"> </w:t>
      </w:r>
      <w:r w:rsidR="00FD3FCB" w:rsidRPr="004C4D96">
        <w:rPr>
          <w:rFonts w:ascii="Times" w:hAnsi="Times"/>
        </w:rPr>
        <w:t xml:space="preserve">Discussions about it have been in the west since the 17th century. </w:t>
      </w:r>
      <w:r w:rsidR="00DD45E0" w:rsidRPr="004C4D96">
        <w:rPr>
          <w:rFonts w:ascii="Times" w:hAnsi="Times"/>
        </w:rPr>
        <w:t xml:space="preserve">After entering this century, </w:t>
      </w:r>
      <w:r w:rsidR="00FD3FCB" w:rsidRPr="004C4D96">
        <w:rPr>
          <w:rFonts w:ascii="Times" w:hAnsi="Times"/>
        </w:rPr>
        <w:t xml:space="preserve">famous linguists such as Firth, Jespersen, </w:t>
      </w:r>
      <w:proofErr w:type="spellStart"/>
      <w:r w:rsidR="00FD3FCB" w:rsidRPr="004C4D96">
        <w:rPr>
          <w:rFonts w:ascii="Times" w:hAnsi="Times"/>
        </w:rPr>
        <w:t>Weinreich</w:t>
      </w:r>
      <w:proofErr w:type="spellEnd"/>
      <w:r w:rsidR="00FD3FCB" w:rsidRPr="004C4D96">
        <w:rPr>
          <w:rFonts w:ascii="Times" w:hAnsi="Times"/>
        </w:rPr>
        <w:t xml:space="preserve"> </w:t>
      </w:r>
      <w:r w:rsidR="00DD45E0" w:rsidRPr="004C4D96">
        <w:rPr>
          <w:rFonts w:ascii="Times" w:hAnsi="Times"/>
        </w:rPr>
        <w:t>and others wrote a</w:t>
      </w:r>
      <w:r w:rsidR="00FD3FCB" w:rsidRPr="004C4D96">
        <w:rPr>
          <w:rFonts w:ascii="Times" w:hAnsi="Times"/>
        </w:rPr>
        <w:t xml:space="preserve">rticles against people becoming bilinguals. Where </w:t>
      </w:r>
      <w:proofErr w:type="spellStart"/>
      <w:r w:rsidR="00FD3FCB" w:rsidRPr="004C4D96">
        <w:rPr>
          <w:rFonts w:ascii="Times" w:hAnsi="Times"/>
        </w:rPr>
        <w:t>Weinreich</w:t>
      </w:r>
      <w:proofErr w:type="spellEnd"/>
      <w:r w:rsidR="00FD3FCB" w:rsidRPr="004C4D96">
        <w:rPr>
          <w:rFonts w:ascii="Times" w:hAnsi="Times"/>
        </w:rPr>
        <w:t xml:space="preserve"> (1968</w:t>
      </w:r>
      <w:r w:rsidR="00DD45E0" w:rsidRPr="004C4D96">
        <w:rPr>
          <w:rFonts w:ascii="Times" w:hAnsi="Times"/>
        </w:rPr>
        <w:t>) co</w:t>
      </w:r>
      <w:r w:rsidR="00FD3FCB" w:rsidRPr="004C4D96">
        <w:rPr>
          <w:rFonts w:ascii="Times" w:hAnsi="Times"/>
        </w:rPr>
        <w:t>llected a number of p</w:t>
      </w:r>
      <w:r w:rsidR="00DD45E0" w:rsidRPr="004C4D96">
        <w:rPr>
          <w:rFonts w:ascii="Times" w:hAnsi="Times"/>
        </w:rPr>
        <w:t xml:space="preserve">roblems that will face, such as: infidelity to </w:t>
      </w:r>
      <w:r w:rsidR="00FD3FCB" w:rsidRPr="004C4D96">
        <w:rPr>
          <w:rFonts w:ascii="Times" w:hAnsi="Times"/>
        </w:rPr>
        <w:t>the country, split personality, emotional instability, etc. Firth (1970</w:t>
      </w:r>
      <w:r w:rsidR="00DD45E0" w:rsidRPr="004C4D96">
        <w:rPr>
          <w:rFonts w:ascii="Times" w:hAnsi="Times"/>
        </w:rPr>
        <w:t>) thinks monolingual</w:t>
      </w:r>
      <w:r w:rsidR="00FD3FCB" w:rsidRPr="004C4D96">
        <w:rPr>
          <w:rFonts w:ascii="Times" w:hAnsi="Times"/>
        </w:rPr>
        <w:t xml:space="preserve"> people have m</w:t>
      </w:r>
      <w:r w:rsidR="00DD45E0" w:rsidRPr="004C4D96">
        <w:rPr>
          <w:rFonts w:ascii="Times" w:hAnsi="Times"/>
        </w:rPr>
        <w:t>ore social advan</w:t>
      </w:r>
      <w:r w:rsidR="00FD3FCB" w:rsidRPr="004C4D96">
        <w:rPr>
          <w:rFonts w:ascii="Times" w:hAnsi="Times"/>
        </w:rPr>
        <w:t>tages, e</w:t>
      </w:r>
      <w:r w:rsidR="00DD45E0" w:rsidRPr="004C4D96">
        <w:rPr>
          <w:rFonts w:ascii="Times" w:hAnsi="Times"/>
        </w:rPr>
        <w:t>specially the culture of the language</w:t>
      </w:r>
      <w:r w:rsidR="00FD3FCB" w:rsidRPr="004C4D96">
        <w:rPr>
          <w:rFonts w:ascii="Times" w:hAnsi="Times"/>
        </w:rPr>
        <w:t xml:space="preserve">. </w:t>
      </w:r>
      <w:r w:rsidR="00DD45E0" w:rsidRPr="004C4D96">
        <w:rPr>
          <w:rFonts w:ascii="Times" w:hAnsi="Times"/>
        </w:rPr>
        <w:t>The larger the community, the greater the advantage</w:t>
      </w:r>
      <w:r w:rsidR="00FD3FCB" w:rsidRPr="004C4D96">
        <w:rPr>
          <w:rFonts w:ascii="Times" w:hAnsi="Times"/>
        </w:rPr>
        <w:t xml:space="preserve"> will be</w:t>
      </w:r>
      <w:r w:rsidR="00DD45E0" w:rsidRPr="004C4D96">
        <w:rPr>
          <w:rFonts w:ascii="Times" w:hAnsi="Times"/>
        </w:rPr>
        <w:t>.</w:t>
      </w:r>
      <w:r w:rsidR="00FD3FCB" w:rsidRPr="004C4D96">
        <w:rPr>
          <w:rFonts w:ascii="Times" w:hAnsi="Times"/>
        </w:rPr>
        <w:t xml:space="preserve"> </w:t>
      </w:r>
      <w:r w:rsidR="00BC40E3" w:rsidRPr="004C4D96">
        <w:rPr>
          <w:rFonts w:ascii="Times" w:hAnsi="Times"/>
        </w:rPr>
        <w:t xml:space="preserve">Becoming a bilingual will decrease a person’s ability to learn other knowledge. </w:t>
      </w:r>
      <w:r w:rsidR="00FD3FCB" w:rsidRPr="004C4D96">
        <w:rPr>
          <w:rFonts w:ascii="Times" w:hAnsi="Times"/>
        </w:rPr>
        <w:t>(Jespersen ,1922</w:t>
      </w:r>
      <w:r w:rsidR="00DD45E0" w:rsidRPr="004C4D96">
        <w:rPr>
          <w:rFonts w:ascii="Times" w:hAnsi="Times"/>
        </w:rPr>
        <w:t>)</w:t>
      </w:r>
      <w:r w:rsidR="00FD3FCB" w:rsidRPr="004C4D96">
        <w:rPr>
          <w:rFonts w:ascii="Times" w:hAnsi="Times"/>
        </w:rPr>
        <w:t xml:space="preserve">. </w:t>
      </w:r>
      <w:r w:rsidR="00DD45E0" w:rsidRPr="004C4D96">
        <w:rPr>
          <w:rFonts w:ascii="Times" w:hAnsi="Times"/>
        </w:rPr>
        <w:t xml:space="preserve">Although these objections are endless, </w:t>
      </w:r>
      <w:r w:rsidR="00FD3FCB" w:rsidRPr="004C4D96">
        <w:rPr>
          <w:rFonts w:ascii="Times" w:hAnsi="Times"/>
        </w:rPr>
        <w:t>people and society have</w:t>
      </w:r>
      <w:r w:rsidR="00DD45E0" w:rsidRPr="004C4D96">
        <w:rPr>
          <w:rFonts w:ascii="Times" w:hAnsi="Times"/>
        </w:rPr>
        <w:t xml:space="preserve"> always regarded mastering multiple languages ​​as intelligent and take pride in it. Such as the famous American</w:t>
      </w:r>
      <w:r w:rsidR="00FD3FCB" w:rsidRPr="004C4D96">
        <w:rPr>
          <w:rFonts w:ascii="Times" w:hAnsi="Times"/>
        </w:rPr>
        <w:t xml:space="preserve"> poet in the early 20th century, Ezra Pound, </w:t>
      </w:r>
      <w:r w:rsidR="00DD45E0" w:rsidRPr="004C4D96">
        <w:rPr>
          <w:rFonts w:ascii="Times" w:hAnsi="Times"/>
        </w:rPr>
        <w:t xml:space="preserve">speaks nine </w:t>
      </w:r>
      <w:r w:rsidR="00FD3FCB" w:rsidRPr="004C4D96">
        <w:rPr>
          <w:rFonts w:ascii="Times" w:hAnsi="Times"/>
        </w:rPr>
        <w:t xml:space="preserve">languages ​​other than English. </w:t>
      </w:r>
      <w:r w:rsidR="00DD45E0" w:rsidRPr="004C4D96">
        <w:rPr>
          <w:rFonts w:ascii="Times" w:hAnsi="Times"/>
        </w:rPr>
        <w:t>Pound's student and poet</w:t>
      </w:r>
      <w:r w:rsidR="00FD3FCB" w:rsidRPr="004C4D96">
        <w:rPr>
          <w:rFonts w:ascii="Times" w:hAnsi="Times"/>
        </w:rPr>
        <w:t xml:space="preserve">, </w:t>
      </w:r>
      <w:proofErr w:type="spellStart"/>
      <w:r w:rsidR="00FD3FCB" w:rsidRPr="004C4D96">
        <w:rPr>
          <w:rFonts w:ascii="Times" w:hAnsi="Times"/>
        </w:rPr>
        <w:t>T.S.Eliot</w:t>
      </w:r>
      <w:proofErr w:type="spellEnd"/>
      <w:r w:rsidR="00FD3FCB" w:rsidRPr="004C4D96">
        <w:rPr>
          <w:rFonts w:ascii="Times" w:hAnsi="Times"/>
        </w:rPr>
        <w:t>, is also a multilingualism</w:t>
      </w:r>
      <w:r w:rsidR="0041095A" w:rsidRPr="004C4D96">
        <w:rPr>
          <w:rFonts w:ascii="Times" w:hAnsi="Times"/>
        </w:rPr>
        <w:t xml:space="preserve"> in four languages. </w:t>
      </w:r>
      <w:r w:rsidR="00DD45E0" w:rsidRPr="004C4D96">
        <w:rPr>
          <w:rFonts w:ascii="Times" w:hAnsi="Times"/>
        </w:rPr>
        <w:t>The impact of bilingualism on bilinguals can</w:t>
      </w:r>
      <w:r w:rsidR="0041095A" w:rsidRPr="004C4D96">
        <w:rPr>
          <w:rFonts w:ascii="Times" w:hAnsi="Times"/>
        </w:rPr>
        <w:t xml:space="preserve"> be seen from psycholinguistics</w:t>
      </w:r>
      <w:r w:rsidR="00DD45E0" w:rsidRPr="004C4D96">
        <w:rPr>
          <w:rFonts w:ascii="Times" w:hAnsi="Times"/>
        </w:rPr>
        <w:t>, social psyc</w:t>
      </w:r>
      <w:r w:rsidR="0041095A" w:rsidRPr="004C4D96">
        <w:rPr>
          <w:rFonts w:ascii="Times" w:hAnsi="Times"/>
        </w:rPr>
        <w:t>hology</w:t>
      </w:r>
      <w:r w:rsidR="00DD45E0" w:rsidRPr="004C4D96">
        <w:rPr>
          <w:rFonts w:ascii="Times" w:hAnsi="Times"/>
        </w:rPr>
        <w:t>,</w:t>
      </w:r>
      <w:r w:rsidR="0041095A" w:rsidRPr="004C4D96">
        <w:rPr>
          <w:rFonts w:ascii="Times" w:hAnsi="Times"/>
        </w:rPr>
        <w:t xml:space="preserve"> sociology and pedagogy </w:t>
      </w:r>
      <w:r w:rsidR="00DD45E0" w:rsidRPr="004C4D96">
        <w:rPr>
          <w:rFonts w:ascii="Times" w:hAnsi="Times"/>
        </w:rPr>
        <w:t>and other a</w:t>
      </w:r>
      <w:r w:rsidR="0041095A" w:rsidRPr="004C4D96">
        <w:rPr>
          <w:rFonts w:ascii="Times" w:hAnsi="Times"/>
        </w:rPr>
        <w:t xml:space="preserve">spects. Research in these areas </w:t>
      </w:r>
      <w:r w:rsidR="00DD45E0" w:rsidRPr="004C4D96">
        <w:rPr>
          <w:rFonts w:ascii="Times" w:hAnsi="Times"/>
        </w:rPr>
        <w:t>are getting mo</w:t>
      </w:r>
      <w:r w:rsidR="00C9300B" w:rsidRPr="004C4D96">
        <w:rPr>
          <w:rFonts w:ascii="Times" w:hAnsi="Times"/>
        </w:rPr>
        <w:t>re and more attention (</w:t>
      </w:r>
      <w:r w:rsidR="009B79E0" w:rsidRPr="004C4D96">
        <w:rPr>
          <w:rFonts w:ascii="Times" w:hAnsi="Times"/>
        </w:rPr>
        <w:t xml:space="preserve">Tucker, 1997). </w:t>
      </w:r>
    </w:p>
    <w:p w:rsidR="00C04BE8" w:rsidRPr="004C4D96" w:rsidRDefault="00C04BE8" w:rsidP="004C4D96">
      <w:pPr>
        <w:jc w:val="both"/>
        <w:rPr>
          <w:rFonts w:ascii="Times" w:hAnsi="Times"/>
        </w:rPr>
      </w:pPr>
    </w:p>
    <w:p w:rsidR="00C75B7C" w:rsidRPr="004C4D96" w:rsidRDefault="00C04BE8" w:rsidP="004C4D96">
      <w:pPr>
        <w:jc w:val="both"/>
        <w:rPr>
          <w:rFonts w:ascii="Times" w:hAnsi="Times"/>
          <w:b/>
        </w:rPr>
      </w:pPr>
      <w:r w:rsidRPr="004C4D96">
        <w:rPr>
          <w:rFonts w:ascii="Times" w:hAnsi="Times"/>
          <w:b/>
        </w:rPr>
        <w:t xml:space="preserve">Research in the </w:t>
      </w:r>
      <w:r w:rsidR="000251C0" w:rsidRPr="004C4D96">
        <w:rPr>
          <w:rFonts w:ascii="Times" w:hAnsi="Times"/>
          <w:b/>
        </w:rPr>
        <w:t>First</w:t>
      </w:r>
      <w:r w:rsidRPr="004C4D96">
        <w:rPr>
          <w:rFonts w:ascii="Times" w:hAnsi="Times"/>
          <w:b/>
        </w:rPr>
        <w:t xml:space="preserve"> </w:t>
      </w:r>
      <w:r w:rsidR="00C75B7C" w:rsidRPr="004C4D96">
        <w:rPr>
          <w:rFonts w:ascii="Times" w:hAnsi="Times"/>
          <w:b/>
        </w:rPr>
        <w:t>Stage</w:t>
      </w:r>
    </w:p>
    <w:p w:rsidR="00167A54" w:rsidRPr="004C4D96" w:rsidRDefault="00C04BE8" w:rsidP="004C4D96">
      <w:pPr>
        <w:jc w:val="both"/>
        <w:rPr>
          <w:rFonts w:ascii="Times" w:hAnsi="Times"/>
        </w:rPr>
      </w:pPr>
      <w:r w:rsidRPr="004C4D96">
        <w:rPr>
          <w:rFonts w:ascii="Times" w:hAnsi="Times"/>
        </w:rPr>
        <w:t xml:space="preserve">This stage is characterized by the prevalence of "Bilingual Harmful Theory". From the early 19th century until the 1960s, mainstream opinion in Western academia </w:t>
      </w:r>
      <w:r w:rsidRPr="004C4D96">
        <w:rPr>
          <w:rFonts w:ascii="Times" w:hAnsi="Times"/>
        </w:rPr>
        <w:lastRenderedPageBreak/>
        <w:t xml:space="preserve">(mainly concentrated in the United Kingdom and the United States) suggested that children's learning of two languages ​​would have a negative impact. Danish English research authority </w:t>
      </w:r>
      <w:proofErr w:type="spellStart"/>
      <w:r w:rsidRPr="004C4D96">
        <w:rPr>
          <w:rFonts w:ascii="Times" w:hAnsi="Times"/>
        </w:rPr>
        <w:t>Jesperson</w:t>
      </w:r>
      <w:proofErr w:type="spellEnd"/>
      <w:r w:rsidRPr="004C4D96">
        <w:rPr>
          <w:rFonts w:ascii="Times" w:hAnsi="Times"/>
        </w:rPr>
        <w:t xml:space="preserve"> (1922) puts forward, "Familiarity with two languages ​​is certainly a child's strength. But the cost of this strength may or may be too great. First, compared with the focus on learning one language, he didn't learn both languages ​​well. On the surface, he seemed to speak the same as his native, but in fact he didn't master the fine parts of the language. In addition, the brainpower to learn one more language  will definitely affect children's learning of other necessary knowledge. Those who hold this view believe that the mastery of two languages ​​has doubled in number, but the cognitive ability has not been doubled. Most studies before the 1960s held this view. At that time, people tended not to learn bilingual, because IQ tests showed that bilingual children were three years away from monolingual children of the same age in terms of language and other intelligence (</w:t>
      </w:r>
      <w:proofErr w:type="spellStart"/>
      <w:r w:rsidRPr="004C4D96">
        <w:rPr>
          <w:rFonts w:ascii="Times" w:hAnsi="Times"/>
        </w:rPr>
        <w:t>Saer</w:t>
      </w:r>
      <w:proofErr w:type="spellEnd"/>
      <w:r w:rsidRPr="004C4D96">
        <w:rPr>
          <w:rFonts w:ascii="Times" w:hAnsi="Times"/>
        </w:rPr>
        <w:t xml:space="preserve">, 1922; Smith, 1923; </w:t>
      </w:r>
      <w:r w:rsidR="00C75B7C" w:rsidRPr="004C4D96">
        <w:rPr>
          <w:rFonts w:ascii="Times" w:hAnsi="Times"/>
        </w:rPr>
        <w:t>Jones, 1</w:t>
      </w:r>
      <w:r w:rsidRPr="004C4D96">
        <w:rPr>
          <w:rFonts w:ascii="Times" w:hAnsi="Times"/>
        </w:rPr>
        <w:t xml:space="preserve">959). However, the problem was that the language used in the IQ test was often not the one that children liked most, and the test questions also involved the cultural background of the subjects' children. The participants of the test are come from the different social classes. These factors naturally hinder children's appearance in the test. </w:t>
      </w:r>
    </w:p>
    <w:p w:rsidR="00084BD2" w:rsidRPr="004C4D96" w:rsidRDefault="00084BD2" w:rsidP="004C4D96">
      <w:pPr>
        <w:jc w:val="both"/>
        <w:rPr>
          <w:rFonts w:ascii="Times" w:hAnsi="Times"/>
        </w:rPr>
      </w:pPr>
    </w:p>
    <w:p w:rsidR="00C75B7C" w:rsidRPr="004C4D96" w:rsidRDefault="00C549AC" w:rsidP="004C4D96">
      <w:pPr>
        <w:jc w:val="both"/>
        <w:rPr>
          <w:rFonts w:ascii="Times" w:hAnsi="Times"/>
        </w:rPr>
      </w:pPr>
      <w:r w:rsidRPr="004C4D96">
        <w:rPr>
          <w:rFonts w:ascii="Times" w:hAnsi="Times"/>
        </w:rPr>
        <w:t xml:space="preserve">At that time, the most cited research was the study done by </w:t>
      </w:r>
      <w:proofErr w:type="spellStart"/>
      <w:r w:rsidRPr="004C4D96">
        <w:rPr>
          <w:rFonts w:ascii="Times" w:hAnsi="Times"/>
        </w:rPr>
        <w:t>Saer</w:t>
      </w:r>
      <w:proofErr w:type="spellEnd"/>
      <w:r w:rsidRPr="004C4D96">
        <w:rPr>
          <w:rFonts w:ascii="Times" w:hAnsi="Times"/>
        </w:rPr>
        <w:t xml:space="preserve"> in 1923. He did the research upon 1400 </w:t>
      </w:r>
      <w:r w:rsidR="00FB2101" w:rsidRPr="004C4D96">
        <w:rPr>
          <w:rFonts w:ascii="Times" w:hAnsi="Times"/>
        </w:rPr>
        <w:t xml:space="preserve">bilingual </w:t>
      </w:r>
      <w:r w:rsidRPr="004C4D96">
        <w:rPr>
          <w:rFonts w:ascii="Times" w:hAnsi="Times"/>
        </w:rPr>
        <w:t xml:space="preserve">children aged 7 to 14 who speak Irish and English. </w:t>
      </w:r>
      <w:r w:rsidR="00FB2101" w:rsidRPr="004C4D96">
        <w:rPr>
          <w:rFonts w:ascii="Times" w:hAnsi="Times"/>
        </w:rPr>
        <w:t xml:space="preserve">They are from 5 rural areas and 2 urban areas </w:t>
      </w:r>
      <w:r w:rsidRPr="004C4D96">
        <w:rPr>
          <w:rFonts w:ascii="Times" w:hAnsi="Times"/>
        </w:rPr>
        <w:t>in Wales</w:t>
      </w:r>
      <w:r w:rsidR="00FB2101" w:rsidRPr="004C4D96">
        <w:rPr>
          <w:rFonts w:ascii="Times" w:hAnsi="Times"/>
        </w:rPr>
        <w:t xml:space="preserve">. </w:t>
      </w:r>
      <w:proofErr w:type="spellStart"/>
      <w:r w:rsidR="00FB2101" w:rsidRPr="004C4D96">
        <w:rPr>
          <w:rFonts w:ascii="Times" w:hAnsi="Times"/>
        </w:rPr>
        <w:t>Saer</w:t>
      </w:r>
      <w:proofErr w:type="spellEnd"/>
      <w:r w:rsidR="00FB2101" w:rsidRPr="004C4D96">
        <w:rPr>
          <w:rFonts w:ascii="Times" w:hAnsi="Times"/>
        </w:rPr>
        <w:t xml:space="preserve"> found that IQ and bilingual are r</w:t>
      </w:r>
      <w:r w:rsidRPr="004C4D96">
        <w:rPr>
          <w:rFonts w:ascii="Times" w:hAnsi="Times"/>
        </w:rPr>
        <w:t>elated. Specifically, in urban areas</w:t>
      </w:r>
      <w:r w:rsidR="00FB2101" w:rsidRPr="004C4D96">
        <w:rPr>
          <w:rFonts w:ascii="Times" w:hAnsi="Times"/>
        </w:rPr>
        <w:t>, the average intellectual</w:t>
      </w:r>
      <w:r w:rsidRPr="004C4D96">
        <w:rPr>
          <w:rFonts w:ascii="Times" w:hAnsi="Times"/>
        </w:rPr>
        <w:t xml:space="preserve"> quotient is 99 and the bilingual child is 100; while i</w:t>
      </w:r>
      <w:r w:rsidR="00FB2101" w:rsidRPr="004C4D96">
        <w:rPr>
          <w:rFonts w:ascii="Times" w:hAnsi="Times"/>
        </w:rPr>
        <w:t xml:space="preserve">n rural areas, the intellectual quotient is 96, and </w:t>
      </w:r>
      <w:r w:rsidRPr="004C4D96">
        <w:rPr>
          <w:rFonts w:ascii="Times" w:hAnsi="Times"/>
        </w:rPr>
        <w:t xml:space="preserve">for bilingual </w:t>
      </w:r>
      <w:r w:rsidR="00FB2101" w:rsidRPr="004C4D96">
        <w:rPr>
          <w:rFonts w:ascii="Times" w:hAnsi="Times"/>
        </w:rPr>
        <w:t xml:space="preserve">children is 86. </w:t>
      </w:r>
      <w:proofErr w:type="spellStart"/>
      <w:r w:rsidR="00FB2101" w:rsidRPr="004C4D96">
        <w:rPr>
          <w:rFonts w:ascii="Times" w:hAnsi="Times"/>
        </w:rPr>
        <w:t>Saer</w:t>
      </w:r>
      <w:proofErr w:type="spellEnd"/>
      <w:r w:rsidR="00FB2101" w:rsidRPr="004C4D96">
        <w:rPr>
          <w:rFonts w:ascii="Times" w:hAnsi="Times"/>
        </w:rPr>
        <w:t xml:space="preserve"> concludes b</w:t>
      </w:r>
      <w:r w:rsidRPr="004C4D96">
        <w:rPr>
          <w:rFonts w:ascii="Times" w:hAnsi="Times"/>
        </w:rPr>
        <w:t xml:space="preserve">ilingualism leads to mental retardation. His interpretation of this is that urban children </w:t>
      </w:r>
      <w:r w:rsidR="00FB2101" w:rsidRPr="004C4D96">
        <w:rPr>
          <w:rFonts w:ascii="Times" w:hAnsi="Times"/>
        </w:rPr>
        <w:t>are better than rural children to r</w:t>
      </w:r>
      <w:r w:rsidRPr="004C4D96">
        <w:rPr>
          <w:rFonts w:ascii="Times" w:hAnsi="Times"/>
        </w:rPr>
        <w:t>esolve</w:t>
      </w:r>
      <w:r w:rsidR="00FB2101" w:rsidRPr="004C4D96">
        <w:rPr>
          <w:rFonts w:ascii="Times" w:hAnsi="Times"/>
        </w:rPr>
        <w:t xml:space="preserve"> the emotional conflicts </w:t>
      </w:r>
      <w:r w:rsidRPr="004C4D96">
        <w:rPr>
          <w:rFonts w:ascii="Times" w:hAnsi="Times"/>
        </w:rPr>
        <w:t>by using Welsh and</w:t>
      </w:r>
      <w:r w:rsidR="00FB2101" w:rsidRPr="004C4D96">
        <w:rPr>
          <w:rFonts w:ascii="Times" w:hAnsi="Times"/>
        </w:rPr>
        <w:t xml:space="preserve"> English. In 1</w:t>
      </w:r>
      <w:r w:rsidRPr="004C4D96">
        <w:rPr>
          <w:rFonts w:ascii="Times" w:hAnsi="Times"/>
        </w:rPr>
        <w:t xml:space="preserve">924, research </w:t>
      </w:r>
      <w:r w:rsidR="00FB2101" w:rsidRPr="004C4D96">
        <w:rPr>
          <w:rFonts w:ascii="Times" w:hAnsi="Times"/>
        </w:rPr>
        <w:t xml:space="preserve">done </w:t>
      </w:r>
      <w:r w:rsidRPr="004C4D96">
        <w:rPr>
          <w:rFonts w:ascii="Times" w:hAnsi="Times"/>
        </w:rPr>
        <w:t xml:space="preserve">by </w:t>
      </w:r>
      <w:proofErr w:type="spellStart"/>
      <w:r w:rsidRPr="004C4D96">
        <w:rPr>
          <w:rFonts w:ascii="Times" w:hAnsi="Times"/>
        </w:rPr>
        <w:t>Saer</w:t>
      </w:r>
      <w:proofErr w:type="spellEnd"/>
      <w:r w:rsidRPr="004C4D96">
        <w:rPr>
          <w:rFonts w:ascii="Times" w:hAnsi="Times"/>
        </w:rPr>
        <w:t xml:space="preserve"> and others showe</w:t>
      </w:r>
      <w:r w:rsidR="00FB2101" w:rsidRPr="004C4D96">
        <w:rPr>
          <w:rFonts w:ascii="Times" w:hAnsi="Times"/>
        </w:rPr>
        <w:t>d that monolingual universities s</w:t>
      </w:r>
      <w:r w:rsidRPr="004C4D96">
        <w:rPr>
          <w:rFonts w:ascii="Times" w:hAnsi="Times"/>
        </w:rPr>
        <w:t>tudents are inferior to bilingual students in</w:t>
      </w:r>
      <w:r w:rsidR="00FB2101" w:rsidRPr="004C4D96">
        <w:rPr>
          <w:rFonts w:ascii="Times" w:hAnsi="Times"/>
        </w:rPr>
        <w:t xml:space="preserve"> thinking. They asserted: "</w:t>
      </w:r>
      <w:r w:rsidRPr="004C4D96">
        <w:rPr>
          <w:rFonts w:ascii="Times" w:hAnsi="Times"/>
        </w:rPr>
        <w:t>The gap revealed by the intelligence test is extremely impo</w:t>
      </w:r>
      <w:r w:rsidR="00FB2101" w:rsidRPr="004C4D96">
        <w:rPr>
          <w:rFonts w:ascii="Times" w:hAnsi="Times"/>
        </w:rPr>
        <w:t>rtant because the</w:t>
      </w:r>
      <w:r w:rsidRPr="004C4D96">
        <w:rPr>
          <w:rFonts w:ascii="Times" w:hAnsi="Times"/>
        </w:rPr>
        <w:t xml:space="preserve"> disparity persists throughout the university study period</w:t>
      </w:r>
      <w:r w:rsidR="00FB2101" w:rsidRPr="004C4D96">
        <w:rPr>
          <w:rFonts w:ascii="Times" w:hAnsi="Times"/>
        </w:rPr>
        <w:t xml:space="preserve"> in these students." </w:t>
      </w:r>
      <w:r w:rsidRPr="004C4D96">
        <w:rPr>
          <w:rFonts w:ascii="Times" w:hAnsi="Times"/>
        </w:rPr>
        <w:t>These studies have given people the impression that</w:t>
      </w:r>
      <w:r w:rsidR="00FB2101" w:rsidRPr="004C4D96">
        <w:rPr>
          <w:rFonts w:ascii="Times" w:hAnsi="Times"/>
        </w:rPr>
        <w:t xml:space="preserve"> </w:t>
      </w:r>
      <w:r w:rsidRPr="004C4D96">
        <w:rPr>
          <w:rFonts w:ascii="Times" w:hAnsi="Times"/>
        </w:rPr>
        <w:t xml:space="preserve">In terms of language intelligence skills, monolingual children </w:t>
      </w:r>
      <w:r w:rsidR="00FB2101" w:rsidRPr="004C4D96">
        <w:rPr>
          <w:rFonts w:ascii="Times" w:hAnsi="Times"/>
        </w:rPr>
        <w:t>are ahead of bilingual children u</w:t>
      </w:r>
      <w:r w:rsidRPr="004C4D96">
        <w:rPr>
          <w:rFonts w:ascii="Times" w:hAnsi="Times"/>
        </w:rPr>
        <w:t>p to three years.</w:t>
      </w:r>
    </w:p>
    <w:p w:rsidR="00084BD2" w:rsidRPr="004C4D96" w:rsidRDefault="00084BD2" w:rsidP="004C4D96">
      <w:pPr>
        <w:jc w:val="both"/>
        <w:rPr>
          <w:rFonts w:ascii="Times" w:hAnsi="Times"/>
        </w:rPr>
      </w:pPr>
    </w:p>
    <w:p w:rsidR="0065100A" w:rsidRPr="004C4D96" w:rsidRDefault="0065100A" w:rsidP="004C4D96">
      <w:pPr>
        <w:jc w:val="both"/>
        <w:rPr>
          <w:rFonts w:ascii="Times" w:hAnsi="Times"/>
        </w:rPr>
      </w:pPr>
      <w:r w:rsidRPr="004C4D96">
        <w:rPr>
          <w:rFonts w:ascii="Times" w:hAnsi="Times"/>
        </w:rPr>
        <w:t>In summary, criticisms of the</w:t>
      </w:r>
      <w:r w:rsidR="00705D91" w:rsidRPr="004C4D96">
        <w:rPr>
          <w:rFonts w:ascii="Times" w:hAnsi="Times"/>
        </w:rPr>
        <w:t xml:space="preserve"> research conducted in the early phase were broadly a</w:t>
      </w:r>
      <w:r w:rsidRPr="004C4D96">
        <w:rPr>
          <w:rFonts w:ascii="Times" w:hAnsi="Times"/>
        </w:rPr>
        <w:t>s follows.</w:t>
      </w:r>
    </w:p>
    <w:p w:rsidR="00084BD2" w:rsidRPr="004C4D96" w:rsidRDefault="00084BD2" w:rsidP="004C4D96">
      <w:pPr>
        <w:pStyle w:val="ListParagraph"/>
        <w:numPr>
          <w:ilvl w:val="0"/>
          <w:numId w:val="7"/>
        </w:numPr>
        <w:ind w:firstLineChars="0"/>
        <w:rPr>
          <w:rFonts w:ascii="Times" w:hAnsi="Times"/>
          <w:sz w:val="24"/>
          <w:szCs w:val="24"/>
        </w:rPr>
      </w:pPr>
      <w:r w:rsidRPr="004C4D96">
        <w:rPr>
          <w:rFonts w:ascii="Times" w:hAnsi="Times"/>
          <w:sz w:val="24"/>
          <w:szCs w:val="24"/>
        </w:rPr>
        <w:t>D</w:t>
      </w:r>
      <w:r w:rsidR="0065100A" w:rsidRPr="004C4D96">
        <w:rPr>
          <w:rFonts w:ascii="Times" w:hAnsi="Times"/>
          <w:sz w:val="24"/>
          <w:szCs w:val="24"/>
        </w:rPr>
        <w:t>efi</w:t>
      </w:r>
      <w:r w:rsidRPr="004C4D96">
        <w:rPr>
          <w:rFonts w:ascii="Times" w:hAnsi="Times"/>
          <w:sz w:val="24"/>
          <w:szCs w:val="24"/>
        </w:rPr>
        <w:t>nition and test of intelligenc</w:t>
      </w:r>
      <w:r w:rsidR="00705D91" w:rsidRPr="004C4D96">
        <w:rPr>
          <w:rFonts w:ascii="Times" w:hAnsi="Times"/>
          <w:sz w:val="24"/>
          <w:szCs w:val="24"/>
        </w:rPr>
        <w:t xml:space="preserve">e </w:t>
      </w:r>
    </w:p>
    <w:p w:rsidR="00705D91" w:rsidRPr="004C4D96" w:rsidRDefault="0065100A" w:rsidP="004C4D96">
      <w:pPr>
        <w:jc w:val="both"/>
        <w:rPr>
          <w:rFonts w:ascii="Times" w:hAnsi="Times"/>
        </w:rPr>
      </w:pPr>
      <w:r w:rsidRPr="004C4D96">
        <w:rPr>
          <w:rFonts w:ascii="Times" w:hAnsi="Times"/>
        </w:rPr>
        <w:t>In short, is intelligence necessarily</w:t>
      </w:r>
      <w:r w:rsidR="00705D91" w:rsidRPr="004C4D96">
        <w:rPr>
          <w:rFonts w:ascii="Times" w:hAnsi="Times"/>
        </w:rPr>
        <w:t xml:space="preserve"> reflected in language? </w:t>
      </w:r>
      <w:r w:rsidRPr="004C4D96">
        <w:rPr>
          <w:rFonts w:ascii="Times" w:hAnsi="Times"/>
        </w:rPr>
        <w:t xml:space="preserve">A thief who pried open a bank safe is hardly </w:t>
      </w:r>
      <w:r w:rsidR="00705D91" w:rsidRPr="004C4D96">
        <w:rPr>
          <w:rFonts w:ascii="Times" w:hAnsi="Times"/>
        </w:rPr>
        <w:t>intellectual. Similarly, one p</w:t>
      </w:r>
      <w:r w:rsidRPr="004C4D96">
        <w:rPr>
          <w:rFonts w:ascii="Times" w:hAnsi="Times"/>
        </w:rPr>
        <w:t>eople who get rid of poverty and get rich are bound to have some intellig</w:t>
      </w:r>
      <w:r w:rsidR="00705D91" w:rsidRPr="004C4D96">
        <w:rPr>
          <w:rFonts w:ascii="Times" w:hAnsi="Times"/>
        </w:rPr>
        <w:t xml:space="preserve">ence. But this intelligence </w:t>
      </w:r>
      <w:proofErr w:type="spellStart"/>
      <w:r w:rsidR="00705D91" w:rsidRPr="004C4D96">
        <w:rPr>
          <w:rFonts w:ascii="Times" w:hAnsi="Times"/>
        </w:rPr>
        <w:t>can n</w:t>
      </w:r>
      <w:r w:rsidRPr="004C4D96">
        <w:rPr>
          <w:rFonts w:ascii="Times" w:hAnsi="Times"/>
        </w:rPr>
        <w:t>ot</w:t>
      </w:r>
      <w:proofErr w:type="spellEnd"/>
      <w:r w:rsidRPr="004C4D96">
        <w:rPr>
          <w:rFonts w:ascii="Times" w:hAnsi="Times"/>
        </w:rPr>
        <w:t xml:space="preserve"> </w:t>
      </w:r>
      <w:r w:rsidR="00705D91" w:rsidRPr="004C4D96">
        <w:rPr>
          <w:rFonts w:ascii="Times" w:hAnsi="Times"/>
        </w:rPr>
        <w:t xml:space="preserve">be </w:t>
      </w:r>
      <w:r w:rsidRPr="004C4D96">
        <w:rPr>
          <w:rFonts w:ascii="Times" w:hAnsi="Times"/>
        </w:rPr>
        <w:t xml:space="preserve">related to the language. According to this, intelligence can be subdivided into social </w:t>
      </w:r>
      <w:proofErr w:type="spellStart"/>
      <w:r w:rsidRPr="004C4D96">
        <w:rPr>
          <w:rFonts w:ascii="Times" w:hAnsi="Times"/>
        </w:rPr>
        <w:t>intelligence,</w:t>
      </w:r>
      <w:r w:rsidR="00705D91" w:rsidRPr="004C4D96">
        <w:rPr>
          <w:rFonts w:ascii="Times" w:hAnsi="Times"/>
        </w:rPr>
        <w:t>m</w:t>
      </w:r>
      <w:r w:rsidRPr="004C4D96">
        <w:rPr>
          <w:rFonts w:ascii="Times" w:hAnsi="Times"/>
        </w:rPr>
        <w:t>ilitary</w:t>
      </w:r>
      <w:proofErr w:type="spellEnd"/>
      <w:r w:rsidRPr="004C4D96">
        <w:rPr>
          <w:rFonts w:ascii="Times" w:hAnsi="Times"/>
        </w:rPr>
        <w:t xml:space="preserve"> intelligence, political intelligence, business intelligence,</w:t>
      </w:r>
      <w:r w:rsidR="00705D91" w:rsidRPr="004C4D96">
        <w:rPr>
          <w:rFonts w:ascii="Times" w:hAnsi="Times"/>
        </w:rPr>
        <w:t xml:space="preserve"> etc. None of this intelligence can easily reflect it in a test. </w:t>
      </w:r>
    </w:p>
    <w:p w:rsidR="00084BD2" w:rsidRPr="004C4D96" w:rsidRDefault="00084BD2" w:rsidP="004C4D96">
      <w:pPr>
        <w:jc w:val="both"/>
        <w:rPr>
          <w:rFonts w:ascii="Times" w:hAnsi="Times"/>
        </w:rPr>
      </w:pPr>
      <w:r w:rsidRPr="004C4D96">
        <w:rPr>
          <w:rFonts w:ascii="Times" w:hAnsi="Times"/>
        </w:rPr>
        <w:t>2. L</w:t>
      </w:r>
      <w:r w:rsidR="0065100A" w:rsidRPr="004C4D96">
        <w:rPr>
          <w:rFonts w:ascii="Times" w:hAnsi="Times"/>
        </w:rPr>
        <w:t>anguage of intelligence test</w:t>
      </w:r>
    </w:p>
    <w:p w:rsidR="0065100A" w:rsidRPr="004C4D96" w:rsidRDefault="0065100A" w:rsidP="004C4D96">
      <w:pPr>
        <w:jc w:val="both"/>
        <w:rPr>
          <w:rFonts w:ascii="Times" w:hAnsi="Times"/>
        </w:rPr>
      </w:pPr>
      <w:r w:rsidRPr="004C4D96">
        <w:rPr>
          <w:rFonts w:ascii="Times" w:hAnsi="Times"/>
        </w:rPr>
        <w:lastRenderedPageBreak/>
        <w:t>Generally speaking, to test the intelligence of bilingual people,</w:t>
      </w:r>
      <w:r w:rsidR="00705D91" w:rsidRPr="004C4D96">
        <w:rPr>
          <w:rFonts w:ascii="Times" w:hAnsi="Times"/>
        </w:rPr>
        <w:t xml:space="preserve"> the more effective language is the one he </w:t>
      </w:r>
      <w:r w:rsidRPr="004C4D96">
        <w:rPr>
          <w:rFonts w:ascii="Times" w:hAnsi="Times"/>
        </w:rPr>
        <w:t xml:space="preserve">mastered </w:t>
      </w:r>
      <w:r w:rsidR="00705D91" w:rsidRPr="004C4D96">
        <w:rPr>
          <w:rFonts w:ascii="Times" w:hAnsi="Times"/>
        </w:rPr>
        <w:t xml:space="preserve">or both are tested will be </w:t>
      </w:r>
      <w:r w:rsidRPr="004C4D96">
        <w:rPr>
          <w:rFonts w:ascii="Times" w:hAnsi="Times"/>
        </w:rPr>
        <w:t xml:space="preserve">a </w:t>
      </w:r>
      <w:r w:rsidR="00705D91" w:rsidRPr="004C4D96">
        <w:rPr>
          <w:rFonts w:ascii="Times" w:hAnsi="Times"/>
        </w:rPr>
        <w:t xml:space="preserve">more </w:t>
      </w:r>
      <w:r w:rsidRPr="004C4D96">
        <w:rPr>
          <w:rFonts w:ascii="Times" w:hAnsi="Times"/>
        </w:rPr>
        <w:t>fair practice</w:t>
      </w:r>
      <w:r w:rsidR="00705D91" w:rsidRPr="004C4D96">
        <w:rPr>
          <w:rFonts w:ascii="Times" w:hAnsi="Times"/>
        </w:rPr>
        <w:t xml:space="preserve">. </w:t>
      </w:r>
      <w:r w:rsidRPr="004C4D96">
        <w:rPr>
          <w:rFonts w:ascii="Times" w:hAnsi="Times"/>
        </w:rPr>
        <w:t xml:space="preserve">But in the first stage of </w:t>
      </w:r>
      <w:r w:rsidR="00705D91" w:rsidRPr="004C4D96">
        <w:rPr>
          <w:rFonts w:ascii="Times" w:hAnsi="Times"/>
        </w:rPr>
        <w:t>the intelligence test, language</w:t>
      </w:r>
      <w:r w:rsidRPr="004C4D96">
        <w:rPr>
          <w:rFonts w:ascii="Times" w:hAnsi="Times"/>
        </w:rPr>
        <w:t xml:space="preserve"> choice was not taken into consideration by the tester. M</w:t>
      </w:r>
      <w:r w:rsidR="00705D91" w:rsidRPr="004C4D96">
        <w:rPr>
          <w:rFonts w:ascii="Times" w:hAnsi="Times"/>
        </w:rPr>
        <w:t>any intelligence tests are just c</w:t>
      </w:r>
      <w:r w:rsidRPr="004C4D96">
        <w:rPr>
          <w:rFonts w:ascii="Times" w:hAnsi="Times"/>
        </w:rPr>
        <w:t>o</w:t>
      </w:r>
      <w:r w:rsidR="00705D91" w:rsidRPr="004C4D96">
        <w:rPr>
          <w:rFonts w:ascii="Times" w:hAnsi="Times"/>
        </w:rPr>
        <w:t>nducted in English (Valdés &amp; Figueroa, 1994). And English is often t</w:t>
      </w:r>
      <w:r w:rsidRPr="004C4D96">
        <w:rPr>
          <w:rFonts w:ascii="Times" w:hAnsi="Times"/>
        </w:rPr>
        <w:t>he weak language of those subjects, which will seri</w:t>
      </w:r>
      <w:r w:rsidR="00705D91" w:rsidRPr="004C4D96">
        <w:rPr>
          <w:rFonts w:ascii="Times" w:hAnsi="Times"/>
        </w:rPr>
        <w:t xml:space="preserve">ously affect their intelligence. </w:t>
      </w:r>
      <w:r w:rsidRPr="004C4D96">
        <w:rPr>
          <w:rFonts w:ascii="Times" w:hAnsi="Times"/>
        </w:rPr>
        <w:t>Therefore, the</w:t>
      </w:r>
      <w:r w:rsidR="00705D91" w:rsidRPr="004C4D96">
        <w:rPr>
          <w:rFonts w:ascii="Times" w:hAnsi="Times"/>
        </w:rPr>
        <w:t xml:space="preserve"> test results are not accurate. </w:t>
      </w:r>
      <w:r w:rsidRPr="004C4D96">
        <w:rPr>
          <w:rFonts w:ascii="Times" w:hAnsi="Times"/>
        </w:rPr>
        <w:t xml:space="preserve">It </w:t>
      </w:r>
      <w:r w:rsidR="00705D91" w:rsidRPr="004C4D96">
        <w:rPr>
          <w:rFonts w:ascii="Times" w:hAnsi="Times"/>
        </w:rPr>
        <w:t xml:space="preserve">cannot </w:t>
      </w:r>
      <w:r w:rsidRPr="004C4D96">
        <w:rPr>
          <w:rFonts w:ascii="Times" w:hAnsi="Times"/>
        </w:rPr>
        <w:t>truly reflects the true intelligence of the subject.</w:t>
      </w:r>
    </w:p>
    <w:p w:rsidR="00084BD2" w:rsidRPr="004C4D96" w:rsidRDefault="00705D91" w:rsidP="004C4D96">
      <w:pPr>
        <w:jc w:val="both"/>
        <w:rPr>
          <w:rFonts w:ascii="Times" w:hAnsi="Times"/>
        </w:rPr>
      </w:pPr>
      <w:r w:rsidRPr="004C4D96">
        <w:rPr>
          <w:rFonts w:ascii="Times" w:hAnsi="Times"/>
        </w:rPr>
        <w:t xml:space="preserve">3. </w:t>
      </w:r>
      <w:r w:rsidR="00084BD2" w:rsidRPr="004C4D96">
        <w:rPr>
          <w:rFonts w:ascii="Times" w:hAnsi="Times"/>
        </w:rPr>
        <w:t>A</w:t>
      </w:r>
      <w:r w:rsidR="0065100A" w:rsidRPr="004C4D96">
        <w:rPr>
          <w:rFonts w:ascii="Times" w:hAnsi="Times"/>
        </w:rPr>
        <w:t>nalysis method</w:t>
      </w:r>
      <w:r w:rsidRPr="004C4D96">
        <w:rPr>
          <w:rFonts w:ascii="Times" w:hAnsi="Times"/>
        </w:rPr>
        <w:t xml:space="preserve"> </w:t>
      </w:r>
    </w:p>
    <w:p w:rsidR="0065100A" w:rsidRPr="004C4D96" w:rsidRDefault="0065100A" w:rsidP="004C4D96">
      <w:pPr>
        <w:jc w:val="both"/>
        <w:rPr>
          <w:rFonts w:ascii="Times" w:hAnsi="Times"/>
        </w:rPr>
      </w:pPr>
      <w:r w:rsidRPr="004C4D96">
        <w:rPr>
          <w:rFonts w:ascii="Times" w:hAnsi="Times"/>
        </w:rPr>
        <w:t>Early intelligence tests often used simple contrast</w:t>
      </w:r>
      <w:r w:rsidR="00705D91" w:rsidRPr="004C4D96">
        <w:rPr>
          <w:rFonts w:ascii="Times" w:hAnsi="Times"/>
        </w:rPr>
        <w:t xml:space="preserve">s to test monolingual subjects. </w:t>
      </w:r>
      <w:r w:rsidRPr="004C4D96">
        <w:rPr>
          <w:rFonts w:ascii="Times" w:hAnsi="Times"/>
        </w:rPr>
        <w:t>The average scores of the participants and bilingual subjects are ranked togethe</w:t>
      </w:r>
      <w:r w:rsidR="00705D91" w:rsidRPr="004C4D96">
        <w:rPr>
          <w:rFonts w:ascii="Times" w:hAnsi="Times"/>
        </w:rPr>
        <w:t>r for comparison. However, t</w:t>
      </w:r>
      <w:r w:rsidRPr="004C4D96">
        <w:rPr>
          <w:rFonts w:ascii="Times" w:hAnsi="Times"/>
        </w:rPr>
        <w:t xml:space="preserve">his statistical method cannot reveal </w:t>
      </w:r>
      <w:r w:rsidR="00705D91" w:rsidRPr="004C4D96">
        <w:rPr>
          <w:rFonts w:ascii="Times" w:hAnsi="Times"/>
        </w:rPr>
        <w:t xml:space="preserve">the difference between grades of the real intellectual gap. </w:t>
      </w:r>
      <w:r w:rsidRPr="004C4D96">
        <w:rPr>
          <w:rFonts w:ascii="Times" w:hAnsi="Times"/>
        </w:rPr>
        <w:t xml:space="preserve">It is caused by occasional factors, so that later generations </w:t>
      </w:r>
      <w:r w:rsidR="00705D91" w:rsidRPr="004C4D96">
        <w:rPr>
          <w:rFonts w:ascii="Times" w:hAnsi="Times"/>
        </w:rPr>
        <w:t>will reprocess the listed data and the r</w:t>
      </w:r>
      <w:r w:rsidRPr="004C4D96">
        <w:rPr>
          <w:rFonts w:ascii="Times" w:hAnsi="Times"/>
        </w:rPr>
        <w:t xml:space="preserve">esults vary from time </w:t>
      </w:r>
      <w:r w:rsidR="00705D91" w:rsidRPr="004C4D96">
        <w:rPr>
          <w:rFonts w:ascii="Times" w:hAnsi="Times"/>
        </w:rPr>
        <w:t>to time. For example, Jones had the data of 1923 was re</w:t>
      </w:r>
      <w:r w:rsidRPr="004C4D96">
        <w:rPr>
          <w:rFonts w:ascii="Times" w:hAnsi="Times"/>
        </w:rPr>
        <w:t>analyzed. After exc</w:t>
      </w:r>
      <w:r w:rsidR="00705D91" w:rsidRPr="004C4D96">
        <w:rPr>
          <w:rFonts w:ascii="Times" w:hAnsi="Times"/>
        </w:rPr>
        <w:t xml:space="preserve">luding some individual factors, </w:t>
      </w:r>
      <w:r w:rsidRPr="004C4D96">
        <w:rPr>
          <w:rFonts w:ascii="Times" w:hAnsi="Times"/>
        </w:rPr>
        <w:t>Jones did not find a significant difference between the two groups.</w:t>
      </w:r>
    </w:p>
    <w:p w:rsidR="0065100A" w:rsidRPr="004C4D96" w:rsidRDefault="0065100A" w:rsidP="004C4D96">
      <w:pPr>
        <w:jc w:val="both"/>
        <w:rPr>
          <w:rFonts w:ascii="Times" w:hAnsi="Times"/>
        </w:rPr>
      </w:pPr>
      <w:r w:rsidRPr="004C4D96">
        <w:rPr>
          <w:rFonts w:ascii="Times" w:hAnsi="Times"/>
        </w:rPr>
        <w:t>4. Criteria for Bilingual and Monolingualism</w:t>
      </w:r>
    </w:p>
    <w:p w:rsidR="0065100A" w:rsidRPr="004C4D96" w:rsidRDefault="0065100A" w:rsidP="004C4D96">
      <w:pPr>
        <w:jc w:val="both"/>
        <w:rPr>
          <w:rFonts w:ascii="Times" w:hAnsi="Times"/>
        </w:rPr>
      </w:pPr>
      <w:r w:rsidRPr="004C4D96">
        <w:rPr>
          <w:rFonts w:ascii="Times" w:hAnsi="Times"/>
        </w:rPr>
        <w:t>A person can speak another language to some extent i</w:t>
      </w:r>
      <w:r w:rsidR="00084BD2" w:rsidRPr="004C4D96">
        <w:rPr>
          <w:rFonts w:ascii="Times" w:hAnsi="Times"/>
        </w:rPr>
        <w:t xml:space="preserve">n addition to his mother tongue. </w:t>
      </w:r>
      <w:r w:rsidRPr="004C4D96">
        <w:rPr>
          <w:rFonts w:ascii="Times" w:hAnsi="Times"/>
        </w:rPr>
        <w:t xml:space="preserve">Say, is he </w:t>
      </w:r>
      <w:r w:rsidR="00084BD2" w:rsidRPr="004C4D96">
        <w:rPr>
          <w:rFonts w:ascii="Times" w:hAnsi="Times"/>
        </w:rPr>
        <w:t xml:space="preserve">a bilingual operator? If so, </w:t>
      </w:r>
      <w:r w:rsidRPr="004C4D96">
        <w:rPr>
          <w:rFonts w:ascii="Times" w:hAnsi="Times"/>
        </w:rPr>
        <w:t>What is the s</w:t>
      </w:r>
      <w:r w:rsidR="00084BD2" w:rsidRPr="004C4D96">
        <w:rPr>
          <w:rFonts w:ascii="Times" w:hAnsi="Times"/>
        </w:rPr>
        <w:t>tandard? If not, to what extent and w</w:t>
      </w:r>
      <w:r w:rsidRPr="004C4D96">
        <w:rPr>
          <w:rFonts w:ascii="Times" w:hAnsi="Times"/>
        </w:rPr>
        <w:t xml:space="preserve">hat is it? Language </w:t>
      </w:r>
      <w:r w:rsidR="00084BD2" w:rsidRPr="004C4D96">
        <w:rPr>
          <w:rFonts w:ascii="Times" w:hAnsi="Times"/>
        </w:rPr>
        <w:t xml:space="preserve"> </w:t>
      </w:r>
      <w:r w:rsidRPr="004C4D96">
        <w:rPr>
          <w:rFonts w:ascii="Times" w:hAnsi="Times"/>
        </w:rPr>
        <w:t>has four skills: listening, speaking, reading and wr</w:t>
      </w:r>
      <w:r w:rsidR="00084BD2" w:rsidRPr="004C4D96">
        <w:rPr>
          <w:rFonts w:ascii="Times" w:hAnsi="Times"/>
        </w:rPr>
        <w:t>iting. Testing bilingual people w</w:t>
      </w:r>
      <w:r w:rsidRPr="004C4D96">
        <w:rPr>
          <w:rFonts w:ascii="Times" w:hAnsi="Times"/>
        </w:rPr>
        <w:t>hen it comes to intelligence, should all four ski</w:t>
      </w:r>
      <w:r w:rsidR="00084BD2" w:rsidRPr="004C4D96">
        <w:rPr>
          <w:rFonts w:ascii="Times" w:hAnsi="Times"/>
        </w:rPr>
        <w:t>lls be included, or should they f</w:t>
      </w:r>
      <w:r w:rsidRPr="004C4D96">
        <w:rPr>
          <w:rFonts w:ascii="Times" w:hAnsi="Times"/>
        </w:rPr>
        <w:t>ocus on some aspects? These issues were not very clear and consistent at the time</w:t>
      </w:r>
      <w:r w:rsidR="00084BD2" w:rsidRPr="004C4D96">
        <w:rPr>
          <w:rFonts w:ascii="Times" w:hAnsi="Times"/>
        </w:rPr>
        <w:t xml:space="preserve">. </w:t>
      </w:r>
    </w:p>
    <w:p w:rsidR="000251C0" w:rsidRPr="004C4D96" w:rsidRDefault="000251C0" w:rsidP="004C4D96">
      <w:pPr>
        <w:jc w:val="both"/>
        <w:rPr>
          <w:rFonts w:ascii="Times" w:hAnsi="Times"/>
          <w:b/>
        </w:rPr>
      </w:pPr>
      <w:bookmarkStart w:id="0" w:name="_GoBack"/>
      <w:bookmarkEnd w:id="0"/>
    </w:p>
    <w:p w:rsidR="000251C0" w:rsidRPr="004C4D96" w:rsidRDefault="000251C0" w:rsidP="004C4D96">
      <w:pPr>
        <w:jc w:val="both"/>
        <w:rPr>
          <w:rFonts w:ascii="Times" w:hAnsi="Times"/>
          <w:b/>
        </w:rPr>
      </w:pPr>
      <w:r w:rsidRPr="004C4D96">
        <w:rPr>
          <w:rFonts w:ascii="Times" w:hAnsi="Times"/>
          <w:b/>
        </w:rPr>
        <w:t>Research in the Second Stage</w:t>
      </w:r>
    </w:p>
    <w:p w:rsidR="002321DD" w:rsidRPr="004C4D96" w:rsidRDefault="002321DD" w:rsidP="004C4D96">
      <w:pPr>
        <w:jc w:val="both"/>
        <w:rPr>
          <w:rFonts w:ascii="Times" w:hAnsi="Times"/>
        </w:rPr>
      </w:pPr>
      <w:r w:rsidRPr="004C4D96">
        <w:rPr>
          <w:rFonts w:ascii="Times" w:hAnsi="Times"/>
        </w:rPr>
        <w:t>The second stage is the "bilingual is better than monolingual" stage. The research at this stage was carried out in a completely different atmosphere. In the early 1960s, the locale and political climate in Canada put bilingual issues on the agenda. However, some middle-class parents were concerned at the time that bilingual education was not good for their children. The turning point began with research by Peal and Lambert (1962). They selected 110 10-year-old children as subjects in Montreal, Canada. These people are all from middle-class families. The</w:t>
      </w:r>
      <w:r w:rsidR="0069092C" w:rsidRPr="004C4D96">
        <w:rPr>
          <w:rFonts w:ascii="Times" w:hAnsi="Times"/>
        </w:rPr>
        <w:t xml:space="preserve">y </w:t>
      </w:r>
      <w:r w:rsidRPr="004C4D96">
        <w:rPr>
          <w:rFonts w:ascii="Times" w:hAnsi="Times"/>
        </w:rPr>
        <w:t xml:space="preserve">come from 6 schools, of which the ratio of male to female is 6: 4. They are bilinguals who have a relatively good command of English and French, or monolinguals who only understand French. After a series of IQ tests, it was found that on 18 items measuring intelligence, </w:t>
      </w:r>
      <w:r w:rsidR="0069092C" w:rsidRPr="004C4D96">
        <w:rPr>
          <w:rFonts w:ascii="Times" w:hAnsi="Times"/>
        </w:rPr>
        <w:t>bilingual</w:t>
      </w:r>
      <w:r w:rsidR="0069092C" w:rsidRPr="004C4D96">
        <w:rPr>
          <w:rFonts w:ascii="Times" w:hAnsi="Times"/>
        </w:rPr>
        <w:t xml:space="preserve"> subjects </w:t>
      </w:r>
      <w:r w:rsidRPr="004C4D96">
        <w:rPr>
          <w:rFonts w:ascii="Times" w:hAnsi="Times"/>
        </w:rPr>
        <w:t>performed much better than monolingual subjects</w:t>
      </w:r>
      <w:r w:rsidR="0069092C" w:rsidRPr="004C4D96">
        <w:rPr>
          <w:rFonts w:ascii="Times" w:hAnsi="Times"/>
        </w:rPr>
        <w:t xml:space="preserve"> in 15 subjects</w:t>
      </w:r>
      <w:r w:rsidRPr="004C4D96">
        <w:rPr>
          <w:rFonts w:ascii="Times" w:hAnsi="Times"/>
        </w:rPr>
        <w:t xml:space="preserve">. Based on the comparison results, Peal and Lambert concluded: (1) Bilinguals are more flexible in thinking about problems; (2) Bilinguals have strong abstract thinking skills, and they are less affected by words, showing stronger concept formation </w:t>
      </w:r>
      <w:r w:rsidR="0011646E" w:rsidRPr="004C4D96">
        <w:rPr>
          <w:rFonts w:ascii="Times" w:hAnsi="Times"/>
        </w:rPr>
        <w:t>a</w:t>
      </w:r>
      <w:r w:rsidRPr="004C4D96">
        <w:rPr>
          <w:rFonts w:ascii="Times" w:hAnsi="Times"/>
        </w:rPr>
        <w:t xml:space="preserve">bilities; (3) Bilingual and bicultural environments are conducive to the development of IQ; (4) The positive migration of bilingual people between two languages ​​can promote verbal IQ. These conclusions have significant implications in bilingual studies. This study has a significant significance in the history of bilingual studies. </w:t>
      </w:r>
      <w:r w:rsidR="0011646E" w:rsidRPr="004C4D96">
        <w:rPr>
          <w:rFonts w:ascii="Times" w:hAnsi="Times"/>
        </w:rPr>
        <w:t>B</w:t>
      </w:r>
      <w:r w:rsidRPr="004C4D96">
        <w:rPr>
          <w:rFonts w:ascii="Times" w:hAnsi="Times"/>
        </w:rPr>
        <w:t xml:space="preserve">ecause </w:t>
      </w:r>
      <w:r w:rsidR="0011646E" w:rsidRPr="004C4D96">
        <w:rPr>
          <w:rFonts w:ascii="Times" w:hAnsi="Times"/>
        </w:rPr>
        <w:t xml:space="preserve">firstly </w:t>
      </w:r>
      <w:r w:rsidRPr="004C4D96">
        <w:rPr>
          <w:rFonts w:ascii="Times" w:hAnsi="Times"/>
        </w:rPr>
        <w:t xml:space="preserve">it has got rid of the </w:t>
      </w:r>
      <w:r w:rsidR="0011646E" w:rsidRPr="004C4D96">
        <w:rPr>
          <w:rFonts w:ascii="Times" w:hAnsi="Times"/>
        </w:rPr>
        <w:t xml:space="preserve">limitation </w:t>
      </w:r>
      <w:r w:rsidRPr="004C4D96">
        <w:rPr>
          <w:rFonts w:ascii="Times" w:hAnsi="Times"/>
        </w:rPr>
        <w:t xml:space="preserve">in </w:t>
      </w:r>
      <w:r w:rsidR="0011646E" w:rsidRPr="004C4D96">
        <w:rPr>
          <w:rFonts w:ascii="Times" w:hAnsi="Times"/>
        </w:rPr>
        <w:t xml:space="preserve">research </w:t>
      </w:r>
      <w:r w:rsidRPr="004C4D96">
        <w:rPr>
          <w:rFonts w:ascii="Times" w:hAnsi="Times"/>
        </w:rPr>
        <w:t xml:space="preserve">method, and uses a more rigorous sample selection </w:t>
      </w:r>
      <w:r w:rsidRPr="004C4D96">
        <w:rPr>
          <w:rFonts w:ascii="Times" w:hAnsi="Times"/>
        </w:rPr>
        <w:lastRenderedPageBreak/>
        <w:t>method and mathematical analysis methods. Secondly, it lays the foundation for later bilingual studies.</w:t>
      </w:r>
    </w:p>
    <w:p w:rsidR="00207178" w:rsidRPr="004C4D96" w:rsidRDefault="00207178" w:rsidP="004C4D96">
      <w:pPr>
        <w:jc w:val="both"/>
        <w:rPr>
          <w:rFonts w:ascii="Times" w:hAnsi="Times"/>
        </w:rPr>
      </w:pPr>
    </w:p>
    <w:p w:rsidR="002321DD" w:rsidRPr="004C4D96" w:rsidRDefault="002321DD" w:rsidP="004C4D96">
      <w:pPr>
        <w:jc w:val="both"/>
        <w:rPr>
          <w:rFonts w:ascii="Times" w:hAnsi="Times"/>
        </w:rPr>
      </w:pPr>
      <w:r w:rsidRPr="004C4D96">
        <w:rPr>
          <w:rFonts w:ascii="Times" w:hAnsi="Times"/>
        </w:rPr>
        <w:t xml:space="preserve">Peal and Lambert's research plays a key role in understanding the impact of bilingualism on intelligence, and we can still see their methodological deficiencies. First, their subjects came from middle-class families in Montreal, and it is unknown whether they are suitable for </w:t>
      </w:r>
      <w:r w:rsidR="0011646E" w:rsidRPr="004C4D96">
        <w:rPr>
          <w:rFonts w:ascii="Times" w:hAnsi="Times"/>
        </w:rPr>
        <w:t xml:space="preserve">all </w:t>
      </w:r>
      <w:r w:rsidRPr="004C4D96">
        <w:rPr>
          <w:rFonts w:ascii="Times" w:hAnsi="Times"/>
        </w:rPr>
        <w:t xml:space="preserve">in Canada or elsewhere in the world. Second, their bilingual group is made up of people who are basically the same </w:t>
      </w:r>
      <w:r w:rsidR="0011646E" w:rsidRPr="004C4D96">
        <w:rPr>
          <w:rFonts w:ascii="Times" w:hAnsi="Times"/>
        </w:rPr>
        <w:t xml:space="preserve">level </w:t>
      </w:r>
      <w:r w:rsidRPr="004C4D96">
        <w:rPr>
          <w:rFonts w:ascii="Times" w:hAnsi="Times"/>
        </w:rPr>
        <w:t>in both languages. We know that there are very few bilinguals who have an absolute balance between the two languages. There are many bilingual holders in the world. Their two languages ​​are not balanced. Thus, it is clear that Peal and Lambert's conclusions will not apply to bilingual imbalances. Moreover, we do not know whether their bilingual subjects performed well because of the language relationship, or because such bilingual people have other factors, such as strong learning motivation and positive learning attitude due to bilingual balance. Third, is it true that bilingual ability promotes the development of intelligence, or does higher intelligence promote the smooth development of bilingual ability? Studies have shown that bilingualism and intelligence are positively related. But is it true that people with high intelligence are more likely to learn two languages ​​well, or will lear</w:t>
      </w:r>
      <w:r w:rsidR="0011646E" w:rsidRPr="004C4D96">
        <w:rPr>
          <w:rFonts w:ascii="Times" w:hAnsi="Times"/>
        </w:rPr>
        <w:t xml:space="preserve">ning </w:t>
      </w:r>
      <w:r w:rsidRPr="004C4D96">
        <w:rPr>
          <w:rFonts w:ascii="Times" w:hAnsi="Times"/>
        </w:rPr>
        <w:t>two languages ​​promote intellectual development? Diaz (1985) has studied this. According to the results, he suggested that it is likely that bilingualism affects intelligence, rather than intelligence affecting bilingualism. However, after all, he has no hard evidence to prove this point. Fourth, Peal and Lambert learn from previous lessons and pay attention to controlling the subject's family socioeconomic background. This is undoubtedly an improvement over the past. But the issue of socioeconomic background is not so simple. It's just a rough idea of ​​a child's home environment. There are many other cultural factors connected to it.</w:t>
      </w:r>
    </w:p>
    <w:p w:rsidR="00DD054C" w:rsidRPr="004C4D96" w:rsidRDefault="00DD054C" w:rsidP="004C4D96">
      <w:pPr>
        <w:jc w:val="both"/>
        <w:rPr>
          <w:rFonts w:ascii="Times" w:hAnsi="Times"/>
        </w:rPr>
      </w:pPr>
    </w:p>
    <w:p w:rsidR="002321DD" w:rsidRPr="004C4D96" w:rsidRDefault="002321DD" w:rsidP="004C4D96">
      <w:pPr>
        <w:jc w:val="both"/>
        <w:rPr>
          <w:rFonts w:ascii="Times" w:hAnsi="Times"/>
        </w:rPr>
      </w:pPr>
      <w:r w:rsidRPr="004C4D96">
        <w:rPr>
          <w:rFonts w:ascii="Times" w:hAnsi="Times"/>
        </w:rPr>
        <w:t>Although there can be questions about Peal and Lambert's research, it is fair to say that their research has contributed significantly to our understanding of bilingualism today. Since then, most bilingual monolingual comparative studies have concluded that bilingualism is better than monolingualism or bilingual is not inferior to monolingualism (</w:t>
      </w:r>
      <w:proofErr w:type="spellStart"/>
      <w:r w:rsidRPr="004C4D96">
        <w:rPr>
          <w:rFonts w:ascii="Times" w:hAnsi="Times"/>
        </w:rPr>
        <w:t>Bainand</w:t>
      </w:r>
      <w:proofErr w:type="spellEnd"/>
      <w:r w:rsidRPr="004C4D96">
        <w:rPr>
          <w:rFonts w:ascii="Times" w:hAnsi="Times"/>
        </w:rPr>
        <w:t xml:space="preserve"> Yu, 1980; Genesee, 1989; </w:t>
      </w:r>
      <w:proofErr w:type="spellStart"/>
      <w:r w:rsidRPr="004C4D96">
        <w:rPr>
          <w:rFonts w:ascii="Times" w:hAnsi="Times"/>
        </w:rPr>
        <w:t>Hakuta</w:t>
      </w:r>
      <w:proofErr w:type="spellEnd"/>
      <w:r w:rsidRPr="004C4D96">
        <w:rPr>
          <w:rFonts w:ascii="Times" w:hAnsi="Times"/>
        </w:rPr>
        <w:t xml:space="preserve">, 1986; </w:t>
      </w:r>
      <w:proofErr w:type="spellStart"/>
      <w:r w:rsidRPr="004C4D96">
        <w:rPr>
          <w:rFonts w:ascii="Times" w:hAnsi="Times"/>
        </w:rPr>
        <w:t>Wiberg</w:t>
      </w:r>
      <w:proofErr w:type="spellEnd"/>
      <w:r w:rsidRPr="004C4D96">
        <w:rPr>
          <w:rFonts w:ascii="Times" w:hAnsi="Times"/>
        </w:rPr>
        <w:t xml:space="preserve">, 1996). Huss (1995) studied some 5-6 year old bilingual children with English as the target language to learn English, and concluded that although children of this age have not fully developed their spoken English, Their ability to learn written language in a second language is not worse than that of a monolingual child whose native language is English. </w:t>
      </w:r>
      <w:proofErr w:type="spellStart"/>
      <w:r w:rsidRPr="004C4D96">
        <w:rPr>
          <w:rFonts w:ascii="Times" w:hAnsi="Times"/>
        </w:rPr>
        <w:t>Nicoladis</w:t>
      </w:r>
      <w:proofErr w:type="spellEnd"/>
      <w:r w:rsidRPr="004C4D96">
        <w:rPr>
          <w:rFonts w:ascii="Times" w:hAnsi="Times"/>
        </w:rPr>
        <w:t xml:space="preserve"> and Genesee (1996) have also shown that bilingual children have long been able to use the two languages ​​differently and appropriately depending on the locale.</w:t>
      </w:r>
    </w:p>
    <w:p w:rsidR="00B95D03" w:rsidRPr="004C4D96" w:rsidRDefault="00B95D03" w:rsidP="004C4D96">
      <w:pPr>
        <w:jc w:val="both"/>
        <w:rPr>
          <w:rFonts w:ascii="Times" w:hAnsi="Times"/>
        </w:rPr>
      </w:pPr>
    </w:p>
    <w:p w:rsidR="004F53B6" w:rsidRPr="004C4D96" w:rsidRDefault="002321DD" w:rsidP="004C4D96">
      <w:pPr>
        <w:jc w:val="both"/>
        <w:rPr>
          <w:rFonts w:ascii="Times" w:hAnsi="Times"/>
        </w:rPr>
      </w:pPr>
      <w:r w:rsidRPr="004C4D96">
        <w:rPr>
          <w:rFonts w:ascii="Times" w:hAnsi="Times"/>
        </w:rPr>
        <w:t xml:space="preserve">Since 1990, Europe has been vigorously promoting foreign language education at the primary level. The European Union's 1995 white paper provides an outlook on the three languages ​​of European citizens. This document is entitled "Teaching and </w:t>
      </w:r>
      <w:r w:rsidRPr="004C4D96">
        <w:rPr>
          <w:rFonts w:ascii="Times" w:hAnsi="Times"/>
        </w:rPr>
        <w:lastRenderedPageBreak/>
        <w:t>Learning: Towards the Learning Society." The document states that "</w:t>
      </w:r>
      <w:r w:rsidR="00DD054C" w:rsidRPr="004C4D96">
        <w:rPr>
          <w:rFonts w:ascii="Times" w:hAnsi="Times"/>
        </w:rPr>
        <w:t>I</w:t>
      </w:r>
      <w:r w:rsidRPr="004C4D96">
        <w:rPr>
          <w:rFonts w:ascii="Times" w:hAnsi="Times"/>
        </w:rPr>
        <w:t xml:space="preserve">n order to acquire the language proficiency of the three member states, it is ideal to start foreign language teaching in pre-school education. It seems necessary to base this teaching on a systematic basis at the elementary school level and from the secondary </w:t>
      </w:r>
      <w:r w:rsidR="00DD054C" w:rsidRPr="004C4D96">
        <w:rPr>
          <w:rFonts w:ascii="Times" w:hAnsi="Times"/>
        </w:rPr>
        <w:t xml:space="preserve">school </w:t>
      </w:r>
      <w:r w:rsidRPr="004C4D96">
        <w:rPr>
          <w:rFonts w:ascii="Times" w:hAnsi="Times"/>
        </w:rPr>
        <w:t>teaching the language of a second member country</w:t>
      </w:r>
      <w:r w:rsidR="00DD054C" w:rsidRPr="004C4D96">
        <w:rPr>
          <w:rFonts w:ascii="Times" w:hAnsi="Times"/>
        </w:rPr>
        <w:t xml:space="preserve"> starts.</w:t>
      </w:r>
      <w:r w:rsidRPr="004C4D96">
        <w:rPr>
          <w:rFonts w:ascii="Times" w:hAnsi="Times"/>
        </w:rPr>
        <w:t xml:space="preserve"> " Parents are also actively requesting that foreign language courses be included in the syllabus. Not only in the West, but also in the East countries and regions. For example, Taiwan Province has decided to start foreign language education early in 1998 from elementary school. It can be seen that in today's education field, developing students' bilingual ability has become an important goal. Because after the above-mentioned long and tortuous process, more and more people believe that bilingual ability is a favorable factor, not only beneficial to intelligence, but also has practical value.</w:t>
      </w:r>
    </w:p>
    <w:p w:rsidR="00863F0B" w:rsidRDefault="00863F0B" w:rsidP="00863F0B">
      <w:pPr>
        <w:rPr>
          <w:b/>
          <w:bCs/>
          <w:lang w:val="en-US"/>
        </w:rPr>
      </w:pPr>
    </w:p>
    <w:p w:rsidR="00B025C7" w:rsidRPr="00B025C7" w:rsidRDefault="00B025C7" w:rsidP="004C4D96">
      <w:pPr>
        <w:jc w:val="both"/>
        <w:rPr>
          <w:rFonts w:ascii="Times" w:hAnsi="Times"/>
          <w:lang w:val="en-US"/>
        </w:rPr>
      </w:pPr>
      <w:r>
        <w:rPr>
          <w:rFonts w:ascii="Times" w:hAnsi="Times"/>
          <w:b/>
          <w:bCs/>
          <w:lang w:val="en-US"/>
        </w:rPr>
        <w:t xml:space="preserve">Reference of </w:t>
      </w:r>
      <w:r w:rsidRPr="00B025C7">
        <w:rPr>
          <w:rFonts w:ascii="Times" w:hAnsi="Times"/>
          <w:b/>
          <w:bCs/>
          <w:lang w:val="en-US"/>
        </w:rPr>
        <w:t>Linguistic</w:t>
      </w:r>
      <w:r w:rsidR="00C15622">
        <w:rPr>
          <w:rFonts w:ascii="Times" w:hAnsi="Times"/>
          <w:b/>
          <w:bCs/>
          <w:lang w:val="en-US"/>
        </w:rPr>
        <w:t xml:space="preserve"> and psychology</w:t>
      </w:r>
      <w:r w:rsidRPr="00B025C7">
        <w:rPr>
          <w:rFonts w:ascii="Times" w:hAnsi="Times"/>
          <w:b/>
          <w:bCs/>
          <w:lang w:val="en-US"/>
        </w:rPr>
        <w:t xml:space="preserve"> Hypothesis</w:t>
      </w:r>
    </w:p>
    <w:p w:rsidR="00B025C7" w:rsidRDefault="00863F0B" w:rsidP="004C4D96">
      <w:pPr>
        <w:jc w:val="both"/>
        <w:rPr>
          <w:rFonts w:ascii="Times" w:hAnsi="Times"/>
        </w:rPr>
      </w:pPr>
      <w:r w:rsidRPr="00B025C7">
        <w:rPr>
          <w:rFonts w:ascii="Times" w:hAnsi="Times"/>
          <w:lang w:val="en-US"/>
        </w:rPr>
        <w:t>With the development of the linguistics, the following hypothesis could explain the concerns of the parents. According to the Balance Theory of Bilingualism</w:t>
      </w:r>
      <w:r w:rsidR="0099358F" w:rsidRPr="00B025C7">
        <w:rPr>
          <w:rFonts w:ascii="Times" w:hAnsi="Times"/>
          <w:lang w:val="en-US"/>
        </w:rPr>
        <w:t>, t</w:t>
      </w:r>
      <w:r w:rsidRPr="00B025C7">
        <w:rPr>
          <w:rFonts w:ascii="Times" w:hAnsi="Times"/>
          <w:lang w:val="en-US"/>
        </w:rPr>
        <w:t xml:space="preserve">he acquisition of second language will not </w:t>
      </w:r>
      <w:r w:rsidRPr="001822BE">
        <w:rPr>
          <w:rFonts w:ascii="Times" w:hAnsi="Times"/>
        </w:rPr>
        <w:t>causes a decrease in the first language</w:t>
      </w:r>
      <w:r w:rsidRPr="00B025C7">
        <w:rPr>
          <w:rFonts w:ascii="Times" w:hAnsi="Times"/>
          <w:lang w:val="en-US"/>
        </w:rPr>
        <w:t xml:space="preserve">. </w:t>
      </w:r>
      <w:r w:rsidR="001822BE" w:rsidRPr="001822BE">
        <w:rPr>
          <w:rFonts w:ascii="Times" w:hAnsi="Times"/>
        </w:rPr>
        <w:t>The balance theory of bilingua</w:t>
      </w:r>
      <w:r w:rsidR="00826F09" w:rsidRPr="00B025C7">
        <w:rPr>
          <w:rFonts w:ascii="Times" w:hAnsi="Times"/>
          <w:lang w:val="en-US"/>
        </w:rPr>
        <w:t>li</w:t>
      </w:r>
      <w:r w:rsidR="001822BE" w:rsidRPr="001822BE">
        <w:rPr>
          <w:rFonts w:ascii="Times" w:hAnsi="Times"/>
        </w:rPr>
        <w:t>sm purports that early research on IQ and Uterary</w:t>
      </w:r>
      <w:r w:rsidRPr="00B025C7">
        <w:rPr>
          <w:rFonts w:ascii="Times" w:hAnsi="Times"/>
          <w:lang w:val="en-US"/>
        </w:rPr>
        <w:t xml:space="preserve"> </w:t>
      </w:r>
      <w:r w:rsidR="001822BE" w:rsidRPr="001822BE">
        <w:rPr>
          <w:rFonts w:ascii="Times" w:hAnsi="Times"/>
        </w:rPr>
        <w:t>attainment supports the view of bilinguals as inferior to monolinguals. It was founded on the false assumption that the effect of increasing the additional language causes a decrease in the first language</w:t>
      </w:r>
      <w:r w:rsidR="00826F09" w:rsidRPr="00B025C7">
        <w:rPr>
          <w:rFonts w:ascii="Times" w:hAnsi="Times"/>
          <w:lang w:val="en-US"/>
        </w:rPr>
        <w:t>.</w:t>
      </w:r>
      <w:r w:rsidR="001822BE" w:rsidRPr="001822BE">
        <w:rPr>
          <w:rFonts w:ascii="Times" w:hAnsi="Times"/>
        </w:rPr>
        <w:t xml:space="preserve"> C</w:t>
      </w:r>
      <w:r w:rsidR="004C4D96" w:rsidRPr="00B025C7">
        <w:rPr>
          <w:rFonts w:ascii="Times" w:hAnsi="Times"/>
          <w:lang w:val="en-US"/>
        </w:rPr>
        <w:t>u</w:t>
      </w:r>
      <w:r w:rsidR="001822BE" w:rsidRPr="001822BE">
        <w:rPr>
          <w:rFonts w:ascii="Times" w:hAnsi="Times"/>
        </w:rPr>
        <w:t>mmins (1980)</w:t>
      </w:r>
      <w:r w:rsidR="00826F09" w:rsidRPr="00B025C7">
        <w:rPr>
          <w:rFonts w:ascii="Times" w:hAnsi="Times"/>
          <w:lang w:val="en-US"/>
        </w:rPr>
        <w:t xml:space="preserve"> </w:t>
      </w:r>
      <w:r w:rsidR="001822BE" w:rsidRPr="001822BE">
        <w:rPr>
          <w:rFonts w:ascii="Times" w:hAnsi="Times"/>
        </w:rPr>
        <w:t>expanded on the balance theory</w:t>
      </w:r>
      <w:r w:rsidR="00826F09" w:rsidRPr="00B025C7">
        <w:rPr>
          <w:rFonts w:ascii="Times" w:hAnsi="Times"/>
          <w:lang w:val="en-US"/>
        </w:rPr>
        <w:t xml:space="preserve">. </w:t>
      </w:r>
      <w:r w:rsidR="001822BE" w:rsidRPr="001822BE">
        <w:rPr>
          <w:rFonts w:ascii="Times" w:hAnsi="Times"/>
        </w:rPr>
        <w:t>H</w:t>
      </w:r>
      <w:r w:rsidR="00826F09" w:rsidRPr="00B025C7">
        <w:rPr>
          <w:rFonts w:ascii="Times" w:hAnsi="Times"/>
          <w:lang w:val="en-US"/>
        </w:rPr>
        <w:t>e</w:t>
      </w:r>
      <w:r w:rsidR="001822BE" w:rsidRPr="001822BE">
        <w:rPr>
          <w:rFonts w:ascii="Times" w:hAnsi="Times"/>
        </w:rPr>
        <w:t xml:space="preserve"> suggested that a monolingual learner would have one better filled balloon in his brain than a bilingual learner having two half-filled balloons. However, the balance theory is now generally considered flawed for assuming that the acquisition of two languages are kept separate in the brain, and that the two balloons of language are</w:t>
      </w:r>
      <w:r w:rsidR="00826F09" w:rsidRPr="00B025C7">
        <w:rPr>
          <w:rFonts w:ascii="Times" w:hAnsi="Times"/>
          <w:lang w:val="en-US"/>
        </w:rPr>
        <w:t xml:space="preserve"> </w:t>
      </w:r>
      <w:r w:rsidR="001822BE" w:rsidRPr="001822BE">
        <w:rPr>
          <w:rFonts w:ascii="Times" w:hAnsi="Times"/>
        </w:rPr>
        <w:t>independent of each other. The balance theory is unsubstantiated and recent studies</w:t>
      </w:r>
      <w:r w:rsidR="00826F09" w:rsidRPr="00B025C7">
        <w:rPr>
          <w:rFonts w:ascii="Times" w:hAnsi="Times"/>
          <w:lang w:val="en-US"/>
        </w:rPr>
        <w:t xml:space="preserve"> </w:t>
      </w:r>
      <w:r w:rsidR="001822BE" w:rsidRPr="001822BE">
        <w:rPr>
          <w:rFonts w:ascii="Times" w:hAnsi="Times"/>
        </w:rPr>
        <w:t xml:space="preserve">(Skutnabb-Kangas and Toukomaa, 1976) have shown that the acquisition of skills in one language can affect the learning of subsequent languages. </w:t>
      </w:r>
    </w:p>
    <w:p w:rsidR="00B025C7" w:rsidRDefault="00B025C7" w:rsidP="004C4D96">
      <w:pPr>
        <w:jc w:val="both"/>
        <w:rPr>
          <w:rFonts w:ascii="Times" w:hAnsi="Times"/>
        </w:rPr>
      </w:pPr>
    </w:p>
    <w:p w:rsidR="00826F09" w:rsidRPr="00B025C7" w:rsidRDefault="00826F09" w:rsidP="004C4D96">
      <w:pPr>
        <w:jc w:val="both"/>
        <w:rPr>
          <w:rFonts w:ascii="Times" w:hAnsi="Times"/>
          <w:lang w:val="en-US"/>
        </w:rPr>
      </w:pPr>
      <w:r w:rsidRPr="00826F09">
        <w:rPr>
          <w:rFonts w:ascii="Times" w:hAnsi="Times"/>
        </w:rPr>
        <w:t xml:space="preserve">One theoretical proposition to explain the negative or positive effects of bilingualism on the learner's cognitive functioning is the Threshold Theory (Skutnabb-Kangas and Toukomaa, 1977; Cummins, 1976). </w:t>
      </w:r>
      <w:r w:rsidRPr="00B025C7">
        <w:rPr>
          <w:rFonts w:ascii="Times" w:hAnsi="Times"/>
        </w:rPr>
        <w:t>Cognitive Functioning and the Threshold Theory as presented by Baker (1988). If a child has a low threshold of competence in the first language, it is highly likely that there will be a similar low level of linguistic</w:t>
      </w:r>
      <w:r w:rsidR="0099358F" w:rsidRPr="00B025C7">
        <w:rPr>
          <w:rFonts w:ascii="Times" w:hAnsi="Times"/>
        </w:rPr>
        <w:t xml:space="preserve"> </w:t>
      </w:r>
      <w:r w:rsidRPr="00B025C7">
        <w:rPr>
          <w:rFonts w:ascii="Times" w:hAnsi="Times"/>
        </w:rPr>
        <w:t>proficiency in the second language. Such a child wi</w:t>
      </w:r>
      <w:r w:rsidR="0099358F" w:rsidRPr="00B025C7">
        <w:rPr>
          <w:rFonts w:ascii="Times" w:hAnsi="Times"/>
        </w:rPr>
        <w:t xml:space="preserve">ll </w:t>
      </w:r>
      <w:r w:rsidRPr="00B025C7">
        <w:rPr>
          <w:rFonts w:ascii="Times" w:hAnsi="Times"/>
        </w:rPr>
        <w:t xml:space="preserve">find it difficult to assimilate the academic aspects of the curriculum which are highly </w:t>
      </w:r>
      <w:r w:rsidRPr="00826F09">
        <w:rPr>
          <w:rFonts w:ascii="Times" w:hAnsi="Times"/>
        </w:rPr>
        <w:t xml:space="preserve">dependent on literacy skills. When a child can function effectively in one language, there is less likelihood of negative or positive effects. The child is then somewhere in the middle level. The second threshold is reached when a child becomes a relatively balanced bilingual </w:t>
      </w:r>
      <w:r w:rsidRPr="00B025C7">
        <w:rPr>
          <w:rFonts w:ascii="Times" w:hAnsi="Times"/>
        </w:rPr>
        <w:t xml:space="preserve">Children with a high level of linguistic competence in the first language are assumed to be in a position to be able to attain a sufficiently high threshold level in the second language </w:t>
      </w:r>
    </w:p>
    <w:p w:rsidR="00826F09" w:rsidRPr="00826F09" w:rsidRDefault="00826F09" w:rsidP="004C4D96">
      <w:pPr>
        <w:spacing w:before="100" w:beforeAutospacing="1" w:after="100" w:afterAutospacing="1"/>
        <w:jc w:val="both"/>
        <w:rPr>
          <w:rFonts w:ascii="Times" w:hAnsi="Times"/>
        </w:rPr>
      </w:pPr>
      <w:r w:rsidRPr="00826F09">
        <w:rPr>
          <w:rFonts w:ascii="Times" w:hAnsi="Times"/>
        </w:rPr>
        <w:lastRenderedPageBreak/>
        <w:t>The Developmental Interdependence Theory of</w:t>
      </w:r>
      <w:r w:rsidR="0099358F" w:rsidRPr="00B025C7">
        <w:rPr>
          <w:rFonts w:ascii="Times" w:hAnsi="Times"/>
          <w:lang w:val="en-US"/>
        </w:rPr>
        <w:t xml:space="preserve"> </w:t>
      </w:r>
      <w:r w:rsidRPr="00826F09">
        <w:rPr>
          <w:rFonts w:ascii="Times" w:hAnsi="Times"/>
        </w:rPr>
        <w:t xml:space="preserve">Bilingualism hypothesis suggested that a child's second language competence is partly dependent on the level of competence already achieved in the first language. </w:t>
      </w:r>
      <w:r w:rsidR="0099358F" w:rsidRPr="00B025C7">
        <w:rPr>
          <w:rFonts w:ascii="Times" w:hAnsi="Times"/>
          <w:lang w:val="en-US"/>
        </w:rPr>
        <w:t xml:space="preserve"> </w:t>
      </w:r>
      <w:r w:rsidRPr="00826F09">
        <w:rPr>
          <w:rFonts w:ascii="Times" w:hAnsi="Times"/>
        </w:rPr>
        <w:t>Cummins' (1981) theory suggested that second language competency in the first quadrant develops relatively independently of first language surface fluency. Thus, the Developmental Interdependence Theory suggests that bilingual education w</w:t>
      </w:r>
      <w:proofErr w:type="spellStart"/>
      <w:r w:rsidR="0099358F" w:rsidRPr="00B025C7">
        <w:rPr>
          <w:rFonts w:ascii="Times" w:hAnsi="Times"/>
          <w:lang w:val="en-US"/>
        </w:rPr>
        <w:t>ill</w:t>
      </w:r>
      <w:proofErr w:type="spellEnd"/>
      <w:r w:rsidR="0099358F" w:rsidRPr="00B025C7">
        <w:rPr>
          <w:rFonts w:ascii="Times" w:hAnsi="Times"/>
          <w:lang w:val="en-US"/>
        </w:rPr>
        <w:t xml:space="preserve"> be </w:t>
      </w:r>
      <w:r w:rsidRPr="00826F09">
        <w:rPr>
          <w:rFonts w:ascii="Times" w:hAnsi="Times"/>
        </w:rPr>
        <w:t xml:space="preserve">successful when children have enough first or second language proficiency to work in the context reduced, cognitively demanding situation of the classroom (Baker, 1993). </w:t>
      </w:r>
    </w:p>
    <w:p w:rsidR="00CB077E" w:rsidRDefault="00B025C7" w:rsidP="00B025C7">
      <w:pPr>
        <w:rPr>
          <w:rFonts w:ascii="Times" w:hAnsi="Times"/>
          <w:b/>
          <w:bCs/>
          <w:sz w:val="20"/>
          <w:szCs w:val="20"/>
        </w:rPr>
      </w:pPr>
      <w:r w:rsidRPr="004C4D96">
        <w:rPr>
          <w:rFonts w:ascii="Times" w:hAnsi="Times"/>
          <w:b/>
          <w:bCs/>
          <w:sz w:val="20"/>
          <w:szCs w:val="20"/>
        </w:rPr>
        <w:t>Reference</w:t>
      </w:r>
    </w:p>
    <w:p w:rsidR="00B025C7" w:rsidRPr="00CB077E" w:rsidRDefault="00CB077E" w:rsidP="00CB077E">
      <w:pPr>
        <w:adjustRightInd w:val="0"/>
        <w:snapToGrid w:val="0"/>
        <w:rPr>
          <w:rFonts w:ascii="Times" w:hAnsi="Times"/>
          <w:sz w:val="20"/>
          <w:szCs w:val="20"/>
        </w:rPr>
      </w:pPr>
      <w:r w:rsidRPr="00CB077E">
        <w:rPr>
          <w:rFonts w:ascii="Times" w:hAnsi="Times"/>
          <w:sz w:val="20"/>
          <w:szCs w:val="20"/>
        </w:rPr>
        <w:t>[1]</w:t>
      </w:r>
      <w:r>
        <w:rPr>
          <w:rFonts w:ascii="Times" w:hAnsi="Times"/>
          <w:sz w:val="20"/>
          <w:szCs w:val="20"/>
          <w:lang w:val="en-US"/>
        </w:rPr>
        <w:t xml:space="preserve"> </w:t>
      </w:r>
      <w:r w:rsidRPr="00A953E2">
        <w:rPr>
          <w:rFonts w:ascii="Times" w:hAnsi="Times"/>
          <w:sz w:val="20"/>
          <w:szCs w:val="20"/>
        </w:rPr>
        <w:t xml:space="preserve">Baker, C. (1988), Key Issues in Bilingualism and Bilingual Education Clevedon : Mxdtilingual Matters </w:t>
      </w:r>
      <w:r w:rsidR="00B025C7" w:rsidRPr="00CB077E">
        <w:rPr>
          <w:rFonts w:ascii="Times" w:hAnsi="Times"/>
          <w:sz w:val="20"/>
          <w:szCs w:val="20"/>
        </w:rPr>
        <w:t xml:space="preserve"> </w:t>
      </w:r>
    </w:p>
    <w:p w:rsidR="00CB077E" w:rsidRPr="00CB077E" w:rsidRDefault="00CB077E" w:rsidP="00CB077E">
      <w:pPr>
        <w:adjustRightInd w:val="0"/>
        <w:snapToGrid w:val="0"/>
        <w:rPr>
          <w:rFonts w:ascii="Times" w:hAnsi="Times"/>
          <w:sz w:val="20"/>
          <w:szCs w:val="20"/>
        </w:rPr>
      </w:pPr>
      <w:r w:rsidRPr="00CB077E">
        <w:rPr>
          <w:rFonts w:ascii="Times" w:hAnsi="Times"/>
          <w:sz w:val="20"/>
          <w:szCs w:val="20"/>
        </w:rPr>
        <w:t>[2]</w:t>
      </w:r>
      <w:r>
        <w:rPr>
          <w:rFonts w:ascii="Times" w:hAnsi="Times"/>
          <w:sz w:val="20"/>
          <w:szCs w:val="20"/>
          <w:lang w:val="en-US"/>
        </w:rPr>
        <w:t xml:space="preserve"> </w:t>
      </w:r>
      <w:r w:rsidRPr="008C544F">
        <w:rPr>
          <w:rFonts w:ascii="Times" w:hAnsi="Times"/>
          <w:sz w:val="20"/>
          <w:szCs w:val="20"/>
        </w:rPr>
        <w:t>C</w:t>
      </w:r>
      <w:r w:rsidRPr="00CB077E">
        <w:rPr>
          <w:rFonts w:ascii="Times" w:hAnsi="Times"/>
          <w:sz w:val="20"/>
          <w:szCs w:val="20"/>
        </w:rPr>
        <w:t>u</w:t>
      </w:r>
      <w:r w:rsidRPr="008C544F">
        <w:rPr>
          <w:rFonts w:ascii="Times" w:hAnsi="Times"/>
          <w:sz w:val="20"/>
          <w:szCs w:val="20"/>
        </w:rPr>
        <w:t>mmins, J. (1976), ' The Influence of Bilingualism on Cognitive Growth : A Synthesis of</w:t>
      </w:r>
      <w:r w:rsidRPr="008C544F">
        <w:rPr>
          <w:rFonts w:ascii="TimesNewRomanPSMT" w:hAnsi="TimesNewRomanPSMT"/>
        </w:rPr>
        <w:t xml:space="preserve"> </w:t>
      </w:r>
      <w:r w:rsidRPr="008C544F">
        <w:rPr>
          <w:rFonts w:ascii="Times" w:hAnsi="Times"/>
          <w:sz w:val="20"/>
          <w:szCs w:val="20"/>
        </w:rPr>
        <w:t xml:space="preserve">Research Findings and Explanatory Hypotheses'. Working Papers on Bilingualism, 9, p. 1—43. </w:t>
      </w:r>
    </w:p>
    <w:p w:rsidR="00CB077E" w:rsidRDefault="00CB077E" w:rsidP="00CB077E">
      <w:pPr>
        <w:rPr>
          <w:rFonts w:ascii="Times" w:hAnsi="Times"/>
          <w:sz w:val="20"/>
          <w:szCs w:val="20"/>
        </w:rPr>
      </w:pPr>
      <w:r w:rsidRPr="00CB077E">
        <w:rPr>
          <w:rFonts w:ascii="Times" w:hAnsi="Times"/>
          <w:sz w:val="20"/>
          <w:szCs w:val="20"/>
        </w:rPr>
        <w:t xml:space="preserve">[3] </w:t>
      </w:r>
      <w:r w:rsidRPr="008C544F">
        <w:rPr>
          <w:rFonts w:ascii="Times" w:hAnsi="Times"/>
          <w:sz w:val="20"/>
          <w:szCs w:val="20"/>
        </w:rPr>
        <w:t>C</w:t>
      </w:r>
      <w:r w:rsidRPr="00CB077E">
        <w:rPr>
          <w:rFonts w:ascii="Times" w:hAnsi="Times"/>
          <w:sz w:val="20"/>
          <w:szCs w:val="20"/>
        </w:rPr>
        <w:t>u</w:t>
      </w:r>
      <w:r w:rsidRPr="008C544F">
        <w:rPr>
          <w:rFonts w:ascii="Times" w:hAnsi="Times"/>
          <w:sz w:val="20"/>
          <w:szCs w:val="20"/>
        </w:rPr>
        <w:t xml:space="preserve">mmins, J. (1980), 'The Entry and Exit Fallacy in Bilingual Education'. NABE Journal, 4, p. 25-60. </w:t>
      </w:r>
    </w:p>
    <w:p w:rsidR="00CB077E" w:rsidRDefault="00CB077E" w:rsidP="00CB077E">
      <w:pPr>
        <w:rPr>
          <w:rFonts w:ascii="Times" w:hAnsi="Times"/>
          <w:sz w:val="20"/>
          <w:szCs w:val="20"/>
        </w:rPr>
      </w:pPr>
      <w:r w:rsidRPr="00CB077E">
        <w:rPr>
          <w:rFonts w:ascii="Times" w:hAnsi="Times"/>
          <w:sz w:val="20"/>
          <w:szCs w:val="20"/>
        </w:rPr>
        <w:t xml:space="preserve">[4] </w:t>
      </w:r>
      <w:r w:rsidRPr="008C544F">
        <w:rPr>
          <w:rFonts w:ascii="Times" w:hAnsi="Times"/>
          <w:sz w:val="20"/>
          <w:szCs w:val="20"/>
        </w:rPr>
        <w:t>Cummins, J. (1981), Bilingualism and Minority Language Children. Toronto : The Ontario Institute for Studies in Education.</w:t>
      </w:r>
    </w:p>
    <w:p w:rsidR="00B025C7" w:rsidRPr="004C4D96" w:rsidRDefault="00B025C7" w:rsidP="00CB077E">
      <w:pPr>
        <w:rPr>
          <w:rFonts w:ascii="Times" w:hAnsi="Times"/>
          <w:sz w:val="20"/>
          <w:szCs w:val="20"/>
        </w:rPr>
      </w:pPr>
      <w:r w:rsidRPr="004C4D96">
        <w:rPr>
          <w:rFonts w:ascii="Times" w:hAnsi="Times"/>
          <w:sz w:val="20"/>
          <w:szCs w:val="20"/>
        </w:rPr>
        <w:t>[</w:t>
      </w:r>
      <w:r w:rsidR="00CB077E" w:rsidRPr="00CB077E">
        <w:rPr>
          <w:rFonts w:ascii="Times" w:hAnsi="Times"/>
          <w:sz w:val="20"/>
          <w:szCs w:val="20"/>
        </w:rPr>
        <w:t>5</w:t>
      </w:r>
      <w:r w:rsidRPr="004C4D96">
        <w:rPr>
          <w:rFonts w:ascii="Times" w:hAnsi="Times"/>
          <w:sz w:val="20"/>
          <w:szCs w:val="20"/>
        </w:rPr>
        <w:t>] Diaz</w:t>
      </w:r>
      <w:r w:rsidRPr="00CB077E">
        <w:rPr>
          <w:rFonts w:ascii="SimSun" w:eastAsia="SimSun" w:hAnsi="SimSun" w:cs="SimSun" w:hint="eastAsia"/>
          <w:sz w:val="20"/>
          <w:szCs w:val="20"/>
        </w:rPr>
        <w:t>，</w:t>
      </w:r>
      <w:r w:rsidRPr="004C4D96">
        <w:rPr>
          <w:rFonts w:ascii="Times" w:hAnsi="Times"/>
          <w:sz w:val="20"/>
          <w:szCs w:val="20"/>
        </w:rPr>
        <w:t>R. M. 1985, Bilingual Cognitive Development</w:t>
      </w:r>
      <w:r w:rsidRPr="00CB077E">
        <w:rPr>
          <w:rFonts w:ascii="SimSun" w:eastAsia="SimSun" w:hAnsi="SimSun" w:cs="SimSun" w:hint="eastAsia"/>
          <w:sz w:val="20"/>
          <w:szCs w:val="20"/>
        </w:rPr>
        <w:t>：</w:t>
      </w:r>
      <w:r w:rsidRPr="004C4D96">
        <w:rPr>
          <w:rFonts w:ascii="Times" w:hAnsi="Times"/>
          <w:sz w:val="20"/>
          <w:szCs w:val="20"/>
        </w:rPr>
        <w:t>Addressing Three Gaps in Current Research. Child Development[J],</w:t>
      </w:r>
      <w:r w:rsidRPr="00CB077E">
        <w:rPr>
          <w:rFonts w:ascii="SimSun" w:eastAsia="SimSun" w:hAnsi="SimSun" w:cs="SimSun" w:hint="eastAsia"/>
          <w:sz w:val="20"/>
          <w:szCs w:val="20"/>
        </w:rPr>
        <w:t>（</w:t>
      </w:r>
      <w:r w:rsidRPr="004C4D96">
        <w:rPr>
          <w:rFonts w:ascii="Times" w:hAnsi="Times"/>
          <w:sz w:val="20"/>
          <w:szCs w:val="20"/>
        </w:rPr>
        <w:t>56</w:t>
      </w:r>
      <w:r w:rsidRPr="00CB077E">
        <w:rPr>
          <w:rFonts w:ascii="SimSun" w:eastAsia="SimSun" w:hAnsi="SimSun" w:cs="SimSun" w:hint="eastAsia"/>
          <w:sz w:val="20"/>
          <w:szCs w:val="20"/>
        </w:rPr>
        <w:t>）：</w:t>
      </w:r>
      <w:r w:rsidRPr="004C4D96">
        <w:rPr>
          <w:rFonts w:ascii="Times" w:hAnsi="Times"/>
          <w:sz w:val="20"/>
          <w:szCs w:val="20"/>
        </w:rPr>
        <w:t>1376-1388Firth, J.1970.The Tongues of Men and Speech. London: Oxford University Press.</w:t>
      </w:r>
    </w:p>
    <w:p w:rsidR="00B025C7" w:rsidRPr="004C4D96" w:rsidRDefault="00B025C7" w:rsidP="00CB077E">
      <w:pPr>
        <w:rPr>
          <w:rFonts w:ascii="Times" w:hAnsi="Times"/>
          <w:sz w:val="20"/>
          <w:szCs w:val="20"/>
        </w:rPr>
      </w:pPr>
      <w:r w:rsidRPr="004C4D96">
        <w:rPr>
          <w:rFonts w:ascii="Times" w:hAnsi="Times"/>
          <w:sz w:val="20"/>
          <w:szCs w:val="20"/>
        </w:rPr>
        <w:t>[</w:t>
      </w:r>
      <w:r w:rsidR="00CB077E" w:rsidRPr="00CB077E">
        <w:rPr>
          <w:rFonts w:ascii="Times" w:hAnsi="Times"/>
          <w:sz w:val="20"/>
          <w:szCs w:val="20"/>
        </w:rPr>
        <w:t>6</w:t>
      </w:r>
      <w:r w:rsidRPr="004C4D96">
        <w:rPr>
          <w:rFonts w:ascii="Times" w:hAnsi="Times"/>
          <w:sz w:val="20"/>
          <w:szCs w:val="20"/>
        </w:rPr>
        <w:t>] Genesee</w:t>
      </w:r>
      <w:r w:rsidRPr="00CB077E">
        <w:rPr>
          <w:rFonts w:ascii="SimSun" w:eastAsia="SimSun" w:hAnsi="SimSun" w:cs="SimSun" w:hint="eastAsia"/>
          <w:sz w:val="20"/>
          <w:szCs w:val="20"/>
        </w:rPr>
        <w:t>，</w:t>
      </w:r>
      <w:r w:rsidRPr="004C4D96">
        <w:rPr>
          <w:rFonts w:ascii="Times" w:hAnsi="Times"/>
          <w:sz w:val="20"/>
          <w:szCs w:val="20"/>
        </w:rPr>
        <w:t>F. 1989, Early Bilingual Development</w:t>
      </w:r>
      <w:r w:rsidRPr="00CB077E">
        <w:rPr>
          <w:rFonts w:ascii="SimSun" w:eastAsia="SimSun" w:hAnsi="SimSun" w:cs="SimSun" w:hint="eastAsia"/>
          <w:sz w:val="20"/>
          <w:szCs w:val="20"/>
        </w:rPr>
        <w:t>：</w:t>
      </w:r>
      <w:r w:rsidRPr="004C4D96">
        <w:rPr>
          <w:rFonts w:ascii="Times" w:hAnsi="Times"/>
          <w:sz w:val="20"/>
          <w:szCs w:val="20"/>
        </w:rPr>
        <w:t>One Language or Two</w:t>
      </w:r>
      <w:r w:rsidRPr="00CB077E">
        <w:rPr>
          <w:rFonts w:ascii="SimSun" w:eastAsia="SimSun" w:hAnsi="SimSun" w:cs="SimSun" w:hint="eastAsia"/>
          <w:sz w:val="20"/>
          <w:szCs w:val="20"/>
        </w:rPr>
        <w:t>？</w:t>
      </w:r>
      <w:r w:rsidRPr="004C4D96">
        <w:rPr>
          <w:rFonts w:ascii="Times" w:hAnsi="Times"/>
          <w:sz w:val="20"/>
          <w:szCs w:val="20"/>
        </w:rPr>
        <w:t xml:space="preserve"> [J] Journal of Child Language</w:t>
      </w:r>
      <w:r w:rsidRPr="004C4D96">
        <w:rPr>
          <w:rFonts w:ascii="SimSun" w:eastAsia="SimSun" w:hAnsi="SimSun" w:cs="SimSun" w:hint="eastAsia"/>
          <w:sz w:val="20"/>
          <w:szCs w:val="20"/>
        </w:rPr>
        <w:t>，</w:t>
      </w:r>
      <w:r w:rsidRPr="004C4D96">
        <w:rPr>
          <w:rFonts w:ascii="Times" w:hAnsi="Times"/>
          <w:sz w:val="20"/>
          <w:szCs w:val="20"/>
        </w:rPr>
        <w:t>16</w:t>
      </w:r>
      <w:r w:rsidRPr="004C4D96">
        <w:rPr>
          <w:rFonts w:ascii="SimSun" w:eastAsia="SimSun" w:hAnsi="SimSun" w:cs="SimSun" w:hint="eastAsia"/>
          <w:sz w:val="20"/>
          <w:szCs w:val="20"/>
        </w:rPr>
        <w:t>）</w:t>
      </w:r>
      <w:r w:rsidR="00CB077E">
        <w:rPr>
          <w:rFonts w:ascii="SimSun" w:eastAsia="SimSun" w:hAnsi="SimSun" w:cs="SimSun" w:hint="eastAsia"/>
          <w:sz w:val="20"/>
          <w:szCs w:val="20"/>
        </w:rPr>
        <w:t>:</w:t>
      </w:r>
      <w:r w:rsidR="00CB077E">
        <w:rPr>
          <w:rFonts w:ascii="SimSun" w:eastAsia="SimSun" w:hAnsi="SimSun" w:cs="SimSun"/>
          <w:sz w:val="20"/>
          <w:szCs w:val="20"/>
          <w:lang w:val="en-US"/>
        </w:rPr>
        <w:t xml:space="preserve"> </w:t>
      </w:r>
      <w:r w:rsidRPr="004C4D96">
        <w:rPr>
          <w:rFonts w:ascii="Times" w:hAnsi="Times"/>
          <w:sz w:val="20"/>
          <w:szCs w:val="20"/>
        </w:rPr>
        <w:t>161-179</w:t>
      </w:r>
    </w:p>
    <w:p w:rsidR="00B025C7" w:rsidRPr="004C4D96" w:rsidRDefault="00B025C7" w:rsidP="00B025C7">
      <w:pPr>
        <w:rPr>
          <w:rFonts w:ascii="Times" w:hAnsi="Times"/>
          <w:sz w:val="20"/>
          <w:szCs w:val="20"/>
        </w:rPr>
      </w:pPr>
      <w:r w:rsidRPr="004C4D96">
        <w:rPr>
          <w:rFonts w:ascii="Times" w:hAnsi="Times"/>
          <w:sz w:val="20"/>
          <w:szCs w:val="20"/>
        </w:rPr>
        <w:t>[</w:t>
      </w:r>
      <w:r w:rsidR="00CB077E">
        <w:rPr>
          <w:rFonts w:ascii="Times" w:hAnsi="Times"/>
          <w:sz w:val="20"/>
          <w:szCs w:val="20"/>
          <w:lang w:val="en-US"/>
        </w:rPr>
        <w:t>7</w:t>
      </w:r>
      <w:r w:rsidRPr="004C4D96">
        <w:rPr>
          <w:rFonts w:ascii="Times" w:hAnsi="Times"/>
          <w:sz w:val="20"/>
          <w:szCs w:val="20"/>
        </w:rPr>
        <w:t>] Hakuta</w:t>
      </w:r>
      <w:r w:rsidRPr="004C4D96">
        <w:rPr>
          <w:rFonts w:ascii="SimSun" w:eastAsia="SimSun" w:hAnsi="SimSun" w:cs="SimSun" w:hint="eastAsia"/>
          <w:sz w:val="20"/>
          <w:szCs w:val="20"/>
        </w:rPr>
        <w:t>，</w:t>
      </w:r>
      <w:r w:rsidRPr="004C4D96">
        <w:rPr>
          <w:rFonts w:ascii="Times" w:hAnsi="Times"/>
          <w:sz w:val="20"/>
          <w:szCs w:val="20"/>
        </w:rPr>
        <w:t>K. 1986,  Mirror of Language</w:t>
      </w:r>
      <w:r w:rsidRPr="004C4D96">
        <w:rPr>
          <w:rFonts w:ascii="SimSun" w:eastAsia="SimSun" w:hAnsi="SimSun" w:cs="SimSun" w:hint="eastAsia"/>
          <w:sz w:val="20"/>
          <w:szCs w:val="20"/>
        </w:rPr>
        <w:t>：</w:t>
      </w:r>
      <w:r w:rsidRPr="004C4D96">
        <w:rPr>
          <w:rFonts w:ascii="Times" w:hAnsi="Times"/>
          <w:sz w:val="20"/>
          <w:szCs w:val="20"/>
        </w:rPr>
        <w:t>The Debate on Bilingualism[M]. New York</w:t>
      </w:r>
      <w:r w:rsidRPr="004C4D96">
        <w:rPr>
          <w:rFonts w:ascii="SimSun" w:eastAsia="SimSun" w:hAnsi="SimSun" w:cs="SimSun" w:hint="eastAsia"/>
          <w:sz w:val="20"/>
          <w:szCs w:val="20"/>
        </w:rPr>
        <w:t>：</w:t>
      </w:r>
      <w:r w:rsidRPr="004C4D96">
        <w:rPr>
          <w:rFonts w:ascii="Times" w:hAnsi="Times"/>
          <w:sz w:val="20"/>
          <w:szCs w:val="20"/>
        </w:rPr>
        <w:t>Basic Book. 4): 767-774.</w:t>
      </w:r>
    </w:p>
    <w:p w:rsidR="00B025C7" w:rsidRPr="004C4D96" w:rsidRDefault="00B025C7" w:rsidP="00B025C7">
      <w:pPr>
        <w:rPr>
          <w:rFonts w:ascii="Times" w:hAnsi="Times"/>
          <w:sz w:val="20"/>
          <w:szCs w:val="20"/>
        </w:rPr>
      </w:pPr>
      <w:r w:rsidRPr="004C4D96">
        <w:rPr>
          <w:rFonts w:ascii="Times" w:hAnsi="Times"/>
          <w:sz w:val="20"/>
          <w:szCs w:val="20"/>
        </w:rPr>
        <w:t>[</w:t>
      </w:r>
      <w:r w:rsidR="00CB077E" w:rsidRPr="00CB077E">
        <w:rPr>
          <w:rFonts w:ascii="Times" w:hAnsi="Times"/>
          <w:sz w:val="20"/>
          <w:szCs w:val="20"/>
        </w:rPr>
        <w:t>8</w:t>
      </w:r>
      <w:r w:rsidRPr="004C4D96">
        <w:rPr>
          <w:rFonts w:ascii="Times" w:hAnsi="Times"/>
          <w:sz w:val="20"/>
          <w:szCs w:val="20"/>
        </w:rPr>
        <w:t>] Huss</w:t>
      </w:r>
      <w:r w:rsidRPr="00CB077E">
        <w:rPr>
          <w:rFonts w:ascii="SimSun" w:eastAsia="SimSun" w:hAnsi="SimSun" w:cs="SimSun" w:hint="eastAsia"/>
          <w:sz w:val="20"/>
          <w:szCs w:val="20"/>
        </w:rPr>
        <w:t>，</w:t>
      </w:r>
      <w:r w:rsidRPr="004C4D96">
        <w:rPr>
          <w:rFonts w:ascii="Times" w:hAnsi="Times"/>
          <w:sz w:val="20"/>
          <w:szCs w:val="20"/>
        </w:rPr>
        <w:t xml:space="preserve">R. L. 1995, Young Children Becoming Literate in English as A Second Language. TESOL </w:t>
      </w:r>
    </w:p>
    <w:p w:rsidR="00B025C7" w:rsidRPr="004C4D96" w:rsidRDefault="00B025C7" w:rsidP="00B025C7">
      <w:pPr>
        <w:rPr>
          <w:rFonts w:ascii="Times" w:hAnsi="Times"/>
          <w:sz w:val="20"/>
          <w:szCs w:val="20"/>
        </w:rPr>
      </w:pPr>
      <w:r w:rsidRPr="004C4D96">
        <w:rPr>
          <w:rFonts w:ascii="Times" w:hAnsi="Times"/>
          <w:sz w:val="20"/>
          <w:szCs w:val="20"/>
        </w:rPr>
        <w:t>[</w:t>
      </w:r>
      <w:r w:rsidR="00CB077E" w:rsidRPr="00CB077E">
        <w:rPr>
          <w:rFonts w:ascii="Times" w:hAnsi="Times"/>
          <w:sz w:val="20"/>
          <w:szCs w:val="20"/>
        </w:rPr>
        <w:t>9</w:t>
      </w:r>
      <w:r w:rsidRPr="004C4D96">
        <w:rPr>
          <w:rFonts w:ascii="Times" w:hAnsi="Times"/>
          <w:sz w:val="20"/>
          <w:szCs w:val="20"/>
        </w:rPr>
        <w:t>] Jespersen, O , 1922, Language: Its Nature , Development and Origin .London :Allen &amp; Unwin</w:t>
      </w:r>
    </w:p>
    <w:p w:rsidR="00B025C7" w:rsidRPr="004C4D96" w:rsidRDefault="00B025C7" w:rsidP="00B025C7">
      <w:pPr>
        <w:rPr>
          <w:rFonts w:ascii="Times" w:hAnsi="Times"/>
          <w:sz w:val="20"/>
          <w:szCs w:val="20"/>
        </w:rPr>
      </w:pPr>
      <w:r w:rsidRPr="004C4D96">
        <w:rPr>
          <w:rFonts w:ascii="Times" w:hAnsi="Times"/>
          <w:sz w:val="20"/>
          <w:szCs w:val="20"/>
        </w:rPr>
        <w:t>Jones</w:t>
      </w:r>
      <w:r w:rsidRPr="00CB077E">
        <w:rPr>
          <w:rFonts w:ascii="SimSun" w:eastAsia="SimSun" w:hAnsi="SimSun" w:cs="SimSun" w:hint="eastAsia"/>
          <w:sz w:val="20"/>
          <w:szCs w:val="20"/>
        </w:rPr>
        <w:t>，</w:t>
      </w:r>
      <w:r w:rsidRPr="004C4D96">
        <w:rPr>
          <w:rFonts w:ascii="Times" w:hAnsi="Times"/>
          <w:sz w:val="20"/>
          <w:szCs w:val="20"/>
        </w:rPr>
        <w:t>W. R.</w:t>
      </w:r>
      <w:r w:rsidRPr="00CB077E">
        <w:rPr>
          <w:rFonts w:ascii="SimSun" w:eastAsia="SimSun" w:hAnsi="SimSun" w:cs="SimSun" w:hint="eastAsia"/>
          <w:sz w:val="20"/>
          <w:szCs w:val="20"/>
        </w:rPr>
        <w:t>（</w:t>
      </w:r>
      <w:r w:rsidRPr="004C4D96">
        <w:rPr>
          <w:rFonts w:ascii="Times" w:hAnsi="Times"/>
          <w:sz w:val="20"/>
          <w:szCs w:val="20"/>
        </w:rPr>
        <w:t>1959</w:t>
      </w:r>
      <w:r w:rsidRPr="00CB077E">
        <w:rPr>
          <w:rFonts w:ascii="SimSun" w:eastAsia="SimSun" w:hAnsi="SimSun" w:cs="SimSun" w:hint="eastAsia"/>
          <w:sz w:val="20"/>
          <w:szCs w:val="20"/>
        </w:rPr>
        <w:t>）</w:t>
      </w:r>
      <w:r w:rsidRPr="004C4D96">
        <w:rPr>
          <w:rFonts w:ascii="Times" w:hAnsi="Times"/>
          <w:sz w:val="20"/>
          <w:szCs w:val="20"/>
        </w:rPr>
        <w:t>. Bilingualism and Intelligence[M]. Cardiff</w:t>
      </w:r>
      <w:r w:rsidRPr="00CB077E">
        <w:rPr>
          <w:rFonts w:ascii="SimSun" w:eastAsia="SimSun" w:hAnsi="SimSun" w:cs="SimSun" w:hint="eastAsia"/>
          <w:sz w:val="20"/>
          <w:szCs w:val="20"/>
        </w:rPr>
        <w:t>：</w:t>
      </w:r>
      <w:r w:rsidRPr="004C4D96">
        <w:rPr>
          <w:rFonts w:ascii="Times" w:hAnsi="Times"/>
          <w:sz w:val="20"/>
          <w:szCs w:val="20"/>
        </w:rPr>
        <w:t>University of Wales Press.</w:t>
      </w:r>
    </w:p>
    <w:p w:rsidR="00B025C7" w:rsidRPr="004C4D96" w:rsidRDefault="00B025C7" w:rsidP="00B025C7">
      <w:pPr>
        <w:rPr>
          <w:rFonts w:ascii="Times" w:hAnsi="Times"/>
          <w:sz w:val="20"/>
          <w:szCs w:val="20"/>
        </w:rPr>
      </w:pPr>
      <w:r w:rsidRPr="004C4D96">
        <w:rPr>
          <w:rFonts w:ascii="Times" w:hAnsi="Times"/>
          <w:sz w:val="20"/>
          <w:szCs w:val="20"/>
        </w:rPr>
        <w:t>[</w:t>
      </w:r>
      <w:r w:rsidR="00CB077E" w:rsidRPr="00CB077E">
        <w:rPr>
          <w:rFonts w:ascii="Times" w:hAnsi="Times"/>
          <w:sz w:val="20"/>
          <w:szCs w:val="20"/>
        </w:rPr>
        <w:t>10</w:t>
      </w:r>
      <w:r w:rsidRPr="004C4D96">
        <w:rPr>
          <w:rFonts w:ascii="Times" w:hAnsi="Times"/>
          <w:sz w:val="20"/>
          <w:szCs w:val="20"/>
        </w:rPr>
        <w:t>] Nicoladis</w:t>
      </w:r>
      <w:r w:rsidRPr="00CB077E">
        <w:rPr>
          <w:rFonts w:ascii="SimSun" w:eastAsia="SimSun" w:hAnsi="SimSun" w:cs="SimSun" w:hint="eastAsia"/>
          <w:sz w:val="20"/>
          <w:szCs w:val="20"/>
        </w:rPr>
        <w:t>，</w:t>
      </w:r>
      <w:r w:rsidRPr="004C4D96">
        <w:rPr>
          <w:rFonts w:ascii="Times" w:hAnsi="Times"/>
          <w:sz w:val="20"/>
          <w:szCs w:val="20"/>
        </w:rPr>
        <w:t>E.</w:t>
      </w:r>
      <w:r w:rsidRPr="00CB077E">
        <w:rPr>
          <w:rFonts w:ascii="SimSun" w:eastAsia="SimSun" w:hAnsi="SimSun" w:cs="SimSun" w:hint="eastAsia"/>
          <w:sz w:val="20"/>
          <w:szCs w:val="20"/>
        </w:rPr>
        <w:t>，</w:t>
      </w:r>
      <w:r w:rsidRPr="004C4D96">
        <w:rPr>
          <w:rFonts w:ascii="Times" w:hAnsi="Times"/>
          <w:sz w:val="20"/>
          <w:szCs w:val="20"/>
        </w:rPr>
        <w:t>&amp; Genesee</w:t>
      </w:r>
      <w:r w:rsidRPr="00CB077E">
        <w:rPr>
          <w:rFonts w:ascii="SimSun" w:eastAsia="SimSun" w:hAnsi="SimSun" w:cs="SimSun" w:hint="eastAsia"/>
          <w:sz w:val="20"/>
          <w:szCs w:val="20"/>
        </w:rPr>
        <w:t>，</w:t>
      </w:r>
      <w:r w:rsidRPr="004C4D96">
        <w:rPr>
          <w:rFonts w:ascii="Times" w:hAnsi="Times"/>
          <w:sz w:val="20"/>
          <w:szCs w:val="20"/>
        </w:rPr>
        <w:t>1996,  A Longitudinal Study of Pragmatic Differentiation in Young Bilingual Children. Language Learning</w:t>
      </w:r>
      <w:r w:rsidRPr="00CB077E">
        <w:rPr>
          <w:rFonts w:ascii="SimSun" w:eastAsia="SimSun" w:hAnsi="SimSun" w:cs="SimSun" w:hint="eastAsia"/>
          <w:sz w:val="20"/>
          <w:szCs w:val="20"/>
        </w:rPr>
        <w:t>，</w:t>
      </w:r>
      <w:r w:rsidRPr="004C4D96">
        <w:rPr>
          <w:rFonts w:ascii="Times" w:hAnsi="Times"/>
          <w:sz w:val="20"/>
          <w:szCs w:val="20"/>
        </w:rPr>
        <w:t xml:space="preserve">1996 </w:t>
      </w:r>
    </w:p>
    <w:p w:rsidR="00B025C7" w:rsidRPr="004C4D96" w:rsidRDefault="00B025C7" w:rsidP="00B025C7">
      <w:pPr>
        <w:rPr>
          <w:rFonts w:ascii="Times" w:hAnsi="Times"/>
          <w:sz w:val="20"/>
          <w:szCs w:val="20"/>
        </w:rPr>
      </w:pPr>
      <w:r w:rsidRPr="004C4D96">
        <w:rPr>
          <w:rFonts w:ascii="Times" w:hAnsi="Times"/>
          <w:sz w:val="20"/>
          <w:szCs w:val="20"/>
        </w:rPr>
        <w:t>[</w:t>
      </w:r>
      <w:r w:rsidR="00CB077E" w:rsidRPr="00CB077E">
        <w:rPr>
          <w:rFonts w:ascii="Times" w:hAnsi="Times"/>
          <w:sz w:val="20"/>
          <w:szCs w:val="20"/>
        </w:rPr>
        <w:t>11</w:t>
      </w:r>
      <w:r w:rsidRPr="004C4D96">
        <w:rPr>
          <w:rFonts w:ascii="Times" w:hAnsi="Times"/>
          <w:sz w:val="20"/>
          <w:szCs w:val="20"/>
        </w:rPr>
        <w:t>] Saer</w:t>
      </w:r>
      <w:r w:rsidRPr="00CB077E">
        <w:rPr>
          <w:rFonts w:ascii="SimSun" w:eastAsia="SimSun" w:hAnsi="SimSun" w:cs="SimSun" w:hint="eastAsia"/>
          <w:sz w:val="20"/>
          <w:szCs w:val="20"/>
        </w:rPr>
        <w:t>，</w:t>
      </w:r>
      <w:r w:rsidRPr="004C4D96">
        <w:rPr>
          <w:rFonts w:ascii="Times" w:hAnsi="Times"/>
          <w:sz w:val="20"/>
          <w:szCs w:val="20"/>
        </w:rPr>
        <w:t>1924, D. The Effect of Bilingualism on Intelligence. British Journal of Psychology</w:t>
      </w:r>
      <w:r w:rsidRPr="00CB077E">
        <w:rPr>
          <w:rFonts w:ascii="SimSun" w:eastAsia="SimSun" w:hAnsi="SimSun" w:cs="SimSun" w:hint="eastAsia"/>
          <w:sz w:val="20"/>
          <w:szCs w:val="20"/>
        </w:rPr>
        <w:t>，</w:t>
      </w:r>
      <w:r w:rsidRPr="004C4D96">
        <w:rPr>
          <w:rFonts w:ascii="Times" w:hAnsi="Times"/>
          <w:sz w:val="20"/>
          <w:szCs w:val="20"/>
        </w:rPr>
        <w:t>1923</w:t>
      </w:r>
      <w:r w:rsidRPr="00CB077E">
        <w:rPr>
          <w:rFonts w:ascii="SimSun" w:eastAsia="SimSun" w:hAnsi="SimSun" w:cs="SimSun" w:hint="eastAsia"/>
          <w:sz w:val="20"/>
          <w:szCs w:val="20"/>
        </w:rPr>
        <w:t>（</w:t>
      </w:r>
      <w:r w:rsidRPr="004C4D96">
        <w:rPr>
          <w:rFonts w:ascii="Times" w:hAnsi="Times"/>
          <w:sz w:val="20"/>
          <w:szCs w:val="20"/>
        </w:rPr>
        <w:t>14</w:t>
      </w:r>
      <w:r w:rsidRPr="00CB077E">
        <w:rPr>
          <w:rFonts w:ascii="SimSun" w:eastAsia="SimSun" w:hAnsi="SimSun" w:cs="SimSun" w:hint="eastAsia"/>
          <w:sz w:val="20"/>
          <w:szCs w:val="20"/>
        </w:rPr>
        <w:t>）：</w:t>
      </w:r>
      <w:r w:rsidRPr="004C4D96">
        <w:rPr>
          <w:rFonts w:ascii="Times" w:hAnsi="Times"/>
          <w:sz w:val="20"/>
          <w:szCs w:val="20"/>
        </w:rPr>
        <w:t xml:space="preserve">25-38. The Bilingual Problems[M]. </w:t>
      </w:r>
    </w:p>
    <w:p w:rsidR="00CB077E" w:rsidRPr="00CB077E" w:rsidRDefault="00CB077E" w:rsidP="00CB077E">
      <w:pPr>
        <w:rPr>
          <w:rFonts w:ascii="Times" w:hAnsi="Times"/>
          <w:sz w:val="20"/>
          <w:szCs w:val="20"/>
        </w:rPr>
      </w:pPr>
      <w:r w:rsidRPr="00CB077E">
        <w:rPr>
          <w:rFonts w:ascii="Times" w:hAnsi="Times"/>
          <w:sz w:val="20"/>
          <w:szCs w:val="20"/>
        </w:rPr>
        <w:t>[12]</w:t>
      </w:r>
      <w:r w:rsidR="00FB0462">
        <w:rPr>
          <w:rFonts w:ascii="Times" w:hAnsi="Times"/>
          <w:sz w:val="20"/>
          <w:szCs w:val="20"/>
          <w:lang w:val="en-US"/>
        </w:rPr>
        <w:t xml:space="preserve"> </w:t>
      </w:r>
      <w:r w:rsidRPr="00CB077E">
        <w:rPr>
          <w:rFonts w:ascii="Times" w:hAnsi="Times"/>
          <w:sz w:val="20"/>
          <w:szCs w:val="20"/>
        </w:rPr>
        <w:t xml:space="preserve">Skutnabb-Kangas, T. &amp; Toukomaa, P. (1976), 'Teaching Migrant Children's Mother Tongue and Learning the Language of the Host Country in the Context of the Socio-cultural Situation of the Migrant Family'. Department of Sociology and Social Psychology. University of Tampere. Research Reports No. 19. </w:t>
      </w:r>
    </w:p>
    <w:p w:rsidR="00CB077E" w:rsidRPr="00CB077E" w:rsidRDefault="00CB077E" w:rsidP="00CB077E">
      <w:pPr>
        <w:rPr>
          <w:rFonts w:ascii="Times" w:hAnsi="Times"/>
          <w:sz w:val="20"/>
          <w:szCs w:val="20"/>
        </w:rPr>
      </w:pPr>
      <w:r w:rsidRPr="00CB077E">
        <w:rPr>
          <w:rFonts w:ascii="Times" w:hAnsi="Times"/>
          <w:sz w:val="20"/>
          <w:szCs w:val="20"/>
        </w:rPr>
        <w:t>[13]</w:t>
      </w:r>
      <w:r w:rsidR="00FB0462">
        <w:rPr>
          <w:rFonts w:ascii="Times" w:hAnsi="Times"/>
          <w:sz w:val="20"/>
          <w:szCs w:val="20"/>
          <w:lang w:val="en-US"/>
        </w:rPr>
        <w:t xml:space="preserve"> </w:t>
      </w:r>
      <w:r w:rsidRPr="00CB077E">
        <w:rPr>
          <w:rFonts w:ascii="Times" w:hAnsi="Times"/>
          <w:sz w:val="20"/>
          <w:szCs w:val="20"/>
        </w:rPr>
        <w:t xml:space="preserve">Skutnabb-Kangas, T. &amp; Toukomaa, P. (1977), The Intensive Teaching of the Mother Tongue to Migrant Children at Preschool age. Research Report No. 26. Department of Sociology and Sodal Psychology, University of Tampere. </w:t>
      </w:r>
    </w:p>
    <w:p w:rsidR="00CB077E" w:rsidRPr="004C4D96" w:rsidRDefault="00CB077E" w:rsidP="00CB077E">
      <w:pPr>
        <w:rPr>
          <w:rFonts w:ascii="Times" w:hAnsi="Times"/>
          <w:sz w:val="20"/>
          <w:szCs w:val="20"/>
        </w:rPr>
      </w:pPr>
      <w:r w:rsidRPr="004C4D96">
        <w:rPr>
          <w:rFonts w:ascii="Times" w:hAnsi="Times"/>
          <w:sz w:val="20"/>
          <w:szCs w:val="20"/>
        </w:rPr>
        <w:t>[</w:t>
      </w:r>
      <w:r w:rsidRPr="00CB077E">
        <w:rPr>
          <w:rFonts w:ascii="Times" w:hAnsi="Times"/>
          <w:sz w:val="20"/>
          <w:szCs w:val="20"/>
        </w:rPr>
        <w:t>14</w:t>
      </w:r>
      <w:r w:rsidRPr="004C4D96">
        <w:rPr>
          <w:rFonts w:ascii="Times" w:hAnsi="Times"/>
          <w:sz w:val="20"/>
          <w:szCs w:val="20"/>
        </w:rPr>
        <w:t>]</w:t>
      </w:r>
      <w:r w:rsidR="00FB0462">
        <w:rPr>
          <w:rFonts w:ascii="Times" w:hAnsi="Times"/>
          <w:sz w:val="20"/>
          <w:szCs w:val="20"/>
          <w:lang w:val="en-US"/>
        </w:rPr>
        <w:t xml:space="preserve"> </w:t>
      </w:r>
      <w:r w:rsidRPr="004C4D96">
        <w:rPr>
          <w:rFonts w:ascii="Times" w:hAnsi="Times"/>
          <w:sz w:val="20"/>
          <w:szCs w:val="20"/>
        </w:rPr>
        <w:t>Smith</w:t>
      </w:r>
      <w:r w:rsidRPr="00CB077E">
        <w:rPr>
          <w:rFonts w:ascii="SimSun" w:eastAsia="SimSun" w:hAnsi="SimSun" w:cs="SimSun" w:hint="eastAsia"/>
          <w:sz w:val="20"/>
          <w:szCs w:val="20"/>
        </w:rPr>
        <w:t>，</w:t>
      </w:r>
      <w:r w:rsidRPr="004C4D96">
        <w:rPr>
          <w:rFonts w:ascii="Times" w:hAnsi="Times"/>
          <w:sz w:val="20"/>
          <w:szCs w:val="20"/>
        </w:rPr>
        <w:t>M. E. Measurement of Vocabularies of Young Bilingual Children in Both of the Languages Used. Journal of Genetic Psychology</w:t>
      </w:r>
      <w:r w:rsidRPr="004C4D96">
        <w:rPr>
          <w:rFonts w:ascii="SimSun" w:eastAsia="SimSun" w:hAnsi="SimSun" w:cs="SimSun" w:hint="eastAsia"/>
          <w:sz w:val="20"/>
          <w:szCs w:val="20"/>
        </w:rPr>
        <w:t>，</w:t>
      </w:r>
      <w:r w:rsidRPr="004C4D96">
        <w:rPr>
          <w:rFonts w:ascii="Times" w:hAnsi="Times"/>
          <w:sz w:val="20"/>
          <w:szCs w:val="20"/>
        </w:rPr>
        <w:t>1949</w:t>
      </w:r>
      <w:r w:rsidRPr="004C4D96">
        <w:rPr>
          <w:rFonts w:ascii="SimSun" w:eastAsia="SimSun" w:hAnsi="SimSun" w:cs="SimSun" w:hint="eastAsia"/>
          <w:sz w:val="20"/>
          <w:szCs w:val="20"/>
        </w:rPr>
        <w:t>（</w:t>
      </w:r>
      <w:r w:rsidRPr="004C4D96">
        <w:rPr>
          <w:rFonts w:ascii="Times" w:hAnsi="Times"/>
          <w:sz w:val="20"/>
          <w:szCs w:val="20"/>
        </w:rPr>
        <w:t>74</w:t>
      </w:r>
      <w:r w:rsidRPr="004C4D96">
        <w:rPr>
          <w:rFonts w:ascii="SimSun" w:eastAsia="SimSun" w:hAnsi="SimSun" w:cs="SimSun" w:hint="eastAsia"/>
          <w:sz w:val="20"/>
          <w:szCs w:val="20"/>
        </w:rPr>
        <w:t>）：</w:t>
      </w:r>
      <w:r w:rsidRPr="004C4D96">
        <w:rPr>
          <w:rFonts w:ascii="Times" w:hAnsi="Times"/>
          <w:sz w:val="20"/>
          <w:szCs w:val="20"/>
        </w:rPr>
        <w:t xml:space="preserve">305-310. </w:t>
      </w:r>
    </w:p>
    <w:p w:rsidR="00CB077E" w:rsidRPr="004C4D96" w:rsidRDefault="00CB077E" w:rsidP="00CB077E">
      <w:pPr>
        <w:rPr>
          <w:rFonts w:ascii="Times" w:hAnsi="Times"/>
          <w:sz w:val="20"/>
          <w:szCs w:val="20"/>
        </w:rPr>
      </w:pPr>
      <w:r w:rsidRPr="004C4D96">
        <w:rPr>
          <w:rFonts w:ascii="Times" w:hAnsi="Times"/>
          <w:sz w:val="20"/>
          <w:szCs w:val="20"/>
        </w:rPr>
        <w:t>[</w:t>
      </w:r>
      <w:r>
        <w:rPr>
          <w:rFonts w:ascii="Times" w:hAnsi="Times"/>
          <w:sz w:val="20"/>
          <w:szCs w:val="20"/>
          <w:lang w:val="en-US"/>
        </w:rPr>
        <w:t>15</w:t>
      </w:r>
      <w:r w:rsidRPr="004C4D96">
        <w:rPr>
          <w:rFonts w:ascii="Times" w:hAnsi="Times"/>
          <w:sz w:val="20"/>
          <w:szCs w:val="20"/>
        </w:rPr>
        <w:t xml:space="preserve">] Tucker, G. R. 1997, Multilingualism and language contact: An introduction Annual Review of Applied Linguistics. 17, 3_10 . </w:t>
      </w:r>
    </w:p>
    <w:p w:rsidR="00CB077E" w:rsidRPr="004C4D96" w:rsidRDefault="00CB077E" w:rsidP="00CB077E">
      <w:pPr>
        <w:rPr>
          <w:rFonts w:ascii="Times" w:hAnsi="Times"/>
          <w:sz w:val="20"/>
          <w:szCs w:val="20"/>
        </w:rPr>
      </w:pPr>
      <w:r w:rsidRPr="004C4D96">
        <w:rPr>
          <w:rFonts w:ascii="Times" w:hAnsi="Times"/>
          <w:sz w:val="20"/>
          <w:szCs w:val="20"/>
        </w:rPr>
        <w:t>[1</w:t>
      </w:r>
      <w:r>
        <w:rPr>
          <w:rFonts w:ascii="Times" w:hAnsi="Times"/>
          <w:sz w:val="20"/>
          <w:szCs w:val="20"/>
          <w:lang w:val="en-US"/>
        </w:rPr>
        <w:t>6</w:t>
      </w:r>
      <w:r w:rsidRPr="004C4D96">
        <w:rPr>
          <w:rFonts w:ascii="Times" w:hAnsi="Times"/>
          <w:sz w:val="20"/>
          <w:szCs w:val="20"/>
        </w:rPr>
        <w:t xml:space="preserve">] Weinreich, U .1968, Languages in Contact: Findings and Problems. The Hague: Mouton. </w:t>
      </w:r>
    </w:p>
    <w:p w:rsidR="00CB077E" w:rsidRDefault="00CB077E" w:rsidP="00CB077E">
      <w:pPr>
        <w:rPr>
          <w:rFonts w:ascii="Times" w:hAnsi="Times"/>
          <w:sz w:val="20"/>
          <w:szCs w:val="20"/>
        </w:rPr>
      </w:pPr>
      <w:r w:rsidRPr="004C4D96">
        <w:rPr>
          <w:rFonts w:ascii="Times" w:hAnsi="Times"/>
          <w:sz w:val="20"/>
          <w:szCs w:val="20"/>
        </w:rPr>
        <w:lastRenderedPageBreak/>
        <w:t>[1</w:t>
      </w:r>
      <w:r>
        <w:rPr>
          <w:rFonts w:ascii="Times" w:hAnsi="Times"/>
          <w:sz w:val="20"/>
          <w:szCs w:val="20"/>
          <w:lang w:val="en-US"/>
        </w:rPr>
        <w:t>7</w:t>
      </w:r>
      <w:r w:rsidRPr="004C4D96">
        <w:rPr>
          <w:rFonts w:ascii="Times" w:hAnsi="Times"/>
          <w:sz w:val="20"/>
          <w:szCs w:val="20"/>
        </w:rPr>
        <w:t>] Wiberg, 1996, E. Reference to Past Events in Bilingual Italian Swedish Children of School Age[J]. Linguistics</w:t>
      </w:r>
      <w:r w:rsidRPr="004C4D96">
        <w:rPr>
          <w:rFonts w:ascii="SimSun" w:eastAsia="SimSun" w:hAnsi="SimSun" w:cs="SimSun" w:hint="eastAsia"/>
          <w:sz w:val="20"/>
          <w:szCs w:val="20"/>
        </w:rPr>
        <w:t>，</w:t>
      </w:r>
      <w:r w:rsidRPr="004C4D96">
        <w:rPr>
          <w:rFonts w:ascii="Times" w:hAnsi="Times"/>
          <w:sz w:val="20"/>
          <w:szCs w:val="20"/>
        </w:rPr>
        <w:t>1996</w:t>
      </w:r>
      <w:r w:rsidRPr="004C4D96">
        <w:rPr>
          <w:rFonts w:ascii="SimSun" w:eastAsia="SimSun" w:hAnsi="SimSun" w:cs="SimSun" w:hint="eastAsia"/>
          <w:sz w:val="20"/>
          <w:szCs w:val="20"/>
        </w:rPr>
        <w:t>（</w:t>
      </w:r>
      <w:r w:rsidRPr="004C4D96">
        <w:rPr>
          <w:rFonts w:ascii="Times" w:hAnsi="Times"/>
          <w:sz w:val="20"/>
          <w:szCs w:val="20"/>
        </w:rPr>
        <w:t>34</w:t>
      </w:r>
      <w:r w:rsidRPr="004C4D96">
        <w:rPr>
          <w:rFonts w:ascii="SimSun" w:eastAsia="SimSun" w:hAnsi="SimSun" w:cs="SimSun" w:hint="eastAsia"/>
          <w:sz w:val="20"/>
          <w:szCs w:val="20"/>
        </w:rPr>
        <w:t>）：</w:t>
      </w:r>
      <w:r w:rsidRPr="004C4D96">
        <w:rPr>
          <w:rFonts w:ascii="Times" w:hAnsi="Times"/>
          <w:sz w:val="20"/>
          <w:szCs w:val="20"/>
        </w:rPr>
        <w:t>1087- 1114.</w:t>
      </w:r>
    </w:p>
    <w:p w:rsidR="00CB077E" w:rsidRDefault="00CB077E" w:rsidP="00CB077E">
      <w:pPr>
        <w:rPr>
          <w:rFonts w:ascii="Times" w:hAnsi="Times"/>
          <w:sz w:val="20"/>
          <w:szCs w:val="20"/>
        </w:rPr>
      </w:pPr>
    </w:p>
    <w:p w:rsidR="00CB077E" w:rsidRPr="00CB077E" w:rsidRDefault="00CB077E" w:rsidP="00CB077E">
      <w:pPr>
        <w:spacing w:before="100" w:beforeAutospacing="1" w:after="100" w:afterAutospacing="1"/>
      </w:pPr>
    </w:p>
    <w:p w:rsidR="00A953E2" w:rsidRPr="008C544F" w:rsidRDefault="00A953E2" w:rsidP="008C544F">
      <w:pPr>
        <w:spacing w:before="100" w:beforeAutospacing="1" w:after="100" w:afterAutospacing="1"/>
      </w:pPr>
    </w:p>
    <w:p w:rsidR="008C544F" w:rsidRPr="004C4D96" w:rsidRDefault="008C544F" w:rsidP="00B025C7">
      <w:pPr>
        <w:rPr>
          <w:rFonts w:ascii="Times" w:hAnsi="Times"/>
          <w:sz w:val="20"/>
          <w:szCs w:val="20"/>
        </w:rPr>
      </w:pPr>
    </w:p>
    <w:p w:rsidR="009B79E0" w:rsidRPr="009B79E0" w:rsidRDefault="009B79E0" w:rsidP="00D34B09"/>
    <w:sectPr w:rsidR="009B79E0" w:rsidRPr="009B79E0" w:rsidSect="00E418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486F" w:rsidRDefault="00F1486F" w:rsidP="00E60C69">
      <w:r>
        <w:separator/>
      </w:r>
    </w:p>
  </w:endnote>
  <w:endnote w:type="continuationSeparator" w:id="0">
    <w:p w:rsidR="00F1486F" w:rsidRDefault="00F1486F" w:rsidP="00E60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notTrueType/>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0000500000000020000"/>
    <w:charset w:val="00"/>
    <w:family w:val="auto"/>
    <w:pitch w:val="variable"/>
    <w:sig w:usb0="E00002FF" w:usb1="5000205A" w:usb2="00000000" w:usb3="00000000" w:csb0="0000019F" w:csb1="00000000"/>
  </w:font>
  <w:font w:name="TimesNewRomanPSMT">
    <w:altName w:val="Times New Roman"/>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486F" w:rsidRDefault="00F1486F" w:rsidP="00E60C69">
      <w:r>
        <w:separator/>
      </w:r>
    </w:p>
  </w:footnote>
  <w:footnote w:type="continuationSeparator" w:id="0">
    <w:p w:rsidR="00F1486F" w:rsidRDefault="00F1486F" w:rsidP="00E60C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D61A4C"/>
    <w:multiLevelType w:val="hybridMultilevel"/>
    <w:tmpl w:val="338A89B8"/>
    <w:lvl w:ilvl="0" w:tplc="FD2E5EB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EE276DC"/>
    <w:multiLevelType w:val="hybridMultilevel"/>
    <w:tmpl w:val="6FAEC6DE"/>
    <w:lvl w:ilvl="0" w:tplc="D9DC4E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0C61033"/>
    <w:multiLevelType w:val="hybridMultilevel"/>
    <w:tmpl w:val="28720E90"/>
    <w:lvl w:ilvl="0" w:tplc="733ADFB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134636E"/>
    <w:multiLevelType w:val="multilevel"/>
    <w:tmpl w:val="70260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B21E70"/>
    <w:multiLevelType w:val="multilevel"/>
    <w:tmpl w:val="EF008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2A5FFA"/>
    <w:multiLevelType w:val="hybridMultilevel"/>
    <w:tmpl w:val="E31AE328"/>
    <w:lvl w:ilvl="0" w:tplc="1D6C413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9062E43"/>
    <w:multiLevelType w:val="hybridMultilevel"/>
    <w:tmpl w:val="88769AD4"/>
    <w:lvl w:ilvl="0" w:tplc="2E480A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3"/>
  </w:num>
  <w:num w:numId="3">
    <w:abstractNumId w:val="0"/>
  </w:num>
  <w:num w:numId="4">
    <w:abstractNumId w:val="2"/>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60C69"/>
    <w:rsid w:val="000251C0"/>
    <w:rsid w:val="00040BF6"/>
    <w:rsid w:val="00084BD2"/>
    <w:rsid w:val="000C784B"/>
    <w:rsid w:val="000F2FDA"/>
    <w:rsid w:val="001033AF"/>
    <w:rsid w:val="0011646E"/>
    <w:rsid w:val="00167A54"/>
    <w:rsid w:val="001822BE"/>
    <w:rsid w:val="00207178"/>
    <w:rsid w:val="002321DD"/>
    <w:rsid w:val="00284A06"/>
    <w:rsid w:val="00291AA7"/>
    <w:rsid w:val="002A268C"/>
    <w:rsid w:val="002B6EBE"/>
    <w:rsid w:val="00376261"/>
    <w:rsid w:val="003871AC"/>
    <w:rsid w:val="0041095A"/>
    <w:rsid w:val="00416B42"/>
    <w:rsid w:val="0043591E"/>
    <w:rsid w:val="00436889"/>
    <w:rsid w:val="004C4D96"/>
    <w:rsid w:val="004F53B6"/>
    <w:rsid w:val="00510350"/>
    <w:rsid w:val="00593E65"/>
    <w:rsid w:val="005F186B"/>
    <w:rsid w:val="0065100A"/>
    <w:rsid w:val="0069092C"/>
    <w:rsid w:val="00705D91"/>
    <w:rsid w:val="00722E9F"/>
    <w:rsid w:val="007604E7"/>
    <w:rsid w:val="0078422F"/>
    <w:rsid w:val="007858A0"/>
    <w:rsid w:val="007A6F2E"/>
    <w:rsid w:val="00826F09"/>
    <w:rsid w:val="008545AE"/>
    <w:rsid w:val="00863F0B"/>
    <w:rsid w:val="008C544F"/>
    <w:rsid w:val="00927982"/>
    <w:rsid w:val="0099358F"/>
    <w:rsid w:val="009A38B2"/>
    <w:rsid w:val="009B79E0"/>
    <w:rsid w:val="009D7AAB"/>
    <w:rsid w:val="00A953E2"/>
    <w:rsid w:val="00A97D09"/>
    <w:rsid w:val="00B025C7"/>
    <w:rsid w:val="00B51DBA"/>
    <w:rsid w:val="00B75C2C"/>
    <w:rsid w:val="00B95D03"/>
    <w:rsid w:val="00BC40E3"/>
    <w:rsid w:val="00BE0CE1"/>
    <w:rsid w:val="00C04BE8"/>
    <w:rsid w:val="00C15622"/>
    <w:rsid w:val="00C16F32"/>
    <w:rsid w:val="00C549AC"/>
    <w:rsid w:val="00C75B7C"/>
    <w:rsid w:val="00C9300B"/>
    <w:rsid w:val="00CB077E"/>
    <w:rsid w:val="00CE6225"/>
    <w:rsid w:val="00D27AFD"/>
    <w:rsid w:val="00D34B09"/>
    <w:rsid w:val="00D3504F"/>
    <w:rsid w:val="00DD054C"/>
    <w:rsid w:val="00DD45E0"/>
    <w:rsid w:val="00E25642"/>
    <w:rsid w:val="00E418DC"/>
    <w:rsid w:val="00E53B08"/>
    <w:rsid w:val="00E60C69"/>
    <w:rsid w:val="00E766C0"/>
    <w:rsid w:val="00F1486F"/>
    <w:rsid w:val="00F97C79"/>
    <w:rsid w:val="00FB0462"/>
    <w:rsid w:val="00FB2101"/>
    <w:rsid w:val="00FD3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19E7A"/>
  <w15:docId w15:val="{B2E21C08-A659-3642-8769-CACCEBCAA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2BE"/>
    <w:rPr>
      <w:rFonts w:ascii="Times New Roman" w:eastAsia="Times New Roman" w:hAnsi="Times New Roman" w:cs="Times New Roman"/>
      <w:kern w:val="0"/>
      <w:sz w:val="24"/>
      <w:szCs w:val="24"/>
      <w:lang w:val="en-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60C69"/>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lang w:val="en-US"/>
    </w:rPr>
  </w:style>
  <w:style w:type="character" w:customStyle="1" w:styleId="HeaderChar">
    <w:name w:val="Header Char"/>
    <w:basedOn w:val="DefaultParagraphFont"/>
    <w:link w:val="Header"/>
    <w:uiPriority w:val="99"/>
    <w:semiHidden/>
    <w:rsid w:val="00E60C69"/>
    <w:rPr>
      <w:sz w:val="18"/>
      <w:szCs w:val="18"/>
    </w:rPr>
  </w:style>
  <w:style w:type="paragraph" w:styleId="Footer">
    <w:name w:val="footer"/>
    <w:basedOn w:val="Normal"/>
    <w:link w:val="FooterChar"/>
    <w:uiPriority w:val="99"/>
    <w:semiHidden/>
    <w:unhideWhenUsed/>
    <w:rsid w:val="00E60C69"/>
    <w:pPr>
      <w:tabs>
        <w:tab w:val="center" w:pos="4153"/>
        <w:tab w:val="right" w:pos="8306"/>
      </w:tabs>
      <w:snapToGrid w:val="0"/>
    </w:pPr>
    <w:rPr>
      <w:sz w:val="18"/>
      <w:szCs w:val="18"/>
    </w:rPr>
  </w:style>
  <w:style w:type="character" w:customStyle="1" w:styleId="FooterChar">
    <w:name w:val="Footer Char"/>
    <w:basedOn w:val="DefaultParagraphFont"/>
    <w:link w:val="Footer"/>
    <w:uiPriority w:val="99"/>
    <w:semiHidden/>
    <w:rsid w:val="00E60C69"/>
    <w:rPr>
      <w:sz w:val="18"/>
      <w:szCs w:val="18"/>
    </w:rPr>
  </w:style>
  <w:style w:type="paragraph" w:styleId="NormalWeb">
    <w:name w:val="Normal (Web)"/>
    <w:basedOn w:val="Normal"/>
    <w:uiPriority w:val="99"/>
    <w:semiHidden/>
    <w:unhideWhenUsed/>
    <w:rsid w:val="00E60C69"/>
    <w:pPr>
      <w:spacing w:before="100" w:beforeAutospacing="1" w:after="100" w:afterAutospacing="1"/>
    </w:pPr>
    <w:rPr>
      <w:rFonts w:ascii="SimSun" w:eastAsia="SimSun" w:hAnsi="SimSun" w:cs="SimSun"/>
      <w:lang w:val="en-US"/>
    </w:rPr>
  </w:style>
  <w:style w:type="character" w:styleId="Hyperlink">
    <w:name w:val="Hyperlink"/>
    <w:basedOn w:val="DefaultParagraphFont"/>
    <w:uiPriority w:val="99"/>
    <w:semiHidden/>
    <w:unhideWhenUsed/>
    <w:rsid w:val="00DD45E0"/>
    <w:rPr>
      <w:color w:val="0000FF"/>
      <w:u w:val="single"/>
    </w:rPr>
  </w:style>
  <w:style w:type="character" w:customStyle="1" w:styleId="u--sr-only">
    <w:name w:val="u--sr-only"/>
    <w:basedOn w:val="DefaultParagraphFont"/>
    <w:rsid w:val="00DD45E0"/>
  </w:style>
  <w:style w:type="character" w:customStyle="1" w:styleId="e24kjd">
    <w:name w:val="e24kjd"/>
    <w:basedOn w:val="DefaultParagraphFont"/>
    <w:rsid w:val="00E25642"/>
  </w:style>
  <w:style w:type="paragraph" w:styleId="ListParagraph">
    <w:name w:val="List Paragraph"/>
    <w:basedOn w:val="Normal"/>
    <w:uiPriority w:val="34"/>
    <w:qFormat/>
    <w:rsid w:val="00C04BE8"/>
    <w:pPr>
      <w:widowControl w:val="0"/>
      <w:ind w:firstLineChars="200" w:firstLine="420"/>
      <w:jc w:val="both"/>
    </w:pPr>
    <w:rPr>
      <w:rFonts w:asciiTheme="minorHAnsi" w:eastAsiaTheme="minorEastAsia" w:hAnsiTheme="minorHAnsi" w:cstheme="minorBidi"/>
      <w:kern w:val="2"/>
      <w:sz w:val="21"/>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9575">
      <w:bodyDiv w:val="1"/>
      <w:marLeft w:val="0"/>
      <w:marRight w:val="0"/>
      <w:marTop w:val="0"/>
      <w:marBottom w:val="0"/>
      <w:divBdr>
        <w:top w:val="none" w:sz="0" w:space="0" w:color="auto"/>
        <w:left w:val="none" w:sz="0" w:space="0" w:color="auto"/>
        <w:bottom w:val="none" w:sz="0" w:space="0" w:color="auto"/>
        <w:right w:val="none" w:sz="0" w:space="0" w:color="auto"/>
      </w:divBdr>
      <w:divsChild>
        <w:div w:id="2002999322">
          <w:marLeft w:val="0"/>
          <w:marRight w:val="0"/>
          <w:marTop w:val="0"/>
          <w:marBottom w:val="0"/>
          <w:divBdr>
            <w:top w:val="none" w:sz="0" w:space="0" w:color="auto"/>
            <w:left w:val="none" w:sz="0" w:space="0" w:color="auto"/>
            <w:bottom w:val="none" w:sz="0" w:space="0" w:color="auto"/>
            <w:right w:val="none" w:sz="0" w:space="0" w:color="auto"/>
          </w:divBdr>
          <w:divsChild>
            <w:div w:id="1414547524">
              <w:marLeft w:val="0"/>
              <w:marRight w:val="0"/>
              <w:marTop w:val="0"/>
              <w:marBottom w:val="0"/>
              <w:divBdr>
                <w:top w:val="none" w:sz="0" w:space="0" w:color="auto"/>
                <w:left w:val="none" w:sz="0" w:space="0" w:color="auto"/>
                <w:bottom w:val="none" w:sz="0" w:space="0" w:color="auto"/>
                <w:right w:val="none" w:sz="0" w:space="0" w:color="auto"/>
              </w:divBdr>
              <w:divsChild>
                <w:div w:id="91339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710">
      <w:bodyDiv w:val="1"/>
      <w:marLeft w:val="0"/>
      <w:marRight w:val="0"/>
      <w:marTop w:val="0"/>
      <w:marBottom w:val="0"/>
      <w:divBdr>
        <w:top w:val="none" w:sz="0" w:space="0" w:color="auto"/>
        <w:left w:val="none" w:sz="0" w:space="0" w:color="auto"/>
        <w:bottom w:val="none" w:sz="0" w:space="0" w:color="auto"/>
        <w:right w:val="none" w:sz="0" w:space="0" w:color="auto"/>
      </w:divBdr>
    </w:div>
    <w:div w:id="102918009">
      <w:bodyDiv w:val="1"/>
      <w:marLeft w:val="0"/>
      <w:marRight w:val="0"/>
      <w:marTop w:val="0"/>
      <w:marBottom w:val="0"/>
      <w:divBdr>
        <w:top w:val="none" w:sz="0" w:space="0" w:color="auto"/>
        <w:left w:val="none" w:sz="0" w:space="0" w:color="auto"/>
        <w:bottom w:val="none" w:sz="0" w:space="0" w:color="auto"/>
        <w:right w:val="none" w:sz="0" w:space="0" w:color="auto"/>
      </w:divBdr>
      <w:divsChild>
        <w:div w:id="1908877124">
          <w:marLeft w:val="0"/>
          <w:marRight w:val="0"/>
          <w:marTop w:val="0"/>
          <w:marBottom w:val="0"/>
          <w:divBdr>
            <w:top w:val="none" w:sz="0" w:space="0" w:color="auto"/>
            <w:left w:val="none" w:sz="0" w:space="0" w:color="auto"/>
            <w:bottom w:val="none" w:sz="0" w:space="0" w:color="auto"/>
            <w:right w:val="none" w:sz="0" w:space="0" w:color="auto"/>
          </w:divBdr>
          <w:divsChild>
            <w:div w:id="1690719231">
              <w:marLeft w:val="0"/>
              <w:marRight w:val="0"/>
              <w:marTop w:val="0"/>
              <w:marBottom w:val="0"/>
              <w:divBdr>
                <w:top w:val="none" w:sz="0" w:space="0" w:color="auto"/>
                <w:left w:val="none" w:sz="0" w:space="0" w:color="auto"/>
                <w:bottom w:val="none" w:sz="0" w:space="0" w:color="auto"/>
                <w:right w:val="none" w:sz="0" w:space="0" w:color="auto"/>
              </w:divBdr>
              <w:divsChild>
                <w:div w:id="180770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484075">
          <w:marLeft w:val="0"/>
          <w:marRight w:val="0"/>
          <w:marTop w:val="0"/>
          <w:marBottom w:val="0"/>
          <w:divBdr>
            <w:top w:val="none" w:sz="0" w:space="0" w:color="auto"/>
            <w:left w:val="none" w:sz="0" w:space="0" w:color="auto"/>
            <w:bottom w:val="none" w:sz="0" w:space="0" w:color="auto"/>
            <w:right w:val="none" w:sz="0" w:space="0" w:color="auto"/>
          </w:divBdr>
          <w:divsChild>
            <w:div w:id="137235044">
              <w:marLeft w:val="0"/>
              <w:marRight w:val="0"/>
              <w:marTop w:val="0"/>
              <w:marBottom w:val="0"/>
              <w:divBdr>
                <w:top w:val="none" w:sz="0" w:space="0" w:color="auto"/>
                <w:left w:val="none" w:sz="0" w:space="0" w:color="auto"/>
                <w:bottom w:val="none" w:sz="0" w:space="0" w:color="auto"/>
                <w:right w:val="none" w:sz="0" w:space="0" w:color="auto"/>
              </w:divBdr>
              <w:divsChild>
                <w:div w:id="191346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281202">
      <w:bodyDiv w:val="1"/>
      <w:marLeft w:val="0"/>
      <w:marRight w:val="0"/>
      <w:marTop w:val="0"/>
      <w:marBottom w:val="0"/>
      <w:divBdr>
        <w:top w:val="none" w:sz="0" w:space="0" w:color="auto"/>
        <w:left w:val="none" w:sz="0" w:space="0" w:color="auto"/>
        <w:bottom w:val="none" w:sz="0" w:space="0" w:color="auto"/>
        <w:right w:val="none" w:sz="0" w:space="0" w:color="auto"/>
      </w:divBdr>
      <w:divsChild>
        <w:div w:id="978077638">
          <w:marLeft w:val="0"/>
          <w:marRight w:val="0"/>
          <w:marTop w:val="0"/>
          <w:marBottom w:val="0"/>
          <w:divBdr>
            <w:top w:val="none" w:sz="0" w:space="0" w:color="auto"/>
            <w:left w:val="none" w:sz="0" w:space="0" w:color="auto"/>
            <w:bottom w:val="none" w:sz="0" w:space="0" w:color="auto"/>
            <w:right w:val="none" w:sz="0" w:space="0" w:color="auto"/>
          </w:divBdr>
          <w:divsChild>
            <w:div w:id="1548881022">
              <w:marLeft w:val="0"/>
              <w:marRight w:val="0"/>
              <w:marTop w:val="0"/>
              <w:marBottom w:val="0"/>
              <w:divBdr>
                <w:top w:val="none" w:sz="0" w:space="0" w:color="auto"/>
                <w:left w:val="none" w:sz="0" w:space="0" w:color="auto"/>
                <w:bottom w:val="none" w:sz="0" w:space="0" w:color="auto"/>
                <w:right w:val="none" w:sz="0" w:space="0" w:color="auto"/>
              </w:divBdr>
              <w:divsChild>
                <w:div w:id="199125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464561">
      <w:bodyDiv w:val="1"/>
      <w:marLeft w:val="0"/>
      <w:marRight w:val="0"/>
      <w:marTop w:val="0"/>
      <w:marBottom w:val="0"/>
      <w:divBdr>
        <w:top w:val="none" w:sz="0" w:space="0" w:color="auto"/>
        <w:left w:val="none" w:sz="0" w:space="0" w:color="auto"/>
        <w:bottom w:val="none" w:sz="0" w:space="0" w:color="auto"/>
        <w:right w:val="none" w:sz="0" w:space="0" w:color="auto"/>
      </w:divBdr>
      <w:divsChild>
        <w:div w:id="581766866">
          <w:marLeft w:val="0"/>
          <w:marRight w:val="0"/>
          <w:marTop w:val="0"/>
          <w:marBottom w:val="0"/>
          <w:divBdr>
            <w:top w:val="none" w:sz="0" w:space="0" w:color="auto"/>
            <w:left w:val="none" w:sz="0" w:space="0" w:color="auto"/>
            <w:bottom w:val="none" w:sz="0" w:space="0" w:color="auto"/>
            <w:right w:val="none" w:sz="0" w:space="0" w:color="auto"/>
          </w:divBdr>
          <w:divsChild>
            <w:div w:id="2132479611">
              <w:marLeft w:val="0"/>
              <w:marRight w:val="0"/>
              <w:marTop w:val="0"/>
              <w:marBottom w:val="0"/>
              <w:divBdr>
                <w:top w:val="none" w:sz="0" w:space="0" w:color="auto"/>
                <w:left w:val="none" w:sz="0" w:space="0" w:color="auto"/>
                <w:bottom w:val="none" w:sz="0" w:space="0" w:color="auto"/>
                <w:right w:val="none" w:sz="0" w:space="0" w:color="auto"/>
              </w:divBdr>
              <w:divsChild>
                <w:div w:id="16540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29091">
      <w:bodyDiv w:val="1"/>
      <w:marLeft w:val="0"/>
      <w:marRight w:val="0"/>
      <w:marTop w:val="0"/>
      <w:marBottom w:val="0"/>
      <w:divBdr>
        <w:top w:val="none" w:sz="0" w:space="0" w:color="auto"/>
        <w:left w:val="none" w:sz="0" w:space="0" w:color="auto"/>
        <w:bottom w:val="none" w:sz="0" w:space="0" w:color="auto"/>
        <w:right w:val="none" w:sz="0" w:space="0" w:color="auto"/>
      </w:divBdr>
      <w:divsChild>
        <w:div w:id="596792463">
          <w:marLeft w:val="0"/>
          <w:marRight w:val="0"/>
          <w:marTop w:val="0"/>
          <w:marBottom w:val="0"/>
          <w:divBdr>
            <w:top w:val="none" w:sz="0" w:space="0" w:color="auto"/>
            <w:left w:val="none" w:sz="0" w:space="0" w:color="auto"/>
            <w:bottom w:val="none" w:sz="0" w:space="0" w:color="auto"/>
            <w:right w:val="none" w:sz="0" w:space="0" w:color="auto"/>
          </w:divBdr>
          <w:divsChild>
            <w:div w:id="187137734">
              <w:marLeft w:val="0"/>
              <w:marRight w:val="0"/>
              <w:marTop w:val="0"/>
              <w:marBottom w:val="0"/>
              <w:divBdr>
                <w:top w:val="none" w:sz="0" w:space="0" w:color="auto"/>
                <w:left w:val="none" w:sz="0" w:space="0" w:color="auto"/>
                <w:bottom w:val="none" w:sz="0" w:space="0" w:color="auto"/>
                <w:right w:val="none" w:sz="0" w:space="0" w:color="auto"/>
              </w:divBdr>
              <w:divsChild>
                <w:div w:id="119978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667995">
      <w:bodyDiv w:val="1"/>
      <w:marLeft w:val="0"/>
      <w:marRight w:val="0"/>
      <w:marTop w:val="0"/>
      <w:marBottom w:val="0"/>
      <w:divBdr>
        <w:top w:val="none" w:sz="0" w:space="0" w:color="auto"/>
        <w:left w:val="none" w:sz="0" w:space="0" w:color="auto"/>
        <w:bottom w:val="none" w:sz="0" w:space="0" w:color="auto"/>
        <w:right w:val="none" w:sz="0" w:space="0" w:color="auto"/>
      </w:divBdr>
    </w:div>
    <w:div w:id="693305425">
      <w:bodyDiv w:val="1"/>
      <w:marLeft w:val="0"/>
      <w:marRight w:val="0"/>
      <w:marTop w:val="0"/>
      <w:marBottom w:val="0"/>
      <w:divBdr>
        <w:top w:val="none" w:sz="0" w:space="0" w:color="auto"/>
        <w:left w:val="none" w:sz="0" w:space="0" w:color="auto"/>
        <w:bottom w:val="none" w:sz="0" w:space="0" w:color="auto"/>
        <w:right w:val="none" w:sz="0" w:space="0" w:color="auto"/>
      </w:divBdr>
      <w:divsChild>
        <w:div w:id="1529753114">
          <w:marLeft w:val="0"/>
          <w:marRight w:val="0"/>
          <w:marTop w:val="0"/>
          <w:marBottom w:val="0"/>
          <w:divBdr>
            <w:top w:val="none" w:sz="0" w:space="0" w:color="auto"/>
            <w:left w:val="none" w:sz="0" w:space="0" w:color="auto"/>
            <w:bottom w:val="none" w:sz="0" w:space="0" w:color="auto"/>
            <w:right w:val="none" w:sz="0" w:space="0" w:color="auto"/>
          </w:divBdr>
          <w:divsChild>
            <w:div w:id="968777817">
              <w:marLeft w:val="0"/>
              <w:marRight w:val="0"/>
              <w:marTop w:val="0"/>
              <w:marBottom w:val="0"/>
              <w:divBdr>
                <w:top w:val="none" w:sz="0" w:space="0" w:color="auto"/>
                <w:left w:val="none" w:sz="0" w:space="0" w:color="auto"/>
                <w:bottom w:val="none" w:sz="0" w:space="0" w:color="auto"/>
                <w:right w:val="none" w:sz="0" w:space="0" w:color="auto"/>
              </w:divBdr>
              <w:divsChild>
                <w:div w:id="3219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934454">
      <w:bodyDiv w:val="1"/>
      <w:marLeft w:val="0"/>
      <w:marRight w:val="0"/>
      <w:marTop w:val="0"/>
      <w:marBottom w:val="0"/>
      <w:divBdr>
        <w:top w:val="none" w:sz="0" w:space="0" w:color="auto"/>
        <w:left w:val="none" w:sz="0" w:space="0" w:color="auto"/>
        <w:bottom w:val="none" w:sz="0" w:space="0" w:color="auto"/>
        <w:right w:val="none" w:sz="0" w:space="0" w:color="auto"/>
      </w:divBdr>
      <w:divsChild>
        <w:div w:id="915093068">
          <w:marLeft w:val="0"/>
          <w:marRight w:val="0"/>
          <w:marTop w:val="0"/>
          <w:marBottom w:val="0"/>
          <w:divBdr>
            <w:top w:val="none" w:sz="0" w:space="0" w:color="auto"/>
            <w:left w:val="none" w:sz="0" w:space="0" w:color="auto"/>
            <w:bottom w:val="none" w:sz="0" w:space="0" w:color="auto"/>
            <w:right w:val="none" w:sz="0" w:space="0" w:color="auto"/>
          </w:divBdr>
          <w:divsChild>
            <w:div w:id="168907426">
              <w:marLeft w:val="0"/>
              <w:marRight w:val="0"/>
              <w:marTop w:val="0"/>
              <w:marBottom w:val="0"/>
              <w:divBdr>
                <w:top w:val="none" w:sz="0" w:space="0" w:color="auto"/>
                <w:left w:val="none" w:sz="0" w:space="0" w:color="auto"/>
                <w:bottom w:val="none" w:sz="0" w:space="0" w:color="auto"/>
                <w:right w:val="none" w:sz="0" w:space="0" w:color="auto"/>
              </w:divBdr>
              <w:divsChild>
                <w:div w:id="53558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900452">
      <w:bodyDiv w:val="1"/>
      <w:marLeft w:val="0"/>
      <w:marRight w:val="0"/>
      <w:marTop w:val="0"/>
      <w:marBottom w:val="0"/>
      <w:divBdr>
        <w:top w:val="none" w:sz="0" w:space="0" w:color="auto"/>
        <w:left w:val="none" w:sz="0" w:space="0" w:color="auto"/>
        <w:bottom w:val="none" w:sz="0" w:space="0" w:color="auto"/>
        <w:right w:val="none" w:sz="0" w:space="0" w:color="auto"/>
      </w:divBdr>
    </w:div>
    <w:div w:id="1276012344">
      <w:bodyDiv w:val="1"/>
      <w:marLeft w:val="0"/>
      <w:marRight w:val="0"/>
      <w:marTop w:val="0"/>
      <w:marBottom w:val="0"/>
      <w:divBdr>
        <w:top w:val="none" w:sz="0" w:space="0" w:color="auto"/>
        <w:left w:val="none" w:sz="0" w:space="0" w:color="auto"/>
        <w:bottom w:val="none" w:sz="0" w:space="0" w:color="auto"/>
        <w:right w:val="none" w:sz="0" w:space="0" w:color="auto"/>
      </w:divBdr>
    </w:div>
    <w:div w:id="1460488319">
      <w:bodyDiv w:val="1"/>
      <w:marLeft w:val="0"/>
      <w:marRight w:val="0"/>
      <w:marTop w:val="0"/>
      <w:marBottom w:val="0"/>
      <w:divBdr>
        <w:top w:val="none" w:sz="0" w:space="0" w:color="auto"/>
        <w:left w:val="none" w:sz="0" w:space="0" w:color="auto"/>
        <w:bottom w:val="none" w:sz="0" w:space="0" w:color="auto"/>
        <w:right w:val="none" w:sz="0" w:space="0" w:color="auto"/>
      </w:divBdr>
      <w:divsChild>
        <w:div w:id="1570187352">
          <w:marLeft w:val="0"/>
          <w:marRight w:val="0"/>
          <w:marTop w:val="0"/>
          <w:marBottom w:val="0"/>
          <w:divBdr>
            <w:top w:val="none" w:sz="0" w:space="0" w:color="auto"/>
            <w:left w:val="none" w:sz="0" w:space="0" w:color="auto"/>
            <w:bottom w:val="none" w:sz="0" w:space="0" w:color="auto"/>
            <w:right w:val="none" w:sz="0" w:space="0" w:color="auto"/>
          </w:divBdr>
          <w:divsChild>
            <w:div w:id="116877505">
              <w:marLeft w:val="0"/>
              <w:marRight w:val="0"/>
              <w:marTop w:val="0"/>
              <w:marBottom w:val="0"/>
              <w:divBdr>
                <w:top w:val="none" w:sz="0" w:space="0" w:color="auto"/>
                <w:left w:val="none" w:sz="0" w:space="0" w:color="auto"/>
                <w:bottom w:val="none" w:sz="0" w:space="0" w:color="auto"/>
                <w:right w:val="none" w:sz="0" w:space="0" w:color="auto"/>
              </w:divBdr>
              <w:divsChild>
                <w:div w:id="5289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956330">
      <w:bodyDiv w:val="1"/>
      <w:marLeft w:val="0"/>
      <w:marRight w:val="0"/>
      <w:marTop w:val="0"/>
      <w:marBottom w:val="0"/>
      <w:divBdr>
        <w:top w:val="none" w:sz="0" w:space="0" w:color="auto"/>
        <w:left w:val="none" w:sz="0" w:space="0" w:color="auto"/>
        <w:bottom w:val="none" w:sz="0" w:space="0" w:color="auto"/>
        <w:right w:val="none" w:sz="0" w:space="0" w:color="auto"/>
      </w:divBdr>
      <w:divsChild>
        <w:div w:id="116679696">
          <w:marLeft w:val="0"/>
          <w:marRight w:val="0"/>
          <w:marTop w:val="0"/>
          <w:marBottom w:val="0"/>
          <w:divBdr>
            <w:top w:val="none" w:sz="0" w:space="0" w:color="auto"/>
            <w:left w:val="none" w:sz="0" w:space="0" w:color="auto"/>
            <w:bottom w:val="none" w:sz="0" w:space="0" w:color="auto"/>
            <w:right w:val="none" w:sz="0" w:space="0" w:color="auto"/>
          </w:divBdr>
          <w:divsChild>
            <w:div w:id="88358142">
              <w:marLeft w:val="0"/>
              <w:marRight w:val="0"/>
              <w:marTop w:val="0"/>
              <w:marBottom w:val="0"/>
              <w:divBdr>
                <w:top w:val="none" w:sz="0" w:space="0" w:color="auto"/>
                <w:left w:val="none" w:sz="0" w:space="0" w:color="auto"/>
                <w:bottom w:val="none" w:sz="0" w:space="0" w:color="auto"/>
                <w:right w:val="none" w:sz="0" w:space="0" w:color="auto"/>
              </w:divBdr>
              <w:divsChild>
                <w:div w:id="171766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177601">
      <w:bodyDiv w:val="1"/>
      <w:marLeft w:val="0"/>
      <w:marRight w:val="0"/>
      <w:marTop w:val="0"/>
      <w:marBottom w:val="0"/>
      <w:divBdr>
        <w:top w:val="none" w:sz="0" w:space="0" w:color="auto"/>
        <w:left w:val="none" w:sz="0" w:space="0" w:color="auto"/>
        <w:bottom w:val="none" w:sz="0" w:space="0" w:color="auto"/>
        <w:right w:val="none" w:sz="0" w:space="0" w:color="auto"/>
      </w:divBdr>
      <w:divsChild>
        <w:div w:id="1956986983">
          <w:marLeft w:val="0"/>
          <w:marRight w:val="0"/>
          <w:marTop w:val="0"/>
          <w:marBottom w:val="0"/>
          <w:divBdr>
            <w:top w:val="none" w:sz="0" w:space="0" w:color="auto"/>
            <w:left w:val="none" w:sz="0" w:space="0" w:color="auto"/>
            <w:bottom w:val="none" w:sz="0" w:space="0" w:color="auto"/>
            <w:right w:val="none" w:sz="0" w:space="0" w:color="auto"/>
          </w:divBdr>
          <w:divsChild>
            <w:div w:id="1408304455">
              <w:marLeft w:val="0"/>
              <w:marRight w:val="0"/>
              <w:marTop w:val="0"/>
              <w:marBottom w:val="0"/>
              <w:divBdr>
                <w:top w:val="none" w:sz="0" w:space="0" w:color="auto"/>
                <w:left w:val="none" w:sz="0" w:space="0" w:color="auto"/>
                <w:bottom w:val="none" w:sz="0" w:space="0" w:color="auto"/>
                <w:right w:val="none" w:sz="0" w:space="0" w:color="auto"/>
              </w:divBdr>
              <w:divsChild>
                <w:div w:id="26130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927457">
      <w:bodyDiv w:val="1"/>
      <w:marLeft w:val="0"/>
      <w:marRight w:val="0"/>
      <w:marTop w:val="0"/>
      <w:marBottom w:val="0"/>
      <w:divBdr>
        <w:top w:val="none" w:sz="0" w:space="0" w:color="auto"/>
        <w:left w:val="none" w:sz="0" w:space="0" w:color="auto"/>
        <w:bottom w:val="none" w:sz="0" w:space="0" w:color="auto"/>
        <w:right w:val="none" w:sz="0" w:space="0" w:color="auto"/>
      </w:divBdr>
    </w:div>
    <w:div w:id="1849447268">
      <w:bodyDiv w:val="1"/>
      <w:marLeft w:val="0"/>
      <w:marRight w:val="0"/>
      <w:marTop w:val="0"/>
      <w:marBottom w:val="0"/>
      <w:divBdr>
        <w:top w:val="none" w:sz="0" w:space="0" w:color="auto"/>
        <w:left w:val="none" w:sz="0" w:space="0" w:color="auto"/>
        <w:bottom w:val="none" w:sz="0" w:space="0" w:color="auto"/>
        <w:right w:val="none" w:sz="0" w:space="0" w:color="auto"/>
      </w:divBdr>
      <w:divsChild>
        <w:div w:id="1091589479">
          <w:marLeft w:val="0"/>
          <w:marRight w:val="0"/>
          <w:marTop w:val="0"/>
          <w:marBottom w:val="0"/>
          <w:divBdr>
            <w:top w:val="none" w:sz="0" w:space="0" w:color="auto"/>
            <w:left w:val="none" w:sz="0" w:space="0" w:color="auto"/>
            <w:bottom w:val="none" w:sz="0" w:space="0" w:color="auto"/>
            <w:right w:val="none" w:sz="0" w:space="0" w:color="auto"/>
          </w:divBdr>
          <w:divsChild>
            <w:div w:id="1399552160">
              <w:marLeft w:val="0"/>
              <w:marRight w:val="0"/>
              <w:marTop w:val="0"/>
              <w:marBottom w:val="0"/>
              <w:divBdr>
                <w:top w:val="none" w:sz="0" w:space="0" w:color="auto"/>
                <w:left w:val="none" w:sz="0" w:space="0" w:color="auto"/>
                <w:bottom w:val="none" w:sz="0" w:space="0" w:color="auto"/>
                <w:right w:val="none" w:sz="0" w:space="0" w:color="auto"/>
              </w:divBdr>
              <w:divsChild>
                <w:div w:id="5127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84347">
      <w:bodyDiv w:val="1"/>
      <w:marLeft w:val="0"/>
      <w:marRight w:val="0"/>
      <w:marTop w:val="0"/>
      <w:marBottom w:val="0"/>
      <w:divBdr>
        <w:top w:val="none" w:sz="0" w:space="0" w:color="auto"/>
        <w:left w:val="none" w:sz="0" w:space="0" w:color="auto"/>
        <w:bottom w:val="none" w:sz="0" w:space="0" w:color="auto"/>
        <w:right w:val="none" w:sz="0" w:space="0" w:color="auto"/>
      </w:divBdr>
      <w:divsChild>
        <w:div w:id="212229069">
          <w:marLeft w:val="0"/>
          <w:marRight w:val="0"/>
          <w:marTop w:val="0"/>
          <w:marBottom w:val="0"/>
          <w:divBdr>
            <w:top w:val="none" w:sz="0" w:space="0" w:color="auto"/>
            <w:left w:val="none" w:sz="0" w:space="0" w:color="auto"/>
            <w:bottom w:val="none" w:sz="0" w:space="0" w:color="auto"/>
            <w:right w:val="none" w:sz="0" w:space="0" w:color="auto"/>
          </w:divBdr>
        </w:div>
      </w:divsChild>
    </w:div>
    <w:div w:id="2125735573">
      <w:bodyDiv w:val="1"/>
      <w:marLeft w:val="0"/>
      <w:marRight w:val="0"/>
      <w:marTop w:val="0"/>
      <w:marBottom w:val="0"/>
      <w:divBdr>
        <w:top w:val="none" w:sz="0" w:space="0" w:color="auto"/>
        <w:left w:val="none" w:sz="0" w:space="0" w:color="auto"/>
        <w:bottom w:val="none" w:sz="0" w:space="0" w:color="auto"/>
        <w:right w:val="none" w:sz="0" w:space="0" w:color="auto"/>
      </w:divBdr>
      <w:divsChild>
        <w:div w:id="1647663030">
          <w:marLeft w:val="0"/>
          <w:marRight w:val="0"/>
          <w:marTop w:val="0"/>
          <w:marBottom w:val="0"/>
          <w:divBdr>
            <w:top w:val="none" w:sz="0" w:space="0" w:color="auto"/>
            <w:left w:val="none" w:sz="0" w:space="0" w:color="auto"/>
            <w:bottom w:val="none" w:sz="0" w:space="0" w:color="auto"/>
            <w:right w:val="none" w:sz="0" w:space="0" w:color="auto"/>
          </w:divBdr>
          <w:divsChild>
            <w:div w:id="1964388485">
              <w:marLeft w:val="0"/>
              <w:marRight w:val="0"/>
              <w:marTop w:val="0"/>
              <w:marBottom w:val="0"/>
              <w:divBdr>
                <w:top w:val="none" w:sz="0" w:space="0" w:color="auto"/>
                <w:left w:val="none" w:sz="0" w:space="0" w:color="auto"/>
                <w:bottom w:val="none" w:sz="0" w:space="0" w:color="auto"/>
                <w:right w:val="none" w:sz="0" w:space="0" w:color="auto"/>
              </w:divBdr>
              <w:divsChild>
                <w:div w:id="133964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034FE-D9B6-7A45-9132-73F10BF89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7</Pages>
  <Words>3003</Words>
  <Characters>16281</Characters>
  <Application>Microsoft Office Word</Application>
  <DocSecurity>0</DocSecurity>
  <Lines>266</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oysh</dc:creator>
  <cp:keywords/>
  <dc:description/>
  <cp:lastModifiedBy>岳 子翔</cp:lastModifiedBy>
  <cp:revision>129</cp:revision>
  <dcterms:created xsi:type="dcterms:W3CDTF">2020-03-23T16:41:00Z</dcterms:created>
  <dcterms:modified xsi:type="dcterms:W3CDTF">2020-03-24T22:38:00Z</dcterms:modified>
</cp:coreProperties>
</file>