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331F3" w14:textId="37804006" w:rsidR="00062ADA" w:rsidRPr="00A76F1C" w:rsidRDefault="00975842" w:rsidP="001E1984">
      <w:pPr>
        <w:spacing w:line="360" w:lineRule="auto"/>
        <w:jc w:val="center"/>
        <w:rPr>
          <w:rFonts w:ascii="Arial" w:hAnsi="Arial" w:cs="Arial"/>
          <w:b/>
          <w:bCs/>
        </w:rPr>
      </w:pPr>
      <w:r w:rsidRPr="00A76F1C">
        <w:rPr>
          <w:rFonts w:ascii="Arial" w:hAnsi="Arial" w:cs="Arial"/>
          <w:b/>
          <w:bCs/>
        </w:rPr>
        <w:t>Course: BSc</w:t>
      </w:r>
      <w:r w:rsidR="00F432C0" w:rsidRPr="00A76F1C">
        <w:rPr>
          <w:rFonts w:ascii="Arial" w:hAnsi="Arial" w:cs="Arial"/>
          <w:b/>
          <w:bCs/>
        </w:rPr>
        <w:t xml:space="preserve"> (</w:t>
      </w:r>
      <w:r w:rsidR="00011811" w:rsidRPr="00A76F1C">
        <w:rPr>
          <w:rFonts w:ascii="Arial" w:hAnsi="Arial" w:cs="Arial"/>
          <w:b/>
          <w:bCs/>
        </w:rPr>
        <w:t>Hons</w:t>
      </w:r>
      <w:r w:rsidR="00F432C0" w:rsidRPr="00A76F1C">
        <w:rPr>
          <w:rFonts w:ascii="Arial" w:hAnsi="Arial" w:cs="Arial"/>
          <w:b/>
          <w:bCs/>
        </w:rPr>
        <w:t>)</w:t>
      </w:r>
      <w:r w:rsidR="00ED5E9B" w:rsidRPr="00A76F1C">
        <w:rPr>
          <w:rFonts w:ascii="Arial" w:hAnsi="Arial" w:cs="Arial"/>
          <w:b/>
          <w:bCs/>
        </w:rPr>
        <w:t xml:space="preserve"> Health and Social Care</w:t>
      </w:r>
    </w:p>
    <w:p w14:paraId="6F32452F" w14:textId="0ACB07B5" w:rsidR="00ED5E9B" w:rsidRPr="00A76F1C" w:rsidRDefault="0027674A" w:rsidP="001E1984">
      <w:pPr>
        <w:spacing w:line="360" w:lineRule="auto"/>
        <w:jc w:val="center"/>
        <w:rPr>
          <w:rFonts w:ascii="Arial" w:hAnsi="Arial" w:cs="Arial"/>
          <w:b/>
          <w:bCs/>
        </w:rPr>
      </w:pPr>
      <w:r w:rsidRPr="00A76F1C">
        <w:rPr>
          <w:rFonts w:ascii="Arial" w:hAnsi="Arial" w:cs="Arial"/>
          <w:b/>
          <w:bCs/>
        </w:rPr>
        <w:t xml:space="preserve">Module: </w:t>
      </w:r>
      <w:r w:rsidR="00AF2C6D">
        <w:rPr>
          <w:rFonts w:ascii="Arial" w:hAnsi="Arial" w:cs="Arial"/>
          <w:b/>
          <w:bCs/>
        </w:rPr>
        <w:t>I</w:t>
      </w:r>
      <w:r w:rsidRPr="00A76F1C">
        <w:rPr>
          <w:rFonts w:ascii="Arial" w:hAnsi="Arial" w:cs="Arial"/>
          <w:b/>
          <w:bCs/>
        </w:rPr>
        <w:t>ndependent Project</w:t>
      </w:r>
      <w:r w:rsidR="002F6986" w:rsidRPr="00A76F1C">
        <w:rPr>
          <w:rFonts w:ascii="Arial" w:hAnsi="Arial" w:cs="Arial"/>
          <w:b/>
          <w:bCs/>
        </w:rPr>
        <w:t xml:space="preserve"> (BMHP6020_BIRM)</w:t>
      </w:r>
    </w:p>
    <w:p w14:paraId="3C8AA201" w14:textId="0FCC75BC" w:rsidR="003E2869" w:rsidRDefault="005343C2" w:rsidP="001E1984">
      <w:pPr>
        <w:spacing w:line="360" w:lineRule="auto"/>
        <w:jc w:val="center"/>
        <w:rPr>
          <w:rFonts w:ascii="Arial" w:hAnsi="Arial" w:cs="Arial"/>
        </w:rPr>
      </w:pPr>
      <w:r>
        <w:rPr>
          <w:rFonts w:ascii="Arial" w:hAnsi="Arial" w:cs="Arial"/>
          <w:b/>
          <w:bCs/>
        </w:rPr>
        <w:t xml:space="preserve">Assignment </w:t>
      </w:r>
      <w:r w:rsidR="003722A4">
        <w:rPr>
          <w:rFonts w:ascii="Arial" w:hAnsi="Arial" w:cs="Arial"/>
          <w:b/>
          <w:bCs/>
        </w:rPr>
        <w:t xml:space="preserve">Title: </w:t>
      </w:r>
      <w:r w:rsidR="00E95672" w:rsidRPr="009003C5">
        <w:rPr>
          <w:rFonts w:ascii="Arial" w:hAnsi="Arial" w:cs="Arial"/>
          <w:b/>
          <w:bCs/>
        </w:rPr>
        <w:t>Component 1:</w:t>
      </w:r>
      <w:r w:rsidR="00E95672">
        <w:rPr>
          <w:rFonts w:ascii="Arial" w:hAnsi="Arial" w:cs="Arial"/>
        </w:rPr>
        <w:t xml:space="preserve"> </w:t>
      </w:r>
      <w:r w:rsidR="006D1754">
        <w:rPr>
          <w:rFonts w:ascii="Arial" w:hAnsi="Arial" w:cs="Arial"/>
        </w:rPr>
        <w:t xml:space="preserve">Portfolio </w:t>
      </w:r>
      <w:r w:rsidR="003E2869">
        <w:rPr>
          <w:rFonts w:ascii="Arial" w:hAnsi="Arial" w:cs="Arial"/>
        </w:rPr>
        <w:t>(</w:t>
      </w:r>
      <w:r w:rsidR="004A0D5D">
        <w:rPr>
          <w:rFonts w:ascii="Arial" w:hAnsi="Arial" w:cs="Arial"/>
        </w:rPr>
        <w:t>in</w:t>
      </w:r>
      <w:r w:rsidR="009768AB">
        <w:rPr>
          <w:rFonts w:ascii="Arial" w:hAnsi="Arial" w:cs="Arial"/>
        </w:rPr>
        <w:t>cluding 3 Elements)</w:t>
      </w:r>
    </w:p>
    <w:p w14:paraId="6A583462" w14:textId="72EF5635" w:rsidR="002F6986" w:rsidRDefault="00E95672" w:rsidP="001E1984">
      <w:pPr>
        <w:spacing w:line="360" w:lineRule="auto"/>
        <w:jc w:val="center"/>
        <w:rPr>
          <w:rFonts w:ascii="Arial" w:hAnsi="Arial" w:cs="Arial"/>
        </w:rPr>
      </w:pPr>
      <w:r w:rsidRPr="003E2869">
        <w:rPr>
          <w:rFonts w:ascii="Arial" w:hAnsi="Arial" w:cs="Arial"/>
          <w:b/>
          <w:bCs/>
        </w:rPr>
        <w:t>Element 1</w:t>
      </w:r>
      <w:r w:rsidR="00ED2C8F">
        <w:rPr>
          <w:rFonts w:ascii="Arial" w:hAnsi="Arial" w:cs="Arial"/>
        </w:rPr>
        <w:t>: Project Proposal</w:t>
      </w:r>
      <w:r w:rsidR="00AC7F73">
        <w:rPr>
          <w:rFonts w:ascii="Arial" w:hAnsi="Arial" w:cs="Arial"/>
        </w:rPr>
        <w:t xml:space="preserve"> </w:t>
      </w:r>
      <w:r w:rsidR="00AC7F73" w:rsidRPr="00C508B5">
        <w:rPr>
          <w:rFonts w:ascii="Arial" w:hAnsi="Arial" w:cs="Arial"/>
          <w:b/>
          <w:bCs/>
        </w:rPr>
        <w:t>F</w:t>
      </w:r>
      <w:r w:rsidR="00C508B5" w:rsidRPr="00C508B5">
        <w:rPr>
          <w:rFonts w:ascii="Arial" w:hAnsi="Arial" w:cs="Arial"/>
          <w:b/>
          <w:bCs/>
        </w:rPr>
        <w:t>inal</w:t>
      </w:r>
    </w:p>
    <w:p w14:paraId="1CE9FD6C" w14:textId="77777777" w:rsidR="006310AA" w:rsidRDefault="006310AA" w:rsidP="00ED5E9B">
      <w:pPr>
        <w:spacing w:line="360" w:lineRule="auto"/>
        <w:jc w:val="both"/>
        <w:rPr>
          <w:rFonts w:ascii="Arial" w:hAnsi="Arial" w:cs="Arial"/>
        </w:rPr>
      </w:pPr>
    </w:p>
    <w:p w14:paraId="75878D37" w14:textId="06A0B8C4" w:rsidR="006310AA" w:rsidRDefault="00101984" w:rsidP="00E9089A">
      <w:pPr>
        <w:spacing w:line="360" w:lineRule="auto"/>
        <w:rPr>
          <w:rFonts w:ascii="Arial" w:hAnsi="Arial" w:cs="Arial"/>
        </w:rPr>
      </w:pPr>
      <w:r w:rsidRPr="009003C5">
        <w:rPr>
          <w:rFonts w:ascii="Arial" w:hAnsi="Arial" w:cs="Arial"/>
          <w:b/>
          <w:bCs/>
        </w:rPr>
        <w:t>Student ID:</w:t>
      </w:r>
      <w:r>
        <w:rPr>
          <w:rFonts w:ascii="Arial" w:hAnsi="Arial" w:cs="Arial"/>
        </w:rPr>
        <w:t xml:space="preserve"> 2244710</w:t>
      </w:r>
    </w:p>
    <w:p w14:paraId="5A18BE6B" w14:textId="79F6FA05" w:rsidR="00101984" w:rsidRDefault="00101984" w:rsidP="00E9089A">
      <w:pPr>
        <w:spacing w:line="360" w:lineRule="auto"/>
        <w:rPr>
          <w:rFonts w:ascii="Arial" w:hAnsi="Arial" w:cs="Arial"/>
        </w:rPr>
      </w:pPr>
      <w:r w:rsidRPr="009003C5">
        <w:rPr>
          <w:rFonts w:ascii="Arial" w:hAnsi="Arial" w:cs="Arial"/>
          <w:b/>
          <w:bCs/>
        </w:rPr>
        <w:t>Student Name</w:t>
      </w:r>
      <w:r>
        <w:rPr>
          <w:rFonts w:ascii="Arial" w:hAnsi="Arial" w:cs="Arial"/>
        </w:rPr>
        <w:t>:</w:t>
      </w:r>
      <w:r w:rsidR="00A40B9D">
        <w:rPr>
          <w:rFonts w:ascii="Arial" w:hAnsi="Arial" w:cs="Arial"/>
        </w:rPr>
        <w:t xml:space="preserve"> Nadia Muriel Grobry</w:t>
      </w:r>
    </w:p>
    <w:p w14:paraId="7AAFC64E" w14:textId="3DA33842" w:rsidR="00ED5E9B" w:rsidRPr="00AF0163" w:rsidRDefault="00E9089A" w:rsidP="00F22358">
      <w:pPr>
        <w:spacing w:line="360" w:lineRule="auto"/>
        <w:jc w:val="both"/>
        <w:rPr>
          <w:rFonts w:ascii="Arial" w:hAnsi="Arial" w:cs="Arial"/>
        </w:rPr>
      </w:pPr>
      <w:r w:rsidRPr="00E9089A">
        <w:rPr>
          <w:rFonts w:ascii="Arial" w:hAnsi="Arial" w:cs="Arial"/>
          <w:b/>
          <w:bCs/>
        </w:rPr>
        <w:t xml:space="preserve">Lecturer Name: </w:t>
      </w:r>
      <w:r w:rsidR="00AF0163" w:rsidRPr="00AF0163">
        <w:rPr>
          <w:rFonts w:ascii="Arial" w:hAnsi="Arial" w:cs="Arial"/>
        </w:rPr>
        <w:t>Joanne Davies</w:t>
      </w:r>
    </w:p>
    <w:p w14:paraId="405B7BDC" w14:textId="77777777" w:rsidR="00C06803" w:rsidRDefault="00C06803" w:rsidP="0044656E">
      <w:pPr>
        <w:pStyle w:val="Title"/>
      </w:pPr>
    </w:p>
    <w:p w14:paraId="586B0F88" w14:textId="4BDA639E" w:rsidR="00D0279B" w:rsidRDefault="00034C14" w:rsidP="003D7FCA">
      <w:pPr>
        <w:pStyle w:val="ListParagraph"/>
      </w:pPr>
      <w:r>
        <w:t xml:space="preserve"> </w:t>
      </w:r>
    </w:p>
    <w:p w14:paraId="60ACC136" w14:textId="77777777" w:rsidR="00093260" w:rsidRPr="005F64ED" w:rsidRDefault="00093260" w:rsidP="005F64ED">
      <w:pPr>
        <w:pStyle w:val="ListParagraph"/>
        <w:jc w:val="both"/>
        <w:rPr>
          <w:rFonts w:ascii="Arial" w:hAnsi="Arial" w:cs="Arial"/>
        </w:rPr>
      </w:pPr>
    </w:p>
    <w:p w14:paraId="06D376A6" w14:textId="77777777" w:rsidR="0039441A" w:rsidRDefault="0039441A" w:rsidP="00093260">
      <w:pPr>
        <w:pStyle w:val="ListParagraph"/>
      </w:pPr>
    </w:p>
    <w:p w14:paraId="0FCBB734" w14:textId="77777777" w:rsidR="0039441A" w:rsidRDefault="0039441A" w:rsidP="00093260">
      <w:pPr>
        <w:pStyle w:val="ListParagraph"/>
      </w:pPr>
    </w:p>
    <w:p w14:paraId="51A1E494" w14:textId="77777777" w:rsidR="0039441A" w:rsidRDefault="0039441A" w:rsidP="00093260">
      <w:pPr>
        <w:pStyle w:val="ListParagraph"/>
      </w:pPr>
    </w:p>
    <w:p w14:paraId="045A38D1" w14:textId="77777777" w:rsidR="0069508E" w:rsidRDefault="0069508E" w:rsidP="00093260">
      <w:pPr>
        <w:pStyle w:val="ListParagraph"/>
      </w:pPr>
    </w:p>
    <w:p w14:paraId="4F961AA5" w14:textId="77777777" w:rsidR="0069508E" w:rsidRDefault="0069508E" w:rsidP="00093260">
      <w:pPr>
        <w:pStyle w:val="ListParagraph"/>
      </w:pPr>
    </w:p>
    <w:p w14:paraId="3E2E6CA8" w14:textId="77777777" w:rsidR="0069508E" w:rsidRDefault="0069508E" w:rsidP="00093260">
      <w:pPr>
        <w:pStyle w:val="ListParagraph"/>
      </w:pPr>
    </w:p>
    <w:p w14:paraId="4B449D56" w14:textId="77777777" w:rsidR="0069508E" w:rsidRDefault="0069508E" w:rsidP="00093260">
      <w:pPr>
        <w:pStyle w:val="ListParagraph"/>
      </w:pPr>
    </w:p>
    <w:p w14:paraId="28DE29B3" w14:textId="77777777" w:rsidR="0069508E" w:rsidRDefault="0069508E" w:rsidP="00093260">
      <w:pPr>
        <w:pStyle w:val="ListParagraph"/>
      </w:pPr>
    </w:p>
    <w:p w14:paraId="0BC1DB1F" w14:textId="77777777" w:rsidR="0069508E" w:rsidRDefault="0069508E" w:rsidP="00093260">
      <w:pPr>
        <w:pStyle w:val="ListParagraph"/>
      </w:pPr>
    </w:p>
    <w:p w14:paraId="41059F5E" w14:textId="77777777" w:rsidR="0069508E" w:rsidRDefault="0069508E" w:rsidP="00093260">
      <w:pPr>
        <w:pStyle w:val="ListParagraph"/>
      </w:pPr>
    </w:p>
    <w:p w14:paraId="4A089126" w14:textId="77777777" w:rsidR="0069508E" w:rsidRDefault="0069508E" w:rsidP="00093260">
      <w:pPr>
        <w:pStyle w:val="ListParagraph"/>
      </w:pPr>
    </w:p>
    <w:p w14:paraId="5461E294" w14:textId="77777777" w:rsidR="0069508E" w:rsidRDefault="0069508E" w:rsidP="00093260">
      <w:pPr>
        <w:pStyle w:val="ListParagraph"/>
      </w:pPr>
    </w:p>
    <w:p w14:paraId="4D59C072" w14:textId="77777777" w:rsidR="0069508E" w:rsidRDefault="0069508E" w:rsidP="00093260">
      <w:pPr>
        <w:pStyle w:val="ListParagraph"/>
      </w:pPr>
    </w:p>
    <w:p w14:paraId="2412A903" w14:textId="77777777" w:rsidR="0069508E" w:rsidRDefault="0069508E" w:rsidP="00093260">
      <w:pPr>
        <w:pStyle w:val="ListParagraph"/>
      </w:pPr>
    </w:p>
    <w:p w14:paraId="16462554" w14:textId="77777777" w:rsidR="0069508E" w:rsidRDefault="0069508E" w:rsidP="00093260">
      <w:pPr>
        <w:pStyle w:val="ListParagraph"/>
      </w:pPr>
    </w:p>
    <w:p w14:paraId="17F2590C" w14:textId="77777777" w:rsidR="0069508E" w:rsidRDefault="0069508E" w:rsidP="00093260">
      <w:pPr>
        <w:pStyle w:val="ListParagraph"/>
      </w:pPr>
    </w:p>
    <w:p w14:paraId="39FC7CBD" w14:textId="77777777" w:rsidR="0069508E" w:rsidRDefault="0069508E" w:rsidP="00093260">
      <w:pPr>
        <w:pStyle w:val="ListParagraph"/>
      </w:pPr>
    </w:p>
    <w:p w14:paraId="05BFF6B2" w14:textId="77777777" w:rsidR="0069508E" w:rsidRDefault="0069508E" w:rsidP="00093260">
      <w:pPr>
        <w:pStyle w:val="ListParagraph"/>
      </w:pPr>
    </w:p>
    <w:p w14:paraId="18EA6640" w14:textId="77777777" w:rsidR="0069508E" w:rsidRDefault="0069508E" w:rsidP="00093260">
      <w:pPr>
        <w:pStyle w:val="ListParagraph"/>
      </w:pPr>
    </w:p>
    <w:p w14:paraId="7A4A9595" w14:textId="77777777" w:rsidR="0069508E" w:rsidRDefault="0069508E" w:rsidP="00093260">
      <w:pPr>
        <w:pStyle w:val="ListParagraph"/>
      </w:pPr>
    </w:p>
    <w:p w14:paraId="7308A5DE" w14:textId="77777777" w:rsidR="0069508E" w:rsidRDefault="0069508E" w:rsidP="00093260">
      <w:pPr>
        <w:pStyle w:val="ListParagraph"/>
      </w:pPr>
    </w:p>
    <w:p w14:paraId="25A6756D" w14:textId="77777777" w:rsidR="0069508E" w:rsidRDefault="0069508E" w:rsidP="00093260">
      <w:pPr>
        <w:pStyle w:val="ListParagraph"/>
      </w:pPr>
    </w:p>
    <w:p w14:paraId="0796B7F1" w14:textId="77777777" w:rsidR="0069508E" w:rsidRDefault="0069508E" w:rsidP="00093260">
      <w:pPr>
        <w:pStyle w:val="ListParagraph"/>
      </w:pPr>
    </w:p>
    <w:p w14:paraId="7FCD285D" w14:textId="77777777" w:rsidR="0069508E" w:rsidRDefault="0069508E" w:rsidP="00093260">
      <w:pPr>
        <w:pStyle w:val="ListParagraph"/>
      </w:pPr>
    </w:p>
    <w:p w14:paraId="6EE8CF39" w14:textId="77777777" w:rsidR="00A62DC5" w:rsidRDefault="00A62DC5" w:rsidP="00093260">
      <w:pPr>
        <w:pStyle w:val="ListParagraph"/>
      </w:pPr>
    </w:p>
    <w:p w14:paraId="0811685E" w14:textId="77777777" w:rsidR="00A62DC5" w:rsidRDefault="00A62DC5" w:rsidP="00093260">
      <w:pPr>
        <w:pStyle w:val="ListParagraph"/>
      </w:pPr>
    </w:p>
    <w:p w14:paraId="35BDF213" w14:textId="77777777" w:rsidR="00A62DC5" w:rsidRDefault="00A62DC5" w:rsidP="00093260">
      <w:pPr>
        <w:pStyle w:val="ListParagraph"/>
      </w:pPr>
    </w:p>
    <w:p w14:paraId="3CA65E45" w14:textId="77777777" w:rsidR="00A62DC5" w:rsidRDefault="00A62DC5" w:rsidP="00093260">
      <w:pPr>
        <w:pStyle w:val="ListParagraph"/>
      </w:pPr>
    </w:p>
    <w:p w14:paraId="76F2DD43" w14:textId="77777777" w:rsidR="00A62DC5" w:rsidRDefault="00A62DC5" w:rsidP="00093260">
      <w:pPr>
        <w:pStyle w:val="ListParagraph"/>
      </w:pPr>
    </w:p>
    <w:p w14:paraId="597073E6" w14:textId="3F696E02" w:rsidR="00A32145" w:rsidRPr="005443FB" w:rsidRDefault="00B7631C" w:rsidP="005443FB">
      <w:pPr>
        <w:spacing w:line="360" w:lineRule="auto"/>
        <w:jc w:val="both"/>
        <w:rPr>
          <w:rFonts w:ascii="Arial" w:hAnsi="Arial" w:cs="Arial"/>
        </w:rPr>
      </w:pPr>
      <w:r w:rsidRPr="005443FB">
        <w:rPr>
          <w:rFonts w:ascii="Arial" w:hAnsi="Arial" w:cs="Arial"/>
          <w:b/>
          <w:bCs/>
        </w:rPr>
        <w:t xml:space="preserve">Element 1: </w:t>
      </w:r>
      <w:r w:rsidRPr="005443FB">
        <w:rPr>
          <w:rFonts w:ascii="Arial" w:hAnsi="Arial" w:cs="Arial"/>
        </w:rPr>
        <w:t>Proposal</w:t>
      </w:r>
    </w:p>
    <w:p w14:paraId="5467BFEF" w14:textId="0B7523AE" w:rsidR="00AE359B" w:rsidRPr="005443FB" w:rsidRDefault="00B064ED" w:rsidP="005443FB">
      <w:pPr>
        <w:spacing w:line="360" w:lineRule="auto"/>
        <w:jc w:val="both"/>
        <w:rPr>
          <w:rFonts w:ascii="Arial" w:hAnsi="Arial" w:cs="Arial"/>
          <w:b/>
          <w:bCs/>
        </w:rPr>
      </w:pPr>
      <w:r w:rsidRPr="005443FB">
        <w:rPr>
          <w:rFonts w:ascii="Arial" w:hAnsi="Arial" w:cs="Arial"/>
          <w:b/>
          <w:bCs/>
        </w:rPr>
        <w:t xml:space="preserve">Title: </w:t>
      </w:r>
      <w:r w:rsidR="00AE359B" w:rsidRPr="005443FB">
        <w:rPr>
          <w:rFonts w:ascii="Arial" w:hAnsi="Arial" w:cs="Arial"/>
          <w:b/>
          <w:bCs/>
        </w:rPr>
        <w:t xml:space="preserve">Exploring the </w:t>
      </w:r>
      <w:r w:rsidR="000E363C" w:rsidRPr="005443FB">
        <w:rPr>
          <w:rFonts w:ascii="Arial" w:hAnsi="Arial" w:cs="Arial"/>
          <w:b/>
          <w:bCs/>
        </w:rPr>
        <w:t>Quality-of-Care</w:t>
      </w:r>
      <w:r w:rsidR="00B35AB8" w:rsidRPr="005443FB">
        <w:rPr>
          <w:rFonts w:ascii="Arial" w:hAnsi="Arial" w:cs="Arial"/>
          <w:b/>
          <w:bCs/>
        </w:rPr>
        <w:t xml:space="preserve"> Provision for Elderly People in Resid</w:t>
      </w:r>
      <w:r w:rsidR="00620BE5" w:rsidRPr="005443FB">
        <w:rPr>
          <w:rFonts w:ascii="Arial" w:hAnsi="Arial" w:cs="Arial"/>
          <w:b/>
          <w:bCs/>
        </w:rPr>
        <w:t xml:space="preserve">ential Care Homes in England. </w:t>
      </w:r>
    </w:p>
    <w:p w14:paraId="51620FBF" w14:textId="77777777" w:rsidR="000E363C" w:rsidRPr="005443FB" w:rsidRDefault="000E363C" w:rsidP="005443FB">
      <w:pPr>
        <w:spacing w:line="360" w:lineRule="auto"/>
        <w:jc w:val="both"/>
        <w:rPr>
          <w:rFonts w:ascii="Arial" w:hAnsi="Arial" w:cs="Arial"/>
          <w:b/>
          <w:bCs/>
        </w:rPr>
      </w:pPr>
    </w:p>
    <w:p w14:paraId="0F0ED5E7" w14:textId="33DD2005" w:rsidR="00D0279B" w:rsidRPr="005443FB" w:rsidRDefault="00D0279B" w:rsidP="005443FB">
      <w:pPr>
        <w:pStyle w:val="ListParagraph"/>
        <w:numPr>
          <w:ilvl w:val="0"/>
          <w:numId w:val="9"/>
        </w:numPr>
        <w:spacing w:line="360" w:lineRule="auto"/>
        <w:jc w:val="both"/>
        <w:rPr>
          <w:rFonts w:ascii="Arial" w:hAnsi="Arial" w:cs="Arial"/>
          <w:b/>
          <w:bCs/>
        </w:rPr>
      </w:pPr>
      <w:r w:rsidRPr="005443FB">
        <w:rPr>
          <w:rFonts w:ascii="Arial" w:hAnsi="Arial" w:cs="Arial"/>
          <w:b/>
          <w:bCs/>
        </w:rPr>
        <w:t>Aim</w:t>
      </w:r>
    </w:p>
    <w:p w14:paraId="42CBB620" w14:textId="62D5BFF8" w:rsidR="0028787F" w:rsidRPr="005443FB" w:rsidRDefault="00D0279B" w:rsidP="005443FB">
      <w:pPr>
        <w:pStyle w:val="ListParagraph"/>
        <w:spacing w:line="360" w:lineRule="auto"/>
        <w:jc w:val="both"/>
        <w:rPr>
          <w:rFonts w:ascii="Arial" w:hAnsi="Arial" w:cs="Arial"/>
        </w:rPr>
      </w:pPr>
      <w:r w:rsidRPr="005443FB">
        <w:rPr>
          <w:rFonts w:ascii="Arial" w:hAnsi="Arial" w:cs="Arial"/>
        </w:rPr>
        <w:t>The aim of th</w:t>
      </w:r>
      <w:r w:rsidR="00577C01" w:rsidRPr="005443FB">
        <w:rPr>
          <w:rFonts w:ascii="Arial" w:hAnsi="Arial" w:cs="Arial"/>
        </w:rPr>
        <w:t xml:space="preserve">is research is to explore the </w:t>
      </w:r>
      <w:r w:rsidR="00BD7003" w:rsidRPr="005443FB">
        <w:rPr>
          <w:rFonts w:ascii="Arial" w:hAnsi="Arial" w:cs="Arial"/>
        </w:rPr>
        <w:t>quality of</w:t>
      </w:r>
      <w:r w:rsidR="00577C01" w:rsidRPr="005443FB">
        <w:rPr>
          <w:rFonts w:ascii="Arial" w:hAnsi="Arial" w:cs="Arial"/>
        </w:rPr>
        <w:t xml:space="preserve"> care provided to older people living in Residential care home in England.</w:t>
      </w:r>
      <w:r w:rsidR="00BD7003" w:rsidRPr="005443FB">
        <w:rPr>
          <w:rFonts w:ascii="Arial" w:hAnsi="Arial" w:cs="Arial"/>
        </w:rPr>
        <w:t xml:space="preserve"> It will </w:t>
      </w:r>
      <w:r w:rsidR="006258FD" w:rsidRPr="005443FB">
        <w:rPr>
          <w:rFonts w:ascii="Arial" w:hAnsi="Arial" w:cs="Arial"/>
        </w:rPr>
        <w:t>be focusing</w:t>
      </w:r>
      <w:r w:rsidR="004F3C77" w:rsidRPr="005443FB">
        <w:rPr>
          <w:rFonts w:ascii="Arial" w:hAnsi="Arial" w:cs="Arial"/>
        </w:rPr>
        <w:t xml:space="preserve"> </w:t>
      </w:r>
      <w:r w:rsidR="006258FD" w:rsidRPr="005443FB">
        <w:rPr>
          <w:rFonts w:ascii="Arial" w:hAnsi="Arial" w:cs="Arial"/>
        </w:rPr>
        <w:t>on</w:t>
      </w:r>
      <w:r w:rsidR="00BD7003" w:rsidRPr="005443FB">
        <w:rPr>
          <w:rFonts w:ascii="Arial" w:hAnsi="Arial" w:cs="Arial"/>
        </w:rPr>
        <w:t xml:space="preserve"> the person-centred care, safety, dignity and wellbeing. </w:t>
      </w:r>
      <w:r w:rsidR="006258FD" w:rsidRPr="005443FB">
        <w:rPr>
          <w:rFonts w:ascii="Arial" w:hAnsi="Arial" w:cs="Arial"/>
        </w:rPr>
        <w:t>Additionally,</w:t>
      </w:r>
      <w:r w:rsidR="00BD7003" w:rsidRPr="005443FB">
        <w:rPr>
          <w:rFonts w:ascii="Arial" w:hAnsi="Arial" w:cs="Arial"/>
        </w:rPr>
        <w:t xml:space="preserve"> it will analyse the current policies and strategies and seed ways to enhance the quality of care and the experiences of </w:t>
      </w:r>
      <w:r w:rsidR="006D703A" w:rsidRPr="005443FB">
        <w:rPr>
          <w:rFonts w:ascii="Arial" w:hAnsi="Arial" w:cs="Arial"/>
        </w:rPr>
        <w:t>residents. Tune, P. (2000)</w:t>
      </w:r>
    </w:p>
    <w:p w14:paraId="41347CA6" w14:textId="77777777" w:rsidR="0069508E" w:rsidRPr="005443FB" w:rsidRDefault="0069508E" w:rsidP="005443FB">
      <w:pPr>
        <w:pStyle w:val="ListParagraph"/>
        <w:spacing w:line="360" w:lineRule="auto"/>
        <w:jc w:val="both"/>
        <w:rPr>
          <w:rFonts w:ascii="Arial" w:hAnsi="Arial" w:cs="Arial"/>
        </w:rPr>
      </w:pPr>
    </w:p>
    <w:p w14:paraId="6416302A" w14:textId="7167239C" w:rsidR="00BD7003" w:rsidRPr="005443FB" w:rsidRDefault="00BD7003" w:rsidP="005443FB">
      <w:pPr>
        <w:pStyle w:val="ListParagraph"/>
        <w:numPr>
          <w:ilvl w:val="0"/>
          <w:numId w:val="9"/>
        </w:numPr>
        <w:spacing w:line="360" w:lineRule="auto"/>
        <w:jc w:val="both"/>
        <w:rPr>
          <w:rFonts w:ascii="Arial" w:hAnsi="Arial" w:cs="Arial"/>
          <w:b/>
          <w:bCs/>
        </w:rPr>
      </w:pPr>
      <w:r w:rsidRPr="005443FB">
        <w:rPr>
          <w:rFonts w:ascii="Arial" w:hAnsi="Arial" w:cs="Arial"/>
          <w:b/>
          <w:bCs/>
        </w:rPr>
        <w:t>Objectives</w:t>
      </w:r>
    </w:p>
    <w:p w14:paraId="16723B5D" w14:textId="762B1784" w:rsidR="00610C86" w:rsidRPr="005443FB" w:rsidRDefault="007050CC" w:rsidP="005443FB">
      <w:pPr>
        <w:pStyle w:val="ListParagraph"/>
        <w:numPr>
          <w:ilvl w:val="0"/>
          <w:numId w:val="5"/>
        </w:numPr>
        <w:spacing w:line="360" w:lineRule="auto"/>
        <w:jc w:val="both"/>
        <w:rPr>
          <w:rFonts w:ascii="Arial" w:hAnsi="Arial" w:cs="Arial"/>
        </w:rPr>
      </w:pPr>
      <w:r w:rsidRPr="005443FB">
        <w:rPr>
          <w:rFonts w:ascii="Arial" w:hAnsi="Arial" w:cs="Arial"/>
        </w:rPr>
        <w:t>Define and examine the</w:t>
      </w:r>
      <w:r w:rsidR="00B21ECA" w:rsidRPr="005443FB">
        <w:rPr>
          <w:rFonts w:ascii="Arial" w:hAnsi="Arial" w:cs="Arial"/>
        </w:rPr>
        <w:t xml:space="preserve"> quality of care incl</w:t>
      </w:r>
      <w:r w:rsidR="00C65093" w:rsidRPr="005443FB">
        <w:rPr>
          <w:rFonts w:ascii="Arial" w:hAnsi="Arial" w:cs="Arial"/>
        </w:rPr>
        <w:t>udes dignity</w:t>
      </w:r>
      <w:r w:rsidR="00876E62" w:rsidRPr="005443FB">
        <w:rPr>
          <w:rFonts w:ascii="Arial" w:hAnsi="Arial" w:cs="Arial"/>
        </w:rPr>
        <w:t>,</w:t>
      </w:r>
      <w:r w:rsidR="00EC77A1" w:rsidRPr="005443FB">
        <w:rPr>
          <w:rFonts w:ascii="Arial" w:hAnsi="Arial" w:cs="Arial"/>
        </w:rPr>
        <w:t xml:space="preserve"> safety, independence and </w:t>
      </w:r>
      <w:r w:rsidR="00560B1C" w:rsidRPr="005443FB">
        <w:rPr>
          <w:rFonts w:ascii="Arial" w:hAnsi="Arial" w:cs="Arial"/>
        </w:rPr>
        <w:t>person-centred</w:t>
      </w:r>
      <w:r w:rsidR="00EC77A1" w:rsidRPr="005443FB">
        <w:rPr>
          <w:rFonts w:ascii="Arial" w:hAnsi="Arial" w:cs="Arial"/>
        </w:rPr>
        <w:t xml:space="preserve"> care</w:t>
      </w:r>
      <w:r w:rsidR="00560B1C" w:rsidRPr="005443FB">
        <w:rPr>
          <w:rFonts w:ascii="Arial" w:hAnsi="Arial" w:cs="Arial"/>
        </w:rPr>
        <w:t xml:space="preserve"> support. The</w:t>
      </w:r>
      <w:r w:rsidR="00AC2719" w:rsidRPr="005443FB">
        <w:rPr>
          <w:rFonts w:ascii="Arial" w:hAnsi="Arial" w:cs="Arial"/>
        </w:rPr>
        <w:t xml:space="preserve"> CQC reported that care home</w:t>
      </w:r>
      <w:r w:rsidR="00D75DB0" w:rsidRPr="005443FB">
        <w:rPr>
          <w:rFonts w:ascii="Arial" w:hAnsi="Arial" w:cs="Arial"/>
        </w:rPr>
        <w:t xml:space="preserve"> staff vacancies fell</w:t>
      </w:r>
      <w:r w:rsidR="009129D6" w:rsidRPr="005443FB">
        <w:rPr>
          <w:rFonts w:ascii="Arial" w:hAnsi="Arial" w:cs="Arial"/>
        </w:rPr>
        <w:t xml:space="preserve"> to just under 5</w:t>
      </w:r>
      <w:r w:rsidR="00560B1C" w:rsidRPr="005443FB">
        <w:rPr>
          <w:rFonts w:ascii="Arial" w:hAnsi="Arial" w:cs="Arial"/>
        </w:rPr>
        <w:t xml:space="preserve"> </w:t>
      </w:r>
      <w:r w:rsidR="00610C86" w:rsidRPr="005443FB">
        <w:rPr>
          <w:rFonts w:ascii="Arial" w:hAnsi="Arial" w:cs="Arial"/>
        </w:rPr>
        <w:t xml:space="preserve">% </w:t>
      </w:r>
      <w:r w:rsidR="00AA02BC" w:rsidRPr="005443FB">
        <w:rPr>
          <w:rFonts w:ascii="Arial" w:hAnsi="Arial" w:cs="Arial"/>
        </w:rPr>
        <w:t>in 2024 and in 2025</w:t>
      </w:r>
      <w:r w:rsidR="00A9724A" w:rsidRPr="005443FB">
        <w:rPr>
          <w:rFonts w:ascii="Arial" w:hAnsi="Arial" w:cs="Arial"/>
        </w:rPr>
        <w:t xml:space="preserve"> </w:t>
      </w:r>
      <w:r w:rsidR="00871178" w:rsidRPr="005443FB">
        <w:rPr>
          <w:rFonts w:ascii="Arial" w:hAnsi="Arial" w:cs="Arial"/>
        </w:rPr>
        <w:t>but staffing pre</w:t>
      </w:r>
      <w:r w:rsidR="00F36D08" w:rsidRPr="005443FB">
        <w:rPr>
          <w:rFonts w:ascii="Arial" w:hAnsi="Arial" w:cs="Arial"/>
        </w:rPr>
        <w:t>ssures remain a concern.</w:t>
      </w:r>
    </w:p>
    <w:p w14:paraId="2AFB2EC3" w14:textId="6DDFF5FA" w:rsidR="00C94C7F" w:rsidRPr="005443FB" w:rsidRDefault="00694254" w:rsidP="005443FB">
      <w:pPr>
        <w:pStyle w:val="ListParagraph"/>
        <w:numPr>
          <w:ilvl w:val="0"/>
          <w:numId w:val="5"/>
        </w:numPr>
        <w:spacing w:line="360" w:lineRule="auto"/>
        <w:jc w:val="both"/>
        <w:rPr>
          <w:rFonts w:ascii="Arial" w:hAnsi="Arial" w:cs="Arial"/>
        </w:rPr>
      </w:pPr>
      <w:r w:rsidRPr="005443FB">
        <w:rPr>
          <w:rFonts w:ascii="Arial" w:hAnsi="Arial" w:cs="Arial"/>
        </w:rPr>
        <w:t xml:space="preserve">Analyse thematically, the part of the job </w:t>
      </w:r>
      <w:r w:rsidR="00C75133" w:rsidRPr="005443FB">
        <w:rPr>
          <w:rFonts w:ascii="Arial" w:hAnsi="Arial" w:cs="Arial"/>
        </w:rPr>
        <w:t>including staffing</w:t>
      </w:r>
      <w:r w:rsidR="00514A34" w:rsidRPr="005443FB">
        <w:rPr>
          <w:rFonts w:ascii="Arial" w:hAnsi="Arial" w:cs="Arial"/>
        </w:rPr>
        <w:t>, safeguarding, communication and wellbeing</w:t>
      </w:r>
      <w:r w:rsidR="00CC1612" w:rsidRPr="005443FB">
        <w:rPr>
          <w:rFonts w:ascii="Arial" w:hAnsi="Arial" w:cs="Arial"/>
        </w:rPr>
        <w:t>, that will hel</w:t>
      </w:r>
      <w:r w:rsidR="001B455E" w:rsidRPr="005443FB">
        <w:rPr>
          <w:rFonts w:ascii="Arial" w:hAnsi="Arial" w:cs="Arial"/>
        </w:rPr>
        <w:t>p identify common problems and good practice</w:t>
      </w:r>
      <w:r w:rsidR="00955065" w:rsidRPr="005443FB">
        <w:rPr>
          <w:rFonts w:ascii="Arial" w:hAnsi="Arial" w:cs="Arial"/>
        </w:rPr>
        <w:t>.</w:t>
      </w:r>
    </w:p>
    <w:p w14:paraId="5EDCD158" w14:textId="0738DD81" w:rsidR="00955065" w:rsidRPr="005443FB" w:rsidRDefault="00955065" w:rsidP="005443FB">
      <w:pPr>
        <w:pStyle w:val="ListParagraph"/>
        <w:numPr>
          <w:ilvl w:val="0"/>
          <w:numId w:val="5"/>
        </w:numPr>
        <w:spacing w:line="360" w:lineRule="auto"/>
        <w:jc w:val="both"/>
        <w:rPr>
          <w:rFonts w:ascii="Arial" w:hAnsi="Arial" w:cs="Arial"/>
        </w:rPr>
      </w:pPr>
      <w:r w:rsidRPr="005443FB">
        <w:rPr>
          <w:rFonts w:ascii="Arial" w:hAnsi="Arial" w:cs="Arial"/>
        </w:rPr>
        <w:t>Evaluate finding</w:t>
      </w:r>
      <w:r w:rsidR="00FE5A86" w:rsidRPr="005443FB">
        <w:rPr>
          <w:rFonts w:ascii="Arial" w:hAnsi="Arial" w:cs="Arial"/>
        </w:rPr>
        <w:t xml:space="preserve"> lower vacancies do not guarantee good care.</w:t>
      </w:r>
      <w:r w:rsidR="006825E5" w:rsidRPr="005443FB">
        <w:rPr>
          <w:rFonts w:ascii="Arial" w:hAnsi="Arial" w:cs="Arial"/>
        </w:rPr>
        <w:t xml:space="preserve"> Elderly people still need</w:t>
      </w:r>
      <w:r w:rsidR="00FF67BE" w:rsidRPr="005443FB">
        <w:rPr>
          <w:rFonts w:ascii="Arial" w:hAnsi="Arial" w:cs="Arial"/>
        </w:rPr>
        <w:t xml:space="preserve">, </w:t>
      </w:r>
      <w:r w:rsidR="000D5B5C" w:rsidRPr="005443FB">
        <w:rPr>
          <w:rFonts w:ascii="Arial" w:hAnsi="Arial" w:cs="Arial"/>
        </w:rPr>
        <w:t xml:space="preserve">safe, </w:t>
      </w:r>
      <w:r w:rsidR="00093260" w:rsidRPr="005443FB">
        <w:rPr>
          <w:rFonts w:ascii="Arial" w:hAnsi="Arial" w:cs="Arial"/>
        </w:rPr>
        <w:t>respectful</w:t>
      </w:r>
      <w:r w:rsidR="000D5B5C" w:rsidRPr="005443FB">
        <w:rPr>
          <w:rFonts w:ascii="Arial" w:hAnsi="Arial" w:cs="Arial"/>
        </w:rPr>
        <w:t xml:space="preserve"> and one to one support.</w:t>
      </w:r>
    </w:p>
    <w:p w14:paraId="3F3459DE" w14:textId="1F077E11" w:rsidR="00093260" w:rsidRPr="005443FB" w:rsidRDefault="00F813D4" w:rsidP="005443FB">
      <w:pPr>
        <w:pStyle w:val="ListParagraph"/>
        <w:numPr>
          <w:ilvl w:val="0"/>
          <w:numId w:val="5"/>
        </w:numPr>
        <w:spacing w:line="360" w:lineRule="auto"/>
        <w:jc w:val="both"/>
        <w:rPr>
          <w:rFonts w:ascii="Arial" w:hAnsi="Arial" w:cs="Arial"/>
        </w:rPr>
      </w:pPr>
      <w:r w:rsidRPr="005443FB">
        <w:rPr>
          <w:rFonts w:ascii="Arial" w:hAnsi="Arial" w:cs="Arial"/>
        </w:rPr>
        <w:t>Provide recommend</w:t>
      </w:r>
      <w:r w:rsidR="000764B3" w:rsidRPr="005443FB">
        <w:rPr>
          <w:rFonts w:ascii="Arial" w:hAnsi="Arial" w:cs="Arial"/>
        </w:rPr>
        <w:t>ed care home that show improve staff training communication</w:t>
      </w:r>
      <w:r w:rsidR="008170D5" w:rsidRPr="005443FB">
        <w:rPr>
          <w:rFonts w:ascii="Arial" w:hAnsi="Arial" w:cs="Arial"/>
        </w:rPr>
        <w:t>, safeguarding</w:t>
      </w:r>
      <w:r w:rsidR="0039441A" w:rsidRPr="005443FB">
        <w:rPr>
          <w:rFonts w:ascii="Arial" w:hAnsi="Arial" w:cs="Arial"/>
        </w:rPr>
        <w:t xml:space="preserve"> </w:t>
      </w:r>
      <w:r w:rsidR="008170D5" w:rsidRPr="005443FB">
        <w:rPr>
          <w:rFonts w:ascii="Arial" w:hAnsi="Arial" w:cs="Arial"/>
        </w:rPr>
        <w:t xml:space="preserve">and </w:t>
      </w:r>
      <w:r w:rsidR="0039441A" w:rsidRPr="005443FB">
        <w:rPr>
          <w:rFonts w:ascii="Arial" w:hAnsi="Arial" w:cs="Arial"/>
        </w:rPr>
        <w:t>person-centred-</w:t>
      </w:r>
      <w:r w:rsidR="008170D5" w:rsidRPr="005443FB">
        <w:rPr>
          <w:rFonts w:ascii="Arial" w:hAnsi="Arial" w:cs="Arial"/>
        </w:rPr>
        <w:t>care</w:t>
      </w:r>
      <w:r w:rsidR="00B57B94" w:rsidRPr="005443FB">
        <w:rPr>
          <w:rFonts w:ascii="Arial" w:hAnsi="Arial" w:cs="Arial"/>
        </w:rPr>
        <w:t xml:space="preserve"> to protect older people dignity and wellbeing.</w:t>
      </w:r>
      <w:r w:rsidR="008C6951" w:rsidRPr="005443FB">
        <w:rPr>
          <w:rFonts w:ascii="Arial" w:hAnsi="Arial" w:cs="Arial"/>
        </w:rPr>
        <w:t xml:space="preserve"> </w:t>
      </w:r>
      <w:r w:rsidR="00E55DB7" w:rsidRPr="005443FB">
        <w:rPr>
          <w:rFonts w:ascii="Arial" w:hAnsi="Arial" w:cs="Arial"/>
        </w:rPr>
        <w:t>Care Quality Comm</w:t>
      </w:r>
      <w:r w:rsidR="001F2FDF" w:rsidRPr="005443FB">
        <w:rPr>
          <w:rFonts w:ascii="Arial" w:hAnsi="Arial" w:cs="Arial"/>
        </w:rPr>
        <w:t>ission (20</w:t>
      </w:r>
      <w:r w:rsidR="00862BF4" w:rsidRPr="005443FB">
        <w:rPr>
          <w:rFonts w:ascii="Arial" w:hAnsi="Arial" w:cs="Arial"/>
        </w:rPr>
        <w:t>25</w:t>
      </w:r>
      <w:r w:rsidR="001F2FDF" w:rsidRPr="005443FB">
        <w:rPr>
          <w:rFonts w:ascii="Arial" w:hAnsi="Arial" w:cs="Arial"/>
        </w:rPr>
        <w:t>)</w:t>
      </w:r>
    </w:p>
    <w:p w14:paraId="793320BE" w14:textId="77777777" w:rsidR="00100C96" w:rsidRPr="005443FB" w:rsidRDefault="00100C96" w:rsidP="005443FB">
      <w:pPr>
        <w:pStyle w:val="ListParagraph"/>
        <w:spacing w:line="360" w:lineRule="auto"/>
        <w:ind w:left="1080"/>
        <w:jc w:val="both"/>
        <w:rPr>
          <w:rFonts w:ascii="Arial" w:hAnsi="Arial" w:cs="Arial"/>
        </w:rPr>
      </w:pPr>
    </w:p>
    <w:p w14:paraId="2C52D00D" w14:textId="3C1DB35B" w:rsidR="0019036F" w:rsidRPr="005443FB" w:rsidRDefault="00100C96" w:rsidP="005443FB">
      <w:pPr>
        <w:pStyle w:val="ListParagraph"/>
        <w:numPr>
          <w:ilvl w:val="0"/>
          <w:numId w:val="9"/>
        </w:numPr>
        <w:spacing w:line="360" w:lineRule="auto"/>
        <w:jc w:val="both"/>
        <w:rPr>
          <w:rFonts w:ascii="Arial" w:hAnsi="Arial" w:cs="Arial"/>
          <w:b/>
          <w:bCs/>
        </w:rPr>
      </w:pPr>
      <w:r w:rsidRPr="005443FB">
        <w:rPr>
          <w:rFonts w:ascii="Arial" w:hAnsi="Arial" w:cs="Arial"/>
          <w:b/>
          <w:bCs/>
        </w:rPr>
        <w:t>Background / Rationale</w:t>
      </w:r>
    </w:p>
    <w:p w14:paraId="332EB198" w14:textId="77777777" w:rsidR="00CB564F" w:rsidRPr="005443FB" w:rsidRDefault="00BD04D8" w:rsidP="005443FB">
      <w:pPr>
        <w:pStyle w:val="ListParagraph"/>
        <w:spacing w:line="360" w:lineRule="auto"/>
        <w:jc w:val="both"/>
        <w:rPr>
          <w:rFonts w:ascii="Arial" w:hAnsi="Arial" w:cs="Arial"/>
        </w:rPr>
      </w:pPr>
      <w:r w:rsidRPr="005443FB">
        <w:rPr>
          <w:rFonts w:ascii="Arial" w:hAnsi="Arial" w:cs="Arial"/>
        </w:rPr>
        <w:t xml:space="preserve">Providing quality care in residential care homes is essential for protecting the health, dignity, safety and wellbeing of older people. As people get older, some need support with personal care, medication, daily activities and emotional needs. Care staff should respect residents’ choices, maintain their privacy and encourage independence (World Health Organization, 2021). However, staff shortages, poor communication and limited person-centred care can reduce residents’ quality of life. </w:t>
      </w:r>
    </w:p>
    <w:p w14:paraId="556F2104" w14:textId="77777777" w:rsidR="00E472D5" w:rsidRPr="005443FB" w:rsidRDefault="00BD04D8" w:rsidP="005443FB">
      <w:pPr>
        <w:pStyle w:val="ListParagraph"/>
        <w:spacing w:line="360" w:lineRule="auto"/>
        <w:jc w:val="both"/>
        <w:rPr>
          <w:rFonts w:ascii="Arial" w:hAnsi="Arial" w:cs="Arial"/>
        </w:rPr>
      </w:pPr>
      <w:r w:rsidRPr="005443FB">
        <w:rPr>
          <w:rFonts w:ascii="Arial" w:hAnsi="Arial" w:cs="Arial"/>
        </w:rPr>
        <w:t xml:space="preserve">The Care Act 2014 promotes individual wellbeing and protects people from abuse and neglect (Great Britain, 2014a). The Health and Social Care Act 2008 (Regulated Activities) Regulations 2014 sets standards for safe, respectful and person-centred </w:t>
      </w:r>
      <w:r w:rsidRPr="005443FB">
        <w:rPr>
          <w:rFonts w:ascii="Arial" w:hAnsi="Arial" w:cs="Arial"/>
        </w:rPr>
        <w:lastRenderedPageBreak/>
        <w:t xml:space="preserve">care (Great Britain, 2014b). The Care Quality Commission monitors and inspects care services in England (CQC, 2024). </w:t>
      </w:r>
    </w:p>
    <w:p w14:paraId="5E640C53" w14:textId="3584E740" w:rsidR="009D5DDE" w:rsidRPr="005443FB" w:rsidRDefault="00BD04D8" w:rsidP="005443FB">
      <w:pPr>
        <w:pStyle w:val="ListParagraph"/>
        <w:spacing w:line="360" w:lineRule="auto"/>
        <w:jc w:val="both"/>
        <w:rPr>
          <w:rFonts w:ascii="Arial" w:hAnsi="Arial" w:cs="Arial"/>
        </w:rPr>
      </w:pPr>
      <w:r w:rsidRPr="005443FB">
        <w:rPr>
          <w:rFonts w:ascii="Arial" w:hAnsi="Arial" w:cs="Arial"/>
        </w:rPr>
        <w:t>This research will review published evidence to identify challenges affecting care quality and recommend practical improvements to help care homes provide safer, more respectful and individualised support for older residents.</w:t>
      </w:r>
    </w:p>
    <w:p w14:paraId="40D992F2" w14:textId="77777777" w:rsidR="00E2157C" w:rsidRPr="005443FB" w:rsidRDefault="00E2157C" w:rsidP="005443FB">
      <w:pPr>
        <w:pStyle w:val="ListParagraph"/>
        <w:spacing w:line="360" w:lineRule="auto"/>
        <w:jc w:val="both"/>
        <w:rPr>
          <w:rFonts w:ascii="Arial" w:hAnsi="Arial" w:cs="Arial"/>
        </w:rPr>
      </w:pPr>
    </w:p>
    <w:p w14:paraId="5631697E" w14:textId="1DE5332D" w:rsidR="00D178BC" w:rsidRPr="005443FB" w:rsidRDefault="0027483A" w:rsidP="005443FB">
      <w:pPr>
        <w:pStyle w:val="ListParagraph"/>
        <w:numPr>
          <w:ilvl w:val="0"/>
          <w:numId w:val="9"/>
        </w:numPr>
        <w:spacing w:line="360" w:lineRule="auto"/>
        <w:jc w:val="both"/>
        <w:rPr>
          <w:rFonts w:ascii="Arial" w:hAnsi="Arial" w:cs="Arial"/>
          <w:b/>
          <w:bCs/>
        </w:rPr>
      </w:pPr>
      <w:r w:rsidRPr="005443FB">
        <w:rPr>
          <w:rFonts w:ascii="Arial" w:hAnsi="Arial" w:cs="Arial"/>
          <w:b/>
          <w:bCs/>
        </w:rPr>
        <w:t>Resources:</w:t>
      </w:r>
    </w:p>
    <w:p w14:paraId="4DD933E7" w14:textId="61A58954" w:rsidR="000D6CE4" w:rsidRPr="005443FB" w:rsidRDefault="00D178BC" w:rsidP="005443FB">
      <w:pPr>
        <w:pStyle w:val="ListParagraph"/>
        <w:numPr>
          <w:ilvl w:val="0"/>
          <w:numId w:val="6"/>
        </w:numPr>
        <w:spacing w:line="360" w:lineRule="auto"/>
        <w:jc w:val="both"/>
        <w:rPr>
          <w:rFonts w:ascii="Arial" w:hAnsi="Arial" w:cs="Arial"/>
        </w:rPr>
      </w:pPr>
      <w:r w:rsidRPr="005443FB">
        <w:rPr>
          <w:rFonts w:ascii="Arial" w:hAnsi="Arial" w:cs="Arial"/>
        </w:rPr>
        <w:t>Database</w:t>
      </w:r>
      <w:r w:rsidR="000D6CE4" w:rsidRPr="005443FB">
        <w:rPr>
          <w:rFonts w:ascii="Arial" w:hAnsi="Arial" w:cs="Arial"/>
        </w:rPr>
        <w:t xml:space="preserve">: </w:t>
      </w:r>
      <w:r w:rsidR="001513A6" w:rsidRPr="005443FB">
        <w:rPr>
          <w:rFonts w:ascii="Arial" w:hAnsi="Arial" w:cs="Arial"/>
        </w:rPr>
        <w:t xml:space="preserve">PubMed, CINAHL, Google Scholar, Study Skills and the </w:t>
      </w:r>
      <w:proofErr w:type="spellStart"/>
      <w:r w:rsidR="00442EFA" w:rsidRPr="005443FB">
        <w:rPr>
          <w:rFonts w:ascii="Arial" w:hAnsi="Arial" w:cs="Arial"/>
        </w:rPr>
        <w:t>Uwtsd</w:t>
      </w:r>
      <w:proofErr w:type="spellEnd"/>
      <w:r w:rsidR="00442EFA" w:rsidRPr="005443FB">
        <w:rPr>
          <w:rFonts w:ascii="Arial" w:hAnsi="Arial" w:cs="Arial"/>
        </w:rPr>
        <w:t xml:space="preserve"> Library</w:t>
      </w:r>
    </w:p>
    <w:p w14:paraId="0DA13165" w14:textId="0A75A193" w:rsidR="000D6CE4" w:rsidRPr="005443FB" w:rsidRDefault="00442EFA" w:rsidP="005443FB">
      <w:pPr>
        <w:pStyle w:val="ListParagraph"/>
        <w:numPr>
          <w:ilvl w:val="0"/>
          <w:numId w:val="6"/>
        </w:numPr>
        <w:spacing w:line="360" w:lineRule="auto"/>
        <w:jc w:val="both"/>
        <w:rPr>
          <w:rFonts w:ascii="Arial" w:hAnsi="Arial" w:cs="Arial"/>
        </w:rPr>
      </w:pPr>
      <w:r w:rsidRPr="005443FB">
        <w:rPr>
          <w:rFonts w:ascii="Arial" w:hAnsi="Arial" w:cs="Arial"/>
        </w:rPr>
        <w:t xml:space="preserve">Software: </w:t>
      </w:r>
      <w:r w:rsidR="003A610E" w:rsidRPr="005443FB">
        <w:rPr>
          <w:rFonts w:ascii="Arial" w:hAnsi="Arial" w:cs="Arial"/>
        </w:rPr>
        <w:t>Microsoft Word, Ex</w:t>
      </w:r>
      <w:r w:rsidR="009D5DDE" w:rsidRPr="005443FB">
        <w:rPr>
          <w:rFonts w:ascii="Arial" w:hAnsi="Arial" w:cs="Arial"/>
        </w:rPr>
        <w:t>c</w:t>
      </w:r>
      <w:r w:rsidR="003A610E" w:rsidRPr="005443FB">
        <w:rPr>
          <w:rFonts w:ascii="Arial" w:hAnsi="Arial" w:cs="Arial"/>
        </w:rPr>
        <w:t>el, Grammarly</w:t>
      </w:r>
      <w:r w:rsidR="00D5438D" w:rsidRPr="005443FB">
        <w:rPr>
          <w:rFonts w:ascii="Arial" w:hAnsi="Arial" w:cs="Arial"/>
        </w:rPr>
        <w:t xml:space="preserve"> and </w:t>
      </w:r>
      <w:proofErr w:type="spellStart"/>
      <w:r w:rsidR="00D5438D" w:rsidRPr="005443FB">
        <w:rPr>
          <w:rFonts w:ascii="Arial" w:hAnsi="Arial" w:cs="Arial"/>
        </w:rPr>
        <w:t>MyBib</w:t>
      </w:r>
      <w:proofErr w:type="spellEnd"/>
    </w:p>
    <w:p w14:paraId="75F10BA0" w14:textId="249D6DBA" w:rsidR="0027483A" w:rsidRPr="005443FB" w:rsidRDefault="00D5438D" w:rsidP="005443FB">
      <w:pPr>
        <w:pStyle w:val="ListParagraph"/>
        <w:numPr>
          <w:ilvl w:val="0"/>
          <w:numId w:val="6"/>
        </w:numPr>
        <w:spacing w:line="360" w:lineRule="auto"/>
        <w:jc w:val="both"/>
        <w:rPr>
          <w:rFonts w:ascii="Arial" w:hAnsi="Arial" w:cs="Arial"/>
        </w:rPr>
      </w:pPr>
      <w:r w:rsidRPr="005443FB">
        <w:rPr>
          <w:rFonts w:ascii="Arial" w:hAnsi="Arial" w:cs="Arial"/>
        </w:rPr>
        <w:t>Support: Lectur</w:t>
      </w:r>
      <w:r w:rsidR="009A5EFE" w:rsidRPr="005443FB">
        <w:rPr>
          <w:rFonts w:ascii="Arial" w:hAnsi="Arial" w:cs="Arial"/>
        </w:rPr>
        <w:t>er support, University Library and the A</w:t>
      </w:r>
      <w:r w:rsidR="009D5DDE" w:rsidRPr="005443FB">
        <w:rPr>
          <w:rFonts w:ascii="Arial" w:hAnsi="Arial" w:cs="Arial"/>
        </w:rPr>
        <w:t>cademic Guidance.</w:t>
      </w:r>
    </w:p>
    <w:p w14:paraId="2909D2DA" w14:textId="77777777" w:rsidR="00957694" w:rsidRPr="005443FB" w:rsidRDefault="00957694" w:rsidP="005443FB">
      <w:pPr>
        <w:spacing w:line="360" w:lineRule="auto"/>
        <w:jc w:val="both"/>
        <w:rPr>
          <w:rFonts w:ascii="Arial" w:hAnsi="Arial" w:cs="Arial"/>
          <w:b/>
          <w:bCs/>
        </w:rPr>
      </w:pPr>
    </w:p>
    <w:p w14:paraId="69842AC4" w14:textId="26158180" w:rsidR="0090117E" w:rsidRPr="005443FB" w:rsidRDefault="00D7647A" w:rsidP="005443FB">
      <w:pPr>
        <w:pStyle w:val="ListParagraph"/>
        <w:numPr>
          <w:ilvl w:val="0"/>
          <w:numId w:val="9"/>
        </w:numPr>
        <w:spacing w:line="360" w:lineRule="auto"/>
        <w:jc w:val="both"/>
        <w:rPr>
          <w:rFonts w:ascii="Arial" w:hAnsi="Arial" w:cs="Arial"/>
          <w:b/>
          <w:bCs/>
        </w:rPr>
      </w:pPr>
      <w:r w:rsidRPr="005443FB">
        <w:rPr>
          <w:rFonts w:ascii="Arial" w:hAnsi="Arial" w:cs="Arial"/>
          <w:b/>
          <w:bCs/>
        </w:rPr>
        <w:t>Timescale:</w:t>
      </w:r>
    </w:p>
    <w:tbl>
      <w:tblPr>
        <w:tblStyle w:val="TableGrid"/>
        <w:tblW w:w="9351" w:type="dxa"/>
        <w:tblLayout w:type="fixed"/>
        <w:tblLook w:val="04A0" w:firstRow="1" w:lastRow="0" w:firstColumn="1" w:lastColumn="0" w:noHBand="0" w:noVBand="1"/>
      </w:tblPr>
      <w:tblGrid>
        <w:gridCol w:w="2885"/>
        <w:gridCol w:w="1528"/>
        <w:gridCol w:w="3095"/>
        <w:gridCol w:w="1843"/>
      </w:tblGrid>
      <w:tr w:rsidR="00C7450B" w:rsidRPr="005443FB" w14:paraId="1BCCEA0A" w14:textId="77777777" w:rsidTr="00837D51">
        <w:trPr>
          <w:trHeight w:val="53"/>
        </w:trPr>
        <w:tc>
          <w:tcPr>
            <w:tcW w:w="2885" w:type="dxa"/>
          </w:tcPr>
          <w:p w14:paraId="6F67472D" w14:textId="5EF51950" w:rsidR="00C7450B" w:rsidRPr="005443FB" w:rsidRDefault="00C7450B" w:rsidP="005443FB">
            <w:pPr>
              <w:spacing w:line="360" w:lineRule="auto"/>
              <w:jc w:val="both"/>
              <w:rPr>
                <w:rFonts w:ascii="Arial" w:hAnsi="Arial" w:cs="Arial"/>
                <w:b/>
                <w:bCs/>
              </w:rPr>
            </w:pPr>
            <w:r w:rsidRPr="005443FB">
              <w:rPr>
                <w:rFonts w:ascii="Arial" w:hAnsi="Arial" w:cs="Arial"/>
                <w:b/>
                <w:bCs/>
              </w:rPr>
              <w:t xml:space="preserve">Weekly Activities </w:t>
            </w:r>
          </w:p>
        </w:tc>
        <w:tc>
          <w:tcPr>
            <w:tcW w:w="1528" w:type="dxa"/>
          </w:tcPr>
          <w:p w14:paraId="68228B0C" w14:textId="7184846D" w:rsidR="00C7450B" w:rsidRPr="005443FB" w:rsidRDefault="00C7450B" w:rsidP="005443FB">
            <w:pPr>
              <w:spacing w:line="360" w:lineRule="auto"/>
              <w:jc w:val="both"/>
              <w:rPr>
                <w:rFonts w:ascii="Arial" w:hAnsi="Arial" w:cs="Arial"/>
                <w:b/>
                <w:bCs/>
              </w:rPr>
            </w:pPr>
            <w:r w:rsidRPr="005443FB">
              <w:rPr>
                <w:rFonts w:ascii="Arial" w:hAnsi="Arial" w:cs="Arial"/>
                <w:b/>
                <w:bCs/>
              </w:rPr>
              <w:t xml:space="preserve">Chapters </w:t>
            </w:r>
          </w:p>
        </w:tc>
        <w:tc>
          <w:tcPr>
            <w:tcW w:w="3095" w:type="dxa"/>
          </w:tcPr>
          <w:p w14:paraId="103D3563" w14:textId="560850C0" w:rsidR="00C7450B" w:rsidRPr="005443FB" w:rsidRDefault="00C7450B" w:rsidP="005443FB">
            <w:pPr>
              <w:spacing w:line="360" w:lineRule="auto"/>
              <w:jc w:val="both"/>
              <w:rPr>
                <w:rFonts w:ascii="Arial" w:hAnsi="Arial" w:cs="Arial"/>
                <w:b/>
                <w:bCs/>
              </w:rPr>
            </w:pPr>
            <w:r w:rsidRPr="005443FB">
              <w:rPr>
                <w:rFonts w:ascii="Arial" w:hAnsi="Arial" w:cs="Arial"/>
                <w:b/>
                <w:bCs/>
              </w:rPr>
              <w:t xml:space="preserve">Contentes </w:t>
            </w:r>
          </w:p>
        </w:tc>
        <w:tc>
          <w:tcPr>
            <w:tcW w:w="1843" w:type="dxa"/>
          </w:tcPr>
          <w:p w14:paraId="1735CB45" w14:textId="18D91A18" w:rsidR="00C7450B" w:rsidRPr="005443FB" w:rsidRDefault="00C7450B" w:rsidP="005443FB">
            <w:pPr>
              <w:spacing w:line="360" w:lineRule="auto"/>
              <w:jc w:val="both"/>
              <w:rPr>
                <w:rFonts w:ascii="Arial" w:hAnsi="Arial" w:cs="Arial"/>
                <w:b/>
                <w:bCs/>
              </w:rPr>
            </w:pPr>
            <w:r w:rsidRPr="005443FB">
              <w:rPr>
                <w:rFonts w:ascii="Arial" w:hAnsi="Arial" w:cs="Arial"/>
                <w:b/>
                <w:bCs/>
              </w:rPr>
              <w:t xml:space="preserve">Months </w:t>
            </w:r>
          </w:p>
        </w:tc>
      </w:tr>
      <w:tr w:rsidR="00C7450B" w:rsidRPr="005443FB" w14:paraId="1A296941" w14:textId="77777777" w:rsidTr="00837D51">
        <w:trPr>
          <w:trHeight w:val="775"/>
        </w:trPr>
        <w:tc>
          <w:tcPr>
            <w:tcW w:w="2885" w:type="dxa"/>
          </w:tcPr>
          <w:p w14:paraId="32DFFB51" w14:textId="77777777" w:rsidR="003768F1" w:rsidRPr="005443FB" w:rsidRDefault="00C7450B" w:rsidP="005443FB">
            <w:pPr>
              <w:spacing w:line="360" w:lineRule="auto"/>
              <w:jc w:val="both"/>
              <w:rPr>
                <w:rFonts w:ascii="Arial" w:hAnsi="Arial" w:cs="Arial"/>
              </w:rPr>
            </w:pPr>
            <w:r w:rsidRPr="005443FB">
              <w:rPr>
                <w:rFonts w:ascii="Arial" w:hAnsi="Arial" w:cs="Arial"/>
              </w:rPr>
              <w:t xml:space="preserve">Prepare and </w:t>
            </w:r>
          </w:p>
          <w:p w14:paraId="1F3B4D03" w14:textId="36F01199" w:rsidR="00C7450B" w:rsidRPr="005443FB" w:rsidRDefault="00C7450B" w:rsidP="005443FB">
            <w:pPr>
              <w:spacing w:line="360" w:lineRule="auto"/>
              <w:jc w:val="both"/>
              <w:rPr>
                <w:rFonts w:ascii="Arial" w:hAnsi="Arial" w:cs="Arial"/>
              </w:rPr>
            </w:pPr>
            <w:r w:rsidRPr="005443FB">
              <w:rPr>
                <w:rFonts w:ascii="Arial" w:hAnsi="Arial" w:cs="Arial"/>
              </w:rPr>
              <w:t>submit the proposal</w:t>
            </w:r>
          </w:p>
        </w:tc>
        <w:tc>
          <w:tcPr>
            <w:tcW w:w="1528" w:type="dxa"/>
          </w:tcPr>
          <w:p w14:paraId="41063B97" w14:textId="35EBA98E" w:rsidR="00C7450B" w:rsidRPr="005443FB" w:rsidRDefault="00C7450B" w:rsidP="005443FB">
            <w:pPr>
              <w:spacing w:line="360" w:lineRule="auto"/>
              <w:jc w:val="both"/>
              <w:rPr>
                <w:rFonts w:ascii="Arial" w:hAnsi="Arial" w:cs="Arial"/>
              </w:rPr>
            </w:pPr>
          </w:p>
        </w:tc>
        <w:tc>
          <w:tcPr>
            <w:tcW w:w="3095" w:type="dxa"/>
          </w:tcPr>
          <w:p w14:paraId="2728DEFB" w14:textId="27964E99" w:rsidR="00C7450B" w:rsidRPr="005443FB" w:rsidRDefault="00C7450B" w:rsidP="005443FB">
            <w:pPr>
              <w:spacing w:line="360" w:lineRule="auto"/>
              <w:jc w:val="both"/>
              <w:rPr>
                <w:rFonts w:ascii="Arial" w:hAnsi="Arial" w:cs="Arial"/>
              </w:rPr>
            </w:pPr>
          </w:p>
        </w:tc>
        <w:tc>
          <w:tcPr>
            <w:tcW w:w="1843" w:type="dxa"/>
          </w:tcPr>
          <w:p w14:paraId="65FF15D4" w14:textId="342FD583" w:rsidR="00C7450B" w:rsidRPr="005443FB" w:rsidRDefault="00C7450B" w:rsidP="005443FB">
            <w:pPr>
              <w:spacing w:line="360" w:lineRule="auto"/>
              <w:jc w:val="both"/>
              <w:rPr>
                <w:rFonts w:ascii="Arial" w:hAnsi="Arial" w:cs="Arial"/>
              </w:rPr>
            </w:pPr>
            <w:r w:rsidRPr="005443FB">
              <w:rPr>
                <w:rFonts w:ascii="Arial" w:hAnsi="Arial" w:cs="Arial"/>
              </w:rPr>
              <w:t>October</w:t>
            </w:r>
            <w:r w:rsidR="009F7282" w:rsidRPr="005443FB">
              <w:rPr>
                <w:rFonts w:ascii="Arial" w:hAnsi="Arial" w:cs="Arial"/>
              </w:rPr>
              <w:t xml:space="preserve"> 2026</w:t>
            </w:r>
          </w:p>
        </w:tc>
      </w:tr>
      <w:tr w:rsidR="00C7450B" w:rsidRPr="005443FB" w14:paraId="2D2183B6" w14:textId="77777777" w:rsidTr="00837D51">
        <w:trPr>
          <w:trHeight w:val="406"/>
        </w:trPr>
        <w:tc>
          <w:tcPr>
            <w:tcW w:w="2885" w:type="dxa"/>
          </w:tcPr>
          <w:p w14:paraId="41B7A72C" w14:textId="43A6A3D0" w:rsidR="00C7450B" w:rsidRPr="005443FB" w:rsidRDefault="00C7450B" w:rsidP="005443FB">
            <w:pPr>
              <w:spacing w:line="360" w:lineRule="auto"/>
              <w:jc w:val="both"/>
              <w:rPr>
                <w:rFonts w:ascii="Arial" w:hAnsi="Arial" w:cs="Arial"/>
              </w:rPr>
            </w:pPr>
            <w:r w:rsidRPr="005443FB">
              <w:rPr>
                <w:rFonts w:ascii="Arial" w:hAnsi="Arial" w:cs="Arial"/>
              </w:rPr>
              <w:t>Week 1- 2</w:t>
            </w:r>
          </w:p>
        </w:tc>
        <w:tc>
          <w:tcPr>
            <w:tcW w:w="1528" w:type="dxa"/>
          </w:tcPr>
          <w:p w14:paraId="3D95248B" w14:textId="58D320A6" w:rsidR="00C7450B" w:rsidRPr="005443FB" w:rsidRDefault="00C7450B" w:rsidP="005443FB">
            <w:pPr>
              <w:spacing w:line="360" w:lineRule="auto"/>
              <w:jc w:val="both"/>
              <w:rPr>
                <w:rFonts w:ascii="Arial" w:hAnsi="Arial" w:cs="Arial"/>
              </w:rPr>
            </w:pPr>
            <w:r w:rsidRPr="005443FB">
              <w:rPr>
                <w:rFonts w:ascii="Arial" w:hAnsi="Arial" w:cs="Arial"/>
              </w:rPr>
              <w:t xml:space="preserve">1 </w:t>
            </w:r>
          </w:p>
        </w:tc>
        <w:tc>
          <w:tcPr>
            <w:tcW w:w="3095" w:type="dxa"/>
          </w:tcPr>
          <w:p w14:paraId="1DA7AF02" w14:textId="471CD493" w:rsidR="00C7450B" w:rsidRPr="005443FB" w:rsidRDefault="00C7450B" w:rsidP="005443FB">
            <w:pPr>
              <w:spacing w:line="360" w:lineRule="auto"/>
              <w:jc w:val="both"/>
              <w:rPr>
                <w:rFonts w:ascii="Arial" w:hAnsi="Arial" w:cs="Arial"/>
              </w:rPr>
            </w:pPr>
            <w:r w:rsidRPr="005443FB">
              <w:rPr>
                <w:rFonts w:ascii="Arial" w:hAnsi="Arial" w:cs="Arial"/>
              </w:rPr>
              <w:t>Introductions and background</w:t>
            </w:r>
          </w:p>
        </w:tc>
        <w:tc>
          <w:tcPr>
            <w:tcW w:w="1843" w:type="dxa"/>
          </w:tcPr>
          <w:p w14:paraId="44F19048" w14:textId="572B0388" w:rsidR="00C7450B" w:rsidRPr="005443FB" w:rsidRDefault="00A65D4E" w:rsidP="005443FB">
            <w:pPr>
              <w:spacing w:line="360" w:lineRule="auto"/>
              <w:jc w:val="both"/>
              <w:rPr>
                <w:rFonts w:ascii="Arial" w:hAnsi="Arial" w:cs="Arial"/>
              </w:rPr>
            </w:pPr>
            <w:r w:rsidRPr="005443FB">
              <w:rPr>
                <w:rFonts w:ascii="Arial" w:hAnsi="Arial" w:cs="Arial"/>
              </w:rPr>
              <w:t>November</w:t>
            </w:r>
            <w:r w:rsidR="00CD1EC5" w:rsidRPr="005443FB">
              <w:rPr>
                <w:rFonts w:ascii="Arial" w:hAnsi="Arial" w:cs="Arial"/>
              </w:rPr>
              <w:t xml:space="preserve"> 2026</w:t>
            </w:r>
          </w:p>
        </w:tc>
      </w:tr>
      <w:tr w:rsidR="00C7450B" w:rsidRPr="005443FB" w14:paraId="33A4A196" w14:textId="77777777" w:rsidTr="00837D51">
        <w:trPr>
          <w:trHeight w:val="406"/>
        </w:trPr>
        <w:tc>
          <w:tcPr>
            <w:tcW w:w="2885" w:type="dxa"/>
          </w:tcPr>
          <w:p w14:paraId="79C6AFC3" w14:textId="27A5489D" w:rsidR="00C7450B" w:rsidRPr="005443FB" w:rsidRDefault="00861833" w:rsidP="005443FB">
            <w:pPr>
              <w:spacing w:line="360" w:lineRule="auto"/>
              <w:jc w:val="both"/>
              <w:rPr>
                <w:rFonts w:ascii="Arial" w:hAnsi="Arial" w:cs="Arial"/>
              </w:rPr>
            </w:pPr>
            <w:r w:rsidRPr="005443FB">
              <w:rPr>
                <w:rFonts w:ascii="Arial" w:hAnsi="Arial" w:cs="Arial"/>
              </w:rPr>
              <w:t>Week 3- 4</w:t>
            </w:r>
          </w:p>
        </w:tc>
        <w:tc>
          <w:tcPr>
            <w:tcW w:w="1528" w:type="dxa"/>
          </w:tcPr>
          <w:p w14:paraId="5651B317" w14:textId="0E5108E9" w:rsidR="00C7450B" w:rsidRPr="005443FB" w:rsidRDefault="00C7450B" w:rsidP="005443FB">
            <w:pPr>
              <w:spacing w:line="360" w:lineRule="auto"/>
              <w:jc w:val="both"/>
              <w:rPr>
                <w:rFonts w:ascii="Arial" w:hAnsi="Arial" w:cs="Arial"/>
              </w:rPr>
            </w:pPr>
            <w:r w:rsidRPr="005443FB">
              <w:rPr>
                <w:rFonts w:ascii="Arial" w:hAnsi="Arial" w:cs="Arial"/>
              </w:rPr>
              <w:t>2</w:t>
            </w:r>
          </w:p>
        </w:tc>
        <w:tc>
          <w:tcPr>
            <w:tcW w:w="3095" w:type="dxa"/>
          </w:tcPr>
          <w:p w14:paraId="17505EE3" w14:textId="6021D387" w:rsidR="00C7450B" w:rsidRPr="005443FB" w:rsidRDefault="00C7450B" w:rsidP="005443FB">
            <w:pPr>
              <w:spacing w:line="360" w:lineRule="auto"/>
              <w:jc w:val="both"/>
              <w:rPr>
                <w:rFonts w:ascii="Arial" w:hAnsi="Arial" w:cs="Arial"/>
              </w:rPr>
            </w:pPr>
            <w:r w:rsidRPr="005443FB">
              <w:rPr>
                <w:rFonts w:ascii="Arial" w:hAnsi="Arial" w:cs="Arial"/>
              </w:rPr>
              <w:t>Literature review</w:t>
            </w:r>
          </w:p>
        </w:tc>
        <w:tc>
          <w:tcPr>
            <w:tcW w:w="1843" w:type="dxa"/>
          </w:tcPr>
          <w:p w14:paraId="0154E2AA" w14:textId="7E9A1928" w:rsidR="00C7450B" w:rsidRPr="005443FB" w:rsidRDefault="00CD1EC5" w:rsidP="005443FB">
            <w:pPr>
              <w:spacing w:line="360" w:lineRule="auto"/>
              <w:jc w:val="both"/>
              <w:rPr>
                <w:rFonts w:ascii="Arial" w:hAnsi="Arial" w:cs="Arial"/>
              </w:rPr>
            </w:pPr>
            <w:r w:rsidRPr="005443FB">
              <w:rPr>
                <w:rFonts w:ascii="Arial" w:hAnsi="Arial" w:cs="Arial"/>
              </w:rPr>
              <w:t>December 202</w:t>
            </w:r>
            <w:r w:rsidR="006053D5" w:rsidRPr="005443FB">
              <w:rPr>
                <w:rFonts w:ascii="Arial" w:hAnsi="Arial" w:cs="Arial"/>
              </w:rPr>
              <w:t>6</w:t>
            </w:r>
          </w:p>
        </w:tc>
      </w:tr>
      <w:tr w:rsidR="00C7450B" w:rsidRPr="005443FB" w14:paraId="25612CDF" w14:textId="77777777" w:rsidTr="00837D51">
        <w:trPr>
          <w:trHeight w:val="406"/>
        </w:trPr>
        <w:tc>
          <w:tcPr>
            <w:tcW w:w="2885" w:type="dxa"/>
          </w:tcPr>
          <w:p w14:paraId="4DD7B3F5" w14:textId="376CC119" w:rsidR="00C7450B" w:rsidRPr="005443FB" w:rsidRDefault="00861833" w:rsidP="005443FB">
            <w:pPr>
              <w:spacing w:line="360" w:lineRule="auto"/>
              <w:jc w:val="both"/>
              <w:rPr>
                <w:rFonts w:ascii="Arial" w:hAnsi="Arial" w:cs="Arial"/>
              </w:rPr>
            </w:pPr>
            <w:r w:rsidRPr="005443FB">
              <w:rPr>
                <w:rFonts w:ascii="Arial" w:hAnsi="Arial" w:cs="Arial"/>
              </w:rPr>
              <w:t>Week 5</w:t>
            </w:r>
            <w:r w:rsidR="00DE1151" w:rsidRPr="005443FB">
              <w:rPr>
                <w:rFonts w:ascii="Arial" w:hAnsi="Arial" w:cs="Arial"/>
              </w:rPr>
              <w:t>- 6</w:t>
            </w:r>
          </w:p>
        </w:tc>
        <w:tc>
          <w:tcPr>
            <w:tcW w:w="1528" w:type="dxa"/>
          </w:tcPr>
          <w:p w14:paraId="671FAE3F" w14:textId="1461F00F" w:rsidR="00C7450B" w:rsidRPr="005443FB" w:rsidRDefault="00C7450B" w:rsidP="005443FB">
            <w:pPr>
              <w:spacing w:line="360" w:lineRule="auto"/>
              <w:jc w:val="both"/>
              <w:rPr>
                <w:rFonts w:ascii="Arial" w:hAnsi="Arial" w:cs="Arial"/>
              </w:rPr>
            </w:pPr>
            <w:r w:rsidRPr="005443FB">
              <w:rPr>
                <w:rFonts w:ascii="Arial" w:hAnsi="Arial" w:cs="Arial"/>
              </w:rPr>
              <w:t>3</w:t>
            </w:r>
          </w:p>
        </w:tc>
        <w:tc>
          <w:tcPr>
            <w:tcW w:w="3095" w:type="dxa"/>
          </w:tcPr>
          <w:p w14:paraId="456C8479" w14:textId="23A58527" w:rsidR="00C7450B" w:rsidRPr="005443FB" w:rsidRDefault="00C7450B" w:rsidP="005443FB">
            <w:pPr>
              <w:spacing w:line="360" w:lineRule="auto"/>
              <w:jc w:val="both"/>
              <w:rPr>
                <w:rFonts w:ascii="Arial" w:hAnsi="Arial" w:cs="Arial"/>
              </w:rPr>
            </w:pPr>
            <w:r w:rsidRPr="005443FB">
              <w:rPr>
                <w:rFonts w:ascii="Arial" w:hAnsi="Arial" w:cs="Arial"/>
              </w:rPr>
              <w:t>Research methodology</w:t>
            </w:r>
          </w:p>
        </w:tc>
        <w:tc>
          <w:tcPr>
            <w:tcW w:w="1843" w:type="dxa"/>
          </w:tcPr>
          <w:p w14:paraId="6F22EAC6" w14:textId="2119F075" w:rsidR="00C7450B" w:rsidRPr="005443FB" w:rsidRDefault="00035565" w:rsidP="005443FB">
            <w:pPr>
              <w:spacing w:line="360" w:lineRule="auto"/>
              <w:jc w:val="both"/>
              <w:rPr>
                <w:rFonts w:ascii="Arial" w:hAnsi="Arial" w:cs="Arial"/>
              </w:rPr>
            </w:pPr>
            <w:r w:rsidRPr="005443FB">
              <w:rPr>
                <w:rFonts w:ascii="Arial" w:hAnsi="Arial" w:cs="Arial"/>
              </w:rPr>
              <w:t>January 2027</w:t>
            </w:r>
          </w:p>
        </w:tc>
      </w:tr>
      <w:tr w:rsidR="00C7450B" w:rsidRPr="005443FB" w14:paraId="1CCF4414" w14:textId="77777777" w:rsidTr="00837D51">
        <w:trPr>
          <w:trHeight w:val="406"/>
        </w:trPr>
        <w:tc>
          <w:tcPr>
            <w:tcW w:w="2885" w:type="dxa"/>
          </w:tcPr>
          <w:p w14:paraId="21AF6A21" w14:textId="77777777" w:rsidR="00C7450B" w:rsidRPr="005443FB" w:rsidRDefault="006842FA" w:rsidP="005443FB">
            <w:pPr>
              <w:spacing w:line="360" w:lineRule="auto"/>
              <w:jc w:val="both"/>
              <w:rPr>
                <w:rFonts w:ascii="Arial" w:hAnsi="Arial" w:cs="Arial"/>
              </w:rPr>
            </w:pPr>
            <w:r w:rsidRPr="005443FB">
              <w:rPr>
                <w:rFonts w:ascii="Arial" w:hAnsi="Arial" w:cs="Arial"/>
              </w:rPr>
              <w:t>P</w:t>
            </w:r>
            <w:r w:rsidR="000A4218" w:rsidRPr="005443FB">
              <w:rPr>
                <w:rFonts w:ascii="Arial" w:hAnsi="Arial" w:cs="Arial"/>
              </w:rPr>
              <w:t>r</w:t>
            </w:r>
            <w:r w:rsidRPr="005443FB">
              <w:rPr>
                <w:rFonts w:ascii="Arial" w:hAnsi="Arial" w:cs="Arial"/>
              </w:rPr>
              <w:t xml:space="preserve">epare and present the </w:t>
            </w:r>
          </w:p>
          <w:p w14:paraId="1C033491" w14:textId="5F0D0834" w:rsidR="006842FA" w:rsidRPr="005443FB" w:rsidRDefault="006842FA" w:rsidP="005443FB">
            <w:pPr>
              <w:spacing w:line="360" w:lineRule="auto"/>
              <w:jc w:val="both"/>
              <w:rPr>
                <w:rFonts w:ascii="Arial" w:hAnsi="Arial" w:cs="Arial"/>
              </w:rPr>
            </w:pPr>
            <w:r w:rsidRPr="005443FB">
              <w:rPr>
                <w:rFonts w:ascii="Arial" w:hAnsi="Arial" w:cs="Arial"/>
              </w:rPr>
              <w:t>Academic</w:t>
            </w:r>
            <w:r w:rsidR="00847240" w:rsidRPr="005443FB">
              <w:rPr>
                <w:rFonts w:ascii="Arial" w:hAnsi="Arial" w:cs="Arial"/>
              </w:rPr>
              <w:t xml:space="preserve"> Methods Poster</w:t>
            </w:r>
          </w:p>
        </w:tc>
        <w:tc>
          <w:tcPr>
            <w:tcW w:w="1528" w:type="dxa"/>
          </w:tcPr>
          <w:p w14:paraId="42045214" w14:textId="0D60EF29" w:rsidR="00C7450B" w:rsidRPr="005443FB" w:rsidRDefault="00C7450B" w:rsidP="005443FB">
            <w:pPr>
              <w:spacing w:line="360" w:lineRule="auto"/>
              <w:jc w:val="both"/>
              <w:rPr>
                <w:rFonts w:ascii="Arial" w:hAnsi="Arial" w:cs="Arial"/>
              </w:rPr>
            </w:pPr>
          </w:p>
        </w:tc>
        <w:tc>
          <w:tcPr>
            <w:tcW w:w="3095" w:type="dxa"/>
          </w:tcPr>
          <w:p w14:paraId="3ACD93F8" w14:textId="77777777" w:rsidR="00C7450B" w:rsidRPr="005443FB" w:rsidRDefault="00C7450B" w:rsidP="005443FB">
            <w:pPr>
              <w:spacing w:line="360" w:lineRule="auto"/>
              <w:jc w:val="both"/>
              <w:rPr>
                <w:rFonts w:ascii="Arial" w:hAnsi="Arial" w:cs="Arial"/>
              </w:rPr>
            </w:pPr>
          </w:p>
        </w:tc>
        <w:tc>
          <w:tcPr>
            <w:tcW w:w="1843" w:type="dxa"/>
          </w:tcPr>
          <w:p w14:paraId="7BB26E9A" w14:textId="16648729" w:rsidR="00C7450B" w:rsidRPr="005443FB" w:rsidRDefault="009C0E93" w:rsidP="005443FB">
            <w:pPr>
              <w:spacing w:line="360" w:lineRule="auto"/>
              <w:jc w:val="both"/>
              <w:rPr>
                <w:rFonts w:ascii="Arial" w:hAnsi="Arial" w:cs="Arial"/>
              </w:rPr>
            </w:pPr>
            <w:r w:rsidRPr="005443FB">
              <w:rPr>
                <w:rFonts w:ascii="Arial" w:hAnsi="Arial" w:cs="Arial"/>
              </w:rPr>
              <w:t xml:space="preserve">February </w:t>
            </w:r>
            <w:r w:rsidR="00A36C45" w:rsidRPr="005443FB">
              <w:rPr>
                <w:rFonts w:ascii="Arial" w:hAnsi="Arial" w:cs="Arial"/>
              </w:rPr>
              <w:t>2027</w:t>
            </w:r>
          </w:p>
        </w:tc>
      </w:tr>
      <w:tr w:rsidR="00C7450B" w:rsidRPr="005443FB" w14:paraId="646DD2D5" w14:textId="77777777" w:rsidTr="00837D51">
        <w:trPr>
          <w:trHeight w:val="406"/>
        </w:trPr>
        <w:tc>
          <w:tcPr>
            <w:tcW w:w="2885" w:type="dxa"/>
          </w:tcPr>
          <w:p w14:paraId="4C68513A" w14:textId="1430C2F5" w:rsidR="00C7450B" w:rsidRPr="005443FB" w:rsidRDefault="00933DAC" w:rsidP="005443FB">
            <w:pPr>
              <w:spacing w:line="360" w:lineRule="auto"/>
              <w:jc w:val="both"/>
              <w:rPr>
                <w:rFonts w:ascii="Arial" w:hAnsi="Arial" w:cs="Arial"/>
              </w:rPr>
            </w:pPr>
            <w:r w:rsidRPr="005443FB">
              <w:rPr>
                <w:rFonts w:ascii="Arial" w:hAnsi="Arial" w:cs="Arial"/>
              </w:rPr>
              <w:t xml:space="preserve">Week </w:t>
            </w:r>
            <w:r w:rsidR="00CC4868" w:rsidRPr="005443FB">
              <w:rPr>
                <w:rFonts w:ascii="Arial" w:hAnsi="Arial" w:cs="Arial"/>
              </w:rPr>
              <w:t>7 – 8</w:t>
            </w:r>
          </w:p>
          <w:p w14:paraId="0B8CBAF9" w14:textId="22A6685A" w:rsidR="00CC4868" w:rsidRPr="005443FB" w:rsidRDefault="007546A7" w:rsidP="005443FB">
            <w:pPr>
              <w:spacing w:line="360" w:lineRule="auto"/>
              <w:jc w:val="both"/>
              <w:rPr>
                <w:rFonts w:ascii="Arial" w:hAnsi="Arial" w:cs="Arial"/>
              </w:rPr>
            </w:pPr>
            <w:r w:rsidRPr="005443FB">
              <w:rPr>
                <w:rFonts w:ascii="Arial" w:hAnsi="Arial" w:cs="Arial"/>
              </w:rPr>
              <w:t xml:space="preserve">Findings </w:t>
            </w:r>
            <w:r w:rsidR="00E53852" w:rsidRPr="005443FB">
              <w:rPr>
                <w:rFonts w:ascii="Arial" w:hAnsi="Arial" w:cs="Arial"/>
              </w:rPr>
              <w:t xml:space="preserve">and </w:t>
            </w:r>
            <w:r w:rsidR="00B649DF" w:rsidRPr="005443FB">
              <w:rPr>
                <w:rFonts w:ascii="Arial" w:hAnsi="Arial" w:cs="Arial"/>
              </w:rPr>
              <w:t>T</w:t>
            </w:r>
            <w:r w:rsidR="00E53852" w:rsidRPr="005443FB">
              <w:rPr>
                <w:rFonts w:ascii="Arial" w:hAnsi="Arial" w:cs="Arial"/>
              </w:rPr>
              <w:t xml:space="preserve">hematic </w:t>
            </w:r>
          </w:p>
          <w:p w14:paraId="567367CA" w14:textId="2D946CC2" w:rsidR="00B649DF" w:rsidRPr="005443FB" w:rsidRDefault="00B649DF" w:rsidP="005443FB">
            <w:pPr>
              <w:spacing w:line="360" w:lineRule="auto"/>
              <w:jc w:val="both"/>
              <w:rPr>
                <w:rFonts w:ascii="Arial" w:hAnsi="Arial" w:cs="Arial"/>
              </w:rPr>
            </w:pPr>
            <w:r w:rsidRPr="005443FB">
              <w:rPr>
                <w:rFonts w:ascii="Arial" w:hAnsi="Arial" w:cs="Arial"/>
              </w:rPr>
              <w:t xml:space="preserve">Analys </w:t>
            </w:r>
          </w:p>
        </w:tc>
        <w:tc>
          <w:tcPr>
            <w:tcW w:w="1528" w:type="dxa"/>
          </w:tcPr>
          <w:p w14:paraId="246196E3" w14:textId="0AC2D5CC" w:rsidR="00C7450B" w:rsidRPr="005443FB" w:rsidRDefault="00C7450B" w:rsidP="005443FB">
            <w:pPr>
              <w:spacing w:line="360" w:lineRule="auto"/>
              <w:jc w:val="both"/>
              <w:rPr>
                <w:rFonts w:ascii="Arial" w:hAnsi="Arial" w:cs="Arial"/>
              </w:rPr>
            </w:pPr>
            <w:r w:rsidRPr="005443FB">
              <w:rPr>
                <w:rFonts w:ascii="Arial" w:hAnsi="Arial" w:cs="Arial"/>
              </w:rPr>
              <w:t>4</w:t>
            </w:r>
          </w:p>
        </w:tc>
        <w:tc>
          <w:tcPr>
            <w:tcW w:w="3095" w:type="dxa"/>
          </w:tcPr>
          <w:p w14:paraId="003561AC" w14:textId="1AF0B64A" w:rsidR="00035565" w:rsidRPr="005443FB" w:rsidRDefault="00C7450B" w:rsidP="005443FB">
            <w:pPr>
              <w:spacing w:line="360" w:lineRule="auto"/>
              <w:jc w:val="both"/>
              <w:rPr>
                <w:rFonts w:ascii="Arial" w:hAnsi="Arial" w:cs="Arial"/>
              </w:rPr>
            </w:pPr>
            <w:r w:rsidRPr="005443FB">
              <w:rPr>
                <w:rFonts w:ascii="Arial" w:hAnsi="Arial" w:cs="Arial"/>
              </w:rPr>
              <w:t>Findings</w:t>
            </w:r>
            <w:r w:rsidR="00035565" w:rsidRPr="005443FB">
              <w:rPr>
                <w:rFonts w:ascii="Arial" w:hAnsi="Arial" w:cs="Arial"/>
              </w:rPr>
              <w:t xml:space="preserve"> </w:t>
            </w:r>
            <w:r w:rsidRPr="005443FB">
              <w:rPr>
                <w:rFonts w:ascii="Arial" w:hAnsi="Arial" w:cs="Arial"/>
              </w:rPr>
              <w:t xml:space="preserve">and </w:t>
            </w:r>
          </w:p>
          <w:p w14:paraId="4EE64886" w14:textId="26C21F3E" w:rsidR="00C7450B" w:rsidRPr="005443FB" w:rsidRDefault="00C7450B" w:rsidP="005443FB">
            <w:pPr>
              <w:spacing w:line="360" w:lineRule="auto"/>
              <w:jc w:val="both"/>
              <w:rPr>
                <w:rFonts w:ascii="Arial" w:hAnsi="Arial" w:cs="Arial"/>
              </w:rPr>
            </w:pPr>
            <w:r w:rsidRPr="005443FB">
              <w:rPr>
                <w:rFonts w:ascii="Arial" w:hAnsi="Arial" w:cs="Arial"/>
              </w:rPr>
              <w:t>thematic analysis</w:t>
            </w:r>
          </w:p>
        </w:tc>
        <w:tc>
          <w:tcPr>
            <w:tcW w:w="1843" w:type="dxa"/>
          </w:tcPr>
          <w:p w14:paraId="73791026" w14:textId="18169797" w:rsidR="00C7450B" w:rsidRPr="005443FB" w:rsidRDefault="00A36C45" w:rsidP="005443FB">
            <w:pPr>
              <w:spacing w:line="360" w:lineRule="auto"/>
              <w:jc w:val="both"/>
              <w:rPr>
                <w:rFonts w:ascii="Arial" w:hAnsi="Arial" w:cs="Arial"/>
              </w:rPr>
            </w:pPr>
            <w:r w:rsidRPr="005443FB">
              <w:rPr>
                <w:rFonts w:ascii="Arial" w:hAnsi="Arial" w:cs="Arial"/>
              </w:rPr>
              <w:t>March 2027</w:t>
            </w:r>
          </w:p>
        </w:tc>
      </w:tr>
      <w:tr w:rsidR="00C7450B" w:rsidRPr="005443FB" w14:paraId="2FF61EAA" w14:textId="77777777" w:rsidTr="00837D51">
        <w:trPr>
          <w:trHeight w:val="802"/>
        </w:trPr>
        <w:tc>
          <w:tcPr>
            <w:tcW w:w="2885" w:type="dxa"/>
          </w:tcPr>
          <w:p w14:paraId="643E1BCE" w14:textId="63E45A16" w:rsidR="00C7450B" w:rsidRPr="005443FB" w:rsidRDefault="00E91C74" w:rsidP="005443FB">
            <w:pPr>
              <w:spacing w:line="360" w:lineRule="auto"/>
              <w:jc w:val="both"/>
              <w:rPr>
                <w:rFonts w:ascii="Arial" w:hAnsi="Arial" w:cs="Arial"/>
              </w:rPr>
            </w:pPr>
            <w:r w:rsidRPr="005443FB">
              <w:rPr>
                <w:rFonts w:ascii="Arial" w:hAnsi="Arial" w:cs="Arial"/>
              </w:rPr>
              <w:t>Week 9 - 10</w:t>
            </w:r>
          </w:p>
        </w:tc>
        <w:tc>
          <w:tcPr>
            <w:tcW w:w="1528" w:type="dxa"/>
          </w:tcPr>
          <w:p w14:paraId="3DBD934A" w14:textId="289FF754" w:rsidR="00C7450B" w:rsidRPr="005443FB" w:rsidRDefault="00C7450B" w:rsidP="005443FB">
            <w:pPr>
              <w:spacing w:line="360" w:lineRule="auto"/>
              <w:jc w:val="both"/>
              <w:rPr>
                <w:rFonts w:ascii="Arial" w:hAnsi="Arial" w:cs="Arial"/>
              </w:rPr>
            </w:pPr>
            <w:r w:rsidRPr="005443FB">
              <w:rPr>
                <w:rFonts w:ascii="Arial" w:hAnsi="Arial" w:cs="Arial"/>
              </w:rPr>
              <w:t>5</w:t>
            </w:r>
          </w:p>
        </w:tc>
        <w:tc>
          <w:tcPr>
            <w:tcW w:w="3095" w:type="dxa"/>
          </w:tcPr>
          <w:p w14:paraId="2F0D58A2" w14:textId="5E0F90D3" w:rsidR="003768F1" w:rsidRPr="005443FB" w:rsidRDefault="003768F1" w:rsidP="005443FB">
            <w:pPr>
              <w:spacing w:line="360" w:lineRule="auto"/>
              <w:jc w:val="both"/>
              <w:rPr>
                <w:rFonts w:ascii="Arial" w:hAnsi="Arial" w:cs="Arial"/>
              </w:rPr>
            </w:pPr>
            <w:r w:rsidRPr="005443FB">
              <w:rPr>
                <w:rFonts w:ascii="Arial" w:hAnsi="Arial" w:cs="Arial"/>
              </w:rPr>
              <w:t>Discussion, Conclusion</w:t>
            </w:r>
          </w:p>
          <w:p w14:paraId="2CC8557A" w14:textId="5B07024C" w:rsidR="00C7450B" w:rsidRPr="005443FB" w:rsidRDefault="00C7450B" w:rsidP="005443FB">
            <w:pPr>
              <w:spacing w:line="360" w:lineRule="auto"/>
              <w:jc w:val="both"/>
              <w:rPr>
                <w:rFonts w:ascii="Arial" w:hAnsi="Arial" w:cs="Arial"/>
              </w:rPr>
            </w:pPr>
            <w:r w:rsidRPr="005443FB">
              <w:rPr>
                <w:rFonts w:ascii="Arial" w:hAnsi="Arial" w:cs="Arial"/>
              </w:rPr>
              <w:t xml:space="preserve">and </w:t>
            </w:r>
            <w:r w:rsidR="003768F1" w:rsidRPr="005443FB">
              <w:rPr>
                <w:rFonts w:ascii="Arial" w:hAnsi="Arial" w:cs="Arial"/>
              </w:rPr>
              <w:t>R</w:t>
            </w:r>
            <w:r w:rsidRPr="005443FB">
              <w:rPr>
                <w:rFonts w:ascii="Arial" w:hAnsi="Arial" w:cs="Arial"/>
              </w:rPr>
              <w:t>ecommendations</w:t>
            </w:r>
          </w:p>
        </w:tc>
        <w:tc>
          <w:tcPr>
            <w:tcW w:w="1843" w:type="dxa"/>
          </w:tcPr>
          <w:p w14:paraId="1C83E9C3" w14:textId="394CF73E" w:rsidR="00C7450B" w:rsidRPr="005443FB" w:rsidRDefault="00C208DA" w:rsidP="005443FB">
            <w:pPr>
              <w:spacing w:line="360" w:lineRule="auto"/>
              <w:jc w:val="both"/>
              <w:rPr>
                <w:rFonts w:ascii="Arial" w:hAnsi="Arial" w:cs="Arial"/>
              </w:rPr>
            </w:pPr>
            <w:r w:rsidRPr="005443FB">
              <w:rPr>
                <w:rFonts w:ascii="Arial" w:hAnsi="Arial" w:cs="Arial"/>
              </w:rPr>
              <w:t>Avril 2027</w:t>
            </w:r>
          </w:p>
        </w:tc>
      </w:tr>
      <w:tr w:rsidR="00C7450B" w:rsidRPr="005443FB" w14:paraId="2421A493" w14:textId="77777777" w:rsidTr="00837D51">
        <w:trPr>
          <w:trHeight w:val="406"/>
        </w:trPr>
        <w:tc>
          <w:tcPr>
            <w:tcW w:w="2885" w:type="dxa"/>
          </w:tcPr>
          <w:p w14:paraId="10033016" w14:textId="4F348653" w:rsidR="00E96FD3" w:rsidRPr="005443FB" w:rsidRDefault="00FE0DD1" w:rsidP="005443FB">
            <w:pPr>
              <w:spacing w:line="360" w:lineRule="auto"/>
              <w:jc w:val="both"/>
              <w:rPr>
                <w:rFonts w:ascii="Arial" w:hAnsi="Arial" w:cs="Arial"/>
              </w:rPr>
            </w:pPr>
            <w:r w:rsidRPr="005443FB">
              <w:rPr>
                <w:rFonts w:ascii="Arial" w:hAnsi="Arial" w:cs="Arial"/>
              </w:rPr>
              <w:t>S</w:t>
            </w:r>
            <w:r w:rsidR="00AE320B" w:rsidRPr="005443FB">
              <w:rPr>
                <w:rFonts w:ascii="Arial" w:hAnsi="Arial" w:cs="Arial"/>
              </w:rPr>
              <w:t>u</w:t>
            </w:r>
            <w:r w:rsidRPr="005443FB">
              <w:rPr>
                <w:rFonts w:ascii="Arial" w:hAnsi="Arial" w:cs="Arial"/>
              </w:rPr>
              <w:t>bmit the full draft</w:t>
            </w:r>
            <w:r w:rsidR="002E773C" w:rsidRPr="005443FB">
              <w:rPr>
                <w:rFonts w:ascii="Arial" w:hAnsi="Arial" w:cs="Arial"/>
              </w:rPr>
              <w:t xml:space="preserve"> </w:t>
            </w:r>
          </w:p>
        </w:tc>
        <w:tc>
          <w:tcPr>
            <w:tcW w:w="1528" w:type="dxa"/>
          </w:tcPr>
          <w:p w14:paraId="655864AD" w14:textId="19C0DE49" w:rsidR="00C7450B" w:rsidRPr="005443FB" w:rsidRDefault="0048413B" w:rsidP="005443FB">
            <w:pPr>
              <w:spacing w:line="360" w:lineRule="auto"/>
              <w:jc w:val="both"/>
              <w:rPr>
                <w:rFonts w:ascii="Arial" w:hAnsi="Arial" w:cs="Arial"/>
              </w:rPr>
            </w:pPr>
            <w:r w:rsidRPr="005443FB">
              <w:rPr>
                <w:rFonts w:ascii="Arial" w:hAnsi="Arial" w:cs="Arial"/>
              </w:rPr>
              <w:t>And</w:t>
            </w:r>
          </w:p>
        </w:tc>
        <w:tc>
          <w:tcPr>
            <w:tcW w:w="3095" w:type="dxa"/>
          </w:tcPr>
          <w:p w14:paraId="0B1B32E4" w14:textId="13AB12AD" w:rsidR="00C7450B" w:rsidRPr="005443FB" w:rsidRDefault="00D74AC3" w:rsidP="005443FB">
            <w:pPr>
              <w:spacing w:line="360" w:lineRule="auto"/>
              <w:jc w:val="both"/>
              <w:rPr>
                <w:rFonts w:ascii="Arial" w:hAnsi="Arial" w:cs="Arial"/>
              </w:rPr>
            </w:pPr>
            <w:r w:rsidRPr="005443FB">
              <w:rPr>
                <w:rFonts w:ascii="Arial" w:hAnsi="Arial" w:cs="Arial"/>
              </w:rPr>
              <w:t>R</w:t>
            </w:r>
            <w:r w:rsidR="0048413B" w:rsidRPr="005443FB">
              <w:rPr>
                <w:rFonts w:ascii="Arial" w:hAnsi="Arial" w:cs="Arial"/>
              </w:rPr>
              <w:t>ece</w:t>
            </w:r>
            <w:r w:rsidRPr="005443FB">
              <w:rPr>
                <w:rFonts w:ascii="Arial" w:hAnsi="Arial" w:cs="Arial"/>
              </w:rPr>
              <w:t>ive lecturer feedback</w:t>
            </w:r>
          </w:p>
        </w:tc>
        <w:tc>
          <w:tcPr>
            <w:tcW w:w="1843" w:type="dxa"/>
          </w:tcPr>
          <w:p w14:paraId="2D7C19D7" w14:textId="1794B467" w:rsidR="00C7450B" w:rsidRPr="005443FB" w:rsidRDefault="008C7C88" w:rsidP="005443FB">
            <w:pPr>
              <w:spacing w:line="360" w:lineRule="auto"/>
              <w:jc w:val="both"/>
              <w:rPr>
                <w:rFonts w:ascii="Arial" w:hAnsi="Arial" w:cs="Arial"/>
              </w:rPr>
            </w:pPr>
            <w:r w:rsidRPr="005443FB">
              <w:rPr>
                <w:rFonts w:ascii="Arial" w:hAnsi="Arial" w:cs="Arial"/>
              </w:rPr>
              <w:t>Avril</w:t>
            </w:r>
            <w:r w:rsidR="00C208DA" w:rsidRPr="005443FB">
              <w:rPr>
                <w:rFonts w:ascii="Arial" w:hAnsi="Arial" w:cs="Arial"/>
              </w:rPr>
              <w:t xml:space="preserve"> 2027</w:t>
            </w:r>
          </w:p>
        </w:tc>
      </w:tr>
      <w:tr w:rsidR="00C7450B" w:rsidRPr="005443FB" w14:paraId="45A41844" w14:textId="77777777" w:rsidTr="00837D51">
        <w:trPr>
          <w:trHeight w:val="406"/>
        </w:trPr>
        <w:tc>
          <w:tcPr>
            <w:tcW w:w="2885" w:type="dxa"/>
          </w:tcPr>
          <w:p w14:paraId="7BF9B06B" w14:textId="38EF7DB6" w:rsidR="00C7450B" w:rsidRPr="005443FB" w:rsidRDefault="00422B17" w:rsidP="005443FB">
            <w:pPr>
              <w:spacing w:line="360" w:lineRule="auto"/>
              <w:jc w:val="both"/>
              <w:rPr>
                <w:rFonts w:ascii="Arial" w:hAnsi="Arial" w:cs="Arial"/>
              </w:rPr>
            </w:pPr>
            <w:r w:rsidRPr="005443FB">
              <w:rPr>
                <w:rFonts w:ascii="Arial" w:hAnsi="Arial" w:cs="Arial"/>
              </w:rPr>
              <w:t>R</w:t>
            </w:r>
            <w:r w:rsidR="00302F18" w:rsidRPr="005443FB">
              <w:rPr>
                <w:rFonts w:ascii="Arial" w:hAnsi="Arial" w:cs="Arial"/>
              </w:rPr>
              <w:t>e</w:t>
            </w:r>
            <w:r w:rsidRPr="005443FB">
              <w:rPr>
                <w:rFonts w:ascii="Arial" w:hAnsi="Arial" w:cs="Arial"/>
              </w:rPr>
              <w:t>view the feedback and</w:t>
            </w:r>
          </w:p>
          <w:p w14:paraId="39B354B9" w14:textId="7FE9D462" w:rsidR="007D5226" w:rsidRPr="005443FB" w:rsidRDefault="007D5226" w:rsidP="005443FB">
            <w:pPr>
              <w:spacing w:line="360" w:lineRule="auto"/>
              <w:jc w:val="both"/>
              <w:rPr>
                <w:rFonts w:ascii="Arial" w:hAnsi="Arial" w:cs="Arial"/>
              </w:rPr>
            </w:pPr>
          </w:p>
        </w:tc>
        <w:tc>
          <w:tcPr>
            <w:tcW w:w="1528" w:type="dxa"/>
          </w:tcPr>
          <w:p w14:paraId="2FC61553" w14:textId="12629DF7" w:rsidR="00C7450B" w:rsidRPr="005443FB" w:rsidRDefault="00B8599E" w:rsidP="005443FB">
            <w:pPr>
              <w:spacing w:line="360" w:lineRule="auto"/>
              <w:jc w:val="both"/>
              <w:rPr>
                <w:rFonts w:ascii="Arial" w:hAnsi="Arial" w:cs="Arial"/>
              </w:rPr>
            </w:pPr>
            <w:r w:rsidRPr="005443FB">
              <w:rPr>
                <w:rFonts w:ascii="Arial" w:hAnsi="Arial" w:cs="Arial"/>
              </w:rPr>
              <w:t xml:space="preserve">And </w:t>
            </w:r>
          </w:p>
        </w:tc>
        <w:tc>
          <w:tcPr>
            <w:tcW w:w="3095" w:type="dxa"/>
          </w:tcPr>
          <w:p w14:paraId="5D2CDC01" w14:textId="2EC56647" w:rsidR="00C7450B" w:rsidRPr="005443FB" w:rsidRDefault="00B8599E" w:rsidP="005443FB">
            <w:pPr>
              <w:spacing w:line="360" w:lineRule="auto"/>
              <w:jc w:val="both"/>
              <w:rPr>
                <w:rFonts w:ascii="Arial" w:hAnsi="Arial" w:cs="Arial"/>
              </w:rPr>
            </w:pPr>
            <w:r w:rsidRPr="005443FB">
              <w:rPr>
                <w:rFonts w:ascii="Arial" w:hAnsi="Arial" w:cs="Arial"/>
              </w:rPr>
              <w:t>Make the required changes</w:t>
            </w:r>
          </w:p>
        </w:tc>
        <w:tc>
          <w:tcPr>
            <w:tcW w:w="1843" w:type="dxa"/>
          </w:tcPr>
          <w:p w14:paraId="1D00FDD0" w14:textId="2D34465A" w:rsidR="00C7450B" w:rsidRPr="005443FB" w:rsidRDefault="008C7C88" w:rsidP="005443FB">
            <w:pPr>
              <w:spacing w:line="360" w:lineRule="auto"/>
              <w:jc w:val="both"/>
              <w:rPr>
                <w:rFonts w:ascii="Arial" w:hAnsi="Arial" w:cs="Arial"/>
              </w:rPr>
            </w:pPr>
            <w:r w:rsidRPr="005443FB">
              <w:rPr>
                <w:rFonts w:ascii="Arial" w:hAnsi="Arial" w:cs="Arial"/>
              </w:rPr>
              <w:t>May 2027</w:t>
            </w:r>
          </w:p>
        </w:tc>
      </w:tr>
      <w:tr w:rsidR="00C7450B" w:rsidRPr="005443FB" w14:paraId="093C3C9D" w14:textId="77777777" w:rsidTr="00837D51">
        <w:trPr>
          <w:trHeight w:val="406"/>
        </w:trPr>
        <w:tc>
          <w:tcPr>
            <w:tcW w:w="2885" w:type="dxa"/>
          </w:tcPr>
          <w:p w14:paraId="79C031B4" w14:textId="5D3FCF22" w:rsidR="0051503A" w:rsidRPr="005443FB" w:rsidRDefault="008276DD" w:rsidP="005443FB">
            <w:pPr>
              <w:spacing w:line="360" w:lineRule="auto"/>
              <w:jc w:val="both"/>
              <w:rPr>
                <w:rFonts w:ascii="Arial" w:hAnsi="Arial" w:cs="Arial"/>
              </w:rPr>
            </w:pPr>
            <w:r w:rsidRPr="005443FB">
              <w:rPr>
                <w:rFonts w:ascii="Arial" w:hAnsi="Arial" w:cs="Arial"/>
              </w:rPr>
              <w:t>Complete</w:t>
            </w:r>
            <w:r w:rsidR="0051503A" w:rsidRPr="005443FB">
              <w:rPr>
                <w:rFonts w:ascii="Arial" w:hAnsi="Arial" w:cs="Arial"/>
              </w:rPr>
              <w:t xml:space="preserve"> </w:t>
            </w:r>
            <w:r w:rsidRPr="005443FB">
              <w:rPr>
                <w:rFonts w:ascii="Arial" w:hAnsi="Arial" w:cs="Arial"/>
              </w:rPr>
              <w:t>final</w:t>
            </w:r>
          </w:p>
          <w:p w14:paraId="4343C4DD" w14:textId="5D859CA6" w:rsidR="00C7450B" w:rsidRPr="005443FB" w:rsidRDefault="00E8604F" w:rsidP="005443FB">
            <w:pPr>
              <w:spacing w:line="360" w:lineRule="auto"/>
              <w:jc w:val="both"/>
              <w:rPr>
                <w:rFonts w:ascii="Arial" w:hAnsi="Arial" w:cs="Arial"/>
              </w:rPr>
            </w:pPr>
            <w:r w:rsidRPr="005443FB">
              <w:rPr>
                <w:rFonts w:ascii="Arial" w:hAnsi="Arial" w:cs="Arial"/>
              </w:rPr>
              <w:t>A</w:t>
            </w:r>
            <w:r w:rsidR="00CD21E8" w:rsidRPr="005443FB">
              <w:rPr>
                <w:rFonts w:ascii="Arial" w:hAnsi="Arial" w:cs="Arial"/>
              </w:rPr>
              <w:t>men</w:t>
            </w:r>
            <w:r w:rsidRPr="005443FB">
              <w:rPr>
                <w:rFonts w:ascii="Arial" w:hAnsi="Arial" w:cs="Arial"/>
              </w:rPr>
              <w:t>dments,</w:t>
            </w:r>
            <w:r w:rsidR="00333043" w:rsidRPr="005443FB">
              <w:rPr>
                <w:rFonts w:ascii="Arial" w:hAnsi="Arial" w:cs="Arial"/>
              </w:rPr>
              <w:t xml:space="preserve"> </w:t>
            </w:r>
          </w:p>
        </w:tc>
        <w:tc>
          <w:tcPr>
            <w:tcW w:w="1528" w:type="dxa"/>
          </w:tcPr>
          <w:p w14:paraId="19E43C29" w14:textId="7B1C63F5" w:rsidR="00C7450B" w:rsidRPr="005443FB" w:rsidRDefault="00E8604F" w:rsidP="005443FB">
            <w:pPr>
              <w:spacing w:line="360" w:lineRule="auto"/>
              <w:jc w:val="both"/>
              <w:rPr>
                <w:rFonts w:ascii="Arial" w:hAnsi="Arial" w:cs="Arial"/>
              </w:rPr>
            </w:pPr>
            <w:r w:rsidRPr="005443FB">
              <w:rPr>
                <w:rFonts w:ascii="Arial" w:hAnsi="Arial" w:cs="Arial"/>
              </w:rPr>
              <w:t xml:space="preserve">Check </w:t>
            </w:r>
          </w:p>
        </w:tc>
        <w:tc>
          <w:tcPr>
            <w:tcW w:w="3095" w:type="dxa"/>
          </w:tcPr>
          <w:p w14:paraId="5BA5246C" w14:textId="77777777" w:rsidR="00C7450B" w:rsidRPr="005443FB" w:rsidRDefault="00B5326E" w:rsidP="005443FB">
            <w:pPr>
              <w:spacing w:line="360" w:lineRule="auto"/>
              <w:jc w:val="both"/>
              <w:rPr>
                <w:rFonts w:ascii="Arial" w:hAnsi="Arial" w:cs="Arial"/>
              </w:rPr>
            </w:pPr>
            <w:r w:rsidRPr="005443FB">
              <w:rPr>
                <w:rFonts w:ascii="Arial" w:hAnsi="Arial" w:cs="Arial"/>
              </w:rPr>
              <w:t>Harvard references</w:t>
            </w:r>
            <w:r w:rsidR="00963753" w:rsidRPr="005443FB">
              <w:rPr>
                <w:rFonts w:ascii="Arial" w:hAnsi="Arial" w:cs="Arial"/>
              </w:rPr>
              <w:t xml:space="preserve"> and proofread</w:t>
            </w:r>
          </w:p>
          <w:p w14:paraId="63E4BD9F" w14:textId="32DC63BC" w:rsidR="00963753" w:rsidRPr="005443FB" w:rsidRDefault="00963753" w:rsidP="005443FB">
            <w:pPr>
              <w:spacing w:line="360" w:lineRule="auto"/>
              <w:jc w:val="both"/>
              <w:rPr>
                <w:rFonts w:ascii="Arial" w:hAnsi="Arial" w:cs="Arial"/>
              </w:rPr>
            </w:pPr>
            <w:r w:rsidRPr="005443FB">
              <w:rPr>
                <w:rFonts w:ascii="Arial" w:hAnsi="Arial" w:cs="Arial"/>
              </w:rPr>
              <w:t>The dis</w:t>
            </w:r>
            <w:r w:rsidR="00693242" w:rsidRPr="005443FB">
              <w:rPr>
                <w:rFonts w:ascii="Arial" w:hAnsi="Arial" w:cs="Arial"/>
              </w:rPr>
              <w:t>sertation</w:t>
            </w:r>
          </w:p>
        </w:tc>
        <w:tc>
          <w:tcPr>
            <w:tcW w:w="1843" w:type="dxa"/>
          </w:tcPr>
          <w:p w14:paraId="594B5699" w14:textId="5A0AF2AF" w:rsidR="00C7450B" w:rsidRPr="005443FB" w:rsidRDefault="008C7C88" w:rsidP="005443FB">
            <w:pPr>
              <w:spacing w:line="360" w:lineRule="auto"/>
              <w:jc w:val="both"/>
              <w:rPr>
                <w:rFonts w:ascii="Arial" w:hAnsi="Arial" w:cs="Arial"/>
              </w:rPr>
            </w:pPr>
            <w:r w:rsidRPr="005443FB">
              <w:rPr>
                <w:rFonts w:ascii="Arial" w:hAnsi="Arial" w:cs="Arial"/>
              </w:rPr>
              <w:t>May 2027</w:t>
            </w:r>
          </w:p>
        </w:tc>
      </w:tr>
      <w:tr w:rsidR="00C7450B" w:rsidRPr="005443FB" w14:paraId="012DFE01" w14:textId="77777777" w:rsidTr="00837D51">
        <w:trPr>
          <w:trHeight w:val="406"/>
        </w:trPr>
        <w:tc>
          <w:tcPr>
            <w:tcW w:w="2885" w:type="dxa"/>
          </w:tcPr>
          <w:p w14:paraId="66EDF86C" w14:textId="52F5BEE2" w:rsidR="00C7450B" w:rsidRPr="005443FB" w:rsidRDefault="00921063" w:rsidP="005443FB">
            <w:pPr>
              <w:spacing w:line="360" w:lineRule="auto"/>
              <w:jc w:val="both"/>
              <w:rPr>
                <w:rFonts w:ascii="Arial" w:hAnsi="Arial" w:cs="Arial"/>
              </w:rPr>
            </w:pPr>
            <w:r w:rsidRPr="005443FB">
              <w:rPr>
                <w:rFonts w:ascii="Arial" w:hAnsi="Arial" w:cs="Arial"/>
              </w:rPr>
              <w:t>S</w:t>
            </w:r>
            <w:r w:rsidR="00B80F86" w:rsidRPr="005443FB">
              <w:rPr>
                <w:rFonts w:ascii="Arial" w:hAnsi="Arial" w:cs="Arial"/>
              </w:rPr>
              <w:t>u</w:t>
            </w:r>
            <w:r w:rsidRPr="005443FB">
              <w:rPr>
                <w:rFonts w:ascii="Arial" w:hAnsi="Arial" w:cs="Arial"/>
              </w:rPr>
              <w:t xml:space="preserve">bmit </w:t>
            </w:r>
          </w:p>
        </w:tc>
        <w:tc>
          <w:tcPr>
            <w:tcW w:w="1528" w:type="dxa"/>
          </w:tcPr>
          <w:p w14:paraId="52603993" w14:textId="6726ED7A" w:rsidR="00C7450B" w:rsidRPr="005443FB" w:rsidRDefault="003F4CC3" w:rsidP="005443FB">
            <w:pPr>
              <w:spacing w:line="360" w:lineRule="auto"/>
              <w:jc w:val="both"/>
              <w:rPr>
                <w:rFonts w:ascii="Arial" w:hAnsi="Arial" w:cs="Arial"/>
              </w:rPr>
            </w:pPr>
            <w:r w:rsidRPr="005443FB">
              <w:rPr>
                <w:rFonts w:ascii="Arial" w:hAnsi="Arial" w:cs="Arial"/>
              </w:rPr>
              <w:t>The final</w:t>
            </w:r>
          </w:p>
        </w:tc>
        <w:tc>
          <w:tcPr>
            <w:tcW w:w="3095" w:type="dxa"/>
          </w:tcPr>
          <w:p w14:paraId="508D9D49" w14:textId="31A6383D" w:rsidR="00C7450B" w:rsidRPr="005443FB" w:rsidRDefault="003F4CC3" w:rsidP="005443FB">
            <w:pPr>
              <w:spacing w:line="360" w:lineRule="auto"/>
              <w:jc w:val="both"/>
              <w:rPr>
                <w:rFonts w:ascii="Arial" w:hAnsi="Arial" w:cs="Arial"/>
              </w:rPr>
            </w:pPr>
            <w:r w:rsidRPr="005443FB">
              <w:rPr>
                <w:rFonts w:ascii="Arial" w:hAnsi="Arial" w:cs="Arial"/>
              </w:rPr>
              <w:t xml:space="preserve">Dissertation </w:t>
            </w:r>
          </w:p>
        </w:tc>
        <w:tc>
          <w:tcPr>
            <w:tcW w:w="1843" w:type="dxa"/>
          </w:tcPr>
          <w:p w14:paraId="63D7CE09" w14:textId="2E9B3336" w:rsidR="00C7450B" w:rsidRPr="005443FB" w:rsidRDefault="00C07E21" w:rsidP="005443FB">
            <w:pPr>
              <w:spacing w:line="360" w:lineRule="auto"/>
              <w:jc w:val="both"/>
              <w:rPr>
                <w:rFonts w:ascii="Arial" w:hAnsi="Arial" w:cs="Arial"/>
              </w:rPr>
            </w:pPr>
            <w:r w:rsidRPr="005443FB">
              <w:rPr>
                <w:rFonts w:ascii="Arial" w:hAnsi="Arial" w:cs="Arial"/>
              </w:rPr>
              <w:t>May 2927</w:t>
            </w:r>
          </w:p>
        </w:tc>
      </w:tr>
    </w:tbl>
    <w:p w14:paraId="7B97DEE3" w14:textId="431BDE31" w:rsidR="00D7647A" w:rsidRPr="005443FB" w:rsidRDefault="00D7647A" w:rsidP="005443FB">
      <w:pPr>
        <w:spacing w:line="360" w:lineRule="auto"/>
        <w:jc w:val="both"/>
        <w:rPr>
          <w:rFonts w:ascii="Arial" w:hAnsi="Arial" w:cs="Arial"/>
        </w:rPr>
      </w:pPr>
    </w:p>
    <w:p w14:paraId="1033546D" w14:textId="77777777" w:rsidR="00415393" w:rsidRPr="005443FB" w:rsidRDefault="00415393" w:rsidP="005443FB">
      <w:pPr>
        <w:spacing w:line="360" w:lineRule="auto"/>
        <w:jc w:val="both"/>
        <w:rPr>
          <w:rFonts w:ascii="Arial" w:hAnsi="Arial" w:cs="Arial"/>
          <w:b/>
          <w:bCs/>
        </w:rPr>
      </w:pPr>
    </w:p>
    <w:p w14:paraId="339C6771" w14:textId="4D2B1EBA" w:rsidR="00A1604D" w:rsidRPr="005443FB" w:rsidRDefault="00485D85" w:rsidP="005443FB">
      <w:pPr>
        <w:pStyle w:val="ListParagraph"/>
        <w:numPr>
          <w:ilvl w:val="0"/>
          <w:numId w:val="9"/>
        </w:numPr>
        <w:spacing w:line="360" w:lineRule="auto"/>
        <w:jc w:val="both"/>
        <w:rPr>
          <w:rFonts w:ascii="Arial" w:hAnsi="Arial" w:cs="Arial"/>
          <w:b/>
          <w:bCs/>
        </w:rPr>
      </w:pPr>
      <w:r w:rsidRPr="005443FB">
        <w:rPr>
          <w:rFonts w:ascii="Arial" w:hAnsi="Arial" w:cs="Arial"/>
          <w:b/>
          <w:bCs/>
        </w:rPr>
        <w:t xml:space="preserve">Self-reflection </w:t>
      </w:r>
    </w:p>
    <w:p w14:paraId="367F977C" w14:textId="77777777" w:rsidR="000F2ADA" w:rsidRPr="005443FB" w:rsidRDefault="0058621E" w:rsidP="005443FB">
      <w:pPr>
        <w:spacing w:line="360" w:lineRule="auto"/>
        <w:jc w:val="both"/>
        <w:rPr>
          <w:rFonts w:ascii="Arial" w:hAnsi="Arial" w:cs="Arial"/>
        </w:rPr>
      </w:pPr>
      <w:r w:rsidRPr="005443FB">
        <w:rPr>
          <w:rFonts w:ascii="Arial" w:hAnsi="Arial" w:cs="Arial"/>
        </w:rPr>
        <w:t>T</w:t>
      </w:r>
      <w:r w:rsidR="00A1604D" w:rsidRPr="005443FB">
        <w:rPr>
          <w:rFonts w:ascii="Arial" w:hAnsi="Arial" w:cs="Arial"/>
        </w:rPr>
        <w:t>he</w:t>
      </w:r>
      <w:r w:rsidRPr="005443FB">
        <w:rPr>
          <w:rFonts w:ascii="Arial" w:hAnsi="Arial" w:cs="Arial"/>
        </w:rPr>
        <w:t xml:space="preserve"> researcher strengthens included motivation</w:t>
      </w:r>
      <w:r w:rsidR="000B1D3A" w:rsidRPr="005443FB">
        <w:rPr>
          <w:rFonts w:ascii="Arial" w:hAnsi="Arial" w:cs="Arial"/>
        </w:rPr>
        <w:t xml:space="preserve">, organisation and an </w:t>
      </w:r>
      <w:r w:rsidR="00717D78" w:rsidRPr="005443FB">
        <w:rPr>
          <w:rFonts w:ascii="Arial" w:hAnsi="Arial" w:cs="Arial"/>
        </w:rPr>
        <w:t>interest</w:t>
      </w:r>
      <w:r w:rsidR="007E11F5" w:rsidRPr="005443FB">
        <w:rPr>
          <w:rFonts w:ascii="Arial" w:hAnsi="Arial" w:cs="Arial"/>
        </w:rPr>
        <w:t xml:space="preserve"> in improving care for older</w:t>
      </w:r>
      <w:r w:rsidR="00A91C9B" w:rsidRPr="005443FB">
        <w:rPr>
          <w:rFonts w:ascii="Arial" w:hAnsi="Arial" w:cs="Arial"/>
        </w:rPr>
        <w:t xml:space="preserve"> people. </w:t>
      </w:r>
      <w:proofErr w:type="gramStart"/>
      <w:r w:rsidR="00A91C9B" w:rsidRPr="005443FB">
        <w:rPr>
          <w:rFonts w:ascii="Arial" w:hAnsi="Arial" w:cs="Arial"/>
        </w:rPr>
        <w:t>However</w:t>
      </w:r>
      <w:proofErr w:type="gramEnd"/>
      <w:r w:rsidR="00A91C9B" w:rsidRPr="005443FB">
        <w:rPr>
          <w:rFonts w:ascii="Arial" w:hAnsi="Arial" w:cs="Arial"/>
        </w:rPr>
        <w:t xml:space="preserve"> the resea</w:t>
      </w:r>
      <w:r w:rsidR="0083151E" w:rsidRPr="005443FB">
        <w:rPr>
          <w:rFonts w:ascii="Arial" w:hAnsi="Arial" w:cs="Arial"/>
        </w:rPr>
        <w:t xml:space="preserve">rch </w:t>
      </w:r>
      <w:proofErr w:type="gramStart"/>
      <w:r w:rsidR="0083151E" w:rsidRPr="005443FB">
        <w:rPr>
          <w:rFonts w:ascii="Arial" w:hAnsi="Arial" w:cs="Arial"/>
        </w:rPr>
        <w:t>find</w:t>
      </w:r>
      <w:proofErr w:type="gramEnd"/>
      <w:r w:rsidR="0083151E" w:rsidRPr="005443FB">
        <w:rPr>
          <w:rFonts w:ascii="Arial" w:hAnsi="Arial" w:cs="Arial"/>
        </w:rPr>
        <w:t xml:space="preserve"> </w:t>
      </w:r>
      <w:r w:rsidR="00717D78" w:rsidRPr="005443FB">
        <w:rPr>
          <w:rFonts w:ascii="Arial" w:hAnsi="Arial" w:cs="Arial"/>
        </w:rPr>
        <w:t>academic writing, analysing</w:t>
      </w:r>
      <w:r w:rsidR="00D41823" w:rsidRPr="005443FB">
        <w:rPr>
          <w:rFonts w:ascii="Arial" w:hAnsi="Arial" w:cs="Arial"/>
        </w:rPr>
        <w:t xml:space="preserve"> research evidence and </w:t>
      </w:r>
      <w:r w:rsidR="008A097E" w:rsidRPr="005443FB">
        <w:rPr>
          <w:rFonts w:ascii="Arial" w:hAnsi="Arial" w:cs="Arial"/>
        </w:rPr>
        <w:t>Harvard’s</w:t>
      </w:r>
      <w:r w:rsidR="00D41823" w:rsidRPr="005443FB">
        <w:rPr>
          <w:rFonts w:ascii="Arial" w:hAnsi="Arial" w:cs="Arial"/>
        </w:rPr>
        <w:t xml:space="preserve"> references </w:t>
      </w:r>
      <w:r w:rsidR="008A097E" w:rsidRPr="005443FB">
        <w:rPr>
          <w:rFonts w:ascii="Arial" w:hAnsi="Arial" w:cs="Arial"/>
        </w:rPr>
        <w:t>challenging.</w:t>
      </w:r>
      <w:r w:rsidR="001729E2" w:rsidRPr="005443FB">
        <w:rPr>
          <w:rFonts w:ascii="Arial" w:hAnsi="Arial" w:cs="Arial"/>
        </w:rPr>
        <w:t xml:space="preserve"> The research aim is </w:t>
      </w:r>
      <w:proofErr w:type="gramStart"/>
      <w:r w:rsidR="001729E2" w:rsidRPr="005443FB">
        <w:rPr>
          <w:rFonts w:ascii="Arial" w:hAnsi="Arial" w:cs="Arial"/>
        </w:rPr>
        <w:t>develop</w:t>
      </w:r>
      <w:proofErr w:type="gramEnd"/>
      <w:r w:rsidR="00102BCD" w:rsidRPr="005443FB">
        <w:rPr>
          <w:rFonts w:ascii="Arial" w:hAnsi="Arial" w:cs="Arial"/>
        </w:rPr>
        <w:t xml:space="preserve"> skills by using university</w:t>
      </w:r>
      <w:r w:rsidR="006B1F48" w:rsidRPr="005443FB">
        <w:rPr>
          <w:rFonts w:ascii="Arial" w:hAnsi="Arial" w:cs="Arial"/>
        </w:rPr>
        <w:t xml:space="preserve"> library resources, access</w:t>
      </w:r>
      <w:r w:rsidR="001567D2" w:rsidRPr="005443FB">
        <w:rPr>
          <w:rFonts w:ascii="Arial" w:hAnsi="Arial" w:cs="Arial"/>
        </w:rPr>
        <w:t>ing study skills support</w:t>
      </w:r>
      <w:r w:rsidR="00512E91" w:rsidRPr="005443FB">
        <w:rPr>
          <w:rFonts w:ascii="Arial" w:hAnsi="Arial" w:cs="Arial"/>
        </w:rPr>
        <w:t>.</w:t>
      </w:r>
      <w:r w:rsidR="001567D2" w:rsidRPr="005443FB">
        <w:rPr>
          <w:rFonts w:ascii="Arial" w:hAnsi="Arial" w:cs="Arial"/>
        </w:rPr>
        <w:t xml:space="preserve"> </w:t>
      </w:r>
      <w:r w:rsidR="004E2D09" w:rsidRPr="005443FB">
        <w:rPr>
          <w:rFonts w:ascii="Arial" w:hAnsi="Arial" w:cs="Arial"/>
        </w:rPr>
        <w:t>S</w:t>
      </w:r>
      <w:r w:rsidR="001567D2" w:rsidRPr="005443FB">
        <w:rPr>
          <w:rFonts w:ascii="Arial" w:hAnsi="Arial" w:cs="Arial"/>
        </w:rPr>
        <w:t>eeking</w:t>
      </w:r>
      <w:r w:rsidR="004E2D09" w:rsidRPr="005443FB">
        <w:rPr>
          <w:rFonts w:ascii="Arial" w:hAnsi="Arial" w:cs="Arial"/>
        </w:rPr>
        <w:t xml:space="preserve"> guidance and </w:t>
      </w:r>
      <w:r w:rsidR="006B3AA3" w:rsidRPr="005443FB">
        <w:rPr>
          <w:rFonts w:ascii="Arial" w:hAnsi="Arial" w:cs="Arial"/>
        </w:rPr>
        <w:t xml:space="preserve">feedback from </w:t>
      </w:r>
      <w:r w:rsidR="00D67243" w:rsidRPr="005443FB">
        <w:rPr>
          <w:rFonts w:ascii="Arial" w:hAnsi="Arial" w:cs="Arial"/>
        </w:rPr>
        <w:t xml:space="preserve">the </w:t>
      </w:r>
      <w:r w:rsidR="004E2D09" w:rsidRPr="005443FB">
        <w:rPr>
          <w:rFonts w:ascii="Arial" w:hAnsi="Arial" w:cs="Arial"/>
        </w:rPr>
        <w:t>lecturer</w:t>
      </w:r>
      <w:r w:rsidR="00D67243" w:rsidRPr="005443FB">
        <w:rPr>
          <w:rFonts w:ascii="Arial" w:hAnsi="Arial" w:cs="Arial"/>
        </w:rPr>
        <w:t xml:space="preserve"> to complect the p</w:t>
      </w:r>
      <w:r w:rsidR="00AC4EF9" w:rsidRPr="005443FB">
        <w:rPr>
          <w:rFonts w:ascii="Arial" w:hAnsi="Arial" w:cs="Arial"/>
        </w:rPr>
        <w:t>roject successfully.</w:t>
      </w:r>
    </w:p>
    <w:p w14:paraId="44740833" w14:textId="77777777" w:rsidR="000F2ADA" w:rsidRDefault="000F2ADA" w:rsidP="00F22358">
      <w:pPr>
        <w:spacing w:line="360" w:lineRule="auto"/>
        <w:jc w:val="both"/>
        <w:rPr>
          <w:rFonts w:ascii="Arial" w:hAnsi="Arial" w:cs="Arial"/>
        </w:rPr>
      </w:pPr>
    </w:p>
    <w:p w14:paraId="539AB715" w14:textId="77777777" w:rsidR="00122CEE" w:rsidRDefault="00122CEE" w:rsidP="00F22358">
      <w:pPr>
        <w:spacing w:line="360" w:lineRule="auto"/>
        <w:jc w:val="both"/>
        <w:rPr>
          <w:rFonts w:ascii="Arial" w:hAnsi="Arial" w:cs="Arial"/>
        </w:rPr>
      </w:pPr>
    </w:p>
    <w:p w14:paraId="3A1A5433" w14:textId="77777777" w:rsidR="00122CEE" w:rsidRDefault="00122CEE" w:rsidP="00F22358">
      <w:pPr>
        <w:spacing w:line="360" w:lineRule="auto"/>
        <w:jc w:val="both"/>
        <w:rPr>
          <w:rFonts w:ascii="Arial" w:hAnsi="Arial" w:cs="Arial"/>
        </w:rPr>
      </w:pPr>
    </w:p>
    <w:p w14:paraId="38329356" w14:textId="77777777" w:rsidR="00122CEE" w:rsidRDefault="00122CEE" w:rsidP="00F22358">
      <w:pPr>
        <w:spacing w:line="360" w:lineRule="auto"/>
        <w:jc w:val="both"/>
        <w:rPr>
          <w:rFonts w:ascii="Arial" w:hAnsi="Arial" w:cs="Arial"/>
        </w:rPr>
      </w:pPr>
    </w:p>
    <w:p w14:paraId="6874CE25" w14:textId="77777777" w:rsidR="00122CEE" w:rsidRDefault="00122CEE" w:rsidP="00F22358">
      <w:pPr>
        <w:spacing w:line="360" w:lineRule="auto"/>
        <w:jc w:val="both"/>
        <w:rPr>
          <w:rFonts w:ascii="Arial" w:hAnsi="Arial" w:cs="Arial"/>
        </w:rPr>
      </w:pPr>
    </w:p>
    <w:p w14:paraId="1F95738D" w14:textId="77777777" w:rsidR="00122CEE" w:rsidRDefault="00122CEE" w:rsidP="00F22358">
      <w:pPr>
        <w:spacing w:line="360" w:lineRule="auto"/>
        <w:jc w:val="both"/>
        <w:rPr>
          <w:rFonts w:ascii="Arial" w:hAnsi="Arial" w:cs="Arial"/>
        </w:rPr>
      </w:pPr>
    </w:p>
    <w:p w14:paraId="6EE80880" w14:textId="77777777" w:rsidR="00122CEE" w:rsidRDefault="00122CEE" w:rsidP="00F22358">
      <w:pPr>
        <w:spacing w:line="360" w:lineRule="auto"/>
        <w:jc w:val="both"/>
        <w:rPr>
          <w:rFonts w:ascii="Arial" w:hAnsi="Arial" w:cs="Arial"/>
        </w:rPr>
      </w:pPr>
    </w:p>
    <w:p w14:paraId="1763C1E6" w14:textId="77777777" w:rsidR="00122CEE" w:rsidRDefault="00122CEE" w:rsidP="00F22358">
      <w:pPr>
        <w:spacing w:line="360" w:lineRule="auto"/>
        <w:jc w:val="both"/>
        <w:rPr>
          <w:rFonts w:ascii="Arial" w:hAnsi="Arial" w:cs="Arial"/>
        </w:rPr>
      </w:pPr>
    </w:p>
    <w:p w14:paraId="7E45425C" w14:textId="77777777" w:rsidR="00122CEE" w:rsidRDefault="00122CEE" w:rsidP="00F22358">
      <w:pPr>
        <w:spacing w:line="360" w:lineRule="auto"/>
        <w:jc w:val="both"/>
        <w:rPr>
          <w:rFonts w:ascii="Arial" w:hAnsi="Arial" w:cs="Arial"/>
        </w:rPr>
      </w:pPr>
    </w:p>
    <w:p w14:paraId="6EF3A3C6" w14:textId="77777777" w:rsidR="00122CEE" w:rsidRDefault="00122CEE" w:rsidP="00F22358">
      <w:pPr>
        <w:spacing w:line="360" w:lineRule="auto"/>
        <w:jc w:val="both"/>
        <w:rPr>
          <w:rFonts w:ascii="Arial" w:hAnsi="Arial" w:cs="Arial"/>
        </w:rPr>
      </w:pPr>
    </w:p>
    <w:p w14:paraId="652D2A2B" w14:textId="77777777" w:rsidR="00122CEE" w:rsidRDefault="00122CEE" w:rsidP="00F22358">
      <w:pPr>
        <w:spacing w:line="360" w:lineRule="auto"/>
        <w:jc w:val="both"/>
        <w:rPr>
          <w:rFonts w:ascii="Arial" w:hAnsi="Arial" w:cs="Arial"/>
        </w:rPr>
      </w:pPr>
    </w:p>
    <w:p w14:paraId="6F0DBEC4" w14:textId="77777777" w:rsidR="00122CEE" w:rsidRDefault="00122CEE" w:rsidP="00F22358">
      <w:pPr>
        <w:spacing w:line="360" w:lineRule="auto"/>
        <w:jc w:val="both"/>
        <w:rPr>
          <w:rFonts w:ascii="Arial" w:hAnsi="Arial" w:cs="Arial"/>
        </w:rPr>
      </w:pPr>
    </w:p>
    <w:p w14:paraId="5B3E08E0" w14:textId="77777777" w:rsidR="00122CEE" w:rsidRDefault="00122CEE" w:rsidP="00F22358">
      <w:pPr>
        <w:spacing w:line="360" w:lineRule="auto"/>
        <w:jc w:val="both"/>
        <w:rPr>
          <w:rFonts w:ascii="Arial" w:hAnsi="Arial" w:cs="Arial"/>
        </w:rPr>
      </w:pPr>
    </w:p>
    <w:p w14:paraId="4A138CC0" w14:textId="77777777" w:rsidR="00122CEE" w:rsidRDefault="00122CEE" w:rsidP="00F22358">
      <w:pPr>
        <w:spacing w:line="360" w:lineRule="auto"/>
        <w:jc w:val="both"/>
        <w:rPr>
          <w:rFonts w:ascii="Arial" w:hAnsi="Arial" w:cs="Arial"/>
        </w:rPr>
      </w:pPr>
    </w:p>
    <w:p w14:paraId="33A5151D" w14:textId="77777777" w:rsidR="00122CEE" w:rsidRDefault="00122CEE" w:rsidP="00F22358">
      <w:pPr>
        <w:spacing w:line="360" w:lineRule="auto"/>
        <w:jc w:val="both"/>
        <w:rPr>
          <w:rFonts w:ascii="Arial" w:hAnsi="Arial" w:cs="Arial"/>
        </w:rPr>
      </w:pPr>
    </w:p>
    <w:p w14:paraId="140D70C2" w14:textId="77777777" w:rsidR="00122CEE" w:rsidRDefault="00122CEE" w:rsidP="00F22358">
      <w:pPr>
        <w:spacing w:line="360" w:lineRule="auto"/>
        <w:jc w:val="both"/>
        <w:rPr>
          <w:rFonts w:ascii="Arial" w:hAnsi="Arial" w:cs="Arial"/>
        </w:rPr>
      </w:pPr>
    </w:p>
    <w:p w14:paraId="6A53FB38" w14:textId="77777777" w:rsidR="00122CEE" w:rsidRDefault="00122CEE" w:rsidP="00F22358">
      <w:pPr>
        <w:spacing w:line="360" w:lineRule="auto"/>
        <w:jc w:val="both"/>
        <w:rPr>
          <w:rFonts w:ascii="Arial" w:hAnsi="Arial" w:cs="Arial"/>
        </w:rPr>
      </w:pPr>
    </w:p>
    <w:p w14:paraId="5E324839" w14:textId="77777777" w:rsidR="00122CEE" w:rsidRDefault="00122CEE" w:rsidP="00F22358">
      <w:pPr>
        <w:spacing w:line="360" w:lineRule="auto"/>
        <w:jc w:val="both"/>
        <w:rPr>
          <w:rFonts w:ascii="Arial" w:hAnsi="Arial" w:cs="Arial"/>
        </w:rPr>
      </w:pPr>
    </w:p>
    <w:p w14:paraId="6C645CE4" w14:textId="77777777" w:rsidR="00122CEE" w:rsidRDefault="00122CEE" w:rsidP="00F22358">
      <w:pPr>
        <w:spacing w:line="360" w:lineRule="auto"/>
        <w:jc w:val="both"/>
        <w:rPr>
          <w:rFonts w:ascii="Arial" w:hAnsi="Arial" w:cs="Arial"/>
        </w:rPr>
      </w:pPr>
    </w:p>
    <w:p w14:paraId="4E628CA8" w14:textId="77777777" w:rsidR="00122CEE" w:rsidRDefault="00122CEE" w:rsidP="00F22358">
      <w:pPr>
        <w:spacing w:line="360" w:lineRule="auto"/>
        <w:jc w:val="both"/>
        <w:rPr>
          <w:rFonts w:ascii="Arial" w:hAnsi="Arial" w:cs="Arial"/>
        </w:rPr>
      </w:pPr>
    </w:p>
    <w:p w14:paraId="60CBD215" w14:textId="77777777" w:rsidR="00122CEE" w:rsidRDefault="00122CEE" w:rsidP="00F22358">
      <w:pPr>
        <w:spacing w:line="360" w:lineRule="auto"/>
        <w:jc w:val="both"/>
        <w:rPr>
          <w:rFonts w:ascii="Arial" w:hAnsi="Arial" w:cs="Arial"/>
        </w:rPr>
      </w:pPr>
    </w:p>
    <w:p w14:paraId="46D3A471" w14:textId="6FFBAA9B" w:rsidR="006D703A" w:rsidRPr="000F2ADA" w:rsidRDefault="006D703A" w:rsidP="000F2ADA">
      <w:pPr>
        <w:pStyle w:val="ListParagraph"/>
        <w:numPr>
          <w:ilvl w:val="0"/>
          <w:numId w:val="9"/>
        </w:numPr>
        <w:spacing w:line="360" w:lineRule="auto"/>
        <w:jc w:val="both"/>
        <w:rPr>
          <w:rFonts w:ascii="Arial" w:hAnsi="Arial" w:cs="Arial"/>
          <w:b/>
          <w:bCs/>
        </w:rPr>
      </w:pPr>
      <w:r w:rsidRPr="000F2ADA">
        <w:rPr>
          <w:rFonts w:ascii="Arial" w:hAnsi="Arial" w:cs="Arial"/>
          <w:b/>
          <w:bCs/>
        </w:rPr>
        <w:t xml:space="preserve">References </w:t>
      </w:r>
    </w:p>
    <w:p w14:paraId="1FE0B505" w14:textId="10899A1A" w:rsidR="00EE213C" w:rsidRDefault="006D703A" w:rsidP="00EE213C">
      <w:pPr>
        <w:pStyle w:val="ListParagraph"/>
        <w:numPr>
          <w:ilvl w:val="0"/>
          <w:numId w:val="10"/>
        </w:numPr>
        <w:spacing w:after="0" w:line="240" w:lineRule="auto"/>
        <w:rPr>
          <w:rFonts w:ascii="Times New Roman" w:eastAsia="Times New Roman" w:hAnsi="Times New Roman" w:cs="Times New Roman"/>
          <w:kern w:val="0"/>
          <w:sz w:val="24"/>
          <w:szCs w:val="24"/>
          <w:lang w:eastAsia="en-GB"/>
          <w14:ligatures w14:val="none"/>
        </w:rPr>
      </w:pPr>
      <w:r w:rsidRPr="00122CEE">
        <w:rPr>
          <w:rFonts w:ascii="Times New Roman" w:eastAsia="Times New Roman" w:hAnsi="Times New Roman" w:cs="Times New Roman"/>
          <w:kern w:val="0"/>
          <w:sz w:val="24"/>
          <w:szCs w:val="24"/>
          <w:lang w:eastAsia="en-GB"/>
          <w14:ligatures w14:val="none"/>
        </w:rPr>
        <w:t xml:space="preserve">Tune, P. (2000) “The quality of residential and nursing-home care for people with dementia,” </w:t>
      </w:r>
      <w:r w:rsidRPr="00122CEE">
        <w:rPr>
          <w:rFonts w:ascii="Times New Roman" w:eastAsia="Times New Roman" w:hAnsi="Times New Roman" w:cs="Times New Roman"/>
          <w:i/>
          <w:iCs/>
          <w:kern w:val="0"/>
          <w:sz w:val="24"/>
          <w:szCs w:val="24"/>
          <w:lang w:eastAsia="en-GB"/>
          <w14:ligatures w14:val="none"/>
        </w:rPr>
        <w:t>Age and ageing</w:t>
      </w:r>
      <w:r w:rsidRPr="00122CEE">
        <w:rPr>
          <w:rFonts w:ascii="Times New Roman" w:eastAsia="Times New Roman" w:hAnsi="Times New Roman" w:cs="Times New Roman"/>
          <w:kern w:val="0"/>
          <w:sz w:val="24"/>
          <w:szCs w:val="24"/>
          <w:lang w:eastAsia="en-GB"/>
          <w14:ligatures w14:val="none"/>
        </w:rPr>
        <w:t xml:space="preserve">, 29(4), pp. 325–328. Available at: </w:t>
      </w:r>
      <w:hyperlink r:id="rId8" w:history="1">
        <w:r w:rsidRPr="00122CEE">
          <w:rPr>
            <w:rStyle w:val="Hyperlink"/>
            <w:rFonts w:ascii="Times New Roman" w:eastAsia="Times New Roman" w:hAnsi="Times New Roman" w:cs="Times New Roman"/>
            <w:kern w:val="0"/>
            <w:sz w:val="24"/>
            <w:szCs w:val="24"/>
            <w:lang w:eastAsia="en-GB"/>
            <w14:ligatures w14:val="none"/>
          </w:rPr>
          <w:t>https://doi.org/10.1093/ageing/29.4.325</w:t>
        </w:r>
      </w:hyperlink>
      <w:r w:rsidRPr="00122CEE">
        <w:rPr>
          <w:rFonts w:ascii="Times New Roman" w:eastAsia="Times New Roman" w:hAnsi="Times New Roman" w:cs="Times New Roman"/>
          <w:kern w:val="0"/>
          <w:sz w:val="24"/>
          <w:szCs w:val="24"/>
          <w:lang w:eastAsia="en-GB"/>
          <w14:ligatures w14:val="none"/>
        </w:rPr>
        <w:t>.</w:t>
      </w:r>
    </w:p>
    <w:p w14:paraId="5E1361F5" w14:textId="77777777" w:rsidR="00EE213C" w:rsidRDefault="00EE213C" w:rsidP="00EE213C">
      <w:pPr>
        <w:spacing w:after="0" w:line="240" w:lineRule="auto"/>
        <w:rPr>
          <w:rFonts w:ascii="Times New Roman" w:eastAsia="Times New Roman" w:hAnsi="Times New Roman" w:cs="Times New Roman"/>
          <w:kern w:val="0"/>
          <w:sz w:val="24"/>
          <w:szCs w:val="24"/>
          <w:lang w:eastAsia="en-GB"/>
          <w14:ligatures w14:val="none"/>
        </w:rPr>
      </w:pPr>
    </w:p>
    <w:p w14:paraId="37E9388A" w14:textId="46C5C8E6" w:rsidR="006D703A" w:rsidRDefault="00EE213C" w:rsidP="00B428F6">
      <w:pPr>
        <w:pStyle w:val="ListParagraph"/>
        <w:numPr>
          <w:ilvl w:val="0"/>
          <w:numId w:val="10"/>
        </w:numPr>
        <w:spacing w:after="0" w:line="240" w:lineRule="auto"/>
        <w:rPr>
          <w:rFonts w:ascii="Times New Roman" w:eastAsia="Times New Roman" w:hAnsi="Times New Roman" w:cs="Times New Roman"/>
          <w:kern w:val="0"/>
          <w:sz w:val="24"/>
          <w:szCs w:val="24"/>
          <w:lang w:eastAsia="en-GB"/>
          <w14:ligatures w14:val="none"/>
        </w:rPr>
      </w:pPr>
      <w:r w:rsidRPr="00EE213C">
        <w:rPr>
          <w:rFonts w:ascii="Times New Roman" w:eastAsia="Times New Roman" w:hAnsi="Times New Roman" w:cs="Times New Roman"/>
          <w:kern w:val="0"/>
          <w:sz w:val="24"/>
          <w:szCs w:val="24"/>
          <w:lang w:eastAsia="en-GB"/>
          <w14:ligatures w14:val="none"/>
        </w:rPr>
        <w:t xml:space="preserve">Aveyard, H. (2023) </w:t>
      </w:r>
      <w:r w:rsidRPr="00EE213C">
        <w:rPr>
          <w:rFonts w:ascii="Times New Roman" w:eastAsia="Times New Roman" w:hAnsi="Times New Roman" w:cs="Times New Roman"/>
          <w:i/>
          <w:iCs/>
          <w:kern w:val="0"/>
          <w:sz w:val="24"/>
          <w:szCs w:val="24"/>
          <w:lang w:eastAsia="en-GB"/>
          <w14:ligatures w14:val="none"/>
        </w:rPr>
        <w:t xml:space="preserve">Doing a literature review in health and social </w:t>
      </w:r>
      <w:proofErr w:type="gramStart"/>
      <w:r w:rsidRPr="00EE213C">
        <w:rPr>
          <w:rFonts w:ascii="Times New Roman" w:eastAsia="Times New Roman" w:hAnsi="Times New Roman" w:cs="Times New Roman"/>
          <w:i/>
          <w:iCs/>
          <w:kern w:val="0"/>
          <w:sz w:val="24"/>
          <w:szCs w:val="24"/>
          <w:lang w:eastAsia="en-GB"/>
          <w14:ligatures w14:val="none"/>
        </w:rPr>
        <w:t>care</w:t>
      </w:r>
      <w:r w:rsidRPr="00EE213C">
        <w:rPr>
          <w:rFonts w:ascii="Arial" w:eastAsia="Times New Roman" w:hAnsi="Arial" w:cs="Arial"/>
          <w:i/>
          <w:iCs/>
          <w:kern w:val="0"/>
          <w:sz w:val="24"/>
          <w:szCs w:val="24"/>
          <w:lang w:eastAsia="en-GB"/>
          <w14:ligatures w14:val="none"/>
        </w:rPr>
        <w:t> </w:t>
      </w:r>
      <w:r w:rsidRPr="00EE213C">
        <w:rPr>
          <w:rFonts w:ascii="Times New Roman" w:eastAsia="Times New Roman" w:hAnsi="Times New Roman" w:cs="Times New Roman"/>
          <w:i/>
          <w:iCs/>
          <w:kern w:val="0"/>
          <w:sz w:val="24"/>
          <w:szCs w:val="24"/>
          <w:lang w:eastAsia="en-GB"/>
          <w14:ligatures w14:val="none"/>
        </w:rPr>
        <w:t>:</w:t>
      </w:r>
      <w:proofErr w:type="gramEnd"/>
      <w:r w:rsidRPr="00EE213C">
        <w:rPr>
          <w:rFonts w:ascii="Times New Roman" w:eastAsia="Times New Roman" w:hAnsi="Times New Roman" w:cs="Times New Roman"/>
          <w:i/>
          <w:iCs/>
          <w:kern w:val="0"/>
          <w:sz w:val="24"/>
          <w:szCs w:val="24"/>
          <w:lang w:eastAsia="en-GB"/>
          <w14:ligatures w14:val="none"/>
        </w:rPr>
        <w:t xml:space="preserve"> a practical guide</w:t>
      </w:r>
      <w:r w:rsidRPr="00EE213C">
        <w:rPr>
          <w:rFonts w:ascii="Times New Roman" w:eastAsia="Times New Roman" w:hAnsi="Times New Roman" w:cs="Times New Roman"/>
          <w:kern w:val="0"/>
          <w:sz w:val="24"/>
          <w:szCs w:val="24"/>
          <w:lang w:eastAsia="en-GB"/>
          <w14:ligatures w14:val="none"/>
        </w:rPr>
        <w:t xml:space="preserve">. Fifth edition. Maidenhead: Open University Press. Available at: </w:t>
      </w:r>
      <w:hyperlink r:id="rId9" w:history="1">
        <w:r w:rsidR="00B428F6" w:rsidRPr="00DF214C">
          <w:rPr>
            <w:rStyle w:val="Hyperlink"/>
            <w:rFonts w:ascii="Times New Roman" w:eastAsia="Times New Roman" w:hAnsi="Times New Roman" w:cs="Times New Roman"/>
            <w:kern w:val="0"/>
            <w:sz w:val="24"/>
            <w:szCs w:val="24"/>
            <w:lang w:eastAsia="en-GB"/>
            <w14:ligatures w14:val="none"/>
          </w:rPr>
          <w:t>https://ezproxy.uwtsd.ac.uk/login?url=https://www.vlebooks.com/product/openreader?id=TrinityStD&amp;accId=8886856&amp;isbn=9780335251957&amp;uid=^u</w:t>
        </w:r>
      </w:hyperlink>
      <w:r w:rsidRPr="00EE213C">
        <w:rPr>
          <w:rFonts w:ascii="Times New Roman" w:eastAsia="Times New Roman" w:hAnsi="Times New Roman" w:cs="Times New Roman"/>
          <w:kern w:val="0"/>
          <w:sz w:val="24"/>
          <w:szCs w:val="24"/>
          <w:lang w:eastAsia="en-GB"/>
          <w14:ligatures w14:val="none"/>
        </w:rPr>
        <w:t>.</w:t>
      </w:r>
    </w:p>
    <w:p w14:paraId="560C2FAC" w14:textId="77777777" w:rsidR="00CA04B6" w:rsidRPr="00CA04B6" w:rsidRDefault="00CA04B6" w:rsidP="00CA04B6">
      <w:pPr>
        <w:spacing w:after="0" w:line="240" w:lineRule="auto"/>
        <w:rPr>
          <w:rFonts w:ascii="Times New Roman" w:eastAsia="Times New Roman" w:hAnsi="Times New Roman" w:cs="Times New Roman"/>
          <w:kern w:val="0"/>
          <w:sz w:val="24"/>
          <w:szCs w:val="24"/>
          <w:lang w:eastAsia="en-GB"/>
          <w14:ligatures w14:val="none"/>
        </w:rPr>
      </w:pPr>
    </w:p>
    <w:p w14:paraId="55594340" w14:textId="4A44D7A0" w:rsidR="008014D2" w:rsidRDefault="00A65C2C" w:rsidP="00CA04B6">
      <w:pPr>
        <w:pStyle w:val="NormalWeb"/>
        <w:numPr>
          <w:ilvl w:val="0"/>
          <w:numId w:val="10"/>
        </w:numPr>
      </w:pPr>
      <w:r>
        <w:t xml:space="preserve">Great Britain (2014b) The Health and Social Care Act 2008 (Regulated Activities) Regulations 2014. Available at: </w:t>
      </w:r>
      <w:hyperlink r:id="rId10" w:history="1">
        <w:r>
          <w:rPr>
            <w:rStyle w:val="Hyperlink"/>
          </w:rPr>
          <w:t>https://www.legislation.gov.uk/uksi/2014/2936/contents</w:t>
        </w:r>
      </w:hyperlink>
      <w:r w:rsidR="006E0AED">
        <w:t xml:space="preserve"> </w:t>
      </w:r>
      <w:r>
        <w:t xml:space="preserve">(Accessed: 16 October 2026). </w:t>
      </w:r>
    </w:p>
    <w:p w14:paraId="6C238E1B" w14:textId="1EF99AF7" w:rsidR="005443FB" w:rsidRDefault="00A65C2C" w:rsidP="005443FB">
      <w:pPr>
        <w:pStyle w:val="NormalWeb"/>
        <w:numPr>
          <w:ilvl w:val="0"/>
          <w:numId w:val="3"/>
        </w:numPr>
      </w:pPr>
      <w:r>
        <w:t xml:space="preserve">World Health Organization (2021) Ageing and health. Available at: </w:t>
      </w:r>
      <w:hyperlink r:id="rId11" w:history="1">
        <w:r>
          <w:rPr>
            <w:rStyle w:val="Hyperlink"/>
          </w:rPr>
          <w:t>https://www.who.int/news-room/fact-sheets/detail/ageing-and-health</w:t>
        </w:r>
      </w:hyperlink>
      <w:r w:rsidR="006E0AED">
        <w:t xml:space="preserve"> </w:t>
      </w:r>
      <w:r>
        <w:t>(Accessed: 16 October 2026).</w:t>
      </w:r>
    </w:p>
    <w:p w14:paraId="5BC019B9" w14:textId="39B19164" w:rsidR="00C31780" w:rsidRDefault="00556D21" w:rsidP="009B0743">
      <w:pPr>
        <w:pStyle w:val="NormalWeb"/>
        <w:numPr>
          <w:ilvl w:val="0"/>
          <w:numId w:val="3"/>
        </w:numPr>
      </w:pPr>
      <w:r w:rsidRPr="00556D21">
        <w:t xml:space="preserve">Jeong, M. (2021) “Multiple Streams Analysis of the Long-Term Care Insurance in South Korea: Understanding Policy Changes (2008 - 2014),” </w:t>
      </w:r>
      <w:r w:rsidRPr="009B0743">
        <w:rPr>
          <w:i/>
          <w:iCs/>
        </w:rPr>
        <w:t>Innovation in aging</w:t>
      </w:r>
      <w:r w:rsidRPr="00556D21">
        <w:t xml:space="preserve">, 5(Supplement_1), pp. 848–848. Available at: </w:t>
      </w:r>
      <w:hyperlink r:id="rId12" w:history="1">
        <w:r w:rsidR="00C31780" w:rsidRPr="00DF214C">
          <w:rPr>
            <w:rStyle w:val="Hyperlink"/>
          </w:rPr>
          <w:t>https://doi.org/10.1093/geroni/igab046.3102</w:t>
        </w:r>
      </w:hyperlink>
    </w:p>
    <w:p w14:paraId="37CF4ECA" w14:textId="5E46C352" w:rsidR="00556D21" w:rsidRPr="00556D21" w:rsidRDefault="00556D21" w:rsidP="00C31780">
      <w:pPr>
        <w:pStyle w:val="NormalWeb"/>
        <w:ind w:left="720"/>
      </w:pPr>
      <w:r w:rsidRPr="00556D21">
        <w:t>.</w:t>
      </w:r>
    </w:p>
    <w:p w14:paraId="02A4885B" w14:textId="77777777" w:rsidR="00556D21" w:rsidRPr="006E0AED" w:rsidRDefault="00556D21" w:rsidP="00C31780">
      <w:pPr>
        <w:pStyle w:val="NormalWeb"/>
        <w:ind w:left="720"/>
      </w:pPr>
    </w:p>
    <w:sectPr w:rsidR="00556D21" w:rsidRPr="006E0AED">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4E340" w14:textId="77777777" w:rsidR="0055062C" w:rsidRDefault="0055062C" w:rsidP="00F22358">
      <w:pPr>
        <w:spacing w:after="0" w:line="240" w:lineRule="auto"/>
      </w:pPr>
      <w:r>
        <w:separator/>
      </w:r>
    </w:p>
  </w:endnote>
  <w:endnote w:type="continuationSeparator" w:id="0">
    <w:p w14:paraId="01AF2781" w14:textId="77777777" w:rsidR="0055062C" w:rsidRDefault="0055062C" w:rsidP="00F223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3256878"/>
      <w:docPartObj>
        <w:docPartGallery w:val="Page Numbers (Bottom of Page)"/>
        <w:docPartUnique/>
      </w:docPartObj>
    </w:sdtPr>
    <w:sdtEndPr>
      <w:rPr>
        <w:noProof/>
      </w:rPr>
    </w:sdtEndPr>
    <w:sdtContent>
      <w:p w14:paraId="60A7BDE0" w14:textId="1F0FD120" w:rsidR="00F22358" w:rsidRDefault="00F223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346849" w14:textId="77777777" w:rsidR="00F22358" w:rsidRDefault="00F223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987F0" w14:textId="77777777" w:rsidR="0055062C" w:rsidRDefault="0055062C" w:rsidP="00F22358">
      <w:pPr>
        <w:spacing w:after="0" w:line="240" w:lineRule="auto"/>
      </w:pPr>
      <w:r>
        <w:separator/>
      </w:r>
    </w:p>
  </w:footnote>
  <w:footnote w:type="continuationSeparator" w:id="0">
    <w:p w14:paraId="37FC5121" w14:textId="77777777" w:rsidR="0055062C" w:rsidRDefault="0055062C" w:rsidP="00F223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87D78"/>
    <w:multiLevelType w:val="hybridMultilevel"/>
    <w:tmpl w:val="7700A1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AC23DD8"/>
    <w:multiLevelType w:val="hybridMultilevel"/>
    <w:tmpl w:val="1FB0E8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A40800"/>
    <w:multiLevelType w:val="hybridMultilevel"/>
    <w:tmpl w:val="DDA21D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9D31E4"/>
    <w:multiLevelType w:val="hybridMultilevel"/>
    <w:tmpl w:val="73EE0B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1A73D02"/>
    <w:multiLevelType w:val="hybridMultilevel"/>
    <w:tmpl w:val="A59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50375B"/>
    <w:multiLevelType w:val="hybridMultilevel"/>
    <w:tmpl w:val="926E0FA6"/>
    <w:lvl w:ilvl="0" w:tplc="971A42D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437FB9"/>
    <w:multiLevelType w:val="hybridMultilevel"/>
    <w:tmpl w:val="4AE8F6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805356"/>
    <w:multiLevelType w:val="hybridMultilevel"/>
    <w:tmpl w:val="887C63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B460905"/>
    <w:multiLevelType w:val="hybridMultilevel"/>
    <w:tmpl w:val="3CF02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9715E2"/>
    <w:multiLevelType w:val="hybridMultilevel"/>
    <w:tmpl w:val="028E84C4"/>
    <w:lvl w:ilvl="0" w:tplc="A08821F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7544578">
    <w:abstractNumId w:val="2"/>
  </w:num>
  <w:num w:numId="2" w16cid:durableId="107090531">
    <w:abstractNumId w:val="6"/>
  </w:num>
  <w:num w:numId="3" w16cid:durableId="994455027">
    <w:abstractNumId w:val="8"/>
  </w:num>
  <w:num w:numId="4" w16cid:durableId="1205824702">
    <w:abstractNumId w:val="7"/>
  </w:num>
  <w:num w:numId="5" w16cid:durableId="219362769">
    <w:abstractNumId w:val="3"/>
  </w:num>
  <w:num w:numId="6" w16cid:durableId="995062621">
    <w:abstractNumId w:val="0"/>
  </w:num>
  <w:num w:numId="7" w16cid:durableId="39401640">
    <w:abstractNumId w:val="9"/>
  </w:num>
  <w:num w:numId="8" w16cid:durableId="221840435">
    <w:abstractNumId w:val="5"/>
  </w:num>
  <w:num w:numId="9" w16cid:durableId="1096171370">
    <w:abstractNumId w:val="1"/>
  </w:num>
  <w:num w:numId="10" w16cid:durableId="294564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358"/>
    <w:rsid w:val="000025CA"/>
    <w:rsid w:val="00011811"/>
    <w:rsid w:val="000217A1"/>
    <w:rsid w:val="000319F3"/>
    <w:rsid w:val="00034C14"/>
    <w:rsid w:val="00035565"/>
    <w:rsid w:val="00037E61"/>
    <w:rsid w:val="00060707"/>
    <w:rsid w:val="00062ADA"/>
    <w:rsid w:val="000639F4"/>
    <w:rsid w:val="00074592"/>
    <w:rsid w:val="000764B3"/>
    <w:rsid w:val="0007771C"/>
    <w:rsid w:val="00080A1F"/>
    <w:rsid w:val="00086616"/>
    <w:rsid w:val="00093260"/>
    <w:rsid w:val="000A2E7C"/>
    <w:rsid w:val="000A4218"/>
    <w:rsid w:val="000B1D3A"/>
    <w:rsid w:val="000C2E72"/>
    <w:rsid w:val="000D5B5C"/>
    <w:rsid w:val="000D6CE4"/>
    <w:rsid w:val="000E363C"/>
    <w:rsid w:val="000E5C71"/>
    <w:rsid w:val="000F2ADA"/>
    <w:rsid w:val="000F618B"/>
    <w:rsid w:val="00100C96"/>
    <w:rsid w:val="00101984"/>
    <w:rsid w:val="00102BCD"/>
    <w:rsid w:val="001045E2"/>
    <w:rsid w:val="00117E43"/>
    <w:rsid w:val="00122CEE"/>
    <w:rsid w:val="00127D35"/>
    <w:rsid w:val="00130139"/>
    <w:rsid w:val="00134695"/>
    <w:rsid w:val="001513A6"/>
    <w:rsid w:val="001567D2"/>
    <w:rsid w:val="001729E2"/>
    <w:rsid w:val="0019036F"/>
    <w:rsid w:val="001B455E"/>
    <w:rsid w:val="001C050D"/>
    <w:rsid w:val="001C0B04"/>
    <w:rsid w:val="001C3B9B"/>
    <w:rsid w:val="001C701D"/>
    <w:rsid w:val="001D0948"/>
    <w:rsid w:val="001D2C92"/>
    <w:rsid w:val="001E1984"/>
    <w:rsid w:val="001F2FDF"/>
    <w:rsid w:val="00202D0E"/>
    <w:rsid w:val="00212C86"/>
    <w:rsid w:val="00217BB6"/>
    <w:rsid w:val="00253EFA"/>
    <w:rsid w:val="00272896"/>
    <w:rsid w:val="0027483A"/>
    <w:rsid w:val="00274EDC"/>
    <w:rsid w:val="0027674A"/>
    <w:rsid w:val="0028285B"/>
    <w:rsid w:val="00283EB9"/>
    <w:rsid w:val="0028746F"/>
    <w:rsid w:val="0028787F"/>
    <w:rsid w:val="00293991"/>
    <w:rsid w:val="00296178"/>
    <w:rsid w:val="002962E9"/>
    <w:rsid w:val="002A379D"/>
    <w:rsid w:val="002E773C"/>
    <w:rsid w:val="002F1FD5"/>
    <w:rsid w:val="002F6986"/>
    <w:rsid w:val="002F7D3A"/>
    <w:rsid w:val="00302F18"/>
    <w:rsid w:val="00305860"/>
    <w:rsid w:val="003101BE"/>
    <w:rsid w:val="0032452F"/>
    <w:rsid w:val="00333043"/>
    <w:rsid w:val="00354962"/>
    <w:rsid w:val="003551DD"/>
    <w:rsid w:val="00356DEF"/>
    <w:rsid w:val="00357027"/>
    <w:rsid w:val="00357260"/>
    <w:rsid w:val="003722A4"/>
    <w:rsid w:val="003768F1"/>
    <w:rsid w:val="003814DF"/>
    <w:rsid w:val="0039441A"/>
    <w:rsid w:val="00394AA6"/>
    <w:rsid w:val="003A30CC"/>
    <w:rsid w:val="003A610E"/>
    <w:rsid w:val="003D48B5"/>
    <w:rsid w:val="003D7FCA"/>
    <w:rsid w:val="003E2869"/>
    <w:rsid w:val="003E7EE6"/>
    <w:rsid w:val="003F04A7"/>
    <w:rsid w:val="003F4CC3"/>
    <w:rsid w:val="004017D5"/>
    <w:rsid w:val="00415393"/>
    <w:rsid w:val="00422B17"/>
    <w:rsid w:val="00442EFA"/>
    <w:rsid w:val="004435F0"/>
    <w:rsid w:val="00443716"/>
    <w:rsid w:val="00443817"/>
    <w:rsid w:val="0044656E"/>
    <w:rsid w:val="00471DD0"/>
    <w:rsid w:val="004807C5"/>
    <w:rsid w:val="00483727"/>
    <w:rsid w:val="0048413B"/>
    <w:rsid w:val="00485D85"/>
    <w:rsid w:val="004A0D5D"/>
    <w:rsid w:val="004A7DDA"/>
    <w:rsid w:val="004C756D"/>
    <w:rsid w:val="004D59B8"/>
    <w:rsid w:val="004E2D09"/>
    <w:rsid w:val="004F3C77"/>
    <w:rsid w:val="0050585F"/>
    <w:rsid w:val="00512E91"/>
    <w:rsid w:val="00514A34"/>
    <w:rsid w:val="0051503A"/>
    <w:rsid w:val="005343C2"/>
    <w:rsid w:val="005443FB"/>
    <w:rsid w:val="00545CB1"/>
    <w:rsid w:val="00547A2C"/>
    <w:rsid w:val="0055062C"/>
    <w:rsid w:val="00556D21"/>
    <w:rsid w:val="00560B1C"/>
    <w:rsid w:val="0057176A"/>
    <w:rsid w:val="00577C01"/>
    <w:rsid w:val="0058621E"/>
    <w:rsid w:val="00591960"/>
    <w:rsid w:val="0059571C"/>
    <w:rsid w:val="005B13EE"/>
    <w:rsid w:val="005D46BF"/>
    <w:rsid w:val="005E41EF"/>
    <w:rsid w:val="005E6AAD"/>
    <w:rsid w:val="005F1955"/>
    <w:rsid w:val="005F4386"/>
    <w:rsid w:val="005F64ED"/>
    <w:rsid w:val="0060228C"/>
    <w:rsid w:val="006053D5"/>
    <w:rsid w:val="00610C1E"/>
    <w:rsid w:val="00610C86"/>
    <w:rsid w:val="00614A97"/>
    <w:rsid w:val="00616169"/>
    <w:rsid w:val="00620BE5"/>
    <w:rsid w:val="00620D2B"/>
    <w:rsid w:val="006258FD"/>
    <w:rsid w:val="006310AA"/>
    <w:rsid w:val="00644A3E"/>
    <w:rsid w:val="00676C01"/>
    <w:rsid w:val="006825E5"/>
    <w:rsid w:val="006842FA"/>
    <w:rsid w:val="00693242"/>
    <w:rsid w:val="00694254"/>
    <w:rsid w:val="0069508E"/>
    <w:rsid w:val="006B1F48"/>
    <w:rsid w:val="006B3AA3"/>
    <w:rsid w:val="006D0AB0"/>
    <w:rsid w:val="006D1754"/>
    <w:rsid w:val="006D2DF8"/>
    <w:rsid w:val="006D703A"/>
    <w:rsid w:val="006E040B"/>
    <w:rsid w:val="006E0AED"/>
    <w:rsid w:val="006E3F77"/>
    <w:rsid w:val="006E5363"/>
    <w:rsid w:val="006F233E"/>
    <w:rsid w:val="006F418A"/>
    <w:rsid w:val="00702CBC"/>
    <w:rsid w:val="007050CC"/>
    <w:rsid w:val="00717D78"/>
    <w:rsid w:val="0072081E"/>
    <w:rsid w:val="007341F3"/>
    <w:rsid w:val="00740F50"/>
    <w:rsid w:val="00742684"/>
    <w:rsid w:val="007546A7"/>
    <w:rsid w:val="007656F2"/>
    <w:rsid w:val="00775BA3"/>
    <w:rsid w:val="0078491D"/>
    <w:rsid w:val="007C3985"/>
    <w:rsid w:val="007C67E2"/>
    <w:rsid w:val="007D05C0"/>
    <w:rsid w:val="007D5226"/>
    <w:rsid w:val="007E11F5"/>
    <w:rsid w:val="007E5EEC"/>
    <w:rsid w:val="00800375"/>
    <w:rsid w:val="008014D2"/>
    <w:rsid w:val="00814B2A"/>
    <w:rsid w:val="008170D5"/>
    <w:rsid w:val="00823898"/>
    <w:rsid w:val="008276DD"/>
    <w:rsid w:val="0083151E"/>
    <w:rsid w:val="00837D51"/>
    <w:rsid w:val="0084547E"/>
    <w:rsid w:val="00847240"/>
    <w:rsid w:val="00861833"/>
    <w:rsid w:val="00862BF4"/>
    <w:rsid w:val="00866722"/>
    <w:rsid w:val="00871178"/>
    <w:rsid w:val="008737BD"/>
    <w:rsid w:val="00876E62"/>
    <w:rsid w:val="00890301"/>
    <w:rsid w:val="008A097E"/>
    <w:rsid w:val="008B2BE8"/>
    <w:rsid w:val="008C6951"/>
    <w:rsid w:val="008C7C88"/>
    <w:rsid w:val="008F68D6"/>
    <w:rsid w:val="008F7F37"/>
    <w:rsid w:val="009003C5"/>
    <w:rsid w:val="0090117E"/>
    <w:rsid w:val="0090243E"/>
    <w:rsid w:val="00903A2C"/>
    <w:rsid w:val="009065A7"/>
    <w:rsid w:val="009129D6"/>
    <w:rsid w:val="009143D9"/>
    <w:rsid w:val="00921063"/>
    <w:rsid w:val="00933DAC"/>
    <w:rsid w:val="00937EAC"/>
    <w:rsid w:val="00943B64"/>
    <w:rsid w:val="009457C1"/>
    <w:rsid w:val="00955065"/>
    <w:rsid w:val="00957694"/>
    <w:rsid w:val="00963753"/>
    <w:rsid w:val="00975842"/>
    <w:rsid w:val="009768AB"/>
    <w:rsid w:val="009779C1"/>
    <w:rsid w:val="009948CB"/>
    <w:rsid w:val="009A5EFE"/>
    <w:rsid w:val="009A7709"/>
    <w:rsid w:val="009B0743"/>
    <w:rsid w:val="009B6A8C"/>
    <w:rsid w:val="009B6D64"/>
    <w:rsid w:val="009C011B"/>
    <w:rsid w:val="009C0E93"/>
    <w:rsid w:val="009C1218"/>
    <w:rsid w:val="009C63D2"/>
    <w:rsid w:val="009D092F"/>
    <w:rsid w:val="009D5071"/>
    <w:rsid w:val="009D55C0"/>
    <w:rsid w:val="009D5DDE"/>
    <w:rsid w:val="009D5F0B"/>
    <w:rsid w:val="009E63BF"/>
    <w:rsid w:val="009F7282"/>
    <w:rsid w:val="00A016AC"/>
    <w:rsid w:val="00A04F3C"/>
    <w:rsid w:val="00A14BBD"/>
    <w:rsid w:val="00A1604D"/>
    <w:rsid w:val="00A255A6"/>
    <w:rsid w:val="00A32145"/>
    <w:rsid w:val="00A36C45"/>
    <w:rsid w:val="00A40B9D"/>
    <w:rsid w:val="00A4704E"/>
    <w:rsid w:val="00A57D1F"/>
    <w:rsid w:val="00A62DC5"/>
    <w:rsid w:val="00A65C2C"/>
    <w:rsid w:val="00A65D4E"/>
    <w:rsid w:val="00A76F1C"/>
    <w:rsid w:val="00A84948"/>
    <w:rsid w:val="00A84E48"/>
    <w:rsid w:val="00A862BE"/>
    <w:rsid w:val="00A87628"/>
    <w:rsid w:val="00A91C9B"/>
    <w:rsid w:val="00A94181"/>
    <w:rsid w:val="00A94A6D"/>
    <w:rsid w:val="00A9724A"/>
    <w:rsid w:val="00AA02BC"/>
    <w:rsid w:val="00AA45EC"/>
    <w:rsid w:val="00AB45B3"/>
    <w:rsid w:val="00AC2719"/>
    <w:rsid w:val="00AC4E2B"/>
    <w:rsid w:val="00AC4EF9"/>
    <w:rsid w:val="00AC7F73"/>
    <w:rsid w:val="00AE320B"/>
    <w:rsid w:val="00AE359B"/>
    <w:rsid w:val="00AE4577"/>
    <w:rsid w:val="00AF0163"/>
    <w:rsid w:val="00AF2C6D"/>
    <w:rsid w:val="00AF46FA"/>
    <w:rsid w:val="00B064ED"/>
    <w:rsid w:val="00B21ECA"/>
    <w:rsid w:val="00B33334"/>
    <w:rsid w:val="00B35AB8"/>
    <w:rsid w:val="00B42612"/>
    <w:rsid w:val="00B428F6"/>
    <w:rsid w:val="00B5326E"/>
    <w:rsid w:val="00B57B94"/>
    <w:rsid w:val="00B62937"/>
    <w:rsid w:val="00B649DF"/>
    <w:rsid w:val="00B6703D"/>
    <w:rsid w:val="00B7631C"/>
    <w:rsid w:val="00B80F86"/>
    <w:rsid w:val="00B8599E"/>
    <w:rsid w:val="00B87293"/>
    <w:rsid w:val="00BA607F"/>
    <w:rsid w:val="00BB721F"/>
    <w:rsid w:val="00BD04D8"/>
    <w:rsid w:val="00BD11BE"/>
    <w:rsid w:val="00BD7003"/>
    <w:rsid w:val="00BF1DF2"/>
    <w:rsid w:val="00C056D4"/>
    <w:rsid w:val="00C06803"/>
    <w:rsid w:val="00C07E21"/>
    <w:rsid w:val="00C10D9A"/>
    <w:rsid w:val="00C208DA"/>
    <w:rsid w:val="00C30852"/>
    <w:rsid w:val="00C31780"/>
    <w:rsid w:val="00C508B5"/>
    <w:rsid w:val="00C555A5"/>
    <w:rsid w:val="00C65093"/>
    <w:rsid w:val="00C66C1E"/>
    <w:rsid w:val="00C7450B"/>
    <w:rsid w:val="00C75133"/>
    <w:rsid w:val="00C75F3B"/>
    <w:rsid w:val="00C94C7F"/>
    <w:rsid w:val="00CA04B6"/>
    <w:rsid w:val="00CA2B31"/>
    <w:rsid w:val="00CB564F"/>
    <w:rsid w:val="00CC1612"/>
    <w:rsid w:val="00CC4868"/>
    <w:rsid w:val="00CD1EC5"/>
    <w:rsid w:val="00CD21E8"/>
    <w:rsid w:val="00CD6291"/>
    <w:rsid w:val="00CF238E"/>
    <w:rsid w:val="00D0279B"/>
    <w:rsid w:val="00D052FF"/>
    <w:rsid w:val="00D178BC"/>
    <w:rsid w:val="00D253AE"/>
    <w:rsid w:val="00D41823"/>
    <w:rsid w:val="00D5438D"/>
    <w:rsid w:val="00D62B43"/>
    <w:rsid w:val="00D67243"/>
    <w:rsid w:val="00D72C69"/>
    <w:rsid w:val="00D74AC3"/>
    <w:rsid w:val="00D75DB0"/>
    <w:rsid w:val="00D7647A"/>
    <w:rsid w:val="00DD009F"/>
    <w:rsid w:val="00DD3261"/>
    <w:rsid w:val="00DE1151"/>
    <w:rsid w:val="00E2157C"/>
    <w:rsid w:val="00E26676"/>
    <w:rsid w:val="00E3478A"/>
    <w:rsid w:val="00E42491"/>
    <w:rsid w:val="00E472D5"/>
    <w:rsid w:val="00E50D93"/>
    <w:rsid w:val="00E53852"/>
    <w:rsid w:val="00E53DB0"/>
    <w:rsid w:val="00E55DB7"/>
    <w:rsid w:val="00E74B4B"/>
    <w:rsid w:val="00E754B0"/>
    <w:rsid w:val="00E822F1"/>
    <w:rsid w:val="00E8604F"/>
    <w:rsid w:val="00E9089A"/>
    <w:rsid w:val="00E91C74"/>
    <w:rsid w:val="00E95672"/>
    <w:rsid w:val="00E96FD3"/>
    <w:rsid w:val="00E97DA2"/>
    <w:rsid w:val="00EA6BAE"/>
    <w:rsid w:val="00EB5C57"/>
    <w:rsid w:val="00EC77A1"/>
    <w:rsid w:val="00ED2C8F"/>
    <w:rsid w:val="00ED5E9B"/>
    <w:rsid w:val="00EE0CB7"/>
    <w:rsid w:val="00EE213C"/>
    <w:rsid w:val="00EF6BAF"/>
    <w:rsid w:val="00F12EA1"/>
    <w:rsid w:val="00F1553D"/>
    <w:rsid w:val="00F22358"/>
    <w:rsid w:val="00F34E1A"/>
    <w:rsid w:val="00F36D08"/>
    <w:rsid w:val="00F432C0"/>
    <w:rsid w:val="00F52ED3"/>
    <w:rsid w:val="00F65042"/>
    <w:rsid w:val="00F7457A"/>
    <w:rsid w:val="00F77600"/>
    <w:rsid w:val="00F80199"/>
    <w:rsid w:val="00F813D4"/>
    <w:rsid w:val="00FA4E62"/>
    <w:rsid w:val="00FB73CC"/>
    <w:rsid w:val="00FC7843"/>
    <w:rsid w:val="00FD390F"/>
    <w:rsid w:val="00FE0DD1"/>
    <w:rsid w:val="00FE5A86"/>
    <w:rsid w:val="00FE5E70"/>
    <w:rsid w:val="00FF6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0FD70"/>
  <w15:chartTrackingRefBased/>
  <w15:docId w15:val="{8876119E-FC20-4C7C-9661-B0D01FF58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23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23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23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23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23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23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23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23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23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23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23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23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23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23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23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23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23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2358"/>
    <w:rPr>
      <w:rFonts w:eastAsiaTheme="majorEastAsia" w:cstheme="majorBidi"/>
      <w:color w:val="272727" w:themeColor="text1" w:themeTint="D8"/>
    </w:rPr>
  </w:style>
  <w:style w:type="paragraph" w:styleId="Title">
    <w:name w:val="Title"/>
    <w:basedOn w:val="Normal"/>
    <w:next w:val="Normal"/>
    <w:link w:val="TitleChar"/>
    <w:uiPriority w:val="10"/>
    <w:qFormat/>
    <w:rsid w:val="00F223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23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23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23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2358"/>
    <w:pPr>
      <w:spacing w:before="160"/>
      <w:jc w:val="center"/>
    </w:pPr>
    <w:rPr>
      <w:i/>
      <w:iCs/>
      <w:color w:val="404040" w:themeColor="text1" w:themeTint="BF"/>
    </w:rPr>
  </w:style>
  <w:style w:type="character" w:customStyle="1" w:styleId="QuoteChar">
    <w:name w:val="Quote Char"/>
    <w:basedOn w:val="DefaultParagraphFont"/>
    <w:link w:val="Quote"/>
    <w:uiPriority w:val="29"/>
    <w:rsid w:val="00F22358"/>
    <w:rPr>
      <w:i/>
      <w:iCs/>
      <w:color w:val="404040" w:themeColor="text1" w:themeTint="BF"/>
    </w:rPr>
  </w:style>
  <w:style w:type="paragraph" w:styleId="ListParagraph">
    <w:name w:val="List Paragraph"/>
    <w:basedOn w:val="Normal"/>
    <w:uiPriority w:val="34"/>
    <w:qFormat/>
    <w:rsid w:val="00F22358"/>
    <w:pPr>
      <w:ind w:left="720"/>
      <w:contextualSpacing/>
    </w:pPr>
  </w:style>
  <w:style w:type="character" w:styleId="IntenseEmphasis">
    <w:name w:val="Intense Emphasis"/>
    <w:basedOn w:val="DefaultParagraphFont"/>
    <w:uiPriority w:val="21"/>
    <w:qFormat/>
    <w:rsid w:val="00F22358"/>
    <w:rPr>
      <w:i/>
      <w:iCs/>
      <w:color w:val="0F4761" w:themeColor="accent1" w:themeShade="BF"/>
    </w:rPr>
  </w:style>
  <w:style w:type="paragraph" w:styleId="IntenseQuote">
    <w:name w:val="Intense Quote"/>
    <w:basedOn w:val="Normal"/>
    <w:next w:val="Normal"/>
    <w:link w:val="IntenseQuoteChar"/>
    <w:uiPriority w:val="30"/>
    <w:qFormat/>
    <w:rsid w:val="00F223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2358"/>
    <w:rPr>
      <w:i/>
      <w:iCs/>
      <w:color w:val="0F4761" w:themeColor="accent1" w:themeShade="BF"/>
    </w:rPr>
  </w:style>
  <w:style w:type="character" w:styleId="IntenseReference">
    <w:name w:val="Intense Reference"/>
    <w:basedOn w:val="DefaultParagraphFont"/>
    <w:uiPriority w:val="32"/>
    <w:qFormat/>
    <w:rsid w:val="00F22358"/>
    <w:rPr>
      <w:b/>
      <w:bCs/>
      <w:smallCaps/>
      <w:color w:val="0F4761" w:themeColor="accent1" w:themeShade="BF"/>
      <w:spacing w:val="5"/>
    </w:rPr>
  </w:style>
  <w:style w:type="paragraph" w:styleId="Header">
    <w:name w:val="header"/>
    <w:basedOn w:val="Normal"/>
    <w:link w:val="HeaderChar"/>
    <w:uiPriority w:val="99"/>
    <w:unhideWhenUsed/>
    <w:rsid w:val="00F2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2358"/>
  </w:style>
  <w:style w:type="paragraph" w:styleId="Footer">
    <w:name w:val="footer"/>
    <w:basedOn w:val="Normal"/>
    <w:link w:val="FooterChar"/>
    <w:uiPriority w:val="99"/>
    <w:unhideWhenUsed/>
    <w:rsid w:val="00F2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2358"/>
  </w:style>
  <w:style w:type="paragraph" w:styleId="TOCHeading">
    <w:name w:val="TOC Heading"/>
    <w:basedOn w:val="Heading1"/>
    <w:next w:val="Normal"/>
    <w:uiPriority w:val="39"/>
    <w:unhideWhenUsed/>
    <w:qFormat/>
    <w:rsid w:val="0044656E"/>
    <w:pPr>
      <w:spacing w:before="240" w:after="0"/>
      <w:outlineLvl w:val="9"/>
    </w:pPr>
    <w:rPr>
      <w:kern w:val="0"/>
      <w:sz w:val="32"/>
      <w:szCs w:val="32"/>
      <w:lang w:val="en-US"/>
      <w14:ligatures w14:val="none"/>
    </w:rPr>
  </w:style>
  <w:style w:type="character" w:styleId="Hyperlink">
    <w:name w:val="Hyperlink"/>
    <w:basedOn w:val="DefaultParagraphFont"/>
    <w:uiPriority w:val="99"/>
    <w:unhideWhenUsed/>
    <w:rsid w:val="006D703A"/>
    <w:rPr>
      <w:color w:val="467886" w:themeColor="hyperlink"/>
      <w:u w:val="single"/>
    </w:rPr>
  </w:style>
  <w:style w:type="character" w:styleId="UnresolvedMention">
    <w:name w:val="Unresolved Mention"/>
    <w:basedOn w:val="DefaultParagraphFont"/>
    <w:uiPriority w:val="99"/>
    <w:semiHidden/>
    <w:unhideWhenUsed/>
    <w:rsid w:val="006D703A"/>
    <w:rPr>
      <w:color w:val="605E5C"/>
      <w:shd w:val="clear" w:color="auto" w:fill="E1DFDD"/>
    </w:rPr>
  </w:style>
  <w:style w:type="table" w:styleId="TableGrid">
    <w:name w:val="Table Grid"/>
    <w:basedOn w:val="TableNormal"/>
    <w:uiPriority w:val="39"/>
    <w:rsid w:val="00A862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F1DF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ageing/29.4.325"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93/geroni/igab046.31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o.int/news-room/fact-sheets/detail/ageing-and-healt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lation.gov.uk/uksi/2014/2936/contents" TargetMode="External"/><Relationship Id="rId4" Type="http://schemas.openxmlformats.org/officeDocument/2006/relationships/settings" Target="settings.xml"/><Relationship Id="rId9" Type="http://schemas.openxmlformats.org/officeDocument/2006/relationships/hyperlink" Target="https://ezproxy.uwtsd.ac.uk/login?url=https://www.vlebooks.com/product/openreader?id=TrinityStD&amp;accId=8886856&amp;isbn=9780335251957&amp;uid=%5e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82D1ECC-0256-45D5-8CE9-7B039B37A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5</Pages>
  <Words>833</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Grobry (2244710)</dc:creator>
  <cp:keywords/>
  <dc:description/>
  <cp:lastModifiedBy>Nadia Grobry (2244710)</cp:lastModifiedBy>
  <cp:revision>362</cp:revision>
  <dcterms:created xsi:type="dcterms:W3CDTF">2026-10-15T14:03:00Z</dcterms:created>
  <dcterms:modified xsi:type="dcterms:W3CDTF">2026-10-17T01:14:00Z</dcterms:modified>
</cp:coreProperties>
</file>