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367743" w14:textId="7B3FEEE3" w:rsidR="00F26819" w:rsidRDefault="00F26819"/>
    <w:p w14:paraId="5EBC7053" w14:textId="244006E1" w:rsidR="00D04C4D" w:rsidRPr="00273579" w:rsidRDefault="00080020">
      <w:pPr>
        <w:rPr>
          <w:u w:val="single"/>
        </w:rPr>
      </w:pPr>
      <w:r w:rsidRPr="00273579">
        <w:rPr>
          <w:u w:val="single"/>
        </w:rPr>
        <w:t xml:space="preserve">Assignment 2 </w:t>
      </w:r>
    </w:p>
    <w:p w14:paraId="7D387F99" w14:textId="77777777" w:rsidR="00C17116" w:rsidRDefault="00F674B8" w:rsidP="00A90093">
      <w:r>
        <w:t>Within a research paper an introduction is an important part as it is set to p</w:t>
      </w:r>
      <w:r w:rsidR="00A90093" w:rsidRPr="00A90093">
        <w:t xml:space="preserve">repare the reader for the information </w:t>
      </w:r>
      <w:r>
        <w:t>that they wi</w:t>
      </w:r>
      <w:r w:rsidR="00A90093" w:rsidRPr="00A90093">
        <w:t xml:space="preserve">ll </w:t>
      </w:r>
      <w:r>
        <w:t xml:space="preserve">obtain from reading the research paper. It is also there to be able to catch the attention of the </w:t>
      </w:r>
      <w:r w:rsidR="00A90093" w:rsidRPr="00A90093">
        <w:t xml:space="preserve">reader </w:t>
      </w:r>
      <w:r>
        <w:t xml:space="preserve">and therefore coaxing them into </w:t>
      </w:r>
      <w:r w:rsidR="00A90093" w:rsidRPr="00A90093">
        <w:t xml:space="preserve">reading the </w:t>
      </w:r>
      <w:r>
        <w:t xml:space="preserve">research paper </w:t>
      </w:r>
      <w:r w:rsidR="00A90093" w:rsidRPr="00A90093">
        <w:t>or</w:t>
      </w:r>
      <w:r>
        <w:t xml:space="preserve"> encourage them to </w:t>
      </w:r>
      <w:r w:rsidR="00A90093" w:rsidRPr="00A90093">
        <w:t xml:space="preserve">want to read the </w:t>
      </w:r>
      <w:r>
        <w:t xml:space="preserve">paper </w:t>
      </w:r>
      <w:proofErr w:type="gramStart"/>
      <w:r>
        <w:t>at a later date</w:t>
      </w:r>
      <w:proofErr w:type="gramEnd"/>
      <w:r>
        <w:t xml:space="preserve">. The introduction is also there to </w:t>
      </w:r>
      <w:r w:rsidR="00C17116">
        <w:t xml:space="preserve">summarise the information that is presented within the main body of text. </w:t>
      </w:r>
    </w:p>
    <w:p w14:paraId="32C42ECA" w14:textId="0238C757" w:rsidR="00A90093" w:rsidRDefault="00C17116" w:rsidP="00A90093">
      <w:r>
        <w:t xml:space="preserve">Within an introduction the writer </w:t>
      </w:r>
      <w:proofErr w:type="gramStart"/>
      <w:r>
        <w:t>is able to</w:t>
      </w:r>
      <w:proofErr w:type="gramEnd"/>
      <w:r>
        <w:t xml:space="preserve"> b</w:t>
      </w:r>
      <w:r w:rsidRPr="00A90093">
        <w:t>uild the reader up by starting with a wide-ranging generalization</w:t>
      </w:r>
      <w:r>
        <w:t xml:space="preserve"> on the research topic </w:t>
      </w:r>
      <w:r w:rsidR="00786443">
        <w:t xml:space="preserve">and then add </w:t>
      </w:r>
      <w:r w:rsidRPr="00A90093">
        <w:t>more specific information</w:t>
      </w:r>
      <w:r w:rsidR="00786443">
        <w:t xml:space="preserve"> to entice the reader into reading more of the paper. providing the questions and the hypothesis with the introduction will also make the reader want to find out more and will therefore read more of the paper</w:t>
      </w:r>
      <w:r w:rsidR="003C2F10">
        <w:t xml:space="preserve"> </w:t>
      </w:r>
      <w:r w:rsidR="00247ED0" w:rsidRPr="00247ED0">
        <w:t>(Constant-content, 2007)</w:t>
      </w:r>
      <w:r w:rsidR="003C2F10">
        <w:t xml:space="preserve">. </w:t>
      </w:r>
      <w:r w:rsidR="00C3778C">
        <w:t xml:space="preserve"> </w:t>
      </w:r>
    </w:p>
    <w:p w14:paraId="39B80410" w14:textId="1C72FBF6" w:rsidR="00C3778C" w:rsidRPr="00A90093" w:rsidRDefault="00786443" w:rsidP="00A90093">
      <w:r>
        <w:t xml:space="preserve">A research paper is </w:t>
      </w:r>
      <w:r w:rsidRPr="00C3778C">
        <w:t>split into three basic parts</w:t>
      </w:r>
      <w:r>
        <w:t xml:space="preserve">, these being, the </w:t>
      </w:r>
      <w:r w:rsidRPr="00C3778C">
        <w:t xml:space="preserve">introduction, </w:t>
      </w:r>
      <w:r>
        <w:t xml:space="preserve">main </w:t>
      </w:r>
      <w:r w:rsidRPr="00C3778C">
        <w:t xml:space="preserve">body and </w:t>
      </w:r>
      <w:r>
        <w:t xml:space="preserve">the </w:t>
      </w:r>
      <w:r w:rsidRPr="00C3778C">
        <w:t>conclusion</w:t>
      </w:r>
      <w:r>
        <w:t>s</w:t>
      </w:r>
      <w:r w:rsidRPr="00C3778C">
        <w:t xml:space="preserve">. </w:t>
      </w:r>
      <w:r>
        <w:t>Making</w:t>
      </w:r>
      <w:r w:rsidR="00B41947">
        <w:t xml:space="preserve"> it easier and simpler to write </w:t>
      </w:r>
      <w:proofErr w:type="gramStart"/>
      <w:r w:rsidR="00B41947">
        <w:t>and also</w:t>
      </w:r>
      <w:proofErr w:type="gramEnd"/>
      <w:r w:rsidR="00B41947">
        <w:t xml:space="preserve"> easier for the reader to get through the information </w:t>
      </w:r>
      <w:r w:rsidR="00C3778C" w:rsidRPr="00C3778C">
        <w:t>and to ensure that no points are left out</w:t>
      </w:r>
      <w:r w:rsidR="003C2F10">
        <w:t xml:space="preserve"> </w:t>
      </w:r>
      <w:r w:rsidR="003C2F10" w:rsidRPr="003C2F10">
        <w:t>(Paulson, 2013)</w:t>
      </w:r>
      <w:r w:rsidR="00C3778C">
        <w:t xml:space="preserve">. </w:t>
      </w:r>
    </w:p>
    <w:p w14:paraId="0A49AAF9" w14:textId="4E2FC26F" w:rsidR="00C21DFF" w:rsidRDefault="00B41947" w:rsidP="00C21DFF">
      <w:r w:rsidRPr="00C3778C">
        <w:t>The title of a research paper carries substantial weight</w:t>
      </w:r>
      <w:r>
        <w:t xml:space="preserve"> to it, as it is the first impression that the reader will have on the whole paper.</w:t>
      </w:r>
      <w:r w:rsidR="00C21DFF">
        <w:t xml:space="preserve"> </w:t>
      </w:r>
      <w:r>
        <w:t>Therefore, the writer must select a title that grasps the reader’s attention but also correctly describes the information of the research paper, and makes individuals want to further read through the paper.</w:t>
      </w:r>
    </w:p>
    <w:p w14:paraId="607454AF" w14:textId="6DCE3FD0" w:rsidR="00C21DFF" w:rsidRDefault="00D775A4" w:rsidP="00C21DFF">
      <w:r>
        <w:t xml:space="preserve">An effective title should </w:t>
      </w:r>
      <w:proofErr w:type="gramStart"/>
      <w:r>
        <w:t>take into account</w:t>
      </w:r>
      <w:proofErr w:type="gramEnd"/>
      <w:r>
        <w:t xml:space="preserve"> what is within the main topics of the study and also highlight the standing of the research an should also be able to a</w:t>
      </w:r>
      <w:r w:rsidR="00C21DFF">
        <w:t xml:space="preserve">ttract readers </w:t>
      </w:r>
      <w:r>
        <w:t>to the research paper</w:t>
      </w:r>
      <w:r w:rsidR="003C2F10">
        <w:t xml:space="preserve"> (</w:t>
      </w:r>
      <w:r w:rsidR="003C2F10" w:rsidRPr="003C2F10">
        <w:t>springer, 2019)</w:t>
      </w:r>
      <w:r>
        <w:t xml:space="preserve">. </w:t>
      </w:r>
    </w:p>
    <w:p w14:paraId="2CE16D6A" w14:textId="322A79FF" w:rsidR="0036454B" w:rsidRPr="00C3778C" w:rsidRDefault="00D775A4" w:rsidP="00C21DFF">
      <w:r>
        <w:lastRenderedPageBreak/>
        <w:t>T</w:t>
      </w:r>
      <w:r w:rsidR="00C21DFF">
        <w:t xml:space="preserve">he studies within the research paper that has been chosen is focused on the topic of fearfulness and anxiety in research on temperament, this is first presented in the title of the paper. This paper has mainly provided information from other researchers and brought it together. This means that the researcher themselves have not conducted any research themselves, therefore the paper consists of secondary research and data. </w:t>
      </w:r>
    </w:p>
    <w:p w14:paraId="6FBD4C72" w14:textId="5595C5B3" w:rsidR="00C21DFF" w:rsidRDefault="00C21DFF" w:rsidP="0036454B">
      <w:r>
        <w:t xml:space="preserve">Within the research paper that has been chosen the abstract that have been provided is </w:t>
      </w:r>
      <w:r w:rsidR="000112A5">
        <w:t>a</w:t>
      </w:r>
      <w:r>
        <w:t xml:space="preserve"> </w:t>
      </w:r>
      <w:r w:rsidR="0036454B">
        <w:t xml:space="preserve">descriptive </w:t>
      </w:r>
      <w:r>
        <w:t>abstract</w:t>
      </w:r>
      <w:r w:rsidR="0036454B">
        <w:t xml:space="preserve">, this is due to the way that the author has presented the information inside it. </w:t>
      </w:r>
      <w:r w:rsidR="000112A5">
        <w:t xml:space="preserve">A </w:t>
      </w:r>
      <w:r w:rsidR="000112A5" w:rsidRPr="0036454B">
        <w:t xml:space="preserve">descriptive </w:t>
      </w:r>
      <w:r w:rsidR="000112A5">
        <w:t xml:space="preserve">abstract is </w:t>
      </w:r>
      <w:r w:rsidR="000112A5" w:rsidRPr="0036454B">
        <w:t xml:space="preserve">a summary of </w:t>
      </w:r>
      <w:r w:rsidR="000112A5">
        <w:t xml:space="preserve">earlier research papers </w:t>
      </w:r>
      <w:r w:rsidR="000112A5" w:rsidRPr="0036454B">
        <w:t>paper</w:t>
      </w:r>
      <w:r w:rsidR="000112A5">
        <w:t xml:space="preserve"> and </w:t>
      </w:r>
      <w:r w:rsidR="000112A5" w:rsidRPr="0036454B">
        <w:t>is often</w:t>
      </w:r>
      <w:r w:rsidR="000112A5">
        <w:t xml:space="preserve"> there to back up the writer’s research</w:t>
      </w:r>
      <w:r w:rsidR="003C2F10">
        <w:t xml:space="preserve"> </w:t>
      </w:r>
      <w:r w:rsidR="003C2F10" w:rsidRPr="003C2F10">
        <w:t>(E-education, 2019)</w:t>
      </w:r>
      <w:r w:rsidR="000112A5">
        <w:t xml:space="preserve">. </w:t>
      </w:r>
    </w:p>
    <w:p w14:paraId="48513745" w14:textId="343DA4D8" w:rsidR="0036454B" w:rsidRDefault="0036454B" w:rsidP="0036454B">
      <w:r>
        <w:t xml:space="preserve">The abstract within the paper described what is presented in the research paper itself, therefore has completed the task of what a descriptive abstract should do. </w:t>
      </w:r>
      <w:r w:rsidR="0035683B">
        <w:t xml:space="preserve"> </w:t>
      </w:r>
    </w:p>
    <w:p w14:paraId="0C266030" w14:textId="0A49A30E" w:rsidR="002D54C8" w:rsidRPr="00A8551B" w:rsidRDefault="00A8551B">
      <w:pPr>
        <w:rPr>
          <w:color w:val="FF0000"/>
          <w:sz w:val="52"/>
          <w:szCs w:val="52"/>
        </w:rPr>
      </w:pPr>
      <w:r w:rsidRPr="002D54C8">
        <w:t xml:space="preserve">A literature review is a </w:t>
      </w:r>
      <w:r>
        <w:t>piece of text within an</w:t>
      </w:r>
      <w:r w:rsidRPr="002D54C8">
        <w:t xml:space="preserve"> academic paper, which includes the current</w:t>
      </w:r>
      <w:r>
        <w:t xml:space="preserve"> and previous</w:t>
      </w:r>
      <w:r w:rsidRPr="002D54C8">
        <w:t xml:space="preserve"> knowledge including applicable findings, as well as theoretical and methodological contributions to a </w:t>
      </w:r>
      <w:r>
        <w:t xml:space="preserve">chosen </w:t>
      </w:r>
      <w:r w:rsidRPr="002D54C8">
        <w:t xml:space="preserve">topic. </w:t>
      </w:r>
      <w:r w:rsidR="002D54C8" w:rsidRPr="002D54C8">
        <w:t>Literature reviews are</w:t>
      </w:r>
      <w:r>
        <w:t xml:space="preserve"> mainly</w:t>
      </w:r>
      <w:r w:rsidR="002D54C8" w:rsidRPr="002D54C8">
        <w:t xml:space="preserve"> secondary </w:t>
      </w:r>
      <w:r w:rsidRPr="002D54C8">
        <w:t>sources;</w:t>
      </w:r>
      <w:r w:rsidR="002D54C8" w:rsidRPr="002D54C8">
        <w:t xml:space="preserve"> </w:t>
      </w:r>
      <w:r w:rsidR="00080020">
        <w:t>therefore,</w:t>
      </w:r>
      <w:r>
        <w:t xml:space="preserve"> they do not</w:t>
      </w:r>
      <w:r w:rsidR="002D54C8" w:rsidRPr="002D54C8">
        <w:t xml:space="preserve"> report </w:t>
      </w:r>
      <w:r>
        <w:t xml:space="preserve">any </w:t>
      </w:r>
      <w:r w:rsidR="002D54C8" w:rsidRPr="002D54C8">
        <w:t xml:space="preserve">new or original </w:t>
      </w:r>
      <w:r>
        <w:t>data or information</w:t>
      </w:r>
      <w:r w:rsidR="002D54C8">
        <w:t xml:space="preserve">. This is important within a research paper as it shows the previous research done on the subject, therefore if the researcher has done primary research on the same </w:t>
      </w:r>
      <w:r>
        <w:t>subject,</w:t>
      </w:r>
      <w:r w:rsidR="002D54C8">
        <w:t xml:space="preserve"> they can compare the results. </w:t>
      </w:r>
    </w:p>
    <w:p w14:paraId="7AACF283" w14:textId="6420B392" w:rsidR="00A0322E" w:rsidRDefault="00A0322E">
      <w:r>
        <w:t xml:space="preserve">Included in this paper are a variety of recent and older research. This gives the author a wide range of sources and research to compare, </w:t>
      </w:r>
      <w:r w:rsidR="003932CF">
        <w:t xml:space="preserve">it also </w:t>
      </w:r>
      <w:r w:rsidR="00186CBE">
        <w:t>helps</w:t>
      </w:r>
      <w:r w:rsidR="003932CF">
        <w:t xml:space="preserve"> with their own research and therefore the author/researcher will be able to compare their results to the previous research. </w:t>
      </w:r>
    </w:p>
    <w:p w14:paraId="0A922FC7" w14:textId="07ECBD96" w:rsidR="003A48C7" w:rsidRPr="002D54C8" w:rsidRDefault="003932CF" w:rsidP="003A48C7">
      <w:r>
        <w:t xml:space="preserve">Within the research paper the researcher has included previous research from </w:t>
      </w:r>
      <w:proofErr w:type="spellStart"/>
      <w:r>
        <w:t>Wuntd</w:t>
      </w:r>
      <w:proofErr w:type="spellEnd"/>
      <w:r>
        <w:t xml:space="preserve"> (1887) who had described the four classic types of temperament. Th</w:t>
      </w:r>
      <w:r w:rsidR="003A48C7">
        <w:t xml:space="preserve">is </w:t>
      </w:r>
      <w:r>
        <w:t xml:space="preserve">source has also been backed up </w:t>
      </w:r>
      <w:r w:rsidR="003A48C7">
        <w:t xml:space="preserve">and approved </w:t>
      </w:r>
      <w:r>
        <w:t>by All</w:t>
      </w:r>
      <w:r w:rsidR="003A48C7">
        <w:t xml:space="preserve">port (1937), Eysenck (1991) and </w:t>
      </w:r>
      <w:proofErr w:type="spellStart"/>
      <w:r w:rsidR="003A48C7">
        <w:t>Gray</w:t>
      </w:r>
      <w:proofErr w:type="spellEnd"/>
      <w:r w:rsidR="003A48C7">
        <w:t xml:space="preserve"> (1991). The researcher has </w:t>
      </w:r>
      <w:r w:rsidR="003A48C7">
        <w:lastRenderedPageBreak/>
        <w:t xml:space="preserve">included these in the paper has the research and studies that they had conducted related to the research and study the author was aiming to conduct. </w:t>
      </w:r>
    </w:p>
    <w:p w14:paraId="11336D99" w14:textId="3B19A4F6" w:rsidR="0036454B" w:rsidRDefault="0036454B">
      <w:r w:rsidRPr="0036454B">
        <w:t>The aim of the work</w:t>
      </w:r>
      <w:r w:rsidR="00D5460E">
        <w:t xml:space="preserve"> is </w:t>
      </w:r>
      <w:r w:rsidRPr="0036454B">
        <w:t xml:space="preserve">the overall purpose of the study, </w:t>
      </w:r>
      <w:r w:rsidR="00D5460E">
        <w:t xml:space="preserve">the aim </w:t>
      </w:r>
      <w:r w:rsidRPr="0036454B">
        <w:t xml:space="preserve">should be clearly defined. </w:t>
      </w:r>
      <w:r w:rsidR="00D5460E">
        <w:t>They a</w:t>
      </w:r>
      <w:r w:rsidR="00D5460E" w:rsidRPr="0036454B">
        <w:t xml:space="preserve">re broad statements of </w:t>
      </w:r>
      <w:r w:rsidR="00D5460E">
        <w:t xml:space="preserve">the </w:t>
      </w:r>
      <w:r w:rsidR="00D5460E" w:rsidRPr="0036454B">
        <w:t xml:space="preserve">anticipated outcomes, or the over-all goals of the research, </w:t>
      </w:r>
      <w:r w:rsidR="00D5460E">
        <w:t>the aims should</w:t>
      </w:r>
      <w:r w:rsidR="00D5460E" w:rsidRPr="0036454B">
        <w:t xml:space="preserve"> </w:t>
      </w:r>
      <w:r w:rsidR="00D5460E">
        <w:t>e</w:t>
      </w:r>
      <w:r w:rsidRPr="0036454B">
        <w:t>mphasize what is to be accomplished</w:t>
      </w:r>
      <w:r w:rsidR="00D5460E">
        <w:t xml:space="preserve"> within the research </w:t>
      </w:r>
      <w:r w:rsidR="003C2F10" w:rsidRPr="003C2F10">
        <w:t>(</w:t>
      </w:r>
      <w:proofErr w:type="spellStart"/>
      <w:r w:rsidR="003C2F10" w:rsidRPr="003C2F10">
        <w:t>eResearch</w:t>
      </w:r>
      <w:proofErr w:type="spellEnd"/>
      <w:r w:rsidR="003C2F10" w:rsidRPr="003C2F10">
        <w:t xml:space="preserve"> methods, 2019)</w:t>
      </w:r>
      <w:r w:rsidR="003C2F10">
        <w:t xml:space="preserve">. </w:t>
      </w:r>
    </w:p>
    <w:p w14:paraId="0CC4B1A9" w14:textId="06349F3E" w:rsidR="00D04C4D" w:rsidRPr="006C15D3" w:rsidRDefault="002D54C8">
      <w:r>
        <w:t xml:space="preserve">The aims within the research paper are clearly stated, </w:t>
      </w:r>
      <w:r w:rsidR="00A0322E">
        <w:t>although</w:t>
      </w:r>
      <w:r>
        <w:t xml:space="preserve"> the research </w:t>
      </w:r>
      <w:r w:rsidR="00A0322E">
        <w:t>m</w:t>
      </w:r>
      <w:r>
        <w:t>ostly consist</w:t>
      </w:r>
      <w:r w:rsidR="00A0322E">
        <w:t xml:space="preserve">s </w:t>
      </w:r>
      <w:r>
        <w:t xml:space="preserve">of secondary research. Although the abstract does provide the contents of what will be spoken about in the paper, it does not provide the direct aims of the research itself. </w:t>
      </w:r>
      <w:r w:rsidR="00A0322E">
        <w:t xml:space="preserve">This is because the aims are presented further into the research paper </w:t>
      </w:r>
    </w:p>
    <w:p w14:paraId="4114E94B" w14:textId="4099C87B" w:rsidR="00E30351" w:rsidRPr="006C15D3" w:rsidRDefault="00E30351">
      <w:r w:rsidRPr="006C15D3">
        <w:t xml:space="preserve">While a researcher is conducting a study, there are many different types of study designs that are followed/used within the study. </w:t>
      </w:r>
      <w:r w:rsidR="00273579" w:rsidRPr="006C15D3">
        <w:t xml:space="preserve">Some examples of these are, Cross-sectional study, this is simple in design and is intended to find out the occurrence of a phenomenon, attitude or issue by taking small cross-section of the population. </w:t>
      </w:r>
      <w:r w:rsidR="006C15D3" w:rsidRPr="006C15D3">
        <w:t xml:space="preserve">This finds a general image as it stands at the time of the study.  </w:t>
      </w:r>
      <w:r w:rsidRPr="006C15D3">
        <w:t xml:space="preserve">For example, a cross-sectional design would be used to assess characteristics or attitudes. These studies usually involve one contact with the study population and are relatively cheap to undertake.  </w:t>
      </w:r>
    </w:p>
    <w:p w14:paraId="40B8A3BB" w14:textId="04FED0B7" w:rsidR="00E30351" w:rsidRPr="006C15D3" w:rsidRDefault="006C15D3">
      <w:r w:rsidRPr="006C15D3">
        <w:t xml:space="preserve">Retrospective studies explore a phenomenon or issue that has happened in the past. These studies most often involve secondary data collection, based upon data accessible from earlier studies or databases. For example, a retrospective study would be required to examine the relationship between levels of unemployment and street crime in an area over the past 10 years. </w:t>
      </w:r>
    </w:p>
    <w:p w14:paraId="670746EA" w14:textId="3A1E651C" w:rsidR="00E30351" w:rsidRPr="006C15D3" w:rsidRDefault="006C15D3">
      <w:pPr>
        <w:rPr>
          <w:color w:val="FF0000"/>
        </w:rPr>
      </w:pPr>
      <w:r w:rsidRPr="006C15D3">
        <w:t xml:space="preserve">Prospective studies pursue to estimate the probability of an event or an issue in the future.  Therefore, these studies challenge to forecast what the outcome of an event might be. General </w:t>
      </w:r>
      <w:r w:rsidRPr="006C15D3">
        <w:lastRenderedPageBreak/>
        <w:t xml:space="preserve">science tests are often categorised as prospective studies as the experimenter </w:t>
      </w:r>
      <w:proofErr w:type="gramStart"/>
      <w:r w:rsidRPr="006C15D3">
        <w:t>has to</w:t>
      </w:r>
      <w:proofErr w:type="gramEnd"/>
      <w:r w:rsidRPr="006C15D3">
        <w:t xml:space="preserve"> wait until the experiment completes in order to examine the effects</w:t>
      </w:r>
      <w:r w:rsidR="005E0011">
        <w:t xml:space="preserve"> </w:t>
      </w:r>
      <w:r w:rsidR="005E0011" w:rsidRPr="005E0011">
        <w:t>(</w:t>
      </w:r>
      <w:proofErr w:type="spellStart"/>
      <w:r w:rsidR="005E0011" w:rsidRPr="005E0011">
        <w:t>Uniteforsight</w:t>
      </w:r>
      <w:proofErr w:type="spellEnd"/>
      <w:r w:rsidR="005E0011" w:rsidRPr="005E0011">
        <w:t>, 2019)</w:t>
      </w:r>
      <w:r w:rsidR="005E0011">
        <w:t xml:space="preserve">. </w:t>
      </w:r>
      <w:r w:rsidRPr="006C15D3">
        <w:t xml:space="preserve"> </w:t>
      </w:r>
    </w:p>
    <w:p w14:paraId="44F4EEAD" w14:textId="1A1405C8" w:rsidR="003932CF" w:rsidRPr="00660B8E" w:rsidRDefault="00E30351">
      <w:r>
        <w:t xml:space="preserve">Within the chosen research </w:t>
      </w:r>
      <w:r w:rsidR="00660B8E">
        <w:t>paper,</w:t>
      </w:r>
      <w:r>
        <w:t xml:space="preserve"> </w:t>
      </w:r>
      <w:r w:rsidR="00D5460E">
        <w:t>it</w:t>
      </w:r>
      <w:r w:rsidR="00660B8E">
        <w:t xml:space="preserve"> </w:t>
      </w:r>
      <w:r>
        <w:t xml:space="preserve">has not been clearly stated what type of design they used in the study. Although, through researching the different types of study designs, </w:t>
      </w:r>
      <w:r w:rsidR="00660B8E">
        <w:t xml:space="preserve">it is most likely to have been a grounded theory study. This </w:t>
      </w:r>
      <w:r w:rsidR="00660B8E" w:rsidRPr="00660B8E">
        <w:t xml:space="preserve">is a set of procedures used to generate systematically a theory that explains, at a broad conceptual level, a process about a substantive topic. </w:t>
      </w:r>
      <w:r w:rsidR="00660B8E">
        <w:t xml:space="preserve">This is </w:t>
      </w:r>
      <w:proofErr w:type="gramStart"/>
      <w:r w:rsidR="00660B8E">
        <w:t>due to the fact that</w:t>
      </w:r>
      <w:proofErr w:type="gramEnd"/>
      <w:r w:rsidR="00660B8E">
        <w:t xml:space="preserve"> the main aim of the research is to find out if temperamental traits are related to anxiety</w:t>
      </w:r>
      <w:r w:rsidR="005E0011">
        <w:t xml:space="preserve"> </w:t>
      </w:r>
      <w:r w:rsidR="005E0011" w:rsidRPr="005E0011">
        <w:t>(qualitative research designs, n.d.)</w:t>
      </w:r>
      <w:r w:rsidR="005E0011">
        <w:t xml:space="preserve">. </w:t>
      </w:r>
    </w:p>
    <w:p w14:paraId="72B84A32" w14:textId="42067B25" w:rsidR="00660B8E" w:rsidRDefault="00660B8E">
      <w:r>
        <w:t xml:space="preserve">During a study, when a researcher has come up with a hypothesis to test, they will then select their participants. There are many different methods that can be used in the selection process. These being, </w:t>
      </w:r>
      <w:r w:rsidRPr="00660B8E">
        <w:t>Probability Sampling</w:t>
      </w:r>
      <w:r w:rsidR="00D5460E">
        <w:t xml:space="preserve">, this is when </w:t>
      </w:r>
      <w:r w:rsidRPr="00660B8E">
        <w:t>the chance of any given individual being selected is known and these individuals are sampled independently of each other.</w:t>
      </w:r>
      <w:r w:rsidR="00D5460E">
        <w:t xml:space="preserve"> Therefore, there is no correlation to why the participants have been chosen. </w:t>
      </w:r>
      <w:r w:rsidRPr="00660B8E">
        <w:t xml:space="preserve">This is also known as random sampling. </w:t>
      </w:r>
      <w:r w:rsidR="00D5460E">
        <w:t>With this method a</w:t>
      </w:r>
      <w:r w:rsidR="00D5460E" w:rsidRPr="00660B8E">
        <w:t xml:space="preserve"> researcher can </w:t>
      </w:r>
      <w:r w:rsidR="00D5460E">
        <w:t>m</w:t>
      </w:r>
      <w:r w:rsidR="00D5460E" w:rsidRPr="00660B8E">
        <w:t>erely use a random number generator to choose participants</w:t>
      </w:r>
      <w:r w:rsidR="00D5460E">
        <w:t xml:space="preserve">. </w:t>
      </w:r>
    </w:p>
    <w:p w14:paraId="278DE2AE" w14:textId="512C9C9B" w:rsidR="00660B8E" w:rsidRDefault="00660B8E">
      <w:r w:rsidRPr="00660B8E">
        <w:t xml:space="preserve">Non-Probability Sampling, </w:t>
      </w:r>
      <w:r w:rsidR="00D5460E">
        <w:t>also known as</w:t>
      </w:r>
      <w:r w:rsidRPr="00660B8E">
        <w:t xml:space="preserve"> convenience sampling, </w:t>
      </w:r>
      <w:r w:rsidR="0097416B">
        <w:t xml:space="preserve">is </w:t>
      </w:r>
      <w:r w:rsidRPr="00660B8E">
        <w:t xml:space="preserve">when researchers take whatever individuals happen to be easiest to access as participants in a study.  </w:t>
      </w:r>
      <w:r w:rsidR="0097416B" w:rsidRPr="00660B8E">
        <w:t>This is only done when the processes the researchers are testing are presumed to be so straightforward and universal that they can be generalized beyond such a narrow sample.</w:t>
      </w:r>
    </w:p>
    <w:p w14:paraId="04078D12" w14:textId="2F19CA10" w:rsidR="00660B8E" w:rsidRPr="00975E29" w:rsidRDefault="00660B8E">
      <w:r>
        <w:t>Within the chosen paper they have not included the method</w:t>
      </w:r>
      <w:r w:rsidR="00565BA4">
        <w:t xml:space="preserve"> they used</w:t>
      </w:r>
      <w:r>
        <w:t xml:space="preserve"> </w:t>
      </w:r>
      <w:r w:rsidR="00565BA4">
        <w:t xml:space="preserve">when </w:t>
      </w:r>
      <w:r>
        <w:t>select</w:t>
      </w:r>
      <w:r w:rsidR="00565BA4">
        <w:t xml:space="preserve">ing </w:t>
      </w:r>
      <w:r>
        <w:t>their participance and sample groups, ho</w:t>
      </w:r>
      <w:r w:rsidR="00565BA4">
        <w:t xml:space="preserve">wever they have noted how many participants there are in the study, their age group and how many sample groups there are. </w:t>
      </w:r>
    </w:p>
    <w:p w14:paraId="2EB92635" w14:textId="3388156F" w:rsidR="007539AA" w:rsidRDefault="00DD0C5A">
      <w:r w:rsidRPr="007539AA">
        <w:t>Data collection is the methodical approach to assembly and determining</w:t>
      </w:r>
      <w:r>
        <w:t xml:space="preserve"> the</w:t>
      </w:r>
      <w:r w:rsidRPr="007539AA">
        <w:t xml:space="preserve"> information from a variety of sources to get a comprehensive and precise picture of </w:t>
      </w:r>
      <w:r>
        <w:t xml:space="preserve">a study. </w:t>
      </w:r>
      <w:r w:rsidRPr="007539AA">
        <w:t xml:space="preserve">Data collection </w:t>
      </w:r>
      <w:r w:rsidRPr="007539AA">
        <w:lastRenderedPageBreak/>
        <w:t xml:space="preserve">enables a </w:t>
      </w:r>
      <w:r>
        <w:t xml:space="preserve">researcher </w:t>
      </w:r>
      <w:r w:rsidRPr="007539AA">
        <w:t>or</w:t>
      </w:r>
      <w:r>
        <w:t xml:space="preserve"> an</w:t>
      </w:r>
      <w:r w:rsidRPr="007539AA">
        <w:t xml:space="preserve"> organization to answer </w:t>
      </w:r>
      <w:r>
        <w:t xml:space="preserve">the </w:t>
      </w:r>
      <w:r w:rsidRPr="007539AA">
        <w:t xml:space="preserve">applicable questions, assess outcomes and make estimates about </w:t>
      </w:r>
      <w:proofErr w:type="gramStart"/>
      <w:r w:rsidRPr="007539AA">
        <w:t>future prospects</w:t>
      </w:r>
      <w:proofErr w:type="gramEnd"/>
      <w:r w:rsidRPr="007539AA">
        <w:t xml:space="preserve"> and trends https</w:t>
      </w:r>
      <w:r>
        <w:t>://searchcio.t</w:t>
      </w:r>
      <w:r w:rsidRPr="007539AA">
        <w:t xml:space="preserve">echtarget.com/definition/data-collection </w:t>
      </w:r>
    </w:p>
    <w:p w14:paraId="0606BBDB" w14:textId="6DFAC0E2" w:rsidR="007539AA" w:rsidRDefault="00DD0C5A">
      <w:r>
        <w:t>T</w:t>
      </w:r>
      <w:r w:rsidR="005F7DBF">
        <w:t xml:space="preserve">he researcher obtained all their information and research by using 5 sample groups, these composed of </w:t>
      </w:r>
      <w:proofErr w:type="gramStart"/>
      <w:r w:rsidR="005F7DBF">
        <w:t>14-</w:t>
      </w:r>
      <w:r w:rsidR="00AF2744">
        <w:t xml:space="preserve">80 </w:t>
      </w:r>
      <w:r w:rsidR="005F7DBF">
        <w:t>year-olds</w:t>
      </w:r>
      <w:proofErr w:type="gramEnd"/>
      <w:r w:rsidR="005F7DBF">
        <w:t xml:space="preserve"> of both genders and representing different levels of education. Therefore, in total more than 3000 participants took part within the study. </w:t>
      </w:r>
    </w:p>
    <w:p w14:paraId="61014953" w14:textId="08EE5423" w:rsidR="006729AC" w:rsidRDefault="005F7DBF">
      <w:r>
        <w:t>Th</w:t>
      </w:r>
      <w:r w:rsidR="006729AC">
        <w:t xml:space="preserve">ere are many different </w:t>
      </w:r>
      <w:r>
        <w:t xml:space="preserve">methods that have been used within this research paper. </w:t>
      </w:r>
      <w:r w:rsidR="006729AC">
        <w:t xml:space="preserve">One of these being. </w:t>
      </w:r>
      <w:r w:rsidR="00DD0C5A">
        <w:t xml:space="preserve">NEO Five-Factor Inventory (NEO-FFI), this is </w:t>
      </w:r>
      <w:r w:rsidR="00DD0C5A" w:rsidRPr="006729AC">
        <w:t>a quick, reliable, and exact measure of the five areas of personality and is principally useful when time is limited and when global information on personality is needed</w:t>
      </w:r>
      <w:r w:rsidR="005E0011">
        <w:t xml:space="preserve"> </w:t>
      </w:r>
      <w:r w:rsidR="005E0011" w:rsidRPr="005E0011">
        <w:t>(SIGMA Assessment Systems, 2019)</w:t>
      </w:r>
      <w:r w:rsidR="005E0011">
        <w:t xml:space="preserve">. </w:t>
      </w:r>
    </w:p>
    <w:p w14:paraId="59497D26" w14:textId="7D74E7D2" w:rsidR="005F7DBF" w:rsidRDefault="00E06DE1">
      <w:r>
        <w:t xml:space="preserve">Another method that has been used is, </w:t>
      </w:r>
      <w:r w:rsidRPr="006729AC">
        <w:t>Formal Characteristics of Behaviour – Temperament Inventory (FCB-TI)</w:t>
      </w:r>
      <w:r>
        <w:t xml:space="preserve">, this </w:t>
      </w:r>
      <w:r w:rsidRPr="006729AC">
        <w:t xml:space="preserve">was developed to assess temperament, in harmony with </w:t>
      </w:r>
      <w:proofErr w:type="spellStart"/>
      <w:r w:rsidRPr="006729AC">
        <w:t>Strelau’s</w:t>
      </w:r>
      <w:proofErr w:type="spellEnd"/>
      <w:r w:rsidRPr="006729AC">
        <w:t xml:space="preserve"> regulative theory of temperament (RTT). The name of the theory emphasises the functional meaning of temperament, which is understood as a controller and determinant</w:t>
      </w:r>
      <w:r>
        <w:t xml:space="preserve"> </w:t>
      </w:r>
      <w:r w:rsidRPr="006729AC">
        <w:t>of behaviour, while the name of the inventory refers to the specificity of temperament conceptualization in RTT</w:t>
      </w:r>
      <w:r w:rsidR="005E0011">
        <w:t xml:space="preserve"> </w:t>
      </w:r>
      <w:r w:rsidR="005E0011" w:rsidRPr="005E0011">
        <w:t>(</w:t>
      </w:r>
      <w:proofErr w:type="spellStart"/>
      <w:r w:rsidR="005E0011" w:rsidRPr="005E0011">
        <w:t>Zawadzki</w:t>
      </w:r>
      <w:proofErr w:type="spellEnd"/>
      <w:r w:rsidR="005E0011" w:rsidRPr="005E0011">
        <w:t>, 2019)</w:t>
      </w:r>
      <w:r w:rsidRPr="006729AC">
        <w:t>.</w:t>
      </w:r>
      <w:r>
        <w:t xml:space="preserve"> </w:t>
      </w:r>
    </w:p>
    <w:p w14:paraId="645920DB" w14:textId="00B1F4D7" w:rsidR="006729AC" w:rsidRDefault="006729AC">
      <w:r>
        <w:t>The way in which the researchers have conducted the studies has many strengths as they have used multiple sample groups</w:t>
      </w:r>
      <w:r w:rsidR="00AF2744">
        <w:t>, however the age range that the researchers have used is a wide range and therefore they may struggle to obtain correlating data</w:t>
      </w:r>
      <w:r>
        <w:t>.</w:t>
      </w:r>
      <w:r w:rsidR="00AF2744">
        <w:t xml:space="preserve"> Furthermore, </w:t>
      </w:r>
      <w:r>
        <w:t xml:space="preserve">they have stated that they used both genders but not if they are equal amounts of the two genders. </w:t>
      </w:r>
    </w:p>
    <w:p w14:paraId="1E889797" w14:textId="69821D3D" w:rsidR="007539AA" w:rsidRDefault="006729AC">
      <w:r>
        <w:t xml:space="preserve">Another weakness could be that they have used over 3000 participants within the study and could therefore have a wide range of results and may find it difficult to gather that amount o information. They may also find that having so many participants may mean that the result of the research may vary a lot due to the </w:t>
      </w:r>
      <w:r w:rsidR="00E06DE1">
        <w:t>number</w:t>
      </w:r>
      <w:r w:rsidR="00AF2744">
        <w:t xml:space="preserve"> of individuals taking part in the study. </w:t>
      </w:r>
    </w:p>
    <w:p w14:paraId="3FA8A545" w14:textId="70D7635C" w:rsidR="00E06DE1" w:rsidRPr="00AF2744" w:rsidRDefault="00E06DE1">
      <w:r>
        <w:lastRenderedPageBreak/>
        <w:t xml:space="preserve">The researchers have not written any ethical considerations within their study although due to the nature of the study it seems that all ethical factors would have been considered. Due to the sample sizes there are many things that the researcher should think about. These could be things such as, is the nature of their study ethical? And whether or no they clash with and human rights that the participants have. </w:t>
      </w:r>
    </w:p>
    <w:p w14:paraId="6B16F9CB" w14:textId="12D986F1" w:rsidR="00AF2744" w:rsidRDefault="00AF2744">
      <w:r>
        <w:t xml:space="preserve">The data that has been presented within the research paper is within table graphs and is presented numerically. This has made it easier for the reader to understand the results of the research as they are all in one place. The researcher has also included written explanations of the study. </w:t>
      </w:r>
      <w:r w:rsidR="00B44BAC">
        <w:t xml:space="preserve">They do not explain the layout of the data that is presented and how they had been coded, themed or categorised. Although looking at and reading through the results </w:t>
      </w:r>
      <w:proofErr w:type="gramStart"/>
      <w:r w:rsidR="00B44BAC">
        <w:t>it is clear that they</w:t>
      </w:r>
      <w:proofErr w:type="gramEnd"/>
      <w:r w:rsidR="00B44BAC">
        <w:t xml:space="preserve"> have used a categorising system to present and evaluate their study. </w:t>
      </w:r>
    </w:p>
    <w:p w14:paraId="4E6D4F71" w14:textId="6A7C1EDD" w:rsidR="00B44BAC" w:rsidRPr="006B3B19" w:rsidRDefault="00B44BAC">
      <w:r>
        <w:t xml:space="preserve">Within the paper the researchers have not provided any details of how reliability and validity were established. This therefore shows that the results could not be reliable and valid, although the use of secondary research and data contradicts this as they are similar results and they have used those sources to back up their research. </w:t>
      </w:r>
    </w:p>
    <w:p w14:paraId="64D26DCF" w14:textId="77777777" w:rsidR="006B3B19" w:rsidRDefault="006B3B19">
      <w:r>
        <w:t>Within the discussion of the results the researchers have discussed the finding of the studies in a balanced way and have also directly compared their research to previous research studies. They have shown that they have answered the initial aims/ hypothesis of the study and discussed them all in detail.</w:t>
      </w:r>
    </w:p>
    <w:p w14:paraId="718F50DB" w14:textId="4179ADA6" w:rsidR="006B3B19" w:rsidRPr="006B3B19" w:rsidRDefault="006B3B19">
      <w:r>
        <w:t xml:space="preserve">However, they have included limitations and weaknesses in their study, </w:t>
      </w:r>
      <w:r w:rsidR="009312C4">
        <w:t xml:space="preserve">an </w:t>
      </w:r>
      <w:r>
        <w:t>example</w:t>
      </w:r>
      <w:r w:rsidR="009312C4">
        <w:t xml:space="preserve"> o</w:t>
      </w:r>
      <w:r>
        <w:t>f these c</w:t>
      </w:r>
      <w:r w:rsidR="009312C4">
        <w:t>ould</w:t>
      </w:r>
      <w:r>
        <w:t xml:space="preserve"> be that, </w:t>
      </w:r>
      <w:r w:rsidR="009312C4">
        <w:t xml:space="preserve">their study consists in treating fearfulness as an equivalent construct to anxiety. another issue they had raised was referring to the cross-sectional paradigm applied in all reported studies. The researchers </w:t>
      </w:r>
      <w:r>
        <w:t>have</w:t>
      </w:r>
      <w:r w:rsidR="009312C4">
        <w:t xml:space="preserve"> also</w:t>
      </w:r>
      <w:r>
        <w:t xml:space="preserve"> included any non-correlating data that had been discovered within the study.  </w:t>
      </w:r>
    </w:p>
    <w:p w14:paraId="136D5E8D" w14:textId="47B1A742" w:rsidR="006B3B19" w:rsidRDefault="006B3B19">
      <w:r>
        <w:lastRenderedPageBreak/>
        <w:t xml:space="preserve">The researcher has also drawn accurate conclusions based upon the finding of the study and discussed them all in detail within discussion. Although they </w:t>
      </w:r>
      <w:r w:rsidR="009312C4">
        <w:t xml:space="preserve">have not set out an exact conclusion as they have used the discussion to conclude their findings. </w:t>
      </w:r>
    </w:p>
    <w:p w14:paraId="056A63A6" w14:textId="785AD65D" w:rsidR="009312C4" w:rsidRPr="006B3B19" w:rsidRDefault="009312C4">
      <w:r>
        <w:t xml:space="preserve">In conclusion, the research paper that was chosen for this was hard to read as this paper is directed towards professional individual and the language used is aimed at someone who knows the subject well. Although the data was easy to read and interpret. However, the average person would not be able to read through this paper and be able to understand it within researching the subject more. In comparison to that for a professional individual the paper has been easily set out and has clear results. </w:t>
      </w:r>
    </w:p>
    <w:p w14:paraId="47FBF6F1" w14:textId="0978D754" w:rsidR="00D04C4D" w:rsidRDefault="00D04C4D">
      <w:pPr>
        <w:rPr>
          <w:u w:val="single"/>
        </w:rPr>
      </w:pPr>
    </w:p>
    <w:p w14:paraId="7BE9709A" w14:textId="4591C1E6" w:rsidR="005E0011" w:rsidRDefault="005E0011">
      <w:pPr>
        <w:rPr>
          <w:u w:val="single"/>
        </w:rPr>
      </w:pPr>
    </w:p>
    <w:p w14:paraId="03C87B6F" w14:textId="3D3413DC" w:rsidR="005E0011" w:rsidRDefault="005E0011">
      <w:pPr>
        <w:rPr>
          <w:u w:val="single"/>
        </w:rPr>
      </w:pPr>
    </w:p>
    <w:p w14:paraId="11EAC427" w14:textId="57440635" w:rsidR="005E0011" w:rsidRDefault="005E0011">
      <w:pPr>
        <w:rPr>
          <w:u w:val="single"/>
        </w:rPr>
      </w:pPr>
    </w:p>
    <w:p w14:paraId="67AF0289" w14:textId="40012619" w:rsidR="00186CBE" w:rsidRDefault="00186CBE">
      <w:pPr>
        <w:rPr>
          <w:u w:val="single"/>
        </w:rPr>
      </w:pPr>
    </w:p>
    <w:p w14:paraId="071F6F3E" w14:textId="5BFB4F0D" w:rsidR="00186CBE" w:rsidRDefault="00186CBE">
      <w:pPr>
        <w:rPr>
          <w:u w:val="single"/>
        </w:rPr>
      </w:pPr>
    </w:p>
    <w:p w14:paraId="53148209" w14:textId="54CD64B7" w:rsidR="00186CBE" w:rsidRDefault="00186CBE">
      <w:pPr>
        <w:rPr>
          <w:u w:val="single"/>
        </w:rPr>
      </w:pPr>
    </w:p>
    <w:p w14:paraId="669DAB54" w14:textId="49C2901B" w:rsidR="00186CBE" w:rsidRDefault="00186CBE">
      <w:pPr>
        <w:rPr>
          <w:u w:val="single"/>
        </w:rPr>
      </w:pPr>
    </w:p>
    <w:p w14:paraId="481F2670" w14:textId="6E126D3A" w:rsidR="00186CBE" w:rsidRDefault="00186CBE">
      <w:pPr>
        <w:rPr>
          <w:u w:val="single"/>
        </w:rPr>
      </w:pPr>
    </w:p>
    <w:p w14:paraId="53F54267" w14:textId="03015ED6" w:rsidR="00186CBE" w:rsidRDefault="00186CBE">
      <w:pPr>
        <w:rPr>
          <w:u w:val="single"/>
        </w:rPr>
      </w:pPr>
    </w:p>
    <w:p w14:paraId="669FDD0E" w14:textId="77777777" w:rsidR="00186CBE" w:rsidRDefault="00186CBE">
      <w:pPr>
        <w:rPr>
          <w:u w:val="single"/>
        </w:rPr>
      </w:pPr>
      <w:bookmarkStart w:id="0" w:name="_GoBack"/>
      <w:bookmarkEnd w:id="0"/>
    </w:p>
    <w:p w14:paraId="53D3745C" w14:textId="7223CE4D" w:rsidR="005E0011" w:rsidRDefault="005E0011">
      <w:pPr>
        <w:rPr>
          <w:u w:val="single"/>
        </w:rPr>
      </w:pPr>
    </w:p>
    <w:p w14:paraId="1ACAEAF9" w14:textId="4282A58E" w:rsidR="005E0011" w:rsidRDefault="005E0011">
      <w:r w:rsidRPr="005E0011">
        <w:lastRenderedPageBreak/>
        <w:t xml:space="preserve">References </w:t>
      </w:r>
    </w:p>
    <w:p w14:paraId="29160098" w14:textId="58FFBD7A" w:rsidR="00186CBE" w:rsidRPr="005E0011" w:rsidRDefault="00186CBE">
      <w:r w:rsidRPr="00186CBE">
        <w:t xml:space="preserve">Constant-content.com. (2007). </w:t>
      </w:r>
      <w:r w:rsidRPr="00186CBE">
        <w:rPr>
          <w:i/>
        </w:rPr>
        <w:t>The Importance of Introductions.</w:t>
      </w:r>
      <w:r w:rsidRPr="00186CBE">
        <w:t xml:space="preserve"> [online] Available at: https://www.constant-content.com/content-writing-service/2007/10/the-importance-of-introductions/ [Accessed 7 Jan. 2019].</w:t>
      </w:r>
    </w:p>
    <w:p w14:paraId="3C7D144E" w14:textId="0157D511" w:rsidR="005E0011" w:rsidRDefault="005E0011">
      <w:proofErr w:type="spellStart"/>
      <w:r w:rsidRPr="005E0011">
        <w:t>eResearch</w:t>
      </w:r>
      <w:proofErr w:type="spellEnd"/>
      <w:r w:rsidRPr="005E0011">
        <w:t xml:space="preserve"> methods. (2019). </w:t>
      </w:r>
      <w:r w:rsidRPr="00186CBE">
        <w:rPr>
          <w:i/>
        </w:rPr>
        <w:t>Aims and Objectives</w:t>
      </w:r>
      <w:r w:rsidRPr="005E0011">
        <w:t>. [online] Available at: http://www.erm.ecs.soton.ac.uk/theme4/aims_and_objectives.html [Accessed 4 Jan. 2019].</w:t>
      </w:r>
    </w:p>
    <w:p w14:paraId="21958DC6" w14:textId="7FA18035" w:rsidR="005E0011" w:rsidRDefault="005E0011">
      <w:r w:rsidRPr="005E0011">
        <w:t>E-education.psu.edu. (2019). Descriptive Abstracts | Style for Students Online. [online] Available at: https://www.e-education.psu.edu/styleforstudents/c6_p8.html [Accessed 11 Jan. 2019].</w:t>
      </w:r>
    </w:p>
    <w:p w14:paraId="7D424D41" w14:textId="6CDF5FC2" w:rsidR="00186CBE" w:rsidRDefault="00186CBE" w:rsidP="00186CBE">
      <w:r w:rsidRPr="00186CBE">
        <w:t xml:space="preserve">Paulson, R. (2013). </w:t>
      </w:r>
      <w:r w:rsidRPr="00186CBE">
        <w:rPr>
          <w:i/>
        </w:rPr>
        <w:t>The Importance of Introduction, Body and Conclusion</w:t>
      </w:r>
      <w:r>
        <w:t xml:space="preserve"> [online] </w:t>
      </w:r>
      <w:r w:rsidRPr="00186CBE">
        <w:t>Available at: https://blogvault.net/importance-introduction-body-conclusion/ [Accessed 6 Jan. 2019].</w:t>
      </w:r>
    </w:p>
    <w:p w14:paraId="3FFF7341" w14:textId="1FFD6875" w:rsidR="00186CBE" w:rsidRDefault="00186CBE" w:rsidP="00186CBE">
      <w:r>
        <w:t>Q</w:t>
      </w:r>
      <w:r w:rsidRPr="00186CBE">
        <w:t xml:space="preserve">ualitative research designs. (n.d.). </w:t>
      </w:r>
      <w:r w:rsidRPr="00186CBE">
        <w:rPr>
          <w:i/>
        </w:rPr>
        <w:t>QUALITATIVE RESEARCH DESIGNS: GROUNDED</w:t>
      </w:r>
      <w:r w:rsidRPr="00186CBE">
        <w:t xml:space="preserve"> THEORY. [online] Available at: https://atsliteacher4.files.wordpress.com/2013/01/qualitative-research-designs.pdf [Accessed 8 Jan. 2019].</w:t>
      </w:r>
    </w:p>
    <w:p w14:paraId="63659D0D" w14:textId="5069948E" w:rsidR="00186CBE" w:rsidRDefault="00186CBE">
      <w:r w:rsidRPr="00186CBE">
        <w:t xml:space="preserve">SIGMA Assessment Systems. (2019). </w:t>
      </w:r>
      <w:r w:rsidRPr="00186CBE">
        <w:rPr>
          <w:i/>
        </w:rPr>
        <w:t>NEO Five-Factor Inventory</w:t>
      </w:r>
      <w:r w:rsidRPr="00186CBE">
        <w:t xml:space="preserve"> [online] Available at: https://www.sigmaassessmentsystems.com/assessments/neo-five-factor-inventory-3/ [Accessed 11 Jan. 2019].</w:t>
      </w:r>
    </w:p>
    <w:p w14:paraId="6FD98975" w14:textId="4CB779C2" w:rsidR="00186CBE" w:rsidRDefault="00186CBE">
      <w:r>
        <w:t>S</w:t>
      </w:r>
      <w:r w:rsidRPr="00186CBE">
        <w:t>pringer</w:t>
      </w:r>
      <w:r>
        <w:t xml:space="preserve"> </w:t>
      </w:r>
      <w:r w:rsidRPr="00186CBE">
        <w:t xml:space="preserve">(2019). </w:t>
      </w:r>
      <w:r w:rsidRPr="00186CBE">
        <w:rPr>
          <w:i/>
        </w:rPr>
        <w:t>The importance of titles</w:t>
      </w:r>
      <w:r w:rsidRPr="00186CBE">
        <w:t>. [online] Available at: https://www.springer.com/gp/authors-editors/journal-author/the-importance-of-titles/1410 [Accessed 5 Jan. 2019].</w:t>
      </w:r>
    </w:p>
    <w:p w14:paraId="54C643E2" w14:textId="35C6F193" w:rsidR="00186CBE" w:rsidRDefault="00186CBE" w:rsidP="00186CBE">
      <w:proofErr w:type="spellStart"/>
      <w:r w:rsidRPr="00186CBE">
        <w:lastRenderedPageBreak/>
        <w:t>Uniteforsight</w:t>
      </w:r>
      <w:proofErr w:type="spellEnd"/>
      <w:r w:rsidRPr="00186CBE">
        <w:t xml:space="preserve">. (2019). </w:t>
      </w:r>
      <w:r w:rsidRPr="00186CBE">
        <w:rPr>
          <w:i/>
        </w:rPr>
        <w:t>Study Design and Sampling Research Methodology Course.</w:t>
      </w:r>
      <w:r w:rsidRPr="00186CBE">
        <w:t xml:space="preserve"> [online] Available at: http://www.uniteforsight.org/research-methodology/module2 [Accessed 6 Jan. 2019].</w:t>
      </w:r>
    </w:p>
    <w:p w14:paraId="2C2E7609" w14:textId="1F90A443" w:rsidR="00186CBE" w:rsidRDefault="00186CBE" w:rsidP="00186CBE">
      <w:proofErr w:type="spellStart"/>
      <w:r w:rsidRPr="00186CBE">
        <w:t>Zawadzki</w:t>
      </w:r>
      <w:proofErr w:type="spellEnd"/>
      <w:r w:rsidRPr="00186CBE">
        <w:t xml:space="preserve">, B. (2019). </w:t>
      </w:r>
      <w:r w:rsidRPr="00186CBE">
        <w:rPr>
          <w:i/>
        </w:rPr>
        <w:t xml:space="preserve">Formal Characteristics of </w:t>
      </w:r>
      <w:proofErr w:type="spellStart"/>
      <w:r w:rsidRPr="00186CBE">
        <w:rPr>
          <w:i/>
        </w:rPr>
        <w:t>Behavior</w:t>
      </w:r>
      <w:proofErr w:type="spellEnd"/>
      <w:r w:rsidRPr="00186CBE">
        <w:rPr>
          <w:i/>
        </w:rPr>
        <w:t>: Temperament Inventory.</w:t>
      </w:r>
      <w:r w:rsidRPr="00186CBE">
        <w:t xml:space="preserve"> [online] Springer. Available at: https://link.springer.com/referenceworkentry/10.1007/978-3-319-28099-8_2285-1 [Accessed 4 Jan. 2019].</w:t>
      </w:r>
    </w:p>
    <w:p w14:paraId="7A2397C7" w14:textId="77777777" w:rsidR="00186CBE" w:rsidRDefault="00186CBE" w:rsidP="00186CBE"/>
    <w:p w14:paraId="3D334DF7" w14:textId="77777777" w:rsidR="00186CBE" w:rsidRPr="00186CBE" w:rsidRDefault="00186CBE" w:rsidP="00186CBE"/>
    <w:sectPr w:rsidR="00186CBE" w:rsidRPr="00186CB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4B6770" w14:textId="77777777" w:rsidR="00390936" w:rsidRDefault="00390936" w:rsidP="00D04C4D">
      <w:pPr>
        <w:spacing w:after="0" w:line="240" w:lineRule="auto"/>
      </w:pPr>
      <w:r>
        <w:separator/>
      </w:r>
    </w:p>
  </w:endnote>
  <w:endnote w:type="continuationSeparator" w:id="0">
    <w:p w14:paraId="23ACE7C0" w14:textId="77777777" w:rsidR="00390936" w:rsidRDefault="00390936" w:rsidP="00D04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7078798"/>
      <w:docPartObj>
        <w:docPartGallery w:val="Page Numbers (Bottom of Page)"/>
        <w:docPartUnique/>
      </w:docPartObj>
    </w:sdtPr>
    <w:sdtEndPr>
      <w:rPr>
        <w:noProof/>
      </w:rPr>
    </w:sdtEndPr>
    <w:sdtContent>
      <w:p w14:paraId="7D0F8719" w14:textId="4CA28CDB" w:rsidR="00975E29" w:rsidRDefault="00975E29">
        <w:pPr>
          <w:pStyle w:val="Footer"/>
        </w:pPr>
        <w:r>
          <w:fldChar w:fldCharType="begin"/>
        </w:r>
        <w:r>
          <w:instrText xml:space="preserve"> PAGE   \* MERGEFORMAT </w:instrText>
        </w:r>
        <w:r>
          <w:fldChar w:fldCharType="separate"/>
        </w:r>
        <w:r>
          <w:rPr>
            <w:noProof/>
          </w:rPr>
          <w:t>2</w:t>
        </w:r>
        <w:r>
          <w:rPr>
            <w:noProof/>
          </w:rPr>
          <w:fldChar w:fldCharType="end"/>
        </w:r>
      </w:p>
    </w:sdtContent>
  </w:sdt>
  <w:p w14:paraId="6309F594" w14:textId="77777777" w:rsidR="00975E29" w:rsidRDefault="00975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452D0" w14:textId="77777777" w:rsidR="00390936" w:rsidRDefault="00390936" w:rsidP="00D04C4D">
      <w:pPr>
        <w:spacing w:after="0" w:line="240" w:lineRule="auto"/>
      </w:pPr>
      <w:r>
        <w:separator/>
      </w:r>
    </w:p>
  </w:footnote>
  <w:footnote w:type="continuationSeparator" w:id="0">
    <w:p w14:paraId="45CBD88F" w14:textId="77777777" w:rsidR="00390936" w:rsidRDefault="00390936" w:rsidP="00D04C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BE24B" w14:textId="65BC135E" w:rsidR="00B41947" w:rsidRDefault="00B41947">
    <w:pPr>
      <w:pStyle w:val="Header"/>
    </w:pPr>
    <w:r>
      <w:t xml:space="preserve">08/01/2019                                                                                    Shauna Kendall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C4D"/>
    <w:rsid w:val="000112A5"/>
    <w:rsid w:val="00080020"/>
    <w:rsid w:val="00186CBE"/>
    <w:rsid w:val="00247ED0"/>
    <w:rsid w:val="00273579"/>
    <w:rsid w:val="002D54C8"/>
    <w:rsid w:val="0035683B"/>
    <w:rsid w:val="0036454B"/>
    <w:rsid w:val="00390936"/>
    <w:rsid w:val="003932CF"/>
    <w:rsid w:val="003A48C7"/>
    <w:rsid w:val="003C2F10"/>
    <w:rsid w:val="00410A88"/>
    <w:rsid w:val="00565BA4"/>
    <w:rsid w:val="005E0011"/>
    <w:rsid w:val="005F7DBF"/>
    <w:rsid w:val="00660B8E"/>
    <w:rsid w:val="006729AC"/>
    <w:rsid w:val="006B3B19"/>
    <w:rsid w:val="006C15D3"/>
    <w:rsid w:val="007539AA"/>
    <w:rsid w:val="00786443"/>
    <w:rsid w:val="009312C4"/>
    <w:rsid w:val="0097416B"/>
    <w:rsid w:val="00975E29"/>
    <w:rsid w:val="00A0322E"/>
    <w:rsid w:val="00A8551B"/>
    <w:rsid w:val="00A90093"/>
    <w:rsid w:val="00AF2744"/>
    <w:rsid w:val="00B41947"/>
    <w:rsid w:val="00B44BAC"/>
    <w:rsid w:val="00C17116"/>
    <w:rsid w:val="00C21DFF"/>
    <w:rsid w:val="00C3778C"/>
    <w:rsid w:val="00D04C4D"/>
    <w:rsid w:val="00D5460E"/>
    <w:rsid w:val="00D775A4"/>
    <w:rsid w:val="00DD0C5A"/>
    <w:rsid w:val="00E06DE1"/>
    <w:rsid w:val="00E30351"/>
    <w:rsid w:val="00E55C4D"/>
    <w:rsid w:val="00F26819"/>
    <w:rsid w:val="00F67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1A64F"/>
  <w15:chartTrackingRefBased/>
  <w15:docId w15:val="{C5EE1E71-CB95-4F71-B048-9F193BDE3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4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C4D"/>
  </w:style>
  <w:style w:type="paragraph" w:styleId="Footer">
    <w:name w:val="footer"/>
    <w:basedOn w:val="Normal"/>
    <w:link w:val="FooterChar"/>
    <w:uiPriority w:val="99"/>
    <w:unhideWhenUsed/>
    <w:rsid w:val="00D04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C4D"/>
  </w:style>
  <w:style w:type="character" w:styleId="Hyperlink">
    <w:name w:val="Hyperlink"/>
    <w:basedOn w:val="DefaultParagraphFont"/>
    <w:uiPriority w:val="99"/>
    <w:unhideWhenUsed/>
    <w:rsid w:val="00C3778C"/>
    <w:rPr>
      <w:color w:val="0563C1" w:themeColor="hyperlink"/>
      <w:u w:val="single"/>
    </w:rPr>
  </w:style>
  <w:style w:type="character" w:styleId="UnresolvedMention">
    <w:name w:val="Unresolved Mention"/>
    <w:basedOn w:val="DefaultParagraphFont"/>
    <w:uiPriority w:val="99"/>
    <w:semiHidden/>
    <w:unhideWhenUsed/>
    <w:rsid w:val="00C377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2130</Words>
  <Characters>12142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Kendall</dc:creator>
  <cp:keywords/>
  <dc:description/>
  <cp:lastModifiedBy>Shauna Kendall</cp:lastModifiedBy>
  <cp:revision>2</cp:revision>
  <dcterms:created xsi:type="dcterms:W3CDTF">2019-01-11T13:15:00Z</dcterms:created>
  <dcterms:modified xsi:type="dcterms:W3CDTF">2019-01-11T13:15:00Z</dcterms:modified>
</cp:coreProperties>
</file>