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356A1" w14:textId="55A258AA" w:rsidR="3F909989" w:rsidRDefault="3F909989" w:rsidP="5130B0CD">
      <w:pPr>
        <w:pStyle w:val="Title"/>
        <w:rPr>
          <w:sz w:val="36"/>
          <w:szCs w:val="36"/>
        </w:rPr>
      </w:pPr>
      <w:bookmarkStart w:id="0" w:name="_Hlk153658084"/>
      <w:bookmarkEnd w:id="0"/>
      <w:r w:rsidRPr="5130B0CD">
        <w:rPr>
          <w:sz w:val="36"/>
          <w:szCs w:val="36"/>
        </w:rPr>
        <w:t>Question 2: Define skill in the context of your own practice and the work of two artists/makers/designers from the lecture series</w:t>
      </w:r>
      <w:r w:rsidR="000B0DA1">
        <w:rPr>
          <w:sz w:val="36"/>
          <w:szCs w:val="36"/>
        </w:rPr>
        <w:t>.</w:t>
      </w:r>
    </w:p>
    <w:p w14:paraId="6A4F8DA7" w14:textId="3514213B" w:rsidR="004F3CFD" w:rsidRPr="00C60DD9" w:rsidRDefault="004F3CFD" w:rsidP="00F029E3"/>
    <w:p w14:paraId="5D4E6E88" w14:textId="77777777" w:rsidR="006A5C95" w:rsidRDefault="006A5C95" w:rsidP="00647D59">
      <w:pPr>
        <w:rPr>
          <w:rFonts w:ascii="Calibri" w:eastAsia="Calibri" w:hAnsi="Calibri" w:cs="Calibri"/>
        </w:rPr>
      </w:pPr>
    </w:p>
    <w:p w14:paraId="2CEB6300" w14:textId="4D296981" w:rsidR="5E2B0E47" w:rsidRPr="008A3D10" w:rsidRDefault="00840C44" w:rsidP="003D00DD">
      <w:pPr>
        <w:spacing w:line="360" w:lineRule="auto"/>
        <w:rPr>
          <w:rFonts w:ascii="Calibri" w:eastAsia="Calibri" w:hAnsi="Calibri" w:cs="Calibri"/>
        </w:rPr>
      </w:pPr>
      <w:r>
        <w:rPr>
          <w:rFonts w:ascii="Calibri" w:eastAsia="Calibri" w:hAnsi="Calibri" w:cs="Calibri"/>
        </w:rPr>
        <w:t xml:space="preserve">Within Art </w:t>
      </w:r>
      <w:r w:rsidR="00691BF9">
        <w:rPr>
          <w:rFonts w:ascii="Calibri" w:eastAsia="Calibri" w:hAnsi="Calibri" w:cs="Calibri"/>
        </w:rPr>
        <w:t>and</w:t>
      </w:r>
      <w:r>
        <w:rPr>
          <w:rFonts w:ascii="Calibri" w:eastAsia="Calibri" w:hAnsi="Calibri" w:cs="Calibri"/>
        </w:rPr>
        <w:t xml:space="preserve"> Design</w:t>
      </w:r>
      <w:r w:rsidR="00076EA9">
        <w:rPr>
          <w:rFonts w:ascii="Calibri" w:eastAsia="Calibri" w:hAnsi="Calibri" w:cs="Calibri"/>
        </w:rPr>
        <w:t xml:space="preserve"> a practitioner needs to exercise and become </w:t>
      </w:r>
      <w:r w:rsidR="00F35931">
        <w:rPr>
          <w:rFonts w:ascii="Calibri" w:eastAsia="Calibri" w:hAnsi="Calibri" w:cs="Calibri"/>
        </w:rPr>
        <w:t>proficient</w:t>
      </w:r>
      <w:r w:rsidR="00076EA9">
        <w:rPr>
          <w:rFonts w:ascii="Calibri" w:eastAsia="Calibri" w:hAnsi="Calibri" w:cs="Calibri"/>
        </w:rPr>
        <w:t xml:space="preserve"> in a number of core skills that can then be applied and developed </w:t>
      </w:r>
      <w:r w:rsidR="00F35931">
        <w:rPr>
          <w:rFonts w:ascii="Calibri" w:eastAsia="Calibri" w:hAnsi="Calibri" w:cs="Calibri"/>
        </w:rPr>
        <w:t>through the process of creating art</w:t>
      </w:r>
      <w:r w:rsidR="002631B6">
        <w:rPr>
          <w:rFonts w:ascii="Calibri" w:eastAsia="Calibri" w:hAnsi="Calibri" w:cs="Calibri"/>
        </w:rPr>
        <w:t>work</w:t>
      </w:r>
      <w:r w:rsidR="00F35931">
        <w:rPr>
          <w:rFonts w:ascii="Calibri" w:eastAsia="Calibri" w:hAnsi="Calibri" w:cs="Calibri"/>
        </w:rPr>
        <w:t>.</w:t>
      </w:r>
      <w:r w:rsidR="00042F5D" w:rsidRPr="006678D2">
        <w:rPr>
          <w:rFonts w:ascii="Calibri" w:eastAsia="Calibri" w:hAnsi="Calibri" w:cs="Calibri"/>
        </w:rPr>
        <w:t xml:space="preserve">  Within surface pattern design, there are </w:t>
      </w:r>
      <w:r w:rsidR="0023403E">
        <w:rPr>
          <w:rFonts w:ascii="Calibri" w:eastAsia="Calibri" w:hAnsi="Calibri" w:cs="Calibri"/>
        </w:rPr>
        <w:t>several</w:t>
      </w:r>
      <w:r w:rsidR="00D7306B">
        <w:rPr>
          <w:rFonts w:ascii="Calibri" w:eastAsia="Calibri" w:hAnsi="Calibri" w:cs="Calibri"/>
        </w:rPr>
        <w:t xml:space="preserve"> core skills used to carry out a range of </w:t>
      </w:r>
      <w:r w:rsidR="000263C5">
        <w:rPr>
          <w:rFonts w:ascii="Calibri" w:eastAsia="Calibri" w:hAnsi="Calibri" w:cs="Calibri"/>
        </w:rPr>
        <w:t xml:space="preserve">creative </w:t>
      </w:r>
      <w:r w:rsidR="009D4A4B">
        <w:rPr>
          <w:rFonts w:ascii="Calibri" w:eastAsia="Calibri" w:hAnsi="Calibri" w:cs="Calibri"/>
        </w:rPr>
        <w:t>pattern-based</w:t>
      </w:r>
      <w:r w:rsidR="000263C5">
        <w:rPr>
          <w:rFonts w:ascii="Calibri" w:eastAsia="Calibri" w:hAnsi="Calibri" w:cs="Calibri"/>
        </w:rPr>
        <w:t xml:space="preserve"> tasks. There are </w:t>
      </w:r>
      <w:r w:rsidR="00042F5D" w:rsidRPr="006678D2">
        <w:rPr>
          <w:rFonts w:ascii="Calibri" w:eastAsia="Calibri" w:hAnsi="Calibri" w:cs="Calibri"/>
        </w:rPr>
        <w:t xml:space="preserve">also technical skills required to follow the processes involved in designing and making. </w:t>
      </w:r>
      <w:r w:rsidR="00647D59" w:rsidRPr="5130B0CD">
        <w:rPr>
          <w:rFonts w:ascii="Calibri" w:eastAsia="Calibri" w:hAnsi="Calibri" w:cs="Calibri"/>
        </w:rPr>
        <w:t>This</w:t>
      </w:r>
      <w:r w:rsidR="000D6F89">
        <w:rPr>
          <w:rFonts w:ascii="Calibri" w:eastAsia="Calibri" w:hAnsi="Calibri" w:cs="Calibri"/>
        </w:rPr>
        <w:t xml:space="preserve"> essay</w:t>
      </w:r>
      <w:r w:rsidR="00647D59" w:rsidRPr="5130B0CD">
        <w:rPr>
          <w:rFonts w:ascii="Calibri" w:eastAsia="Calibri" w:hAnsi="Calibri" w:cs="Calibri"/>
        </w:rPr>
        <w:t xml:space="preserve"> explores the </w:t>
      </w:r>
      <w:r w:rsidR="00647D59">
        <w:rPr>
          <w:rFonts w:ascii="Calibri" w:eastAsia="Calibri" w:hAnsi="Calibri" w:cs="Calibri"/>
        </w:rPr>
        <w:t xml:space="preserve">role of </w:t>
      </w:r>
      <w:r w:rsidR="00C45A05">
        <w:rPr>
          <w:rFonts w:ascii="Calibri" w:eastAsia="Calibri" w:hAnsi="Calibri" w:cs="Calibri"/>
        </w:rPr>
        <w:t>specific</w:t>
      </w:r>
      <w:r w:rsidR="00647D59">
        <w:rPr>
          <w:rFonts w:ascii="Calibri" w:eastAsia="Calibri" w:hAnsi="Calibri" w:cs="Calibri"/>
        </w:rPr>
        <w:t xml:space="preserve"> skills that are use</w:t>
      </w:r>
      <w:r w:rsidR="00047D60">
        <w:rPr>
          <w:rFonts w:ascii="Calibri" w:eastAsia="Calibri" w:hAnsi="Calibri" w:cs="Calibri"/>
        </w:rPr>
        <w:t>d</w:t>
      </w:r>
      <w:r w:rsidR="00647D59">
        <w:rPr>
          <w:rFonts w:ascii="Calibri" w:eastAsia="Calibri" w:hAnsi="Calibri" w:cs="Calibri"/>
        </w:rPr>
        <w:t xml:space="preserve"> by </w:t>
      </w:r>
      <w:r w:rsidR="00647D59" w:rsidRPr="5130B0CD">
        <w:rPr>
          <w:rFonts w:ascii="Calibri" w:eastAsia="Calibri" w:hAnsi="Calibri" w:cs="Calibri"/>
        </w:rPr>
        <w:t>surface pattern designers in relation to</w:t>
      </w:r>
      <w:r w:rsidR="00647D59">
        <w:rPr>
          <w:rFonts w:ascii="Calibri" w:eastAsia="Calibri" w:hAnsi="Calibri" w:cs="Calibri"/>
        </w:rPr>
        <w:t xml:space="preserve"> the</w:t>
      </w:r>
      <w:r w:rsidR="00FE54EF">
        <w:rPr>
          <w:rFonts w:ascii="Calibri" w:eastAsia="Calibri" w:hAnsi="Calibri" w:cs="Calibri"/>
        </w:rPr>
        <w:t xml:space="preserve"> te</w:t>
      </w:r>
      <w:r w:rsidR="00867AC2">
        <w:rPr>
          <w:rFonts w:ascii="Calibri" w:eastAsia="Calibri" w:hAnsi="Calibri" w:cs="Calibri"/>
        </w:rPr>
        <w:t>xtile</w:t>
      </w:r>
      <w:r w:rsidR="00647D59">
        <w:rPr>
          <w:rFonts w:ascii="Calibri" w:eastAsia="Calibri" w:hAnsi="Calibri" w:cs="Calibri"/>
        </w:rPr>
        <w:t xml:space="preserve"> </w:t>
      </w:r>
      <w:r w:rsidR="0086629D">
        <w:rPr>
          <w:rFonts w:ascii="Calibri" w:eastAsia="Calibri" w:hAnsi="Calibri" w:cs="Calibri"/>
        </w:rPr>
        <w:t>screen</w:t>
      </w:r>
      <w:r w:rsidR="00691BF9">
        <w:rPr>
          <w:rFonts w:ascii="Calibri" w:eastAsia="Calibri" w:hAnsi="Calibri" w:cs="Calibri"/>
        </w:rPr>
        <w:t xml:space="preserve"> </w:t>
      </w:r>
      <w:r w:rsidR="0086629D">
        <w:rPr>
          <w:rFonts w:ascii="Calibri" w:eastAsia="Calibri" w:hAnsi="Calibri" w:cs="Calibri"/>
        </w:rPr>
        <w:t>printing</w:t>
      </w:r>
      <w:r w:rsidR="00647D59" w:rsidRPr="5130B0CD">
        <w:rPr>
          <w:rFonts w:ascii="Calibri" w:eastAsia="Calibri" w:hAnsi="Calibri" w:cs="Calibri"/>
        </w:rPr>
        <w:t xml:space="preserve"> process</w:t>
      </w:r>
      <w:r w:rsidR="00647D59">
        <w:rPr>
          <w:rFonts w:ascii="Calibri" w:eastAsia="Calibri" w:hAnsi="Calibri" w:cs="Calibri"/>
        </w:rPr>
        <w:t>.</w:t>
      </w:r>
      <w:r w:rsidR="00EC016D">
        <w:rPr>
          <w:rFonts w:ascii="Calibri" w:eastAsia="Calibri" w:hAnsi="Calibri" w:cs="Calibri"/>
        </w:rPr>
        <w:t xml:space="preserve"> </w:t>
      </w:r>
      <w:r w:rsidR="00BE3853">
        <w:rPr>
          <w:rFonts w:ascii="Calibri" w:eastAsia="Calibri" w:hAnsi="Calibri" w:cs="Calibri"/>
        </w:rPr>
        <w:t>In particular</w:t>
      </w:r>
      <w:r w:rsidR="009B0D05">
        <w:rPr>
          <w:rFonts w:ascii="Calibri" w:eastAsia="Calibri" w:hAnsi="Calibri" w:cs="Calibri"/>
        </w:rPr>
        <w:t xml:space="preserve">, it </w:t>
      </w:r>
      <w:r w:rsidR="00655898">
        <w:rPr>
          <w:rFonts w:ascii="Calibri" w:eastAsia="Calibri" w:hAnsi="Calibri" w:cs="Calibri"/>
        </w:rPr>
        <w:t xml:space="preserve">will focus </w:t>
      </w:r>
      <w:r w:rsidR="00655898" w:rsidRPr="006678D2">
        <w:rPr>
          <w:rFonts w:ascii="Calibri" w:eastAsia="Calibri" w:hAnsi="Calibri" w:cs="Calibri"/>
        </w:rPr>
        <w:t xml:space="preserve">on the skill of combining fabrics, screen weave, </w:t>
      </w:r>
      <w:r w:rsidR="00691BF9" w:rsidRPr="006678D2">
        <w:rPr>
          <w:rFonts w:ascii="Calibri" w:eastAsia="Calibri" w:hAnsi="Calibri" w:cs="Calibri"/>
        </w:rPr>
        <w:t>pigments,</w:t>
      </w:r>
      <w:r w:rsidR="00655898" w:rsidRPr="006678D2">
        <w:rPr>
          <w:rFonts w:ascii="Calibri" w:eastAsia="Calibri" w:hAnsi="Calibri" w:cs="Calibri"/>
        </w:rPr>
        <w:t xml:space="preserve"> and pastes in screen printing to create the desired colour, </w:t>
      </w:r>
      <w:r w:rsidR="00691BF9" w:rsidRPr="006678D2">
        <w:rPr>
          <w:rFonts w:ascii="Calibri" w:eastAsia="Calibri" w:hAnsi="Calibri" w:cs="Calibri"/>
        </w:rPr>
        <w:t>intensity,</w:t>
      </w:r>
      <w:r w:rsidR="00655898" w:rsidRPr="006678D2">
        <w:rPr>
          <w:rFonts w:ascii="Calibri" w:eastAsia="Calibri" w:hAnsi="Calibri" w:cs="Calibri"/>
        </w:rPr>
        <w:t xml:space="preserve"> and overall effect</w:t>
      </w:r>
      <w:r w:rsidR="00833A79">
        <w:rPr>
          <w:rFonts w:ascii="Calibri" w:eastAsia="Calibri" w:hAnsi="Calibri" w:cs="Calibri"/>
        </w:rPr>
        <w:t>.</w:t>
      </w:r>
      <w:r w:rsidR="00D91DFB">
        <w:rPr>
          <w:rFonts w:ascii="Calibri" w:eastAsia="Calibri" w:hAnsi="Calibri" w:cs="Calibri"/>
        </w:rPr>
        <w:t xml:space="preserve"> </w:t>
      </w:r>
      <w:r w:rsidR="006A5C95">
        <w:rPr>
          <w:rFonts w:ascii="Calibri" w:eastAsia="Calibri" w:hAnsi="Calibri" w:cs="Calibri"/>
        </w:rPr>
        <w:t>Th</w:t>
      </w:r>
      <w:r w:rsidR="00EC016D">
        <w:rPr>
          <w:rFonts w:ascii="Calibri" w:eastAsia="Calibri" w:hAnsi="Calibri" w:cs="Calibri"/>
        </w:rPr>
        <w:t>e</w:t>
      </w:r>
      <w:r w:rsidR="006A5C95">
        <w:rPr>
          <w:rFonts w:ascii="Calibri" w:eastAsia="Calibri" w:hAnsi="Calibri" w:cs="Calibri"/>
        </w:rPr>
        <w:t xml:space="preserve"> essay</w:t>
      </w:r>
      <w:r w:rsidR="00500D5C">
        <w:rPr>
          <w:rFonts w:ascii="Calibri" w:eastAsia="Calibri" w:hAnsi="Calibri" w:cs="Calibri"/>
        </w:rPr>
        <w:t xml:space="preserve"> will</w:t>
      </w:r>
      <w:r w:rsidR="00833A79">
        <w:rPr>
          <w:rFonts w:ascii="Calibri" w:eastAsia="Calibri" w:hAnsi="Calibri" w:cs="Calibri"/>
        </w:rPr>
        <w:t xml:space="preserve"> then</w:t>
      </w:r>
      <w:r w:rsidR="00500D5C">
        <w:rPr>
          <w:rFonts w:ascii="Calibri" w:eastAsia="Calibri" w:hAnsi="Calibri" w:cs="Calibri"/>
        </w:rPr>
        <w:t xml:space="preserve"> focus on</w:t>
      </w:r>
      <w:r w:rsidR="00D03014">
        <w:rPr>
          <w:rFonts w:ascii="Calibri" w:eastAsia="Calibri" w:hAnsi="Calibri" w:cs="Calibri"/>
        </w:rPr>
        <w:t xml:space="preserve"> the skill set of</w:t>
      </w:r>
      <w:r w:rsidR="5E2B0E47" w:rsidRPr="5130B0CD">
        <w:rPr>
          <w:rFonts w:ascii="Calibri" w:eastAsia="Calibri" w:hAnsi="Calibri" w:cs="Calibri"/>
        </w:rPr>
        <w:t xml:space="preserve"> </w:t>
      </w:r>
      <w:r w:rsidR="004F3CFD">
        <w:rPr>
          <w:rFonts w:ascii="Calibri" w:eastAsia="Calibri" w:hAnsi="Calibri" w:cs="Calibri"/>
        </w:rPr>
        <w:t>two</w:t>
      </w:r>
      <w:r w:rsidR="00DE2051">
        <w:rPr>
          <w:rFonts w:ascii="Calibri" w:eastAsia="Calibri" w:hAnsi="Calibri" w:cs="Calibri"/>
        </w:rPr>
        <w:t xml:space="preserve"> different </w:t>
      </w:r>
      <w:r w:rsidR="003E348D">
        <w:rPr>
          <w:rFonts w:ascii="Calibri" w:eastAsia="Calibri" w:hAnsi="Calibri" w:cs="Calibri"/>
        </w:rPr>
        <w:t xml:space="preserve">pattern </w:t>
      </w:r>
      <w:r w:rsidR="5E2B0E47" w:rsidRPr="5130B0CD">
        <w:rPr>
          <w:rFonts w:ascii="Calibri" w:eastAsia="Calibri" w:hAnsi="Calibri" w:cs="Calibri"/>
        </w:rPr>
        <w:t>designers</w:t>
      </w:r>
      <w:r w:rsidR="003E348D">
        <w:rPr>
          <w:rFonts w:ascii="Calibri" w:eastAsia="Calibri" w:hAnsi="Calibri" w:cs="Calibri"/>
        </w:rPr>
        <w:t>: L</w:t>
      </w:r>
      <w:r w:rsidR="00CA2F37">
        <w:rPr>
          <w:rFonts w:ascii="Calibri" w:eastAsia="Calibri" w:hAnsi="Calibri" w:cs="Calibri"/>
        </w:rPr>
        <w:t>ucienne Day and Zandra Rhodes</w:t>
      </w:r>
      <w:r w:rsidR="006D3A29">
        <w:rPr>
          <w:rFonts w:ascii="Calibri" w:eastAsia="Calibri" w:hAnsi="Calibri" w:cs="Calibri"/>
        </w:rPr>
        <w:t>.</w:t>
      </w:r>
      <w:r w:rsidR="5E2B0E47" w:rsidRPr="5130B0CD">
        <w:rPr>
          <w:rFonts w:ascii="Calibri" w:eastAsia="Calibri" w:hAnsi="Calibri" w:cs="Calibri"/>
        </w:rPr>
        <w:t xml:space="preserve"> </w:t>
      </w:r>
      <w:r w:rsidR="00F51F6B">
        <w:rPr>
          <w:rFonts w:ascii="Calibri" w:eastAsia="Calibri" w:hAnsi="Calibri" w:cs="Calibri"/>
        </w:rPr>
        <w:t>B</w:t>
      </w:r>
      <w:r w:rsidR="5E2B0E47" w:rsidRPr="5130B0CD">
        <w:rPr>
          <w:rFonts w:ascii="Calibri" w:eastAsia="Calibri" w:hAnsi="Calibri" w:cs="Calibri"/>
        </w:rPr>
        <w:t>y means of analysing their process</w:t>
      </w:r>
      <w:r w:rsidR="75BBCFAD" w:rsidRPr="5130B0CD">
        <w:rPr>
          <w:rFonts w:ascii="Calibri" w:eastAsia="Calibri" w:hAnsi="Calibri" w:cs="Calibri"/>
        </w:rPr>
        <w:t>,</w:t>
      </w:r>
      <w:r w:rsidR="5E2B0E47" w:rsidRPr="5130B0CD">
        <w:rPr>
          <w:rFonts w:ascii="Calibri" w:eastAsia="Calibri" w:hAnsi="Calibri" w:cs="Calibri"/>
        </w:rPr>
        <w:t xml:space="preserve"> I will evaluate and compare the differences in </w:t>
      </w:r>
      <w:r w:rsidR="00807FBD">
        <w:rPr>
          <w:rFonts w:ascii="Calibri" w:eastAsia="Calibri" w:hAnsi="Calibri" w:cs="Calibri"/>
        </w:rPr>
        <w:t>skills</w:t>
      </w:r>
      <w:r w:rsidR="00691BF9">
        <w:rPr>
          <w:rFonts w:ascii="Calibri" w:eastAsia="Calibri" w:hAnsi="Calibri" w:cs="Calibri"/>
        </w:rPr>
        <w:t>,</w:t>
      </w:r>
      <w:r w:rsidR="5E2B0E47" w:rsidRPr="5130B0CD">
        <w:rPr>
          <w:rFonts w:ascii="Calibri" w:eastAsia="Calibri" w:hAnsi="Calibri" w:cs="Calibri"/>
        </w:rPr>
        <w:t xml:space="preserve"> as well as comparing </w:t>
      </w:r>
      <w:r w:rsidR="7C725AB4" w:rsidRPr="5130B0CD">
        <w:rPr>
          <w:rFonts w:ascii="Calibri" w:eastAsia="Calibri" w:hAnsi="Calibri" w:cs="Calibri"/>
        </w:rPr>
        <w:t>them</w:t>
      </w:r>
      <w:r w:rsidR="5E2B0E47" w:rsidRPr="5130B0CD">
        <w:rPr>
          <w:rFonts w:ascii="Calibri" w:eastAsia="Calibri" w:hAnsi="Calibri" w:cs="Calibri"/>
        </w:rPr>
        <w:t xml:space="preserve"> to what I am learning as a surface pattern designer in my practice.</w:t>
      </w:r>
    </w:p>
    <w:p w14:paraId="563363DF" w14:textId="46546E7F" w:rsidR="5130B0CD" w:rsidRDefault="5130B0CD" w:rsidP="003D00DD">
      <w:pPr>
        <w:spacing w:line="360" w:lineRule="auto"/>
        <w:rPr>
          <w:rFonts w:ascii="Calibri" w:eastAsia="Calibri" w:hAnsi="Calibri" w:cs="Calibri"/>
        </w:rPr>
      </w:pPr>
    </w:p>
    <w:p w14:paraId="7DF9FFBC" w14:textId="0FB19EAB" w:rsidR="00435D39" w:rsidRPr="00191C12" w:rsidRDefault="00D86F32" w:rsidP="003D00DD">
      <w:pPr>
        <w:spacing w:line="360" w:lineRule="auto"/>
      </w:pPr>
      <w:r>
        <w:rPr>
          <w:rFonts w:ascii="Calibri" w:eastAsia="Calibri" w:hAnsi="Calibri" w:cs="Calibri"/>
        </w:rPr>
        <w:t xml:space="preserve">Skill can be </w:t>
      </w:r>
      <w:r w:rsidR="00F218B7">
        <w:rPr>
          <w:rFonts w:ascii="Calibri" w:eastAsia="Calibri" w:hAnsi="Calibri" w:cs="Calibri"/>
        </w:rPr>
        <w:t xml:space="preserve">defined </w:t>
      </w:r>
      <w:r w:rsidR="004721C3">
        <w:rPr>
          <w:rFonts w:ascii="Calibri" w:eastAsia="Calibri" w:hAnsi="Calibri" w:cs="Calibri"/>
        </w:rPr>
        <w:t>as the ‘ability to do something well</w:t>
      </w:r>
      <w:r w:rsidR="0006502F">
        <w:rPr>
          <w:rFonts w:ascii="Calibri" w:eastAsia="Calibri" w:hAnsi="Calibri" w:cs="Calibri"/>
        </w:rPr>
        <w:t>’</w:t>
      </w:r>
      <w:r w:rsidR="00186BA0">
        <w:rPr>
          <w:rFonts w:ascii="Calibri" w:eastAsia="Calibri" w:hAnsi="Calibri" w:cs="Calibri"/>
        </w:rPr>
        <w:t xml:space="preserve"> </w:t>
      </w:r>
      <w:r w:rsidR="00BA74CB">
        <w:rPr>
          <w:rFonts w:eastAsia="Times New Roman"/>
          <w:color w:val="000000"/>
        </w:rPr>
        <w:t>(Oxford</w:t>
      </w:r>
      <w:r w:rsidR="00E641FE">
        <w:rPr>
          <w:rFonts w:eastAsia="Times New Roman"/>
          <w:color w:val="000000"/>
        </w:rPr>
        <w:t xml:space="preserve"> L</w:t>
      </w:r>
      <w:r w:rsidR="00BA74CB">
        <w:rPr>
          <w:rFonts w:eastAsia="Times New Roman"/>
          <w:color w:val="000000"/>
        </w:rPr>
        <w:t>earners</w:t>
      </w:r>
      <w:r w:rsidR="00E641FE">
        <w:rPr>
          <w:rFonts w:eastAsia="Times New Roman"/>
          <w:color w:val="000000"/>
        </w:rPr>
        <w:t xml:space="preserve"> D</w:t>
      </w:r>
      <w:r w:rsidR="00BA74CB">
        <w:rPr>
          <w:rFonts w:eastAsia="Times New Roman"/>
          <w:color w:val="000000"/>
        </w:rPr>
        <w:t>ictionaries, 2022)</w:t>
      </w:r>
      <w:r w:rsidR="0006502F">
        <w:rPr>
          <w:rFonts w:ascii="Calibri" w:eastAsia="Calibri" w:hAnsi="Calibri" w:cs="Calibri"/>
        </w:rPr>
        <w:t>. An artist goes through a process of learning and developing one</w:t>
      </w:r>
      <w:r w:rsidR="00607C17">
        <w:rPr>
          <w:rFonts w:ascii="Calibri" w:eastAsia="Calibri" w:hAnsi="Calibri" w:cs="Calibri"/>
        </w:rPr>
        <w:t>’</w:t>
      </w:r>
      <w:r w:rsidR="0006502F">
        <w:rPr>
          <w:rFonts w:ascii="Calibri" w:eastAsia="Calibri" w:hAnsi="Calibri" w:cs="Calibri"/>
        </w:rPr>
        <w:t xml:space="preserve">s </w:t>
      </w:r>
      <w:r w:rsidR="00430B0A">
        <w:rPr>
          <w:rFonts w:ascii="Calibri" w:eastAsia="Calibri" w:hAnsi="Calibri" w:cs="Calibri"/>
        </w:rPr>
        <w:t xml:space="preserve">practices before any </w:t>
      </w:r>
      <w:r w:rsidR="00C67B9A">
        <w:rPr>
          <w:rFonts w:ascii="Calibri" w:eastAsia="Calibri" w:hAnsi="Calibri" w:cs="Calibri"/>
        </w:rPr>
        <w:t>skill</w:t>
      </w:r>
      <w:r w:rsidR="00114BE7">
        <w:rPr>
          <w:rFonts w:ascii="Calibri" w:eastAsia="Calibri" w:hAnsi="Calibri" w:cs="Calibri"/>
        </w:rPr>
        <w:t xml:space="preserve"> becomes</w:t>
      </w:r>
      <w:r w:rsidR="00430B0A">
        <w:rPr>
          <w:rFonts w:ascii="Calibri" w:eastAsia="Calibri" w:hAnsi="Calibri" w:cs="Calibri"/>
        </w:rPr>
        <w:t xml:space="preserve"> </w:t>
      </w:r>
      <w:r w:rsidR="00766A14">
        <w:rPr>
          <w:rFonts w:ascii="Calibri" w:eastAsia="Calibri" w:hAnsi="Calibri" w:cs="Calibri"/>
        </w:rPr>
        <w:t>pro</w:t>
      </w:r>
      <w:r w:rsidR="00186BA0">
        <w:rPr>
          <w:rFonts w:ascii="Calibri" w:eastAsia="Calibri" w:hAnsi="Calibri" w:cs="Calibri"/>
        </w:rPr>
        <w:t>ficient and</w:t>
      </w:r>
      <w:r w:rsidR="00114BE7">
        <w:rPr>
          <w:rFonts w:ascii="Calibri" w:eastAsia="Calibri" w:hAnsi="Calibri" w:cs="Calibri"/>
        </w:rPr>
        <w:t xml:space="preserve"> can be</w:t>
      </w:r>
      <w:r w:rsidR="00186BA0">
        <w:rPr>
          <w:rFonts w:ascii="Calibri" w:eastAsia="Calibri" w:hAnsi="Calibri" w:cs="Calibri"/>
        </w:rPr>
        <w:t xml:space="preserve"> classed as </w:t>
      </w:r>
      <w:r w:rsidR="00C67B9A">
        <w:rPr>
          <w:rFonts w:ascii="Calibri" w:eastAsia="Calibri" w:hAnsi="Calibri" w:cs="Calibri"/>
        </w:rPr>
        <w:t>complet</w:t>
      </w:r>
      <w:r w:rsidR="008E6C09">
        <w:rPr>
          <w:rFonts w:ascii="Calibri" w:eastAsia="Calibri" w:hAnsi="Calibri" w:cs="Calibri"/>
        </w:rPr>
        <w:t>ing</w:t>
      </w:r>
      <w:r w:rsidR="00186BA0">
        <w:rPr>
          <w:rFonts w:ascii="Calibri" w:eastAsia="Calibri" w:hAnsi="Calibri" w:cs="Calibri"/>
        </w:rPr>
        <w:t xml:space="preserve"> a task </w:t>
      </w:r>
      <w:r w:rsidR="00186BA0" w:rsidRPr="00186BA0">
        <w:rPr>
          <w:rFonts w:ascii="Calibri" w:eastAsia="Calibri" w:hAnsi="Calibri" w:cs="Calibri"/>
          <w:i/>
          <w:iCs/>
        </w:rPr>
        <w:t>with</w:t>
      </w:r>
      <w:r w:rsidR="00186BA0">
        <w:rPr>
          <w:rFonts w:ascii="Calibri" w:eastAsia="Calibri" w:hAnsi="Calibri" w:cs="Calibri"/>
        </w:rPr>
        <w:t xml:space="preserve"> skill.</w:t>
      </w:r>
      <w:r w:rsidR="009D4A4B">
        <w:rPr>
          <w:rFonts w:ascii="Calibri" w:eastAsia="Calibri" w:hAnsi="Calibri" w:cs="Calibri"/>
        </w:rPr>
        <w:t xml:space="preserve"> </w:t>
      </w:r>
      <w:r w:rsidR="00C930DD">
        <w:t>Within screen</w:t>
      </w:r>
      <w:r w:rsidR="00114BE7">
        <w:t xml:space="preserve"> </w:t>
      </w:r>
      <w:r w:rsidR="00C930DD">
        <w:t>printing</w:t>
      </w:r>
      <w:r w:rsidR="009B0D05">
        <w:t>,</w:t>
      </w:r>
      <w:r w:rsidR="00C930DD">
        <w:t xml:space="preserve"> </w:t>
      </w:r>
      <w:r w:rsidR="009D4A4B">
        <w:t>to</w:t>
      </w:r>
      <w:r w:rsidR="00C930DD">
        <w:t xml:space="preserve"> create the desired colour, i</w:t>
      </w:r>
      <w:r w:rsidR="0040267F">
        <w:t xml:space="preserve">ntensity and effect the artist needs to </w:t>
      </w:r>
      <w:r w:rsidR="004B44C0">
        <w:t xml:space="preserve">understand, </w:t>
      </w:r>
      <w:r w:rsidR="00691BF9">
        <w:t>practice,</w:t>
      </w:r>
      <w:r w:rsidR="004B44C0">
        <w:t xml:space="preserve"> and apply</w:t>
      </w:r>
      <w:r w:rsidR="00D55010">
        <w:t xml:space="preserve"> the right </w:t>
      </w:r>
      <w:r w:rsidR="00B7423D">
        <w:t xml:space="preserve">equipment, </w:t>
      </w:r>
      <w:r w:rsidR="00691BF9">
        <w:t>techniques,</w:t>
      </w:r>
      <w:r w:rsidR="00B7423D">
        <w:t xml:space="preserve"> and </w:t>
      </w:r>
      <w:r w:rsidR="00C92714">
        <w:t>inks.</w:t>
      </w:r>
      <w:r w:rsidR="00EB6312" w:rsidRPr="00EB6312">
        <w:rPr>
          <w:rFonts w:ascii="Calibri" w:eastAsia="Calibri" w:hAnsi="Calibri" w:cs="Calibri"/>
        </w:rPr>
        <w:t xml:space="preserve"> </w:t>
      </w:r>
      <w:r w:rsidR="00EB6312">
        <w:rPr>
          <w:rFonts w:ascii="Calibri" w:eastAsia="Calibri" w:hAnsi="Calibri" w:cs="Calibri"/>
        </w:rPr>
        <w:t>Screen printing as a ‘highly specialised skill represent</w:t>
      </w:r>
      <w:r w:rsidR="00114BE7">
        <w:rPr>
          <w:rFonts w:ascii="Calibri" w:eastAsia="Calibri" w:hAnsi="Calibri" w:cs="Calibri"/>
        </w:rPr>
        <w:t>s</w:t>
      </w:r>
      <w:r w:rsidR="00EB6312">
        <w:rPr>
          <w:rFonts w:ascii="Calibri" w:eastAsia="Calibri" w:hAnsi="Calibri" w:cs="Calibri"/>
        </w:rPr>
        <w:t xml:space="preserve"> not just a laundry list of </w:t>
      </w:r>
      <w:r w:rsidR="000B0DA1">
        <w:rPr>
          <w:rFonts w:ascii="Calibri" w:eastAsia="Calibri" w:hAnsi="Calibri" w:cs="Calibri"/>
        </w:rPr>
        <w:t>procedures,</w:t>
      </w:r>
      <w:r w:rsidR="00EB6312">
        <w:rPr>
          <w:rFonts w:ascii="Calibri" w:eastAsia="Calibri" w:hAnsi="Calibri" w:cs="Calibri"/>
        </w:rPr>
        <w:t xml:space="preserve"> but a culture formed around these actions’ (Sennett, 2008, pg. 107). The reasons and thought processes behind one’s practice follows through into everyday life, allowing for more care, </w:t>
      </w:r>
      <w:r w:rsidR="00F51F6B">
        <w:rPr>
          <w:rFonts w:ascii="Calibri" w:eastAsia="Calibri" w:hAnsi="Calibri" w:cs="Calibri"/>
        </w:rPr>
        <w:t>observation,</w:t>
      </w:r>
      <w:r w:rsidR="00EB6312">
        <w:rPr>
          <w:rFonts w:ascii="Calibri" w:eastAsia="Calibri" w:hAnsi="Calibri" w:cs="Calibri"/>
        </w:rPr>
        <w:t xml:space="preserve"> and playfulness.</w:t>
      </w:r>
      <w:r w:rsidR="006C3B9C">
        <w:t xml:space="preserve"> </w:t>
      </w:r>
      <w:r w:rsidR="008A296A">
        <w:t>C</w:t>
      </w:r>
      <w:r w:rsidR="00572A22">
        <w:t>ore to th</w:t>
      </w:r>
      <w:r w:rsidR="006D3CA6">
        <w:t>e</w:t>
      </w:r>
      <w:r w:rsidR="00572A22">
        <w:t>s</w:t>
      </w:r>
      <w:r w:rsidR="006D3CA6">
        <w:t>e</w:t>
      </w:r>
      <w:r w:rsidR="00572A22">
        <w:t xml:space="preserve"> skill</w:t>
      </w:r>
      <w:r w:rsidR="006D3CA6">
        <w:t>s</w:t>
      </w:r>
      <w:r w:rsidR="00E031FD">
        <w:t>,</w:t>
      </w:r>
      <w:r w:rsidR="00572A22">
        <w:t xml:space="preserve"> is to understand</w:t>
      </w:r>
      <w:r w:rsidR="00D33609">
        <w:t xml:space="preserve"> </w:t>
      </w:r>
      <w:r w:rsidR="00E031FD">
        <w:t xml:space="preserve">what </w:t>
      </w:r>
      <w:r w:rsidR="00BD7EF8">
        <w:t xml:space="preserve">you want </w:t>
      </w:r>
      <w:r w:rsidR="00E031FD">
        <w:t>the</w:t>
      </w:r>
      <w:r w:rsidR="00D33609">
        <w:t xml:space="preserve"> desired outcome </w:t>
      </w:r>
      <w:r w:rsidR="00BD7EF8">
        <w:t>to be. F</w:t>
      </w:r>
      <w:r w:rsidR="00B14A55">
        <w:t xml:space="preserve">or </w:t>
      </w:r>
      <w:r w:rsidR="000B0DA1">
        <w:t>example,</w:t>
      </w:r>
      <w:r w:rsidR="00D33609">
        <w:t xml:space="preserve"> </w:t>
      </w:r>
      <w:r w:rsidR="00114BE7">
        <w:t xml:space="preserve">when </w:t>
      </w:r>
      <w:r w:rsidR="00A8546E">
        <w:t xml:space="preserve">creating </w:t>
      </w:r>
      <w:r w:rsidR="00BC3956">
        <w:t>a printed cotton shirt</w:t>
      </w:r>
      <w:r w:rsidR="00A7286D">
        <w:t xml:space="preserve"> with </w:t>
      </w:r>
      <w:r w:rsidR="008E3A8B">
        <w:t xml:space="preserve">a </w:t>
      </w:r>
      <w:r w:rsidR="00B26025">
        <w:t>repeated pattern</w:t>
      </w:r>
      <w:r w:rsidR="00BD7EF8">
        <w:t xml:space="preserve">, </w:t>
      </w:r>
      <w:r w:rsidR="00BC3956">
        <w:t>the artist has to apply the right</w:t>
      </w:r>
      <w:r w:rsidR="00044D74">
        <w:t xml:space="preserve"> skill</w:t>
      </w:r>
      <w:r w:rsidR="00A7286D">
        <w:t xml:space="preserve"> </w:t>
      </w:r>
      <w:r w:rsidR="000A4BC2">
        <w:t xml:space="preserve">combinations </w:t>
      </w:r>
      <w:r w:rsidR="005D273C" w:rsidRPr="00114BE7">
        <w:t>for</w:t>
      </w:r>
      <w:r w:rsidR="005D273C">
        <w:t xml:space="preserve"> </w:t>
      </w:r>
      <w:r w:rsidR="00114BE7">
        <w:t>the</w:t>
      </w:r>
      <w:r w:rsidR="00405708">
        <w:t xml:space="preserve"> desired outcome </w:t>
      </w:r>
      <w:r w:rsidR="00936278">
        <w:t>in a way that meets the needs of the fabric itself</w:t>
      </w:r>
      <w:r w:rsidR="00691BF9">
        <w:t>,</w:t>
      </w:r>
      <w:r w:rsidR="00936278">
        <w:t xml:space="preserve"> and the end user</w:t>
      </w:r>
      <w:r w:rsidR="00F51F6B">
        <w:t>,</w:t>
      </w:r>
      <w:r w:rsidR="00936278">
        <w:t xml:space="preserve"> </w:t>
      </w:r>
      <w:r w:rsidR="00F51F6B">
        <w:t xml:space="preserve">i.e. </w:t>
      </w:r>
      <w:r w:rsidR="00936278">
        <w:t>comfortable</w:t>
      </w:r>
      <w:r w:rsidR="00F51F6B">
        <w:t xml:space="preserve">, </w:t>
      </w:r>
      <w:r w:rsidR="00691BF9">
        <w:t>washable,</w:t>
      </w:r>
      <w:r w:rsidR="00F51F6B">
        <w:t xml:space="preserve"> and</w:t>
      </w:r>
      <w:r w:rsidR="00915198">
        <w:t xml:space="preserve"> </w:t>
      </w:r>
      <w:r w:rsidR="00A37173">
        <w:t>long-lasting</w:t>
      </w:r>
      <w:r w:rsidR="00936278">
        <w:t>.</w:t>
      </w:r>
    </w:p>
    <w:p w14:paraId="51710FF0" w14:textId="77777777" w:rsidR="00435D39" w:rsidRDefault="00435D39" w:rsidP="003D00DD">
      <w:pPr>
        <w:spacing w:line="360" w:lineRule="auto"/>
      </w:pPr>
    </w:p>
    <w:p w14:paraId="34C9CB4C" w14:textId="7CB6C8AF" w:rsidR="00660AC3" w:rsidRDefault="00EE7336" w:rsidP="003D00DD">
      <w:pPr>
        <w:spacing w:line="360" w:lineRule="auto"/>
      </w:pPr>
      <w:r>
        <w:t>First</w:t>
      </w:r>
      <w:r w:rsidR="009B0D05">
        <w:t>,</w:t>
      </w:r>
      <w:r>
        <w:t xml:space="preserve"> the artist needs to choose the best method of getting </w:t>
      </w:r>
      <w:r w:rsidR="00A37173">
        <w:t>a</w:t>
      </w:r>
      <w:r>
        <w:t xml:space="preserve"> </w:t>
      </w:r>
      <w:r w:rsidR="006D79DA">
        <w:t>repe</w:t>
      </w:r>
      <w:r w:rsidR="000136FC">
        <w:t xml:space="preserve">at pattern artwork </w:t>
      </w:r>
      <w:r>
        <w:t xml:space="preserve">onto </w:t>
      </w:r>
      <w:r w:rsidR="000136FC">
        <w:t>the correct</w:t>
      </w:r>
      <w:r>
        <w:t xml:space="preserve"> </w:t>
      </w:r>
      <w:r w:rsidR="002E592C">
        <w:t xml:space="preserve">silk </w:t>
      </w:r>
      <w:r>
        <w:t>screen</w:t>
      </w:r>
      <w:r w:rsidR="00467694">
        <w:t xml:space="preserve">, see </w:t>
      </w:r>
      <w:r w:rsidR="00114BE7">
        <w:t>F</w:t>
      </w:r>
      <w:r w:rsidR="00467694">
        <w:t xml:space="preserve">igure </w:t>
      </w:r>
      <w:r w:rsidR="0069211C">
        <w:t>one</w:t>
      </w:r>
      <w:r w:rsidR="00467694">
        <w:t>.</w:t>
      </w:r>
    </w:p>
    <w:p w14:paraId="01C88AB3" w14:textId="77777777" w:rsidR="00660AC3" w:rsidRDefault="00660AC3" w:rsidP="00660AC3">
      <w:pPr>
        <w:keepNext/>
        <w:spacing w:line="360" w:lineRule="auto"/>
      </w:pPr>
      <w:r>
        <w:rPr>
          <w:noProof/>
        </w:rPr>
        <w:lastRenderedPageBreak/>
        <w:drawing>
          <wp:inline distT="0" distB="0" distL="0" distR="0" wp14:anchorId="50EADEB5" wp14:editId="72A1624B">
            <wp:extent cx="5255425" cy="3333404"/>
            <wp:effectExtent l="0" t="0" r="2540" b="635"/>
            <wp:docPr id="225761596" name="Picture 1" descr="A book with green text and green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761596" name="Picture 1" descr="A book with green text and green letters&#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3053" cy="3344585"/>
                    </a:xfrm>
                    <a:prstGeom prst="rect">
                      <a:avLst/>
                    </a:prstGeom>
                  </pic:spPr>
                </pic:pic>
              </a:graphicData>
            </a:graphic>
          </wp:inline>
        </w:drawing>
      </w:r>
    </w:p>
    <w:p w14:paraId="1C12F484" w14:textId="530793B6" w:rsidR="00660AC3" w:rsidRDefault="00660AC3" w:rsidP="00660AC3">
      <w:pPr>
        <w:pStyle w:val="Caption"/>
      </w:pPr>
      <w:bookmarkStart w:id="1" w:name="_Toc153658021"/>
      <w:r>
        <w:t xml:space="preserve">Figure </w:t>
      </w:r>
      <w:fldSimple w:instr=" SEQ Figure \* ARABIC ">
        <w:r w:rsidR="0067724C">
          <w:rPr>
            <w:noProof/>
          </w:rPr>
          <w:t>1</w:t>
        </w:r>
      </w:fldSimple>
      <w:r>
        <w:t xml:space="preserve">: Illustrated diagram of a screen-printing process, </w:t>
      </w:r>
      <w:r w:rsidR="00F64CF7">
        <w:t>(</w:t>
      </w:r>
      <w:r>
        <w:t>Perry, 2011</w:t>
      </w:r>
      <w:r w:rsidR="00E66C68">
        <w:t>, pg. 14-15</w:t>
      </w:r>
      <w:r w:rsidR="00F64CF7">
        <w:t>).</w:t>
      </w:r>
      <w:bookmarkEnd w:id="1"/>
    </w:p>
    <w:p w14:paraId="50C4B545" w14:textId="02DC7839" w:rsidR="009A2BC8" w:rsidRDefault="00DD12E0" w:rsidP="003D00DD">
      <w:pPr>
        <w:spacing w:line="360" w:lineRule="auto"/>
      </w:pPr>
      <w:r>
        <w:rPr>
          <w:noProof/>
        </w:rPr>
        <mc:AlternateContent>
          <mc:Choice Requires="wps">
            <w:drawing>
              <wp:anchor distT="0" distB="0" distL="114300" distR="114300" simplePos="0" relativeHeight="251668494" behindDoc="0" locked="0" layoutInCell="1" allowOverlap="1" wp14:anchorId="7C11CCE2" wp14:editId="056CA73A">
                <wp:simplePos x="0" y="0"/>
                <wp:positionH relativeFrom="column">
                  <wp:posOffset>3323839</wp:posOffset>
                </wp:positionH>
                <wp:positionV relativeFrom="paragraph">
                  <wp:posOffset>3818454</wp:posOffset>
                </wp:positionV>
                <wp:extent cx="2076450" cy="635"/>
                <wp:effectExtent l="0" t="0" r="0" b="0"/>
                <wp:wrapTopAndBottom/>
                <wp:docPr id="1491698159" name="Text Box 1"/>
                <wp:cNvGraphicFramePr/>
                <a:graphic xmlns:a="http://schemas.openxmlformats.org/drawingml/2006/main">
                  <a:graphicData uri="http://schemas.microsoft.com/office/word/2010/wordprocessingShape">
                    <wps:wsp>
                      <wps:cNvSpPr txBox="1"/>
                      <wps:spPr>
                        <a:xfrm>
                          <a:off x="0" y="0"/>
                          <a:ext cx="2076450" cy="635"/>
                        </a:xfrm>
                        <a:prstGeom prst="rect">
                          <a:avLst/>
                        </a:prstGeom>
                        <a:solidFill>
                          <a:prstClr val="white"/>
                        </a:solidFill>
                        <a:ln>
                          <a:noFill/>
                        </a:ln>
                      </wps:spPr>
                      <wps:txbx>
                        <w:txbxContent>
                          <w:p w14:paraId="6C4A7587" w14:textId="2D7BCA76" w:rsidR="0067724C" w:rsidRPr="00162613" w:rsidRDefault="0067724C" w:rsidP="0067724C">
                            <w:pPr>
                              <w:pStyle w:val="Caption"/>
                              <w:rPr>
                                <w:noProof/>
                              </w:rPr>
                            </w:pPr>
                            <w:r>
                              <w:t>Figure 3: Fabric Burn Test Flow Chart</w:t>
                            </w:r>
                            <w:r w:rsidR="00F64CF7">
                              <w:t xml:space="preserve"> (Peake,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C11CCE2" id="_x0000_t202" coordsize="21600,21600" o:spt="202" path="m,l,21600r21600,l21600,xe">
                <v:stroke joinstyle="miter"/>
                <v:path gradientshapeok="t" o:connecttype="rect"/>
              </v:shapetype>
              <v:shape id="Text Box 1" o:spid="_x0000_s1026" type="#_x0000_t202" style="position:absolute;margin-left:261.7pt;margin-top:300.65pt;width:163.5pt;height:.05pt;z-index:25166849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" stroked="f">
                <v:textbox style="mso-fit-shape-to-text:t" inset="0,0,0,0">
                  <w:txbxContent>
                    <w:p w14:paraId="6C4A7587" w14:textId="2D7BCA76" w:rsidR="0067724C" w:rsidRPr="00162613" w:rsidRDefault="0067724C" w:rsidP="0067724C">
                      <w:pPr>
                        <w:pStyle w:val="Caption"/>
                        <w:rPr>
                          <w:noProof/>
                        </w:rPr>
                      </w:pPr>
                      <w:r>
                        <w:t>Figure 3: Fabric Burn Test Flow Chart</w:t>
                      </w:r>
                      <w:r w:rsidR="00F64CF7">
                        <w:t xml:space="preserve"> (Peake, 2021)</w:t>
                      </w:r>
                    </w:p>
                  </w:txbxContent>
                </v:textbox>
                <w10:wrap type="topAndBottom"/>
              </v:shape>
            </w:pict>
          </mc:Fallback>
        </mc:AlternateContent>
      </w:r>
      <w:r>
        <w:rPr>
          <w:noProof/>
        </w:rPr>
        <w:drawing>
          <wp:anchor distT="0" distB="0" distL="114300" distR="114300" simplePos="0" relativeHeight="251666446" behindDoc="1" locked="0" layoutInCell="1" allowOverlap="1" wp14:anchorId="496F3855" wp14:editId="08C5833D">
            <wp:simplePos x="0" y="0"/>
            <wp:positionH relativeFrom="margin">
              <wp:posOffset>3233813</wp:posOffset>
            </wp:positionH>
            <wp:positionV relativeFrom="paragraph">
              <wp:posOffset>1566239</wp:posOffset>
            </wp:positionV>
            <wp:extent cx="2252345" cy="2252345"/>
            <wp:effectExtent l="0" t="0" r="0" b="0"/>
            <wp:wrapTopAndBottom/>
            <wp:docPr id="970656088" name="Picture 1" descr="A diagram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656088" name="Picture 1" descr="A diagram of different color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52345" cy="22523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18" behindDoc="0" locked="0" layoutInCell="1" allowOverlap="1" wp14:anchorId="2A0EECD1" wp14:editId="095ABA94">
            <wp:simplePos x="0" y="0"/>
            <wp:positionH relativeFrom="column">
              <wp:posOffset>-169258</wp:posOffset>
            </wp:positionH>
            <wp:positionV relativeFrom="paragraph">
              <wp:posOffset>1456033</wp:posOffset>
            </wp:positionV>
            <wp:extent cx="3063240" cy="2362421"/>
            <wp:effectExtent l="0" t="0" r="0" b="0"/>
            <wp:wrapTopAndBottom/>
            <wp:docPr id="149676182" name="Picture 2" descr="A book with pictures of hands and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76182" name="Picture 2" descr="A book with pictures of hands and a screen&#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3240" cy="2362421"/>
                    </a:xfrm>
                    <a:prstGeom prst="rect">
                      <a:avLst/>
                    </a:prstGeom>
                  </pic:spPr>
                </pic:pic>
              </a:graphicData>
            </a:graphic>
            <wp14:sizeRelH relativeFrom="page">
              <wp14:pctWidth>0</wp14:pctWidth>
            </wp14:sizeRelH>
            <wp14:sizeRelV relativeFrom="page">
              <wp14:pctHeight>0</wp14:pctHeight>
            </wp14:sizeRelV>
          </wp:anchor>
        </w:drawing>
      </w:r>
      <w:r w:rsidR="00B51DD0">
        <w:t xml:space="preserve">For a cotton shirt </w:t>
      </w:r>
      <w:r w:rsidR="00506D6C">
        <w:t xml:space="preserve">the artwork </w:t>
      </w:r>
      <w:r w:rsidR="00467694">
        <w:t>c</w:t>
      </w:r>
      <w:r w:rsidR="00506D6C">
        <w:t>ould be exposed on the screen via UV light</w:t>
      </w:r>
      <w:r w:rsidR="00DE14D5">
        <w:t xml:space="preserve">, </w:t>
      </w:r>
      <w:r w:rsidR="009E07CF">
        <w:t xml:space="preserve">see </w:t>
      </w:r>
      <w:r w:rsidR="00114BE7">
        <w:t>F</w:t>
      </w:r>
      <w:r w:rsidR="009E07CF">
        <w:t xml:space="preserve">igure </w:t>
      </w:r>
      <w:r w:rsidR="00303B92">
        <w:t>one</w:t>
      </w:r>
      <w:r w:rsidR="00C10820">
        <w:t>.</w:t>
      </w:r>
      <w:r w:rsidR="00575A94">
        <w:t xml:space="preserve"> </w:t>
      </w:r>
      <w:r w:rsidR="009A2BC8">
        <w:t xml:space="preserve">Another example would be for making a </w:t>
      </w:r>
      <w:r w:rsidR="009E07CF">
        <w:t>one-off</w:t>
      </w:r>
      <w:r w:rsidR="009A2BC8">
        <w:t xml:space="preserve"> </w:t>
      </w:r>
      <w:r w:rsidR="00A76318">
        <w:t xml:space="preserve">design that could be in the form of a </w:t>
      </w:r>
      <w:r w:rsidR="00853662">
        <w:t xml:space="preserve">high-end designer </w:t>
      </w:r>
      <w:r w:rsidR="00A76318">
        <w:t xml:space="preserve">scarf. In this case </w:t>
      </w:r>
      <w:r w:rsidR="00BD1B91">
        <w:t xml:space="preserve">the artist could </w:t>
      </w:r>
      <w:r w:rsidR="00584AD3">
        <w:t xml:space="preserve">choose to </w:t>
      </w:r>
      <w:r w:rsidR="009E07CF">
        <w:t>create a stencil to block out parts of the scree</w:t>
      </w:r>
      <w:r w:rsidR="00881D9F">
        <w:t>n</w:t>
      </w:r>
      <w:r w:rsidR="00F51F6B">
        <w:t xml:space="preserve">, </w:t>
      </w:r>
      <w:r w:rsidR="009E07CF">
        <w:t xml:space="preserve">see </w:t>
      </w:r>
      <w:r w:rsidR="00114BE7">
        <w:t>F</w:t>
      </w:r>
      <w:r w:rsidR="009E07CF">
        <w:t xml:space="preserve">igure </w:t>
      </w:r>
      <w:r w:rsidR="00303B92">
        <w:t>two</w:t>
      </w:r>
      <w:r w:rsidR="008049C7">
        <w:t>.</w:t>
      </w:r>
      <w:r w:rsidR="009E07CF">
        <w:t xml:space="preserve"> </w:t>
      </w:r>
      <w:r w:rsidR="00925CBB">
        <w:t xml:space="preserve">This </w:t>
      </w:r>
      <w:r w:rsidR="00881D9F">
        <w:t xml:space="preserve">method would only produce </w:t>
      </w:r>
      <w:r w:rsidR="00C86109">
        <w:t>one</w:t>
      </w:r>
      <w:r w:rsidR="00673511">
        <w:t xml:space="preserve"> clean print </w:t>
      </w:r>
      <w:r w:rsidR="00925CBB">
        <w:t xml:space="preserve">as </w:t>
      </w:r>
      <w:r w:rsidR="00542816">
        <w:t>the inks would slowly</w:t>
      </w:r>
      <w:r w:rsidR="009E07CF">
        <w:t xml:space="preserve"> seep into the stencil edges after each re-print, leaving an untidy finish to the print</w:t>
      </w:r>
      <w:r w:rsidR="00673511">
        <w:t xml:space="preserve"> making this method unsuitable for a cotton shirt</w:t>
      </w:r>
      <w:r w:rsidR="009E07CF">
        <w:t>.</w:t>
      </w:r>
    </w:p>
    <w:p w14:paraId="1C500DD1" w14:textId="503A09E5" w:rsidR="00D13DC0" w:rsidRDefault="00D13DC0" w:rsidP="008049C7">
      <w:pPr>
        <w:pStyle w:val="Caption"/>
      </w:pPr>
      <w:r>
        <w:t xml:space="preserve">Figure </w:t>
      </w:r>
      <w:r w:rsidR="0067724C">
        <w:t>2</w:t>
      </w:r>
      <w:r>
        <w:t xml:space="preserve">: Paper Block Out Stencil Method, </w:t>
      </w:r>
      <w:r w:rsidR="00F64CF7">
        <w:t>(</w:t>
      </w:r>
      <w:r>
        <w:t>Biegeleisen, 1963</w:t>
      </w:r>
      <w:r w:rsidR="005B0C35">
        <w:t>, pg. 36</w:t>
      </w:r>
      <w:r w:rsidR="00F64CF7">
        <w:t>)</w:t>
      </w:r>
      <w:r>
        <w:t>.</w:t>
      </w:r>
    </w:p>
    <w:p w14:paraId="3EA78316" w14:textId="6B98CFE8" w:rsidR="00F51F6B" w:rsidRDefault="00F51F6B" w:rsidP="003D00DD">
      <w:pPr>
        <w:spacing w:line="360" w:lineRule="auto"/>
      </w:pPr>
    </w:p>
    <w:p w14:paraId="3E8225FB" w14:textId="70C5A805" w:rsidR="00D13DC0" w:rsidRDefault="009710E4" w:rsidP="003D00DD">
      <w:pPr>
        <w:spacing w:line="360" w:lineRule="auto"/>
      </w:pPr>
      <w:r>
        <w:t xml:space="preserve">For the next steps for a successful print, surface pattern designers need to have </w:t>
      </w:r>
      <w:r w:rsidR="007F4228">
        <w:t xml:space="preserve">practised and experimented with different skills in order to know what questions to ask </w:t>
      </w:r>
      <w:r w:rsidR="00BB2ABC">
        <w:t>oneself</w:t>
      </w:r>
      <w:r w:rsidR="007F4228">
        <w:t xml:space="preserve"> in order to </w:t>
      </w:r>
      <w:r w:rsidR="007F4228">
        <w:lastRenderedPageBreak/>
        <w:t>continue. For e</w:t>
      </w:r>
      <w:r w:rsidR="008545ED">
        <w:t>xample, the task of identifying the fibres of a cloth is needed to know what colours will ‘tak</w:t>
      </w:r>
      <w:r w:rsidR="00D62D88">
        <w:t>e’ the best and which dye w</w:t>
      </w:r>
      <w:r w:rsidR="00F51F6B">
        <w:t>ill</w:t>
      </w:r>
      <w:r w:rsidR="00D62D88">
        <w:t xml:space="preserve"> react with the fi</w:t>
      </w:r>
      <w:r w:rsidR="000F7F57">
        <w:t>bres</w:t>
      </w:r>
      <w:r w:rsidR="00C86109">
        <w:t xml:space="preserve"> </w:t>
      </w:r>
      <w:r w:rsidR="00AD4E7C">
        <w:t>e.g. the burn test</w:t>
      </w:r>
      <w:r w:rsidR="00F51F6B">
        <w:t>,</w:t>
      </w:r>
      <w:r w:rsidR="008A56DE">
        <w:t xml:space="preserve"> see </w:t>
      </w:r>
      <w:r w:rsidR="00114BE7">
        <w:t>F</w:t>
      </w:r>
      <w:r w:rsidR="008A56DE">
        <w:t xml:space="preserve">igure </w:t>
      </w:r>
      <w:r w:rsidR="0067724C">
        <w:t>three</w:t>
      </w:r>
      <w:r w:rsidR="00AD4E7C">
        <w:t xml:space="preserve">. </w:t>
      </w:r>
      <w:r w:rsidR="000F7F57">
        <w:t>With all these underlying skills,</w:t>
      </w:r>
      <w:r w:rsidR="00D347A8">
        <w:t xml:space="preserve"> the artist </w:t>
      </w:r>
      <w:r w:rsidR="000F7F57">
        <w:t>can then make an ed</w:t>
      </w:r>
      <w:r w:rsidR="009E59E2">
        <w:t>ucated decision to</w:t>
      </w:r>
      <w:r w:rsidR="00D347A8">
        <w:t xml:space="preserve"> choose the right </w:t>
      </w:r>
      <w:r w:rsidR="00F026CB">
        <w:t>colour pigment and print</w:t>
      </w:r>
      <w:r w:rsidR="008049C7">
        <w:t xml:space="preserve"> </w:t>
      </w:r>
      <w:r w:rsidR="00F026CB">
        <w:t>paste depending on the fabric being used</w:t>
      </w:r>
      <w:r w:rsidR="00F51F6B">
        <w:t>,</w:t>
      </w:r>
      <w:r w:rsidR="008049C7">
        <w:t xml:space="preserve"> see </w:t>
      </w:r>
      <w:r w:rsidR="00114BE7">
        <w:t>F</w:t>
      </w:r>
      <w:r w:rsidR="008049C7">
        <w:t>igure</w:t>
      </w:r>
      <w:r w:rsidR="0067724C">
        <w:t xml:space="preserve"> four</w:t>
      </w:r>
      <w:r w:rsidR="00F026CB">
        <w:t>.</w:t>
      </w:r>
    </w:p>
    <w:p w14:paraId="0D3BFA7C" w14:textId="3029EA8A" w:rsidR="00D13DC0" w:rsidRDefault="00D13DC0" w:rsidP="00D13DC0">
      <w:pPr>
        <w:keepNext/>
        <w:spacing w:line="360" w:lineRule="auto"/>
      </w:pPr>
      <w:r>
        <w:rPr>
          <w:noProof/>
        </w:rPr>
        <w:drawing>
          <wp:inline distT="0" distB="0" distL="0" distR="0" wp14:anchorId="2CA4B86A" wp14:editId="15DC8610">
            <wp:extent cx="3664585" cy="2528182"/>
            <wp:effectExtent l="0" t="0" r="0" b="5715"/>
            <wp:docPr id="975409884" name="Picture 3" descr="A book with different colors of pai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09884" name="Picture 3" descr="A book with different colors of pain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69967" cy="2531895"/>
                    </a:xfrm>
                    <a:prstGeom prst="rect">
                      <a:avLst/>
                    </a:prstGeom>
                  </pic:spPr>
                </pic:pic>
              </a:graphicData>
            </a:graphic>
          </wp:inline>
        </w:drawing>
      </w:r>
    </w:p>
    <w:p w14:paraId="40110E65" w14:textId="4379E46D" w:rsidR="00D13DC0" w:rsidRDefault="00D13DC0" w:rsidP="00D13DC0">
      <w:pPr>
        <w:pStyle w:val="Caption"/>
      </w:pPr>
      <w:bookmarkStart w:id="2" w:name="_Toc153658022"/>
      <w:r>
        <w:t xml:space="preserve">Figure </w:t>
      </w:r>
      <w:fldSimple w:instr=" SEQ Figure \* ARABIC ">
        <w:r w:rsidR="0067724C">
          <w:rPr>
            <w:noProof/>
          </w:rPr>
          <w:t>4</w:t>
        </w:r>
      </w:fldSimple>
      <w:r>
        <w:t xml:space="preserve">:Picture Guide to Colour Mixing, </w:t>
      </w:r>
      <w:r w:rsidR="00F64CF7">
        <w:t>(</w:t>
      </w:r>
      <w:r>
        <w:t>Print Club London, 2017</w:t>
      </w:r>
      <w:r w:rsidR="005B0C35">
        <w:t>, pg. 16-17</w:t>
      </w:r>
      <w:r w:rsidR="00F64CF7">
        <w:t>)</w:t>
      </w:r>
      <w:r>
        <w:t>.</w:t>
      </w:r>
      <w:bookmarkEnd w:id="2"/>
    </w:p>
    <w:p w14:paraId="4A768DFE" w14:textId="5575C1B0" w:rsidR="0061085A" w:rsidRDefault="00F026CB" w:rsidP="003D00DD">
      <w:pPr>
        <w:spacing w:line="360" w:lineRule="auto"/>
      </w:pPr>
      <w:r>
        <w:t xml:space="preserve">For </w:t>
      </w:r>
      <w:r w:rsidR="00021632">
        <w:t xml:space="preserve">a </w:t>
      </w:r>
      <w:r w:rsidR="00D54949">
        <w:t xml:space="preserve">shirt, </w:t>
      </w:r>
      <w:r w:rsidR="00021632">
        <w:t xml:space="preserve">cellulose fibre </w:t>
      </w:r>
      <w:r>
        <w:t>cotton</w:t>
      </w:r>
      <w:r w:rsidR="00021632">
        <w:t>-mix fabric</w:t>
      </w:r>
      <w:r w:rsidR="00F4308D">
        <w:t>s are</w:t>
      </w:r>
      <w:r w:rsidR="00D54949">
        <w:t xml:space="preserve"> </w:t>
      </w:r>
      <w:r w:rsidR="00F4308D">
        <w:t>commonly used.</w:t>
      </w:r>
      <w:r>
        <w:t xml:space="preserve"> </w:t>
      </w:r>
      <w:r w:rsidR="00F4308D">
        <w:t>T</w:t>
      </w:r>
      <w:r w:rsidR="00FA4B27">
        <w:t>he design needs to sit in</w:t>
      </w:r>
      <w:r w:rsidR="008870AC">
        <w:t>to</w:t>
      </w:r>
      <w:r w:rsidR="00FA4B27">
        <w:t xml:space="preserve"> the weave of the </w:t>
      </w:r>
      <w:r w:rsidR="008049C7">
        <w:t>fabric,</w:t>
      </w:r>
      <w:r w:rsidR="00FA4B27">
        <w:t xml:space="preserve"> so the chosen </w:t>
      </w:r>
      <w:r w:rsidR="00E756A8">
        <w:t xml:space="preserve">paste or binder </w:t>
      </w:r>
      <w:r w:rsidR="00114BE7">
        <w:t xml:space="preserve">must </w:t>
      </w:r>
      <w:r w:rsidR="00E756A8">
        <w:t>allow the colour to</w:t>
      </w:r>
      <w:r w:rsidR="00C81664">
        <w:t xml:space="preserve"> </w:t>
      </w:r>
      <w:r w:rsidR="00665DFB">
        <w:t>permanently</w:t>
      </w:r>
      <w:r w:rsidR="001B371C">
        <w:t xml:space="preserve"> seep</w:t>
      </w:r>
      <w:r w:rsidR="00C81664">
        <w:t xml:space="preserve"> </w:t>
      </w:r>
      <w:r w:rsidR="00606D94">
        <w:t xml:space="preserve">into the </w:t>
      </w:r>
      <w:r w:rsidR="00185C9F">
        <w:t>wa</w:t>
      </w:r>
      <w:r w:rsidR="00EF53EE">
        <w:t>rp and weft</w:t>
      </w:r>
      <w:r w:rsidR="00606D94">
        <w:t>.</w:t>
      </w:r>
      <w:r w:rsidR="003335DC">
        <w:t xml:space="preserve"> A reactive print paste with</w:t>
      </w:r>
      <w:r w:rsidR="00691BF9">
        <w:t xml:space="preserve"> Procion </w:t>
      </w:r>
      <w:r w:rsidR="003335DC">
        <w:t>dye pigments would</w:t>
      </w:r>
      <w:r w:rsidR="005B0843">
        <w:t xml:space="preserve"> work well for this outcome.</w:t>
      </w:r>
      <w:r w:rsidR="001B371C">
        <w:t xml:space="preserve"> </w:t>
      </w:r>
    </w:p>
    <w:p w14:paraId="39F012ED" w14:textId="4BD44D4D" w:rsidR="0061085A" w:rsidRDefault="0061085A" w:rsidP="003D00DD">
      <w:pPr>
        <w:spacing w:line="360" w:lineRule="auto"/>
      </w:pPr>
    </w:p>
    <w:p w14:paraId="61682E5D" w14:textId="6A60A904" w:rsidR="00915198" w:rsidRDefault="0061085A" w:rsidP="003D00DD">
      <w:pPr>
        <w:spacing w:line="360" w:lineRule="auto"/>
      </w:pPr>
      <w:r>
        <w:t>Finally</w:t>
      </w:r>
      <w:r w:rsidR="00D70F1B">
        <w:t>,</w:t>
      </w:r>
      <w:r>
        <w:t xml:space="preserve"> the artist needs to choose the right method of fixation</w:t>
      </w:r>
      <w:r w:rsidR="00186EDD">
        <w:t>. For a cotton f</w:t>
      </w:r>
      <w:r w:rsidR="00661AF6">
        <w:t xml:space="preserve">ibre fabric with reactive dyes, </w:t>
      </w:r>
      <w:r w:rsidR="0036586D">
        <w:t>a steaming process in an atmospheric steamer</w:t>
      </w:r>
      <w:r w:rsidR="00F51F6B">
        <w:t xml:space="preserve"> is needed</w:t>
      </w:r>
      <w:r w:rsidR="009D28B9">
        <w:t xml:space="preserve">, </w:t>
      </w:r>
      <w:r w:rsidR="00810405">
        <w:t>and only then is the</w:t>
      </w:r>
      <w:r w:rsidR="009D28B9">
        <w:t xml:space="preserve"> </w:t>
      </w:r>
      <w:r w:rsidR="00810405">
        <w:t>paste rinsed</w:t>
      </w:r>
      <w:r w:rsidR="009D28B9">
        <w:t xml:space="preserve"> out and </w:t>
      </w:r>
      <w:r w:rsidR="00810405">
        <w:t>the fabric washed</w:t>
      </w:r>
      <w:r w:rsidR="009D28B9">
        <w:t>.</w:t>
      </w:r>
      <w:r w:rsidR="00D70F1B">
        <w:t xml:space="preserve"> The method of fixing </w:t>
      </w:r>
      <w:r w:rsidR="008D6BB7">
        <w:t xml:space="preserve">for other types of fabric </w:t>
      </w:r>
      <w:r w:rsidR="00D70F1B">
        <w:t>depends on the type of paste</w:t>
      </w:r>
      <w:r w:rsidR="004C5B63">
        <w:t>.</w:t>
      </w:r>
    </w:p>
    <w:p w14:paraId="54BA59FF" w14:textId="351F497E" w:rsidR="00FD514C" w:rsidRDefault="00FD514C" w:rsidP="003D00DD">
      <w:pPr>
        <w:spacing w:line="360" w:lineRule="auto"/>
      </w:pPr>
    </w:p>
    <w:p w14:paraId="53E0E575" w14:textId="4B984AFA" w:rsidR="00CD25A1" w:rsidRPr="002F389B" w:rsidRDefault="003959C4" w:rsidP="003D00DD">
      <w:pPr>
        <w:spacing w:line="360" w:lineRule="auto"/>
      </w:pPr>
      <w:r>
        <w:t>As can be seen above</w:t>
      </w:r>
      <w:r w:rsidR="000B2EAC">
        <w:t>,</w:t>
      </w:r>
      <w:r>
        <w:t xml:space="preserve"> m</w:t>
      </w:r>
      <w:r w:rsidR="00114BE7">
        <w:t xml:space="preserve">any </w:t>
      </w:r>
      <w:r>
        <w:t>of the skill</w:t>
      </w:r>
      <w:r w:rsidR="00EC75F3">
        <w:t>s</w:t>
      </w:r>
      <w:r>
        <w:t xml:space="preserve"> described </w:t>
      </w:r>
      <w:r w:rsidR="00B67A07">
        <w:t>in screen printing</w:t>
      </w:r>
      <w:r w:rsidR="000A19E5">
        <w:t xml:space="preserve"> </w:t>
      </w:r>
      <w:r w:rsidR="00BB7E7B">
        <w:t>could</w:t>
      </w:r>
      <w:r>
        <w:t xml:space="preserve"> be seen as </w:t>
      </w:r>
      <w:r w:rsidR="00054A0E">
        <w:t>logical</w:t>
      </w:r>
      <w:r w:rsidR="00114BE7">
        <w:t>,</w:t>
      </w:r>
      <w:r w:rsidR="00054A0E">
        <w:t xml:space="preserve"> and</w:t>
      </w:r>
      <w:r w:rsidR="00B67A07">
        <w:t xml:space="preserve"> </w:t>
      </w:r>
      <w:r w:rsidR="00B67A07" w:rsidRPr="002F389B">
        <w:t>the decisions an artist has to make</w:t>
      </w:r>
      <w:r w:rsidR="000A19E5" w:rsidRPr="002F389B">
        <w:t xml:space="preserve"> </w:t>
      </w:r>
      <w:r w:rsidR="00384EA7" w:rsidRPr="002F389B">
        <w:t>screen printing work</w:t>
      </w:r>
      <w:r w:rsidR="0071586B" w:rsidRPr="002F389B">
        <w:t xml:space="preserve"> are mostly clear but</w:t>
      </w:r>
      <w:r w:rsidR="00114BE7">
        <w:t>,</w:t>
      </w:r>
      <w:r w:rsidR="0071586B" w:rsidRPr="002F389B">
        <w:t xml:space="preserve"> as</w:t>
      </w:r>
      <w:r w:rsidR="004470C8" w:rsidRPr="002F389B">
        <w:t xml:space="preserve"> Sir Terence Conran, </w:t>
      </w:r>
      <w:r w:rsidR="0071586B" w:rsidRPr="002F389B">
        <w:t>says</w:t>
      </w:r>
      <w:r w:rsidR="00CF7504">
        <w:t>:</w:t>
      </w:r>
      <w:r w:rsidR="004470C8" w:rsidRPr="002F389B">
        <w:t xml:space="preserve"> </w:t>
      </w:r>
      <w:r w:rsidR="004F3CFD">
        <w:t>“</w:t>
      </w:r>
      <w:r w:rsidR="004470C8" w:rsidRPr="002F389B">
        <w:t>Design is 98 per cent common sense and 2 per cent that mystical ingredient that you might call creativity. But it's that thing that makes a perfectly decent object into something really special, really desirable that people want as much as they might want a Picasso on the wall</w:t>
      </w:r>
      <w:r w:rsidR="004F3CFD">
        <w:t>”</w:t>
      </w:r>
      <w:r w:rsidR="004470C8" w:rsidRPr="002F389B">
        <w:t xml:space="preserve"> </w:t>
      </w:r>
      <w:r w:rsidR="00F05F8E" w:rsidRPr="00EE3395">
        <w:t>(</w:t>
      </w:r>
      <w:r w:rsidR="0071586B" w:rsidRPr="00EE3395">
        <w:t>Cooper and Press</w:t>
      </w:r>
      <w:r w:rsidR="00B01FCC" w:rsidRPr="00EE3395">
        <w:t xml:space="preserve">, </w:t>
      </w:r>
      <w:r w:rsidR="0071586B" w:rsidRPr="00EE3395">
        <w:t>1995</w:t>
      </w:r>
      <w:r w:rsidR="00EE3395" w:rsidRPr="00EE3395">
        <w:t>, as cited in</w:t>
      </w:r>
      <w:r w:rsidR="00F572A2" w:rsidRPr="00EE3395">
        <w:t xml:space="preserve"> </w:t>
      </w:r>
      <w:r w:rsidR="00F572A2" w:rsidRPr="00EE3395">
        <w:rPr>
          <w:rFonts w:eastAsia="Times New Roman"/>
          <w:color w:val="000000"/>
        </w:rPr>
        <w:t>Studd, 2002</w:t>
      </w:r>
      <w:r w:rsidR="0071586B" w:rsidRPr="00EE3395">
        <w:t>)</w:t>
      </w:r>
      <w:r w:rsidR="005B0C6A" w:rsidRPr="00EE3395">
        <w:t>. The</w:t>
      </w:r>
      <w:r w:rsidR="007701AC" w:rsidRPr="00EE3395">
        <w:t xml:space="preserve"> under</w:t>
      </w:r>
      <w:r w:rsidR="00C55264" w:rsidRPr="00EE3395">
        <w:t>lying</w:t>
      </w:r>
      <w:r w:rsidR="00A970FE" w:rsidRPr="00EE3395">
        <w:t xml:space="preserve"> hidden skills</w:t>
      </w:r>
      <w:r w:rsidR="00C55264" w:rsidRPr="00EE3395">
        <w:t xml:space="preserve"> needed </w:t>
      </w:r>
      <w:r w:rsidR="00AE3C25" w:rsidRPr="00EE3395">
        <w:t>to produce</w:t>
      </w:r>
      <w:r w:rsidR="00AE3C25">
        <w:t xml:space="preserve"> a successful</w:t>
      </w:r>
      <w:r w:rsidR="005B0C6A" w:rsidRPr="002F389B">
        <w:t xml:space="preserve"> s</w:t>
      </w:r>
      <w:r w:rsidR="00023F36" w:rsidRPr="002F389B">
        <w:t>creen print</w:t>
      </w:r>
      <w:r w:rsidR="00C55264">
        <w:t xml:space="preserve"> could be found</w:t>
      </w:r>
      <w:r w:rsidR="005B0C6A" w:rsidRPr="002F389B">
        <w:t xml:space="preserve"> in that 2</w:t>
      </w:r>
      <w:r w:rsidR="00CF7504">
        <w:t xml:space="preserve"> per cent</w:t>
      </w:r>
      <w:r w:rsidR="008F4BA8">
        <w:t xml:space="preserve"> of the artists </w:t>
      </w:r>
      <w:r w:rsidR="00114BE7">
        <w:t>skill set</w:t>
      </w:r>
      <w:r w:rsidR="00925089">
        <w:t xml:space="preserve"> that the </w:t>
      </w:r>
      <w:r w:rsidR="0051381A">
        <w:t>untrained eye</w:t>
      </w:r>
      <w:r w:rsidR="00925089">
        <w:t xml:space="preserve"> would</w:t>
      </w:r>
      <w:r w:rsidR="0051381A">
        <w:t xml:space="preserve"> call m</w:t>
      </w:r>
      <w:r w:rsidR="00C409AB">
        <w:t>ystical</w:t>
      </w:r>
      <w:r w:rsidR="00023F36" w:rsidRPr="002F389B">
        <w:t>.</w:t>
      </w:r>
      <w:r w:rsidR="0051381A">
        <w:t xml:space="preserve"> </w:t>
      </w:r>
      <w:r w:rsidR="00B3059D">
        <w:t xml:space="preserve">This suggests that anyone could produce a successful screen print </w:t>
      </w:r>
      <w:r w:rsidR="001E6681">
        <w:t>and</w:t>
      </w:r>
      <w:r w:rsidR="00035034">
        <w:t xml:space="preserve"> ‘magic’ makes it seem like</w:t>
      </w:r>
      <w:r w:rsidR="001E6681">
        <w:t xml:space="preserve"> it comes about by chance. </w:t>
      </w:r>
      <w:r w:rsidR="00423836">
        <w:t>Arguably</w:t>
      </w:r>
      <w:r w:rsidR="00641445">
        <w:t>,</w:t>
      </w:r>
      <w:r w:rsidR="00035034">
        <w:t xml:space="preserve"> skill is </w:t>
      </w:r>
      <w:r w:rsidR="000F6C2B">
        <w:t xml:space="preserve">formed by repetition, </w:t>
      </w:r>
      <w:r w:rsidR="00691BF9">
        <w:t>dedication,</w:t>
      </w:r>
      <w:r w:rsidR="000F6C2B">
        <w:t xml:space="preserve"> and experimental play,</w:t>
      </w:r>
      <w:r w:rsidR="00423836">
        <w:t xml:space="preserve"> leading to informed decision</w:t>
      </w:r>
      <w:r w:rsidR="00114BE7">
        <w:t>-</w:t>
      </w:r>
      <w:r w:rsidR="00423836">
        <w:t>making</w:t>
      </w:r>
      <w:r w:rsidR="00114BE7">
        <w:t>,</w:t>
      </w:r>
      <w:r w:rsidR="00423836">
        <w:t xml:space="preserve"> and hours of work</w:t>
      </w:r>
      <w:r w:rsidR="00114BE7">
        <w:t>,</w:t>
      </w:r>
      <w:r w:rsidR="00423836">
        <w:t xml:space="preserve"> that is not shown to an </w:t>
      </w:r>
      <w:r w:rsidR="00423836">
        <w:lastRenderedPageBreak/>
        <w:t xml:space="preserve">audience. These </w:t>
      </w:r>
      <w:r w:rsidR="006F1FB2">
        <w:t>imperfections</w:t>
      </w:r>
      <w:r w:rsidR="00552611">
        <w:t xml:space="preserve"> and learnings are the making of </w:t>
      </w:r>
      <w:r w:rsidR="004F3CFD">
        <w:t>one’s</w:t>
      </w:r>
      <w:r w:rsidR="00552611">
        <w:t xml:space="preserve"> </w:t>
      </w:r>
      <w:r w:rsidR="006F1FB2">
        <w:t xml:space="preserve">unique </w:t>
      </w:r>
      <w:r w:rsidR="00114BE7">
        <w:t>skill set</w:t>
      </w:r>
      <w:r w:rsidR="00552611">
        <w:t>. Nothing about that is coincidental</w:t>
      </w:r>
      <w:r w:rsidR="00CF7B93">
        <w:t xml:space="preserve"> or</w:t>
      </w:r>
      <w:r w:rsidR="00573A7A">
        <w:t xml:space="preserve"> ‘magic’</w:t>
      </w:r>
      <w:r w:rsidR="0000024A">
        <w:t xml:space="preserve"> but ‘</w:t>
      </w:r>
      <w:r w:rsidR="0000024A" w:rsidRPr="00471315">
        <w:t>the conscious effort to impose meaningful order</w:t>
      </w:r>
      <w:r w:rsidR="0000024A">
        <w:t>’</w:t>
      </w:r>
      <w:r w:rsidR="00114BE7">
        <w:t>,</w:t>
      </w:r>
      <w:r w:rsidR="000E16DE">
        <w:t xml:space="preserve"> (Walker</w:t>
      </w:r>
      <w:r w:rsidR="00C405F5">
        <w:t>, 1983</w:t>
      </w:r>
      <w:r w:rsidR="00BF5F19">
        <w:t>, pg. 31</w:t>
      </w:r>
      <w:r w:rsidR="00C405F5">
        <w:t>).</w:t>
      </w:r>
      <w:r w:rsidR="00E52D6E">
        <w:t xml:space="preserve"> </w:t>
      </w:r>
      <w:r w:rsidR="002D6943">
        <w:t xml:space="preserve">By understanding </w:t>
      </w:r>
      <w:r w:rsidR="004F3CFD">
        <w:t>one’s</w:t>
      </w:r>
      <w:r w:rsidR="002D6943">
        <w:t xml:space="preserve"> practice to an nth degree, th</w:t>
      </w:r>
      <w:r w:rsidR="00573A7A">
        <w:t>e</w:t>
      </w:r>
      <w:r w:rsidR="002D6943">
        <w:t xml:space="preserve"> </w:t>
      </w:r>
      <w:r w:rsidR="007F6F0F">
        <w:t>decision</w:t>
      </w:r>
      <w:r w:rsidR="00114BE7">
        <w:t>-</w:t>
      </w:r>
      <w:r w:rsidR="007F6F0F">
        <w:t xml:space="preserve">making and planning starts to become natural and second nature. When a skilful artist teaches </w:t>
      </w:r>
      <w:r w:rsidR="004F3CFD">
        <w:t>one’s</w:t>
      </w:r>
      <w:r w:rsidR="007F6F0F">
        <w:t xml:space="preserve"> practice, they may </w:t>
      </w:r>
      <w:r w:rsidR="007F6F0F" w:rsidRPr="00A76BE2">
        <w:rPr>
          <w:i/>
          <w:iCs/>
        </w:rPr>
        <w:t>think</w:t>
      </w:r>
      <w:r w:rsidR="007F6F0F">
        <w:t xml:space="preserve"> it is common sense</w:t>
      </w:r>
      <w:r w:rsidR="00210ADA">
        <w:t xml:space="preserve"> but underlying all of one’s knowledge is years of learning and perfecting.</w:t>
      </w:r>
    </w:p>
    <w:p w14:paraId="1B801C36" w14:textId="78A3407A" w:rsidR="00925089" w:rsidRPr="002F389B" w:rsidRDefault="007830E5" w:rsidP="003D00DD">
      <w:pPr>
        <w:spacing w:line="360" w:lineRule="auto"/>
      </w:pPr>
      <w:r w:rsidRPr="002F389B">
        <w:t>These skills for screen printing have been used by Zandra Rhodes and Lucienne Day</w:t>
      </w:r>
      <w:r w:rsidR="004F13EE">
        <w:t xml:space="preserve"> for years</w:t>
      </w:r>
      <w:r w:rsidR="0088658F" w:rsidRPr="002F389B">
        <w:t>. They both have worked in the textile industry</w:t>
      </w:r>
      <w:r w:rsidR="00893885" w:rsidRPr="002F389B">
        <w:t xml:space="preserve"> and have been able to bring together design, </w:t>
      </w:r>
      <w:r w:rsidR="001F0A17">
        <w:t>forward thinking ideas</w:t>
      </w:r>
      <w:r w:rsidR="00893885" w:rsidRPr="002F389B">
        <w:t xml:space="preserve"> and technology </w:t>
      </w:r>
      <w:r w:rsidR="00415DF2" w:rsidRPr="002F389B">
        <w:t>to deliver stunning and iconic fabrics.</w:t>
      </w:r>
    </w:p>
    <w:p w14:paraId="428A63DD" w14:textId="0A071EE5" w:rsidR="00F61B34" w:rsidRPr="00F61B34" w:rsidRDefault="21C7E3E6" w:rsidP="003D00DD">
      <w:pPr>
        <w:spacing w:line="360" w:lineRule="auto"/>
      </w:pPr>
      <w:r w:rsidRPr="002F389B">
        <w:t>Zandra Rhodes</w:t>
      </w:r>
      <w:r w:rsidR="004F3CFD">
        <w:rPr>
          <w:noProof/>
        </w:rPr>
        <mc:AlternateContent>
          <mc:Choice Requires="wps">
            <w:drawing>
              <wp:anchor distT="0" distB="0" distL="114300" distR="114300" simplePos="0" relativeHeight="251658250" behindDoc="0" locked="0" layoutInCell="1" allowOverlap="1" wp14:anchorId="1F230973" wp14:editId="7B0225BE">
                <wp:simplePos x="0" y="0"/>
                <wp:positionH relativeFrom="column">
                  <wp:posOffset>0</wp:posOffset>
                </wp:positionH>
                <wp:positionV relativeFrom="paragraph">
                  <wp:posOffset>2990215</wp:posOffset>
                </wp:positionV>
                <wp:extent cx="1797050" cy="635"/>
                <wp:effectExtent l="0" t="0" r="0" b="0"/>
                <wp:wrapTopAndBottom/>
                <wp:docPr id="685554576" name="Text Box 685554576"/>
                <wp:cNvGraphicFramePr/>
                <a:graphic xmlns:a="http://schemas.openxmlformats.org/drawingml/2006/main">
                  <a:graphicData uri="http://schemas.microsoft.com/office/word/2010/wordprocessingShape">
                    <wps:wsp>
                      <wps:cNvSpPr txBox="1"/>
                      <wps:spPr>
                        <a:xfrm>
                          <a:off x="0" y="0"/>
                          <a:ext cx="1797050" cy="635"/>
                        </a:xfrm>
                        <a:prstGeom prst="rect">
                          <a:avLst/>
                        </a:prstGeom>
                        <a:solidFill>
                          <a:prstClr val="white"/>
                        </a:solidFill>
                        <a:ln>
                          <a:noFill/>
                        </a:ln>
                      </wps:spPr>
                      <wps:txbx>
                        <w:txbxContent>
                          <w:p w14:paraId="7E97090A" w14:textId="0821D9CF" w:rsidR="004F3CFD" w:rsidRDefault="004F3CFD" w:rsidP="004F3CFD">
                            <w:pPr>
                              <w:pStyle w:val="Caption"/>
                            </w:pPr>
                            <w:bookmarkStart w:id="3" w:name="_Toc153532723"/>
                            <w:bookmarkStart w:id="4" w:name="_Toc153658023"/>
                            <w:r>
                              <w:t xml:space="preserve">Figure </w:t>
                            </w:r>
                            <w:fldSimple w:instr=" SEQ Figure \* ARABIC ">
                              <w:r w:rsidR="0067724C">
                                <w:rPr>
                                  <w:noProof/>
                                </w:rPr>
                                <w:t>5</w:t>
                              </w:r>
                            </w:fldSimple>
                            <w:r>
                              <w:t xml:space="preserve">: </w:t>
                            </w:r>
                            <w:r w:rsidRPr="00503B08">
                              <w:t>Looking back, looking forward</w:t>
                            </w:r>
                            <w:r w:rsidR="00F64CF7">
                              <w:t>.</w:t>
                            </w:r>
                            <w:r w:rsidRPr="00503B08">
                              <w:t xml:space="preserve"> Using screen print designs from 1969, Chiffon</w:t>
                            </w:r>
                            <w:bookmarkEnd w:id="3"/>
                            <w:r w:rsidR="00F64CF7">
                              <w:t xml:space="preserve"> (Rhodes, 2019)</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F230973" id="_x0000_t202" coordsize="21600,21600" o:spt="202" path="m,l,21600r21600,l21600,xe">
                <v:stroke joinstyle="miter"/>
                <v:path gradientshapeok="t" o:connecttype="rect"/>
              </v:shapetype>
              <v:shape id="Text Box 685554576" o:spid="_x0000_s1027" type="#_x0000_t202" style="position:absolute;margin-left:0;margin-top:235.45pt;width:141.5pt;height:.0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" stroked="f">
                <v:textbox style="mso-fit-shape-to-text:t" inset="0,0,0,0">
                  <w:txbxContent>
                    <w:p w14:paraId="7E97090A" w14:textId="0821D9CF" w:rsidR="004F3CFD" w:rsidRDefault="004F3CFD" w:rsidP="004F3CFD">
                      <w:pPr>
                        <w:pStyle w:val="Caption"/>
                      </w:pPr>
                      <w:bookmarkStart w:id="5" w:name="_Toc153532723"/>
                      <w:bookmarkStart w:id="6" w:name="_Toc153658023"/>
                      <w:r>
                        <w:t xml:space="preserve">Figure </w:t>
                      </w:r>
                      <w:fldSimple w:instr=" SEQ Figure \* ARABIC ">
                        <w:r w:rsidR="0067724C">
                          <w:rPr>
                            <w:noProof/>
                          </w:rPr>
                          <w:t>5</w:t>
                        </w:r>
                      </w:fldSimple>
                      <w:r>
                        <w:t xml:space="preserve">: </w:t>
                      </w:r>
                      <w:r w:rsidRPr="00503B08">
                        <w:t>Looking back, looking forward</w:t>
                      </w:r>
                      <w:r w:rsidR="00F64CF7">
                        <w:t>.</w:t>
                      </w:r>
                      <w:r w:rsidRPr="00503B08">
                        <w:t xml:space="preserve"> Using screen print designs from 1969, Chiffon</w:t>
                      </w:r>
                      <w:bookmarkEnd w:id="5"/>
                      <w:r w:rsidR="00F64CF7">
                        <w:t xml:space="preserve"> (Rhodes, 2019)</w:t>
                      </w:r>
                      <w:bookmarkEnd w:id="6"/>
                    </w:p>
                  </w:txbxContent>
                </v:textbox>
                <w10:wrap type="topAndBottom"/>
              </v:shape>
            </w:pict>
          </mc:Fallback>
        </mc:AlternateContent>
      </w:r>
      <w:r w:rsidR="00FD514C" w:rsidRPr="00FD514C">
        <w:rPr>
          <w:noProof/>
          <w:color w:val="4472C4" w:themeColor="accent1"/>
        </w:rPr>
        <w:drawing>
          <wp:anchor distT="0" distB="0" distL="114300" distR="114300" simplePos="0" relativeHeight="251658247" behindDoc="0" locked="0" layoutInCell="1" allowOverlap="1" wp14:anchorId="1ABD36B9" wp14:editId="35BD3686">
            <wp:simplePos x="0" y="0"/>
            <wp:positionH relativeFrom="margin">
              <wp:align>left</wp:align>
            </wp:positionH>
            <wp:positionV relativeFrom="paragraph">
              <wp:posOffset>186055</wp:posOffset>
            </wp:positionV>
            <wp:extent cx="1797050" cy="274701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97050" cy="2747010"/>
                    </a:xfrm>
                    <a:prstGeom prst="rect">
                      <a:avLst/>
                    </a:prstGeom>
                  </pic:spPr>
                </pic:pic>
              </a:graphicData>
            </a:graphic>
            <wp14:sizeRelH relativeFrom="margin">
              <wp14:pctWidth>0</wp14:pctWidth>
            </wp14:sizeRelH>
            <wp14:sizeRelV relativeFrom="margin">
              <wp14:pctHeight>0</wp14:pctHeight>
            </wp14:sizeRelV>
          </wp:anchor>
        </w:drawing>
      </w:r>
      <w:r w:rsidR="008049C7">
        <w:t>:</w:t>
      </w:r>
    </w:p>
    <w:p w14:paraId="59338BB7" w14:textId="4D7F2775" w:rsidR="009A32A5" w:rsidRDefault="4FEBA4C8" w:rsidP="003D00DD">
      <w:pPr>
        <w:spacing w:line="360" w:lineRule="auto"/>
        <w:rPr>
          <w:color w:val="000000" w:themeColor="text1"/>
        </w:rPr>
      </w:pPr>
      <w:r w:rsidRPr="5130B0CD">
        <w:rPr>
          <w:color w:val="000000" w:themeColor="text1"/>
        </w:rPr>
        <w:t>Dame Zandra Rhodes was born in Cheltenham, Kent in 1940. Her mother was in the textiles industry</w:t>
      </w:r>
      <w:r w:rsidR="002009DE">
        <w:rPr>
          <w:color w:val="000000" w:themeColor="text1"/>
        </w:rPr>
        <w:t xml:space="preserve"> as a fitter for the House of Worth in Paris</w:t>
      </w:r>
      <w:r w:rsidRPr="5130B0CD">
        <w:rPr>
          <w:color w:val="000000" w:themeColor="text1"/>
        </w:rPr>
        <w:t xml:space="preserve"> and </w:t>
      </w:r>
      <w:r w:rsidR="00F56E70">
        <w:rPr>
          <w:color w:val="000000" w:themeColor="text1"/>
        </w:rPr>
        <w:t xml:space="preserve">became </w:t>
      </w:r>
      <w:r w:rsidR="00F56E70" w:rsidRPr="5130B0CD">
        <w:rPr>
          <w:color w:val="000000" w:themeColor="text1"/>
        </w:rPr>
        <w:t xml:space="preserve">one of </w:t>
      </w:r>
      <w:r w:rsidR="009D7B42">
        <w:rPr>
          <w:color w:val="000000" w:themeColor="text1"/>
        </w:rPr>
        <w:t>Rhodes</w:t>
      </w:r>
      <w:r w:rsidR="00F56E70" w:rsidRPr="5130B0CD">
        <w:rPr>
          <w:color w:val="000000" w:themeColor="text1"/>
        </w:rPr>
        <w:t xml:space="preserve"> biggest influences</w:t>
      </w:r>
      <w:r w:rsidR="009D7B42">
        <w:rPr>
          <w:color w:val="000000" w:themeColor="text1"/>
        </w:rPr>
        <w:t xml:space="preserve"> because </w:t>
      </w:r>
      <w:r w:rsidR="00C83ACA">
        <w:rPr>
          <w:color w:val="000000" w:themeColor="text1"/>
        </w:rPr>
        <w:t xml:space="preserve">she was always sewing </w:t>
      </w:r>
      <w:r w:rsidR="00EB783F">
        <w:rPr>
          <w:rFonts w:eastAsia="Times New Roman"/>
          <w:color w:val="000000"/>
        </w:rPr>
        <w:t>(Greenstreet, 202</w:t>
      </w:r>
      <w:r w:rsidR="00CA3396">
        <w:rPr>
          <w:rFonts w:eastAsia="Times New Roman"/>
          <w:color w:val="000000"/>
        </w:rPr>
        <w:t>1</w:t>
      </w:r>
      <w:r w:rsidR="009429D2">
        <w:rPr>
          <w:rFonts w:eastAsia="Times New Roman"/>
          <w:color w:val="000000"/>
        </w:rPr>
        <w:t>, pg. 244-264</w:t>
      </w:r>
      <w:r w:rsidR="00EB783F">
        <w:rPr>
          <w:rFonts w:eastAsia="Times New Roman"/>
          <w:color w:val="000000"/>
        </w:rPr>
        <w:t>)</w:t>
      </w:r>
      <w:r w:rsidR="001D6E1F">
        <w:rPr>
          <w:rFonts w:eastAsia="Times New Roman"/>
          <w:color w:val="000000"/>
        </w:rPr>
        <w:t>.</w:t>
      </w:r>
      <w:r w:rsidR="00CA3396">
        <w:rPr>
          <w:rFonts w:eastAsia="Times New Roman"/>
          <w:color w:val="000000"/>
        </w:rPr>
        <w:t xml:space="preserve"> </w:t>
      </w:r>
      <w:r w:rsidR="001D6E1F">
        <w:rPr>
          <w:rFonts w:eastAsia="Times New Roman"/>
          <w:color w:val="000000"/>
        </w:rPr>
        <w:t>T</w:t>
      </w:r>
      <w:r w:rsidR="00CA3396">
        <w:rPr>
          <w:rFonts w:eastAsia="Times New Roman"/>
          <w:color w:val="000000"/>
        </w:rPr>
        <w:t>his would suggest Rhodes has a rich cultural upbringing overseas and exp</w:t>
      </w:r>
      <w:r w:rsidR="00CA3396" w:rsidRPr="00114BE7">
        <w:rPr>
          <w:rFonts w:eastAsia="Times New Roman"/>
          <w:color w:val="000000"/>
        </w:rPr>
        <w:t>os</w:t>
      </w:r>
      <w:r w:rsidR="009F61AE" w:rsidRPr="00114BE7">
        <w:rPr>
          <w:rFonts w:eastAsia="Times New Roman"/>
          <w:color w:val="000000"/>
        </w:rPr>
        <w:t>ure</w:t>
      </w:r>
      <w:r w:rsidR="00CA3396">
        <w:rPr>
          <w:rFonts w:eastAsia="Times New Roman"/>
          <w:color w:val="000000"/>
        </w:rPr>
        <w:t xml:space="preserve"> to luxurious goods may have influenced her loud, </w:t>
      </w:r>
      <w:r w:rsidR="00114BE7">
        <w:rPr>
          <w:rFonts w:eastAsia="Times New Roman"/>
          <w:color w:val="000000"/>
        </w:rPr>
        <w:t>perhaps</w:t>
      </w:r>
      <w:r w:rsidR="00CA3396">
        <w:rPr>
          <w:rFonts w:eastAsia="Times New Roman"/>
          <w:color w:val="000000"/>
        </w:rPr>
        <w:t xml:space="preserve"> obnoxious</w:t>
      </w:r>
      <w:r w:rsidR="00114BE7">
        <w:rPr>
          <w:rFonts w:eastAsia="Times New Roman"/>
          <w:color w:val="000000"/>
        </w:rPr>
        <w:t>,</w:t>
      </w:r>
      <w:r w:rsidR="00CA3396">
        <w:rPr>
          <w:rFonts w:eastAsia="Times New Roman"/>
          <w:color w:val="000000"/>
        </w:rPr>
        <w:t xml:space="preserve"> colour pallet. </w:t>
      </w:r>
      <w:r w:rsidR="003106EC">
        <w:rPr>
          <w:rFonts w:eastAsia="Times New Roman"/>
          <w:color w:val="000000"/>
        </w:rPr>
        <w:t>Rhodes was taught by artists like Barbra Brown and Roger Nicholson. Brown worked in a similar</w:t>
      </w:r>
      <w:r w:rsidR="001D6E1F">
        <w:rPr>
          <w:rFonts w:eastAsia="Times New Roman"/>
          <w:color w:val="000000"/>
        </w:rPr>
        <w:t xml:space="preserve"> time and</w:t>
      </w:r>
      <w:r w:rsidR="003106EC">
        <w:rPr>
          <w:rFonts w:eastAsia="Times New Roman"/>
          <w:color w:val="000000"/>
        </w:rPr>
        <w:t xml:space="preserve"> fashion to Lucienne Day</w:t>
      </w:r>
      <w:r w:rsidR="00B34054">
        <w:rPr>
          <w:rFonts w:eastAsia="Times New Roman"/>
          <w:color w:val="000000"/>
        </w:rPr>
        <w:t>, selling designs to companies like Heal</w:t>
      </w:r>
      <w:r w:rsidR="001D6E1F">
        <w:rPr>
          <w:rFonts w:eastAsia="Times New Roman"/>
          <w:color w:val="000000"/>
        </w:rPr>
        <w:t>’</w:t>
      </w:r>
      <w:r w:rsidR="00B34054">
        <w:rPr>
          <w:rFonts w:eastAsia="Times New Roman"/>
          <w:color w:val="000000"/>
        </w:rPr>
        <w:t>s</w:t>
      </w:r>
      <w:r w:rsidR="001D6E1F">
        <w:rPr>
          <w:rFonts w:eastAsia="Times New Roman"/>
          <w:color w:val="000000"/>
        </w:rPr>
        <w:t xml:space="preserve"> of</w:t>
      </w:r>
      <w:r w:rsidR="00B34054">
        <w:rPr>
          <w:rFonts w:eastAsia="Times New Roman"/>
          <w:color w:val="000000"/>
        </w:rPr>
        <w:t xml:space="preserve"> London </w:t>
      </w:r>
      <w:r w:rsidR="00800349">
        <w:rPr>
          <w:rFonts w:eastAsia="Times New Roman"/>
          <w:color w:val="000000"/>
        </w:rPr>
        <w:t xml:space="preserve">for interiors. </w:t>
      </w:r>
      <w:r w:rsidR="001D6E1F">
        <w:rPr>
          <w:rFonts w:eastAsia="Times New Roman"/>
          <w:color w:val="000000"/>
        </w:rPr>
        <w:t>Brown’s</w:t>
      </w:r>
      <w:r w:rsidR="00800349">
        <w:rPr>
          <w:rFonts w:eastAsia="Times New Roman"/>
          <w:color w:val="000000"/>
        </w:rPr>
        <w:t xml:space="preserve"> colour</w:t>
      </w:r>
      <w:r w:rsidR="001D6E1F">
        <w:rPr>
          <w:rFonts w:eastAsia="Times New Roman"/>
          <w:color w:val="000000"/>
        </w:rPr>
        <w:t xml:space="preserve"> schemes</w:t>
      </w:r>
      <w:r w:rsidR="00800349">
        <w:rPr>
          <w:rFonts w:eastAsia="Times New Roman"/>
          <w:color w:val="000000"/>
        </w:rPr>
        <w:t xml:space="preserve"> were more suited to </w:t>
      </w:r>
      <w:r w:rsidR="0026715E">
        <w:rPr>
          <w:rFonts w:eastAsia="Times New Roman"/>
          <w:color w:val="000000"/>
        </w:rPr>
        <w:t xml:space="preserve">an older generation than </w:t>
      </w:r>
      <w:r w:rsidR="005E2547">
        <w:rPr>
          <w:rFonts w:eastAsia="Times New Roman"/>
          <w:color w:val="000000"/>
        </w:rPr>
        <w:t>Rhodes’,</w:t>
      </w:r>
      <w:r w:rsidR="0026715E">
        <w:rPr>
          <w:rFonts w:eastAsia="Times New Roman"/>
          <w:color w:val="000000"/>
        </w:rPr>
        <w:t xml:space="preserve"> but </w:t>
      </w:r>
      <w:r w:rsidR="00286C27">
        <w:rPr>
          <w:rFonts w:eastAsia="Times New Roman"/>
          <w:color w:val="000000"/>
        </w:rPr>
        <w:t>Brown’s</w:t>
      </w:r>
      <w:r w:rsidR="0026715E">
        <w:rPr>
          <w:rFonts w:eastAsia="Times New Roman"/>
          <w:color w:val="000000"/>
        </w:rPr>
        <w:t xml:space="preserve"> style could </w:t>
      </w:r>
      <w:r w:rsidR="001D62D1">
        <w:rPr>
          <w:rFonts w:eastAsia="Times New Roman"/>
          <w:color w:val="000000"/>
        </w:rPr>
        <w:t>have been perceived</w:t>
      </w:r>
      <w:r w:rsidR="0026715E">
        <w:rPr>
          <w:rFonts w:eastAsia="Times New Roman"/>
          <w:color w:val="000000"/>
        </w:rPr>
        <w:t xml:space="preserve"> as new and </w:t>
      </w:r>
      <w:r w:rsidR="00AF489E">
        <w:rPr>
          <w:rFonts w:eastAsia="Times New Roman"/>
          <w:color w:val="000000"/>
        </w:rPr>
        <w:t>garish</w:t>
      </w:r>
      <w:r w:rsidR="00286C27">
        <w:rPr>
          <w:rFonts w:eastAsia="Times New Roman"/>
          <w:color w:val="000000"/>
        </w:rPr>
        <w:t xml:space="preserve"> in the </w:t>
      </w:r>
      <w:r w:rsidR="00F51F6B">
        <w:rPr>
          <w:rFonts w:eastAsia="Times New Roman"/>
          <w:color w:val="000000"/>
        </w:rPr>
        <w:t>1950s</w:t>
      </w:r>
      <w:r w:rsidR="00AF489E">
        <w:rPr>
          <w:rFonts w:eastAsia="Times New Roman"/>
          <w:color w:val="000000"/>
        </w:rPr>
        <w:t xml:space="preserve">. </w:t>
      </w:r>
      <w:r w:rsidR="00E130C6">
        <w:rPr>
          <w:rFonts w:eastAsia="Times New Roman"/>
          <w:color w:val="000000"/>
        </w:rPr>
        <w:t>Rhodes</w:t>
      </w:r>
      <w:r w:rsidR="003749C6">
        <w:rPr>
          <w:rFonts w:eastAsia="Times New Roman"/>
          <w:color w:val="000000"/>
        </w:rPr>
        <w:t xml:space="preserve"> attended the</w:t>
      </w:r>
      <w:r w:rsidRPr="5130B0CD">
        <w:rPr>
          <w:color w:val="000000" w:themeColor="text1"/>
        </w:rPr>
        <w:t xml:space="preserve"> Royal College of Art (RCA)</w:t>
      </w:r>
      <w:r w:rsidR="001D6E1F">
        <w:rPr>
          <w:color w:val="000000" w:themeColor="text1"/>
        </w:rPr>
        <w:t xml:space="preserve"> from</w:t>
      </w:r>
      <w:r w:rsidRPr="5130B0CD">
        <w:rPr>
          <w:color w:val="000000" w:themeColor="text1"/>
        </w:rPr>
        <w:t xml:space="preserve"> 1961- 64, with Roger Nickolson as head of department</w:t>
      </w:r>
      <w:r w:rsidR="00F51F6B">
        <w:rPr>
          <w:color w:val="000000" w:themeColor="text1"/>
        </w:rPr>
        <w:t>,</w:t>
      </w:r>
      <w:r w:rsidRPr="5130B0CD">
        <w:rPr>
          <w:color w:val="000000" w:themeColor="text1"/>
        </w:rPr>
        <w:t xml:space="preserve"> (</w:t>
      </w:r>
      <w:r w:rsidRPr="5130B0CD">
        <w:rPr>
          <w:rFonts w:eastAsia="Times New Roman" w:cs="Arial"/>
          <w:color w:val="000000" w:themeColor="text1"/>
        </w:rPr>
        <w:t>Kellogg, 2002).</w:t>
      </w:r>
      <w:r w:rsidRPr="5130B0CD">
        <w:rPr>
          <w:color w:val="000000" w:themeColor="text1"/>
        </w:rPr>
        <w:t xml:space="preserve"> In her final degree project Rhodes looked at a painting by David </w:t>
      </w:r>
      <w:r w:rsidR="008049C7">
        <w:rPr>
          <w:color w:val="000000" w:themeColor="text1"/>
        </w:rPr>
        <w:t xml:space="preserve">(see </w:t>
      </w:r>
      <w:r w:rsidR="00114BE7">
        <w:rPr>
          <w:color w:val="000000" w:themeColor="text1"/>
        </w:rPr>
        <w:t>F</w:t>
      </w:r>
      <w:r w:rsidR="008049C7">
        <w:rPr>
          <w:color w:val="000000" w:themeColor="text1"/>
        </w:rPr>
        <w:t xml:space="preserve">igure </w:t>
      </w:r>
      <w:r w:rsidR="00F64CF7">
        <w:rPr>
          <w:color w:val="000000" w:themeColor="text1"/>
        </w:rPr>
        <w:t>six</w:t>
      </w:r>
      <w:r w:rsidR="008049C7">
        <w:rPr>
          <w:color w:val="000000" w:themeColor="text1"/>
        </w:rPr>
        <w:t xml:space="preserve">) </w:t>
      </w:r>
      <w:r w:rsidR="00995AA3" w:rsidRPr="00995AA3">
        <w:rPr>
          <w:color w:val="000000" w:themeColor="text1"/>
        </w:rPr>
        <w:t xml:space="preserve">who, at the time was a </w:t>
      </w:r>
      <w:r w:rsidR="00F64CF7" w:rsidRPr="00995AA3">
        <w:rPr>
          <w:color w:val="000000" w:themeColor="text1"/>
        </w:rPr>
        <w:t>third-year</w:t>
      </w:r>
      <w:r w:rsidR="00995AA3" w:rsidRPr="00995AA3">
        <w:rPr>
          <w:color w:val="000000" w:themeColor="text1"/>
        </w:rPr>
        <w:t xml:space="preserve"> student at the RAC</w:t>
      </w:r>
      <w:r w:rsidRPr="5130B0CD">
        <w:rPr>
          <w:i/>
          <w:iCs/>
          <w:color w:val="000000" w:themeColor="text1"/>
        </w:rPr>
        <w:t>.</w:t>
      </w:r>
      <w:r w:rsidRPr="5130B0CD">
        <w:rPr>
          <w:color w:val="000000" w:themeColor="text1"/>
        </w:rPr>
        <w:t xml:space="preserve"> The painting was of </w:t>
      </w:r>
      <w:r w:rsidR="00F64CF7">
        <w:rPr>
          <w:color w:val="000000" w:themeColor="text1"/>
        </w:rPr>
        <w:t>o</w:t>
      </w:r>
      <w:r w:rsidRPr="5130B0CD">
        <w:rPr>
          <w:color w:val="000000" w:themeColor="text1"/>
        </w:rPr>
        <w:t xml:space="preserve">fficials in the forces adorned with their medals, this </w:t>
      </w:r>
      <w:r w:rsidR="00243F8B">
        <w:rPr>
          <w:color w:val="000000" w:themeColor="text1"/>
        </w:rPr>
        <w:t xml:space="preserve">could have </w:t>
      </w:r>
      <w:r w:rsidRPr="5130B0CD">
        <w:rPr>
          <w:color w:val="000000" w:themeColor="text1"/>
        </w:rPr>
        <w:t>influenced her</w:t>
      </w:r>
      <w:r w:rsidR="001D6E1F">
        <w:rPr>
          <w:color w:val="000000" w:themeColor="text1"/>
        </w:rPr>
        <w:t xml:space="preserve"> later</w:t>
      </w:r>
      <w:r w:rsidRPr="5130B0CD">
        <w:rPr>
          <w:color w:val="000000" w:themeColor="text1"/>
        </w:rPr>
        <w:t xml:space="preserve"> work in the semi-Egyptian style that she’s kno</w:t>
      </w:r>
      <w:r w:rsidR="00EA3448">
        <w:rPr>
          <w:color w:val="000000" w:themeColor="text1"/>
        </w:rPr>
        <w:t>w</w:t>
      </w:r>
      <w:r w:rsidRPr="5130B0CD">
        <w:rPr>
          <w:color w:val="000000" w:themeColor="text1"/>
        </w:rPr>
        <w:t xml:space="preserve">n </w:t>
      </w:r>
      <w:r w:rsidRPr="5130B0CD">
        <w:rPr>
          <w:color w:val="000000" w:themeColor="text1"/>
        </w:rPr>
        <w:lastRenderedPageBreak/>
        <w:t>for</w:t>
      </w:r>
      <w:r w:rsidR="00114BE7">
        <w:rPr>
          <w:color w:val="000000" w:themeColor="text1"/>
        </w:rPr>
        <w:t>,</w:t>
      </w:r>
      <w:r w:rsidRPr="5130B0CD">
        <w:rPr>
          <w:color w:val="000000" w:themeColor="text1"/>
        </w:rPr>
        <w:t xml:space="preserve"> </w:t>
      </w:r>
      <w:r w:rsidR="00243F8B">
        <w:rPr>
          <w:rFonts w:eastAsia="Times New Roman"/>
          <w:color w:val="000000"/>
        </w:rPr>
        <w:t>(Royal College of Art, 2012)</w:t>
      </w:r>
      <w:r w:rsidR="00995AA3">
        <w:rPr>
          <w:color w:val="000000" w:themeColor="text1"/>
        </w:rPr>
        <w:t xml:space="preserve">. </w:t>
      </w:r>
      <w:r w:rsidRPr="5130B0CD">
        <w:rPr>
          <w:color w:val="000000" w:themeColor="text1"/>
        </w:rPr>
        <w:t xml:space="preserve">After this successful print </w:t>
      </w:r>
      <w:r w:rsidR="00F64CF7">
        <w:rPr>
          <w:color w:val="000000" w:themeColor="text1"/>
        </w:rPr>
        <w:t>(</w:t>
      </w:r>
      <w:r w:rsidR="00114BE7">
        <w:rPr>
          <w:color w:val="000000" w:themeColor="text1"/>
        </w:rPr>
        <w:t>F</w:t>
      </w:r>
      <w:r w:rsidR="00F64CF7">
        <w:rPr>
          <w:color w:val="000000" w:themeColor="text1"/>
        </w:rPr>
        <w:t xml:space="preserve">igure </w:t>
      </w:r>
      <w:r w:rsidR="00D04606">
        <w:rPr>
          <w:color w:val="000000" w:themeColor="text1"/>
        </w:rPr>
        <w:t>s</w:t>
      </w:r>
      <w:r w:rsidR="00F64CF7">
        <w:rPr>
          <w:color w:val="000000" w:themeColor="text1"/>
        </w:rPr>
        <w:t xml:space="preserve">even) </w:t>
      </w:r>
      <w:r w:rsidR="00995AA3">
        <w:rPr>
          <w:color w:val="000000" w:themeColor="text1"/>
        </w:rPr>
        <w:t>was brought and produced by</w:t>
      </w:r>
      <w:r w:rsidR="00C74147">
        <w:rPr>
          <w:color w:val="000000" w:themeColor="text1"/>
        </w:rPr>
        <w:t xml:space="preserve"> Heal’s </w:t>
      </w:r>
      <w:r w:rsidR="00F64CF7">
        <w:rPr>
          <w:noProof/>
        </w:rPr>
        <mc:AlternateContent>
          <mc:Choice Requires="wps">
            <w:drawing>
              <wp:anchor distT="0" distB="0" distL="114300" distR="114300" simplePos="0" relativeHeight="251661326" behindDoc="0" locked="0" layoutInCell="1" allowOverlap="1" wp14:anchorId="186563C9" wp14:editId="325C1830">
                <wp:simplePos x="0" y="0"/>
                <wp:positionH relativeFrom="column">
                  <wp:posOffset>-306070</wp:posOffset>
                </wp:positionH>
                <wp:positionV relativeFrom="paragraph">
                  <wp:posOffset>2877820</wp:posOffset>
                </wp:positionV>
                <wp:extent cx="3627120" cy="635"/>
                <wp:effectExtent l="0" t="0" r="0" b="0"/>
                <wp:wrapTopAndBottom/>
                <wp:docPr id="590142821" name="Text Box 1"/>
                <wp:cNvGraphicFramePr/>
                <a:graphic xmlns:a="http://schemas.openxmlformats.org/drawingml/2006/main">
                  <a:graphicData uri="http://schemas.microsoft.com/office/word/2010/wordprocessingShape">
                    <wps:wsp>
                      <wps:cNvSpPr txBox="1"/>
                      <wps:spPr>
                        <a:xfrm>
                          <a:off x="0" y="0"/>
                          <a:ext cx="3627120" cy="635"/>
                        </a:xfrm>
                        <a:prstGeom prst="rect">
                          <a:avLst/>
                        </a:prstGeom>
                        <a:solidFill>
                          <a:prstClr val="white"/>
                        </a:solidFill>
                        <a:ln>
                          <a:noFill/>
                        </a:ln>
                      </wps:spPr>
                      <wps:txbx>
                        <w:txbxContent>
                          <w:p w14:paraId="1890868E" w14:textId="43D31A1C" w:rsidR="008049C7" w:rsidRPr="00F64CF7" w:rsidRDefault="008049C7" w:rsidP="008049C7">
                            <w:pPr>
                              <w:pStyle w:val="Caption"/>
                            </w:pPr>
                            <w:bookmarkStart w:id="7" w:name="_Toc153658024"/>
                            <w:r>
                              <w:t xml:space="preserve">Figure </w:t>
                            </w:r>
                            <w:fldSimple w:instr=" SEQ Figure \* ARABIC ">
                              <w:r w:rsidR="0067724C">
                                <w:rPr>
                                  <w:noProof/>
                                </w:rPr>
                                <w:t>6</w:t>
                              </w:r>
                            </w:fldSimple>
                            <w:r w:rsidRPr="00F00641">
                              <w:t>: A Grand Procession of Dignitaries in the semi-Egyptian style</w:t>
                            </w:r>
                            <w:r>
                              <w:t xml:space="preserve">, </w:t>
                            </w:r>
                            <w:r w:rsidR="00F64CF7">
                              <w:t>(</w:t>
                            </w:r>
                            <w:r>
                              <w:t>Hockney, 1961</w:t>
                            </w:r>
                            <w:r w:rsidR="00F64CF7">
                              <w:t>)</w:t>
                            </w:r>
                            <w:r>
                              <w:t>.</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6563C9" id="_x0000_s1028" type="#_x0000_t202" style="position:absolute;margin-left:-24.1pt;margin-top:226.6pt;width:285.6pt;height:.05pt;z-index:25166132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" stroked="f">
                <v:textbox style="mso-fit-shape-to-text:t" inset="0,0,0,0">
                  <w:txbxContent>
                    <w:p w14:paraId="1890868E" w14:textId="43D31A1C" w:rsidR="008049C7" w:rsidRPr="00F64CF7" w:rsidRDefault="008049C7" w:rsidP="008049C7">
                      <w:pPr>
                        <w:pStyle w:val="Caption"/>
                      </w:pPr>
                      <w:bookmarkStart w:id="8" w:name="_Toc153658024"/>
                      <w:r>
                        <w:t xml:space="preserve">Figure </w:t>
                      </w:r>
                      <w:fldSimple w:instr=" SEQ Figure \* ARABIC ">
                        <w:r w:rsidR="0067724C">
                          <w:rPr>
                            <w:noProof/>
                          </w:rPr>
                          <w:t>6</w:t>
                        </w:r>
                      </w:fldSimple>
                      <w:r w:rsidRPr="00F00641">
                        <w:t>: A Grand Procession of Dignitaries in the semi-Egyptian style</w:t>
                      </w:r>
                      <w:r>
                        <w:t xml:space="preserve">, </w:t>
                      </w:r>
                      <w:r w:rsidR="00F64CF7">
                        <w:t>(</w:t>
                      </w:r>
                      <w:r>
                        <w:t>Hockney, 1961</w:t>
                      </w:r>
                      <w:r w:rsidR="00F64CF7">
                        <w:t>)</w:t>
                      </w:r>
                      <w:r>
                        <w:t>.</w:t>
                      </w:r>
                      <w:bookmarkEnd w:id="8"/>
                    </w:p>
                  </w:txbxContent>
                </v:textbox>
                <w10:wrap type="topAndBottom"/>
              </v:shape>
            </w:pict>
          </mc:Fallback>
        </mc:AlternateContent>
      </w:r>
      <w:r w:rsidR="00F64CF7">
        <w:rPr>
          <w:noProof/>
          <w:color w:val="000000" w:themeColor="text1"/>
        </w:rPr>
        <w:drawing>
          <wp:anchor distT="0" distB="0" distL="114300" distR="114300" simplePos="0" relativeHeight="251658248" behindDoc="0" locked="0" layoutInCell="1" allowOverlap="1" wp14:anchorId="2D7AD545" wp14:editId="072C2BCC">
            <wp:simplePos x="0" y="0"/>
            <wp:positionH relativeFrom="column">
              <wp:posOffset>-344170</wp:posOffset>
            </wp:positionH>
            <wp:positionV relativeFrom="paragraph">
              <wp:posOffset>628650</wp:posOffset>
            </wp:positionV>
            <wp:extent cx="3627511" cy="2134870"/>
            <wp:effectExtent l="0" t="0" r="508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27511" cy="2134870"/>
                    </a:xfrm>
                    <a:prstGeom prst="rect">
                      <a:avLst/>
                    </a:prstGeom>
                  </pic:spPr>
                </pic:pic>
              </a:graphicData>
            </a:graphic>
            <wp14:sizeRelH relativeFrom="margin">
              <wp14:pctWidth>0</wp14:pctWidth>
            </wp14:sizeRelH>
            <wp14:sizeRelV relativeFrom="margin">
              <wp14:pctHeight>0</wp14:pctHeight>
            </wp14:sizeRelV>
          </wp:anchor>
        </w:drawing>
      </w:r>
      <w:r w:rsidR="00F64CF7">
        <w:rPr>
          <w:noProof/>
        </w:rPr>
        <mc:AlternateContent>
          <mc:Choice Requires="wps">
            <w:drawing>
              <wp:anchor distT="0" distB="0" distL="114300" distR="114300" simplePos="0" relativeHeight="251663374" behindDoc="0" locked="0" layoutInCell="1" allowOverlap="1" wp14:anchorId="7B25B1C4" wp14:editId="2715F692">
                <wp:simplePos x="0" y="0"/>
                <wp:positionH relativeFrom="margin">
                  <wp:align>right</wp:align>
                </wp:positionH>
                <wp:positionV relativeFrom="paragraph">
                  <wp:posOffset>4052570</wp:posOffset>
                </wp:positionV>
                <wp:extent cx="2348865" cy="635"/>
                <wp:effectExtent l="0" t="0" r="0" b="0"/>
                <wp:wrapTopAndBottom/>
                <wp:docPr id="869939780" name="Text Box 1"/>
                <wp:cNvGraphicFramePr/>
                <a:graphic xmlns:a="http://schemas.openxmlformats.org/drawingml/2006/main">
                  <a:graphicData uri="http://schemas.microsoft.com/office/word/2010/wordprocessingShape">
                    <wps:wsp>
                      <wps:cNvSpPr txBox="1"/>
                      <wps:spPr>
                        <a:xfrm>
                          <a:off x="0" y="0"/>
                          <a:ext cx="2348865" cy="635"/>
                        </a:xfrm>
                        <a:prstGeom prst="rect">
                          <a:avLst/>
                        </a:prstGeom>
                        <a:solidFill>
                          <a:prstClr val="white"/>
                        </a:solidFill>
                        <a:ln>
                          <a:noFill/>
                        </a:ln>
                      </wps:spPr>
                      <wps:txbx>
                        <w:txbxContent>
                          <w:p w14:paraId="6234E650" w14:textId="2DC40037" w:rsidR="008049C7" w:rsidRPr="00EF2D19" w:rsidRDefault="008049C7" w:rsidP="008049C7">
                            <w:pPr>
                              <w:pStyle w:val="Caption"/>
                              <w:rPr>
                                <w:noProof/>
                                <w:color w:val="000000" w:themeColor="text1"/>
                              </w:rPr>
                            </w:pPr>
                            <w:bookmarkStart w:id="9" w:name="_Toc153658025"/>
                            <w:r>
                              <w:t xml:space="preserve">Figure </w:t>
                            </w:r>
                            <w:fldSimple w:instr=" SEQ Figure \* ARABIC ">
                              <w:r w:rsidR="0067724C">
                                <w:rPr>
                                  <w:noProof/>
                                </w:rPr>
                                <w:t>7</w:t>
                              </w:r>
                            </w:fldSimple>
                            <w:r>
                              <w:t xml:space="preserve">: Top Brass, Screen Printed on Cotton, </w:t>
                            </w:r>
                            <w:r w:rsidR="00F64CF7">
                              <w:t>(</w:t>
                            </w:r>
                            <w:r>
                              <w:t>Rhodes, 1964</w:t>
                            </w:r>
                            <w:r w:rsidR="00F64CF7">
                              <w:t>)</w:t>
                            </w:r>
                            <w:r>
                              <w:t>.</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25B1C4" id="_x0000_s1029" type="#_x0000_t202" style="position:absolute;margin-left:133.75pt;margin-top:319.1pt;width:184.95pt;height:.05pt;z-index:25166337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" stroked="f">
                <v:textbox style="mso-fit-shape-to-text:t" inset="0,0,0,0">
                  <w:txbxContent>
                    <w:p w14:paraId="6234E650" w14:textId="2DC40037" w:rsidR="008049C7" w:rsidRPr="00EF2D19" w:rsidRDefault="008049C7" w:rsidP="008049C7">
                      <w:pPr>
                        <w:pStyle w:val="Caption"/>
                        <w:rPr>
                          <w:noProof/>
                          <w:color w:val="000000" w:themeColor="text1"/>
                        </w:rPr>
                      </w:pPr>
                      <w:bookmarkStart w:id="10" w:name="_Toc153658025"/>
                      <w:r>
                        <w:t xml:space="preserve">Figure </w:t>
                      </w:r>
                      <w:fldSimple w:instr=" SEQ Figure \* ARABIC ">
                        <w:r w:rsidR="0067724C">
                          <w:rPr>
                            <w:noProof/>
                          </w:rPr>
                          <w:t>7</w:t>
                        </w:r>
                      </w:fldSimple>
                      <w:r>
                        <w:t xml:space="preserve">: Top Brass, Screen Printed on Cotton, </w:t>
                      </w:r>
                      <w:r w:rsidR="00F64CF7">
                        <w:t>(</w:t>
                      </w:r>
                      <w:r>
                        <w:t>Rhodes, 1964</w:t>
                      </w:r>
                      <w:r w:rsidR="00F64CF7">
                        <w:t>)</w:t>
                      </w:r>
                      <w:r>
                        <w:t>.</w:t>
                      </w:r>
                      <w:bookmarkEnd w:id="10"/>
                    </w:p>
                  </w:txbxContent>
                </v:textbox>
                <w10:wrap type="topAndBottom" anchorx="margin"/>
              </v:shape>
            </w:pict>
          </mc:Fallback>
        </mc:AlternateContent>
      </w:r>
      <w:r w:rsidR="00F64CF7">
        <w:rPr>
          <w:noProof/>
          <w:color w:val="000000" w:themeColor="text1"/>
        </w:rPr>
        <w:drawing>
          <wp:anchor distT="0" distB="0" distL="114300" distR="114300" simplePos="0" relativeHeight="251658249" behindDoc="0" locked="0" layoutInCell="1" allowOverlap="1" wp14:anchorId="0684718E" wp14:editId="79D0E8DA">
            <wp:simplePos x="0" y="0"/>
            <wp:positionH relativeFrom="margin">
              <wp:align>right</wp:align>
            </wp:positionH>
            <wp:positionV relativeFrom="paragraph">
              <wp:posOffset>1050925</wp:posOffset>
            </wp:positionV>
            <wp:extent cx="2348865" cy="295450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48865" cy="2954505"/>
                    </a:xfrm>
                    <a:prstGeom prst="rect">
                      <a:avLst/>
                    </a:prstGeom>
                  </pic:spPr>
                </pic:pic>
              </a:graphicData>
            </a:graphic>
            <wp14:sizeRelH relativeFrom="margin">
              <wp14:pctWidth>0</wp14:pctWidth>
            </wp14:sizeRelH>
            <wp14:sizeRelV relativeFrom="margin">
              <wp14:pctHeight>0</wp14:pctHeight>
            </wp14:sizeRelV>
          </wp:anchor>
        </w:drawing>
      </w:r>
      <w:r w:rsidR="00C74147">
        <w:rPr>
          <w:color w:val="000000" w:themeColor="text1"/>
        </w:rPr>
        <w:t xml:space="preserve">of London, </w:t>
      </w:r>
      <w:r w:rsidRPr="5130B0CD">
        <w:rPr>
          <w:color w:val="000000" w:themeColor="text1"/>
        </w:rPr>
        <w:t xml:space="preserve">Zandra’s career continued to progress. </w:t>
      </w:r>
    </w:p>
    <w:p w14:paraId="6772FA14" w14:textId="294404BE" w:rsidR="5130B0CD" w:rsidRDefault="4FEBA4C8" w:rsidP="003D00DD">
      <w:pPr>
        <w:spacing w:line="360" w:lineRule="auto"/>
        <w:rPr>
          <w:color w:val="000000" w:themeColor="text1"/>
        </w:rPr>
      </w:pPr>
      <w:r w:rsidRPr="5130B0CD">
        <w:rPr>
          <w:color w:val="000000" w:themeColor="text1"/>
        </w:rPr>
        <w:t xml:space="preserve">In the 1970’s she moved her </w:t>
      </w:r>
      <w:r w:rsidR="009A32A5">
        <w:rPr>
          <w:color w:val="000000" w:themeColor="text1"/>
        </w:rPr>
        <w:t>eccentric, elegant</w:t>
      </w:r>
      <w:r w:rsidRPr="5130B0CD">
        <w:rPr>
          <w:color w:val="000000" w:themeColor="text1"/>
        </w:rPr>
        <w:t xml:space="preserve"> style to America where her exuberant designs were warmly welcomed by </w:t>
      </w:r>
      <w:r w:rsidR="00D04606">
        <w:rPr>
          <w:color w:val="000000" w:themeColor="text1"/>
        </w:rPr>
        <w:t>V</w:t>
      </w:r>
      <w:r w:rsidRPr="5130B0CD">
        <w:rPr>
          <w:color w:val="000000" w:themeColor="text1"/>
        </w:rPr>
        <w:t xml:space="preserve">ogue and many </w:t>
      </w:r>
      <w:r w:rsidRPr="1B32FAB6">
        <w:rPr>
          <w:color w:val="000000" w:themeColor="text1"/>
        </w:rPr>
        <w:t>other</w:t>
      </w:r>
      <w:r w:rsidR="574D4DB5" w:rsidRPr="1B32FAB6">
        <w:rPr>
          <w:color w:val="000000" w:themeColor="text1"/>
        </w:rPr>
        <w:t>s</w:t>
      </w:r>
      <w:r w:rsidRPr="5130B0CD">
        <w:rPr>
          <w:color w:val="000000" w:themeColor="text1"/>
        </w:rPr>
        <w:t xml:space="preserve"> to follow. </w:t>
      </w:r>
      <w:r w:rsidR="009A32A5">
        <w:rPr>
          <w:color w:val="000000" w:themeColor="text1"/>
        </w:rPr>
        <w:t>‘</w:t>
      </w:r>
      <w:r w:rsidRPr="5130B0CD">
        <w:rPr>
          <w:rFonts w:eastAsia="Times New Roman"/>
          <w:color w:val="000000" w:themeColor="text1"/>
        </w:rPr>
        <w:t xml:space="preserve">With her own distinctive look of theatrical make-up and trademark bob, dyed hot pink since the </w:t>
      </w:r>
      <w:r w:rsidR="00F64CF7">
        <w:rPr>
          <w:rFonts w:eastAsia="Times New Roman"/>
          <w:color w:val="000000" w:themeColor="text1"/>
        </w:rPr>
        <w:t>Eightie</w:t>
      </w:r>
      <w:r w:rsidRPr="5130B0CD">
        <w:rPr>
          <w:rFonts w:eastAsia="Times New Roman"/>
          <w:color w:val="000000" w:themeColor="text1"/>
        </w:rPr>
        <w:t>s, she is the embodiment of her label’s designs – larger than life and impossible to ignore</w:t>
      </w:r>
      <w:r w:rsidRPr="2DE13BB1">
        <w:rPr>
          <w:rFonts w:eastAsia="Times New Roman"/>
          <w:color w:val="000000" w:themeColor="text1"/>
        </w:rPr>
        <w:t>…</w:t>
      </w:r>
      <w:r w:rsidR="6F438338" w:rsidRPr="2DE13BB1">
        <w:rPr>
          <w:rFonts w:eastAsia="Times New Roman"/>
          <w:color w:val="000000" w:themeColor="text1"/>
        </w:rPr>
        <w:t>”</w:t>
      </w:r>
      <w:r w:rsidRPr="2DE13BB1">
        <w:rPr>
          <w:rFonts w:eastAsia="Times New Roman"/>
          <w:color w:val="000000" w:themeColor="text1"/>
        </w:rPr>
        <w:t xml:space="preserve"> </w:t>
      </w:r>
      <w:r w:rsidR="28819C41" w:rsidRPr="2DE13BB1">
        <w:rPr>
          <w:color w:val="000000" w:themeColor="text1"/>
        </w:rPr>
        <w:t>(</w:t>
      </w:r>
      <w:r w:rsidR="00D2713F">
        <w:t xml:space="preserve">Rhodes, 2019). In </w:t>
      </w:r>
      <w:r w:rsidR="00114BE7">
        <w:t>F</w:t>
      </w:r>
      <w:r w:rsidR="00D2713F">
        <w:t xml:space="preserve">igure </w:t>
      </w:r>
      <w:r w:rsidR="00F64CF7">
        <w:t>five</w:t>
      </w:r>
      <w:r w:rsidR="00D2713F">
        <w:t xml:space="preserve"> you can see her trad</w:t>
      </w:r>
      <w:r w:rsidR="00D04606">
        <w:t>emark</w:t>
      </w:r>
      <w:r w:rsidR="00D2713F">
        <w:t xml:space="preserve"> style really showing through in her colour, garment style but also in the original </w:t>
      </w:r>
      <w:r w:rsidR="000B0DA1">
        <w:t>screen-printed</w:t>
      </w:r>
      <w:r w:rsidR="00D2713F">
        <w:t xml:space="preserve"> artworks that she chooses to reuse. Having practised for many years, she now recycles ideas which she knows will sell and </w:t>
      </w:r>
      <w:r w:rsidR="001D6E1F">
        <w:t>are true to her style and brand</w:t>
      </w:r>
      <w:r w:rsidR="00D2713F">
        <w:t>. This</w:t>
      </w:r>
      <w:r w:rsidR="001D6E1F">
        <w:t xml:space="preserve"> brings</w:t>
      </w:r>
      <w:r w:rsidR="00D2713F">
        <w:t xml:space="preserve"> fluidity to her collections and </w:t>
      </w:r>
      <w:r w:rsidR="001D6E1F">
        <w:t xml:space="preserve">an </w:t>
      </w:r>
      <w:r w:rsidR="00D2713F">
        <w:t xml:space="preserve">aesthetic </w:t>
      </w:r>
      <w:r w:rsidR="001D6E1F">
        <w:t>which has seen</w:t>
      </w:r>
      <w:r w:rsidR="00D2713F">
        <w:t xml:space="preserve"> progress</w:t>
      </w:r>
      <w:r w:rsidR="001D6E1F">
        <w:t>ion</w:t>
      </w:r>
      <w:r w:rsidR="00D2713F">
        <w:t xml:space="preserve"> but ultimately, her</w:t>
      </w:r>
      <w:r w:rsidR="001D6E1F">
        <w:t xml:space="preserve"> continuing</w:t>
      </w:r>
      <w:r w:rsidR="00D2713F">
        <w:t xml:space="preserve"> unique </w:t>
      </w:r>
      <w:r w:rsidR="001D6E1F">
        <w:t>use of chiffon flouncy fabrics, tonal colour combinations and other-worldly style</w:t>
      </w:r>
      <w:r w:rsidR="00D2713F">
        <w:t xml:space="preserve"> is what people remember her for. Now days, </w:t>
      </w:r>
      <w:r w:rsidR="00114BE7">
        <w:t>F</w:t>
      </w:r>
      <w:r w:rsidR="00D2713F">
        <w:t>ig</w:t>
      </w:r>
      <w:r w:rsidR="002A019F">
        <w:t xml:space="preserve">ure </w:t>
      </w:r>
      <w:r w:rsidR="00F64CF7">
        <w:t>five</w:t>
      </w:r>
      <w:r w:rsidR="00D2713F">
        <w:t xml:space="preserve"> </w:t>
      </w:r>
      <w:r w:rsidR="00A041B3">
        <w:t>alludes</w:t>
      </w:r>
      <w:r w:rsidR="00D2713F">
        <w:t xml:space="preserve"> to</w:t>
      </w:r>
      <w:r w:rsidR="00A041B3">
        <w:t xml:space="preserve"> the</w:t>
      </w:r>
      <w:r w:rsidR="00D2713F">
        <w:t xml:space="preserve"> </w:t>
      </w:r>
      <w:r w:rsidR="00D04606">
        <w:t>1970s</w:t>
      </w:r>
      <w:r w:rsidR="00D2713F">
        <w:t xml:space="preserve"> hippy music venue,</w:t>
      </w:r>
      <w:r w:rsidR="00A041B3">
        <w:t xml:space="preserve"> flouncy upper</w:t>
      </w:r>
      <w:r w:rsidR="00114BE7">
        <w:t>-</w:t>
      </w:r>
      <w:r w:rsidR="00A041B3">
        <w:t xml:space="preserve">class </w:t>
      </w:r>
      <w:r w:rsidR="001D6E1F">
        <w:t>elegant</w:t>
      </w:r>
      <w:r w:rsidR="00A041B3">
        <w:t xml:space="preserve"> attire which is well received. However, I am wondering if this may have been too obnoxious for her peers and those already in the fashion industry of the </w:t>
      </w:r>
      <w:r w:rsidR="00D04606">
        <w:t>1960s</w:t>
      </w:r>
      <w:r w:rsidR="00A041B3">
        <w:t>. Still reeling from the Second World War at the time, England</w:t>
      </w:r>
      <w:r w:rsidR="00A43FBF">
        <w:t>’</w:t>
      </w:r>
      <w:r w:rsidR="00A041B3">
        <w:t xml:space="preserve">s fashion </w:t>
      </w:r>
      <w:r w:rsidR="00114BE7">
        <w:t>was</w:t>
      </w:r>
      <w:r w:rsidR="00A041B3">
        <w:t xml:space="preserve"> still budget, with mending and plain fabrics still being used. </w:t>
      </w:r>
      <w:r w:rsidR="00FC40E5">
        <w:t xml:space="preserve">In the </w:t>
      </w:r>
      <w:r w:rsidR="00E90400">
        <w:t>Sixtie</w:t>
      </w:r>
      <w:r w:rsidR="00FC40E5">
        <w:t>s</w:t>
      </w:r>
      <w:r w:rsidR="00AA3A47">
        <w:t>,</w:t>
      </w:r>
      <w:r w:rsidR="00FC40E5">
        <w:t xml:space="preserve"> </w:t>
      </w:r>
      <w:r w:rsidR="004F3CFD">
        <w:t>“</w:t>
      </w:r>
      <w:r w:rsidR="00FC40E5" w:rsidRPr="00FC40E5">
        <w:t xml:space="preserve">Womenswear followed three broad trends: a continuation of the previous decade’s ladylike elegance, the youthful styles of Mary Quant and the Space Age influence, and the late 1960s </w:t>
      </w:r>
      <w:r w:rsidR="004F3CFD">
        <w:t>‘</w:t>
      </w:r>
      <w:r w:rsidR="00FC40E5" w:rsidRPr="00FC40E5">
        <w:t>hippie</w:t>
      </w:r>
      <w:r w:rsidR="004F3CFD">
        <w:t>’</w:t>
      </w:r>
      <w:r w:rsidR="00FC40E5" w:rsidRPr="00FC40E5">
        <w:t xml:space="preserve"> style</w:t>
      </w:r>
      <w:r w:rsidR="004F3CFD">
        <w:t>”</w:t>
      </w:r>
      <w:r w:rsidR="00FC40E5">
        <w:t xml:space="preserve"> (</w:t>
      </w:r>
      <w:r w:rsidR="001D6E1F">
        <w:rPr>
          <w:rFonts w:eastAsia="Times New Roman"/>
          <w:color w:val="000000"/>
        </w:rPr>
        <w:t xml:space="preserve">Reddy, 2019). </w:t>
      </w:r>
      <w:r w:rsidR="00A041B3">
        <w:t>Rhodes work does not pay any attention to th</w:t>
      </w:r>
      <w:r w:rsidR="001D6E1F">
        <w:t>e post</w:t>
      </w:r>
      <w:r w:rsidR="00D04606">
        <w:t>-</w:t>
      </w:r>
      <w:r w:rsidR="001D6E1F">
        <w:t>war</w:t>
      </w:r>
      <w:r w:rsidR="00A041B3">
        <w:t xml:space="preserve"> motion</w:t>
      </w:r>
      <w:r w:rsidR="001D6E1F">
        <w:t xml:space="preserve"> of her parents</w:t>
      </w:r>
      <w:r w:rsidR="004F3CFD">
        <w:t>’</w:t>
      </w:r>
      <w:r w:rsidR="001D6E1F">
        <w:t xml:space="preserve"> generation</w:t>
      </w:r>
      <w:r w:rsidR="00A041B3">
        <w:t xml:space="preserve">, almost a rebellion of ‘plain and boring’ bringing in the new ideas of consumerism and </w:t>
      </w:r>
      <w:r w:rsidR="00A041B3">
        <w:lastRenderedPageBreak/>
        <w:t xml:space="preserve">loud personal style with expensive colour and all things </w:t>
      </w:r>
      <w:r w:rsidR="001D6E1F">
        <w:t>synthetic</w:t>
      </w:r>
      <w:r w:rsidR="00A041B3">
        <w:t xml:space="preserve">. </w:t>
      </w:r>
      <w:r w:rsidR="004F3CFD">
        <w:rPr>
          <w:color w:val="000000" w:themeColor="text1"/>
        </w:rPr>
        <w:t>“</w:t>
      </w:r>
      <w:r w:rsidRPr="5130B0CD">
        <w:rPr>
          <w:color w:val="000000" w:themeColor="text1"/>
        </w:rPr>
        <w:t>By 1979 Rhodes was well established and internationally renowned for her colourful hand screen-printed silk chiffon crinoline dresses</w:t>
      </w:r>
      <w:r w:rsidR="00BD023E">
        <w:rPr>
          <w:color w:val="000000" w:themeColor="text1"/>
        </w:rPr>
        <w:t>,</w:t>
      </w:r>
      <w:r w:rsidR="004F3CFD">
        <w:rPr>
          <w:color w:val="000000" w:themeColor="text1"/>
        </w:rPr>
        <w:t>”</w:t>
      </w:r>
      <w:r w:rsidRPr="5130B0CD">
        <w:rPr>
          <w:color w:val="000000" w:themeColor="text1"/>
        </w:rPr>
        <w:t xml:space="preserve"> </w:t>
      </w:r>
      <w:r w:rsidR="002163A0">
        <w:rPr>
          <w:rFonts w:eastAsia="Times New Roman"/>
          <w:color w:val="000000"/>
        </w:rPr>
        <w:t>(Gramstadt, 2016</w:t>
      </w:r>
      <w:r w:rsidRPr="5130B0CD">
        <w:rPr>
          <w:color w:val="000000" w:themeColor="text1"/>
        </w:rPr>
        <w:t>)</w:t>
      </w:r>
      <w:r w:rsidR="002163A0">
        <w:rPr>
          <w:color w:val="000000" w:themeColor="text1"/>
        </w:rPr>
        <w:t xml:space="preserve"> </w:t>
      </w:r>
      <w:r w:rsidR="001D0698">
        <w:rPr>
          <w:color w:val="000000" w:themeColor="text1"/>
        </w:rPr>
        <w:t>suggesting</w:t>
      </w:r>
      <w:r w:rsidR="002163A0">
        <w:rPr>
          <w:color w:val="000000" w:themeColor="text1"/>
        </w:rPr>
        <w:t xml:space="preserve"> that Rhodes has honed her skill set </w:t>
      </w:r>
      <w:r w:rsidR="003642BE">
        <w:rPr>
          <w:color w:val="000000" w:themeColor="text1"/>
        </w:rPr>
        <w:t>down from the broad spectrum of processed discussed above</w:t>
      </w:r>
      <w:r w:rsidR="008D7FB1">
        <w:rPr>
          <w:color w:val="000000" w:themeColor="text1"/>
        </w:rPr>
        <w:t>, in</w:t>
      </w:r>
      <w:r w:rsidR="00612CB0">
        <w:rPr>
          <w:color w:val="000000" w:themeColor="text1"/>
        </w:rPr>
        <w:t>to choosing processes that work best for her chic fashion</w:t>
      </w:r>
      <w:r w:rsidR="00D81402">
        <w:rPr>
          <w:color w:val="000000" w:themeColor="text1"/>
        </w:rPr>
        <w:t xml:space="preserve"> garments</w:t>
      </w:r>
      <w:r w:rsidR="0072671C">
        <w:rPr>
          <w:color w:val="000000" w:themeColor="text1"/>
        </w:rPr>
        <w:t xml:space="preserve">. </w:t>
      </w:r>
      <w:r w:rsidR="009F7369">
        <w:rPr>
          <w:color w:val="000000" w:themeColor="text1"/>
        </w:rPr>
        <w:t xml:space="preserve">One of </w:t>
      </w:r>
      <w:r w:rsidR="0072671C">
        <w:rPr>
          <w:color w:val="000000" w:themeColor="text1"/>
        </w:rPr>
        <w:t>Rhodes’</w:t>
      </w:r>
      <w:r w:rsidR="002163A0">
        <w:rPr>
          <w:color w:val="000000" w:themeColor="text1"/>
        </w:rPr>
        <w:t xml:space="preserve"> preferred </w:t>
      </w:r>
      <w:r w:rsidR="008049C7">
        <w:rPr>
          <w:color w:val="000000" w:themeColor="text1"/>
        </w:rPr>
        <w:t>fabrics</w:t>
      </w:r>
      <w:r w:rsidR="002163A0">
        <w:rPr>
          <w:color w:val="000000" w:themeColor="text1"/>
        </w:rPr>
        <w:t xml:space="preserve"> </w:t>
      </w:r>
      <w:r w:rsidR="0072671C">
        <w:rPr>
          <w:color w:val="000000" w:themeColor="text1"/>
        </w:rPr>
        <w:t xml:space="preserve">for </w:t>
      </w:r>
      <w:r w:rsidR="0036404F">
        <w:rPr>
          <w:color w:val="000000" w:themeColor="text1"/>
        </w:rPr>
        <w:t>this look is</w:t>
      </w:r>
      <w:r w:rsidR="002163A0">
        <w:rPr>
          <w:color w:val="000000" w:themeColor="text1"/>
        </w:rPr>
        <w:t xml:space="preserve"> silk chiffon</w:t>
      </w:r>
      <w:r w:rsidR="009F7369">
        <w:rPr>
          <w:color w:val="000000" w:themeColor="text1"/>
        </w:rPr>
        <w:t xml:space="preserve"> </w:t>
      </w:r>
      <w:r w:rsidR="002163A0">
        <w:rPr>
          <w:color w:val="000000" w:themeColor="text1"/>
        </w:rPr>
        <w:t xml:space="preserve">which is notoriously hard to work with due to its large woven nature and the lightweight touch </w:t>
      </w:r>
      <w:r w:rsidR="009F7369">
        <w:rPr>
          <w:color w:val="000000" w:themeColor="text1"/>
        </w:rPr>
        <w:t>making it</w:t>
      </w:r>
      <w:r w:rsidR="002163A0">
        <w:rPr>
          <w:color w:val="000000" w:themeColor="text1"/>
        </w:rPr>
        <w:t xml:space="preserve"> </w:t>
      </w:r>
      <w:r w:rsidR="009F7369">
        <w:rPr>
          <w:color w:val="000000" w:themeColor="text1"/>
        </w:rPr>
        <w:t xml:space="preserve">very easy to </w:t>
      </w:r>
      <w:r w:rsidR="007933FF">
        <w:rPr>
          <w:color w:val="000000" w:themeColor="text1"/>
        </w:rPr>
        <w:t xml:space="preserve">rip, slip and for the pigment to bleed through </w:t>
      </w:r>
      <w:r w:rsidR="008049C7">
        <w:rPr>
          <w:color w:val="000000" w:themeColor="text1"/>
        </w:rPr>
        <w:t>losing</w:t>
      </w:r>
      <w:r w:rsidR="007933FF">
        <w:rPr>
          <w:color w:val="000000" w:themeColor="text1"/>
        </w:rPr>
        <w:t xml:space="preserve"> the delicate detailed </w:t>
      </w:r>
      <w:r w:rsidR="004D14D4">
        <w:rPr>
          <w:color w:val="000000" w:themeColor="text1"/>
        </w:rPr>
        <w:t>designs.</w:t>
      </w:r>
    </w:p>
    <w:p w14:paraId="18A58AC3" w14:textId="77777777" w:rsidR="00D04606" w:rsidRPr="0072671C" w:rsidRDefault="00D04606" w:rsidP="003D00DD">
      <w:pPr>
        <w:spacing w:line="360" w:lineRule="auto"/>
        <w:rPr>
          <w:color w:val="000000" w:themeColor="text1"/>
        </w:rPr>
      </w:pPr>
    </w:p>
    <w:p w14:paraId="27E7BD4F" w14:textId="12A751BB" w:rsidR="5130B0CD" w:rsidRDefault="4FEBA4C8" w:rsidP="003D00DD">
      <w:pPr>
        <w:spacing w:line="360" w:lineRule="auto"/>
        <w:rPr>
          <w:color w:val="000000" w:themeColor="text1"/>
        </w:rPr>
      </w:pPr>
      <w:r w:rsidRPr="5130B0CD">
        <w:rPr>
          <w:color w:val="000000" w:themeColor="text1"/>
        </w:rPr>
        <w:t>Along with founding the British design and textiles museum in 2003</w:t>
      </w:r>
      <w:r w:rsidR="007A5FBB">
        <w:rPr>
          <w:color w:val="000000" w:themeColor="text1"/>
        </w:rPr>
        <w:t>,</w:t>
      </w:r>
      <w:r w:rsidRPr="5130B0CD">
        <w:rPr>
          <w:color w:val="000000" w:themeColor="text1"/>
        </w:rPr>
        <w:t xml:space="preserve"> she has set up the Zandra Rhodes </w:t>
      </w:r>
      <w:r w:rsidR="00776C90">
        <w:rPr>
          <w:color w:val="000000" w:themeColor="text1"/>
        </w:rPr>
        <w:t>F</w:t>
      </w:r>
      <w:r w:rsidRPr="5130B0CD">
        <w:rPr>
          <w:color w:val="000000" w:themeColor="text1"/>
        </w:rPr>
        <w:t>oundation which aims to see her work and designs live on for the use of students and other artists in the form of a material library/</w:t>
      </w:r>
      <w:r w:rsidR="00B32CCE" w:rsidRPr="5130B0CD">
        <w:rPr>
          <w:color w:val="000000" w:themeColor="text1"/>
        </w:rPr>
        <w:t>catalogue</w:t>
      </w:r>
      <w:r w:rsidRPr="5130B0CD">
        <w:rPr>
          <w:color w:val="000000" w:themeColor="text1"/>
        </w:rPr>
        <w:t xml:space="preserve"> digitally</w:t>
      </w:r>
      <w:r w:rsidR="002163A0">
        <w:rPr>
          <w:color w:val="000000" w:themeColor="text1"/>
        </w:rPr>
        <w:t xml:space="preserve">. This will ensure her skill set is made accessible for students and the public to learn from her practices. </w:t>
      </w:r>
      <w:r w:rsidRPr="5130B0CD">
        <w:rPr>
          <w:color w:val="000000" w:themeColor="text1"/>
        </w:rPr>
        <w:t>Her encouragement towards future designers and artists helps bring a community of makers who learn from each</w:t>
      </w:r>
      <w:r w:rsidR="00B32CCE">
        <w:rPr>
          <w:color w:val="000000" w:themeColor="text1"/>
        </w:rPr>
        <w:t xml:space="preserve"> </w:t>
      </w:r>
      <w:r w:rsidRPr="5130B0CD">
        <w:rPr>
          <w:color w:val="000000" w:themeColor="text1"/>
        </w:rPr>
        <w:t>other</w:t>
      </w:r>
      <w:r w:rsidR="00D04606">
        <w:rPr>
          <w:color w:val="000000" w:themeColor="text1"/>
        </w:rPr>
        <w:t>,</w:t>
      </w:r>
      <w:r w:rsidRPr="5130B0CD">
        <w:rPr>
          <w:color w:val="000000" w:themeColor="text1"/>
        </w:rPr>
        <w:t xml:space="preserve"> and can enjoy history through the language of fabrics, prints, </w:t>
      </w:r>
      <w:r w:rsidR="00691BF9" w:rsidRPr="5130B0CD">
        <w:rPr>
          <w:color w:val="000000" w:themeColor="text1"/>
        </w:rPr>
        <w:t>sketchbooks,</w:t>
      </w:r>
      <w:r w:rsidRPr="5130B0CD">
        <w:rPr>
          <w:color w:val="000000" w:themeColor="text1"/>
        </w:rPr>
        <w:t xml:space="preserve"> and designs whist focusing on the present and future of textiles. </w:t>
      </w:r>
    </w:p>
    <w:p w14:paraId="4D377620" w14:textId="0494CE44" w:rsidR="5130B0CD" w:rsidRPr="00FD514C" w:rsidRDefault="5130B0CD" w:rsidP="003D00DD">
      <w:pPr>
        <w:spacing w:line="360" w:lineRule="auto"/>
      </w:pPr>
    </w:p>
    <w:p w14:paraId="0F385265" w14:textId="16736C88" w:rsidR="002163A0" w:rsidRDefault="004F3CFD" w:rsidP="003D00DD">
      <w:pPr>
        <w:spacing w:line="360" w:lineRule="auto"/>
      </w:pPr>
      <w:r>
        <w:rPr>
          <w:noProof/>
        </w:rPr>
        <mc:AlternateContent>
          <mc:Choice Requires="wps">
            <w:drawing>
              <wp:anchor distT="0" distB="0" distL="114300" distR="114300" simplePos="0" relativeHeight="251658251" behindDoc="0" locked="0" layoutInCell="1" allowOverlap="1" wp14:anchorId="7047F344" wp14:editId="5B79995F">
                <wp:simplePos x="0" y="0"/>
                <wp:positionH relativeFrom="column">
                  <wp:posOffset>309880</wp:posOffset>
                </wp:positionH>
                <wp:positionV relativeFrom="paragraph">
                  <wp:posOffset>3328035</wp:posOffset>
                </wp:positionV>
                <wp:extent cx="4907915" cy="635"/>
                <wp:effectExtent l="0" t="0" r="0" b="0"/>
                <wp:wrapTopAndBottom/>
                <wp:docPr id="845816846" name="Text Box 845816846"/>
                <wp:cNvGraphicFramePr/>
                <a:graphic xmlns:a="http://schemas.openxmlformats.org/drawingml/2006/main">
                  <a:graphicData uri="http://schemas.microsoft.com/office/word/2010/wordprocessingShape">
                    <wps:wsp>
                      <wps:cNvSpPr txBox="1"/>
                      <wps:spPr>
                        <a:xfrm>
                          <a:off x="0" y="0"/>
                          <a:ext cx="4907915" cy="635"/>
                        </a:xfrm>
                        <a:prstGeom prst="rect">
                          <a:avLst/>
                        </a:prstGeom>
                        <a:solidFill>
                          <a:prstClr val="white"/>
                        </a:solidFill>
                        <a:ln>
                          <a:noFill/>
                        </a:ln>
                      </wps:spPr>
                      <wps:txbx>
                        <w:txbxContent>
                          <w:p w14:paraId="14A2B565" w14:textId="764E65E4" w:rsidR="004F3CFD" w:rsidRDefault="004F3CFD" w:rsidP="004F3CFD">
                            <w:pPr>
                              <w:pStyle w:val="Caption"/>
                              <w:rPr>
                                <w:noProof/>
                              </w:rPr>
                            </w:pPr>
                            <w:bookmarkStart w:id="11" w:name="_Toc153658026"/>
                            <w:r>
                              <w:t xml:space="preserve">Figure </w:t>
                            </w:r>
                            <w:fldSimple w:instr=" SEQ Figure \* ARABIC ">
                              <w:r w:rsidR="0067724C">
                                <w:rPr>
                                  <w:noProof/>
                                </w:rPr>
                                <w:t>8</w:t>
                              </w:r>
                            </w:fldSimple>
                            <w:r>
                              <w:t>:</w:t>
                            </w:r>
                            <w:r w:rsidRPr="000B7FF1">
                              <w:t>Lucienne Day’s Diploma collection from Royal college of Art 1940</w:t>
                            </w:r>
                            <w:bookmarkEnd w:id="11"/>
                            <w:r w:rsidR="00334DC7">
                              <w:t>, (Harris, 1993).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47F344" id="Text Box 845816846" o:spid="_x0000_s1030" type="#_x0000_t202" style="position:absolute;margin-left:24.4pt;margin-top:262.05pt;width:386.45pt;height:.05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" stroked="f">
                <v:textbox style="mso-fit-shape-to-text:t" inset="0,0,0,0">
                  <w:txbxContent>
                    <w:p w14:paraId="14A2B565" w14:textId="764E65E4" w:rsidR="004F3CFD" w:rsidRDefault="004F3CFD" w:rsidP="004F3CFD">
                      <w:pPr>
                        <w:pStyle w:val="Caption"/>
                        <w:rPr>
                          <w:noProof/>
                        </w:rPr>
                      </w:pPr>
                      <w:bookmarkStart w:id="12" w:name="_Toc153658026"/>
                      <w:r>
                        <w:t xml:space="preserve">Figure </w:t>
                      </w:r>
                      <w:fldSimple w:instr=" SEQ Figure \* ARABIC ">
                        <w:r w:rsidR="0067724C">
                          <w:rPr>
                            <w:noProof/>
                          </w:rPr>
                          <w:t>8</w:t>
                        </w:r>
                      </w:fldSimple>
                      <w:r>
                        <w:t>:</w:t>
                      </w:r>
                      <w:r w:rsidRPr="000B7FF1">
                        <w:t>Lucienne Day’s Diploma collection from Royal college of Art 1940</w:t>
                      </w:r>
                      <w:bookmarkEnd w:id="12"/>
                      <w:r w:rsidR="00334DC7">
                        <w:t>, (Harris, 1993).</w:t>
                      </w:r>
                    </w:p>
                  </w:txbxContent>
                </v:textbox>
                <w10:wrap type="topAndBottom"/>
              </v:shape>
            </w:pict>
          </mc:Fallback>
        </mc:AlternateContent>
      </w:r>
      <w:r w:rsidR="002163A0" w:rsidRPr="00FD514C">
        <w:rPr>
          <w:noProof/>
        </w:rPr>
        <w:drawing>
          <wp:anchor distT="0" distB="0" distL="114300" distR="114300" simplePos="0" relativeHeight="251658241" behindDoc="0" locked="0" layoutInCell="1" allowOverlap="1" wp14:anchorId="25820CAC" wp14:editId="4F7E7285">
            <wp:simplePos x="0" y="0"/>
            <wp:positionH relativeFrom="column">
              <wp:posOffset>309880</wp:posOffset>
            </wp:positionH>
            <wp:positionV relativeFrom="paragraph">
              <wp:posOffset>978535</wp:posOffset>
            </wp:positionV>
            <wp:extent cx="4908008" cy="2292626"/>
            <wp:effectExtent l="0" t="0" r="0"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08008" cy="2292626"/>
                    </a:xfrm>
                    <a:prstGeom prst="rect">
                      <a:avLst/>
                    </a:prstGeom>
                  </pic:spPr>
                </pic:pic>
              </a:graphicData>
            </a:graphic>
            <wp14:sizeRelH relativeFrom="margin">
              <wp14:pctWidth>0</wp14:pctWidth>
            </wp14:sizeRelH>
            <wp14:sizeRelV relativeFrom="margin">
              <wp14:pctHeight>0</wp14:pctHeight>
            </wp14:sizeRelV>
          </wp:anchor>
        </w:drawing>
      </w:r>
      <w:r w:rsidR="00EC494E" w:rsidRPr="00FD514C">
        <w:t>Lucienne Day was born in 1917 to a Belgian father and English mother</w:t>
      </w:r>
      <w:r w:rsidR="009522E5" w:rsidRPr="00FD514C">
        <w:t>.</w:t>
      </w:r>
      <w:r w:rsidR="00EC494E" w:rsidRPr="00FD514C">
        <w:t xml:space="preserve"> </w:t>
      </w:r>
      <w:r w:rsidR="002163A0">
        <w:t xml:space="preserve">Day also </w:t>
      </w:r>
      <w:r w:rsidR="00EC494E" w:rsidRPr="00FD514C">
        <w:t xml:space="preserve">attended </w:t>
      </w:r>
      <w:r w:rsidR="00D04606">
        <w:t xml:space="preserve">the </w:t>
      </w:r>
      <w:r w:rsidR="00EC494E" w:rsidRPr="00FD514C">
        <w:t>Royal College of Art</w:t>
      </w:r>
      <w:r w:rsidR="002163A0">
        <w:t xml:space="preserve"> however Day</w:t>
      </w:r>
      <w:r w:rsidR="00005EEE" w:rsidRPr="00FD514C">
        <w:t xml:space="preserve"> graduat</w:t>
      </w:r>
      <w:r w:rsidR="002163A0">
        <w:t>ed 24 years earlier than Rhodes</w:t>
      </w:r>
      <w:r w:rsidR="00005EEE" w:rsidRPr="00FD514C">
        <w:t xml:space="preserve"> in 1940</w:t>
      </w:r>
      <w:r w:rsidR="00EC494E" w:rsidRPr="00FD514C">
        <w:t>. Her final collect</w:t>
      </w:r>
      <w:r w:rsidR="00005EEE" w:rsidRPr="00FD514C">
        <w:t>ion</w:t>
      </w:r>
      <w:r w:rsidR="00EC494E" w:rsidRPr="00FD514C">
        <w:t xml:space="preserve"> </w:t>
      </w:r>
      <w:r w:rsidR="004D59D5" w:rsidRPr="00FD514C">
        <w:t xml:space="preserve">for her degree show </w:t>
      </w:r>
      <w:r w:rsidR="00EC494E" w:rsidRPr="00FD514C">
        <w:t>was focused on repeat pattern designs on fabric for curtains and soft furnishings</w:t>
      </w:r>
      <w:r w:rsidR="00005EEE" w:rsidRPr="00FD514C">
        <w:t xml:space="preserve"> with bright and colourful h</w:t>
      </w:r>
      <w:r w:rsidR="00D04606">
        <w:t>ue</w:t>
      </w:r>
      <w:r w:rsidR="00005EEE" w:rsidRPr="00FD514C">
        <w:t>s</w:t>
      </w:r>
      <w:r w:rsidR="00105C93">
        <w:t xml:space="preserve"> (Figure </w:t>
      </w:r>
      <w:r w:rsidR="00D04606">
        <w:t>e</w:t>
      </w:r>
      <w:r w:rsidR="00F64CF7">
        <w:t>ight).</w:t>
      </w:r>
      <w:r w:rsidR="00005EEE" w:rsidRPr="00FD514C">
        <w:t xml:space="preserve"> </w:t>
      </w:r>
    </w:p>
    <w:p w14:paraId="6BCA3FBE" w14:textId="251D71C7" w:rsidR="006260C8" w:rsidRPr="00CD6C71" w:rsidRDefault="00005EEE" w:rsidP="003D00DD">
      <w:pPr>
        <w:spacing w:line="360" w:lineRule="auto"/>
      </w:pPr>
      <w:r w:rsidRPr="00FD514C">
        <w:t>This attracted immediate attention from the likes of the V&amp;A museum and Edinburgh Weavers</w:t>
      </w:r>
      <w:r w:rsidR="005E694E" w:rsidRPr="00FD514C">
        <w:t>,</w:t>
      </w:r>
      <w:r w:rsidRPr="00FD514C">
        <w:t xml:space="preserve"> a large commercial fabric screen print company. </w:t>
      </w:r>
      <w:r w:rsidR="002163A0">
        <w:t>Day</w:t>
      </w:r>
      <w:r w:rsidRPr="00FD514C">
        <w:t xml:space="preserve">’s style focused on delicate </w:t>
      </w:r>
      <w:r w:rsidR="002163A0" w:rsidRPr="00FD514C">
        <w:t>line-work</w:t>
      </w:r>
      <w:r w:rsidRPr="00FD514C">
        <w:t xml:space="preserve"> with a hand drawn look and bright </w:t>
      </w:r>
      <w:r w:rsidR="002607FA">
        <w:t>Fiftie</w:t>
      </w:r>
      <w:r w:rsidRPr="00FD514C">
        <w:t xml:space="preserve">s colours. This created a free and playful feel whilst bringing through complex detail in her compositions. Over her career her style </w:t>
      </w:r>
      <w:r w:rsidR="001D52B5" w:rsidRPr="00FD514C">
        <w:t>evolved</w:t>
      </w:r>
      <w:r w:rsidRPr="00FD514C">
        <w:t xml:space="preserve">, starting with more hand </w:t>
      </w:r>
      <w:r w:rsidRPr="00FD514C">
        <w:lastRenderedPageBreak/>
        <w:t xml:space="preserve">drawn elements and simple repeats, for example brick, block and </w:t>
      </w:r>
      <w:r w:rsidR="001D52B5" w:rsidRPr="00FD514C">
        <w:t>half drop</w:t>
      </w:r>
      <w:r w:rsidR="001D52B5" w:rsidRPr="00295D29">
        <w:rPr>
          <w:color w:val="4472C4" w:themeColor="accent1"/>
        </w:rPr>
        <w:t xml:space="preserve"> </w:t>
      </w:r>
      <w:r w:rsidRPr="00FD514C">
        <w:t>repeat</w:t>
      </w:r>
      <w:r w:rsidR="001C3D83" w:rsidRPr="00FD514C">
        <w:t xml:space="preserve"> systems</w:t>
      </w:r>
      <w:r w:rsidR="0069158A">
        <w:t xml:space="preserve"> (</w:t>
      </w:r>
      <w:r w:rsidR="00BD023E">
        <w:t>F</w:t>
      </w:r>
      <w:r w:rsidR="0069158A">
        <w:t xml:space="preserve">igure </w:t>
      </w:r>
      <w:r w:rsidR="00D04606">
        <w:t>n</w:t>
      </w:r>
      <w:r w:rsidR="00334DC7">
        <w:t xml:space="preserve">ine </w:t>
      </w:r>
      <w:r w:rsidR="0069158A">
        <w:t>is block rep</w:t>
      </w:r>
      <w:r w:rsidR="00B87B2B">
        <w:t xml:space="preserve">eat and </w:t>
      </w:r>
      <w:r w:rsidR="00BD023E">
        <w:t>F</w:t>
      </w:r>
      <w:r w:rsidR="00B87B2B">
        <w:t xml:space="preserve">igure </w:t>
      </w:r>
      <w:r w:rsidR="00334DC7">
        <w:t>ten</w:t>
      </w:r>
      <w:r w:rsidR="00B87B2B">
        <w:t xml:space="preserve"> is a brick repeat)</w:t>
      </w:r>
      <w:r w:rsidR="001D52B5" w:rsidRPr="00FD514C">
        <w:t>. Then later</w:t>
      </w:r>
      <w:r w:rsidR="00334DC7">
        <w:t>, b</w:t>
      </w:r>
      <w:r w:rsidR="001D52B5" w:rsidRPr="00FD514C">
        <w:t xml:space="preserve">y the </w:t>
      </w:r>
      <w:r w:rsidR="0076719B">
        <w:t>Sixtie</w:t>
      </w:r>
      <w:r w:rsidR="001D52B5" w:rsidRPr="00FD514C">
        <w:t>s her focus was on more commercial</w:t>
      </w:r>
      <w:r w:rsidR="00FD2553">
        <w:t xml:space="preserve"> d</w:t>
      </w:r>
      <w:r w:rsidR="001D52B5" w:rsidRPr="00FD514C">
        <w:t>esigns with geometric shapes, even brighter colours with stronger contrasts and more complex repeat systems</w:t>
      </w:r>
      <w:r w:rsidR="00334DC7">
        <w:t xml:space="preserve"> (</w:t>
      </w:r>
      <w:r w:rsidR="00BD023E">
        <w:t>F</w:t>
      </w:r>
      <w:r w:rsidR="00334DC7">
        <w:t>igure 12)</w:t>
      </w:r>
      <w:r w:rsidR="001D52B5" w:rsidRPr="00FD514C">
        <w:t>.</w:t>
      </w:r>
    </w:p>
    <w:p w14:paraId="2DEC7DC6" w14:textId="60C9561D" w:rsidR="001D52B5" w:rsidRPr="00CD6C71" w:rsidRDefault="00334DC7" w:rsidP="003D00DD">
      <w:pPr>
        <w:spacing w:line="360" w:lineRule="auto"/>
      </w:pPr>
      <w:r>
        <w:rPr>
          <w:noProof/>
        </w:rPr>
        <mc:AlternateContent>
          <mc:Choice Requires="wps">
            <w:drawing>
              <wp:anchor distT="0" distB="0" distL="114300" distR="114300" simplePos="0" relativeHeight="251658252" behindDoc="0" locked="0" layoutInCell="1" allowOverlap="1" wp14:anchorId="211308C1" wp14:editId="26F9923E">
                <wp:simplePos x="0" y="0"/>
                <wp:positionH relativeFrom="margin">
                  <wp:align>left</wp:align>
                </wp:positionH>
                <wp:positionV relativeFrom="paragraph">
                  <wp:posOffset>3244215</wp:posOffset>
                </wp:positionV>
                <wp:extent cx="2437765" cy="635"/>
                <wp:effectExtent l="0" t="0" r="635" b="0"/>
                <wp:wrapTopAndBottom/>
                <wp:docPr id="596673128" name="Text Box 596673128"/>
                <wp:cNvGraphicFramePr/>
                <a:graphic xmlns:a="http://schemas.openxmlformats.org/drawingml/2006/main">
                  <a:graphicData uri="http://schemas.microsoft.com/office/word/2010/wordprocessingShape">
                    <wps:wsp>
                      <wps:cNvSpPr txBox="1"/>
                      <wps:spPr>
                        <a:xfrm>
                          <a:off x="0" y="0"/>
                          <a:ext cx="2437765" cy="635"/>
                        </a:xfrm>
                        <a:prstGeom prst="rect">
                          <a:avLst/>
                        </a:prstGeom>
                        <a:solidFill>
                          <a:prstClr val="white"/>
                        </a:solidFill>
                        <a:ln>
                          <a:noFill/>
                        </a:ln>
                      </wps:spPr>
                      <wps:txbx>
                        <w:txbxContent>
                          <w:p w14:paraId="1E31BDEF" w14:textId="595E0F1A" w:rsidR="004F3CFD" w:rsidRDefault="004F3CFD" w:rsidP="004F3CFD">
                            <w:pPr>
                              <w:pStyle w:val="Caption"/>
                              <w:rPr>
                                <w:noProof/>
                              </w:rPr>
                            </w:pPr>
                            <w:r>
                              <w:t>Figure</w:t>
                            </w:r>
                            <w:r w:rsidR="00F64CF7">
                              <w:t xml:space="preserve"> 9:</w:t>
                            </w:r>
                            <w:r w:rsidR="00F64CF7" w:rsidRPr="00AE51B2">
                              <w:t xml:space="preserve"> Hand</w:t>
                            </w:r>
                            <w:r w:rsidRPr="00AE51B2">
                              <w:t xml:space="preserve"> screen printed from Diploma collection brought by the V&amp;A, 1940.</w:t>
                            </w:r>
                            <w:r w:rsidR="00334DC7" w:rsidRPr="00334DC7">
                              <w:t xml:space="preserve"> </w:t>
                            </w:r>
                            <w:r w:rsidR="00334DC7">
                              <w:t>(Harris, 1993).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11308C1" id="Text Box 596673128" o:spid="_x0000_s1031" type="#_x0000_t202" style="position:absolute;margin-left:0;margin-top:255.45pt;width:191.95pt;height:.05pt;z-index:2516582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" stroked="f">
                <v:textbox style="mso-fit-shape-to-text:t" inset="0,0,0,0">
                  <w:txbxContent>
                    <w:p w14:paraId="1E31BDEF" w14:textId="595E0F1A" w:rsidR="004F3CFD" w:rsidRDefault="004F3CFD" w:rsidP="004F3CFD">
                      <w:pPr>
                        <w:pStyle w:val="Caption"/>
                        <w:rPr>
                          <w:noProof/>
                        </w:rPr>
                      </w:pPr>
                      <w:r>
                        <w:t>Figure</w:t>
                      </w:r>
                      <w:r w:rsidR="00F64CF7">
                        <w:t xml:space="preserve"> 9:</w:t>
                      </w:r>
                      <w:r w:rsidR="00F64CF7" w:rsidRPr="00AE51B2">
                        <w:t xml:space="preserve"> Hand</w:t>
                      </w:r>
                      <w:r w:rsidRPr="00AE51B2">
                        <w:t xml:space="preserve"> screen printed from Diploma collection brought by the V&amp;A, 1940.</w:t>
                      </w:r>
                      <w:r w:rsidR="00334DC7" w:rsidRPr="00334DC7">
                        <w:t xml:space="preserve"> </w:t>
                      </w:r>
                      <w:r w:rsidR="00334DC7">
                        <w:t>(Harris, 1993).</w:t>
                      </w:r>
                    </w:p>
                  </w:txbxContent>
                </v:textbox>
                <w10:wrap type="topAndBottom" anchorx="margin"/>
              </v:shape>
            </w:pict>
          </mc:Fallback>
        </mc:AlternateContent>
      </w:r>
      <w:r w:rsidR="004F3CFD">
        <w:rPr>
          <w:noProof/>
        </w:rPr>
        <mc:AlternateContent>
          <mc:Choice Requires="wps">
            <w:drawing>
              <wp:anchor distT="0" distB="0" distL="114300" distR="114300" simplePos="0" relativeHeight="251658253" behindDoc="0" locked="0" layoutInCell="1" allowOverlap="1" wp14:anchorId="7C983275" wp14:editId="31827BC8">
                <wp:simplePos x="0" y="0"/>
                <wp:positionH relativeFrom="column">
                  <wp:posOffset>2607945</wp:posOffset>
                </wp:positionH>
                <wp:positionV relativeFrom="paragraph">
                  <wp:posOffset>3241040</wp:posOffset>
                </wp:positionV>
                <wp:extent cx="2413000" cy="635"/>
                <wp:effectExtent l="0" t="0" r="6350" b="0"/>
                <wp:wrapTopAndBottom/>
                <wp:docPr id="1560797821" name="Text Box 1560797821"/>
                <wp:cNvGraphicFramePr/>
                <a:graphic xmlns:a="http://schemas.openxmlformats.org/drawingml/2006/main">
                  <a:graphicData uri="http://schemas.microsoft.com/office/word/2010/wordprocessingShape">
                    <wps:wsp>
                      <wps:cNvSpPr txBox="1"/>
                      <wps:spPr>
                        <a:xfrm>
                          <a:off x="0" y="0"/>
                          <a:ext cx="2413000" cy="635"/>
                        </a:xfrm>
                        <a:prstGeom prst="rect">
                          <a:avLst/>
                        </a:prstGeom>
                        <a:solidFill>
                          <a:prstClr val="white"/>
                        </a:solidFill>
                        <a:ln>
                          <a:noFill/>
                        </a:ln>
                      </wps:spPr>
                      <wps:txbx>
                        <w:txbxContent>
                          <w:p w14:paraId="7DB665B6" w14:textId="5800476F" w:rsidR="004F3CFD" w:rsidRDefault="004F3CFD" w:rsidP="004F3CFD">
                            <w:pPr>
                              <w:pStyle w:val="Caption"/>
                              <w:rPr>
                                <w:noProof/>
                              </w:rPr>
                            </w:pPr>
                            <w:r>
                              <w:t xml:space="preserve">Figure </w:t>
                            </w:r>
                            <w:r w:rsidR="00F64CF7">
                              <w:t>10:</w:t>
                            </w:r>
                            <w:r w:rsidR="00F64CF7" w:rsidRPr="00713CE7">
                              <w:t xml:space="preserve"> Elysian</w:t>
                            </w:r>
                            <w:r w:rsidRPr="00713CE7">
                              <w:t>, hand screen printed linen, 1949</w:t>
                            </w:r>
                            <w:r w:rsidR="00334DC7">
                              <w:t>, (Harris, 1993)</w:t>
                            </w:r>
                            <w:r w:rsidRPr="00713CE7">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C983275" id="Text Box 1560797821" o:spid="_x0000_s1032" type="#_x0000_t202" style="position:absolute;margin-left:205.35pt;margin-top:255.2pt;width:190pt;height:.05pt;z-index:2516582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" stroked="f">
                <v:textbox style="mso-fit-shape-to-text:t" inset="0,0,0,0">
                  <w:txbxContent>
                    <w:p w14:paraId="7DB665B6" w14:textId="5800476F" w:rsidR="004F3CFD" w:rsidRDefault="004F3CFD" w:rsidP="004F3CFD">
                      <w:pPr>
                        <w:pStyle w:val="Caption"/>
                        <w:rPr>
                          <w:noProof/>
                        </w:rPr>
                      </w:pPr>
                      <w:r>
                        <w:t xml:space="preserve">Figure </w:t>
                      </w:r>
                      <w:r w:rsidR="00F64CF7">
                        <w:t>10:</w:t>
                      </w:r>
                      <w:r w:rsidR="00F64CF7" w:rsidRPr="00713CE7">
                        <w:t xml:space="preserve"> Elysian</w:t>
                      </w:r>
                      <w:r w:rsidRPr="00713CE7">
                        <w:t>, hand screen printed linen, 1949</w:t>
                      </w:r>
                      <w:r w:rsidR="00334DC7">
                        <w:t>, (Harris, 1993)</w:t>
                      </w:r>
                      <w:r w:rsidRPr="00713CE7">
                        <w:t>.</w:t>
                      </w:r>
                    </w:p>
                  </w:txbxContent>
                </v:textbox>
                <w10:wrap type="topAndBottom"/>
              </v:shape>
            </w:pict>
          </mc:Fallback>
        </mc:AlternateContent>
      </w:r>
      <w:r w:rsidR="00812FBF" w:rsidRPr="00CD6C71">
        <w:rPr>
          <w:noProof/>
        </w:rPr>
        <w:drawing>
          <wp:anchor distT="0" distB="0" distL="114300" distR="114300" simplePos="0" relativeHeight="251658240" behindDoc="0" locked="0" layoutInCell="1" allowOverlap="1" wp14:anchorId="59C20C73" wp14:editId="0E02E9EA">
            <wp:simplePos x="0" y="0"/>
            <wp:positionH relativeFrom="column">
              <wp:posOffset>405765</wp:posOffset>
            </wp:positionH>
            <wp:positionV relativeFrom="paragraph">
              <wp:posOffset>219075</wp:posOffset>
            </wp:positionV>
            <wp:extent cx="4615815" cy="2967990"/>
            <wp:effectExtent l="0" t="0" r="0" b="3810"/>
            <wp:wrapTopAndBottom/>
            <wp:docPr id="1" name="Picture 1" descr="Lucienne Day:&#10;Left: Hand screen printed from Diploma collection brought by the V&amp;A, 1940.&#10;Right: Elysian, hand screen printed linen, 1949">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ucienne Day:&#10;Left: Hand screen printed from Diploma collection brought by the V&amp;A, 1940.&#10;Right: Elysian, hand screen printed linen, 1949">
                      <a:extLst>
                        <a:ext uri="{C183D7F6-B498-43B3-948B-1728B52AA6E4}">
                          <adec:decorative xmlns:adec="http://schemas.microsoft.com/office/drawing/2017/decorative" val="0"/>
                        </a:ext>
                      </a:extLst>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15815" cy="2967990"/>
                    </a:xfrm>
                    <a:prstGeom prst="rect">
                      <a:avLst/>
                    </a:prstGeom>
                  </pic:spPr>
                </pic:pic>
              </a:graphicData>
            </a:graphic>
            <wp14:sizeRelH relativeFrom="margin">
              <wp14:pctWidth>0</wp14:pctWidth>
            </wp14:sizeRelH>
            <wp14:sizeRelV relativeFrom="margin">
              <wp14:pctHeight>0</wp14:pctHeight>
            </wp14:sizeRelV>
          </wp:anchor>
        </w:drawing>
      </w:r>
      <w:r w:rsidR="002E4C4C" w:rsidRPr="00CD6C71">
        <w:t xml:space="preserve"> </w:t>
      </w:r>
    </w:p>
    <w:p w14:paraId="1593EA4D" w14:textId="70E51BF2" w:rsidR="009A1598" w:rsidRPr="00CD6C71" w:rsidRDefault="009A1598" w:rsidP="003D00DD">
      <w:pPr>
        <w:spacing w:line="360" w:lineRule="auto"/>
      </w:pPr>
    </w:p>
    <w:p w14:paraId="207BDF99" w14:textId="0C89BBCA" w:rsidR="00F857DA" w:rsidRDefault="00390A60" w:rsidP="003D00DD">
      <w:pPr>
        <w:spacing w:line="360" w:lineRule="auto"/>
      </w:pPr>
      <w:r w:rsidRPr="000C4A79">
        <w:rPr>
          <w:i/>
          <w:iCs/>
          <w:noProof/>
        </w:rPr>
        <w:drawing>
          <wp:anchor distT="0" distB="0" distL="114300" distR="114300" simplePos="0" relativeHeight="251658242" behindDoc="0" locked="0" layoutInCell="1" allowOverlap="1" wp14:anchorId="2A0D73CA" wp14:editId="1DD98045">
            <wp:simplePos x="0" y="0"/>
            <wp:positionH relativeFrom="column">
              <wp:posOffset>-372745</wp:posOffset>
            </wp:positionH>
            <wp:positionV relativeFrom="paragraph">
              <wp:posOffset>704850</wp:posOffset>
            </wp:positionV>
            <wp:extent cx="2795905" cy="2795905"/>
            <wp:effectExtent l="0" t="0" r="4445" b="444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95905" cy="279590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54" behindDoc="0" locked="0" layoutInCell="1" allowOverlap="1" wp14:anchorId="65B231D9" wp14:editId="10678C55">
                <wp:simplePos x="0" y="0"/>
                <wp:positionH relativeFrom="column">
                  <wp:posOffset>-354965</wp:posOffset>
                </wp:positionH>
                <wp:positionV relativeFrom="paragraph">
                  <wp:posOffset>3525520</wp:posOffset>
                </wp:positionV>
                <wp:extent cx="2795905" cy="635"/>
                <wp:effectExtent l="0" t="0" r="0" b="0"/>
                <wp:wrapTopAndBottom/>
                <wp:docPr id="1024985427" name="Text Box 1024985427"/>
                <wp:cNvGraphicFramePr/>
                <a:graphic xmlns:a="http://schemas.openxmlformats.org/drawingml/2006/main">
                  <a:graphicData uri="http://schemas.microsoft.com/office/word/2010/wordprocessingShape">
                    <wps:wsp>
                      <wps:cNvSpPr txBox="1"/>
                      <wps:spPr>
                        <a:xfrm>
                          <a:off x="0" y="0"/>
                          <a:ext cx="2795905" cy="635"/>
                        </a:xfrm>
                        <a:prstGeom prst="rect">
                          <a:avLst/>
                        </a:prstGeom>
                        <a:solidFill>
                          <a:prstClr val="white"/>
                        </a:solidFill>
                        <a:ln>
                          <a:noFill/>
                        </a:ln>
                      </wps:spPr>
                      <wps:txbx>
                        <w:txbxContent>
                          <w:p w14:paraId="311D051B" w14:textId="28EE405E" w:rsidR="00CD264D" w:rsidRPr="00907DCC" w:rsidRDefault="00CD264D" w:rsidP="00CD264D">
                            <w:pPr>
                              <w:pStyle w:val="Caption"/>
                              <w:rPr>
                                <w:noProof/>
                              </w:rPr>
                            </w:pPr>
                            <w:r>
                              <w:t>Figure</w:t>
                            </w:r>
                            <w:r w:rsidR="00334DC7">
                              <w:t xml:space="preserve"> 11</w:t>
                            </w:r>
                            <w:r>
                              <w:t>:</w:t>
                            </w:r>
                            <w:r w:rsidR="003A5BD7">
                              <w:t xml:space="preserve"> </w:t>
                            </w:r>
                            <w:r w:rsidRPr="00C507FF">
                              <w:t>Calyx</w:t>
                            </w:r>
                            <w:r w:rsidR="003A5BD7">
                              <w:t xml:space="preserve">, </w:t>
                            </w:r>
                            <w:r w:rsidR="00390A60" w:rsidRPr="00390A60">
                              <w:t>screen-printed furnishing fabric</w:t>
                            </w:r>
                            <w:r w:rsidR="00390A60">
                              <w:t>, (Day, 1951)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B231D9" id="Text Box 1024985427" o:spid="_x0000_s1033" type="#_x0000_t202" style="position:absolute;margin-left:-27.95pt;margin-top:277.6pt;width:220.15pt;height:.05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" stroked="f">
                <v:textbox style="mso-fit-shape-to-text:t" inset="0,0,0,0">
                  <w:txbxContent>
                    <w:p w14:paraId="311D051B" w14:textId="28EE405E" w:rsidR="00CD264D" w:rsidRPr="00907DCC" w:rsidRDefault="00CD264D" w:rsidP="00CD264D">
                      <w:pPr>
                        <w:pStyle w:val="Caption"/>
                        <w:rPr>
                          <w:noProof/>
                        </w:rPr>
                      </w:pPr>
                      <w:r>
                        <w:t>Figure</w:t>
                      </w:r>
                      <w:r w:rsidR="00334DC7">
                        <w:t xml:space="preserve"> 11</w:t>
                      </w:r>
                      <w:r>
                        <w:t>:</w:t>
                      </w:r>
                      <w:r w:rsidR="003A5BD7">
                        <w:t xml:space="preserve"> </w:t>
                      </w:r>
                      <w:r w:rsidRPr="00C507FF">
                        <w:t>Calyx</w:t>
                      </w:r>
                      <w:r w:rsidR="003A5BD7">
                        <w:t xml:space="preserve">, </w:t>
                      </w:r>
                      <w:r w:rsidR="00390A60" w:rsidRPr="00390A60">
                        <w:t>screen-printed furnishing fabric</w:t>
                      </w:r>
                      <w:r w:rsidR="00390A60">
                        <w:t>, (Day, 1951)</w:t>
                      </w:r>
                    </w:p>
                  </w:txbxContent>
                </v:textbox>
                <w10:wrap type="topAndBottom"/>
              </v:shape>
            </w:pict>
          </mc:Fallback>
        </mc:AlternateContent>
      </w:r>
      <w:r w:rsidR="008049C7">
        <w:rPr>
          <w:noProof/>
        </w:rPr>
        <mc:AlternateContent>
          <mc:Choice Requires="wps">
            <w:drawing>
              <wp:anchor distT="0" distB="0" distL="114300" distR="114300" simplePos="0" relativeHeight="251665422" behindDoc="0" locked="0" layoutInCell="1" allowOverlap="1" wp14:anchorId="729CD335" wp14:editId="42E4998C">
                <wp:simplePos x="0" y="0"/>
                <wp:positionH relativeFrom="column">
                  <wp:posOffset>2675255</wp:posOffset>
                </wp:positionH>
                <wp:positionV relativeFrom="paragraph">
                  <wp:posOffset>3644900</wp:posOffset>
                </wp:positionV>
                <wp:extent cx="1858645" cy="635"/>
                <wp:effectExtent l="0" t="0" r="0" b="0"/>
                <wp:wrapTopAndBottom/>
                <wp:docPr id="1747795961" name="Text Box 1"/>
                <wp:cNvGraphicFramePr/>
                <a:graphic xmlns:a="http://schemas.openxmlformats.org/drawingml/2006/main">
                  <a:graphicData uri="http://schemas.microsoft.com/office/word/2010/wordprocessingShape">
                    <wps:wsp>
                      <wps:cNvSpPr txBox="1"/>
                      <wps:spPr>
                        <a:xfrm>
                          <a:off x="0" y="0"/>
                          <a:ext cx="1858645" cy="635"/>
                        </a:xfrm>
                        <a:prstGeom prst="rect">
                          <a:avLst/>
                        </a:prstGeom>
                        <a:solidFill>
                          <a:prstClr val="white"/>
                        </a:solidFill>
                        <a:ln>
                          <a:noFill/>
                        </a:ln>
                      </wps:spPr>
                      <wps:txbx>
                        <w:txbxContent>
                          <w:p w14:paraId="77D081D7" w14:textId="2C960512" w:rsidR="008049C7" w:rsidRPr="00AF1BBE" w:rsidRDefault="008049C7" w:rsidP="008049C7">
                            <w:pPr>
                              <w:pStyle w:val="Caption"/>
                              <w:rPr>
                                <w:noProof/>
                              </w:rPr>
                            </w:pPr>
                            <w:r>
                              <w:t>Figure</w:t>
                            </w:r>
                            <w:r w:rsidR="00334DC7">
                              <w:t xml:space="preserve"> 12</w:t>
                            </w:r>
                            <w:r>
                              <w:t>: Sunrise, an Abstract landscape design screen printed onto cotton, Heal's, 1969</w:t>
                            </w:r>
                            <w:r w:rsidR="00390A60">
                              <w:t>, (Harris, 1993).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9CD335" id="_x0000_s1034" type="#_x0000_t202" style="position:absolute;margin-left:210.65pt;margin-top:287pt;width:146.35pt;height:.05pt;z-index:25166542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" stroked="f">
                <v:textbox style="mso-fit-shape-to-text:t" inset="0,0,0,0">
                  <w:txbxContent>
                    <w:p w14:paraId="77D081D7" w14:textId="2C960512" w:rsidR="008049C7" w:rsidRPr="00AF1BBE" w:rsidRDefault="008049C7" w:rsidP="008049C7">
                      <w:pPr>
                        <w:pStyle w:val="Caption"/>
                        <w:rPr>
                          <w:noProof/>
                        </w:rPr>
                      </w:pPr>
                      <w:r>
                        <w:t>Figure</w:t>
                      </w:r>
                      <w:r w:rsidR="00334DC7">
                        <w:t xml:space="preserve"> 12</w:t>
                      </w:r>
                      <w:r>
                        <w:t>: Sunrise, an Abstract landscape design screen printed onto cotton, Heal's, 1969</w:t>
                      </w:r>
                      <w:r w:rsidR="00390A60">
                        <w:t>, (Harris, 1993).</w:t>
                      </w:r>
                    </w:p>
                  </w:txbxContent>
                </v:textbox>
                <w10:wrap type="topAndBottom"/>
              </v:shape>
            </w:pict>
          </mc:Fallback>
        </mc:AlternateContent>
      </w:r>
      <w:r w:rsidR="00F857DA">
        <w:rPr>
          <w:i/>
          <w:iCs/>
          <w:noProof/>
        </w:rPr>
        <w:drawing>
          <wp:anchor distT="0" distB="0" distL="114300" distR="114300" simplePos="0" relativeHeight="251659278" behindDoc="0" locked="0" layoutInCell="1" allowOverlap="1" wp14:anchorId="6B8FE3EA" wp14:editId="61095DEF">
            <wp:simplePos x="0" y="0"/>
            <wp:positionH relativeFrom="column">
              <wp:posOffset>2675744</wp:posOffset>
            </wp:positionH>
            <wp:positionV relativeFrom="paragraph">
              <wp:posOffset>815538</wp:posOffset>
            </wp:positionV>
            <wp:extent cx="1859174" cy="3117159"/>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59794" cy="3118198"/>
                    </a:xfrm>
                    <a:prstGeom prst="rect">
                      <a:avLst/>
                    </a:prstGeom>
                  </pic:spPr>
                </pic:pic>
              </a:graphicData>
            </a:graphic>
            <wp14:sizeRelH relativeFrom="margin">
              <wp14:pctWidth>0</wp14:pctWidth>
            </wp14:sizeRelH>
            <wp14:sizeRelV relativeFrom="margin">
              <wp14:pctHeight>0</wp14:pctHeight>
            </wp14:sizeRelV>
          </wp:anchor>
        </w:drawing>
      </w:r>
      <w:r w:rsidR="00174A49">
        <w:t>Day</w:t>
      </w:r>
      <w:r w:rsidR="00FE7885" w:rsidRPr="00CD6C71">
        <w:t xml:space="preserve"> worked extensively with Heals’ of London, Edinburgh Weavers and British Celanese Ltd, each commissioning from her for multiple design per year. In particular, Celanese gave her a completely free hand in the style, colourways, </w:t>
      </w:r>
      <w:r w:rsidR="003A1085" w:rsidRPr="00CD6C71">
        <w:t>and did not</w:t>
      </w:r>
      <w:r w:rsidR="00FE7885" w:rsidRPr="00CD6C71">
        <w:t xml:space="preserve"> impose any technical limitations. </w:t>
      </w:r>
    </w:p>
    <w:p w14:paraId="10607BFF" w14:textId="77777777" w:rsidR="00D04606" w:rsidRDefault="00D04606" w:rsidP="003D00DD">
      <w:pPr>
        <w:spacing w:line="360" w:lineRule="auto"/>
      </w:pPr>
    </w:p>
    <w:p w14:paraId="75ADE1B5" w14:textId="77777777" w:rsidR="00D04606" w:rsidRDefault="00D04606" w:rsidP="003D00DD">
      <w:pPr>
        <w:spacing w:line="360" w:lineRule="auto"/>
      </w:pPr>
    </w:p>
    <w:p w14:paraId="1214F0F3" w14:textId="4C7F5AC8" w:rsidR="001B1A90" w:rsidRPr="00F21A64" w:rsidRDefault="00FE7885" w:rsidP="003D00DD">
      <w:pPr>
        <w:spacing w:line="360" w:lineRule="auto"/>
        <w:rPr>
          <w:rFonts w:eastAsia="Times New Roman"/>
          <w:color w:val="000000"/>
        </w:rPr>
      </w:pPr>
      <w:r w:rsidRPr="00CD6C71">
        <w:t xml:space="preserve">This brave move allowed </w:t>
      </w:r>
      <w:r w:rsidR="000255BE" w:rsidRPr="00CD6C71">
        <w:t>Day</w:t>
      </w:r>
      <w:r w:rsidR="00E710DC" w:rsidRPr="00CD6C71">
        <w:t xml:space="preserve"> </w:t>
      </w:r>
      <w:r w:rsidRPr="00CD6C71">
        <w:t xml:space="preserve">to bridge the gap between the historical and the </w:t>
      </w:r>
      <w:r w:rsidR="00694DB1" w:rsidRPr="00CD6C71">
        <w:t>contemporary</w:t>
      </w:r>
      <w:r w:rsidR="00D04606">
        <w:t>,</w:t>
      </w:r>
      <w:r w:rsidRPr="00CD6C71">
        <w:t xml:space="preserve"> making her designs iconic for the era </w:t>
      </w:r>
      <w:r w:rsidR="00E43AF8">
        <w:rPr>
          <w:rFonts w:eastAsia="Times New Roman"/>
          <w:color w:val="000000"/>
        </w:rPr>
        <w:t>(Harri</w:t>
      </w:r>
      <w:r w:rsidR="00CB1CCE">
        <w:rPr>
          <w:rFonts w:eastAsia="Times New Roman"/>
          <w:color w:val="000000"/>
        </w:rPr>
        <w:t>s</w:t>
      </w:r>
      <w:r w:rsidR="00E43AF8">
        <w:rPr>
          <w:rFonts w:eastAsia="Times New Roman"/>
          <w:color w:val="000000"/>
        </w:rPr>
        <w:t xml:space="preserve">, 1993). </w:t>
      </w:r>
      <w:r w:rsidR="009A3991">
        <w:rPr>
          <w:rFonts w:eastAsia="Times New Roman"/>
          <w:color w:val="000000"/>
        </w:rPr>
        <w:t xml:space="preserve">An example of Day’s work which split her customers was </w:t>
      </w:r>
      <w:r w:rsidR="00F21A64">
        <w:rPr>
          <w:rFonts w:eastAsia="Times New Roman"/>
          <w:color w:val="000000"/>
        </w:rPr>
        <w:t xml:space="preserve">her hand </w:t>
      </w:r>
      <w:r w:rsidR="000A0D97">
        <w:rPr>
          <w:rFonts w:eastAsia="Times New Roman"/>
          <w:color w:val="000000"/>
        </w:rPr>
        <w:t>screen-printed</w:t>
      </w:r>
      <w:r w:rsidR="00F21A64">
        <w:rPr>
          <w:rFonts w:eastAsia="Times New Roman"/>
          <w:color w:val="000000"/>
        </w:rPr>
        <w:t xml:space="preserve"> design </w:t>
      </w:r>
      <w:r w:rsidR="00F21A64" w:rsidRPr="00F21A64">
        <w:rPr>
          <w:rFonts w:eastAsia="Times New Roman"/>
          <w:i/>
          <w:iCs/>
          <w:color w:val="000000"/>
        </w:rPr>
        <w:t>Calyx</w:t>
      </w:r>
      <w:r w:rsidR="00F21A64">
        <w:rPr>
          <w:rFonts w:eastAsia="Times New Roman"/>
          <w:i/>
          <w:iCs/>
          <w:color w:val="000000"/>
        </w:rPr>
        <w:t xml:space="preserve"> </w:t>
      </w:r>
      <w:r w:rsidR="00C4428E">
        <w:rPr>
          <w:rFonts w:eastAsia="Times New Roman"/>
          <w:i/>
          <w:iCs/>
          <w:color w:val="000000"/>
        </w:rPr>
        <w:t>(</w:t>
      </w:r>
      <w:r w:rsidR="00F21A64">
        <w:rPr>
          <w:rFonts w:eastAsia="Times New Roman"/>
          <w:color w:val="000000"/>
        </w:rPr>
        <w:t>fi</w:t>
      </w:r>
      <w:r w:rsidR="003A5BD7">
        <w:rPr>
          <w:rFonts w:eastAsia="Times New Roman"/>
          <w:color w:val="000000"/>
        </w:rPr>
        <w:t xml:space="preserve">gure </w:t>
      </w:r>
      <w:r w:rsidR="00334DC7">
        <w:rPr>
          <w:rFonts w:eastAsia="Times New Roman"/>
          <w:color w:val="000000"/>
        </w:rPr>
        <w:t>11</w:t>
      </w:r>
      <w:r w:rsidR="00C4428E">
        <w:rPr>
          <w:rFonts w:eastAsia="Times New Roman"/>
          <w:color w:val="000000"/>
        </w:rPr>
        <w:t>)</w:t>
      </w:r>
      <w:r w:rsidR="000A0D97">
        <w:rPr>
          <w:rFonts w:eastAsia="Times New Roman"/>
          <w:color w:val="000000"/>
        </w:rPr>
        <w:t>,</w:t>
      </w:r>
      <w:r w:rsidR="002A2ADA">
        <w:rPr>
          <w:rFonts w:eastAsia="Times New Roman"/>
          <w:color w:val="000000"/>
        </w:rPr>
        <w:t xml:space="preserve"> designed for the festival of </w:t>
      </w:r>
      <w:r w:rsidR="00F04E56">
        <w:rPr>
          <w:rFonts w:eastAsia="Times New Roman"/>
          <w:color w:val="000000"/>
        </w:rPr>
        <w:t>Britain</w:t>
      </w:r>
      <w:r w:rsidR="002A2ADA">
        <w:rPr>
          <w:rFonts w:eastAsia="Times New Roman"/>
          <w:color w:val="000000"/>
        </w:rPr>
        <w:t xml:space="preserve"> in 1951.</w:t>
      </w:r>
      <w:r w:rsidR="00A4109E">
        <w:rPr>
          <w:rFonts w:eastAsia="Times New Roman"/>
          <w:color w:val="000000"/>
        </w:rPr>
        <w:t xml:space="preserve"> </w:t>
      </w:r>
      <w:r w:rsidR="00304E20">
        <w:rPr>
          <w:rFonts w:eastAsia="Times New Roman"/>
          <w:color w:val="000000"/>
        </w:rPr>
        <w:t>L</w:t>
      </w:r>
      <w:r w:rsidR="00C459D1">
        <w:rPr>
          <w:rFonts w:eastAsia="Times New Roman"/>
          <w:color w:val="000000"/>
        </w:rPr>
        <w:t>ike Rhodes’ style, i</w:t>
      </w:r>
      <w:r w:rsidR="00A4109E">
        <w:rPr>
          <w:rFonts w:eastAsia="Times New Roman"/>
          <w:color w:val="000000"/>
        </w:rPr>
        <w:t xml:space="preserve">t was called </w:t>
      </w:r>
      <w:r w:rsidR="0075083B">
        <w:rPr>
          <w:rFonts w:eastAsia="Times New Roman"/>
          <w:color w:val="000000"/>
        </w:rPr>
        <w:t>highly original and a lan</w:t>
      </w:r>
      <w:r w:rsidR="000A0D97">
        <w:rPr>
          <w:rFonts w:eastAsia="Times New Roman"/>
          <w:color w:val="000000"/>
        </w:rPr>
        <w:t>d</w:t>
      </w:r>
      <w:r w:rsidR="0075083B">
        <w:rPr>
          <w:rFonts w:eastAsia="Times New Roman"/>
          <w:color w:val="000000"/>
        </w:rPr>
        <w:t>m</w:t>
      </w:r>
      <w:r w:rsidR="00506238">
        <w:rPr>
          <w:rFonts w:eastAsia="Times New Roman"/>
          <w:color w:val="000000"/>
        </w:rPr>
        <w:t xml:space="preserve">ark </w:t>
      </w:r>
      <w:r w:rsidR="00C459D1">
        <w:rPr>
          <w:rFonts w:eastAsia="Times New Roman"/>
          <w:color w:val="000000"/>
        </w:rPr>
        <w:t>design</w:t>
      </w:r>
      <w:r w:rsidR="00506238">
        <w:rPr>
          <w:rFonts w:eastAsia="Times New Roman"/>
          <w:color w:val="000000"/>
        </w:rPr>
        <w:t xml:space="preserve"> in the 20</w:t>
      </w:r>
      <w:r w:rsidR="00506238" w:rsidRPr="00506238">
        <w:rPr>
          <w:rFonts w:eastAsia="Times New Roman"/>
          <w:color w:val="000000"/>
          <w:vertAlign w:val="superscript"/>
        </w:rPr>
        <w:t>th</w:t>
      </w:r>
      <w:r w:rsidR="00506238">
        <w:rPr>
          <w:rFonts w:eastAsia="Times New Roman"/>
          <w:color w:val="000000"/>
        </w:rPr>
        <w:t xml:space="preserve"> century</w:t>
      </w:r>
      <w:r w:rsidR="007D245C">
        <w:rPr>
          <w:rFonts w:eastAsia="Times New Roman"/>
          <w:color w:val="000000"/>
        </w:rPr>
        <w:t xml:space="preserve"> (Harris, 1993). </w:t>
      </w:r>
      <w:r w:rsidR="00C34EB0">
        <w:rPr>
          <w:rFonts w:eastAsia="Times New Roman"/>
          <w:color w:val="000000"/>
        </w:rPr>
        <w:t>In contrast</w:t>
      </w:r>
      <w:r w:rsidR="005361B6">
        <w:rPr>
          <w:rFonts w:eastAsia="Times New Roman"/>
          <w:color w:val="000000"/>
        </w:rPr>
        <w:t>,</w:t>
      </w:r>
      <w:r w:rsidR="00C34EB0">
        <w:rPr>
          <w:rFonts w:eastAsia="Times New Roman"/>
          <w:color w:val="000000"/>
        </w:rPr>
        <w:t xml:space="preserve"> Day kept a wide range of processes</w:t>
      </w:r>
      <w:r w:rsidR="0033469B">
        <w:rPr>
          <w:rFonts w:eastAsia="Times New Roman"/>
          <w:color w:val="000000"/>
        </w:rPr>
        <w:t xml:space="preserve"> in her work in order to </w:t>
      </w:r>
      <w:r w:rsidR="00E80682">
        <w:rPr>
          <w:rFonts w:eastAsia="Times New Roman"/>
          <w:color w:val="000000"/>
        </w:rPr>
        <w:t>keep generati</w:t>
      </w:r>
      <w:r w:rsidR="009353A1">
        <w:rPr>
          <w:rFonts w:eastAsia="Times New Roman"/>
          <w:color w:val="000000"/>
        </w:rPr>
        <w:t>ng</w:t>
      </w:r>
      <w:r w:rsidR="00E80682">
        <w:rPr>
          <w:rFonts w:eastAsia="Times New Roman"/>
          <w:color w:val="000000"/>
        </w:rPr>
        <w:t xml:space="preserve"> new and exciting interiors</w:t>
      </w:r>
      <w:r w:rsidR="009353A1">
        <w:rPr>
          <w:rFonts w:eastAsia="Times New Roman"/>
          <w:color w:val="000000"/>
        </w:rPr>
        <w:t xml:space="preserve"> for her clients</w:t>
      </w:r>
      <w:r w:rsidR="000A0D97">
        <w:rPr>
          <w:rFonts w:eastAsia="Times New Roman"/>
          <w:color w:val="000000"/>
        </w:rPr>
        <w:t>,</w:t>
      </w:r>
      <w:r w:rsidR="009353A1">
        <w:rPr>
          <w:rFonts w:eastAsia="Times New Roman"/>
          <w:color w:val="000000"/>
        </w:rPr>
        <w:t xml:space="preserve"> ra</w:t>
      </w:r>
      <w:r w:rsidR="006615D7">
        <w:rPr>
          <w:rFonts w:eastAsia="Times New Roman"/>
          <w:color w:val="000000"/>
        </w:rPr>
        <w:t>ther than honing into one or two skills like Rhodes</w:t>
      </w:r>
      <w:r w:rsidR="000A0D97">
        <w:rPr>
          <w:rFonts w:eastAsia="Times New Roman"/>
          <w:color w:val="000000"/>
        </w:rPr>
        <w:t>’</w:t>
      </w:r>
      <w:r w:rsidR="006615D7">
        <w:rPr>
          <w:rFonts w:eastAsia="Times New Roman"/>
          <w:color w:val="000000"/>
        </w:rPr>
        <w:t xml:space="preserve"> collectio</w:t>
      </w:r>
      <w:r w:rsidR="00454E4A">
        <w:rPr>
          <w:rFonts w:eastAsia="Times New Roman"/>
          <w:color w:val="000000"/>
        </w:rPr>
        <w:t>ns.</w:t>
      </w:r>
    </w:p>
    <w:p w14:paraId="67375A1C" w14:textId="77777777" w:rsidR="00BD023E" w:rsidRDefault="00454E4A" w:rsidP="003D00DD">
      <w:pPr>
        <w:spacing w:line="360" w:lineRule="auto"/>
        <w:rPr>
          <w:color w:val="000000" w:themeColor="text1"/>
        </w:rPr>
      </w:pPr>
      <w:r>
        <w:t>Day</w:t>
      </w:r>
      <w:r w:rsidR="000A0D97">
        <w:t>’</w:t>
      </w:r>
      <w:r>
        <w:t>s design process may have started similarly to Rhodes by</w:t>
      </w:r>
      <w:r w:rsidR="00887040">
        <w:t xml:space="preserve"> </w:t>
      </w:r>
      <w:r w:rsidR="00FD7BE2" w:rsidRPr="000C4A79">
        <w:t>finding inspiration either from found objects, plants or man-made</w:t>
      </w:r>
      <w:r w:rsidR="006E282B" w:rsidRPr="000C4A79">
        <w:t xml:space="preserve"> items</w:t>
      </w:r>
      <w:r w:rsidR="00FD7BE2" w:rsidRPr="000C4A79">
        <w:t xml:space="preserve">, the environment or from an arts movement or political ideas. In this case, for </w:t>
      </w:r>
      <w:r w:rsidR="00BD023E">
        <w:t>F</w:t>
      </w:r>
      <w:r w:rsidR="00887040">
        <w:t>ig</w:t>
      </w:r>
      <w:r w:rsidR="00C4428E">
        <w:t>ure</w:t>
      </w:r>
      <w:r w:rsidR="00887040">
        <w:t xml:space="preserve"> </w:t>
      </w:r>
      <w:r w:rsidR="00334DC7">
        <w:t>11</w:t>
      </w:r>
      <w:r w:rsidR="00FD7BE2" w:rsidRPr="000C4A79">
        <w:t xml:space="preserve">, </w:t>
      </w:r>
      <w:r w:rsidR="00400176" w:rsidRPr="000C4A79">
        <w:t>Day</w:t>
      </w:r>
      <w:r w:rsidR="00FD7BE2" w:rsidRPr="000C4A79">
        <w:t xml:space="preserve"> has drawn fro</w:t>
      </w:r>
      <w:r w:rsidR="00FD7BE2" w:rsidRPr="00812FBF">
        <w:rPr>
          <w:color w:val="000000" w:themeColor="text1"/>
        </w:rPr>
        <w:t xml:space="preserve">m her love of plants, </w:t>
      </w:r>
      <w:r w:rsidR="00EB33C7" w:rsidRPr="00812FBF">
        <w:rPr>
          <w:color w:val="000000" w:themeColor="text1"/>
        </w:rPr>
        <w:t xml:space="preserve">Joan Miró and the </w:t>
      </w:r>
      <w:r w:rsidR="000F746E" w:rsidRPr="00812FBF">
        <w:rPr>
          <w:color w:val="000000" w:themeColor="text1"/>
        </w:rPr>
        <w:t>Bauhaus</w:t>
      </w:r>
      <w:r w:rsidR="00EB33C7" w:rsidRPr="00812FBF">
        <w:rPr>
          <w:color w:val="000000" w:themeColor="text1"/>
        </w:rPr>
        <w:t xml:space="preserve"> art movement. </w:t>
      </w:r>
    </w:p>
    <w:p w14:paraId="0A4C7875" w14:textId="77777777" w:rsidR="00BD023E" w:rsidRDefault="00BD023E" w:rsidP="003D00DD">
      <w:pPr>
        <w:spacing w:line="360" w:lineRule="auto"/>
        <w:rPr>
          <w:color w:val="000000" w:themeColor="text1"/>
        </w:rPr>
      </w:pPr>
    </w:p>
    <w:p w14:paraId="076FA56C" w14:textId="6B20BC7D" w:rsidR="00622EC2" w:rsidRDefault="00CD264D" w:rsidP="003D00DD">
      <w:pPr>
        <w:spacing w:line="360" w:lineRule="auto"/>
        <w:rPr>
          <w:color w:val="000000" w:themeColor="text1"/>
        </w:rPr>
      </w:pPr>
      <w:r>
        <w:t>The Bauhaus movement that started at the Bauhaus school of art in Germany in 1919 typically featured balanced form and abstract shapes with little ornamentation</w:t>
      </w:r>
      <w:r w:rsidR="00923403">
        <w:t xml:space="preserve"> </w:t>
      </w:r>
      <w:r w:rsidR="00923403">
        <w:rPr>
          <w:rFonts w:eastAsia="Times New Roman"/>
          <w:color w:val="000000"/>
        </w:rPr>
        <w:t>(Richman-Abdou, 2021).</w:t>
      </w:r>
      <w:r w:rsidR="00E865C1" w:rsidRPr="00E865C1">
        <w:rPr>
          <w:color w:val="000000" w:themeColor="text1"/>
        </w:rPr>
        <w:t xml:space="preserve"> </w:t>
      </w:r>
      <w:r w:rsidR="001B1C44">
        <w:rPr>
          <w:color w:val="000000" w:themeColor="text1"/>
        </w:rPr>
        <w:t>T</w:t>
      </w:r>
      <w:r w:rsidR="00E865C1" w:rsidRPr="00812FBF">
        <w:rPr>
          <w:color w:val="000000" w:themeColor="text1"/>
        </w:rPr>
        <w:t xml:space="preserve">he design follows natural shapes and forms, </w:t>
      </w:r>
      <w:r w:rsidR="00A91E48">
        <w:rPr>
          <w:color w:val="000000" w:themeColor="text1"/>
        </w:rPr>
        <w:t>creating a</w:t>
      </w:r>
      <w:r w:rsidR="00E865C1" w:rsidRPr="00812FBF">
        <w:rPr>
          <w:color w:val="000000" w:themeColor="text1"/>
        </w:rPr>
        <w:t xml:space="preserve"> simplified motif of unidentified flower</w:t>
      </w:r>
      <w:r w:rsidR="00A91E48">
        <w:rPr>
          <w:color w:val="000000" w:themeColor="text1"/>
        </w:rPr>
        <w:t>s</w:t>
      </w:r>
      <w:r w:rsidR="00E865C1" w:rsidRPr="00812FBF">
        <w:rPr>
          <w:color w:val="000000" w:themeColor="text1"/>
        </w:rPr>
        <w:t xml:space="preserve">. </w:t>
      </w:r>
      <w:r>
        <w:t xml:space="preserve"> </w:t>
      </w:r>
      <w:r w:rsidR="00923403">
        <w:t xml:space="preserve">Previous designers like William </w:t>
      </w:r>
      <w:r w:rsidR="003A5BD7">
        <w:t>Morris</w:t>
      </w:r>
      <w:r w:rsidR="00923403">
        <w:t xml:space="preserve"> took traditional realist approaches to creating floral repeats however, </w:t>
      </w:r>
      <w:r w:rsidR="00040EF9">
        <w:t>“g</w:t>
      </w:r>
      <w:r w:rsidR="00040EF9" w:rsidRPr="004443D4">
        <w:t>ood designers can create normalcy out of chaos”</w:t>
      </w:r>
      <w:r w:rsidR="00040EF9">
        <w:t xml:space="preserve"> </w:t>
      </w:r>
      <w:r w:rsidR="00BD023E">
        <w:t>(</w:t>
      </w:r>
      <w:r w:rsidR="00040EF9" w:rsidRPr="004443D4">
        <w:rPr>
          <w:kern w:val="0"/>
          <w14:ligatures w14:val="none"/>
        </w:rPr>
        <w:t>Jeff Veen</w:t>
      </w:r>
      <w:r w:rsidR="00BD023E">
        <w:rPr>
          <w:kern w:val="0"/>
          <w14:ligatures w14:val="none"/>
        </w:rPr>
        <w:t>,</w:t>
      </w:r>
      <w:r w:rsidR="00040EF9" w:rsidRPr="004443D4">
        <w:rPr>
          <w:kern w:val="0"/>
          <w14:ligatures w14:val="none"/>
        </w:rPr>
        <w:t xml:space="preserve"> 2000)</w:t>
      </w:r>
      <w:r w:rsidR="00040EF9">
        <w:rPr>
          <w:kern w:val="0"/>
          <w14:ligatures w14:val="none"/>
        </w:rPr>
        <w:t xml:space="preserve"> and </w:t>
      </w:r>
      <w:r w:rsidR="00923403">
        <w:t xml:space="preserve">Day changed it up by extracting </w:t>
      </w:r>
      <w:r w:rsidR="00C8403D">
        <w:t>small, exciting</w:t>
      </w:r>
      <w:r w:rsidR="00923403">
        <w:t xml:space="preserve"> details from plants add</w:t>
      </w:r>
      <w:r w:rsidR="0079132C">
        <w:t>ed</w:t>
      </w:r>
      <w:r w:rsidR="00923403">
        <w:t xml:space="preserve"> depth to her work.</w:t>
      </w:r>
      <w:r w:rsidR="00AB5F31">
        <w:t xml:space="preserve"> Her abstract designs </w:t>
      </w:r>
      <w:r w:rsidR="00BD023E">
        <w:t xml:space="preserve">are </w:t>
      </w:r>
      <w:r w:rsidR="00AB5F31">
        <w:t>arguably just as complex as a</w:t>
      </w:r>
      <w:r w:rsidR="00C8403D">
        <w:t>n</w:t>
      </w:r>
      <w:r w:rsidR="00AB5F31">
        <w:t xml:space="preserve"> all-over floral ditsy pattern like Morris</w:t>
      </w:r>
      <w:r w:rsidR="00BD023E">
        <w:t>’,</w:t>
      </w:r>
      <w:r w:rsidR="00AB5F31">
        <w:t xml:space="preserve"> yet just as pleasing to the eye. </w:t>
      </w:r>
      <w:r w:rsidR="00923403">
        <w:t xml:space="preserve"> Each element</w:t>
      </w:r>
      <w:r w:rsidR="00923403" w:rsidRPr="00C67C5B">
        <w:rPr>
          <w:color w:val="000000" w:themeColor="text1"/>
        </w:rPr>
        <w:t xml:space="preserve">, though playful looking, would have been carefully woven together, (like Rhodes) in quiet rebellion against designers who came before. </w:t>
      </w:r>
      <w:r w:rsidR="001207E3" w:rsidRPr="00C67C5B">
        <w:rPr>
          <w:color w:val="000000" w:themeColor="text1"/>
        </w:rPr>
        <w:t>E</w:t>
      </w:r>
      <w:r w:rsidR="00161E43" w:rsidRPr="00C67C5B">
        <w:rPr>
          <w:color w:val="000000" w:themeColor="text1"/>
        </w:rPr>
        <w:t>ven down to the identification of which colour has to be printed first.</w:t>
      </w:r>
      <w:r w:rsidR="006649F3" w:rsidRPr="00C67C5B">
        <w:rPr>
          <w:color w:val="000000" w:themeColor="text1"/>
        </w:rPr>
        <w:t xml:space="preserve"> From looking at the layers in </w:t>
      </w:r>
      <w:r w:rsidR="00BD023E">
        <w:rPr>
          <w:color w:val="000000" w:themeColor="text1"/>
        </w:rPr>
        <w:t>F</w:t>
      </w:r>
      <w:r w:rsidR="00334DC7">
        <w:rPr>
          <w:color w:val="000000" w:themeColor="text1"/>
        </w:rPr>
        <w:t>igure 11,</w:t>
      </w:r>
      <w:r w:rsidR="006649F3" w:rsidRPr="00C67C5B">
        <w:rPr>
          <w:color w:val="000000" w:themeColor="text1"/>
        </w:rPr>
        <w:t xml:space="preserve"> the yellow pigment probably was pulled th</w:t>
      </w:r>
      <w:r w:rsidR="00BD023E">
        <w:rPr>
          <w:color w:val="000000" w:themeColor="text1"/>
        </w:rPr>
        <w:t>rough</w:t>
      </w:r>
      <w:r w:rsidR="006649F3" w:rsidRPr="00C67C5B">
        <w:rPr>
          <w:color w:val="000000" w:themeColor="text1"/>
        </w:rPr>
        <w:t xml:space="preserve"> first on top of undyed linen, brown must have come next as the red overlaps the brown, and black is the top colour. </w:t>
      </w:r>
      <w:r w:rsidR="007405BD">
        <w:rPr>
          <w:color w:val="000000" w:themeColor="text1"/>
        </w:rPr>
        <w:t>With each artist creating differently</w:t>
      </w:r>
      <w:r w:rsidR="00780455">
        <w:rPr>
          <w:color w:val="000000" w:themeColor="text1"/>
        </w:rPr>
        <w:t xml:space="preserve"> and a </w:t>
      </w:r>
      <w:r w:rsidR="007942FA">
        <w:rPr>
          <w:color w:val="000000" w:themeColor="text1"/>
        </w:rPr>
        <w:t>fractured history of screen printing as a process (Lengwi</w:t>
      </w:r>
      <w:r w:rsidR="00E76C71">
        <w:rPr>
          <w:color w:val="000000" w:themeColor="text1"/>
        </w:rPr>
        <w:t>ler, 2013</w:t>
      </w:r>
      <w:r w:rsidR="00D97EAA">
        <w:rPr>
          <w:color w:val="000000" w:themeColor="text1"/>
        </w:rPr>
        <w:t>, pg. 10</w:t>
      </w:r>
      <w:r w:rsidR="00E76C71">
        <w:rPr>
          <w:color w:val="000000" w:themeColor="text1"/>
        </w:rPr>
        <w:t>)</w:t>
      </w:r>
      <w:r w:rsidR="00E50047">
        <w:rPr>
          <w:color w:val="000000" w:themeColor="text1"/>
        </w:rPr>
        <w:t xml:space="preserve"> it is difficult to know exactly how Day came to produce her original </w:t>
      </w:r>
      <w:r w:rsidR="00345EA2">
        <w:rPr>
          <w:color w:val="000000" w:themeColor="text1"/>
        </w:rPr>
        <w:t>screen prints</w:t>
      </w:r>
      <w:r w:rsidR="00BD023E">
        <w:rPr>
          <w:color w:val="000000" w:themeColor="text1"/>
        </w:rPr>
        <w:t xml:space="preserve">. </w:t>
      </w:r>
      <w:r w:rsidR="00345EA2">
        <w:rPr>
          <w:color w:val="000000" w:themeColor="text1"/>
        </w:rPr>
        <w:t xml:space="preserve"> </w:t>
      </w:r>
      <w:r w:rsidR="00BD023E">
        <w:rPr>
          <w:color w:val="000000" w:themeColor="text1"/>
        </w:rPr>
        <w:t>I</w:t>
      </w:r>
      <w:r w:rsidR="00345EA2">
        <w:rPr>
          <w:color w:val="000000" w:themeColor="text1"/>
        </w:rPr>
        <w:t>t can be assumed that i</w:t>
      </w:r>
      <w:r w:rsidR="006649F3" w:rsidRPr="00C67C5B">
        <w:rPr>
          <w:color w:val="000000" w:themeColor="text1"/>
        </w:rPr>
        <w:t>n 1951 thi</w:t>
      </w:r>
      <w:r w:rsidR="00780455">
        <w:rPr>
          <w:color w:val="000000" w:themeColor="text1"/>
        </w:rPr>
        <w:t>s</w:t>
      </w:r>
      <w:r w:rsidR="006649F3" w:rsidRPr="00C67C5B">
        <w:rPr>
          <w:color w:val="000000" w:themeColor="text1"/>
        </w:rPr>
        <w:t xml:space="preserve"> was a </w:t>
      </w:r>
      <w:r w:rsidR="00F56A0B">
        <w:rPr>
          <w:color w:val="000000" w:themeColor="text1"/>
        </w:rPr>
        <w:t>small-scale</w:t>
      </w:r>
      <w:r w:rsidR="006D1642">
        <w:rPr>
          <w:color w:val="000000" w:themeColor="text1"/>
        </w:rPr>
        <w:t xml:space="preserve"> </w:t>
      </w:r>
      <w:r w:rsidR="006649F3" w:rsidRPr="00C67C5B">
        <w:rPr>
          <w:color w:val="000000" w:themeColor="text1"/>
        </w:rPr>
        <w:t>hand-made process with little automation, making the skill more impressive.</w:t>
      </w:r>
    </w:p>
    <w:p w14:paraId="1BA4E91A" w14:textId="77777777" w:rsidR="009C428B" w:rsidRPr="00E76C71" w:rsidRDefault="009C428B" w:rsidP="003D00DD">
      <w:pPr>
        <w:spacing w:line="360" w:lineRule="auto"/>
        <w:rPr>
          <w:color w:val="000000" w:themeColor="text1"/>
        </w:rPr>
      </w:pPr>
    </w:p>
    <w:p w14:paraId="45ED77D3" w14:textId="4D6F00C1" w:rsidR="00686281" w:rsidRDefault="00622EC2" w:rsidP="003D00DD">
      <w:pPr>
        <w:spacing w:line="360" w:lineRule="auto"/>
        <w:rPr>
          <w:color w:val="000000" w:themeColor="text1"/>
        </w:rPr>
      </w:pPr>
      <w:r w:rsidRPr="00050AE8">
        <w:rPr>
          <w:color w:val="000000" w:themeColor="text1"/>
        </w:rPr>
        <w:t>As an interiors artist and designer</w:t>
      </w:r>
      <w:r w:rsidR="00B30E51" w:rsidRPr="00050AE8">
        <w:rPr>
          <w:color w:val="000000" w:themeColor="text1"/>
        </w:rPr>
        <w:t xml:space="preserve"> in the </w:t>
      </w:r>
      <w:r w:rsidR="00691BF9">
        <w:rPr>
          <w:color w:val="000000" w:themeColor="text1"/>
        </w:rPr>
        <w:t>1950s</w:t>
      </w:r>
      <w:r w:rsidRPr="00050AE8">
        <w:rPr>
          <w:color w:val="000000" w:themeColor="text1"/>
        </w:rPr>
        <w:t xml:space="preserve">, Day typically used cellulose fibres such as cotton and linen which are more robust and heavy duty as this suited her practice.  Although wool is heavy fabric, this is not something she would have worked with because it wears down easily and the bigger weave means that it does not hold colour as well because the pigment would bleed, making it </w:t>
      </w:r>
      <w:r w:rsidRPr="00050AE8">
        <w:rPr>
          <w:color w:val="000000" w:themeColor="text1"/>
        </w:rPr>
        <w:lastRenderedPageBreak/>
        <w:t xml:space="preserve">a less defined pattern. </w:t>
      </w:r>
      <w:r w:rsidR="00686281" w:rsidRPr="00050AE8">
        <w:rPr>
          <w:color w:val="000000" w:themeColor="text1"/>
        </w:rPr>
        <w:t>This is something she would have learned through experimentation and practising her craft.</w:t>
      </w:r>
    </w:p>
    <w:p w14:paraId="50FC3BFD" w14:textId="77777777" w:rsidR="00BD023E" w:rsidRPr="00050AE8" w:rsidRDefault="00BD023E" w:rsidP="003D00DD">
      <w:pPr>
        <w:spacing w:line="360" w:lineRule="auto"/>
        <w:rPr>
          <w:color w:val="000000" w:themeColor="text1"/>
        </w:rPr>
      </w:pPr>
    </w:p>
    <w:p w14:paraId="2B301DCA" w14:textId="520CB0B9" w:rsidR="21C7E3E6" w:rsidRPr="00050AE8" w:rsidRDefault="00BD023E" w:rsidP="00782915">
      <w:pPr>
        <w:spacing w:line="360" w:lineRule="auto"/>
        <w:rPr>
          <w:color w:val="000000" w:themeColor="text1"/>
        </w:rPr>
      </w:pPr>
      <w:r>
        <w:rPr>
          <w:color w:val="000000" w:themeColor="text1"/>
        </w:rPr>
        <w:t>By</w:t>
      </w:r>
      <w:r w:rsidR="00686281" w:rsidRPr="00050AE8">
        <w:rPr>
          <w:color w:val="000000" w:themeColor="text1"/>
        </w:rPr>
        <w:t xml:space="preserve"> contrast, Rhodes favoured materials such as silk and chiffon.  These are hard to work with because they are slippery and delicate, resulting in a less intricate design in terms of colours.  Rhodes often used one colour of screenprint on a dyed fabric, which is how her process is different from Day’s.  Where they are similar, they both followed their method by hand without the use of the digital technology available to designers today. Furthermore, as her chosen fabric is so difficult to work with, it shows an impressive skill level that she became a master in using this material.  </w:t>
      </w:r>
    </w:p>
    <w:p w14:paraId="0B3EED70" w14:textId="77777777" w:rsidR="00383802" w:rsidRPr="00050AE8" w:rsidRDefault="00383802" w:rsidP="003D00DD">
      <w:pPr>
        <w:spacing w:line="360" w:lineRule="auto"/>
        <w:rPr>
          <w:color w:val="000000" w:themeColor="text1"/>
        </w:rPr>
      </w:pPr>
    </w:p>
    <w:p w14:paraId="6942D5A8" w14:textId="1CFF88E6" w:rsidR="00103294" w:rsidRPr="00050AE8" w:rsidRDefault="00CC6788" w:rsidP="003D00DD">
      <w:pPr>
        <w:spacing w:line="360" w:lineRule="auto"/>
        <w:rPr>
          <w:color w:val="000000" w:themeColor="text1"/>
        </w:rPr>
      </w:pPr>
      <w:r w:rsidRPr="00050AE8">
        <w:rPr>
          <w:color w:val="000000" w:themeColor="text1"/>
        </w:rPr>
        <w:t>As we have seen in this essay, i</w:t>
      </w:r>
      <w:r w:rsidR="000D7D17" w:rsidRPr="00050AE8">
        <w:rPr>
          <w:color w:val="000000" w:themeColor="text1"/>
        </w:rPr>
        <w:t xml:space="preserve">n order to produce </w:t>
      </w:r>
      <w:r w:rsidR="009461CF" w:rsidRPr="00050AE8">
        <w:rPr>
          <w:color w:val="000000" w:themeColor="text1"/>
        </w:rPr>
        <w:t>exceptional screen-printed artwork and fabric</w:t>
      </w:r>
      <w:r w:rsidR="009C27C4" w:rsidRPr="00050AE8">
        <w:rPr>
          <w:color w:val="000000" w:themeColor="text1"/>
        </w:rPr>
        <w:t>s</w:t>
      </w:r>
      <w:r w:rsidR="00BD023E">
        <w:rPr>
          <w:color w:val="000000" w:themeColor="text1"/>
        </w:rPr>
        <w:t>,</w:t>
      </w:r>
      <w:r w:rsidR="009461CF" w:rsidRPr="00050AE8">
        <w:rPr>
          <w:color w:val="000000" w:themeColor="text1"/>
        </w:rPr>
        <w:t xml:space="preserve"> an artist</w:t>
      </w:r>
      <w:r w:rsidR="001A450D" w:rsidRPr="00050AE8">
        <w:rPr>
          <w:color w:val="000000" w:themeColor="text1"/>
        </w:rPr>
        <w:t xml:space="preserve"> needs to not only</w:t>
      </w:r>
      <w:r w:rsidR="00925F1E" w:rsidRPr="00050AE8">
        <w:rPr>
          <w:color w:val="000000" w:themeColor="text1"/>
        </w:rPr>
        <w:t xml:space="preserve"> to</w:t>
      </w:r>
      <w:r w:rsidR="001A450D" w:rsidRPr="00050AE8">
        <w:rPr>
          <w:color w:val="000000" w:themeColor="text1"/>
        </w:rPr>
        <w:t xml:space="preserve"> understand the practic</w:t>
      </w:r>
      <w:r w:rsidR="00925F1E" w:rsidRPr="00050AE8">
        <w:rPr>
          <w:color w:val="000000" w:themeColor="text1"/>
        </w:rPr>
        <w:t>a</w:t>
      </w:r>
      <w:r w:rsidR="001A450D" w:rsidRPr="00050AE8">
        <w:rPr>
          <w:color w:val="000000" w:themeColor="text1"/>
        </w:rPr>
        <w:t xml:space="preserve">l steps of </w:t>
      </w:r>
      <w:r w:rsidR="00BD023E" w:rsidRPr="00050AE8">
        <w:rPr>
          <w:color w:val="000000" w:themeColor="text1"/>
        </w:rPr>
        <w:t>screen-printing</w:t>
      </w:r>
      <w:r w:rsidR="00BD023E">
        <w:rPr>
          <w:color w:val="000000" w:themeColor="text1"/>
        </w:rPr>
        <w:t xml:space="preserve"> but</w:t>
      </w:r>
      <w:r w:rsidR="001A450D" w:rsidRPr="00050AE8">
        <w:rPr>
          <w:color w:val="000000" w:themeColor="text1"/>
        </w:rPr>
        <w:t xml:space="preserve"> </w:t>
      </w:r>
      <w:r w:rsidR="00BD023E">
        <w:rPr>
          <w:color w:val="000000" w:themeColor="text1"/>
        </w:rPr>
        <w:t xml:space="preserve">be able to </w:t>
      </w:r>
      <w:r w:rsidR="001A450D" w:rsidRPr="00050AE8">
        <w:rPr>
          <w:color w:val="000000" w:themeColor="text1"/>
        </w:rPr>
        <w:t xml:space="preserve">apply these with extreme </w:t>
      </w:r>
      <w:r w:rsidR="00BD023E">
        <w:rPr>
          <w:color w:val="000000" w:themeColor="text1"/>
        </w:rPr>
        <w:t xml:space="preserve">technical </w:t>
      </w:r>
      <w:r w:rsidR="001A450D" w:rsidRPr="00050AE8">
        <w:rPr>
          <w:color w:val="000000" w:themeColor="text1"/>
        </w:rPr>
        <w:t xml:space="preserve">skill </w:t>
      </w:r>
      <w:r w:rsidR="00BD023E">
        <w:rPr>
          <w:color w:val="000000" w:themeColor="text1"/>
        </w:rPr>
        <w:t>combined</w:t>
      </w:r>
      <w:r w:rsidR="00800192" w:rsidRPr="00050AE8">
        <w:rPr>
          <w:color w:val="000000" w:themeColor="text1"/>
        </w:rPr>
        <w:t xml:space="preserve"> </w:t>
      </w:r>
      <w:r w:rsidR="00274C66" w:rsidRPr="00050AE8">
        <w:rPr>
          <w:color w:val="000000" w:themeColor="text1"/>
        </w:rPr>
        <w:t xml:space="preserve">with an </w:t>
      </w:r>
      <w:r w:rsidR="000862D1" w:rsidRPr="00050AE8">
        <w:rPr>
          <w:color w:val="000000" w:themeColor="text1"/>
        </w:rPr>
        <w:t>artist’s</w:t>
      </w:r>
      <w:r w:rsidR="00274C66" w:rsidRPr="00050AE8">
        <w:rPr>
          <w:color w:val="000000" w:themeColor="text1"/>
        </w:rPr>
        <w:t xml:space="preserve"> </w:t>
      </w:r>
      <w:r w:rsidRPr="00050AE8">
        <w:rPr>
          <w:color w:val="000000" w:themeColor="text1"/>
        </w:rPr>
        <w:t xml:space="preserve">influences, eye for colour and design with personality and </w:t>
      </w:r>
      <w:r w:rsidR="009C27C4" w:rsidRPr="00050AE8">
        <w:rPr>
          <w:color w:val="000000" w:themeColor="text1"/>
        </w:rPr>
        <w:t>flare</w:t>
      </w:r>
      <w:r w:rsidR="00CA6840" w:rsidRPr="00050AE8">
        <w:rPr>
          <w:color w:val="000000" w:themeColor="text1"/>
        </w:rPr>
        <w:t xml:space="preserve">. In Lucienne Day and </w:t>
      </w:r>
      <w:r w:rsidR="002D4A76" w:rsidRPr="00050AE8">
        <w:rPr>
          <w:color w:val="000000" w:themeColor="text1"/>
        </w:rPr>
        <w:t>Zandra Rhodes,</w:t>
      </w:r>
      <w:r w:rsidR="00CA6840" w:rsidRPr="00050AE8">
        <w:rPr>
          <w:color w:val="000000" w:themeColor="text1"/>
        </w:rPr>
        <w:t xml:space="preserve"> we have seen two artists</w:t>
      </w:r>
      <w:r w:rsidR="00F3189B" w:rsidRPr="00050AE8">
        <w:rPr>
          <w:color w:val="000000" w:themeColor="text1"/>
        </w:rPr>
        <w:t xml:space="preserve"> who have not only achieved this</w:t>
      </w:r>
      <w:r w:rsidR="00BD023E">
        <w:rPr>
          <w:color w:val="000000" w:themeColor="text1"/>
        </w:rPr>
        <w:t>,</w:t>
      </w:r>
      <w:r w:rsidR="00F3189B" w:rsidRPr="00050AE8">
        <w:rPr>
          <w:color w:val="000000" w:themeColor="text1"/>
        </w:rPr>
        <w:t xml:space="preserve"> but the</w:t>
      </w:r>
      <w:r w:rsidR="000862D1" w:rsidRPr="00050AE8">
        <w:rPr>
          <w:color w:val="000000" w:themeColor="text1"/>
        </w:rPr>
        <w:t>ir</w:t>
      </w:r>
      <w:r w:rsidR="00F3189B" w:rsidRPr="00050AE8">
        <w:rPr>
          <w:color w:val="000000" w:themeColor="text1"/>
        </w:rPr>
        <w:t xml:space="preserve"> artwork </w:t>
      </w:r>
      <w:r w:rsidR="002D4A76" w:rsidRPr="00050AE8">
        <w:rPr>
          <w:color w:val="000000" w:themeColor="text1"/>
        </w:rPr>
        <w:t>has</w:t>
      </w:r>
      <w:r w:rsidR="00F3189B" w:rsidRPr="00050AE8">
        <w:rPr>
          <w:color w:val="000000" w:themeColor="text1"/>
        </w:rPr>
        <w:t xml:space="preserve"> inspired and influenced many artists who have followed with their iconic designs, use of colour and screen-printing techniques.</w:t>
      </w:r>
    </w:p>
    <w:p w14:paraId="32F383AB" w14:textId="77777777" w:rsidR="00686281" w:rsidRPr="00050AE8" w:rsidRDefault="00686281" w:rsidP="003D00DD">
      <w:pPr>
        <w:spacing w:line="360" w:lineRule="auto"/>
        <w:rPr>
          <w:color w:val="000000" w:themeColor="text1"/>
        </w:rPr>
      </w:pPr>
    </w:p>
    <w:p w14:paraId="6522AAEC" w14:textId="1C10B55E" w:rsidR="000862D1" w:rsidRPr="00050AE8" w:rsidRDefault="000862D1" w:rsidP="003D00DD">
      <w:pPr>
        <w:spacing w:line="360" w:lineRule="auto"/>
        <w:rPr>
          <w:color w:val="000000" w:themeColor="text1"/>
        </w:rPr>
      </w:pPr>
      <w:r w:rsidRPr="00050AE8">
        <w:rPr>
          <w:color w:val="000000" w:themeColor="text1"/>
        </w:rPr>
        <w:t xml:space="preserve">As with Rhodes and Day, I have gained a lot of my knowledge about screen printing through experimenting with different fabrics and processes, and </w:t>
      </w:r>
      <w:r w:rsidR="00782915" w:rsidRPr="00050AE8">
        <w:rPr>
          <w:color w:val="000000" w:themeColor="text1"/>
        </w:rPr>
        <w:t>deciphering</w:t>
      </w:r>
      <w:r w:rsidRPr="00050AE8">
        <w:rPr>
          <w:color w:val="000000" w:themeColor="text1"/>
        </w:rPr>
        <w:t xml:space="preserve"> what works and what does not.  My practice is always </w:t>
      </w:r>
      <w:r w:rsidR="00BD023E" w:rsidRPr="00050AE8">
        <w:rPr>
          <w:color w:val="000000" w:themeColor="text1"/>
        </w:rPr>
        <w:t>evolving</w:t>
      </w:r>
      <w:r w:rsidR="00BD023E">
        <w:rPr>
          <w:color w:val="000000" w:themeColor="text1"/>
        </w:rPr>
        <w:t xml:space="preserve"> and</w:t>
      </w:r>
      <w:r w:rsidR="00782915" w:rsidRPr="00050AE8">
        <w:rPr>
          <w:color w:val="000000" w:themeColor="text1"/>
        </w:rPr>
        <w:t xml:space="preserve"> </w:t>
      </w:r>
      <w:r w:rsidRPr="00050AE8">
        <w:rPr>
          <w:color w:val="000000" w:themeColor="text1"/>
        </w:rPr>
        <w:t xml:space="preserve">changing </w:t>
      </w:r>
      <w:r w:rsidR="00782915" w:rsidRPr="00050AE8">
        <w:rPr>
          <w:color w:val="000000" w:themeColor="text1"/>
        </w:rPr>
        <w:t>how I perceive</w:t>
      </w:r>
      <w:r w:rsidRPr="00050AE8">
        <w:rPr>
          <w:color w:val="000000" w:themeColor="text1"/>
        </w:rPr>
        <w:t xml:space="preserve"> my own skill</w:t>
      </w:r>
      <w:r w:rsidR="00782915" w:rsidRPr="00050AE8">
        <w:rPr>
          <w:color w:val="000000" w:themeColor="text1"/>
        </w:rPr>
        <w:t>s</w:t>
      </w:r>
      <w:r w:rsidRPr="00050AE8">
        <w:rPr>
          <w:color w:val="000000" w:themeColor="text1"/>
        </w:rPr>
        <w:t xml:space="preserve">. As a student I am still learning, and I realise that whenever I feel I have mastered a skill, there is always more to learn. This understanding redefines my practice. Redefining is a skill in itself as it allows me to progress in my </w:t>
      </w:r>
      <w:r w:rsidR="00B43FB1" w:rsidRPr="00050AE8">
        <w:rPr>
          <w:color w:val="000000" w:themeColor="text1"/>
        </w:rPr>
        <w:t>artwork</w:t>
      </w:r>
      <w:r w:rsidRPr="00050AE8">
        <w:rPr>
          <w:color w:val="000000" w:themeColor="text1"/>
        </w:rPr>
        <w:t xml:space="preserve"> as I understand that I can always add more, develop </w:t>
      </w:r>
      <w:r w:rsidR="00691BF9" w:rsidRPr="00050AE8">
        <w:rPr>
          <w:color w:val="000000" w:themeColor="text1"/>
        </w:rPr>
        <w:t>further,</w:t>
      </w:r>
      <w:r w:rsidRPr="00050AE8">
        <w:rPr>
          <w:color w:val="000000" w:themeColor="text1"/>
        </w:rPr>
        <w:t xml:space="preserve"> and gain better skills by learning from people in the profession. </w:t>
      </w:r>
    </w:p>
    <w:p w14:paraId="7A5C24A1" w14:textId="77777777" w:rsidR="000862D1" w:rsidRPr="00050AE8" w:rsidRDefault="000862D1" w:rsidP="003D00DD">
      <w:pPr>
        <w:spacing w:line="360" w:lineRule="auto"/>
        <w:rPr>
          <w:color w:val="000000" w:themeColor="text1"/>
        </w:rPr>
      </w:pPr>
    </w:p>
    <w:p w14:paraId="33106A4B" w14:textId="79CE0A2D" w:rsidR="00686281" w:rsidRPr="00050AE8" w:rsidRDefault="00E81702" w:rsidP="003D00DD">
      <w:pPr>
        <w:spacing w:line="360" w:lineRule="auto"/>
        <w:rPr>
          <w:color w:val="000000" w:themeColor="text1"/>
        </w:rPr>
      </w:pPr>
      <w:r w:rsidRPr="00050AE8">
        <w:rPr>
          <w:color w:val="000000" w:themeColor="text1"/>
        </w:rPr>
        <w:t>Artistic s</w:t>
      </w:r>
      <w:r w:rsidR="000862D1" w:rsidRPr="00050AE8">
        <w:rPr>
          <w:color w:val="000000" w:themeColor="text1"/>
        </w:rPr>
        <w:t>kill</w:t>
      </w:r>
      <w:r w:rsidRPr="00050AE8">
        <w:rPr>
          <w:color w:val="000000" w:themeColor="text1"/>
        </w:rPr>
        <w:t>s are</w:t>
      </w:r>
      <w:r w:rsidR="000862D1" w:rsidRPr="00050AE8">
        <w:rPr>
          <w:color w:val="000000" w:themeColor="text1"/>
        </w:rPr>
        <w:t xml:space="preserve"> passed down through teachers and other artists. Everyone has their own way of </w:t>
      </w:r>
      <w:r w:rsidRPr="00050AE8">
        <w:rPr>
          <w:color w:val="000000" w:themeColor="text1"/>
        </w:rPr>
        <w:t>working</w:t>
      </w:r>
      <w:r w:rsidR="000862D1" w:rsidRPr="00050AE8">
        <w:rPr>
          <w:color w:val="000000" w:themeColor="text1"/>
        </w:rPr>
        <w:t xml:space="preserve"> </w:t>
      </w:r>
      <w:r w:rsidRPr="00050AE8">
        <w:rPr>
          <w:color w:val="000000" w:themeColor="text1"/>
        </w:rPr>
        <w:t>and takes something different from the skills learned, s</w:t>
      </w:r>
      <w:r w:rsidR="000862D1" w:rsidRPr="00050AE8">
        <w:rPr>
          <w:color w:val="000000" w:themeColor="text1"/>
        </w:rPr>
        <w:t xml:space="preserve">o </w:t>
      </w:r>
      <w:r w:rsidRPr="00050AE8">
        <w:rPr>
          <w:color w:val="000000" w:themeColor="text1"/>
        </w:rPr>
        <w:t>each artist will produce a different outcome</w:t>
      </w:r>
      <w:r w:rsidR="000862D1" w:rsidRPr="00050AE8">
        <w:rPr>
          <w:color w:val="000000" w:themeColor="text1"/>
        </w:rPr>
        <w:t xml:space="preserve"> even when learning from the same </w:t>
      </w:r>
      <w:r w:rsidRPr="00050AE8">
        <w:rPr>
          <w:color w:val="000000" w:themeColor="text1"/>
        </w:rPr>
        <w:t xml:space="preserve">teachers. </w:t>
      </w:r>
      <w:r w:rsidR="00686281" w:rsidRPr="00050AE8">
        <w:rPr>
          <w:color w:val="000000" w:themeColor="text1"/>
        </w:rPr>
        <w:t xml:space="preserve"> </w:t>
      </w:r>
    </w:p>
    <w:p w14:paraId="294F98B7" w14:textId="77777777" w:rsidR="000A493E" w:rsidRPr="00050AE8" w:rsidRDefault="000A493E" w:rsidP="003D00DD">
      <w:pPr>
        <w:spacing w:line="360" w:lineRule="auto"/>
        <w:rPr>
          <w:color w:val="000000" w:themeColor="text1"/>
        </w:rPr>
      </w:pPr>
    </w:p>
    <w:p w14:paraId="5926FA44" w14:textId="77777777" w:rsidR="00BD023E" w:rsidRDefault="00BD023E" w:rsidP="004572D6">
      <w:pPr>
        <w:spacing w:after="240" w:line="495" w:lineRule="atLeast"/>
        <w:outlineLvl w:val="0"/>
        <w:divId w:val="954143015"/>
        <w:rPr>
          <w:rFonts w:ascii="Calibri" w:eastAsia="Times New Roman" w:hAnsi="Calibri" w:cs="Times New Roman"/>
          <w:b/>
          <w:bCs/>
          <w:color w:val="000000" w:themeColor="text1"/>
          <w:kern w:val="36"/>
          <w:sz w:val="33"/>
          <w:szCs w:val="33"/>
          <w14:ligatures w14:val="none"/>
        </w:rPr>
      </w:pPr>
    </w:p>
    <w:p w14:paraId="2E923F58" w14:textId="77777777" w:rsidR="00BD023E" w:rsidRDefault="00BD023E" w:rsidP="004572D6">
      <w:pPr>
        <w:spacing w:after="240" w:line="495" w:lineRule="atLeast"/>
        <w:outlineLvl w:val="0"/>
        <w:divId w:val="954143015"/>
        <w:rPr>
          <w:rFonts w:ascii="Calibri" w:eastAsia="Times New Roman" w:hAnsi="Calibri" w:cs="Times New Roman"/>
          <w:b/>
          <w:bCs/>
          <w:color w:val="000000" w:themeColor="text1"/>
          <w:kern w:val="36"/>
          <w:sz w:val="33"/>
          <w:szCs w:val="33"/>
          <w14:ligatures w14:val="none"/>
        </w:rPr>
      </w:pPr>
    </w:p>
    <w:p w14:paraId="59FD4200" w14:textId="77777777" w:rsidR="00BD023E" w:rsidRDefault="00BD023E" w:rsidP="004572D6">
      <w:pPr>
        <w:spacing w:after="240" w:line="495" w:lineRule="atLeast"/>
        <w:outlineLvl w:val="0"/>
        <w:divId w:val="954143015"/>
        <w:rPr>
          <w:rFonts w:ascii="Calibri" w:eastAsia="Times New Roman" w:hAnsi="Calibri" w:cs="Times New Roman"/>
          <w:b/>
          <w:bCs/>
          <w:color w:val="000000" w:themeColor="text1"/>
          <w:kern w:val="36"/>
          <w:sz w:val="33"/>
          <w:szCs w:val="33"/>
          <w14:ligatures w14:val="none"/>
        </w:rPr>
      </w:pPr>
    </w:p>
    <w:p w14:paraId="40B473BC" w14:textId="3B94E40B" w:rsidR="004572D6" w:rsidRPr="00623FD8" w:rsidRDefault="004572D6" w:rsidP="004572D6">
      <w:pPr>
        <w:spacing w:after="240" w:line="495" w:lineRule="atLeast"/>
        <w:outlineLvl w:val="0"/>
        <w:divId w:val="954143015"/>
        <w:rPr>
          <w:rFonts w:ascii="Calibri" w:eastAsia="Times New Roman" w:hAnsi="Calibri" w:cs="Times New Roman"/>
          <w:b/>
          <w:bCs/>
          <w:color w:val="000000" w:themeColor="text1"/>
          <w:kern w:val="36"/>
          <w:sz w:val="33"/>
          <w:szCs w:val="33"/>
          <w14:ligatures w14:val="none"/>
        </w:rPr>
      </w:pPr>
      <w:r w:rsidRPr="004572D6">
        <w:rPr>
          <w:rFonts w:ascii="Calibri" w:eastAsia="Times New Roman" w:hAnsi="Calibri" w:cs="Times New Roman"/>
          <w:b/>
          <w:bCs/>
          <w:color w:val="000000" w:themeColor="text1"/>
          <w:kern w:val="36"/>
          <w:sz w:val="33"/>
          <w:szCs w:val="33"/>
          <w14:ligatures w14:val="none"/>
        </w:rPr>
        <w:lastRenderedPageBreak/>
        <w:t>Reference list</w:t>
      </w:r>
    </w:p>
    <w:p w14:paraId="41067EA1" w14:textId="5446DFF1" w:rsidR="00CD624A" w:rsidRDefault="00CD624A" w:rsidP="004572D6">
      <w:pPr>
        <w:spacing w:after="240" w:line="330" w:lineRule="atLeast"/>
        <w:divId w:val="1202784074"/>
        <w:rPr>
          <w:color w:val="000000" w:themeColor="text1"/>
        </w:rPr>
      </w:pPr>
      <w:r w:rsidRPr="00623FD8">
        <w:rPr>
          <w:color w:val="000000" w:themeColor="text1"/>
        </w:rPr>
        <w:t xml:space="preserve">Biegeleisen, J.I. (1963). </w:t>
      </w:r>
      <w:r w:rsidRPr="00623FD8">
        <w:rPr>
          <w:i/>
          <w:iCs/>
          <w:color w:val="000000" w:themeColor="text1"/>
        </w:rPr>
        <w:t>The Complete Book of Silk Screen Printing Production.</w:t>
      </w:r>
      <w:r w:rsidRPr="00623FD8">
        <w:rPr>
          <w:color w:val="000000" w:themeColor="text1"/>
        </w:rPr>
        <w:t xml:space="preserve"> New York: Dover Publications, 198.</w:t>
      </w:r>
    </w:p>
    <w:p w14:paraId="29DDE813" w14:textId="2BDECA4E" w:rsidR="00334DC7" w:rsidRPr="00334DC7" w:rsidRDefault="00334DC7" w:rsidP="00334DC7">
      <w:pPr>
        <w:pStyle w:val="NormalWeb"/>
        <w:spacing w:before="0" w:beforeAutospacing="0" w:after="240" w:afterAutospacing="0" w:line="360" w:lineRule="auto"/>
        <w:divId w:val="1202784074"/>
        <w:rPr>
          <w:rFonts w:ascii="Calibri" w:hAnsi="Calibri" w:cs="Calibri"/>
          <w:sz w:val="22"/>
          <w:szCs w:val="22"/>
        </w:rPr>
      </w:pPr>
      <w:r>
        <w:rPr>
          <w:rFonts w:ascii="Calibri" w:hAnsi="Calibri" w:cs="Calibri"/>
          <w:sz w:val="22"/>
          <w:szCs w:val="22"/>
        </w:rPr>
        <w:t xml:space="preserve">Day, R. and Day, L. (1951). </w:t>
      </w:r>
      <w:r>
        <w:rPr>
          <w:rFonts w:ascii="Calibri" w:hAnsi="Calibri" w:cs="Calibri"/>
          <w:i/>
          <w:iCs/>
          <w:sz w:val="22"/>
          <w:szCs w:val="22"/>
        </w:rPr>
        <w:t>Calyx, screen-printed Furnishing Fabric</w:t>
      </w:r>
      <w:r>
        <w:rPr>
          <w:rFonts w:ascii="Calibri" w:hAnsi="Calibri" w:cs="Calibri"/>
          <w:sz w:val="22"/>
          <w:szCs w:val="22"/>
        </w:rPr>
        <w:t xml:space="preserve">. </w:t>
      </w:r>
      <w:r>
        <w:rPr>
          <w:rFonts w:ascii="Calibri" w:hAnsi="Calibri" w:cs="Calibri"/>
          <w:i/>
          <w:iCs/>
          <w:sz w:val="22"/>
          <w:szCs w:val="22"/>
        </w:rPr>
        <w:t>www.robinandluciennedayfoundation.org</w:t>
      </w:r>
      <w:r>
        <w:rPr>
          <w:rFonts w:ascii="Calibri" w:hAnsi="Calibri" w:cs="Calibri"/>
          <w:sz w:val="22"/>
          <w:szCs w:val="22"/>
        </w:rPr>
        <w:t>. Available at: https://www.robinandluciennedayfoundation.org/lives-and-designs/festival-of-britain/calyx-screenprinted-furnishing-fabric-lucienne-day [Accessed 13 Oct. 2023].</w:t>
      </w:r>
    </w:p>
    <w:p w14:paraId="65C8C0FF" w14:textId="39992F29" w:rsidR="004572D6" w:rsidRPr="004572D6" w:rsidRDefault="004572D6" w:rsidP="004572D6">
      <w:pPr>
        <w:spacing w:after="240" w:line="330" w:lineRule="atLeast"/>
        <w:divId w:val="1202784074"/>
        <w:rPr>
          <w:rFonts w:ascii="Calibri" w:hAnsi="Calibri" w:cs="Times New Roman"/>
          <w:color w:val="000000" w:themeColor="text1"/>
          <w:kern w:val="0"/>
          <w14:ligatures w14:val="none"/>
        </w:rPr>
      </w:pPr>
      <w:r w:rsidRPr="004572D6">
        <w:rPr>
          <w:rFonts w:ascii="Calibri" w:hAnsi="Calibri" w:cs="Times New Roman"/>
          <w:color w:val="000000" w:themeColor="text1"/>
          <w:kern w:val="0"/>
          <w14:ligatures w14:val="none"/>
        </w:rPr>
        <w:t>Gramstadt, M.-T. (2016). Zandra Rhodes’ ‘Works of Art’ (1979–1988): From Feminine Frills to Goddess Saris. </w:t>
      </w:r>
      <w:r w:rsidRPr="004572D6">
        <w:rPr>
          <w:rFonts w:ascii="Calibri" w:hAnsi="Calibri" w:cs="Times New Roman"/>
          <w:i/>
          <w:iCs/>
          <w:color w:val="000000" w:themeColor="text1"/>
          <w:kern w:val="0"/>
          <w14:ligatures w14:val="none"/>
        </w:rPr>
        <w:t>Costume</w:t>
      </w:r>
      <w:r w:rsidRPr="004572D6">
        <w:rPr>
          <w:rFonts w:ascii="Calibri" w:hAnsi="Calibri" w:cs="Times New Roman"/>
          <w:color w:val="000000" w:themeColor="text1"/>
          <w:kern w:val="0"/>
          <w14:ligatures w14:val="none"/>
        </w:rPr>
        <w:t>, [online] 50(2). doi:https://doi.org/10.1080/05908876.2016.1165954.</w:t>
      </w:r>
    </w:p>
    <w:p w14:paraId="61A0DE56" w14:textId="77777777" w:rsidR="004572D6" w:rsidRPr="004572D6" w:rsidRDefault="004572D6" w:rsidP="004572D6">
      <w:pPr>
        <w:spacing w:after="240" w:line="330" w:lineRule="atLeast"/>
        <w:divId w:val="1202784074"/>
        <w:rPr>
          <w:rFonts w:ascii="Calibri" w:hAnsi="Calibri" w:cs="Times New Roman"/>
          <w:color w:val="000000" w:themeColor="text1"/>
          <w:kern w:val="0"/>
          <w14:ligatures w14:val="none"/>
        </w:rPr>
      </w:pPr>
      <w:r w:rsidRPr="004572D6">
        <w:rPr>
          <w:rFonts w:ascii="Calibri" w:hAnsi="Calibri" w:cs="Times New Roman"/>
          <w:color w:val="000000" w:themeColor="text1"/>
          <w:kern w:val="0"/>
          <w14:ligatures w14:val="none"/>
        </w:rPr>
        <w:t>Greenstreet, R. (2021). </w:t>
      </w:r>
      <w:r w:rsidRPr="004572D6">
        <w:rPr>
          <w:rFonts w:ascii="Calibri" w:hAnsi="Calibri" w:cs="Times New Roman"/>
          <w:i/>
          <w:iCs/>
          <w:color w:val="000000" w:themeColor="text1"/>
          <w:kern w:val="0"/>
          <w14:ligatures w14:val="none"/>
        </w:rPr>
        <w:t>Zandra Rhodes: ‘A secret? My hair isn’t naturally pink’</w:t>
      </w:r>
      <w:r w:rsidRPr="004572D6">
        <w:rPr>
          <w:rFonts w:ascii="Calibri" w:hAnsi="Calibri" w:cs="Times New Roman"/>
          <w:color w:val="000000" w:themeColor="text1"/>
          <w:kern w:val="0"/>
          <w14:ligatures w14:val="none"/>
        </w:rPr>
        <w:t>. [online] the Guardian. Available at: https://www.theguardian.com/lifeandstyle/2021/jul/24/zandra-rhodes-a-secret-my-hair-isnt-naturally-pink [Accessed 12 Oct. 2023].</w:t>
      </w:r>
    </w:p>
    <w:p w14:paraId="737E7210" w14:textId="3572318B" w:rsidR="004572D6" w:rsidRPr="004572D6" w:rsidRDefault="004572D6" w:rsidP="004572D6">
      <w:pPr>
        <w:spacing w:after="240" w:line="330" w:lineRule="atLeast"/>
        <w:divId w:val="1202784074"/>
        <w:rPr>
          <w:rFonts w:ascii="Calibri" w:hAnsi="Calibri" w:cs="Times New Roman"/>
          <w:color w:val="000000" w:themeColor="text1"/>
          <w:kern w:val="0"/>
          <w14:ligatures w14:val="none"/>
        </w:rPr>
      </w:pPr>
      <w:r w:rsidRPr="004572D6">
        <w:rPr>
          <w:rFonts w:ascii="Calibri" w:hAnsi="Calibri" w:cs="Times New Roman"/>
          <w:color w:val="000000" w:themeColor="text1"/>
          <w:kern w:val="0"/>
          <w14:ligatures w14:val="none"/>
        </w:rPr>
        <w:t>Guido Lengwiler</w:t>
      </w:r>
      <w:r w:rsidR="00D55F79">
        <w:rPr>
          <w:rFonts w:ascii="Calibri" w:hAnsi="Calibri" w:cs="Times New Roman"/>
          <w:color w:val="000000" w:themeColor="text1"/>
          <w:kern w:val="0"/>
          <w14:ligatures w14:val="none"/>
        </w:rPr>
        <w:t>.</w:t>
      </w:r>
      <w:r w:rsidRPr="004572D6">
        <w:rPr>
          <w:rFonts w:ascii="Calibri" w:hAnsi="Calibri" w:cs="Times New Roman"/>
          <w:color w:val="000000" w:themeColor="text1"/>
          <w:kern w:val="0"/>
          <w14:ligatures w14:val="none"/>
        </w:rPr>
        <w:t xml:space="preserve"> (2013). </w:t>
      </w:r>
      <w:r w:rsidRPr="004572D6">
        <w:rPr>
          <w:rFonts w:ascii="Calibri" w:hAnsi="Calibri" w:cs="Times New Roman"/>
          <w:i/>
          <w:iCs/>
          <w:color w:val="000000" w:themeColor="text1"/>
          <w:kern w:val="0"/>
          <w14:ligatures w14:val="none"/>
        </w:rPr>
        <w:t xml:space="preserve">A History of Screen Printing : How an Art Evolved into </w:t>
      </w:r>
      <w:r w:rsidR="00691BF9" w:rsidRPr="004572D6">
        <w:rPr>
          <w:rFonts w:ascii="Calibri" w:hAnsi="Calibri" w:cs="Times New Roman"/>
          <w:i/>
          <w:iCs/>
          <w:color w:val="000000" w:themeColor="text1"/>
          <w:kern w:val="0"/>
          <w14:ligatures w14:val="none"/>
        </w:rPr>
        <w:t>an</w:t>
      </w:r>
      <w:r w:rsidRPr="004572D6">
        <w:rPr>
          <w:rFonts w:ascii="Calibri" w:hAnsi="Calibri" w:cs="Times New Roman"/>
          <w:i/>
          <w:iCs/>
          <w:color w:val="000000" w:themeColor="text1"/>
          <w:kern w:val="0"/>
          <w14:ligatures w14:val="none"/>
        </w:rPr>
        <w:t xml:space="preserve"> Industry</w:t>
      </w:r>
      <w:r w:rsidRPr="004572D6">
        <w:rPr>
          <w:rFonts w:ascii="Calibri" w:hAnsi="Calibri" w:cs="Times New Roman"/>
          <w:color w:val="000000" w:themeColor="text1"/>
          <w:kern w:val="0"/>
          <w14:ligatures w14:val="none"/>
        </w:rPr>
        <w:t>. Fairfax, Va: Specialty Graphic Imaging Association</w:t>
      </w:r>
      <w:r w:rsidR="00D97EAA">
        <w:rPr>
          <w:rFonts w:ascii="Calibri" w:hAnsi="Calibri" w:cs="Times New Roman"/>
          <w:color w:val="000000" w:themeColor="text1"/>
          <w:kern w:val="0"/>
          <w14:ligatures w14:val="none"/>
        </w:rPr>
        <w:t>.</w:t>
      </w:r>
    </w:p>
    <w:p w14:paraId="54EAD46F" w14:textId="63FD02EF" w:rsidR="004572D6" w:rsidRDefault="004572D6" w:rsidP="004572D6">
      <w:pPr>
        <w:spacing w:after="240" w:line="330" w:lineRule="atLeast"/>
        <w:divId w:val="1202784074"/>
        <w:rPr>
          <w:rFonts w:ascii="Calibri" w:hAnsi="Calibri" w:cs="Times New Roman"/>
          <w:color w:val="000000" w:themeColor="text1"/>
          <w:kern w:val="0"/>
          <w14:ligatures w14:val="none"/>
        </w:rPr>
      </w:pPr>
      <w:r w:rsidRPr="004572D6">
        <w:rPr>
          <w:rFonts w:ascii="Calibri" w:hAnsi="Calibri" w:cs="Times New Roman"/>
          <w:color w:val="000000" w:themeColor="text1"/>
          <w:kern w:val="0"/>
          <w14:ligatures w14:val="none"/>
        </w:rPr>
        <w:t>Harris, J. and Whitworth Art Gallery</w:t>
      </w:r>
      <w:r w:rsidR="00D55F79">
        <w:rPr>
          <w:rFonts w:ascii="Calibri" w:hAnsi="Calibri" w:cs="Times New Roman"/>
          <w:color w:val="000000" w:themeColor="text1"/>
          <w:kern w:val="0"/>
          <w14:ligatures w14:val="none"/>
        </w:rPr>
        <w:t>.</w:t>
      </w:r>
      <w:r w:rsidRPr="004572D6">
        <w:rPr>
          <w:rFonts w:ascii="Calibri" w:hAnsi="Calibri" w:cs="Times New Roman"/>
          <w:color w:val="000000" w:themeColor="text1"/>
          <w:kern w:val="0"/>
          <w14:ligatures w14:val="none"/>
        </w:rPr>
        <w:t xml:space="preserve"> (1993). </w:t>
      </w:r>
      <w:r w:rsidRPr="004572D6">
        <w:rPr>
          <w:rFonts w:ascii="Calibri" w:hAnsi="Calibri" w:cs="Times New Roman"/>
          <w:i/>
          <w:iCs/>
          <w:color w:val="000000" w:themeColor="text1"/>
          <w:kern w:val="0"/>
          <w14:ligatures w14:val="none"/>
        </w:rPr>
        <w:t xml:space="preserve">Lucienne Day : a </w:t>
      </w:r>
      <w:r w:rsidR="00700AF6">
        <w:rPr>
          <w:rFonts w:ascii="Calibri" w:hAnsi="Calibri" w:cs="Times New Roman"/>
          <w:i/>
          <w:iCs/>
          <w:color w:val="000000" w:themeColor="text1"/>
          <w:kern w:val="0"/>
          <w14:ligatures w14:val="none"/>
        </w:rPr>
        <w:t>C</w:t>
      </w:r>
      <w:r w:rsidRPr="004572D6">
        <w:rPr>
          <w:rFonts w:ascii="Calibri" w:hAnsi="Calibri" w:cs="Times New Roman"/>
          <w:i/>
          <w:iCs/>
          <w:color w:val="000000" w:themeColor="text1"/>
          <w:kern w:val="0"/>
          <w14:ligatures w14:val="none"/>
        </w:rPr>
        <w:t xml:space="preserve">areer in </w:t>
      </w:r>
      <w:r w:rsidR="00700AF6">
        <w:rPr>
          <w:rFonts w:ascii="Calibri" w:hAnsi="Calibri" w:cs="Times New Roman"/>
          <w:i/>
          <w:iCs/>
          <w:color w:val="000000" w:themeColor="text1"/>
          <w:kern w:val="0"/>
          <w14:ligatures w14:val="none"/>
        </w:rPr>
        <w:t>D</w:t>
      </w:r>
      <w:r w:rsidRPr="004572D6">
        <w:rPr>
          <w:rFonts w:ascii="Calibri" w:hAnsi="Calibri" w:cs="Times New Roman"/>
          <w:i/>
          <w:iCs/>
          <w:color w:val="000000" w:themeColor="text1"/>
          <w:kern w:val="0"/>
          <w14:ligatures w14:val="none"/>
        </w:rPr>
        <w:t>esign</w:t>
      </w:r>
      <w:r w:rsidRPr="004572D6">
        <w:rPr>
          <w:rFonts w:ascii="Calibri" w:hAnsi="Calibri" w:cs="Times New Roman"/>
          <w:color w:val="000000" w:themeColor="text1"/>
          <w:kern w:val="0"/>
          <w14:ligatures w14:val="none"/>
        </w:rPr>
        <w:t>. Manchester: Whitworth Art Gallery.</w:t>
      </w:r>
    </w:p>
    <w:p w14:paraId="0439AA3E" w14:textId="50133433" w:rsidR="00F64CF7" w:rsidRPr="00700AF6" w:rsidRDefault="00F64CF7" w:rsidP="00700AF6">
      <w:pPr>
        <w:pStyle w:val="NormalWeb"/>
        <w:spacing w:before="0" w:beforeAutospacing="0" w:after="240" w:afterAutospacing="0" w:line="360" w:lineRule="auto"/>
        <w:divId w:val="1202784074"/>
        <w:rPr>
          <w:rFonts w:ascii="Calibri" w:hAnsi="Calibri" w:cs="Calibri"/>
          <w:sz w:val="22"/>
          <w:szCs w:val="22"/>
        </w:rPr>
      </w:pPr>
      <w:r>
        <w:rPr>
          <w:rFonts w:ascii="Calibri" w:hAnsi="Calibri" w:cs="Calibri"/>
          <w:sz w:val="22"/>
          <w:szCs w:val="22"/>
        </w:rPr>
        <w:t>Hockney, D</w:t>
      </w:r>
      <w:r w:rsidR="00E674F0">
        <w:rPr>
          <w:rFonts w:ascii="Calibri" w:hAnsi="Calibri" w:cs="Calibri"/>
          <w:sz w:val="22"/>
          <w:szCs w:val="22"/>
        </w:rPr>
        <w:t>. (1961).</w:t>
      </w:r>
      <w:r>
        <w:rPr>
          <w:rFonts w:ascii="Calibri" w:hAnsi="Calibri" w:cs="Calibri"/>
          <w:sz w:val="22"/>
          <w:szCs w:val="22"/>
        </w:rPr>
        <w:t xml:space="preserve"> </w:t>
      </w:r>
      <w:r>
        <w:rPr>
          <w:rFonts w:ascii="Calibri" w:hAnsi="Calibri" w:cs="Calibri"/>
          <w:i/>
          <w:iCs/>
          <w:sz w:val="22"/>
          <w:szCs w:val="22"/>
        </w:rPr>
        <w:t>The David Hockney Foundation: A Grand Procession of Dignitaries in the Semi-Egyptian Style</w:t>
      </w:r>
      <w:r>
        <w:rPr>
          <w:rFonts w:ascii="Calibri" w:hAnsi="Calibri" w:cs="Calibri"/>
          <w:sz w:val="22"/>
          <w:szCs w:val="22"/>
        </w:rPr>
        <w:t>. [online] www.thedavidhockneyfoundation.org. Available at: https://www.thedavidhockneyfoundation.org/artwork/3570 [Accessed 16 Dec. 2023].</w:t>
      </w:r>
    </w:p>
    <w:p w14:paraId="4FE4937E" w14:textId="77777777" w:rsidR="004572D6" w:rsidRPr="004572D6" w:rsidRDefault="004572D6" w:rsidP="004572D6">
      <w:pPr>
        <w:spacing w:after="240" w:line="330" w:lineRule="atLeast"/>
        <w:divId w:val="1202784074"/>
        <w:rPr>
          <w:rFonts w:ascii="Calibri" w:hAnsi="Calibri" w:cs="Times New Roman"/>
          <w:color w:val="000000" w:themeColor="text1"/>
          <w:kern w:val="0"/>
          <w14:ligatures w14:val="none"/>
        </w:rPr>
      </w:pPr>
      <w:r w:rsidRPr="004572D6">
        <w:rPr>
          <w:rFonts w:ascii="Calibri" w:hAnsi="Calibri" w:cs="Times New Roman"/>
          <w:color w:val="000000" w:themeColor="text1"/>
          <w:kern w:val="0"/>
          <w14:ligatures w14:val="none"/>
        </w:rPr>
        <w:t>Kellogg, A.T. (2002). </w:t>
      </w:r>
      <w:r w:rsidRPr="004572D6">
        <w:rPr>
          <w:rFonts w:ascii="Calibri" w:hAnsi="Calibri" w:cs="Times New Roman"/>
          <w:i/>
          <w:iCs/>
          <w:color w:val="000000" w:themeColor="text1"/>
          <w:kern w:val="0"/>
          <w14:ligatures w14:val="none"/>
        </w:rPr>
        <w:t>In an Influential Fashion : an Encyclopedia of nineteenth-and twentieth-century Fashion Designers and Retailers Who Transformed Dress</w:t>
      </w:r>
      <w:r w:rsidRPr="004572D6">
        <w:rPr>
          <w:rFonts w:ascii="Calibri" w:hAnsi="Calibri" w:cs="Times New Roman"/>
          <w:color w:val="000000" w:themeColor="text1"/>
          <w:kern w:val="0"/>
          <w14:ligatures w14:val="none"/>
        </w:rPr>
        <w:t>. Westport, Conn.: Greenwood Press.</w:t>
      </w:r>
    </w:p>
    <w:p w14:paraId="0EFB3B91" w14:textId="3B05A7C6" w:rsidR="004572D6" w:rsidRDefault="004572D6" w:rsidP="004572D6">
      <w:pPr>
        <w:spacing w:after="240" w:line="330" w:lineRule="atLeast"/>
        <w:divId w:val="1202784074"/>
        <w:rPr>
          <w:rFonts w:ascii="Calibri" w:hAnsi="Calibri" w:cs="Times New Roman"/>
          <w:color w:val="000000" w:themeColor="text1"/>
          <w:kern w:val="0"/>
          <w14:ligatures w14:val="none"/>
        </w:rPr>
      </w:pPr>
      <w:r w:rsidRPr="004572D6">
        <w:rPr>
          <w:rFonts w:ascii="Calibri" w:hAnsi="Calibri" w:cs="Times New Roman"/>
          <w:color w:val="000000" w:themeColor="text1"/>
          <w:kern w:val="0"/>
          <w14:ligatures w14:val="none"/>
        </w:rPr>
        <w:t>Oxfordlearnersdictionaries.com. (2022). </w:t>
      </w:r>
      <w:r w:rsidRPr="004572D6">
        <w:rPr>
          <w:rFonts w:ascii="Calibri" w:hAnsi="Calibri" w:cs="Times New Roman"/>
          <w:i/>
          <w:iCs/>
          <w:color w:val="000000" w:themeColor="text1"/>
          <w:kern w:val="0"/>
          <w14:ligatures w14:val="none"/>
        </w:rPr>
        <w:t>Skill Noun - Definition, pictures, pronunciation and usage notes | Oxford Advanced Learner’s Dictionary at OxfordLearnersDictionaries.com</w:t>
      </w:r>
      <w:r w:rsidRPr="004572D6">
        <w:rPr>
          <w:rFonts w:ascii="Calibri" w:hAnsi="Calibri" w:cs="Times New Roman"/>
          <w:color w:val="000000" w:themeColor="text1"/>
          <w:kern w:val="0"/>
          <w14:ligatures w14:val="none"/>
        </w:rPr>
        <w:t xml:space="preserve">. [online] Available at: </w:t>
      </w:r>
      <w:hyperlink r:id="rId19" w:history="1">
        <w:r w:rsidR="006E3026" w:rsidRPr="004572D6">
          <w:rPr>
            <w:rStyle w:val="Hyperlink"/>
            <w:rFonts w:ascii="Calibri" w:hAnsi="Calibri" w:cs="Times New Roman"/>
            <w:color w:val="000000" w:themeColor="text1"/>
            <w:kern w:val="0"/>
            <w:u w:val="none"/>
            <w14:ligatures w14:val="none"/>
          </w:rPr>
          <w:t>https://www.oxfordlearnersdictionaries.com/definition/english/skill</w:t>
        </w:r>
      </w:hyperlink>
      <w:r w:rsidRPr="004572D6">
        <w:rPr>
          <w:rFonts w:ascii="Calibri" w:hAnsi="Calibri" w:cs="Times New Roman"/>
          <w:color w:val="000000" w:themeColor="text1"/>
          <w:kern w:val="0"/>
          <w14:ligatures w14:val="none"/>
        </w:rPr>
        <w:t>.</w:t>
      </w:r>
    </w:p>
    <w:p w14:paraId="6767BE0C" w14:textId="7CB92111" w:rsidR="00EA5C31" w:rsidRPr="007436D0" w:rsidRDefault="00EA5C31" w:rsidP="007436D0">
      <w:pPr>
        <w:spacing w:after="240" w:line="330" w:lineRule="atLeast"/>
        <w:divId w:val="2042976785"/>
        <w:rPr>
          <w:rFonts w:ascii="Calibri" w:hAnsi="Calibri" w:cs="Times New Roman"/>
          <w:color w:val="000000"/>
          <w:kern w:val="0"/>
          <w14:ligatures w14:val="none"/>
        </w:rPr>
      </w:pPr>
      <w:r w:rsidRPr="00EA5C31">
        <w:rPr>
          <w:rFonts w:ascii="Calibri" w:hAnsi="Calibri" w:cs="Times New Roman"/>
          <w:color w:val="000000"/>
          <w:kern w:val="0"/>
          <w14:ligatures w14:val="none"/>
        </w:rPr>
        <w:t>Peake, E.D.C. (2021). </w:t>
      </w:r>
      <w:r w:rsidRPr="00EA5C31">
        <w:rPr>
          <w:rFonts w:ascii="Calibri" w:hAnsi="Calibri" w:cs="Times New Roman"/>
          <w:i/>
          <w:iCs/>
          <w:color w:val="000000"/>
          <w:kern w:val="0"/>
          <w14:ligatures w14:val="none"/>
        </w:rPr>
        <w:t>The Burn Test - How to Identify the Fibres in Your Mystery Fabric</w:t>
      </w:r>
      <w:r w:rsidRPr="00EA5C31">
        <w:rPr>
          <w:rFonts w:ascii="Calibri" w:hAnsi="Calibri" w:cs="Times New Roman"/>
          <w:color w:val="000000"/>
          <w:kern w:val="0"/>
          <w14:ligatures w14:val="none"/>
        </w:rPr>
        <w:t>. [online] By Hand London. Available at: https://byhandlondon.com/blogs/by-hand-london/the-burn-test-how-to-identify-the-fibres-in-your-mystery-fabric [Accessed 16 Dec. 2023].</w:t>
      </w:r>
    </w:p>
    <w:p w14:paraId="16E6E81F" w14:textId="58F3816F" w:rsidR="006E3026" w:rsidRPr="00623FD8" w:rsidRDefault="006E3026" w:rsidP="00EF5BD5">
      <w:pPr>
        <w:pStyle w:val="NormalWeb"/>
        <w:spacing w:before="0" w:beforeAutospacing="0" w:after="240" w:afterAutospacing="0" w:line="360" w:lineRule="auto"/>
        <w:rPr>
          <w:rFonts w:asciiTheme="minorHAnsi" w:hAnsiTheme="minorHAnsi"/>
          <w:color w:val="000000" w:themeColor="text1"/>
          <w:sz w:val="22"/>
          <w:szCs w:val="22"/>
        </w:rPr>
      </w:pPr>
      <w:r w:rsidRPr="00E84141">
        <w:rPr>
          <w:rFonts w:asciiTheme="minorHAnsi" w:hAnsiTheme="minorHAnsi"/>
          <w:color w:val="000000" w:themeColor="text1"/>
          <w:sz w:val="22"/>
          <w:szCs w:val="22"/>
        </w:rPr>
        <w:t>Perry, M. (2011).</w:t>
      </w:r>
      <w:r w:rsidRPr="00E84141">
        <w:rPr>
          <w:rFonts w:asciiTheme="minorHAnsi" w:hAnsiTheme="minorHAnsi"/>
          <w:i/>
          <w:iCs/>
          <w:color w:val="000000" w:themeColor="text1"/>
          <w:sz w:val="22"/>
          <w:szCs w:val="22"/>
        </w:rPr>
        <w:t xml:space="preserve"> Pulled : a Catalog of Screen Printing</w:t>
      </w:r>
      <w:r w:rsidRPr="00E84141">
        <w:rPr>
          <w:color w:val="000000" w:themeColor="text1"/>
          <w:sz w:val="22"/>
          <w:szCs w:val="22"/>
        </w:rPr>
        <w:t xml:space="preserve">. </w:t>
      </w:r>
      <w:r w:rsidRPr="00E84141">
        <w:rPr>
          <w:rFonts w:asciiTheme="minorHAnsi" w:hAnsiTheme="minorHAnsi"/>
          <w:color w:val="000000" w:themeColor="text1"/>
          <w:sz w:val="22"/>
          <w:szCs w:val="22"/>
        </w:rPr>
        <w:t>New York: Princeton Architectural Press.</w:t>
      </w:r>
    </w:p>
    <w:p w14:paraId="5B6A9F7C" w14:textId="13C95FE7" w:rsidR="006E3026" w:rsidRPr="004572D6" w:rsidRDefault="006E3026" w:rsidP="004572D6">
      <w:pPr>
        <w:spacing w:after="240" w:line="330" w:lineRule="atLeast"/>
        <w:divId w:val="1202784074"/>
        <w:rPr>
          <w:rFonts w:ascii="Calibri" w:hAnsi="Calibri" w:cs="Times New Roman"/>
          <w:color w:val="000000" w:themeColor="text1"/>
          <w:kern w:val="0"/>
          <w14:ligatures w14:val="none"/>
        </w:rPr>
      </w:pPr>
      <w:r w:rsidRPr="00623FD8">
        <w:rPr>
          <w:color w:val="000000" w:themeColor="text1"/>
        </w:rPr>
        <w:t>Print Club London</w:t>
      </w:r>
      <w:r w:rsidR="00700AF6">
        <w:rPr>
          <w:color w:val="000000" w:themeColor="text1"/>
        </w:rPr>
        <w:t>.</w:t>
      </w:r>
      <w:r w:rsidRPr="00623FD8">
        <w:rPr>
          <w:color w:val="000000" w:themeColor="text1"/>
        </w:rPr>
        <w:t xml:space="preserve"> (2018).</w:t>
      </w:r>
      <w:r w:rsidRPr="00623FD8">
        <w:rPr>
          <w:i/>
          <w:iCs/>
          <w:color w:val="000000" w:themeColor="text1"/>
        </w:rPr>
        <w:t xml:space="preserve"> </w:t>
      </w:r>
      <w:r w:rsidR="00691BF9" w:rsidRPr="00623FD8">
        <w:rPr>
          <w:i/>
          <w:iCs/>
          <w:color w:val="000000" w:themeColor="text1"/>
        </w:rPr>
        <w:t>Screen-printing</w:t>
      </w:r>
      <w:r w:rsidRPr="00623FD8">
        <w:rPr>
          <w:i/>
          <w:iCs/>
          <w:color w:val="000000" w:themeColor="text1"/>
        </w:rPr>
        <w:t xml:space="preserve"> : the Ultimate Studio guide, from Sketchbook to Squeegee. </w:t>
      </w:r>
      <w:r w:rsidRPr="00E84141">
        <w:rPr>
          <w:color w:val="000000" w:themeColor="text1"/>
        </w:rPr>
        <w:t>New York: Princeton Architectural Press.</w:t>
      </w:r>
    </w:p>
    <w:p w14:paraId="5728E7A4" w14:textId="7952F675" w:rsidR="004572D6" w:rsidRPr="00623FD8" w:rsidRDefault="004572D6" w:rsidP="004572D6">
      <w:pPr>
        <w:spacing w:after="240" w:line="330" w:lineRule="atLeast"/>
        <w:divId w:val="1202784074"/>
        <w:rPr>
          <w:rFonts w:ascii="Calibri" w:hAnsi="Calibri" w:cs="Times New Roman"/>
          <w:color w:val="000000" w:themeColor="text1"/>
          <w:kern w:val="0"/>
          <w14:ligatures w14:val="none"/>
        </w:rPr>
      </w:pPr>
      <w:r w:rsidRPr="004572D6">
        <w:rPr>
          <w:rFonts w:ascii="Calibri" w:hAnsi="Calibri" w:cs="Times New Roman"/>
          <w:color w:val="000000" w:themeColor="text1"/>
          <w:kern w:val="0"/>
          <w14:ligatures w14:val="none"/>
        </w:rPr>
        <w:lastRenderedPageBreak/>
        <w:t>Reddy, K. (2019). </w:t>
      </w:r>
      <w:r w:rsidRPr="004572D6">
        <w:rPr>
          <w:rFonts w:ascii="Calibri" w:hAnsi="Calibri" w:cs="Times New Roman"/>
          <w:i/>
          <w:iCs/>
          <w:color w:val="000000" w:themeColor="text1"/>
          <w:kern w:val="0"/>
          <w14:ligatures w14:val="none"/>
        </w:rPr>
        <w:t>1960-1969</w:t>
      </w:r>
      <w:r w:rsidRPr="004572D6">
        <w:rPr>
          <w:rFonts w:ascii="Calibri" w:hAnsi="Calibri" w:cs="Times New Roman"/>
          <w:color w:val="000000" w:themeColor="text1"/>
          <w:kern w:val="0"/>
          <w14:ligatures w14:val="none"/>
        </w:rPr>
        <w:t xml:space="preserve">. [online] Fashion History Timeline. Available at: </w:t>
      </w:r>
      <w:hyperlink r:id="rId20" w:history="1">
        <w:r w:rsidR="00CA5EF6" w:rsidRPr="004572D6">
          <w:rPr>
            <w:rStyle w:val="Hyperlink"/>
            <w:rFonts w:ascii="Calibri" w:hAnsi="Calibri" w:cs="Times New Roman"/>
            <w:color w:val="000000" w:themeColor="text1"/>
            <w:kern w:val="0"/>
            <w:u w:val="none"/>
            <w14:ligatures w14:val="none"/>
          </w:rPr>
          <w:t>https://fashionhistory.fitnyc.edu/1960-1969/</w:t>
        </w:r>
      </w:hyperlink>
      <w:r w:rsidRPr="004572D6">
        <w:rPr>
          <w:rFonts w:ascii="Calibri" w:hAnsi="Calibri" w:cs="Times New Roman"/>
          <w:color w:val="000000" w:themeColor="text1"/>
          <w:kern w:val="0"/>
          <w14:ligatures w14:val="none"/>
        </w:rPr>
        <w:t>.</w:t>
      </w:r>
    </w:p>
    <w:p w14:paraId="3AE1F4F2" w14:textId="5688614C" w:rsidR="001D00FE" w:rsidRDefault="002D4A76" w:rsidP="00CA5EF6">
      <w:pPr>
        <w:pStyle w:val="NormalWeb"/>
        <w:spacing w:before="0" w:beforeAutospacing="0" w:after="240" w:afterAutospacing="0" w:line="360" w:lineRule="auto"/>
        <w:rPr>
          <w:rFonts w:asciiTheme="minorHAnsi" w:hAnsiTheme="minorHAnsi"/>
          <w:color w:val="000000" w:themeColor="text1"/>
          <w:sz w:val="22"/>
          <w:szCs w:val="22"/>
        </w:rPr>
      </w:pPr>
      <w:r w:rsidRPr="005D273C">
        <w:rPr>
          <w:rFonts w:asciiTheme="minorHAnsi" w:hAnsiTheme="minorHAnsi"/>
          <w:color w:val="000000" w:themeColor="text1"/>
          <w:sz w:val="22"/>
          <w:szCs w:val="22"/>
          <w:lang w:val="fr-FR"/>
        </w:rPr>
        <w:t xml:space="preserve">Rhodes, Z. (2019). Bio | Zandra Rhodes. </w:t>
      </w:r>
      <w:r w:rsidRPr="004572D6">
        <w:rPr>
          <w:rFonts w:asciiTheme="minorHAnsi" w:hAnsiTheme="minorHAnsi"/>
          <w:color w:val="000000" w:themeColor="text1"/>
          <w:sz w:val="22"/>
          <w:szCs w:val="22"/>
        </w:rPr>
        <w:t>[online] Zandrarhodes.com. Available at: https://zandrarhodes.com/bio/ [Accessed 13 Oct. 2023].</w:t>
      </w:r>
    </w:p>
    <w:p w14:paraId="24487C16" w14:textId="05AAF3F6" w:rsidR="00F64CF7" w:rsidRPr="005D273C" w:rsidRDefault="00F64CF7" w:rsidP="00CA5EF6">
      <w:pPr>
        <w:pStyle w:val="NormalWeb"/>
        <w:spacing w:before="0" w:beforeAutospacing="0" w:after="240" w:afterAutospacing="0" w:line="360" w:lineRule="auto"/>
        <w:rPr>
          <w:rFonts w:ascii="Calibri" w:hAnsi="Calibri" w:cs="Calibri"/>
          <w:sz w:val="22"/>
          <w:szCs w:val="22"/>
          <w:lang w:val="fr-FR"/>
        </w:rPr>
      </w:pPr>
      <w:r>
        <w:rPr>
          <w:rFonts w:ascii="Calibri" w:hAnsi="Calibri" w:cs="Calibri"/>
          <w:sz w:val="22"/>
          <w:szCs w:val="22"/>
        </w:rPr>
        <w:t xml:space="preserve">Rhodes, Z. (2019). </w:t>
      </w:r>
      <w:r>
        <w:rPr>
          <w:rFonts w:ascii="Calibri" w:hAnsi="Calibri" w:cs="Calibri"/>
          <w:i/>
          <w:iCs/>
          <w:sz w:val="22"/>
          <w:szCs w:val="22"/>
        </w:rPr>
        <w:t>SS 2019 ‘Looking Back, Looking Forward’ | Zandra Rhodes</w:t>
      </w:r>
      <w:r>
        <w:rPr>
          <w:rFonts w:ascii="Calibri" w:hAnsi="Calibri" w:cs="Calibri"/>
          <w:sz w:val="22"/>
          <w:szCs w:val="22"/>
        </w:rPr>
        <w:t xml:space="preserve">. </w:t>
      </w:r>
      <w:r w:rsidRPr="005D273C">
        <w:rPr>
          <w:rFonts w:ascii="Calibri" w:hAnsi="Calibri" w:cs="Calibri"/>
          <w:sz w:val="22"/>
          <w:szCs w:val="22"/>
          <w:lang w:val="fr-FR"/>
        </w:rPr>
        <w:t>[</w:t>
      </w:r>
      <w:r w:rsidR="00691BF9" w:rsidRPr="005D273C">
        <w:rPr>
          <w:rFonts w:ascii="Calibri" w:hAnsi="Calibri" w:cs="Calibri"/>
          <w:sz w:val="22"/>
          <w:szCs w:val="22"/>
          <w:lang w:val="fr-FR"/>
        </w:rPr>
        <w:t>Online</w:t>
      </w:r>
      <w:r w:rsidRPr="005D273C">
        <w:rPr>
          <w:rFonts w:ascii="Calibri" w:hAnsi="Calibri" w:cs="Calibri"/>
          <w:sz w:val="22"/>
          <w:szCs w:val="22"/>
          <w:lang w:val="fr-FR"/>
        </w:rPr>
        <w:t>] Zandra Rhodes. Available at: https://zandrarhodes.com/ss-2019-looking-back-looking-forward/.</w:t>
      </w:r>
    </w:p>
    <w:p w14:paraId="4FB090BD" w14:textId="77777777" w:rsidR="00700AF6" w:rsidRDefault="00700AF6" w:rsidP="00700AF6">
      <w:pPr>
        <w:pStyle w:val="NormalWeb"/>
        <w:spacing w:before="0" w:beforeAutospacing="0" w:after="240" w:afterAutospacing="0" w:line="360" w:lineRule="auto"/>
        <w:divId w:val="1202784074"/>
        <w:rPr>
          <w:rFonts w:asciiTheme="minorHAnsi" w:hAnsiTheme="minorHAnsi"/>
          <w:color w:val="000000" w:themeColor="text1"/>
          <w:sz w:val="22"/>
          <w:szCs w:val="22"/>
        </w:rPr>
      </w:pPr>
      <w:r w:rsidRPr="00623FD8">
        <w:rPr>
          <w:rFonts w:asciiTheme="minorHAnsi" w:hAnsiTheme="minorHAnsi"/>
          <w:color w:val="000000" w:themeColor="text1"/>
          <w:sz w:val="22"/>
          <w:szCs w:val="22"/>
        </w:rPr>
        <w:t>Rhodes, Z. (1964).</w:t>
      </w:r>
      <w:r w:rsidRPr="00623FD8">
        <w:rPr>
          <w:color w:val="000000" w:themeColor="text1"/>
          <w:sz w:val="22"/>
          <w:szCs w:val="22"/>
        </w:rPr>
        <w:t xml:space="preserve"> </w:t>
      </w:r>
      <w:r w:rsidRPr="00623FD8">
        <w:rPr>
          <w:rFonts w:asciiTheme="minorHAnsi" w:hAnsiTheme="minorHAnsi"/>
          <w:i/>
          <w:iCs/>
          <w:color w:val="000000" w:themeColor="text1"/>
          <w:sz w:val="22"/>
          <w:szCs w:val="22"/>
        </w:rPr>
        <w:t xml:space="preserve">Top Brass, Screen Printed onto cotton. Meg-andrews.com. </w:t>
      </w:r>
      <w:r w:rsidRPr="00623FD8">
        <w:rPr>
          <w:rFonts w:asciiTheme="minorHAnsi" w:hAnsiTheme="minorHAnsi"/>
          <w:color w:val="000000" w:themeColor="text1"/>
          <w:sz w:val="22"/>
          <w:szCs w:val="22"/>
        </w:rPr>
        <w:t>Available at: https://www.meg-andrews.com/item-details/Zandra-Rhodes-Top-Brass/9520 [Accessed 16 Dec. 2023].</w:t>
      </w:r>
    </w:p>
    <w:p w14:paraId="574B60BC" w14:textId="77777777" w:rsidR="004572D6" w:rsidRPr="004572D6" w:rsidRDefault="004572D6" w:rsidP="004572D6">
      <w:pPr>
        <w:spacing w:after="240" w:line="330" w:lineRule="atLeast"/>
        <w:divId w:val="1202784074"/>
        <w:rPr>
          <w:rFonts w:ascii="Calibri" w:hAnsi="Calibri" w:cs="Times New Roman"/>
          <w:color w:val="000000" w:themeColor="text1"/>
          <w:kern w:val="0"/>
          <w14:ligatures w14:val="none"/>
        </w:rPr>
      </w:pPr>
      <w:r w:rsidRPr="004572D6">
        <w:rPr>
          <w:rFonts w:ascii="Calibri" w:hAnsi="Calibri" w:cs="Times New Roman"/>
          <w:color w:val="000000" w:themeColor="text1"/>
          <w:kern w:val="0"/>
          <w14:ligatures w14:val="none"/>
        </w:rPr>
        <w:t>Richman-Abdou, K. (2021). </w:t>
      </w:r>
      <w:r w:rsidRPr="004572D6">
        <w:rPr>
          <w:rFonts w:ascii="Calibri" w:hAnsi="Calibri" w:cs="Times New Roman"/>
          <w:i/>
          <w:iCs/>
          <w:color w:val="000000" w:themeColor="text1"/>
          <w:kern w:val="0"/>
          <w14:ligatures w14:val="none"/>
        </w:rPr>
        <w:t>Bauhaus: How the Avant-Garde Movement Transformed Modern Art</w:t>
      </w:r>
      <w:r w:rsidRPr="004572D6">
        <w:rPr>
          <w:rFonts w:ascii="Calibri" w:hAnsi="Calibri" w:cs="Times New Roman"/>
          <w:color w:val="000000" w:themeColor="text1"/>
          <w:kern w:val="0"/>
          <w14:ligatures w14:val="none"/>
        </w:rPr>
        <w:t>. [online] My Modern Met. Available at: https://mymodernmet.com/what-is-bauhaus-art-movement/ [Accessed 1 Dec. 2023].</w:t>
      </w:r>
    </w:p>
    <w:p w14:paraId="01CAE431" w14:textId="700CDD80" w:rsidR="004572D6" w:rsidRPr="00623FD8" w:rsidRDefault="004572D6" w:rsidP="004572D6">
      <w:pPr>
        <w:spacing w:after="240" w:line="330" w:lineRule="atLeast"/>
        <w:divId w:val="1202784074"/>
        <w:rPr>
          <w:rFonts w:ascii="Calibri" w:hAnsi="Calibri" w:cs="Times New Roman"/>
          <w:color w:val="000000" w:themeColor="text1"/>
          <w:kern w:val="0"/>
          <w14:ligatures w14:val="none"/>
        </w:rPr>
      </w:pPr>
      <w:r w:rsidRPr="004572D6">
        <w:rPr>
          <w:rFonts w:ascii="Calibri" w:hAnsi="Calibri" w:cs="Times New Roman"/>
          <w:color w:val="000000" w:themeColor="text1"/>
          <w:kern w:val="0"/>
          <w14:ligatures w14:val="none"/>
        </w:rPr>
        <w:t>Royal College of Art</w:t>
      </w:r>
      <w:r w:rsidR="00700AF6">
        <w:rPr>
          <w:rFonts w:ascii="Calibri" w:hAnsi="Calibri" w:cs="Times New Roman"/>
          <w:color w:val="000000" w:themeColor="text1"/>
          <w:kern w:val="0"/>
          <w14:ligatures w14:val="none"/>
        </w:rPr>
        <w:t>.</w:t>
      </w:r>
      <w:r w:rsidRPr="004572D6">
        <w:rPr>
          <w:rFonts w:ascii="Calibri" w:hAnsi="Calibri" w:cs="Times New Roman"/>
          <w:color w:val="000000" w:themeColor="text1"/>
          <w:kern w:val="0"/>
          <w14:ligatures w14:val="none"/>
        </w:rPr>
        <w:t xml:space="preserve"> (2012). </w:t>
      </w:r>
      <w:r w:rsidRPr="004572D6">
        <w:rPr>
          <w:rFonts w:ascii="Calibri" w:hAnsi="Calibri" w:cs="Times New Roman"/>
          <w:i/>
          <w:iCs/>
          <w:color w:val="000000" w:themeColor="text1"/>
          <w:kern w:val="0"/>
          <w14:ligatures w14:val="none"/>
        </w:rPr>
        <w:t>Zandra Rhodes</w:t>
      </w:r>
      <w:r w:rsidRPr="004572D6">
        <w:rPr>
          <w:rFonts w:ascii="Calibri" w:hAnsi="Calibri" w:cs="Times New Roman"/>
          <w:color w:val="000000" w:themeColor="text1"/>
          <w:kern w:val="0"/>
          <w14:ligatures w14:val="none"/>
        </w:rPr>
        <w:t>. [online] RCA Website. Available at: https://www.rca.ac.uk/news-and-events/news/zandra-rhodes/ [Accessed 12 Oct. 2023].</w:t>
      </w:r>
    </w:p>
    <w:p w14:paraId="19FCCC68" w14:textId="77BBF636" w:rsidR="00623FD8" w:rsidRPr="004572D6" w:rsidRDefault="00623FD8" w:rsidP="004572D6">
      <w:pPr>
        <w:spacing w:after="240" w:line="330" w:lineRule="atLeast"/>
        <w:divId w:val="1202784074"/>
        <w:rPr>
          <w:rFonts w:ascii="Calibri" w:hAnsi="Calibri" w:cs="Times New Roman"/>
          <w:color w:val="000000" w:themeColor="text1"/>
          <w:kern w:val="0"/>
          <w14:ligatures w14:val="none"/>
        </w:rPr>
      </w:pPr>
      <w:r w:rsidRPr="00623FD8">
        <w:rPr>
          <w:color w:val="000000" w:themeColor="text1"/>
        </w:rPr>
        <w:t xml:space="preserve">Sennett, R. (2008). </w:t>
      </w:r>
      <w:r w:rsidRPr="00623FD8">
        <w:rPr>
          <w:i/>
          <w:iCs/>
          <w:color w:val="000000" w:themeColor="text1"/>
        </w:rPr>
        <w:t>The Craftsman</w:t>
      </w:r>
      <w:r w:rsidRPr="00623FD8">
        <w:rPr>
          <w:color w:val="000000" w:themeColor="text1"/>
        </w:rPr>
        <w:t>. London: Penguin</w:t>
      </w:r>
      <w:r w:rsidR="00026D51">
        <w:rPr>
          <w:color w:val="000000" w:themeColor="text1"/>
        </w:rPr>
        <w:t>.</w:t>
      </w:r>
    </w:p>
    <w:p w14:paraId="5FA0E1BF" w14:textId="5FFE2D07" w:rsidR="004572D6" w:rsidRPr="004572D6" w:rsidRDefault="004572D6" w:rsidP="004572D6">
      <w:pPr>
        <w:spacing w:after="240" w:line="330" w:lineRule="atLeast"/>
        <w:divId w:val="1202784074"/>
        <w:rPr>
          <w:rFonts w:ascii="Calibri" w:hAnsi="Calibri" w:cs="Times New Roman"/>
          <w:color w:val="000000" w:themeColor="text1"/>
          <w:kern w:val="0"/>
          <w14:ligatures w14:val="none"/>
        </w:rPr>
      </w:pPr>
      <w:r w:rsidRPr="004572D6">
        <w:rPr>
          <w:rFonts w:ascii="Calibri" w:hAnsi="Calibri" w:cs="Times New Roman"/>
          <w:color w:val="000000" w:themeColor="text1"/>
          <w:kern w:val="0"/>
          <w14:ligatures w14:val="none"/>
        </w:rPr>
        <w:t>Studd, R. (2002). The Textile Design Process. </w:t>
      </w:r>
      <w:r w:rsidRPr="004572D6">
        <w:rPr>
          <w:rFonts w:ascii="Calibri" w:hAnsi="Calibri" w:cs="Times New Roman"/>
          <w:i/>
          <w:iCs/>
          <w:color w:val="000000" w:themeColor="text1"/>
          <w:kern w:val="0"/>
          <w14:ligatures w14:val="none"/>
        </w:rPr>
        <w:t>The Design Journal</w:t>
      </w:r>
      <w:r w:rsidRPr="004572D6">
        <w:rPr>
          <w:rFonts w:ascii="Calibri" w:hAnsi="Calibri" w:cs="Times New Roman"/>
          <w:color w:val="000000" w:themeColor="text1"/>
          <w:kern w:val="0"/>
          <w14:ligatures w14:val="none"/>
        </w:rPr>
        <w:t>, 5(1). doi:https://doi.org/10.2752/146069202790718567.</w:t>
      </w:r>
    </w:p>
    <w:p w14:paraId="3A015433" w14:textId="77777777" w:rsidR="004572D6" w:rsidRPr="004572D6" w:rsidRDefault="004572D6" w:rsidP="004572D6">
      <w:pPr>
        <w:spacing w:after="240" w:line="330" w:lineRule="atLeast"/>
        <w:divId w:val="1202784074"/>
        <w:rPr>
          <w:rFonts w:ascii="Calibri" w:hAnsi="Calibri" w:cs="Times New Roman"/>
          <w:color w:val="000000" w:themeColor="text1"/>
          <w:kern w:val="0"/>
          <w14:ligatures w14:val="none"/>
        </w:rPr>
      </w:pPr>
      <w:r w:rsidRPr="004572D6">
        <w:rPr>
          <w:rFonts w:ascii="Calibri" w:hAnsi="Calibri" w:cs="Times New Roman"/>
          <w:color w:val="000000" w:themeColor="text1"/>
          <w:kern w:val="0"/>
          <w14:ligatures w14:val="none"/>
        </w:rPr>
        <w:t>Veen, J. (2000). </w:t>
      </w:r>
      <w:r w:rsidRPr="004572D6">
        <w:rPr>
          <w:rFonts w:ascii="Calibri" w:hAnsi="Calibri" w:cs="Times New Roman"/>
          <w:i/>
          <w:iCs/>
          <w:color w:val="000000" w:themeColor="text1"/>
          <w:kern w:val="0"/>
          <w14:ligatures w14:val="none"/>
        </w:rPr>
        <w:t>Art and Science of Web Design</w:t>
      </w:r>
      <w:r w:rsidRPr="004572D6">
        <w:rPr>
          <w:rFonts w:ascii="Calibri" w:hAnsi="Calibri" w:cs="Times New Roman"/>
          <w:color w:val="000000" w:themeColor="text1"/>
          <w:kern w:val="0"/>
          <w14:ligatures w14:val="none"/>
        </w:rPr>
        <w:t>. Indianapolis: New Riders Press.</w:t>
      </w:r>
    </w:p>
    <w:p w14:paraId="2E8EDEFA" w14:textId="476BBB23" w:rsidR="004572D6" w:rsidRPr="004572D6" w:rsidRDefault="004572D6" w:rsidP="004572D6">
      <w:pPr>
        <w:spacing w:after="240" w:line="330" w:lineRule="atLeast"/>
        <w:divId w:val="1202784074"/>
        <w:rPr>
          <w:rFonts w:ascii="Calibri" w:hAnsi="Calibri" w:cs="Times New Roman"/>
          <w:color w:val="000000" w:themeColor="text1"/>
          <w:kern w:val="0"/>
          <w14:ligatures w14:val="none"/>
        </w:rPr>
      </w:pPr>
      <w:r w:rsidRPr="004572D6">
        <w:rPr>
          <w:rFonts w:ascii="Calibri" w:hAnsi="Calibri" w:cs="Times New Roman"/>
          <w:color w:val="000000" w:themeColor="text1"/>
          <w:kern w:val="0"/>
          <w14:ligatures w14:val="none"/>
        </w:rPr>
        <w:t>Walker, J.A. (1989). </w:t>
      </w:r>
      <w:r w:rsidRPr="004572D6">
        <w:rPr>
          <w:rFonts w:ascii="Calibri" w:hAnsi="Calibri" w:cs="Times New Roman"/>
          <w:i/>
          <w:iCs/>
          <w:color w:val="000000" w:themeColor="text1"/>
          <w:kern w:val="0"/>
          <w14:ligatures w14:val="none"/>
        </w:rPr>
        <w:t>Design History and the History of Design</w:t>
      </w:r>
      <w:r w:rsidRPr="004572D6">
        <w:rPr>
          <w:rFonts w:ascii="Calibri" w:hAnsi="Calibri" w:cs="Times New Roman"/>
          <w:color w:val="000000" w:themeColor="text1"/>
          <w:kern w:val="0"/>
          <w14:ligatures w14:val="none"/>
        </w:rPr>
        <w:t>. London: Pluto Press (UK)</w:t>
      </w:r>
      <w:r w:rsidR="00BF5F19">
        <w:rPr>
          <w:rFonts w:ascii="Calibri" w:hAnsi="Calibri" w:cs="Times New Roman"/>
          <w:color w:val="000000" w:themeColor="text1"/>
          <w:kern w:val="0"/>
          <w14:ligatures w14:val="none"/>
        </w:rPr>
        <w:t>.</w:t>
      </w:r>
    </w:p>
    <w:p w14:paraId="6736A8A4" w14:textId="77777777" w:rsidR="00910619" w:rsidRPr="009E1DAD" w:rsidRDefault="00910619" w:rsidP="00B43FB1">
      <w:pPr>
        <w:pStyle w:val="NormalWeb"/>
        <w:spacing w:before="0" w:beforeAutospacing="0" w:after="240" w:afterAutospacing="0" w:line="360" w:lineRule="auto"/>
        <w:rPr>
          <w:sz w:val="22"/>
          <w:szCs w:val="22"/>
        </w:rPr>
      </w:pPr>
    </w:p>
    <w:p w14:paraId="65D80AF8" w14:textId="2CD15818" w:rsidR="00471315" w:rsidRPr="004443D4" w:rsidRDefault="00471315" w:rsidP="003D00DD">
      <w:pPr>
        <w:spacing w:line="360" w:lineRule="auto"/>
      </w:pPr>
    </w:p>
    <w:sectPr w:rsidR="00471315" w:rsidRPr="004443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2FB06" w14:textId="77777777" w:rsidR="001B54E4" w:rsidRDefault="001B54E4" w:rsidP="009D4A4B">
      <w:r>
        <w:separator/>
      </w:r>
    </w:p>
  </w:endnote>
  <w:endnote w:type="continuationSeparator" w:id="0">
    <w:p w14:paraId="5BB95D4D" w14:textId="77777777" w:rsidR="001B54E4" w:rsidRDefault="001B54E4" w:rsidP="009D4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B4F99" w14:textId="77777777" w:rsidR="001B54E4" w:rsidRDefault="001B54E4" w:rsidP="009D4A4B">
      <w:r>
        <w:separator/>
      </w:r>
    </w:p>
  </w:footnote>
  <w:footnote w:type="continuationSeparator" w:id="0">
    <w:p w14:paraId="63942D7E" w14:textId="77777777" w:rsidR="001B54E4" w:rsidRDefault="001B54E4" w:rsidP="009D4A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E3EE3"/>
    <w:multiLevelType w:val="hybridMultilevel"/>
    <w:tmpl w:val="89F2A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11423F"/>
    <w:multiLevelType w:val="hybridMultilevel"/>
    <w:tmpl w:val="67A82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0928782">
    <w:abstractNumId w:val="1"/>
  </w:num>
  <w:num w:numId="2" w16cid:durableId="1493790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69E"/>
    <w:rsid w:val="0000024A"/>
    <w:rsid w:val="00001749"/>
    <w:rsid w:val="0000178E"/>
    <w:rsid w:val="00005EEE"/>
    <w:rsid w:val="000062A3"/>
    <w:rsid w:val="00011138"/>
    <w:rsid w:val="00013444"/>
    <w:rsid w:val="000136FC"/>
    <w:rsid w:val="00014A2F"/>
    <w:rsid w:val="00021632"/>
    <w:rsid w:val="00021F42"/>
    <w:rsid w:val="00023F36"/>
    <w:rsid w:val="000255BE"/>
    <w:rsid w:val="000263C5"/>
    <w:rsid w:val="00026600"/>
    <w:rsid w:val="00026D51"/>
    <w:rsid w:val="000279F9"/>
    <w:rsid w:val="0003033E"/>
    <w:rsid w:val="00030A81"/>
    <w:rsid w:val="00033B6E"/>
    <w:rsid w:val="000349C3"/>
    <w:rsid w:val="00035034"/>
    <w:rsid w:val="000374EF"/>
    <w:rsid w:val="00040EF9"/>
    <w:rsid w:val="00042F5D"/>
    <w:rsid w:val="00044358"/>
    <w:rsid w:val="00044D74"/>
    <w:rsid w:val="00047D60"/>
    <w:rsid w:val="00050AE8"/>
    <w:rsid w:val="00053BA4"/>
    <w:rsid w:val="00054A0E"/>
    <w:rsid w:val="0006012B"/>
    <w:rsid w:val="0006502F"/>
    <w:rsid w:val="0007655D"/>
    <w:rsid w:val="00076EA9"/>
    <w:rsid w:val="00084134"/>
    <w:rsid w:val="00084BAF"/>
    <w:rsid w:val="000862D1"/>
    <w:rsid w:val="000872D3"/>
    <w:rsid w:val="00094CAE"/>
    <w:rsid w:val="000A0D97"/>
    <w:rsid w:val="000A19E5"/>
    <w:rsid w:val="000A493E"/>
    <w:rsid w:val="000A4BC2"/>
    <w:rsid w:val="000B04D6"/>
    <w:rsid w:val="000B0DA1"/>
    <w:rsid w:val="000B293C"/>
    <w:rsid w:val="000B2EAC"/>
    <w:rsid w:val="000C265C"/>
    <w:rsid w:val="000C4A79"/>
    <w:rsid w:val="000D6F89"/>
    <w:rsid w:val="000D7D17"/>
    <w:rsid w:val="000E10C1"/>
    <w:rsid w:val="000E16DE"/>
    <w:rsid w:val="000E745D"/>
    <w:rsid w:val="000F3D38"/>
    <w:rsid w:val="000F5BF2"/>
    <w:rsid w:val="000F6341"/>
    <w:rsid w:val="000F6C2B"/>
    <w:rsid w:val="000F746E"/>
    <w:rsid w:val="000F7F57"/>
    <w:rsid w:val="00103294"/>
    <w:rsid w:val="00105C93"/>
    <w:rsid w:val="00106B0A"/>
    <w:rsid w:val="00114BE7"/>
    <w:rsid w:val="00114BFA"/>
    <w:rsid w:val="001207E3"/>
    <w:rsid w:val="001266FA"/>
    <w:rsid w:val="00150753"/>
    <w:rsid w:val="0015077A"/>
    <w:rsid w:val="001535F4"/>
    <w:rsid w:val="00154D4E"/>
    <w:rsid w:val="00161E43"/>
    <w:rsid w:val="00163E7F"/>
    <w:rsid w:val="0016581B"/>
    <w:rsid w:val="00174A49"/>
    <w:rsid w:val="001808F8"/>
    <w:rsid w:val="00180A6C"/>
    <w:rsid w:val="001831D2"/>
    <w:rsid w:val="00185C9F"/>
    <w:rsid w:val="00186BA0"/>
    <w:rsid w:val="00186EDD"/>
    <w:rsid w:val="00187ED7"/>
    <w:rsid w:val="00191C12"/>
    <w:rsid w:val="00194845"/>
    <w:rsid w:val="001A1D93"/>
    <w:rsid w:val="001A450D"/>
    <w:rsid w:val="001A6675"/>
    <w:rsid w:val="001B1A90"/>
    <w:rsid w:val="001B1C44"/>
    <w:rsid w:val="001B309D"/>
    <w:rsid w:val="001B371C"/>
    <w:rsid w:val="001B54E4"/>
    <w:rsid w:val="001C05E1"/>
    <w:rsid w:val="001C3CA0"/>
    <w:rsid w:val="001C3D83"/>
    <w:rsid w:val="001C55B6"/>
    <w:rsid w:val="001D00FE"/>
    <w:rsid w:val="001D0698"/>
    <w:rsid w:val="001D41CA"/>
    <w:rsid w:val="001D52B5"/>
    <w:rsid w:val="001D62D1"/>
    <w:rsid w:val="001D6E1F"/>
    <w:rsid w:val="001E3FE8"/>
    <w:rsid w:val="001E6681"/>
    <w:rsid w:val="001F0A17"/>
    <w:rsid w:val="001F33E4"/>
    <w:rsid w:val="001F4F44"/>
    <w:rsid w:val="001F4FFE"/>
    <w:rsid w:val="002009DE"/>
    <w:rsid w:val="00203D7E"/>
    <w:rsid w:val="00206965"/>
    <w:rsid w:val="00210ADA"/>
    <w:rsid w:val="00215141"/>
    <w:rsid w:val="00215D8F"/>
    <w:rsid w:val="002163A0"/>
    <w:rsid w:val="00217A4F"/>
    <w:rsid w:val="00220E44"/>
    <w:rsid w:val="00222202"/>
    <w:rsid w:val="00223941"/>
    <w:rsid w:val="0022595B"/>
    <w:rsid w:val="0023403E"/>
    <w:rsid w:val="00235557"/>
    <w:rsid w:val="0023624F"/>
    <w:rsid w:val="00240820"/>
    <w:rsid w:val="00243F8B"/>
    <w:rsid w:val="002607FA"/>
    <w:rsid w:val="002631B6"/>
    <w:rsid w:val="0026715E"/>
    <w:rsid w:val="00273CE0"/>
    <w:rsid w:val="00274C66"/>
    <w:rsid w:val="00284662"/>
    <w:rsid w:val="0028498E"/>
    <w:rsid w:val="00286C27"/>
    <w:rsid w:val="00292511"/>
    <w:rsid w:val="002925AB"/>
    <w:rsid w:val="002949C4"/>
    <w:rsid w:val="00295C5C"/>
    <w:rsid w:val="00295D29"/>
    <w:rsid w:val="002A019F"/>
    <w:rsid w:val="002A2ADA"/>
    <w:rsid w:val="002B5CBA"/>
    <w:rsid w:val="002B609C"/>
    <w:rsid w:val="002C4B64"/>
    <w:rsid w:val="002D4746"/>
    <w:rsid w:val="002D48EA"/>
    <w:rsid w:val="002D4A76"/>
    <w:rsid w:val="002D6943"/>
    <w:rsid w:val="002D7EE5"/>
    <w:rsid w:val="002E0290"/>
    <w:rsid w:val="002E0402"/>
    <w:rsid w:val="002E23D6"/>
    <w:rsid w:val="002E2690"/>
    <w:rsid w:val="002E4C4C"/>
    <w:rsid w:val="002E592C"/>
    <w:rsid w:val="002E5FEB"/>
    <w:rsid w:val="002F389B"/>
    <w:rsid w:val="00303B92"/>
    <w:rsid w:val="00304E20"/>
    <w:rsid w:val="003106EC"/>
    <w:rsid w:val="0031270D"/>
    <w:rsid w:val="00312AE9"/>
    <w:rsid w:val="00320A55"/>
    <w:rsid w:val="00322ED7"/>
    <w:rsid w:val="0033169E"/>
    <w:rsid w:val="003335DC"/>
    <w:rsid w:val="0033469B"/>
    <w:rsid w:val="00334DC7"/>
    <w:rsid w:val="0034122B"/>
    <w:rsid w:val="00341647"/>
    <w:rsid w:val="00345EA2"/>
    <w:rsid w:val="0036404F"/>
    <w:rsid w:val="003642BE"/>
    <w:rsid w:val="0036586D"/>
    <w:rsid w:val="003741CC"/>
    <w:rsid w:val="003749C6"/>
    <w:rsid w:val="00377E1D"/>
    <w:rsid w:val="00383802"/>
    <w:rsid w:val="00384EA7"/>
    <w:rsid w:val="00390A60"/>
    <w:rsid w:val="00393EB3"/>
    <w:rsid w:val="00393FAA"/>
    <w:rsid w:val="00394574"/>
    <w:rsid w:val="00394809"/>
    <w:rsid w:val="003959C4"/>
    <w:rsid w:val="003A0058"/>
    <w:rsid w:val="003A1085"/>
    <w:rsid w:val="003A5BD7"/>
    <w:rsid w:val="003B6617"/>
    <w:rsid w:val="003B741A"/>
    <w:rsid w:val="003C2361"/>
    <w:rsid w:val="003C27A8"/>
    <w:rsid w:val="003C7CF6"/>
    <w:rsid w:val="003D00DD"/>
    <w:rsid w:val="003E0A62"/>
    <w:rsid w:val="003E348D"/>
    <w:rsid w:val="003E65A2"/>
    <w:rsid w:val="003F5054"/>
    <w:rsid w:val="00400176"/>
    <w:rsid w:val="0040267F"/>
    <w:rsid w:val="00405708"/>
    <w:rsid w:val="00407A45"/>
    <w:rsid w:val="00415DF2"/>
    <w:rsid w:val="00423836"/>
    <w:rsid w:val="00430B0A"/>
    <w:rsid w:val="00431CA3"/>
    <w:rsid w:val="00435D39"/>
    <w:rsid w:val="004443D4"/>
    <w:rsid w:val="004470C8"/>
    <w:rsid w:val="00451B80"/>
    <w:rsid w:val="00454E4A"/>
    <w:rsid w:val="004572D6"/>
    <w:rsid w:val="00462C93"/>
    <w:rsid w:val="004658B9"/>
    <w:rsid w:val="00467694"/>
    <w:rsid w:val="00471315"/>
    <w:rsid w:val="004721C3"/>
    <w:rsid w:val="00484B9E"/>
    <w:rsid w:val="00493000"/>
    <w:rsid w:val="004A3CEA"/>
    <w:rsid w:val="004B2DE4"/>
    <w:rsid w:val="004B4302"/>
    <w:rsid w:val="004B44C0"/>
    <w:rsid w:val="004B61E5"/>
    <w:rsid w:val="004C5151"/>
    <w:rsid w:val="004C5B63"/>
    <w:rsid w:val="004C63BE"/>
    <w:rsid w:val="004D04CB"/>
    <w:rsid w:val="004D14D4"/>
    <w:rsid w:val="004D4F7E"/>
    <w:rsid w:val="004D59D5"/>
    <w:rsid w:val="004E6C20"/>
    <w:rsid w:val="004E7136"/>
    <w:rsid w:val="004F13EE"/>
    <w:rsid w:val="004F3CFD"/>
    <w:rsid w:val="00500D5C"/>
    <w:rsid w:val="00502668"/>
    <w:rsid w:val="00506238"/>
    <w:rsid w:val="00506D6C"/>
    <w:rsid w:val="00510797"/>
    <w:rsid w:val="00511A3B"/>
    <w:rsid w:val="0051381A"/>
    <w:rsid w:val="005331DA"/>
    <w:rsid w:val="005361B6"/>
    <w:rsid w:val="00542816"/>
    <w:rsid w:val="005456FD"/>
    <w:rsid w:val="00550383"/>
    <w:rsid w:val="00552611"/>
    <w:rsid w:val="00555F92"/>
    <w:rsid w:val="00556DC9"/>
    <w:rsid w:val="0055753C"/>
    <w:rsid w:val="00572A22"/>
    <w:rsid w:val="00573A7A"/>
    <w:rsid w:val="00575A94"/>
    <w:rsid w:val="005777C4"/>
    <w:rsid w:val="00582245"/>
    <w:rsid w:val="00584AD3"/>
    <w:rsid w:val="005857BE"/>
    <w:rsid w:val="00590FB9"/>
    <w:rsid w:val="00591589"/>
    <w:rsid w:val="00592B8F"/>
    <w:rsid w:val="00597E2D"/>
    <w:rsid w:val="005A3087"/>
    <w:rsid w:val="005A386B"/>
    <w:rsid w:val="005A4A54"/>
    <w:rsid w:val="005A5A91"/>
    <w:rsid w:val="005B0843"/>
    <w:rsid w:val="005B0C35"/>
    <w:rsid w:val="005B0C6A"/>
    <w:rsid w:val="005B2F77"/>
    <w:rsid w:val="005B3814"/>
    <w:rsid w:val="005B3D6B"/>
    <w:rsid w:val="005B5CA9"/>
    <w:rsid w:val="005D273C"/>
    <w:rsid w:val="005D468B"/>
    <w:rsid w:val="005E2547"/>
    <w:rsid w:val="005E3EF0"/>
    <w:rsid w:val="005E694E"/>
    <w:rsid w:val="005E77B1"/>
    <w:rsid w:val="00606D94"/>
    <w:rsid w:val="00607C17"/>
    <w:rsid w:val="0061085A"/>
    <w:rsid w:val="00612CB0"/>
    <w:rsid w:val="00622CF8"/>
    <w:rsid w:val="00622EC2"/>
    <w:rsid w:val="00623FD8"/>
    <w:rsid w:val="006260C8"/>
    <w:rsid w:val="00632042"/>
    <w:rsid w:val="006355BC"/>
    <w:rsid w:val="00641445"/>
    <w:rsid w:val="00647D59"/>
    <w:rsid w:val="0065088D"/>
    <w:rsid w:val="00651CC1"/>
    <w:rsid w:val="00651D8A"/>
    <w:rsid w:val="00653CD9"/>
    <w:rsid w:val="00655898"/>
    <w:rsid w:val="006569E2"/>
    <w:rsid w:val="00660AC3"/>
    <w:rsid w:val="006615D7"/>
    <w:rsid w:val="00661AF6"/>
    <w:rsid w:val="00662357"/>
    <w:rsid w:val="006649F3"/>
    <w:rsid w:val="00665DFB"/>
    <w:rsid w:val="006678D2"/>
    <w:rsid w:val="00673511"/>
    <w:rsid w:val="00674278"/>
    <w:rsid w:val="0067724C"/>
    <w:rsid w:val="00683170"/>
    <w:rsid w:val="00683F99"/>
    <w:rsid w:val="00686281"/>
    <w:rsid w:val="006868BB"/>
    <w:rsid w:val="0069158A"/>
    <w:rsid w:val="00691BF9"/>
    <w:rsid w:val="0069211C"/>
    <w:rsid w:val="00694DB1"/>
    <w:rsid w:val="0069742D"/>
    <w:rsid w:val="006A120C"/>
    <w:rsid w:val="006A3E4B"/>
    <w:rsid w:val="006A4F43"/>
    <w:rsid w:val="006A5C95"/>
    <w:rsid w:val="006B13CE"/>
    <w:rsid w:val="006B2F4E"/>
    <w:rsid w:val="006B6BBE"/>
    <w:rsid w:val="006C3B9C"/>
    <w:rsid w:val="006C3C0F"/>
    <w:rsid w:val="006D1642"/>
    <w:rsid w:val="006D3A29"/>
    <w:rsid w:val="006D3C27"/>
    <w:rsid w:val="006D3CA6"/>
    <w:rsid w:val="006D79DA"/>
    <w:rsid w:val="006E282B"/>
    <w:rsid w:val="006E3026"/>
    <w:rsid w:val="006F1FB2"/>
    <w:rsid w:val="00700AF6"/>
    <w:rsid w:val="007026F9"/>
    <w:rsid w:val="00706854"/>
    <w:rsid w:val="007103F3"/>
    <w:rsid w:val="007108B1"/>
    <w:rsid w:val="007125B6"/>
    <w:rsid w:val="0071586B"/>
    <w:rsid w:val="0072671C"/>
    <w:rsid w:val="0072722F"/>
    <w:rsid w:val="00727B02"/>
    <w:rsid w:val="00727DC4"/>
    <w:rsid w:val="007338BE"/>
    <w:rsid w:val="0073792D"/>
    <w:rsid w:val="007405BD"/>
    <w:rsid w:val="00741273"/>
    <w:rsid w:val="007418C9"/>
    <w:rsid w:val="007436D0"/>
    <w:rsid w:val="00745DE1"/>
    <w:rsid w:val="0075083B"/>
    <w:rsid w:val="0076671C"/>
    <w:rsid w:val="00766A14"/>
    <w:rsid w:val="0076719B"/>
    <w:rsid w:val="007701AC"/>
    <w:rsid w:val="00772DB8"/>
    <w:rsid w:val="00776C90"/>
    <w:rsid w:val="00777B69"/>
    <w:rsid w:val="00780280"/>
    <w:rsid w:val="00780455"/>
    <w:rsid w:val="007808E0"/>
    <w:rsid w:val="00782915"/>
    <w:rsid w:val="007830E5"/>
    <w:rsid w:val="00783B5F"/>
    <w:rsid w:val="0079132C"/>
    <w:rsid w:val="007933FF"/>
    <w:rsid w:val="007942FA"/>
    <w:rsid w:val="00796E22"/>
    <w:rsid w:val="00797C08"/>
    <w:rsid w:val="007A5FBB"/>
    <w:rsid w:val="007B47B7"/>
    <w:rsid w:val="007D245C"/>
    <w:rsid w:val="007D3E6C"/>
    <w:rsid w:val="007D6E58"/>
    <w:rsid w:val="007E2723"/>
    <w:rsid w:val="007F11F2"/>
    <w:rsid w:val="007F4228"/>
    <w:rsid w:val="007F6F0F"/>
    <w:rsid w:val="00800192"/>
    <w:rsid w:val="00800349"/>
    <w:rsid w:val="008049C7"/>
    <w:rsid w:val="00805001"/>
    <w:rsid w:val="00807FBD"/>
    <w:rsid w:val="00810177"/>
    <w:rsid w:val="00810405"/>
    <w:rsid w:val="00812FBF"/>
    <w:rsid w:val="00816417"/>
    <w:rsid w:val="00827D34"/>
    <w:rsid w:val="00833A79"/>
    <w:rsid w:val="00840C44"/>
    <w:rsid w:val="00846B41"/>
    <w:rsid w:val="00853662"/>
    <w:rsid w:val="008545ED"/>
    <w:rsid w:val="0086203E"/>
    <w:rsid w:val="0086629D"/>
    <w:rsid w:val="00867AC2"/>
    <w:rsid w:val="00875F6B"/>
    <w:rsid w:val="00880D03"/>
    <w:rsid w:val="00881D9F"/>
    <w:rsid w:val="00882F75"/>
    <w:rsid w:val="008851B7"/>
    <w:rsid w:val="0088602E"/>
    <w:rsid w:val="0088658F"/>
    <w:rsid w:val="00887040"/>
    <w:rsid w:val="008870AC"/>
    <w:rsid w:val="00891975"/>
    <w:rsid w:val="00893885"/>
    <w:rsid w:val="00893B34"/>
    <w:rsid w:val="00896D5F"/>
    <w:rsid w:val="008A296A"/>
    <w:rsid w:val="008A3D10"/>
    <w:rsid w:val="008A56DE"/>
    <w:rsid w:val="008A7586"/>
    <w:rsid w:val="008D0199"/>
    <w:rsid w:val="008D1ADD"/>
    <w:rsid w:val="008D5CF7"/>
    <w:rsid w:val="008D6BB7"/>
    <w:rsid w:val="008D7FB1"/>
    <w:rsid w:val="008E3A8B"/>
    <w:rsid w:val="008E6C09"/>
    <w:rsid w:val="008F4BA8"/>
    <w:rsid w:val="00904B73"/>
    <w:rsid w:val="00910619"/>
    <w:rsid w:val="00912704"/>
    <w:rsid w:val="00912B14"/>
    <w:rsid w:val="009134F5"/>
    <w:rsid w:val="00915198"/>
    <w:rsid w:val="00920ECD"/>
    <w:rsid w:val="00923403"/>
    <w:rsid w:val="00925089"/>
    <w:rsid w:val="00925CBB"/>
    <w:rsid w:val="00925F1E"/>
    <w:rsid w:val="00930EF5"/>
    <w:rsid w:val="009353A1"/>
    <w:rsid w:val="00936278"/>
    <w:rsid w:val="009429D2"/>
    <w:rsid w:val="009461CF"/>
    <w:rsid w:val="009522E5"/>
    <w:rsid w:val="009546BD"/>
    <w:rsid w:val="009710E4"/>
    <w:rsid w:val="00973BFF"/>
    <w:rsid w:val="00982261"/>
    <w:rsid w:val="009847CF"/>
    <w:rsid w:val="009878B8"/>
    <w:rsid w:val="0099145A"/>
    <w:rsid w:val="009958EA"/>
    <w:rsid w:val="00995AA3"/>
    <w:rsid w:val="00997369"/>
    <w:rsid w:val="009A1598"/>
    <w:rsid w:val="009A2BC8"/>
    <w:rsid w:val="009A32A5"/>
    <w:rsid w:val="009A3991"/>
    <w:rsid w:val="009B0D05"/>
    <w:rsid w:val="009B1108"/>
    <w:rsid w:val="009B48B9"/>
    <w:rsid w:val="009B580C"/>
    <w:rsid w:val="009B7376"/>
    <w:rsid w:val="009C27C4"/>
    <w:rsid w:val="009C428B"/>
    <w:rsid w:val="009C6316"/>
    <w:rsid w:val="009C6D0D"/>
    <w:rsid w:val="009C7F37"/>
    <w:rsid w:val="009D28B9"/>
    <w:rsid w:val="009D2BA9"/>
    <w:rsid w:val="009D4A4B"/>
    <w:rsid w:val="009D4B15"/>
    <w:rsid w:val="009D6A3E"/>
    <w:rsid w:val="009D7B42"/>
    <w:rsid w:val="009E07CF"/>
    <w:rsid w:val="009E1DAD"/>
    <w:rsid w:val="009E3AED"/>
    <w:rsid w:val="009E45EF"/>
    <w:rsid w:val="009E59E2"/>
    <w:rsid w:val="009F33A3"/>
    <w:rsid w:val="009F4BBF"/>
    <w:rsid w:val="009F61AE"/>
    <w:rsid w:val="009F7369"/>
    <w:rsid w:val="00A041B3"/>
    <w:rsid w:val="00A05EE8"/>
    <w:rsid w:val="00A14E12"/>
    <w:rsid w:val="00A33051"/>
    <w:rsid w:val="00A34903"/>
    <w:rsid w:val="00A35EBB"/>
    <w:rsid w:val="00A37173"/>
    <w:rsid w:val="00A4109E"/>
    <w:rsid w:val="00A413B1"/>
    <w:rsid w:val="00A43FBF"/>
    <w:rsid w:val="00A50411"/>
    <w:rsid w:val="00A60049"/>
    <w:rsid w:val="00A62B6D"/>
    <w:rsid w:val="00A66E72"/>
    <w:rsid w:val="00A70C71"/>
    <w:rsid w:val="00A70EFB"/>
    <w:rsid w:val="00A7286D"/>
    <w:rsid w:val="00A76318"/>
    <w:rsid w:val="00A76BE2"/>
    <w:rsid w:val="00A80F2B"/>
    <w:rsid w:val="00A814CC"/>
    <w:rsid w:val="00A83C9B"/>
    <w:rsid w:val="00A8546E"/>
    <w:rsid w:val="00A9009F"/>
    <w:rsid w:val="00A91069"/>
    <w:rsid w:val="00A91E48"/>
    <w:rsid w:val="00A970FE"/>
    <w:rsid w:val="00AA3A47"/>
    <w:rsid w:val="00AA736B"/>
    <w:rsid w:val="00AB5F31"/>
    <w:rsid w:val="00AB760B"/>
    <w:rsid w:val="00AC4B19"/>
    <w:rsid w:val="00AD4E7C"/>
    <w:rsid w:val="00AE2ACE"/>
    <w:rsid w:val="00AE2E30"/>
    <w:rsid w:val="00AE3C25"/>
    <w:rsid w:val="00AF0ABD"/>
    <w:rsid w:val="00AF489E"/>
    <w:rsid w:val="00AF7ED7"/>
    <w:rsid w:val="00B01FCC"/>
    <w:rsid w:val="00B047C9"/>
    <w:rsid w:val="00B05045"/>
    <w:rsid w:val="00B10B46"/>
    <w:rsid w:val="00B12015"/>
    <w:rsid w:val="00B14A55"/>
    <w:rsid w:val="00B213EB"/>
    <w:rsid w:val="00B23DE2"/>
    <w:rsid w:val="00B24195"/>
    <w:rsid w:val="00B26025"/>
    <w:rsid w:val="00B27316"/>
    <w:rsid w:val="00B27787"/>
    <w:rsid w:val="00B3059D"/>
    <w:rsid w:val="00B30E51"/>
    <w:rsid w:val="00B32CCE"/>
    <w:rsid w:val="00B34054"/>
    <w:rsid w:val="00B34079"/>
    <w:rsid w:val="00B35B14"/>
    <w:rsid w:val="00B43FB1"/>
    <w:rsid w:val="00B4748F"/>
    <w:rsid w:val="00B50507"/>
    <w:rsid w:val="00B51DD0"/>
    <w:rsid w:val="00B61ABF"/>
    <w:rsid w:val="00B63C3F"/>
    <w:rsid w:val="00B67A07"/>
    <w:rsid w:val="00B7423D"/>
    <w:rsid w:val="00B81128"/>
    <w:rsid w:val="00B87B2B"/>
    <w:rsid w:val="00B93116"/>
    <w:rsid w:val="00B95E4B"/>
    <w:rsid w:val="00BA634C"/>
    <w:rsid w:val="00BA65A5"/>
    <w:rsid w:val="00BA74CB"/>
    <w:rsid w:val="00BB2ABC"/>
    <w:rsid w:val="00BB7E7B"/>
    <w:rsid w:val="00BC0CDE"/>
    <w:rsid w:val="00BC3956"/>
    <w:rsid w:val="00BC7B65"/>
    <w:rsid w:val="00BD023E"/>
    <w:rsid w:val="00BD054D"/>
    <w:rsid w:val="00BD1B91"/>
    <w:rsid w:val="00BD6CEE"/>
    <w:rsid w:val="00BD7EF8"/>
    <w:rsid w:val="00BE3853"/>
    <w:rsid w:val="00BE781C"/>
    <w:rsid w:val="00BE7EAD"/>
    <w:rsid w:val="00BF4FEA"/>
    <w:rsid w:val="00BF5F19"/>
    <w:rsid w:val="00C00883"/>
    <w:rsid w:val="00C05FA6"/>
    <w:rsid w:val="00C10605"/>
    <w:rsid w:val="00C10820"/>
    <w:rsid w:val="00C15005"/>
    <w:rsid w:val="00C234D2"/>
    <w:rsid w:val="00C31DDF"/>
    <w:rsid w:val="00C34EB0"/>
    <w:rsid w:val="00C405F5"/>
    <w:rsid w:val="00C409AB"/>
    <w:rsid w:val="00C41D5C"/>
    <w:rsid w:val="00C43BB4"/>
    <w:rsid w:val="00C4428E"/>
    <w:rsid w:val="00C459D1"/>
    <w:rsid w:val="00C45A05"/>
    <w:rsid w:val="00C55264"/>
    <w:rsid w:val="00C56B07"/>
    <w:rsid w:val="00C60DD9"/>
    <w:rsid w:val="00C619E8"/>
    <w:rsid w:val="00C6351B"/>
    <w:rsid w:val="00C63A96"/>
    <w:rsid w:val="00C66C98"/>
    <w:rsid w:val="00C67B9A"/>
    <w:rsid w:val="00C67C5B"/>
    <w:rsid w:val="00C72300"/>
    <w:rsid w:val="00C74147"/>
    <w:rsid w:val="00C7565E"/>
    <w:rsid w:val="00C7623D"/>
    <w:rsid w:val="00C81664"/>
    <w:rsid w:val="00C83ACA"/>
    <w:rsid w:val="00C8403D"/>
    <w:rsid w:val="00C86109"/>
    <w:rsid w:val="00C92714"/>
    <w:rsid w:val="00C930DD"/>
    <w:rsid w:val="00C94AC1"/>
    <w:rsid w:val="00C95B48"/>
    <w:rsid w:val="00CA2F37"/>
    <w:rsid w:val="00CA3396"/>
    <w:rsid w:val="00CA4659"/>
    <w:rsid w:val="00CA5EF6"/>
    <w:rsid w:val="00CA6840"/>
    <w:rsid w:val="00CB1CCE"/>
    <w:rsid w:val="00CB3A97"/>
    <w:rsid w:val="00CB5043"/>
    <w:rsid w:val="00CC23AB"/>
    <w:rsid w:val="00CC2531"/>
    <w:rsid w:val="00CC6788"/>
    <w:rsid w:val="00CD25A1"/>
    <w:rsid w:val="00CD264D"/>
    <w:rsid w:val="00CD624A"/>
    <w:rsid w:val="00CD6C71"/>
    <w:rsid w:val="00CE3B8D"/>
    <w:rsid w:val="00CE6DA8"/>
    <w:rsid w:val="00CF7504"/>
    <w:rsid w:val="00CF7B93"/>
    <w:rsid w:val="00D024AC"/>
    <w:rsid w:val="00D02647"/>
    <w:rsid w:val="00D03014"/>
    <w:rsid w:val="00D04606"/>
    <w:rsid w:val="00D13DC0"/>
    <w:rsid w:val="00D1563D"/>
    <w:rsid w:val="00D173E6"/>
    <w:rsid w:val="00D2713F"/>
    <w:rsid w:val="00D27B0D"/>
    <w:rsid w:val="00D33609"/>
    <w:rsid w:val="00D347A8"/>
    <w:rsid w:val="00D35075"/>
    <w:rsid w:val="00D51291"/>
    <w:rsid w:val="00D54949"/>
    <w:rsid w:val="00D55010"/>
    <w:rsid w:val="00D55F79"/>
    <w:rsid w:val="00D62D88"/>
    <w:rsid w:val="00D62F21"/>
    <w:rsid w:val="00D70075"/>
    <w:rsid w:val="00D70F1B"/>
    <w:rsid w:val="00D7306B"/>
    <w:rsid w:val="00D81402"/>
    <w:rsid w:val="00D86F32"/>
    <w:rsid w:val="00D91DFB"/>
    <w:rsid w:val="00D9370D"/>
    <w:rsid w:val="00D97EAA"/>
    <w:rsid w:val="00DA0C82"/>
    <w:rsid w:val="00DA33D1"/>
    <w:rsid w:val="00DA4234"/>
    <w:rsid w:val="00DC6B5B"/>
    <w:rsid w:val="00DC6F6C"/>
    <w:rsid w:val="00DD0D6B"/>
    <w:rsid w:val="00DD12E0"/>
    <w:rsid w:val="00DD20C1"/>
    <w:rsid w:val="00DD2E53"/>
    <w:rsid w:val="00DD7A3A"/>
    <w:rsid w:val="00DE030F"/>
    <w:rsid w:val="00DE14D5"/>
    <w:rsid w:val="00DE1ECE"/>
    <w:rsid w:val="00DE2051"/>
    <w:rsid w:val="00E031FD"/>
    <w:rsid w:val="00E04D9E"/>
    <w:rsid w:val="00E05854"/>
    <w:rsid w:val="00E130C6"/>
    <w:rsid w:val="00E143CA"/>
    <w:rsid w:val="00E25E7D"/>
    <w:rsid w:val="00E3391E"/>
    <w:rsid w:val="00E41DE2"/>
    <w:rsid w:val="00E42E42"/>
    <w:rsid w:val="00E43A5E"/>
    <w:rsid w:val="00E43AF8"/>
    <w:rsid w:val="00E47C34"/>
    <w:rsid w:val="00E50047"/>
    <w:rsid w:val="00E50BAF"/>
    <w:rsid w:val="00E51494"/>
    <w:rsid w:val="00E52D6E"/>
    <w:rsid w:val="00E641FE"/>
    <w:rsid w:val="00E66C68"/>
    <w:rsid w:val="00E674F0"/>
    <w:rsid w:val="00E710DC"/>
    <w:rsid w:val="00E756A8"/>
    <w:rsid w:val="00E7649C"/>
    <w:rsid w:val="00E76C71"/>
    <w:rsid w:val="00E76E98"/>
    <w:rsid w:val="00E80682"/>
    <w:rsid w:val="00E81702"/>
    <w:rsid w:val="00E839D5"/>
    <w:rsid w:val="00E84141"/>
    <w:rsid w:val="00E865C1"/>
    <w:rsid w:val="00E90400"/>
    <w:rsid w:val="00E911CC"/>
    <w:rsid w:val="00E95F75"/>
    <w:rsid w:val="00EA3448"/>
    <w:rsid w:val="00EA4874"/>
    <w:rsid w:val="00EA4AEA"/>
    <w:rsid w:val="00EA5C31"/>
    <w:rsid w:val="00EA77D6"/>
    <w:rsid w:val="00EB05BB"/>
    <w:rsid w:val="00EB33C7"/>
    <w:rsid w:val="00EB51D8"/>
    <w:rsid w:val="00EB6312"/>
    <w:rsid w:val="00EB7406"/>
    <w:rsid w:val="00EB783F"/>
    <w:rsid w:val="00EC016D"/>
    <w:rsid w:val="00EC0587"/>
    <w:rsid w:val="00EC494E"/>
    <w:rsid w:val="00EC5FDF"/>
    <w:rsid w:val="00EC75F3"/>
    <w:rsid w:val="00ED5D77"/>
    <w:rsid w:val="00EE1E17"/>
    <w:rsid w:val="00EE3395"/>
    <w:rsid w:val="00EE7336"/>
    <w:rsid w:val="00EF091D"/>
    <w:rsid w:val="00EF1821"/>
    <w:rsid w:val="00EF3328"/>
    <w:rsid w:val="00EF53EE"/>
    <w:rsid w:val="00F026CB"/>
    <w:rsid w:val="00F029E3"/>
    <w:rsid w:val="00F0316E"/>
    <w:rsid w:val="00F04D4B"/>
    <w:rsid w:val="00F04E56"/>
    <w:rsid w:val="00F05F8E"/>
    <w:rsid w:val="00F218B7"/>
    <w:rsid w:val="00F21A64"/>
    <w:rsid w:val="00F25057"/>
    <w:rsid w:val="00F25AE8"/>
    <w:rsid w:val="00F27D2E"/>
    <w:rsid w:val="00F3189B"/>
    <w:rsid w:val="00F3334B"/>
    <w:rsid w:val="00F34664"/>
    <w:rsid w:val="00F35931"/>
    <w:rsid w:val="00F40980"/>
    <w:rsid w:val="00F41285"/>
    <w:rsid w:val="00F4308D"/>
    <w:rsid w:val="00F51F6B"/>
    <w:rsid w:val="00F56A0B"/>
    <w:rsid w:val="00F56E70"/>
    <w:rsid w:val="00F572A2"/>
    <w:rsid w:val="00F61B34"/>
    <w:rsid w:val="00F64CF7"/>
    <w:rsid w:val="00F660DE"/>
    <w:rsid w:val="00F857DA"/>
    <w:rsid w:val="00F918FD"/>
    <w:rsid w:val="00F94D69"/>
    <w:rsid w:val="00FA4B27"/>
    <w:rsid w:val="00FA4E8D"/>
    <w:rsid w:val="00FA69DA"/>
    <w:rsid w:val="00FA69F3"/>
    <w:rsid w:val="00FB32FF"/>
    <w:rsid w:val="00FB6BB1"/>
    <w:rsid w:val="00FC40E5"/>
    <w:rsid w:val="00FC5252"/>
    <w:rsid w:val="00FC72DA"/>
    <w:rsid w:val="00FD0CEB"/>
    <w:rsid w:val="00FD1ED8"/>
    <w:rsid w:val="00FD2553"/>
    <w:rsid w:val="00FD514C"/>
    <w:rsid w:val="00FD7BE2"/>
    <w:rsid w:val="00FE54EF"/>
    <w:rsid w:val="00FE7885"/>
    <w:rsid w:val="00FF37FC"/>
    <w:rsid w:val="0300DE56"/>
    <w:rsid w:val="03591818"/>
    <w:rsid w:val="0376540A"/>
    <w:rsid w:val="0610227F"/>
    <w:rsid w:val="078D870B"/>
    <w:rsid w:val="081ABCEE"/>
    <w:rsid w:val="082C893B"/>
    <w:rsid w:val="09DA1D4A"/>
    <w:rsid w:val="0A6AA58E"/>
    <w:rsid w:val="0DA24650"/>
    <w:rsid w:val="0E8B5A31"/>
    <w:rsid w:val="0F3E16B1"/>
    <w:rsid w:val="0F5F276E"/>
    <w:rsid w:val="0FD6FCE5"/>
    <w:rsid w:val="11C2FAF3"/>
    <w:rsid w:val="1561346E"/>
    <w:rsid w:val="15A1B2F2"/>
    <w:rsid w:val="16AECA2A"/>
    <w:rsid w:val="18C5A551"/>
    <w:rsid w:val="1B32FAB6"/>
    <w:rsid w:val="1B4398B0"/>
    <w:rsid w:val="1BD1E707"/>
    <w:rsid w:val="1EB9DC0F"/>
    <w:rsid w:val="1F7C1891"/>
    <w:rsid w:val="20E03586"/>
    <w:rsid w:val="21C7E3E6"/>
    <w:rsid w:val="235F30CB"/>
    <w:rsid w:val="23D10BEE"/>
    <w:rsid w:val="27501016"/>
    <w:rsid w:val="27A43F24"/>
    <w:rsid w:val="28819C41"/>
    <w:rsid w:val="2BA592E7"/>
    <w:rsid w:val="2C387AD4"/>
    <w:rsid w:val="2D59A516"/>
    <w:rsid w:val="2D62C091"/>
    <w:rsid w:val="2DDD34DA"/>
    <w:rsid w:val="2DE13BB1"/>
    <w:rsid w:val="2EFE90F2"/>
    <w:rsid w:val="32F50574"/>
    <w:rsid w:val="341D3CDE"/>
    <w:rsid w:val="37160DBD"/>
    <w:rsid w:val="38EACC85"/>
    <w:rsid w:val="38F79DFF"/>
    <w:rsid w:val="39FFA120"/>
    <w:rsid w:val="3B1C0BDA"/>
    <w:rsid w:val="3C5F848C"/>
    <w:rsid w:val="3D56A083"/>
    <w:rsid w:val="3EB6F5EC"/>
    <w:rsid w:val="3F6C0C5A"/>
    <w:rsid w:val="3F909989"/>
    <w:rsid w:val="3FAA1D4A"/>
    <w:rsid w:val="409B58CF"/>
    <w:rsid w:val="40B50F61"/>
    <w:rsid w:val="412C69EA"/>
    <w:rsid w:val="41568895"/>
    <w:rsid w:val="479BAB6E"/>
    <w:rsid w:val="48D321B4"/>
    <w:rsid w:val="49D207E6"/>
    <w:rsid w:val="49E2796F"/>
    <w:rsid w:val="4AB3D31A"/>
    <w:rsid w:val="4D79DBD7"/>
    <w:rsid w:val="4DD87AEB"/>
    <w:rsid w:val="4F108234"/>
    <w:rsid w:val="4FEBA4C8"/>
    <w:rsid w:val="50AC5295"/>
    <w:rsid w:val="512464E1"/>
    <w:rsid w:val="5130B0CD"/>
    <w:rsid w:val="52EF98EC"/>
    <w:rsid w:val="565941CC"/>
    <w:rsid w:val="574D4DB5"/>
    <w:rsid w:val="58C47C04"/>
    <w:rsid w:val="5A2EC5F4"/>
    <w:rsid w:val="5A3788BF"/>
    <w:rsid w:val="5B74D8AA"/>
    <w:rsid w:val="5BA75795"/>
    <w:rsid w:val="5E2B0E47"/>
    <w:rsid w:val="5F9DB5F5"/>
    <w:rsid w:val="5FB0C187"/>
    <w:rsid w:val="60129105"/>
    <w:rsid w:val="60CF8DE9"/>
    <w:rsid w:val="6114F9DE"/>
    <w:rsid w:val="61BCBBD4"/>
    <w:rsid w:val="6239D7D9"/>
    <w:rsid w:val="624E02E2"/>
    <w:rsid w:val="625235ED"/>
    <w:rsid w:val="686F96A3"/>
    <w:rsid w:val="68B3127C"/>
    <w:rsid w:val="6B96DB05"/>
    <w:rsid w:val="6BAD4AFB"/>
    <w:rsid w:val="6BE8A7A5"/>
    <w:rsid w:val="6D430CEC"/>
    <w:rsid w:val="6E2C110F"/>
    <w:rsid w:val="6F438338"/>
    <w:rsid w:val="70B58D03"/>
    <w:rsid w:val="70BC18C8"/>
    <w:rsid w:val="710AD40C"/>
    <w:rsid w:val="72515D64"/>
    <w:rsid w:val="73770649"/>
    <w:rsid w:val="73ED2DC5"/>
    <w:rsid w:val="73F3B98A"/>
    <w:rsid w:val="74F7ED0B"/>
    <w:rsid w:val="757F2148"/>
    <w:rsid w:val="75BBCFAD"/>
    <w:rsid w:val="75E5E058"/>
    <w:rsid w:val="76602EFF"/>
    <w:rsid w:val="775BA389"/>
    <w:rsid w:val="77DE16CC"/>
    <w:rsid w:val="7C725AB4"/>
    <w:rsid w:val="7C923449"/>
    <w:rsid w:val="7DFF40C0"/>
    <w:rsid w:val="7E85A6F4"/>
    <w:rsid w:val="7ED89BAE"/>
    <w:rsid w:val="7F8574B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C48A77"/>
  <w15:chartTrackingRefBased/>
  <w15:docId w15:val="{B22074C4-6AC6-A34C-B361-BA6E82661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A6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0A6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203E"/>
    <w:rPr>
      <w:color w:val="0563C1" w:themeColor="hyperlink"/>
      <w:u w:val="single"/>
    </w:rPr>
  </w:style>
  <w:style w:type="character" w:styleId="UnresolvedMention">
    <w:name w:val="Unresolved Mention"/>
    <w:basedOn w:val="DefaultParagraphFont"/>
    <w:uiPriority w:val="99"/>
    <w:semiHidden/>
    <w:unhideWhenUsed/>
    <w:rsid w:val="0086203E"/>
    <w:rPr>
      <w:color w:val="605E5C"/>
      <w:shd w:val="clear" w:color="auto" w:fill="E1DFDD"/>
    </w:rPr>
  </w:style>
  <w:style w:type="character" w:customStyle="1" w:styleId="Heading1Char">
    <w:name w:val="Heading 1 Char"/>
    <w:basedOn w:val="DefaultParagraphFont"/>
    <w:link w:val="Heading1"/>
    <w:uiPriority w:val="9"/>
    <w:rsid w:val="00180A6C"/>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013444"/>
    <w:rPr>
      <w:color w:val="954F72" w:themeColor="followedHyperlink"/>
      <w:u w:val="single"/>
    </w:rPr>
  </w:style>
  <w:style w:type="character" w:customStyle="1" w:styleId="apple-converted-space">
    <w:name w:val="apple-converted-space"/>
    <w:basedOn w:val="DefaultParagraphFont"/>
    <w:rsid w:val="000B293C"/>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9009F"/>
    <w:pPr>
      <w:ind w:left="720"/>
      <w:contextualSpacing/>
    </w:pPr>
  </w:style>
  <w:style w:type="paragraph" w:styleId="Caption">
    <w:name w:val="caption"/>
    <w:basedOn w:val="Normal"/>
    <w:next w:val="Normal"/>
    <w:uiPriority w:val="35"/>
    <w:unhideWhenUsed/>
    <w:qFormat/>
    <w:rsid w:val="004F3CFD"/>
    <w:pPr>
      <w:spacing w:after="200"/>
    </w:pPr>
    <w:rPr>
      <w:i/>
      <w:iCs/>
      <w:color w:val="44546A" w:themeColor="text2"/>
      <w:sz w:val="18"/>
      <w:szCs w:val="18"/>
    </w:rPr>
  </w:style>
  <w:style w:type="paragraph" w:styleId="TableofFigures">
    <w:name w:val="table of figures"/>
    <w:basedOn w:val="Normal"/>
    <w:next w:val="Normal"/>
    <w:uiPriority w:val="99"/>
    <w:unhideWhenUsed/>
    <w:rsid w:val="004F3CFD"/>
  </w:style>
  <w:style w:type="paragraph" w:styleId="Header">
    <w:name w:val="header"/>
    <w:basedOn w:val="Normal"/>
    <w:link w:val="HeaderChar"/>
    <w:uiPriority w:val="99"/>
    <w:unhideWhenUsed/>
    <w:rsid w:val="009D4A4B"/>
    <w:pPr>
      <w:tabs>
        <w:tab w:val="center" w:pos="4513"/>
        <w:tab w:val="right" w:pos="9026"/>
      </w:tabs>
    </w:pPr>
  </w:style>
  <w:style w:type="character" w:customStyle="1" w:styleId="HeaderChar">
    <w:name w:val="Header Char"/>
    <w:basedOn w:val="DefaultParagraphFont"/>
    <w:link w:val="Header"/>
    <w:uiPriority w:val="99"/>
    <w:rsid w:val="009D4A4B"/>
  </w:style>
  <w:style w:type="paragraph" w:styleId="Footer">
    <w:name w:val="footer"/>
    <w:basedOn w:val="Normal"/>
    <w:link w:val="FooterChar"/>
    <w:uiPriority w:val="99"/>
    <w:unhideWhenUsed/>
    <w:rsid w:val="009D4A4B"/>
    <w:pPr>
      <w:tabs>
        <w:tab w:val="center" w:pos="4513"/>
        <w:tab w:val="right" w:pos="9026"/>
      </w:tabs>
    </w:pPr>
  </w:style>
  <w:style w:type="character" w:customStyle="1" w:styleId="FooterChar">
    <w:name w:val="Footer Char"/>
    <w:basedOn w:val="DefaultParagraphFont"/>
    <w:link w:val="Footer"/>
    <w:uiPriority w:val="99"/>
    <w:rsid w:val="009D4A4B"/>
  </w:style>
  <w:style w:type="paragraph" w:styleId="NormalWeb">
    <w:name w:val="Normal (Web)"/>
    <w:basedOn w:val="Normal"/>
    <w:uiPriority w:val="99"/>
    <w:unhideWhenUsed/>
    <w:rsid w:val="00B43FB1"/>
    <w:pPr>
      <w:spacing w:before="100" w:beforeAutospacing="1" w:after="100" w:afterAutospacing="1"/>
    </w:pPr>
    <w:rPr>
      <w:rFonts w:ascii="Times New Roman" w:eastAsia="Times New Roman" w:hAnsi="Times New Roman" w:cs="Times New Roman"/>
      <w:kern w:val="0"/>
      <w:sz w:val="24"/>
      <w:szCs w:val="24"/>
      <w:lang w:eastAsia="zh-CN"/>
      <w14:ligatures w14:val="none"/>
    </w:rPr>
  </w:style>
  <w:style w:type="character" w:customStyle="1" w:styleId="Heading3Char">
    <w:name w:val="Heading 3 Char"/>
    <w:basedOn w:val="DefaultParagraphFont"/>
    <w:link w:val="Heading3"/>
    <w:uiPriority w:val="9"/>
    <w:semiHidden/>
    <w:rsid w:val="00390A60"/>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5D2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39369">
      <w:bodyDiv w:val="1"/>
      <w:marLeft w:val="0"/>
      <w:marRight w:val="0"/>
      <w:marTop w:val="0"/>
      <w:marBottom w:val="0"/>
      <w:divBdr>
        <w:top w:val="none" w:sz="0" w:space="0" w:color="auto"/>
        <w:left w:val="none" w:sz="0" w:space="0" w:color="auto"/>
        <w:bottom w:val="none" w:sz="0" w:space="0" w:color="auto"/>
        <w:right w:val="none" w:sz="0" w:space="0" w:color="auto"/>
      </w:divBdr>
    </w:div>
    <w:div w:id="207691402">
      <w:bodyDiv w:val="1"/>
      <w:marLeft w:val="0"/>
      <w:marRight w:val="0"/>
      <w:marTop w:val="0"/>
      <w:marBottom w:val="0"/>
      <w:divBdr>
        <w:top w:val="none" w:sz="0" w:space="0" w:color="auto"/>
        <w:left w:val="none" w:sz="0" w:space="0" w:color="auto"/>
        <w:bottom w:val="none" w:sz="0" w:space="0" w:color="auto"/>
        <w:right w:val="none" w:sz="0" w:space="0" w:color="auto"/>
      </w:divBdr>
      <w:divsChild>
        <w:div w:id="60907904">
          <w:marLeft w:val="0"/>
          <w:marRight w:val="0"/>
          <w:marTop w:val="0"/>
          <w:marBottom w:val="0"/>
          <w:divBdr>
            <w:top w:val="none" w:sz="0" w:space="0" w:color="auto"/>
            <w:left w:val="none" w:sz="0" w:space="0" w:color="auto"/>
            <w:bottom w:val="none" w:sz="0" w:space="0" w:color="auto"/>
            <w:right w:val="none" w:sz="0" w:space="0" w:color="auto"/>
          </w:divBdr>
        </w:div>
      </w:divsChild>
    </w:div>
    <w:div w:id="530652627">
      <w:bodyDiv w:val="1"/>
      <w:marLeft w:val="0"/>
      <w:marRight w:val="0"/>
      <w:marTop w:val="0"/>
      <w:marBottom w:val="0"/>
      <w:divBdr>
        <w:top w:val="none" w:sz="0" w:space="0" w:color="auto"/>
        <w:left w:val="none" w:sz="0" w:space="0" w:color="auto"/>
        <w:bottom w:val="none" w:sz="0" w:space="0" w:color="auto"/>
        <w:right w:val="none" w:sz="0" w:space="0" w:color="auto"/>
      </w:divBdr>
    </w:div>
    <w:div w:id="687758511">
      <w:bodyDiv w:val="1"/>
      <w:marLeft w:val="0"/>
      <w:marRight w:val="0"/>
      <w:marTop w:val="0"/>
      <w:marBottom w:val="0"/>
      <w:divBdr>
        <w:top w:val="none" w:sz="0" w:space="0" w:color="auto"/>
        <w:left w:val="none" w:sz="0" w:space="0" w:color="auto"/>
        <w:bottom w:val="none" w:sz="0" w:space="0" w:color="auto"/>
        <w:right w:val="none" w:sz="0" w:space="0" w:color="auto"/>
      </w:divBdr>
    </w:div>
    <w:div w:id="733431595">
      <w:bodyDiv w:val="1"/>
      <w:marLeft w:val="0"/>
      <w:marRight w:val="0"/>
      <w:marTop w:val="0"/>
      <w:marBottom w:val="0"/>
      <w:divBdr>
        <w:top w:val="none" w:sz="0" w:space="0" w:color="auto"/>
        <w:left w:val="none" w:sz="0" w:space="0" w:color="auto"/>
        <w:bottom w:val="none" w:sz="0" w:space="0" w:color="auto"/>
        <w:right w:val="none" w:sz="0" w:space="0" w:color="auto"/>
      </w:divBdr>
    </w:div>
    <w:div w:id="740906375">
      <w:bodyDiv w:val="1"/>
      <w:marLeft w:val="0"/>
      <w:marRight w:val="0"/>
      <w:marTop w:val="0"/>
      <w:marBottom w:val="0"/>
      <w:divBdr>
        <w:top w:val="none" w:sz="0" w:space="0" w:color="auto"/>
        <w:left w:val="none" w:sz="0" w:space="0" w:color="auto"/>
        <w:bottom w:val="none" w:sz="0" w:space="0" w:color="auto"/>
        <w:right w:val="none" w:sz="0" w:space="0" w:color="auto"/>
      </w:divBdr>
    </w:div>
    <w:div w:id="824393061">
      <w:bodyDiv w:val="1"/>
      <w:marLeft w:val="0"/>
      <w:marRight w:val="0"/>
      <w:marTop w:val="0"/>
      <w:marBottom w:val="0"/>
      <w:divBdr>
        <w:top w:val="none" w:sz="0" w:space="0" w:color="auto"/>
        <w:left w:val="none" w:sz="0" w:space="0" w:color="auto"/>
        <w:bottom w:val="none" w:sz="0" w:space="0" w:color="auto"/>
        <w:right w:val="none" w:sz="0" w:space="0" w:color="auto"/>
      </w:divBdr>
    </w:div>
    <w:div w:id="877743288">
      <w:bodyDiv w:val="1"/>
      <w:marLeft w:val="0"/>
      <w:marRight w:val="0"/>
      <w:marTop w:val="0"/>
      <w:marBottom w:val="0"/>
      <w:divBdr>
        <w:top w:val="none" w:sz="0" w:space="0" w:color="auto"/>
        <w:left w:val="none" w:sz="0" w:space="0" w:color="auto"/>
        <w:bottom w:val="none" w:sz="0" w:space="0" w:color="auto"/>
        <w:right w:val="none" w:sz="0" w:space="0" w:color="auto"/>
      </w:divBdr>
    </w:div>
    <w:div w:id="931546578">
      <w:bodyDiv w:val="1"/>
      <w:marLeft w:val="0"/>
      <w:marRight w:val="0"/>
      <w:marTop w:val="0"/>
      <w:marBottom w:val="0"/>
      <w:divBdr>
        <w:top w:val="none" w:sz="0" w:space="0" w:color="auto"/>
        <w:left w:val="none" w:sz="0" w:space="0" w:color="auto"/>
        <w:bottom w:val="none" w:sz="0" w:space="0" w:color="auto"/>
        <w:right w:val="none" w:sz="0" w:space="0" w:color="auto"/>
      </w:divBdr>
      <w:divsChild>
        <w:div w:id="1067923444">
          <w:marLeft w:val="0"/>
          <w:marRight w:val="0"/>
          <w:marTop w:val="0"/>
          <w:marBottom w:val="0"/>
          <w:divBdr>
            <w:top w:val="none" w:sz="0" w:space="0" w:color="auto"/>
            <w:left w:val="none" w:sz="0" w:space="0" w:color="auto"/>
            <w:bottom w:val="none" w:sz="0" w:space="0" w:color="auto"/>
            <w:right w:val="none" w:sz="0" w:space="0" w:color="auto"/>
          </w:divBdr>
        </w:div>
      </w:divsChild>
    </w:div>
    <w:div w:id="954143015">
      <w:bodyDiv w:val="1"/>
      <w:marLeft w:val="0"/>
      <w:marRight w:val="0"/>
      <w:marTop w:val="0"/>
      <w:marBottom w:val="0"/>
      <w:divBdr>
        <w:top w:val="none" w:sz="0" w:space="0" w:color="auto"/>
        <w:left w:val="none" w:sz="0" w:space="0" w:color="auto"/>
        <w:bottom w:val="none" w:sz="0" w:space="0" w:color="auto"/>
        <w:right w:val="none" w:sz="0" w:space="0" w:color="auto"/>
      </w:divBdr>
      <w:divsChild>
        <w:div w:id="1202784074">
          <w:marLeft w:val="0"/>
          <w:marRight w:val="0"/>
          <w:marTop w:val="0"/>
          <w:marBottom w:val="0"/>
          <w:divBdr>
            <w:top w:val="none" w:sz="0" w:space="0" w:color="auto"/>
            <w:left w:val="none" w:sz="0" w:space="0" w:color="auto"/>
            <w:bottom w:val="none" w:sz="0" w:space="0" w:color="auto"/>
            <w:right w:val="none" w:sz="0" w:space="0" w:color="auto"/>
          </w:divBdr>
          <w:divsChild>
            <w:div w:id="1880780183">
              <w:marLeft w:val="0"/>
              <w:marRight w:val="0"/>
              <w:marTop w:val="0"/>
              <w:marBottom w:val="0"/>
              <w:divBdr>
                <w:top w:val="none" w:sz="0" w:space="0" w:color="auto"/>
                <w:left w:val="none" w:sz="0" w:space="0" w:color="auto"/>
                <w:bottom w:val="none" w:sz="0" w:space="0" w:color="auto"/>
                <w:right w:val="none" w:sz="0" w:space="0" w:color="auto"/>
              </w:divBdr>
              <w:divsChild>
                <w:div w:id="2042976785">
                  <w:marLeft w:val="0"/>
                  <w:marRight w:val="0"/>
                  <w:marTop w:val="0"/>
                  <w:marBottom w:val="0"/>
                  <w:divBdr>
                    <w:top w:val="none" w:sz="0" w:space="0" w:color="auto"/>
                    <w:left w:val="none" w:sz="0" w:space="0" w:color="auto"/>
                    <w:bottom w:val="none" w:sz="0" w:space="0" w:color="auto"/>
                    <w:right w:val="none" w:sz="0" w:space="0" w:color="auto"/>
                  </w:divBdr>
                </w:div>
              </w:divsChild>
            </w:div>
            <w:div w:id="1288046372">
              <w:marLeft w:val="0"/>
              <w:marRight w:val="0"/>
              <w:marTop w:val="0"/>
              <w:marBottom w:val="0"/>
              <w:divBdr>
                <w:top w:val="none" w:sz="0" w:space="0" w:color="auto"/>
                <w:left w:val="none" w:sz="0" w:space="0" w:color="auto"/>
                <w:bottom w:val="none" w:sz="0" w:space="0" w:color="auto"/>
                <w:right w:val="none" w:sz="0" w:space="0" w:color="auto"/>
              </w:divBdr>
              <w:divsChild>
                <w:div w:id="254485628">
                  <w:marLeft w:val="0"/>
                  <w:marRight w:val="0"/>
                  <w:marTop w:val="0"/>
                  <w:marBottom w:val="0"/>
                  <w:divBdr>
                    <w:top w:val="none" w:sz="0" w:space="0" w:color="auto"/>
                    <w:left w:val="none" w:sz="0" w:space="0" w:color="auto"/>
                    <w:bottom w:val="none" w:sz="0" w:space="0" w:color="auto"/>
                    <w:right w:val="none" w:sz="0" w:space="0" w:color="auto"/>
                  </w:divBdr>
                </w:div>
              </w:divsChild>
            </w:div>
            <w:div w:id="481777720">
              <w:marLeft w:val="0"/>
              <w:marRight w:val="0"/>
              <w:marTop w:val="0"/>
              <w:marBottom w:val="0"/>
              <w:divBdr>
                <w:top w:val="none" w:sz="0" w:space="0" w:color="auto"/>
                <w:left w:val="none" w:sz="0" w:space="0" w:color="auto"/>
                <w:bottom w:val="none" w:sz="0" w:space="0" w:color="auto"/>
                <w:right w:val="none" w:sz="0" w:space="0" w:color="auto"/>
              </w:divBdr>
              <w:divsChild>
                <w:div w:id="7886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308092">
      <w:bodyDiv w:val="1"/>
      <w:marLeft w:val="0"/>
      <w:marRight w:val="0"/>
      <w:marTop w:val="0"/>
      <w:marBottom w:val="0"/>
      <w:divBdr>
        <w:top w:val="none" w:sz="0" w:space="0" w:color="auto"/>
        <w:left w:val="none" w:sz="0" w:space="0" w:color="auto"/>
        <w:bottom w:val="none" w:sz="0" w:space="0" w:color="auto"/>
        <w:right w:val="none" w:sz="0" w:space="0" w:color="auto"/>
      </w:divBdr>
    </w:div>
    <w:div w:id="1215241660">
      <w:bodyDiv w:val="1"/>
      <w:marLeft w:val="0"/>
      <w:marRight w:val="0"/>
      <w:marTop w:val="0"/>
      <w:marBottom w:val="0"/>
      <w:divBdr>
        <w:top w:val="none" w:sz="0" w:space="0" w:color="auto"/>
        <w:left w:val="none" w:sz="0" w:space="0" w:color="auto"/>
        <w:bottom w:val="none" w:sz="0" w:space="0" w:color="auto"/>
        <w:right w:val="none" w:sz="0" w:space="0" w:color="auto"/>
      </w:divBdr>
      <w:divsChild>
        <w:div w:id="230163995">
          <w:marLeft w:val="0"/>
          <w:marRight w:val="0"/>
          <w:marTop w:val="0"/>
          <w:marBottom w:val="0"/>
          <w:divBdr>
            <w:top w:val="none" w:sz="0" w:space="0" w:color="auto"/>
            <w:left w:val="none" w:sz="0" w:space="0" w:color="auto"/>
            <w:bottom w:val="none" w:sz="0" w:space="0" w:color="auto"/>
            <w:right w:val="none" w:sz="0" w:space="0" w:color="auto"/>
          </w:divBdr>
        </w:div>
      </w:divsChild>
    </w:div>
    <w:div w:id="1421441589">
      <w:bodyDiv w:val="1"/>
      <w:marLeft w:val="0"/>
      <w:marRight w:val="0"/>
      <w:marTop w:val="0"/>
      <w:marBottom w:val="0"/>
      <w:divBdr>
        <w:top w:val="none" w:sz="0" w:space="0" w:color="auto"/>
        <w:left w:val="none" w:sz="0" w:space="0" w:color="auto"/>
        <w:bottom w:val="none" w:sz="0" w:space="0" w:color="auto"/>
        <w:right w:val="none" w:sz="0" w:space="0" w:color="auto"/>
      </w:divBdr>
    </w:div>
    <w:div w:id="1602059854">
      <w:bodyDiv w:val="1"/>
      <w:marLeft w:val="0"/>
      <w:marRight w:val="0"/>
      <w:marTop w:val="0"/>
      <w:marBottom w:val="0"/>
      <w:divBdr>
        <w:top w:val="none" w:sz="0" w:space="0" w:color="auto"/>
        <w:left w:val="none" w:sz="0" w:space="0" w:color="auto"/>
        <w:bottom w:val="none" w:sz="0" w:space="0" w:color="auto"/>
        <w:right w:val="none" w:sz="0" w:space="0" w:color="auto"/>
      </w:divBdr>
    </w:div>
    <w:div w:id="1632904799">
      <w:bodyDiv w:val="1"/>
      <w:marLeft w:val="0"/>
      <w:marRight w:val="0"/>
      <w:marTop w:val="0"/>
      <w:marBottom w:val="0"/>
      <w:divBdr>
        <w:top w:val="none" w:sz="0" w:space="0" w:color="auto"/>
        <w:left w:val="none" w:sz="0" w:space="0" w:color="auto"/>
        <w:bottom w:val="none" w:sz="0" w:space="0" w:color="auto"/>
        <w:right w:val="none" w:sz="0" w:space="0" w:color="auto"/>
      </w:divBdr>
      <w:divsChild>
        <w:div w:id="2130471502">
          <w:marLeft w:val="0"/>
          <w:marRight w:val="0"/>
          <w:marTop w:val="0"/>
          <w:marBottom w:val="0"/>
          <w:divBdr>
            <w:top w:val="none" w:sz="0" w:space="0" w:color="auto"/>
            <w:left w:val="none" w:sz="0" w:space="0" w:color="auto"/>
            <w:bottom w:val="none" w:sz="0" w:space="0" w:color="auto"/>
            <w:right w:val="none" w:sz="0" w:space="0" w:color="auto"/>
          </w:divBdr>
        </w:div>
      </w:divsChild>
    </w:div>
    <w:div w:id="1701079388">
      <w:bodyDiv w:val="1"/>
      <w:marLeft w:val="0"/>
      <w:marRight w:val="0"/>
      <w:marTop w:val="0"/>
      <w:marBottom w:val="0"/>
      <w:divBdr>
        <w:top w:val="none" w:sz="0" w:space="0" w:color="auto"/>
        <w:left w:val="none" w:sz="0" w:space="0" w:color="auto"/>
        <w:bottom w:val="none" w:sz="0" w:space="0" w:color="auto"/>
        <w:right w:val="none" w:sz="0" w:space="0" w:color="auto"/>
      </w:divBdr>
      <w:divsChild>
        <w:div w:id="360278933">
          <w:marLeft w:val="0"/>
          <w:marRight w:val="0"/>
          <w:marTop w:val="0"/>
          <w:marBottom w:val="0"/>
          <w:divBdr>
            <w:top w:val="none" w:sz="0" w:space="0" w:color="auto"/>
            <w:left w:val="none" w:sz="0" w:space="0" w:color="auto"/>
            <w:bottom w:val="none" w:sz="0" w:space="0" w:color="auto"/>
            <w:right w:val="none" w:sz="0" w:space="0" w:color="auto"/>
          </w:divBdr>
        </w:div>
      </w:divsChild>
    </w:div>
    <w:div w:id="1721703761">
      <w:bodyDiv w:val="1"/>
      <w:marLeft w:val="0"/>
      <w:marRight w:val="0"/>
      <w:marTop w:val="0"/>
      <w:marBottom w:val="0"/>
      <w:divBdr>
        <w:top w:val="none" w:sz="0" w:space="0" w:color="auto"/>
        <w:left w:val="none" w:sz="0" w:space="0" w:color="auto"/>
        <w:bottom w:val="none" w:sz="0" w:space="0" w:color="auto"/>
        <w:right w:val="none" w:sz="0" w:space="0" w:color="auto"/>
      </w:divBdr>
    </w:div>
    <w:div w:id="1737236962">
      <w:bodyDiv w:val="1"/>
      <w:marLeft w:val="0"/>
      <w:marRight w:val="0"/>
      <w:marTop w:val="0"/>
      <w:marBottom w:val="0"/>
      <w:divBdr>
        <w:top w:val="none" w:sz="0" w:space="0" w:color="auto"/>
        <w:left w:val="none" w:sz="0" w:space="0" w:color="auto"/>
        <w:bottom w:val="none" w:sz="0" w:space="0" w:color="auto"/>
        <w:right w:val="none" w:sz="0" w:space="0" w:color="auto"/>
      </w:divBdr>
    </w:div>
    <w:div w:id="1935085478">
      <w:bodyDiv w:val="1"/>
      <w:marLeft w:val="0"/>
      <w:marRight w:val="0"/>
      <w:marTop w:val="0"/>
      <w:marBottom w:val="0"/>
      <w:divBdr>
        <w:top w:val="none" w:sz="0" w:space="0" w:color="auto"/>
        <w:left w:val="none" w:sz="0" w:space="0" w:color="auto"/>
        <w:bottom w:val="none" w:sz="0" w:space="0" w:color="auto"/>
        <w:right w:val="none" w:sz="0" w:space="0" w:color="auto"/>
      </w:divBdr>
    </w:div>
    <w:div w:id="1939174716">
      <w:bodyDiv w:val="1"/>
      <w:marLeft w:val="0"/>
      <w:marRight w:val="0"/>
      <w:marTop w:val="0"/>
      <w:marBottom w:val="0"/>
      <w:divBdr>
        <w:top w:val="none" w:sz="0" w:space="0" w:color="auto"/>
        <w:left w:val="none" w:sz="0" w:space="0" w:color="auto"/>
        <w:bottom w:val="none" w:sz="0" w:space="0" w:color="auto"/>
        <w:right w:val="none" w:sz="0" w:space="0" w:color="auto"/>
      </w:divBdr>
    </w:div>
    <w:div w:id="1955090213">
      <w:bodyDiv w:val="1"/>
      <w:marLeft w:val="0"/>
      <w:marRight w:val="0"/>
      <w:marTop w:val="0"/>
      <w:marBottom w:val="0"/>
      <w:divBdr>
        <w:top w:val="none" w:sz="0" w:space="0" w:color="auto"/>
        <w:left w:val="none" w:sz="0" w:space="0" w:color="auto"/>
        <w:bottom w:val="none" w:sz="0" w:space="0" w:color="auto"/>
        <w:right w:val="none" w:sz="0" w:space="0" w:color="auto"/>
      </w:divBdr>
    </w:div>
    <w:div w:id="199198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fashionhistory.fitnyc.edu/1960-196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hyperlink" Target="https://www.oxfordlearnersdictionaries.com/definition/english/skil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68CC86-58F8-4E6D-8FD5-B5C3D791B7D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3065</Words>
  <Characters>17475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Rayner (2204919)</dc:creator>
  <cp:keywords/>
  <dc:description/>
  <cp:lastModifiedBy>Aimee Rayner (2204919)</cp:lastModifiedBy>
  <cp:revision>11</cp:revision>
  <dcterms:created xsi:type="dcterms:W3CDTF">2023-12-17T15:41:00Z</dcterms:created>
  <dcterms:modified xsi:type="dcterms:W3CDTF">2023-12-17T15:46:00Z</dcterms:modified>
</cp:coreProperties>
</file>