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90CFEC" w14:textId="6287E177" w:rsidR="003C3D90" w:rsidRPr="00B503FF" w:rsidRDefault="004F309A" w:rsidP="00B57856">
      <w:pPr>
        <w:jc w:val="center"/>
        <w:rPr>
          <w:rFonts w:ascii="Chalkboard" w:hAnsi="Chalkboard"/>
          <w:color w:val="3366FF"/>
          <w:sz w:val="40"/>
        </w:rPr>
      </w:pPr>
      <w:r w:rsidRPr="00B503FF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9EA7D6A" wp14:editId="1764B4D0">
                <wp:simplePos x="0" y="0"/>
                <wp:positionH relativeFrom="column">
                  <wp:posOffset>8001000</wp:posOffset>
                </wp:positionH>
                <wp:positionV relativeFrom="paragraph">
                  <wp:posOffset>-228600</wp:posOffset>
                </wp:positionV>
                <wp:extent cx="2057400" cy="914400"/>
                <wp:effectExtent l="0" t="0" r="25400" b="254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914400"/>
                        </a:xfrm>
                        <a:prstGeom prst="rect">
                          <a:avLst/>
                        </a:prstGeom>
                        <a:solidFill>
                          <a:srgbClr val="FFFA7B"/>
                        </a:solidFill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F45160" w14:textId="14887C0D" w:rsidR="00AD2AEB" w:rsidRPr="00DE6783" w:rsidRDefault="00AD2AEB" w:rsidP="00DE6783">
                            <w:pPr>
                              <w:jc w:val="center"/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>So l</w:t>
                            </w:r>
                            <w:r w:rsidRPr="00DE6783"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>et’s spend less time recording assessment and more time sitting with learners helping them to grow!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630pt;margin-top:-17.95pt;width:162pt;height:1in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" fillcolor="#fffa7b" strokecolor="black [3213]" strokeweight="2.25pt">
                <v:textbox>
                  <w:txbxContent>
                    <w:p w14:paraId="2DF45160" w14:textId="14887C0D" w:rsidR="00F77F76" w:rsidRPr="00DE6783" w:rsidRDefault="00F77F76" w:rsidP="00DE6783">
                      <w:pPr>
                        <w:jc w:val="center"/>
                        <w:rPr>
                          <w:rFonts w:ascii="Comic Sans MS" w:hAnsi="Comic Sans MS"/>
                          <w:sz w:val="20"/>
                          <w:szCs w:val="19"/>
                        </w:rPr>
                      </w:pPr>
                      <w:r>
                        <w:rPr>
                          <w:rFonts w:ascii="Comic Sans MS" w:hAnsi="Comic Sans MS"/>
                          <w:sz w:val="20"/>
                          <w:szCs w:val="19"/>
                        </w:rPr>
                        <w:t>So l</w:t>
                      </w:r>
                      <w:r w:rsidRPr="00DE6783">
                        <w:rPr>
                          <w:rFonts w:ascii="Comic Sans MS" w:hAnsi="Comic Sans MS"/>
                          <w:sz w:val="20"/>
                          <w:szCs w:val="19"/>
                        </w:rPr>
                        <w:t>et’s spend less time recording assessment and more time sitting with learners helping them to grow!</w:t>
                      </w:r>
                    </w:p>
                  </w:txbxContent>
                </v:textbox>
              </v:shape>
            </w:pict>
          </mc:Fallback>
        </mc:AlternateContent>
      </w:r>
      <w:r w:rsidR="00722CCA" w:rsidRPr="00B503FF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3D8322F" wp14:editId="11E184B9">
                <wp:simplePos x="0" y="0"/>
                <wp:positionH relativeFrom="column">
                  <wp:posOffset>-228600</wp:posOffset>
                </wp:positionH>
                <wp:positionV relativeFrom="paragraph">
                  <wp:posOffset>-228600</wp:posOffset>
                </wp:positionV>
                <wp:extent cx="1943100" cy="935550"/>
                <wp:effectExtent l="0" t="0" r="38100" b="2984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935550"/>
                        </a:xfrm>
                        <a:prstGeom prst="rect">
                          <a:avLst/>
                        </a:prstGeom>
                        <a:solidFill>
                          <a:srgbClr val="FFFA7B"/>
                        </a:solidFill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F40A678" w14:textId="599F76B9" w:rsidR="00AD2AEB" w:rsidRPr="00DE6783" w:rsidRDefault="00AD2AEB" w:rsidP="00293C7A">
                            <w:pPr>
                              <w:jc w:val="center"/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>The root of the word ‘</w:t>
                            </w:r>
                            <w:r w:rsidRPr="00293C7A">
                              <w:rPr>
                                <w:rFonts w:ascii="Comic Sans MS" w:hAnsi="Comic Sans MS"/>
                                <w:b/>
                                <w:sz w:val="20"/>
                                <w:szCs w:val="19"/>
                              </w:rPr>
                              <w:t>assessment</w:t>
                            </w:r>
                            <w:r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 xml:space="preserve">’ is from the Latin word </w:t>
                            </w:r>
                            <w:proofErr w:type="spellStart"/>
                            <w:r w:rsidRPr="00293C7A">
                              <w:rPr>
                                <w:rFonts w:ascii="Comic Sans MS" w:hAnsi="Comic Sans MS"/>
                                <w:b/>
                                <w:sz w:val="20"/>
                                <w:szCs w:val="19"/>
                              </w:rPr>
                              <w:t>assidere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20"/>
                                <w:szCs w:val="19"/>
                              </w:rPr>
                              <w:t>,</w:t>
                            </w:r>
                            <w:r w:rsidRPr="00293C7A">
                              <w:rPr>
                                <w:rFonts w:ascii="Comic Sans MS" w:hAnsi="Comic Sans MS"/>
                                <w:b/>
                                <w:sz w:val="20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>which means ‘</w:t>
                            </w:r>
                            <w:r w:rsidRPr="00293C7A">
                              <w:rPr>
                                <w:rFonts w:ascii="Comic Sans MS" w:hAnsi="Comic Sans MS"/>
                                <w:b/>
                                <w:sz w:val="20"/>
                                <w:szCs w:val="19"/>
                              </w:rPr>
                              <w:t>to sit beside</w:t>
                            </w:r>
                            <w:r>
                              <w:rPr>
                                <w:rFonts w:ascii="Comic Sans MS" w:hAnsi="Comic Sans MS"/>
                                <w:sz w:val="20"/>
                                <w:szCs w:val="19"/>
                              </w:rPr>
                              <w:t>’.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27" type="#_x0000_t202" style="position:absolute;left:0;text-align:left;margin-left:-17.95pt;margin-top:-17.95pt;width:153pt;height:73.6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" fillcolor="#fffa7b" strokecolor="black [3213]" strokeweight="2.25pt">
                <v:textbox>
                  <w:txbxContent>
                    <w:p w14:paraId="1F40A678" w14:textId="599F76B9" w:rsidR="00F77F76" w:rsidRPr="00DE6783" w:rsidRDefault="00F77F76" w:rsidP="00293C7A">
                      <w:pPr>
                        <w:jc w:val="center"/>
                        <w:rPr>
                          <w:rFonts w:ascii="Comic Sans MS" w:hAnsi="Comic Sans MS"/>
                          <w:sz w:val="20"/>
                          <w:szCs w:val="19"/>
                        </w:rPr>
                      </w:pPr>
                      <w:r>
                        <w:rPr>
                          <w:rFonts w:ascii="Comic Sans MS" w:hAnsi="Comic Sans MS"/>
                          <w:sz w:val="20"/>
                          <w:szCs w:val="19"/>
                        </w:rPr>
                        <w:t>The root of the word ‘</w:t>
                      </w:r>
                      <w:r w:rsidRPr="00293C7A">
                        <w:rPr>
                          <w:rFonts w:ascii="Comic Sans MS" w:hAnsi="Comic Sans MS"/>
                          <w:b/>
                          <w:sz w:val="20"/>
                          <w:szCs w:val="19"/>
                        </w:rPr>
                        <w:t>assessment</w:t>
                      </w:r>
                      <w:r>
                        <w:rPr>
                          <w:rFonts w:ascii="Comic Sans MS" w:hAnsi="Comic Sans MS"/>
                          <w:sz w:val="20"/>
                          <w:szCs w:val="19"/>
                        </w:rPr>
                        <w:t xml:space="preserve">’ is from the Latin word </w:t>
                      </w:r>
                      <w:proofErr w:type="spellStart"/>
                      <w:r w:rsidRPr="00293C7A">
                        <w:rPr>
                          <w:rFonts w:ascii="Comic Sans MS" w:hAnsi="Comic Sans MS"/>
                          <w:b/>
                          <w:sz w:val="20"/>
                          <w:szCs w:val="19"/>
                        </w:rPr>
                        <w:t>assidere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20"/>
                          <w:szCs w:val="19"/>
                        </w:rPr>
                        <w:t>,</w:t>
                      </w:r>
                      <w:r w:rsidRPr="00293C7A">
                        <w:rPr>
                          <w:rFonts w:ascii="Comic Sans MS" w:hAnsi="Comic Sans MS"/>
                          <w:b/>
                          <w:sz w:val="20"/>
                          <w:szCs w:val="19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20"/>
                          <w:szCs w:val="19"/>
                        </w:rPr>
                        <w:t>which means ‘</w:t>
                      </w:r>
                      <w:r w:rsidRPr="00293C7A">
                        <w:rPr>
                          <w:rFonts w:ascii="Comic Sans MS" w:hAnsi="Comic Sans MS"/>
                          <w:b/>
                          <w:sz w:val="20"/>
                          <w:szCs w:val="19"/>
                        </w:rPr>
                        <w:t>to sit beside</w:t>
                      </w:r>
                      <w:r>
                        <w:rPr>
                          <w:rFonts w:ascii="Comic Sans MS" w:hAnsi="Comic Sans MS"/>
                          <w:sz w:val="20"/>
                          <w:szCs w:val="19"/>
                        </w:rPr>
                        <w:t>’.</w:t>
                      </w:r>
                    </w:p>
                  </w:txbxContent>
                </v:textbox>
              </v:shape>
            </w:pict>
          </mc:Fallback>
        </mc:AlternateContent>
      </w:r>
      <w:r w:rsidR="00B57856" w:rsidRPr="00B503FF">
        <w:rPr>
          <w:rFonts w:ascii="Chalkboard" w:hAnsi="Chalkboard"/>
          <w:sz w:val="40"/>
        </w:rPr>
        <w:t xml:space="preserve">Pupil Progress Profile/ </w:t>
      </w:r>
      <w:proofErr w:type="spellStart"/>
      <w:r w:rsidR="00B57856" w:rsidRPr="00B503FF">
        <w:rPr>
          <w:rFonts w:ascii="Chalkboard" w:hAnsi="Chalkboard"/>
          <w:color w:val="3366FF"/>
          <w:sz w:val="40"/>
        </w:rPr>
        <w:t>Proffil</w:t>
      </w:r>
      <w:proofErr w:type="spellEnd"/>
      <w:r w:rsidR="00B57856" w:rsidRPr="00B503FF">
        <w:rPr>
          <w:rFonts w:ascii="Chalkboard" w:hAnsi="Chalkboard"/>
          <w:color w:val="3366FF"/>
          <w:sz w:val="40"/>
        </w:rPr>
        <w:t xml:space="preserve"> </w:t>
      </w:r>
      <w:proofErr w:type="spellStart"/>
      <w:r w:rsidR="00B57856" w:rsidRPr="00B503FF">
        <w:rPr>
          <w:rFonts w:ascii="Chalkboard" w:hAnsi="Chalkboard"/>
          <w:color w:val="3366FF"/>
          <w:sz w:val="40"/>
        </w:rPr>
        <w:t>Cynnydd</w:t>
      </w:r>
      <w:proofErr w:type="spellEnd"/>
      <w:r w:rsidR="00B57856" w:rsidRPr="00B503FF">
        <w:rPr>
          <w:rFonts w:ascii="Chalkboard" w:hAnsi="Chalkboard"/>
          <w:color w:val="3366FF"/>
          <w:sz w:val="40"/>
        </w:rPr>
        <w:t xml:space="preserve"> </w:t>
      </w:r>
      <w:proofErr w:type="spellStart"/>
      <w:r w:rsidR="00B57856" w:rsidRPr="00B503FF">
        <w:rPr>
          <w:rFonts w:ascii="Chalkboard" w:hAnsi="Chalkboard"/>
          <w:color w:val="3366FF"/>
          <w:sz w:val="40"/>
        </w:rPr>
        <w:t>Disgybl</w:t>
      </w:r>
      <w:proofErr w:type="spellEnd"/>
    </w:p>
    <w:p w14:paraId="6685920F" w14:textId="7C09518B" w:rsidR="00B57856" w:rsidRDefault="008745D0" w:rsidP="00B57856">
      <w:pPr>
        <w:jc w:val="center"/>
        <w:rPr>
          <w:rFonts w:ascii="XCCW Joined 5a" w:hAnsi="XCCW Joined 5a"/>
          <w:color w:val="3366FF"/>
          <w:sz w:val="40"/>
        </w:rPr>
      </w:pPr>
      <w:r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2816" behindDoc="0" locked="0" layoutInCell="1" allowOverlap="1" wp14:anchorId="4C92737C" wp14:editId="3A15C768">
            <wp:simplePos x="0" y="0"/>
            <wp:positionH relativeFrom="column">
              <wp:posOffset>-427990</wp:posOffset>
            </wp:positionH>
            <wp:positionV relativeFrom="paragraph">
              <wp:posOffset>19050</wp:posOffset>
            </wp:positionV>
            <wp:extent cx="770890" cy="728980"/>
            <wp:effectExtent l="0" t="0" r="0" b="7620"/>
            <wp:wrapNone/>
            <wp:docPr id="22" name="Picture 22" descr="Macintosh HD:Users:ffionjones:Downloads:PinClipart.com_smiley-star-clipart_11694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Macintosh HD:Users:ffionjones:Downloads:PinClipart.com_smiley-star-clipart_1169404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0890" cy="72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4864" behindDoc="0" locked="0" layoutInCell="1" allowOverlap="1" wp14:anchorId="472B4316" wp14:editId="07571C57">
            <wp:simplePos x="0" y="0"/>
            <wp:positionH relativeFrom="column">
              <wp:posOffset>9372600</wp:posOffset>
            </wp:positionH>
            <wp:positionV relativeFrom="paragraph">
              <wp:posOffset>90170</wp:posOffset>
            </wp:positionV>
            <wp:extent cx="791210" cy="728980"/>
            <wp:effectExtent l="0" t="0" r="0" b="7620"/>
            <wp:wrapNone/>
            <wp:docPr id="23" name="Picture 23" descr="Macintosh HD:Users:ffionjones:Downloads:PinClipart.com_smiley-star-clipart_11694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Macintosh HD:Users:ffionjones:Downloads:PinClipart.com_smiley-star-clipart_1169404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791210" cy="72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309A"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6AF7ED5" wp14:editId="2448CE9B">
                <wp:simplePos x="0" y="0"/>
                <wp:positionH relativeFrom="column">
                  <wp:posOffset>1828800</wp:posOffset>
                </wp:positionH>
                <wp:positionV relativeFrom="paragraph">
                  <wp:posOffset>133350</wp:posOffset>
                </wp:positionV>
                <wp:extent cx="6057900" cy="685800"/>
                <wp:effectExtent l="0" t="0" r="38100" b="2540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79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5FA5AE" w14:textId="3C90D30D" w:rsidR="00AD2AEB" w:rsidRPr="004F309A" w:rsidRDefault="00AD2AEB" w:rsidP="00416F83">
                            <w:pPr>
                              <w:jc w:val="center"/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4F309A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To support individual learner progression, assessment has three main roles – supporting individual learners on an on</w:t>
                            </w:r>
                            <w:r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-</w:t>
                            </w:r>
                            <w:r w:rsidRPr="004F309A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going, day-to-day basis; identifying, capturing and reflecting on individual learner progress over time; and understanding group progress in order to reflect on practice</w:t>
                            </w:r>
                            <w:r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 xml:space="preserve"> (WG, 2020)</w:t>
                            </w:r>
                            <w:r w:rsidRPr="004F309A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14:paraId="2A63A8DA" w14:textId="77777777" w:rsidR="00AD2AEB" w:rsidRPr="004F309A" w:rsidRDefault="00AD2AEB" w:rsidP="004F309A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  <w:p w14:paraId="4C518638" w14:textId="77777777" w:rsidR="00AD2AEB" w:rsidRPr="004F309A" w:rsidRDefault="00AD2AEB" w:rsidP="004F309A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9" o:spid="_x0000_s1028" type="#_x0000_t202" style="position:absolute;left:0;text-align:left;margin-left:2in;margin-top:10.5pt;width:477pt;height:54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" strokecolor="black [3213]" strokeweight="2.25pt">
                <v:textbox>
                  <w:txbxContent>
                    <w:p w14:paraId="025FA5AE" w14:textId="3C90D30D" w:rsidR="00AD2AEB" w:rsidRPr="004F309A" w:rsidRDefault="00AD2AEB" w:rsidP="00416F83">
                      <w:pPr>
                        <w:jc w:val="center"/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4F309A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To support individual learner progression, assessment has three main roles – supporting individual learners on an on</w:t>
                      </w:r>
                      <w:r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-</w:t>
                      </w:r>
                      <w:r w:rsidRPr="004F309A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going, day-to-day basis; identifying, capturing and reflecting on individual learner progress over time; and understanding group progress in order to reflect on practice</w:t>
                      </w:r>
                      <w:r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 xml:space="preserve"> (WG, 2020)</w:t>
                      </w:r>
                      <w:r w:rsidRPr="004F309A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.</w:t>
                      </w:r>
                    </w:p>
                    <w:p w14:paraId="2A63A8DA" w14:textId="77777777" w:rsidR="00AD2AEB" w:rsidRPr="004F309A" w:rsidRDefault="00AD2AEB" w:rsidP="004F309A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  <w:p w14:paraId="4C518638" w14:textId="77777777" w:rsidR="00AD2AEB" w:rsidRPr="004F309A" w:rsidRDefault="00AD2AEB" w:rsidP="004F309A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D413712" w14:textId="3107207F" w:rsidR="00B57856" w:rsidRPr="00B57856" w:rsidRDefault="00F672C2" w:rsidP="00B57856">
      <w:pPr>
        <w:jc w:val="center"/>
        <w:rPr>
          <w:rFonts w:ascii="XCCW Joined 5a" w:hAnsi="XCCW Joined 5a"/>
          <w:sz w:val="40"/>
        </w:rPr>
      </w:pPr>
      <w:r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9767C47" wp14:editId="761B6B39">
                <wp:simplePos x="0" y="0"/>
                <wp:positionH relativeFrom="column">
                  <wp:posOffset>8458200</wp:posOffset>
                </wp:positionH>
                <wp:positionV relativeFrom="paragraph">
                  <wp:posOffset>84455</wp:posOffset>
                </wp:positionV>
                <wp:extent cx="914400" cy="457200"/>
                <wp:effectExtent l="0" t="0" r="0" b="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7505D1" w14:textId="6EA94F4C" w:rsidR="00F672C2" w:rsidRPr="00F672C2" w:rsidRDefault="00F672C2" w:rsidP="00F672C2">
                            <w:pPr>
                              <w:jc w:val="center"/>
                              <w:rPr>
                                <w:rFonts w:ascii="Comic Sans MS" w:hAnsi="Comic Sans MS"/>
                                <w:sz w:val="20"/>
                              </w:rPr>
                            </w:pPr>
                            <w:r w:rsidRPr="00F672C2">
                              <w:rPr>
                                <w:rFonts w:ascii="Comic Sans MS" w:hAnsi="Comic Sans MS"/>
                                <w:sz w:val="20"/>
                              </w:rPr>
                              <w:t>‘How to’</w:t>
                            </w:r>
                            <w:r>
                              <w:rPr>
                                <w:rFonts w:ascii="Comic Sans MS" w:hAnsi="Comic Sans MS"/>
                                <w:sz w:val="20"/>
                              </w:rPr>
                              <w:t xml:space="preserve"> v</w:t>
                            </w:r>
                            <w:r w:rsidRPr="00F672C2">
                              <w:rPr>
                                <w:rFonts w:ascii="Comic Sans MS" w:hAnsi="Comic Sans MS"/>
                                <w:sz w:val="20"/>
                              </w:rPr>
                              <w:t>ideo</w:t>
                            </w:r>
                            <w:r>
                              <w:rPr>
                                <w:rFonts w:ascii="Comic Sans MS" w:hAnsi="Comic Sans MS"/>
                                <w:sz w:val="20"/>
                              </w:rPr>
                              <w:t xml:space="preserve">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5" o:spid="_x0000_s1029" type="#_x0000_t202" style="position:absolute;left:0;text-align:left;margin-left:666pt;margin-top:6.65pt;width:1in;height:36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" filled="f" stroked="f">
                <v:textbox>
                  <w:txbxContent>
                    <w:p w14:paraId="297505D1" w14:textId="6EA94F4C" w:rsidR="00F672C2" w:rsidRPr="00F672C2" w:rsidRDefault="00F672C2" w:rsidP="00F672C2">
                      <w:pPr>
                        <w:jc w:val="center"/>
                        <w:rPr>
                          <w:rFonts w:ascii="Comic Sans MS" w:hAnsi="Comic Sans MS"/>
                          <w:sz w:val="20"/>
                        </w:rPr>
                      </w:pPr>
                      <w:r w:rsidRPr="00F672C2">
                        <w:rPr>
                          <w:rFonts w:ascii="Comic Sans MS" w:hAnsi="Comic Sans MS"/>
                          <w:sz w:val="20"/>
                        </w:rPr>
                        <w:t>‘How to’</w:t>
                      </w:r>
                      <w:r>
                        <w:rPr>
                          <w:rFonts w:ascii="Comic Sans MS" w:hAnsi="Comic Sans MS"/>
                          <w:sz w:val="20"/>
                        </w:rPr>
                        <w:t xml:space="preserve"> v</w:t>
                      </w:r>
                      <w:r w:rsidRPr="00F672C2">
                        <w:rPr>
                          <w:rFonts w:ascii="Comic Sans MS" w:hAnsi="Comic Sans MS"/>
                          <w:sz w:val="20"/>
                        </w:rPr>
                        <w:t>ideo</w:t>
                      </w:r>
                      <w:r>
                        <w:rPr>
                          <w:rFonts w:ascii="Comic Sans MS" w:hAnsi="Comic Sans MS"/>
                          <w:sz w:val="20"/>
                        </w:rPr>
                        <w:t xml:space="preserve"> link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31F75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8960" behindDoc="0" locked="0" layoutInCell="1" allowOverlap="1" wp14:anchorId="0781CED2" wp14:editId="7F4B14FC">
            <wp:simplePos x="0" y="0"/>
            <wp:positionH relativeFrom="column">
              <wp:posOffset>8001000</wp:posOffset>
            </wp:positionH>
            <wp:positionV relativeFrom="paragraph">
              <wp:posOffset>84455</wp:posOffset>
            </wp:positionV>
            <wp:extent cx="571500" cy="436880"/>
            <wp:effectExtent l="0" t="0" r="12700" b="0"/>
            <wp:wrapNone/>
            <wp:docPr id="16" name="Picture 16" descr="Macintosh HD:Users:ffionjones:Desktop:Screen Shot 2020-02-03 at 20.52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ffionjones:Desktop:Screen Shot 2020-02-03 at 20.52.19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" cy="436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555B"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1F86F47" wp14:editId="5B3D14D3">
                <wp:simplePos x="0" y="0"/>
                <wp:positionH relativeFrom="column">
                  <wp:posOffset>6515100</wp:posOffset>
                </wp:positionH>
                <wp:positionV relativeFrom="paragraph">
                  <wp:posOffset>5113655</wp:posOffset>
                </wp:positionV>
                <wp:extent cx="3429000" cy="1028700"/>
                <wp:effectExtent l="0" t="0" r="25400" b="3810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1028700"/>
                        </a:xfrm>
                        <a:prstGeom prst="rect">
                          <a:avLst/>
                        </a:prstGeom>
                        <a:noFill/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DC14B5" w14:textId="6421F609" w:rsidR="00AD2AEB" w:rsidRPr="008745D0" w:rsidRDefault="00AD2AEB" w:rsidP="00BB5B31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8745D0"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  <w:u w:val="single"/>
                              </w:rPr>
                              <w:t>References</w:t>
                            </w:r>
                          </w:p>
                          <w:p w14:paraId="20EEEC7F" w14:textId="5E2D2C3F" w:rsidR="00AD2AEB" w:rsidRPr="00A9555B" w:rsidRDefault="00AD2AEB" w:rsidP="00874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  <w:r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 xml:space="preserve">Welsh Government, 2020, </w:t>
                            </w:r>
                            <w:r w:rsidRPr="00A9555B">
                              <w:rPr>
                                <w:rFonts w:ascii="Comic Sans MS" w:hAnsi="Comic Sans MS"/>
                                <w:i/>
                                <w:sz w:val="14"/>
                                <w:szCs w:val="14"/>
                              </w:rPr>
                              <w:t>Supporting Learner Progression</w:t>
                            </w:r>
                            <w:r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>, Welsh Government, Cardiff</w:t>
                            </w:r>
                          </w:p>
                          <w:p w14:paraId="7470FE32" w14:textId="03B033CF" w:rsidR="00AD2AEB" w:rsidRPr="00A9555B" w:rsidRDefault="00AD2AEB" w:rsidP="00874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  <w:r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 xml:space="preserve">Donaldson, G 2015, Donaldson Review: </w:t>
                            </w:r>
                            <w:r w:rsidRPr="00A9555B">
                              <w:rPr>
                                <w:rFonts w:ascii="Comic Sans MS" w:hAnsi="Comic Sans MS"/>
                                <w:i/>
                                <w:sz w:val="14"/>
                                <w:szCs w:val="14"/>
                              </w:rPr>
                              <w:t>Assessing what matters</w:t>
                            </w:r>
                            <w:r w:rsidR="00397995"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 xml:space="preserve"> </w:t>
                            </w:r>
                            <w:hyperlink r:id="rId9" w:history="1">
                              <w:r w:rsidR="00397995" w:rsidRPr="00A9555B">
                                <w:rPr>
                                  <w:rStyle w:val="Hyperlink"/>
                                  <w:rFonts w:ascii="Comic Sans MS" w:hAnsi="Comic Sans MS"/>
                                  <w:sz w:val="14"/>
                                  <w:szCs w:val="14"/>
                                </w:rPr>
                                <w:t>https://seneddresearch.blog/2015/03/19/donaldson-review-assessing-what-matters/</w:t>
                              </w:r>
                            </w:hyperlink>
                            <w:r w:rsidR="00397995"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19C03796" w14:textId="7C01698E" w:rsidR="00397995" w:rsidRPr="00A9555B" w:rsidRDefault="00397995" w:rsidP="00874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i/>
                                <w:sz w:val="14"/>
                                <w:szCs w:val="14"/>
                              </w:rPr>
                            </w:pPr>
                            <w:r w:rsidRPr="00A9555B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 xml:space="preserve">Donaldson, G 2015, The Donaldson Report: </w:t>
                            </w:r>
                            <w:r w:rsidRPr="00A9555B">
                              <w:rPr>
                                <w:rFonts w:ascii="Comic Sans MS" w:hAnsi="Comic Sans MS"/>
                                <w:i/>
                                <w:sz w:val="14"/>
                                <w:szCs w:val="14"/>
                              </w:rPr>
                              <w:t>An at-a-glance-guide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7" o:spid="_x0000_s1029" type="#_x0000_t202" style="position:absolute;left:0;text-align:left;margin-left:513pt;margin-top:402.65pt;width:270pt;height:81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" filled="f" strokecolor="black [3213]" strokeweight="2.25pt">
                <v:textbox>
                  <w:txbxContent>
                    <w:p w14:paraId="23DC14B5" w14:textId="6421F609" w:rsidR="00AD2AEB" w:rsidRPr="008745D0" w:rsidRDefault="00AD2AEB" w:rsidP="00BB5B31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  <w:u w:val="single"/>
                        </w:rPr>
                      </w:pPr>
                      <w:r w:rsidRPr="008745D0">
                        <w:rPr>
                          <w:rFonts w:ascii="Comic Sans MS" w:hAnsi="Comic Sans MS"/>
                          <w:b/>
                          <w:sz w:val="16"/>
                          <w:szCs w:val="16"/>
                          <w:u w:val="single"/>
                        </w:rPr>
                        <w:t>References</w:t>
                      </w:r>
                    </w:p>
                    <w:p w14:paraId="20EEEC7F" w14:textId="5E2D2C3F" w:rsidR="00AD2AEB" w:rsidRPr="00A9555B" w:rsidRDefault="00AD2AEB" w:rsidP="008745D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sz w:val="14"/>
                          <w:szCs w:val="14"/>
                        </w:rPr>
                      </w:pPr>
                      <w:r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 xml:space="preserve">Welsh Government, 2020, </w:t>
                      </w:r>
                      <w:r w:rsidRPr="00A9555B">
                        <w:rPr>
                          <w:rFonts w:ascii="Comic Sans MS" w:hAnsi="Comic Sans MS"/>
                          <w:i/>
                          <w:sz w:val="14"/>
                          <w:szCs w:val="14"/>
                        </w:rPr>
                        <w:t>Supporting Learner Progression</w:t>
                      </w:r>
                      <w:r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>, Welsh Government, Cardiff</w:t>
                      </w:r>
                    </w:p>
                    <w:p w14:paraId="7470FE32" w14:textId="03B033CF" w:rsidR="00AD2AEB" w:rsidRPr="00A9555B" w:rsidRDefault="00AD2AEB" w:rsidP="008745D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sz w:val="14"/>
                          <w:szCs w:val="14"/>
                        </w:rPr>
                      </w:pPr>
                      <w:r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 xml:space="preserve">Donaldson, G 2015, Donaldson Review: </w:t>
                      </w:r>
                      <w:r w:rsidRPr="00A9555B">
                        <w:rPr>
                          <w:rFonts w:ascii="Comic Sans MS" w:hAnsi="Comic Sans MS"/>
                          <w:i/>
                          <w:sz w:val="14"/>
                          <w:szCs w:val="14"/>
                        </w:rPr>
                        <w:t>Assessing what matters</w:t>
                      </w:r>
                      <w:r w:rsidR="00397995"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 xml:space="preserve"> </w:t>
                      </w:r>
                      <w:hyperlink r:id="rId10" w:history="1">
                        <w:r w:rsidR="00397995" w:rsidRPr="00A9555B">
                          <w:rPr>
                            <w:rStyle w:val="Hyperlink"/>
                            <w:rFonts w:ascii="Comic Sans MS" w:hAnsi="Comic Sans MS"/>
                            <w:sz w:val="14"/>
                            <w:szCs w:val="14"/>
                          </w:rPr>
                          <w:t>https://seneddresearch.blog/2015/03/19/donaldson-review-assessing-what-matters/</w:t>
                        </w:r>
                      </w:hyperlink>
                      <w:r w:rsidR="00397995"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19C03796" w14:textId="7C01698E" w:rsidR="00397995" w:rsidRPr="00A9555B" w:rsidRDefault="00397995" w:rsidP="008745D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i/>
                          <w:sz w:val="14"/>
                          <w:szCs w:val="14"/>
                        </w:rPr>
                      </w:pPr>
                      <w:r w:rsidRPr="00A9555B">
                        <w:rPr>
                          <w:rFonts w:ascii="Comic Sans MS" w:hAnsi="Comic Sans MS"/>
                          <w:sz w:val="14"/>
                          <w:szCs w:val="14"/>
                        </w:rPr>
                        <w:t xml:space="preserve">Donaldson, G 2015, The Donaldson Report: </w:t>
                      </w:r>
                      <w:r w:rsidRPr="00A9555B">
                        <w:rPr>
                          <w:rFonts w:ascii="Comic Sans MS" w:hAnsi="Comic Sans MS"/>
                          <w:i/>
                          <w:sz w:val="14"/>
                          <w:szCs w:val="14"/>
                        </w:rPr>
                        <w:t>An at-a-glance-guide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97995"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CF4185B" wp14:editId="28E50B96">
                <wp:simplePos x="0" y="0"/>
                <wp:positionH relativeFrom="column">
                  <wp:posOffset>6743700</wp:posOffset>
                </wp:positionH>
                <wp:positionV relativeFrom="paragraph">
                  <wp:posOffset>655955</wp:posOffset>
                </wp:positionV>
                <wp:extent cx="2400300" cy="914400"/>
                <wp:effectExtent l="0" t="0" r="38100" b="2540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D22428" w14:textId="302766B6" w:rsidR="00397995" w:rsidRPr="00700196" w:rsidRDefault="00AD2AEB" w:rsidP="00397995">
                            <w:pPr>
                              <w:jc w:val="center"/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700196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>P</w:t>
                            </w:r>
                            <w:r w:rsidR="000F06FC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 xml:space="preserve">rogression steps </w:t>
                            </w:r>
                            <w:r w:rsidRPr="00700196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 xml:space="preserve">provide reference points for teachers and parents, while providing a “road map” for pupils according to </w:t>
                            </w:r>
                            <w:proofErr w:type="gramStart"/>
                            <w:r w:rsidRPr="00700196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>their</w:t>
                            </w:r>
                            <w:proofErr w:type="gramEnd"/>
                            <w:r w:rsidRPr="00700196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 xml:space="preserve"> individual needs</w:t>
                            </w:r>
                            <w:r w:rsidR="00397995">
                              <w:rPr>
                                <w:rFonts w:ascii="Comic Sans MS" w:eastAsia="Times New Roman" w:hAnsi="Comic Sans MS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97995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(Donaldson, 2015)</w:t>
                            </w:r>
                          </w:p>
                          <w:p w14:paraId="55EFDF99" w14:textId="382EE9F5" w:rsidR="00AD2AEB" w:rsidRPr="00700196" w:rsidRDefault="00AD2AEB" w:rsidP="004F309A">
                            <w:pPr>
                              <w:jc w:val="center"/>
                              <w:rPr>
                                <w:rFonts w:ascii="Comic Sans MS" w:hAnsi="Comic Sans MS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9" o:spid="_x0000_s1030" type="#_x0000_t202" style="position:absolute;left:0;text-align:left;margin-left:531pt;margin-top:51.65pt;width:189pt;height:1in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" strokecolor="black [3213]" strokeweight="2.25pt">
                <v:textbox>
                  <w:txbxContent>
                    <w:p w14:paraId="7AD22428" w14:textId="302766B6" w:rsidR="00397995" w:rsidRPr="00700196" w:rsidRDefault="00AD2AEB" w:rsidP="00397995">
                      <w:pPr>
                        <w:jc w:val="center"/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700196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>P</w:t>
                      </w:r>
                      <w:r w:rsidR="000F06FC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 xml:space="preserve">rogression steps </w:t>
                      </w:r>
                      <w:r w:rsidRPr="00700196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 xml:space="preserve">provide reference points for teachers and parents, while providing a “road map” for pupils according to </w:t>
                      </w:r>
                      <w:proofErr w:type="gramStart"/>
                      <w:r w:rsidRPr="00700196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>their</w:t>
                      </w:r>
                      <w:proofErr w:type="gramEnd"/>
                      <w:r w:rsidRPr="00700196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 xml:space="preserve"> individual needs</w:t>
                      </w:r>
                      <w:r w:rsidR="00397995">
                        <w:rPr>
                          <w:rFonts w:ascii="Comic Sans MS" w:eastAsia="Times New Roman" w:hAnsi="Comic Sans MS" w:cs="Times New Roman"/>
                          <w:sz w:val="18"/>
                          <w:szCs w:val="18"/>
                        </w:rPr>
                        <w:t xml:space="preserve"> </w:t>
                      </w:r>
                      <w:r w:rsidR="00397995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(Donaldson, 2015)</w:t>
                      </w:r>
                    </w:p>
                    <w:p w14:paraId="55EFDF99" w14:textId="382EE9F5" w:rsidR="00AD2AEB" w:rsidRPr="00700196" w:rsidRDefault="00AD2AEB" w:rsidP="004F309A">
                      <w:pPr>
                        <w:jc w:val="center"/>
                        <w:rPr>
                          <w:rFonts w:ascii="Comic Sans MS" w:hAnsi="Comic Sans MS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77F76"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42CC0F7" wp14:editId="2280C567">
                <wp:simplePos x="0" y="0"/>
                <wp:positionH relativeFrom="column">
                  <wp:posOffset>-114300</wp:posOffset>
                </wp:positionH>
                <wp:positionV relativeFrom="paragraph">
                  <wp:posOffset>5113655</wp:posOffset>
                </wp:positionV>
                <wp:extent cx="3429000" cy="1041400"/>
                <wp:effectExtent l="0" t="0" r="25400" b="2540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1041400"/>
                        </a:xfrm>
                        <a:prstGeom prst="rect">
                          <a:avLst/>
                        </a:prstGeom>
                        <a:noFill/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BBF02D" w14:textId="1EEAC9B6" w:rsidR="00AD2AEB" w:rsidRPr="008745D0" w:rsidRDefault="00AD2AEB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8745D0"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  <w:u w:val="single"/>
                              </w:rPr>
                              <w:t>Extra Reading:</w:t>
                            </w:r>
                          </w:p>
                          <w:p w14:paraId="1D6CCCF0" w14:textId="77777777" w:rsidR="00AD2AEB" w:rsidRPr="008C2DA6" w:rsidRDefault="00AD2AEB" w:rsidP="008745D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  <w:r w:rsidRPr="008C2DA6"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  <w:t>Welsh Government (2020) curriculum for Wales 2022 Guidance. Welsh Government: Cardiff</w:t>
                            </w:r>
                          </w:p>
                          <w:p w14:paraId="550E2C73" w14:textId="5C0A7868" w:rsidR="00AD2AEB" w:rsidRPr="008C2DA6" w:rsidRDefault="00AD2AEB" w:rsidP="008745D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Style w:val="selectable"/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 xml:space="preserve">Black, P. and </w:t>
                            </w:r>
                            <w:proofErr w:type="spellStart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>Wiliam</w:t>
                            </w:r>
                            <w:proofErr w:type="spellEnd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 xml:space="preserve">, D. (1998). </w:t>
                            </w:r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i/>
                                <w:iCs/>
                                <w:color w:val="000000"/>
                                <w:sz w:val="14"/>
                                <w:szCs w:val="14"/>
                              </w:rPr>
                              <w:t>Raising standards through classroom assessment</w:t>
                            </w:r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>. King's College London, School of Education.</w:t>
                            </w:r>
                          </w:p>
                          <w:p w14:paraId="6790EC9B" w14:textId="34485AD2" w:rsidR="00AD2AEB" w:rsidRPr="008C2DA6" w:rsidRDefault="00AD2AEB" w:rsidP="008745D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  <w:proofErr w:type="spellStart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>Wiliam</w:t>
                            </w:r>
                            <w:proofErr w:type="spellEnd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 xml:space="preserve">, D. (2011). </w:t>
                            </w:r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i/>
                                <w:iCs/>
                                <w:color w:val="000000"/>
                                <w:sz w:val="14"/>
                                <w:szCs w:val="14"/>
                              </w:rPr>
                              <w:t>Embedded formative assessment</w:t>
                            </w:r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 xml:space="preserve">. 1st ed. </w:t>
                            </w:r>
                            <w:proofErr w:type="gramStart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>united states</w:t>
                            </w:r>
                            <w:proofErr w:type="gramEnd"/>
                            <w:r w:rsidRPr="008C2DA6">
                              <w:rPr>
                                <w:rStyle w:val="selectable"/>
                                <w:rFonts w:ascii="Comic Sans MS" w:eastAsia="Times New Roman" w:hAnsi="Comic Sans MS" w:cs="Times New Roman"/>
                                <w:color w:val="000000"/>
                                <w:sz w:val="14"/>
                                <w:szCs w:val="14"/>
                              </w:rPr>
                              <w:t xml:space="preserve"> of America: Solution Tree Press.</w:t>
                            </w:r>
                          </w:p>
                          <w:p w14:paraId="6E7BC621" w14:textId="77777777" w:rsidR="00AD2AEB" w:rsidRPr="008C2DA6" w:rsidRDefault="00AD2AEB">
                            <w:pPr>
                              <w:rPr>
                                <w:rFonts w:ascii="Comic Sans MS" w:hAnsi="Comic Sans MS"/>
                                <w:sz w:val="14"/>
                                <w:szCs w:val="14"/>
                              </w:rPr>
                            </w:pPr>
                          </w:p>
                          <w:p w14:paraId="46541402" w14:textId="77777777" w:rsidR="00AD2AEB" w:rsidRPr="008745D0" w:rsidRDefault="00AD2A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01CDB083" w14:textId="77777777" w:rsidR="00AD2AEB" w:rsidRPr="008745D0" w:rsidRDefault="00AD2A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31" type="#_x0000_t202" style="position:absolute;left:0;text-align:left;margin-left:-8.95pt;margin-top:402.65pt;width:270pt;height:82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" filled="f" strokecolor="black [3213]" strokeweight="2.25pt">
                <v:textbox>
                  <w:txbxContent>
                    <w:p w14:paraId="47BBF02D" w14:textId="1EEAC9B6" w:rsidR="00AD2AEB" w:rsidRPr="008745D0" w:rsidRDefault="00AD2AEB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  <w:u w:val="single"/>
                        </w:rPr>
                      </w:pPr>
                      <w:r w:rsidRPr="008745D0">
                        <w:rPr>
                          <w:rFonts w:ascii="Comic Sans MS" w:hAnsi="Comic Sans MS"/>
                          <w:b/>
                          <w:sz w:val="16"/>
                          <w:szCs w:val="16"/>
                          <w:u w:val="single"/>
                        </w:rPr>
                        <w:t>Extra Reading:</w:t>
                      </w:r>
                    </w:p>
                    <w:p w14:paraId="1D6CCCF0" w14:textId="77777777" w:rsidR="00AD2AEB" w:rsidRPr="008C2DA6" w:rsidRDefault="00AD2AEB" w:rsidP="008745D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sz w:val="14"/>
                          <w:szCs w:val="14"/>
                        </w:rPr>
                      </w:pPr>
                      <w:r w:rsidRPr="008C2DA6">
                        <w:rPr>
                          <w:rFonts w:ascii="Comic Sans MS" w:hAnsi="Comic Sans MS"/>
                          <w:sz w:val="14"/>
                          <w:szCs w:val="14"/>
                        </w:rPr>
                        <w:t>Welsh Government (2020) curriculum for Wales 2022 Guidance. Welsh Government: Cardiff</w:t>
                      </w:r>
                    </w:p>
                    <w:p w14:paraId="550E2C73" w14:textId="5C0A7868" w:rsidR="00AD2AEB" w:rsidRPr="008C2DA6" w:rsidRDefault="00AD2AEB" w:rsidP="008745D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Style w:val="selectable"/>
                          <w:rFonts w:ascii="Comic Sans MS" w:hAnsi="Comic Sans MS"/>
                          <w:sz w:val="14"/>
                          <w:szCs w:val="14"/>
                        </w:rPr>
                      </w:pPr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 xml:space="preserve">Black, P. and </w:t>
                      </w:r>
                      <w:proofErr w:type="spellStart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>Wiliam</w:t>
                      </w:r>
                      <w:proofErr w:type="spellEnd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 xml:space="preserve">, D. (1998). </w:t>
                      </w:r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i/>
                          <w:iCs/>
                          <w:color w:val="000000"/>
                          <w:sz w:val="14"/>
                          <w:szCs w:val="14"/>
                        </w:rPr>
                        <w:t>Raising standards through classroom assessment</w:t>
                      </w:r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>. King's College London, School of Education.</w:t>
                      </w:r>
                    </w:p>
                    <w:p w14:paraId="6790EC9B" w14:textId="34485AD2" w:rsidR="00AD2AEB" w:rsidRPr="008C2DA6" w:rsidRDefault="00AD2AEB" w:rsidP="008745D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sz w:val="14"/>
                          <w:szCs w:val="14"/>
                        </w:rPr>
                      </w:pPr>
                      <w:proofErr w:type="spellStart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>Wiliam</w:t>
                      </w:r>
                      <w:proofErr w:type="spellEnd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 xml:space="preserve">, D. (2011). </w:t>
                      </w:r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i/>
                          <w:iCs/>
                          <w:color w:val="000000"/>
                          <w:sz w:val="14"/>
                          <w:szCs w:val="14"/>
                        </w:rPr>
                        <w:t>Embedded formative assessment</w:t>
                      </w:r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 xml:space="preserve">. 1st ed. </w:t>
                      </w:r>
                      <w:proofErr w:type="gramStart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>united states</w:t>
                      </w:r>
                      <w:proofErr w:type="gramEnd"/>
                      <w:r w:rsidRPr="008C2DA6">
                        <w:rPr>
                          <w:rStyle w:val="selectable"/>
                          <w:rFonts w:ascii="Comic Sans MS" w:eastAsia="Times New Roman" w:hAnsi="Comic Sans MS" w:cs="Times New Roman"/>
                          <w:color w:val="000000"/>
                          <w:sz w:val="14"/>
                          <w:szCs w:val="14"/>
                        </w:rPr>
                        <w:t xml:space="preserve"> of America: Solution Tree Press.</w:t>
                      </w:r>
                    </w:p>
                    <w:p w14:paraId="6E7BC621" w14:textId="77777777" w:rsidR="00AD2AEB" w:rsidRPr="008C2DA6" w:rsidRDefault="00AD2AEB">
                      <w:pPr>
                        <w:rPr>
                          <w:rFonts w:ascii="Comic Sans MS" w:hAnsi="Comic Sans MS"/>
                          <w:sz w:val="14"/>
                          <w:szCs w:val="14"/>
                        </w:rPr>
                      </w:pPr>
                    </w:p>
                    <w:p w14:paraId="46541402" w14:textId="77777777" w:rsidR="00AD2AEB" w:rsidRPr="008745D0" w:rsidRDefault="00AD2AEB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01CDB083" w14:textId="77777777" w:rsidR="00AD2AEB" w:rsidRPr="008745D0" w:rsidRDefault="00AD2AEB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7F1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68480" behindDoc="0" locked="0" layoutInCell="1" allowOverlap="1" wp14:anchorId="15718EF1" wp14:editId="4121D1B7">
            <wp:simplePos x="0" y="0"/>
            <wp:positionH relativeFrom="column">
              <wp:posOffset>6629400</wp:posOffset>
            </wp:positionH>
            <wp:positionV relativeFrom="paragraph">
              <wp:posOffset>2599055</wp:posOffset>
            </wp:positionV>
            <wp:extent cx="1128395" cy="601980"/>
            <wp:effectExtent l="0" t="0" r="0" b="7620"/>
            <wp:wrapNone/>
            <wp:docPr id="10" name="Picture 10" descr="Macintosh HD:Users:ffionjones:Desktop:Screen Shot 2020-01-22 at 20.53.5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ffionjones:Desktop:Screen Shot 2020-01-22 at 20.53.55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8395" cy="601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F1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77696" behindDoc="0" locked="0" layoutInCell="1" allowOverlap="1" wp14:anchorId="24D77135" wp14:editId="49773664">
            <wp:simplePos x="0" y="0"/>
            <wp:positionH relativeFrom="column">
              <wp:posOffset>8686800</wp:posOffset>
            </wp:positionH>
            <wp:positionV relativeFrom="paragraph">
              <wp:posOffset>4542155</wp:posOffset>
            </wp:positionV>
            <wp:extent cx="685800" cy="342900"/>
            <wp:effectExtent l="0" t="0" r="0" b="12700"/>
            <wp:wrapNone/>
            <wp:docPr id="15" name="Picture 15" descr="Macintosh HD:Users:ffionjones:Desktop:Screen Shot 2020-02-01 at 20.36.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ffionjones:Desktop:Screen Shot 2020-02-01 at 20.36.23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F1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76672" behindDoc="0" locked="0" layoutInCell="1" allowOverlap="1" wp14:anchorId="17282E6B" wp14:editId="7D6E7D28">
            <wp:simplePos x="0" y="0"/>
            <wp:positionH relativeFrom="column">
              <wp:posOffset>8001000</wp:posOffset>
            </wp:positionH>
            <wp:positionV relativeFrom="paragraph">
              <wp:posOffset>4313555</wp:posOffset>
            </wp:positionV>
            <wp:extent cx="673735" cy="394970"/>
            <wp:effectExtent l="0" t="0" r="12065" b="11430"/>
            <wp:wrapNone/>
            <wp:docPr id="14" name="Picture 14" descr="Macintosh HD:Users:ffionjones:Desktop:Screen Shot 2020-02-01 at 20.36.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ffionjones:Desktop:Screen Shot 2020-02-01 at 20.36.16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35" cy="394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F1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79744" behindDoc="0" locked="0" layoutInCell="1" allowOverlap="1" wp14:anchorId="44A868D9" wp14:editId="12C457C7">
            <wp:simplePos x="0" y="0"/>
            <wp:positionH relativeFrom="column">
              <wp:posOffset>7315200</wp:posOffset>
            </wp:positionH>
            <wp:positionV relativeFrom="paragraph">
              <wp:posOffset>4542155</wp:posOffset>
            </wp:positionV>
            <wp:extent cx="716915" cy="342900"/>
            <wp:effectExtent l="0" t="0" r="0" b="12700"/>
            <wp:wrapNone/>
            <wp:docPr id="18" name="Picture 18" descr="Macintosh HD:Users:ffionjones:Desktop:Screen Shot 2020-02-01 at 20.36.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acintosh HD:Users:ffionjones:Desktop:Screen Shot 2020-02-01 at 20.36.40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6915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F1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78720" behindDoc="0" locked="0" layoutInCell="1" allowOverlap="1" wp14:anchorId="089C9EF7" wp14:editId="116824AB">
            <wp:simplePos x="0" y="0"/>
            <wp:positionH relativeFrom="column">
              <wp:posOffset>6627495</wp:posOffset>
            </wp:positionH>
            <wp:positionV relativeFrom="paragraph">
              <wp:posOffset>4427855</wp:posOffset>
            </wp:positionV>
            <wp:extent cx="687705" cy="342900"/>
            <wp:effectExtent l="0" t="0" r="0" b="12700"/>
            <wp:wrapNone/>
            <wp:docPr id="17" name="Picture 17" descr="Macintosh HD:Users:ffionjones:Desktop:Screen Shot 2020-02-01 at 20.36.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cintosh HD:Users:ffionjones:Desktop:Screen Shot 2020-02-01 at 20.36.33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7705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7F1A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40A6CF" wp14:editId="63537083">
                <wp:simplePos x="0" y="0"/>
                <wp:positionH relativeFrom="column">
                  <wp:posOffset>6515100</wp:posOffset>
                </wp:positionH>
                <wp:positionV relativeFrom="paragraph">
                  <wp:posOffset>3399155</wp:posOffset>
                </wp:positionV>
                <wp:extent cx="2971800" cy="1600200"/>
                <wp:effectExtent l="0" t="0" r="25400" b="2540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800" cy="1600200"/>
                        </a:xfrm>
                        <a:prstGeom prst="rect">
                          <a:avLst/>
                        </a:prstGeom>
                        <a:solidFill>
                          <a:srgbClr val="C798FD">
                            <a:alpha val="20000"/>
                          </a:srgbClr>
                        </a:solidFill>
                        <a:ln w="28575" cmpd="sng">
                          <a:solidFill>
                            <a:srgbClr val="A27DD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6C24B1" w14:textId="2C388F4A" w:rsidR="00AD2AEB" w:rsidRPr="00ED4906" w:rsidRDefault="00AD2AEB" w:rsidP="00A971D5">
                            <w:pP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>R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ecord/ </w:t>
                            </w:r>
                            <w:proofErr w:type="spellStart"/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Cofnod</w:t>
                            </w:r>
                            <w:proofErr w:type="spellEnd"/>
                          </w:p>
                          <w:p w14:paraId="4EF3228F" w14:textId="0B5F7CDF" w:rsidR="00AD2AEB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Record any evidence </w:t>
                            </w:r>
                            <w:r w:rsidR="0056727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during lessons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on </w:t>
                            </w:r>
                            <w:r w:rsidR="0056727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a 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post it notes, photos, video clips, in books.</w:t>
                            </w:r>
                          </w:p>
                          <w:p w14:paraId="0D46A8C2" w14:textId="77777777" w:rsidR="00567275" w:rsidRDefault="00567275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  <w:p w14:paraId="608196B2" w14:textId="12137A49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E26A96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Record internal and external test data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32" type="#_x0000_t202" style="position:absolute;left:0;text-align:left;margin-left:513pt;margin-top:267.65pt;width:234pt;height:12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" fillcolor="#c798fd" strokecolor="#a27dd0" strokeweight="2.25pt">
                <v:fill opacity="13107f"/>
                <v:textbox>
                  <w:txbxContent>
                    <w:p w14:paraId="596C24B1" w14:textId="2C388F4A" w:rsidR="00AD2AEB" w:rsidRPr="00ED4906" w:rsidRDefault="00AD2AEB" w:rsidP="00A971D5">
                      <w:pP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</w:pPr>
                      <w:r w:rsidRPr="00D435E5"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>R</w:t>
                      </w: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ecord/ </w:t>
                      </w:r>
                      <w:proofErr w:type="spellStart"/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Cofnod</w:t>
                      </w:r>
                      <w:proofErr w:type="spellEnd"/>
                    </w:p>
                    <w:p w14:paraId="4EF3228F" w14:textId="0B5F7CDF" w:rsidR="00AD2AEB" w:rsidRDefault="00AD2AEB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Record any evidence </w:t>
                      </w:r>
                      <w:r w:rsidR="00567275">
                        <w:rPr>
                          <w:rFonts w:ascii="Comic Sans MS" w:hAnsi="Comic Sans MS"/>
                          <w:sz w:val="19"/>
                          <w:szCs w:val="19"/>
                        </w:rPr>
                        <w:t>during lessons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on </w:t>
                      </w:r>
                      <w:r w:rsidR="0056727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a 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>post it notes, photos, video clips, in books.</w:t>
                      </w:r>
                    </w:p>
                    <w:p w14:paraId="0D46A8C2" w14:textId="77777777" w:rsidR="00567275" w:rsidRDefault="00567275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  <w:p w14:paraId="608196B2" w14:textId="12137A49" w:rsidR="00AD2AEB" w:rsidRPr="00D435E5" w:rsidRDefault="00AD2AEB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E26A96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Record internal and external test data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4B83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7936" behindDoc="0" locked="0" layoutInCell="1" allowOverlap="1" wp14:anchorId="59E40149" wp14:editId="13103ADE">
            <wp:simplePos x="0" y="0"/>
            <wp:positionH relativeFrom="column">
              <wp:posOffset>8665845</wp:posOffset>
            </wp:positionH>
            <wp:positionV relativeFrom="paragraph">
              <wp:posOffset>2599055</wp:posOffset>
            </wp:positionV>
            <wp:extent cx="592455" cy="588010"/>
            <wp:effectExtent l="0" t="0" r="0" b="0"/>
            <wp:wrapNone/>
            <wp:docPr id="13" name="Picture 13" descr="Macintosh HD:Users:ffionjones:Desktop:Screen Shot 2020-02-03 at 20.35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ffionjones:Desktop:Screen Shot 2020-02-03 at 20.35.18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55" cy="588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F4B83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395D51" wp14:editId="09ABD77C">
                <wp:simplePos x="0" y="0"/>
                <wp:positionH relativeFrom="column">
                  <wp:posOffset>6515100</wp:posOffset>
                </wp:positionH>
                <wp:positionV relativeFrom="paragraph">
                  <wp:posOffset>1798955</wp:posOffset>
                </wp:positionV>
                <wp:extent cx="2879285" cy="1485900"/>
                <wp:effectExtent l="0" t="0" r="16510" b="3810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9285" cy="1485900"/>
                        </a:xfrm>
                        <a:prstGeom prst="rect">
                          <a:avLst/>
                        </a:prstGeom>
                        <a:solidFill>
                          <a:srgbClr val="CCFFCC">
                            <a:alpha val="42000"/>
                          </a:srgbClr>
                        </a:solidFill>
                        <a:ln w="28575" cmpd="sng">
                          <a:solidFill>
                            <a:srgbClr val="ADFF8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079B1E" w14:textId="03F14BB6" w:rsidR="00AD2AEB" w:rsidRPr="00D435E5" w:rsidRDefault="00AD2AEB">
                            <w:pP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>A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ssess/ </w:t>
                            </w:r>
                            <w:proofErr w:type="spellStart"/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Asesu</w:t>
                            </w:r>
                            <w:proofErr w:type="spellEnd"/>
                          </w:p>
                          <w:p w14:paraId="70D6B273" w14:textId="77777777" w:rsidR="00AD2AEB" w:rsidRPr="00D435E5" w:rsidRDefault="00AD2AEB" w:rsidP="009A385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Look at the progression step that has </w:t>
                            </w:r>
                          </w:p>
                          <w:p w14:paraId="7788DCD6" w14:textId="77777777" w:rsidR="00AD2AEB" w:rsidRPr="00D435E5" w:rsidRDefault="00AD2AEB" w:rsidP="009A385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gramStart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been</w:t>
                            </w:r>
                            <w:proofErr w:type="gramEnd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planned for. Assess where the   </w:t>
                            </w:r>
                          </w:p>
                          <w:p w14:paraId="588CEFB5" w14:textId="713A7147" w:rsidR="00AD2AEB" w:rsidRPr="00D435E5" w:rsidRDefault="00AD2AEB" w:rsidP="009A385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gramStart"/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pupil</w:t>
                            </w:r>
                            <w:proofErr w:type="gramEnd"/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is using the codes -</w:t>
                            </w:r>
                          </w:p>
                          <w:p w14:paraId="31D4D73C" w14:textId="77777777" w:rsidR="00AD2AEB" w:rsidRPr="00D435E5" w:rsidRDefault="00AD2AEB" w:rsidP="009A385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3" type="#_x0000_t202" style="position:absolute;left:0;text-align:left;margin-left:513pt;margin-top:141.65pt;width:226.7pt;height:11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" fillcolor="#cfc" strokecolor="#adff81" strokeweight="2.25pt">
                <v:fill opacity="27499f"/>
                <v:textbox>
                  <w:txbxContent>
                    <w:p w14:paraId="5A079B1E" w14:textId="03F14BB6" w:rsidR="00AD2AEB" w:rsidRPr="00D435E5" w:rsidRDefault="00AD2AEB">
                      <w:pP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</w:pPr>
                      <w:r w:rsidRPr="00D435E5"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>A</w:t>
                      </w: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ssess/ </w:t>
                      </w:r>
                      <w:proofErr w:type="spellStart"/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Asesu</w:t>
                      </w:r>
                      <w:proofErr w:type="spellEnd"/>
                    </w:p>
                    <w:p w14:paraId="70D6B273" w14:textId="77777777" w:rsidR="00AD2AEB" w:rsidRPr="00D435E5" w:rsidRDefault="00AD2AEB" w:rsidP="009A385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Look at the progression step that has </w:t>
                      </w:r>
                    </w:p>
                    <w:p w14:paraId="7788DCD6" w14:textId="77777777" w:rsidR="00AD2AEB" w:rsidRPr="00D435E5" w:rsidRDefault="00AD2AEB" w:rsidP="009A385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    </w:t>
                      </w:r>
                      <w:proofErr w:type="gramStart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been</w:t>
                      </w:r>
                      <w:proofErr w:type="gramEnd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planned for. Assess where the   </w:t>
                      </w:r>
                    </w:p>
                    <w:p w14:paraId="588CEFB5" w14:textId="713A7147" w:rsidR="00AD2AEB" w:rsidRPr="00D435E5" w:rsidRDefault="00AD2AEB" w:rsidP="009A385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    </w:t>
                      </w:r>
                      <w:proofErr w:type="gramStart"/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>pupil</w:t>
                      </w:r>
                      <w:proofErr w:type="gramEnd"/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is using the codes -</w:t>
                      </w:r>
                    </w:p>
                    <w:p w14:paraId="31D4D73C" w14:textId="77777777" w:rsidR="00AD2AEB" w:rsidRPr="00D435E5" w:rsidRDefault="00AD2AEB" w:rsidP="009A385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F309A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5888" behindDoc="0" locked="0" layoutInCell="1" allowOverlap="1" wp14:anchorId="32627624" wp14:editId="727E8E97">
            <wp:simplePos x="0" y="0"/>
            <wp:positionH relativeFrom="column">
              <wp:posOffset>1143000</wp:posOffset>
            </wp:positionH>
            <wp:positionV relativeFrom="paragraph">
              <wp:posOffset>84455</wp:posOffset>
            </wp:positionV>
            <wp:extent cx="487680" cy="457200"/>
            <wp:effectExtent l="0" t="0" r="0" b="0"/>
            <wp:wrapNone/>
            <wp:docPr id="26" name="Picture 26" descr="Macintosh HD:Users:ffionjones:Desktop:Screen Shot 2020-02-01 at 21.27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Macintosh HD:Users:ffionjones:Desktop:Screen Shot 2020-02-01 at 21.27.41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309A">
        <w:rPr>
          <w:rFonts w:ascii="XCCW Joined 5a" w:hAnsi="XCCW Joined 5a"/>
          <w:noProof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C49C9A3" wp14:editId="7C313362">
                <wp:simplePos x="0" y="0"/>
                <wp:positionH relativeFrom="column">
                  <wp:posOffset>685800</wp:posOffset>
                </wp:positionH>
                <wp:positionV relativeFrom="paragraph">
                  <wp:posOffset>655955</wp:posOffset>
                </wp:positionV>
                <wp:extent cx="2400300" cy="914400"/>
                <wp:effectExtent l="0" t="0" r="38100" b="254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 cmpd="sng">
                          <a:solidFill>
                            <a:schemeClr val="tx1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7AF535" w14:textId="44284873" w:rsidR="00AD2AEB" w:rsidRDefault="00AD2AEB" w:rsidP="004F309A">
                            <w:pPr>
                              <w:jc w:val="center"/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</w:pPr>
                            <w:r w:rsidRPr="00700196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Teacher assessment remains the “main vehicle for assessment before qualifications”</w:t>
                            </w:r>
                          </w:p>
                          <w:p w14:paraId="06FCC744" w14:textId="7E212F7C" w:rsidR="00AD2AEB" w:rsidRPr="00700196" w:rsidRDefault="00AD2AEB" w:rsidP="004F309A">
                            <w:pPr>
                              <w:jc w:val="center"/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 xml:space="preserve">(Donaldson, </w:t>
                            </w:r>
                            <w:r w:rsidR="00397995">
                              <w:rPr>
                                <w:rFonts w:ascii="Comic Sans MS" w:eastAsia="Times New Roman" w:hAnsi="Comic Sans MS" w:cs="Times New Roman"/>
                                <w:sz w:val="19"/>
                                <w:szCs w:val="19"/>
                              </w:rPr>
                              <w:t>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" o:spid="_x0000_s1034" type="#_x0000_t202" style="position:absolute;left:0;text-align:left;margin-left:54pt;margin-top:51.65pt;width:189pt;height:1in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" strokecolor="black [3213]" strokeweight="2.25pt">
                <v:textbox>
                  <w:txbxContent>
                    <w:p w14:paraId="117AF535" w14:textId="44284873" w:rsidR="00AD2AEB" w:rsidRDefault="00AD2AEB" w:rsidP="004F309A">
                      <w:pPr>
                        <w:jc w:val="center"/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</w:pPr>
                      <w:r w:rsidRPr="00700196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Teacher assessment remains the “main vehicle for assessment before qualifications”</w:t>
                      </w:r>
                    </w:p>
                    <w:p w14:paraId="06FCC744" w14:textId="7E212F7C" w:rsidR="00AD2AEB" w:rsidRPr="00700196" w:rsidRDefault="00AD2AEB" w:rsidP="004F309A">
                      <w:pPr>
                        <w:jc w:val="center"/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 xml:space="preserve">(Donaldson, </w:t>
                      </w:r>
                      <w:r w:rsidR="00397995">
                        <w:rPr>
                          <w:rFonts w:ascii="Comic Sans MS" w:eastAsia="Times New Roman" w:hAnsi="Comic Sans MS" w:cs="Times New Roman"/>
                          <w:sz w:val="19"/>
                          <w:szCs w:val="19"/>
                        </w:rPr>
                        <w:t>2015)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F309A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922969E" wp14:editId="3EC8B4C4">
                <wp:simplePos x="0" y="0"/>
                <wp:positionH relativeFrom="column">
                  <wp:posOffset>3543300</wp:posOffset>
                </wp:positionH>
                <wp:positionV relativeFrom="paragraph">
                  <wp:posOffset>541655</wp:posOffset>
                </wp:positionV>
                <wp:extent cx="2743200" cy="1143000"/>
                <wp:effectExtent l="0" t="0" r="25400" b="2540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1143000"/>
                        </a:xfrm>
                        <a:prstGeom prst="rect">
                          <a:avLst/>
                        </a:prstGeom>
                        <a:solidFill>
                          <a:srgbClr val="FE6CFF">
                            <a:alpha val="20000"/>
                          </a:srgbClr>
                        </a:solidFill>
                        <a:ln w="28575" cmpd="sng">
                          <a:solidFill>
                            <a:srgbClr val="FE6CFF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1D27F2" w14:textId="1BB672EF" w:rsidR="00AD2AEB" w:rsidRPr="00D435E5" w:rsidRDefault="00AD2AEB" w:rsidP="00947D69">
                            <w:pP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Data Collection/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Casglair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 xml:space="preserve"> Data</w:t>
                            </w:r>
                          </w:p>
                          <w:p w14:paraId="3FA84C43" w14:textId="3C56BFBA" w:rsidR="00AD2AEB" w:rsidRDefault="00AD2AEB" w:rsidP="00B503FF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Pupil information will be pulled in from ‘Teacher Centre’ including:</w:t>
                            </w:r>
                          </w:p>
                          <w:p w14:paraId="515EED58" w14:textId="75B87068" w:rsidR="00AD2AEB" w:rsidRDefault="00AD2AEB" w:rsidP="00B503FF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B503FF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DOB</w:t>
                            </w:r>
                          </w:p>
                          <w:p w14:paraId="14E02357" w14:textId="0087FAEB" w:rsidR="00AD2AEB" w:rsidRDefault="00AD2AEB" w:rsidP="00B503FF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B503FF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Learner group</w:t>
                            </w:r>
                          </w:p>
                          <w:p w14:paraId="4544EEBF" w14:textId="3965250C" w:rsidR="00AD2AEB" w:rsidRPr="00D435E5" w:rsidRDefault="00AD2AEB" w:rsidP="00B503FF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B503FF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Attendance</w:t>
                            </w:r>
                          </w:p>
                          <w:p w14:paraId="36827E02" w14:textId="77777777" w:rsidR="00AD2AEB" w:rsidRPr="00D435E5" w:rsidRDefault="00AD2AEB" w:rsidP="00947D69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36" type="#_x0000_t202" style="position:absolute;left:0;text-align:left;margin-left:279pt;margin-top:42.65pt;width:3in;height:90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" fillcolor="#fe6cff" strokecolor="#fe6cff" strokeweight="2.25pt">
                <v:fill opacity="13107f"/>
                <v:textbox>
                  <w:txbxContent>
                    <w:p w14:paraId="5E1D27F2" w14:textId="1BB672EF" w:rsidR="00F77F76" w:rsidRPr="00D435E5" w:rsidRDefault="00F77F76" w:rsidP="00947D69">
                      <w:pP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Data Collection/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Casglair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 xml:space="preserve"> Data</w:t>
                      </w:r>
                    </w:p>
                    <w:p w14:paraId="3FA84C43" w14:textId="3C56BFBA" w:rsidR="00F77F76" w:rsidRDefault="00F77F76" w:rsidP="00B503FF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>Pupil information will be pulled in from ‘Teacher Centre’ including:</w:t>
                      </w:r>
                    </w:p>
                    <w:p w14:paraId="515EED58" w14:textId="75B87068" w:rsidR="00F77F76" w:rsidRDefault="00F77F76" w:rsidP="00B503FF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B503FF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DOB</w:t>
                      </w:r>
                    </w:p>
                    <w:p w14:paraId="14E02357" w14:textId="0087FAEB" w:rsidR="00F77F76" w:rsidRDefault="00F77F76" w:rsidP="00B503FF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B503FF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Learner group</w:t>
                      </w:r>
                    </w:p>
                    <w:p w14:paraId="4544EEBF" w14:textId="3965250C" w:rsidR="00F77F76" w:rsidRPr="00D435E5" w:rsidRDefault="00F77F76" w:rsidP="00B503FF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B503FF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Attendance</w:t>
                      </w:r>
                    </w:p>
                    <w:p w14:paraId="36827E02" w14:textId="77777777" w:rsidR="00F77F76" w:rsidRPr="00D435E5" w:rsidRDefault="00F77F76" w:rsidP="00947D69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013DC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38804C" wp14:editId="4E47E882">
                <wp:simplePos x="0" y="0"/>
                <wp:positionH relativeFrom="column">
                  <wp:posOffset>457200</wp:posOffset>
                </wp:positionH>
                <wp:positionV relativeFrom="paragraph">
                  <wp:posOffset>3513455</wp:posOffset>
                </wp:positionV>
                <wp:extent cx="2628900" cy="1485900"/>
                <wp:effectExtent l="0" t="0" r="38100" b="3810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900" cy="14859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  <a:alpha val="20000"/>
                          </a:schemeClr>
                        </a:solidFill>
                        <a:ln w="28575" cmpd="sng"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190CDF" w14:textId="2A2278CD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>R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eview/ </w:t>
                            </w:r>
                            <w:proofErr w:type="spellStart"/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Ado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l</w:t>
                            </w:r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yg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iad</w:t>
                            </w:r>
                            <w:proofErr w:type="spellEnd"/>
                          </w:p>
                          <w:p w14:paraId="5C0F7132" w14:textId="77777777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Review assessment regularly after planned, targeted lessons.</w:t>
                            </w:r>
                          </w:p>
                          <w:p w14:paraId="57766F1E" w14:textId="77777777" w:rsidR="00AD2AEB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Has there been an improvement from last assessment?</w:t>
                            </w:r>
                          </w:p>
                          <w:p w14:paraId="61D047FF" w14:textId="16CBEE42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C67F1A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Reflect on individual learner progress.</w:t>
                            </w:r>
                          </w:p>
                          <w:p w14:paraId="7591C536" w14:textId="77777777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Has progress been made in this step?</w:t>
                            </w:r>
                          </w:p>
                          <w:p w14:paraId="7447975C" w14:textId="161EE232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Date and code again. </w:t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7986903E" w14:textId="77777777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7" o:spid="_x0000_s1037" type="#_x0000_t202" style="position:absolute;left:0;text-align:left;margin-left:36pt;margin-top:276.65pt;width:207pt;height:11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" fillcolor="#e36c0a [2409]" strokecolor="#e36c0a [2409]" strokeweight="2.25pt">
                <v:fill opacity="13107f"/>
                <v:textbox>
                  <w:txbxContent>
                    <w:p w14:paraId="00190CDF" w14:textId="2A2278CD" w:rsidR="00F77F76" w:rsidRPr="00D435E5" w:rsidRDefault="00F77F76" w:rsidP="00A971D5">
                      <w:pP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</w:pPr>
                      <w:r w:rsidRPr="00D435E5"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>R</w:t>
                      </w: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eview/ </w:t>
                      </w:r>
                      <w:proofErr w:type="spellStart"/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Ado</w:t>
                      </w:r>
                      <w: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l</w:t>
                      </w:r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yg</w:t>
                      </w:r>
                      <w: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iad</w:t>
                      </w:r>
                      <w:proofErr w:type="spellEnd"/>
                    </w:p>
                    <w:p w14:paraId="5C0F7132" w14:textId="77777777" w:rsidR="00F77F76" w:rsidRPr="00D435E5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Review assessment regularly after planned, targeted lessons.</w:t>
                      </w:r>
                    </w:p>
                    <w:p w14:paraId="57766F1E" w14:textId="77777777" w:rsidR="00F77F76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Has there been an improvement from last assessment?</w:t>
                      </w:r>
                    </w:p>
                    <w:p w14:paraId="61D047FF" w14:textId="16CBEE42" w:rsidR="00F77F76" w:rsidRPr="00D435E5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C67F1A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Reflect on individual learner progress.</w:t>
                      </w:r>
                    </w:p>
                    <w:p w14:paraId="7591C536" w14:textId="77777777" w:rsidR="00F77F76" w:rsidRPr="00D435E5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Has progress been made in this step?</w:t>
                      </w:r>
                    </w:p>
                    <w:p w14:paraId="7447975C" w14:textId="161EE232" w:rsidR="00F77F76" w:rsidRPr="00D435E5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Date and code again. </w:t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7986903E" w14:textId="77777777" w:rsidR="00F77F76" w:rsidRPr="00D435E5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013DC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E269EF" wp14:editId="38B6ADC8">
                <wp:simplePos x="0" y="0"/>
                <wp:positionH relativeFrom="column">
                  <wp:posOffset>457200</wp:posOffset>
                </wp:positionH>
                <wp:positionV relativeFrom="paragraph">
                  <wp:posOffset>1798955</wp:posOffset>
                </wp:positionV>
                <wp:extent cx="2878455" cy="1485900"/>
                <wp:effectExtent l="0" t="0" r="17145" b="3810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8455" cy="1485900"/>
                        </a:xfrm>
                        <a:prstGeom prst="rect">
                          <a:avLst/>
                        </a:prstGeom>
                        <a:solidFill>
                          <a:srgbClr val="FF0000">
                            <a:alpha val="20000"/>
                          </a:srgbClr>
                        </a:solidFill>
                        <a:ln w="28575" cmpd="sng">
                          <a:solidFill>
                            <a:srgbClr val="FF0000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A84C2E" w14:textId="0EEA55BC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>P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lan/ </w:t>
                            </w:r>
                            <w:proofErr w:type="spellStart"/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Cynllunio</w:t>
                            </w:r>
                            <w:proofErr w:type="spellEnd"/>
                          </w:p>
                          <w:p w14:paraId="037F8557" w14:textId="77777777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Carefully plan lessons to target the development of each progression steps. </w:t>
                            </w:r>
                          </w:p>
                          <w:p w14:paraId="4E2AFB33" w14:textId="3BF5D050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How</w:t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and </w:t>
                            </w:r>
                            <w:r w:rsidRPr="00D435E5"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</w:rPr>
                              <w:t>why</w:t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? How will  </w:t>
                            </w:r>
                          </w:p>
                          <w:p w14:paraId="61F3ADE4" w14:textId="77777777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gramStart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you</w:t>
                            </w:r>
                            <w:proofErr w:type="gramEnd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teach this step? Why are </w:t>
                            </w:r>
                            <w:proofErr w:type="gramStart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you</w:t>
                            </w:r>
                            <w:proofErr w:type="gramEnd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5C62DFEA" w14:textId="7D5FE9CF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    </w:t>
                            </w:r>
                            <w:proofErr w:type="gramStart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teaching</w:t>
                            </w:r>
                            <w:proofErr w:type="gramEnd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this content?</w:t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5834F6E9" w14:textId="77777777" w:rsidR="00AD2AEB" w:rsidRPr="00D435E5" w:rsidRDefault="00AD2AEB" w:rsidP="00610243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What links does it have to other </w:t>
                            </w:r>
                            <w:proofErr w:type="spellStart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AoLE’s</w:t>
                            </w:r>
                            <w:proofErr w:type="spellEnd"/>
                            <w:r w:rsidRPr="00D435E5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>?</w:t>
                            </w:r>
                          </w:p>
                          <w:p w14:paraId="02F13FDC" w14:textId="77777777" w:rsidR="00AD2AEB" w:rsidRPr="00D435E5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37" type="#_x0000_t202" style="position:absolute;left:0;text-align:left;margin-left:36pt;margin-top:141.65pt;width:226.65pt;height:11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" fillcolor="red" strokecolor="red" strokeweight="2.25pt">
                <v:fill opacity="13107f"/>
                <v:textbox>
                  <w:txbxContent>
                    <w:p w14:paraId="70A84C2E" w14:textId="0EEA55BC" w:rsidR="00AD2AEB" w:rsidRPr="00D435E5" w:rsidRDefault="00AD2AEB" w:rsidP="00610243">
                      <w:pP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</w:pPr>
                      <w:r w:rsidRPr="00D435E5"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>P</w:t>
                      </w: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lan/ </w:t>
                      </w:r>
                      <w:proofErr w:type="spellStart"/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Cynllunio</w:t>
                      </w:r>
                      <w:proofErr w:type="spellEnd"/>
                    </w:p>
                    <w:p w14:paraId="037F8557" w14:textId="77777777" w:rsidR="00AD2AEB" w:rsidRPr="00D435E5" w:rsidRDefault="00AD2AEB" w:rsidP="0061024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Carefully plan lessons to target the development of each progression steps. </w:t>
                      </w:r>
                    </w:p>
                    <w:p w14:paraId="4E2AFB33" w14:textId="3BF5D050" w:rsidR="00AD2AEB" w:rsidRPr="00D435E5" w:rsidRDefault="00AD2AEB" w:rsidP="0061024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>How</w:t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and </w:t>
                      </w:r>
                      <w:r w:rsidRPr="00D435E5">
                        <w:rPr>
                          <w:rFonts w:ascii="Comic Sans MS" w:hAnsi="Comic Sans MS"/>
                          <w:b/>
                          <w:sz w:val="19"/>
                          <w:szCs w:val="19"/>
                        </w:rPr>
                        <w:t>why</w:t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? How will  </w:t>
                      </w:r>
                    </w:p>
                    <w:p w14:paraId="61F3ADE4" w14:textId="77777777" w:rsidR="00AD2AEB" w:rsidRPr="00D435E5" w:rsidRDefault="00AD2AEB" w:rsidP="0061024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    </w:t>
                      </w:r>
                      <w:proofErr w:type="gramStart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you</w:t>
                      </w:r>
                      <w:proofErr w:type="gramEnd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teach this step? Why are </w:t>
                      </w:r>
                      <w:proofErr w:type="gramStart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you</w:t>
                      </w:r>
                      <w:proofErr w:type="gramEnd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5C62DFEA" w14:textId="7D5FE9CF" w:rsidR="00AD2AEB" w:rsidRPr="00D435E5" w:rsidRDefault="00AD2AEB" w:rsidP="0061024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    </w:t>
                      </w:r>
                      <w:proofErr w:type="gramStart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teaching</w:t>
                      </w:r>
                      <w:proofErr w:type="gramEnd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this content?</w:t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5834F6E9" w14:textId="77777777" w:rsidR="00AD2AEB" w:rsidRPr="00D435E5" w:rsidRDefault="00AD2AEB" w:rsidP="00610243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What links does it have to other </w:t>
                      </w:r>
                      <w:proofErr w:type="spellStart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AoLE’s</w:t>
                      </w:r>
                      <w:proofErr w:type="spellEnd"/>
                      <w:r w:rsidRPr="00D435E5">
                        <w:rPr>
                          <w:rFonts w:ascii="Comic Sans MS" w:hAnsi="Comic Sans MS"/>
                          <w:sz w:val="19"/>
                          <w:szCs w:val="19"/>
                        </w:rPr>
                        <w:t>?</w:t>
                      </w:r>
                    </w:p>
                    <w:p w14:paraId="02F13FDC" w14:textId="77777777" w:rsidR="00AD2AEB" w:rsidRPr="00D435E5" w:rsidRDefault="00AD2AEB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B5B31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75648" behindDoc="0" locked="0" layoutInCell="1" allowOverlap="1" wp14:anchorId="743413F0" wp14:editId="1623A08F">
            <wp:simplePos x="0" y="0"/>
            <wp:positionH relativeFrom="column">
              <wp:posOffset>4915535</wp:posOffset>
            </wp:positionH>
            <wp:positionV relativeFrom="paragraph">
              <wp:posOffset>5456555</wp:posOffset>
            </wp:positionV>
            <wp:extent cx="1256665" cy="580390"/>
            <wp:effectExtent l="0" t="0" r="0" b="3810"/>
            <wp:wrapNone/>
            <wp:docPr id="2" name="Picture 2" descr="Macintosh HD:Users:ffionjones:Desktop:Screen Shot 2020-02-01 at 20.24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ffionjones:Desktop:Screen Shot 2020-02-01 at 20.24.42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978"/>
                    <a:stretch/>
                  </pic:blipFill>
                  <pic:spPr bwMode="auto">
                    <a:xfrm>
                      <a:off x="0" y="0"/>
                      <a:ext cx="1256665" cy="580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5B31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86912" behindDoc="0" locked="0" layoutInCell="1" allowOverlap="1" wp14:anchorId="445D9DFF" wp14:editId="6FD35DE5">
            <wp:simplePos x="0" y="0"/>
            <wp:positionH relativeFrom="column">
              <wp:posOffset>4000500</wp:posOffset>
            </wp:positionH>
            <wp:positionV relativeFrom="paragraph">
              <wp:posOffset>5501005</wp:posOffset>
            </wp:positionV>
            <wp:extent cx="571500" cy="560705"/>
            <wp:effectExtent l="0" t="0" r="12700" b="0"/>
            <wp:wrapNone/>
            <wp:docPr id="12" name="Picture 12" descr="Macintosh HD:Users:ffionjones:Desktop:Screen Shot 2020-02-03 at 20.32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ffionjones:Desktop:Screen Shot 2020-02-03 at 20.32.45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" cy="560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5B31">
        <w:rPr>
          <w:rFonts w:ascii="XCCW Joined 5a" w:hAnsi="XCCW Joined 5a"/>
          <w:noProof/>
          <w:color w:val="3366FF"/>
          <w:sz w:val="40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6DC908" wp14:editId="73F02C64">
                <wp:simplePos x="0" y="0"/>
                <wp:positionH relativeFrom="column">
                  <wp:posOffset>3543300</wp:posOffset>
                </wp:positionH>
                <wp:positionV relativeFrom="paragraph">
                  <wp:posOffset>4542155</wp:posOffset>
                </wp:positionV>
                <wp:extent cx="2743200" cy="1600200"/>
                <wp:effectExtent l="0" t="0" r="25400" b="2540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1600200"/>
                        </a:xfrm>
                        <a:prstGeom prst="rect">
                          <a:avLst/>
                        </a:prstGeom>
                        <a:solidFill>
                          <a:srgbClr val="58FFF8">
                            <a:alpha val="20000"/>
                          </a:srgbClr>
                        </a:solidFill>
                        <a:ln w="28575" cmpd="sng">
                          <a:solidFill>
                            <a:srgbClr val="41FFF3"/>
                          </a:solidFill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BDADC0E" w14:textId="10DDD7A9" w:rsidR="00AD2AEB" w:rsidRPr="00ED4906" w:rsidRDefault="00AD2AEB" w:rsidP="00A971D5">
                            <w:pPr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Evidence/ </w:t>
                            </w:r>
                            <w:proofErr w:type="spellStart"/>
                            <w:r w:rsidRPr="00ED4906">
                              <w:rPr>
                                <w:rFonts w:ascii="Comic Sans MS" w:hAnsi="Comic Sans MS"/>
                                <w:b/>
                                <w:color w:val="3366FF"/>
                                <w:sz w:val="19"/>
                                <w:szCs w:val="19"/>
                                <w:u w:val="single"/>
                              </w:rPr>
                              <w:t>Tystiolaeth</w:t>
                            </w:r>
                            <w:proofErr w:type="spellEnd"/>
                          </w:p>
                          <w:p w14:paraId="0638C860" w14:textId="74394EB1" w:rsidR="00AD2AEB" w:rsidRPr="00E26A96" w:rsidRDefault="00AD2AEB" w:rsidP="00A971D5">
                            <w:pP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</w:pPr>
                            <w:r w:rsidRPr="00E26A96"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sym w:font="Wingdings" w:char="F04A"/>
                            </w:r>
                            <w:r>
                              <w:rPr>
                                <w:rFonts w:ascii="Comic Sans MS" w:hAnsi="Comic Sans MS"/>
                                <w:sz w:val="19"/>
                                <w:szCs w:val="19"/>
                              </w:rPr>
                              <w:t xml:space="preserve"> Insert a comment – this could be done in the form of child speak, page number from book, URL link to saved work/ recording on HWB.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9" type="#_x0000_t202" style="position:absolute;left:0;text-align:left;margin-left:279pt;margin-top:357.65pt;width:3in;height:12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" fillcolor="#58fff8" strokecolor="#41fff3" strokeweight="2.25pt">
                <v:fill opacity="13107f"/>
                <v:textbox>
                  <w:txbxContent>
                    <w:p w14:paraId="2BDADC0E" w14:textId="10DDD7A9" w:rsidR="00F77F76" w:rsidRPr="00ED4906" w:rsidRDefault="00F77F76" w:rsidP="00A971D5">
                      <w:pPr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19"/>
                          <w:szCs w:val="19"/>
                          <w:u w:val="single"/>
                        </w:rPr>
                        <w:t xml:space="preserve">Evidence/ </w:t>
                      </w:r>
                      <w:proofErr w:type="spellStart"/>
                      <w:r w:rsidRPr="00ED4906">
                        <w:rPr>
                          <w:rFonts w:ascii="Comic Sans MS" w:hAnsi="Comic Sans MS"/>
                          <w:b/>
                          <w:color w:val="3366FF"/>
                          <w:sz w:val="19"/>
                          <w:szCs w:val="19"/>
                          <w:u w:val="single"/>
                        </w:rPr>
                        <w:t>Tystiolaeth</w:t>
                      </w:r>
                      <w:proofErr w:type="spellEnd"/>
                    </w:p>
                    <w:p w14:paraId="0638C860" w14:textId="74394EB1" w:rsidR="00F77F76" w:rsidRPr="00E26A96" w:rsidRDefault="00F77F76" w:rsidP="00A971D5">
                      <w:pPr>
                        <w:rPr>
                          <w:rFonts w:ascii="Comic Sans MS" w:hAnsi="Comic Sans MS"/>
                          <w:sz w:val="19"/>
                          <w:szCs w:val="19"/>
                        </w:rPr>
                      </w:pPr>
                      <w:r w:rsidRPr="00E26A96">
                        <w:rPr>
                          <w:rFonts w:ascii="Comic Sans MS" w:hAnsi="Comic Sans MS"/>
                          <w:sz w:val="19"/>
                          <w:szCs w:val="19"/>
                        </w:rPr>
                        <w:sym w:font="Wingdings" w:char="F04A"/>
                      </w:r>
                      <w:r>
                        <w:rPr>
                          <w:rFonts w:ascii="Comic Sans MS" w:hAnsi="Comic Sans MS"/>
                          <w:sz w:val="19"/>
                          <w:szCs w:val="19"/>
                        </w:rPr>
                        <w:t xml:space="preserve"> Insert a comment – this could be done in the form of child speak, page number from book, URL link to saved work/ recording on HWB.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47D69">
        <w:rPr>
          <w:rFonts w:ascii="XCCW Joined 5a" w:hAnsi="XCCW Joined 5a"/>
          <w:noProof/>
          <w:sz w:val="40"/>
          <w:lang w:val="en-US"/>
        </w:rPr>
        <w:drawing>
          <wp:anchor distT="0" distB="0" distL="114300" distR="114300" simplePos="0" relativeHeight="251658240" behindDoc="0" locked="0" layoutInCell="1" allowOverlap="1" wp14:anchorId="1B669B7F" wp14:editId="5A137FED">
            <wp:simplePos x="0" y="0"/>
            <wp:positionH relativeFrom="column">
              <wp:posOffset>3200400</wp:posOffset>
            </wp:positionH>
            <wp:positionV relativeFrom="paragraph">
              <wp:posOffset>1570355</wp:posOffset>
            </wp:positionV>
            <wp:extent cx="3297555" cy="2992120"/>
            <wp:effectExtent l="0" t="0" r="0" b="5080"/>
            <wp:wrapNone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706D">
        <w:rPr>
          <w:rFonts w:eastAsia="Times New Roman" w:cs="Times New Roman"/>
          <w:noProof/>
          <w:lang w:val="en-US"/>
        </w:rPr>
        <mc:AlternateContent>
          <mc:Choice Requires="wps">
            <w:drawing>
              <wp:inline distT="0" distB="0" distL="0" distR="0" wp14:anchorId="0EBC830B" wp14:editId="1DACA7CE">
                <wp:extent cx="304800" cy="304800"/>
                <wp:effectExtent l="0" t="0" r="0" b="0"/>
                <wp:docPr id="20" name="img" descr="https://www.clipartqueen.com/image-files/cartoon-star-with-legs-and-arms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img" o:spid="_x0000_s1026" alt="Description: https://www.clipartqueen.com/image-files/cartoon-star-with-legs-and-arms.pn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" filled="f" stroked="f">
                <o:lock v:ext="edit" aspectratio="t"/>
                <w10:anchorlock/>
              </v:rect>
            </w:pict>
          </mc:Fallback>
        </mc:AlternateContent>
      </w:r>
      <w:bookmarkStart w:id="0" w:name="_GoBack"/>
      <w:bookmarkEnd w:id="0"/>
    </w:p>
    <w:sectPr w:rsidR="00B57856" w:rsidRPr="00B57856" w:rsidSect="00B57856">
      <w:pgSz w:w="16840" w:h="11900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XCCW Joined 5a">
    <w:panose1 w:val="03050602040000000000"/>
    <w:charset w:val="00"/>
    <w:family w:val="auto"/>
    <w:pitch w:val="variable"/>
    <w:sig w:usb0="800000A7" w:usb1="1000004A" w:usb2="00000000" w:usb3="00000000" w:csb0="00000011" w:csb1="00000000"/>
  </w:font>
  <w:font w:name="Chalkboard">
    <w:panose1 w:val="03050602040202020205"/>
    <w:charset w:val="00"/>
    <w:family w:val="auto"/>
    <w:pitch w:val="variable"/>
    <w:sig w:usb0="80000023" w:usb1="00000000" w:usb2="00000000" w:usb3="00000000" w:csb0="00000001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661F38"/>
    <w:multiLevelType w:val="hybridMultilevel"/>
    <w:tmpl w:val="CF6E631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1227608"/>
    <w:multiLevelType w:val="hybridMultilevel"/>
    <w:tmpl w:val="B346FD2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71FD56B8"/>
    <w:multiLevelType w:val="hybridMultilevel"/>
    <w:tmpl w:val="338E146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7FD551BC"/>
    <w:multiLevelType w:val="hybridMultilevel"/>
    <w:tmpl w:val="AC8E6E0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isplayBackgroundShape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7856"/>
    <w:rsid w:val="000510C3"/>
    <w:rsid w:val="000A63FF"/>
    <w:rsid w:val="000F06FC"/>
    <w:rsid w:val="000F0A28"/>
    <w:rsid w:val="00120A1B"/>
    <w:rsid w:val="00176DA3"/>
    <w:rsid w:val="001C22A4"/>
    <w:rsid w:val="002132A7"/>
    <w:rsid w:val="00293C7A"/>
    <w:rsid w:val="00374E98"/>
    <w:rsid w:val="00397995"/>
    <w:rsid w:val="003C3D90"/>
    <w:rsid w:val="004013DC"/>
    <w:rsid w:val="00416F83"/>
    <w:rsid w:val="0047687B"/>
    <w:rsid w:val="004F309A"/>
    <w:rsid w:val="00566D9E"/>
    <w:rsid w:val="00567275"/>
    <w:rsid w:val="005F2B6B"/>
    <w:rsid w:val="005F4B83"/>
    <w:rsid w:val="00610243"/>
    <w:rsid w:val="006A0D04"/>
    <w:rsid w:val="00700196"/>
    <w:rsid w:val="00722CCA"/>
    <w:rsid w:val="007C4666"/>
    <w:rsid w:val="007C498C"/>
    <w:rsid w:val="008745D0"/>
    <w:rsid w:val="008C2DA6"/>
    <w:rsid w:val="008D53A1"/>
    <w:rsid w:val="00947D69"/>
    <w:rsid w:val="009A3853"/>
    <w:rsid w:val="00A9555B"/>
    <w:rsid w:val="00A971D5"/>
    <w:rsid w:val="00AD2AEB"/>
    <w:rsid w:val="00AF1CAD"/>
    <w:rsid w:val="00B503FF"/>
    <w:rsid w:val="00B57856"/>
    <w:rsid w:val="00B9706D"/>
    <w:rsid w:val="00BB5B31"/>
    <w:rsid w:val="00BB5EDB"/>
    <w:rsid w:val="00C34AAA"/>
    <w:rsid w:val="00C67F1A"/>
    <w:rsid w:val="00D31F75"/>
    <w:rsid w:val="00D435E5"/>
    <w:rsid w:val="00DE6783"/>
    <w:rsid w:val="00E26A96"/>
    <w:rsid w:val="00ED4906"/>
    <w:rsid w:val="00F672C2"/>
    <w:rsid w:val="00F77F76"/>
    <w:rsid w:val="00F90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"/>
    </o:shapedefaults>
    <o:shapelayout v:ext="edit">
      <o:idmap v:ext="edit" data="1"/>
    </o:shapelayout>
  </w:shapeDefaults>
  <w:decimalSymbol w:val="."/>
  <w:listSeparator w:val=","/>
  <w14:docId w14:val="7DEE743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5785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7856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A971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03FF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F309A"/>
    <w:rPr>
      <w:color w:val="800080" w:themeColor="followedHyperlink"/>
      <w:u w:val="single"/>
    </w:rPr>
  </w:style>
  <w:style w:type="character" w:customStyle="1" w:styleId="selectable">
    <w:name w:val="selectable"/>
    <w:basedOn w:val="DefaultParagraphFont"/>
    <w:rsid w:val="00F77F76"/>
  </w:style>
  <w:style w:type="character" w:styleId="Emphasis">
    <w:name w:val="Emphasis"/>
    <w:basedOn w:val="DefaultParagraphFont"/>
    <w:uiPriority w:val="20"/>
    <w:qFormat/>
    <w:rsid w:val="00176DA3"/>
    <w:rPr>
      <w:i/>
      <w:iCs/>
    </w:rPr>
  </w:style>
  <w:style w:type="character" w:styleId="Strong">
    <w:name w:val="Strong"/>
    <w:basedOn w:val="DefaultParagraphFont"/>
    <w:uiPriority w:val="22"/>
    <w:qFormat/>
    <w:rsid w:val="00176DA3"/>
    <w:rPr>
      <w:b/>
      <w:bCs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5785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7856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A971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03FF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F309A"/>
    <w:rPr>
      <w:color w:val="800080" w:themeColor="followedHyperlink"/>
      <w:u w:val="single"/>
    </w:rPr>
  </w:style>
  <w:style w:type="character" w:customStyle="1" w:styleId="selectable">
    <w:name w:val="selectable"/>
    <w:basedOn w:val="DefaultParagraphFont"/>
    <w:rsid w:val="00F77F76"/>
  </w:style>
  <w:style w:type="character" w:styleId="Emphasis">
    <w:name w:val="Emphasis"/>
    <w:basedOn w:val="DefaultParagraphFont"/>
    <w:uiPriority w:val="20"/>
    <w:qFormat/>
    <w:rsid w:val="00176DA3"/>
    <w:rPr>
      <w:i/>
      <w:iCs/>
    </w:rPr>
  </w:style>
  <w:style w:type="character" w:styleId="Strong">
    <w:name w:val="Strong"/>
    <w:basedOn w:val="DefaultParagraphFont"/>
    <w:uiPriority w:val="22"/>
    <w:qFormat/>
    <w:rsid w:val="00176DA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seneddresearch.blog/2015/03/19/donaldson-review-assessing-what-matters/" TargetMode="External"/><Relationship Id="rId20" Type="http://schemas.openxmlformats.org/officeDocument/2006/relationships/diagramData" Target="diagrams/data1.xml"/><Relationship Id="rId21" Type="http://schemas.openxmlformats.org/officeDocument/2006/relationships/diagramLayout" Target="diagrams/layout1.xml"/><Relationship Id="rId22" Type="http://schemas.openxmlformats.org/officeDocument/2006/relationships/diagramQuickStyle" Target="diagrams/quickStyle1.xml"/><Relationship Id="rId23" Type="http://schemas.openxmlformats.org/officeDocument/2006/relationships/diagramColors" Target="diagrams/colors1.xml"/><Relationship Id="rId24" Type="http://schemas.microsoft.com/office/2007/relationships/diagramDrawing" Target="diagrams/drawing1.xml"/><Relationship Id="rId25" Type="http://schemas.openxmlformats.org/officeDocument/2006/relationships/fontTable" Target="fontTable.xml"/><Relationship Id="rId26" Type="http://schemas.openxmlformats.org/officeDocument/2006/relationships/theme" Target="theme/theme1.xml"/><Relationship Id="rId10" Type="http://schemas.openxmlformats.org/officeDocument/2006/relationships/hyperlink" Target="https://seneddresearch.blog/2015/03/19/donaldson-review-assessing-what-matters/" TargetMode="External"/><Relationship Id="rId11" Type="http://schemas.openxmlformats.org/officeDocument/2006/relationships/image" Target="media/image3.png"/><Relationship Id="rId12" Type="http://schemas.openxmlformats.org/officeDocument/2006/relationships/image" Target="media/image4.png"/><Relationship Id="rId13" Type="http://schemas.openxmlformats.org/officeDocument/2006/relationships/image" Target="media/image5.png"/><Relationship Id="rId14" Type="http://schemas.openxmlformats.org/officeDocument/2006/relationships/image" Target="media/image6.png"/><Relationship Id="rId15" Type="http://schemas.openxmlformats.org/officeDocument/2006/relationships/image" Target="media/image7.png"/><Relationship Id="rId16" Type="http://schemas.openxmlformats.org/officeDocument/2006/relationships/image" Target="media/image8.png"/><Relationship Id="rId17" Type="http://schemas.openxmlformats.org/officeDocument/2006/relationships/image" Target="media/image9.png"/><Relationship Id="rId18" Type="http://schemas.openxmlformats.org/officeDocument/2006/relationships/image" Target="media/image10.png"/><Relationship Id="rId19" Type="http://schemas.openxmlformats.org/officeDocument/2006/relationships/image" Target="media/image11.png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44CB288-95FE-2740-AA2D-F836743FE9FC}" type="doc">
      <dgm:prSet loTypeId="urn:microsoft.com/office/officeart/2005/8/layout/radial6" loCatId="" qsTypeId="urn:microsoft.com/office/officeart/2005/8/quickstyle/simple4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442A3482-40C3-694F-AD9E-1A77D283218B}">
      <dgm:prSet phldrT="[Text]"/>
      <dgm:spPr/>
      <dgm:t>
        <a:bodyPr/>
        <a:lstStyle/>
        <a:p>
          <a:r>
            <a:rPr lang="en-US">
              <a:solidFill>
                <a:srgbClr val="000000"/>
              </a:solidFill>
              <a:latin typeface="Comic Sans MS"/>
              <a:cs typeface="Comic Sans MS"/>
            </a:rPr>
            <a:t>Learner</a:t>
          </a:r>
        </a:p>
      </dgm:t>
    </dgm:pt>
    <dgm:pt modelId="{FBE5795B-2378-CD48-B963-BF9F7DDE246C}" type="parTrans" cxnId="{0BB1E1E3-FA42-B24B-B9ED-6AB36BECE54C}">
      <dgm:prSet/>
      <dgm:spPr/>
      <dgm:t>
        <a:bodyPr/>
        <a:lstStyle/>
        <a:p>
          <a:endParaRPr lang="en-US"/>
        </a:p>
      </dgm:t>
    </dgm:pt>
    <dgm:pt modelId="{03CE9872-9757-3945-AC22-E9E9A86CB9B6}" type="sibTrans" cxnId="{0BB1E1E3-FA42-B24B-B9ED-6AB36BECE54C}">
      <dgm:prSet/>
      <dgm:spPr/>
      <dgm:t>
        <a:bodyPr/>
        <a:lstStyle/>
        <a:p>
          <a:endParaRPr lang="en-US"/>
        </a:p>
      </dgm:t>
    </dgm:pt>
    <dgm:pt modelId="{69BE6B13-DFA8-E442-BEED-12CEFB793A2A}">
      <dgm:prSet phldrT="[Text]" custT="1"/>
      <dgm:spPr/>
      <dgm:t>
        <a:bodyPr/>
        <a:lstStyle/>
        <a:p>
          <a:r>
            <a:rPr lang="en-US" sz="1000" b="1">
              <a:solidFill>
                <a:schemeClr val="tx1"/>
              </a:solidFill>
              <a:latin typeface="Comic Sans MS"/>
              <a:cs typeface="Comic Sans MS"/>
            </a:rPr>
            <a:t>Record</a:t>
          </a:r>
        </a:p>
      </dgm:t>
    </dgm:pt>
    <dgm:pt modelId="{E72817B7-EC58-BE48-8A04-7B360518CA25}" type="parTrans" cxnId="{48C38C73-0594-A240-8C38-70CCE2B971A3}">
      <dgm:prSet/>
      <dgm:spPr/>
      <dgm:t>
        <a:bodyPr/>
        <a:lstStyle/>
        <a:p>
          <a:endParaRPr lang="en-US"/>
        </a:p>
      </dgm:t>
    </dgm:pt>
    <dgm:pt modelId="{0E8D4B92-7F47-734C-82DD-F9B3B416B59B}" type="sibTrans" cxnId="{48C38C73-0594-A240-8C38-70CCE2B971A3}">
      <dgm:prSet/>
      <dgm:spPr/>
      <dgm:t>
        <a:bodyPr/>
        <a:lstStyle/>
        <a:p>
          <a:endParaRPr lang="en-US"/>
        </a:p>
      </dgm:t>
    </dgm:pt>
    <dgm:pt modelId="{D153FC1C-E071-CD42-8E7F-3B0A450B3807}">
      <dgm:prSet phldrT="[Text]" custT="1"/>
      <dgm:spPr/>
      <dgm:t>
        <a:bodyPr/>
        <a:lstStyle/>
        <a:p>
          <a:r>
            <a:rPr lang="en-US" sz="850" b="1">
              <a:solidFill>
                <a:srgbClr val="000000"/>
              </a:solidFill>
              <a:latin typeface="Comic Sans MS"/>
              <a:cs typeface="Comic Sans MS"/>
            </a:rPr>
            <a:t>Evidence</a:t>
          </a:r>
        </a:p>
      </dgm:t>
    </dgm:pt>
    <dgm:pt modelId="{C807C042-C486-3E40-BE15-3107387C4B5D}" type="parTrans" cxnId="{29FEA3FF-EEC5-9E45-86F1-F4347108E1EC}">
      <dgm:prSet/>
      <dgm:spPr/>
      <dgm:t>
        <a:bodyPr/>
        <a:lstStyle/>
        <a:p>
          <a:endParaRPr lang="en-US"/>
        </a:p>
      </dgm:t>
    </dgm:pt>
    <dgm:pt modelId="{B6506D37-6040-244C-8215-83DD4B16F8C7}" type="sibTrans" cxnId="{29FEA3FF-EEC5-9E45-86F1-F4347108E1EC}">
      <dgm:prSet/>
      <dgm:spPr/>
      <dgm:t>
        <a:bodyPr/>
        <a:lstStyle/>
        <a:p>
          <a:endParaRPr lang="en-US"/>
        </a:p>
      </dgm:t>
    </dgm:pt>
    <dgm:pt modelId="{8FA4245C-0828-CD4D-9C87-471A8265535D}">
      <dgm:prSet phldrT="[Text]" custT="1"/>
      <dgm:spPr/>
      <dgm:t>
        <a:bodyPr/>
        <a:lstStyle/>
        <a:p>
          <a:r>
            <a:rPr lang="en-US" sz="900" b="1">
              <a:solidFill>
                <a:srgbClr val="000000"/>
              </a:solidFill>
              <a:latin typeface="Comic Sans MS"/>
              <a:cs typeface="Comic Sans MS"/>
            </a:rPr>
            <a:t>Review</a:t>
          </a:r>
        </a:p>
      </dgm:t>
    </dgm:pt>
    <dgm:pt modelId="{528309FA-9EAE-EB4D-8453-8D85472EE0E5}" type="parTrans" cxnId="{FF56AAD3-95E1-2543-AF94-81D312969088}">
      <dgm:prSet/>
      <dgm:spPr/>
      <dgm:t>
        <a:bodyPr/>
        <a:lstStyle/>
        <a:p>
          <a:endParaRPr lang="en-US"/>
        </a:p>
      </dgm:t>
    </dgm:pt>
    <dgm:pt modelId="{B3079743-E56F-DC4D-88A5-0BB44AEE4077}" type="sibTrans" cxnId="{FF56AAD3-95E1-2543-AF94-81D312969088}">
      <dgm:prSet/>
      <dgm:spPr/>
      <dgm:t>
        <a:bodyPr/>
        <a:lstStyle/>
        <a:p>
          <a:endParaRPr lang="en-US"/>
        </a:p>
      </dgm:t>
    </dgm:pt>
    <dgm:pt modelId="{6B81FD65-8E91-9A40-9C51-7D64947AE6B8}">
      <dgm:prSet phldrT="[Text]" custT="1"/>
      <dgm:spPr>
        <a:solidFill>
          <a:srgbClr val="FE6CFF"/>
        </a:solidFill>
      </dgm:spPr>
      <dgm:t>
        <a:bodyPr/>
        <a:lstStyle/>
        <a:p>
          <a:r>
            <a:rPr lang="en-US" sz="900" b="1">
              <a:solidFill>
                <a:srgbClr val="000000"/>
              </a:solidFill>
              <a:latin typeface="Comic Sans MS"/>
              <a:cs typeface="Comic Sans MS"/>
            </a:rPr>
            <a:t>Data Collection</a:t>
          </a:r>
        </a:p>
      </dgm:t>
    </dgm:pt>
    <dgm:pt modelId="{16B824A9-4F30-0F49-8FF2-7F30CC9A733E}" type="parTrans" cxnId="{81CE7F78-AD60-5247-82BC-40EA9234AB5B}">
      <dgm:prSet/>
      <dgm:spPr/>
      <dgm:t>
        <a:bodyPr/>
        <a:lstStyle/>
        <a:p>
          <a:endParaRPr lang="en-US"/>
        </a:p>
      </dgm:t>
    </dgm:pt>
    <dgm:pt modelId="{D5F342D5-9E43-AB45-B8B7-470F1A7C033F}" type="sibTrans" cxnId="{81CE7F78-AD60-5247-82BC-40EA9234AB5B}">
      <dgm:prSet/>
      <dgm:spPr/>
      <dgm:t>
        <a:bodyPr/>
        <a:lstStyle/>
        <a:p>
          <a:endParaRPr lang="en-US"/>
        </a:p>
      </dgm:t>
    </dgm:pt>
    <dgm:pt modelId="{5893E380-2461-2A4A-BAA1-0598AD38C2FC}">
      <dgm:prSet custT="1"/>
      <dgm:spPr/>
      <dgm:t>
        <a:bodyPr/>
        <a:lstStyle/>
        <a:p>
          <a:r>
            <a:rPr lang="en-US" sz="900" b="1">
              <a:solidFill>
                <a:srgbClr val="000000"/>
              </a:solidFill>
              <a:latin typeface="Comic Sans MS"/>
              <a:cs typeface="Comic Sans MS"/>
            </a:rPr>
            <a:t>Plan</a:t>
          </a:r>
        </a:p>
      </dgm:t>
    </dgm:pt>
    <dgm:pt modelId="{977820DB-6768-8846-BAED-007B374892FD}" type="parTrans" cxnId="{96FD740E-9AE1-3741-8293-CF4EB604A852}">
      <dgm:prSet/>
      <dgm:spPr/>
      <dgm:t>
        <a:bodyPr/>
        <a:lstStyle/>
        <a:p>
          <a:endParaRPr lang="en-US"/>
        </a:p>
      </dgm:t>
    </dgm:pt>
    <dgm:pt modelId="{DC573966-E0E0-6A45-8D2B-567B51F40C43}" type="sibTrans" cxnId="{96FD740E-9AE1-3741-8293-CF4EB604A852}">
      <dgm:prSet/>
      <dgm:spPr/>
      <dgm:t>
        <a:bodyPr/>
        <a:lstStyle/>
        <a:p>
          <a:endParaRPr lang="en-US"/>
        </a:p>
      </dgm:t>
    </dgm:pt>
    <dgm:pt modelId="{41061656-F310-5845-9481-3376AD5E8F3C}">
      <dgm:prSet custT="1"/>
      <dgm:spPr/>
      <dgm:t>
        <a:bodyPr/>
        <a:lstStyle/>
        <a:p>
          <a:r>
            <a:rPr lang="en-US" sz="900" b="1">
              <a:solidFill>
                <a:srgbClr val="000000"/>
              </a:solidFill>
              <a:latin typeface="Comic Sans MS"/>
              <a:cs typeface="Comic Sans MS"/>
            </a:rPr>
            <a:t>Assess</a:t>
          </a:r>
        </a:p>
      </dgm:t>
    </dgm:pt>
    <dgm:pt modelId="{1F9C3A6F-8331-1D45-87AB-FB496E61B679}" type="parTrans" cxnId="{60A59895-F710-AF42-AD28-D5DA8B8E3273}">
      <dgm:prSet/>
      <dgm:spPr/>
      <dgm:t>
        <a:bodyPr/>
        <a:lstStyle/>
        <a:p>
          <a:endParaRPr lang="en-US"/>
        </a:p>
      </dgm:t>
    </dgm:pt>
    <dgm:pt modelId="{C7392F75-9056-8240-A672-D57DE690FAA0}" type="sibTrans" cxnId="{60A59895-F710-AF42-AD28-D5DA8B8E3273}">
      <dgm:prSet/>
      <dgm:spPr/>
      <dgm:t>
        <a:bodyPr/>
        <a:lstStyle/>
        <a:p>
          <a:endParaRPr lang="en-US"/>
        </a:p>
      </dgm:t>
    </dgm:pt>
    <dgm:pt modelId="{73E06106-8ECB-4B4A-96C7-88E1B1670CB8}" type="pres">
      <dgm:prSet presAssocID="{E44CB288-95FE-2740-AA2D-F836743FE9FC}" presName="Name0" presStyleCnt="0">
        <dgm:presLayoutVars>
          <dgm:chMax val="1"/>
          <dgm:dir/>
          <dgm:animLvl val="ctr"/>
          <dgm:resizeHandles val="exact"/>
        </dgm:presLayoutVars>
      </dgm:prSet>
      <dgm:spPr/>
      <dgm:t>
        <a:bodyPr/>
        <a:lstStyle/>
        <a:p>
          <a:endParaRPr lang="en-US"/>
        </a:p>
      </dgm:t>
    </dgm:pt>
    <dgm:pt modelId="{78255CD5-85E6-8A46-BE83-FB00448139A9}" type="pres">
      <dgm:prSet presAssocID="{442A3482-40C3-694F-AD9E-1A77D283218B}" presName="centerShape" presStyleLbl="node0" presStyleIdx="0" presStyleCnt="1" custScaleX="71806" custScaleY="76719" custLinFactNeighborX="-1562" custLinFactNeighborY="2228"/>
      <dgm:spPr/>
      <dgm:t>
        <a:bodyPr/>
        <a:lstStyle/>
        <a:p>
          <a:endParaRPr lang="en-US"/>
        </a:p>
      </dgm:t>
    </dgm:pt>
    <dgm:pt modelId="{C190E0A3-B86D-4046-8213-D6444AC82EEB}" type="pres">
      <dgm:prSet presAssocID="{6B81FD65-8E91-9A40-9C51-7D64947AE6B8}" presName="node" presStyleLbl="node1" presStyleIdx="0" presStyleCnt="6" custScaleX="108773" custRadScaleRad="79936" custRadScaleInc="0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C5FB2673-D0A9-D14F-A7DC-AD5311D857D2}" type="pres">
      <dgm:prSet presAssocID="{6B81FD65-8E91-9A40-9C51-7D64947AE6B8}" presName="dummy" presStyleCnt="0"/>
      <dgm:spPr/>
    </dgm:pt>
    <dgm:pt modelId="{4B4CD6F4-84F2-474E-9B34-712DABAD3F89}" type="pres">
      <dgm:prSet presAssocID="{D5F342D5-9E43-AB45-B8B7-470F1A7C033F}" presName="sibTrans" presStyleLbl="sibTrans2D1" presStyleIdx="0" presStyleCnt="6"/>
      <dgm:spPr/>
      <dgm:t>
        <a:bodyPr/>
        <a:lstStyle/>
        <a:p>
          <a:endParaRPr lang="en-US"/>
        </a:p>
      </dgm:t>
    </dgm:pt>
    <dgm:pt modelId="{2A10455F-A6C0-C841-B6A7-323D69CB4E83}" type="pres">
      <dgm:prSet presAssocID="{41061656-F310-5845-9481-3376AD5E8F3C}" presName="node" presStyleLbl="node1" presStyleIdx="1" presStyleCnt="6" custRadScaleRad="97095" custRadScaleInc="-3720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80CBAFC1-9137-324B-B8F2-A58B0AB9E9FC}" type="pres">
      <dgm:prSet presAssocID="{41061656-F310-5845-9481-3376AD5E8F3C}" presName="dummy" presStyleCnt="0"/>
      <dgm:spPr/>
    </dgm:pt>
    <dgm:pt modelId="{F78BF28B-E27C-BF4A-B486-25D27437F45E}" type="pres">
      <dgm:prSet presAssocID="{C7392F75-9056-8240-A672-D57DE690FAA0}" presName="sibTrans" presStyleLbl="sibTrans2D1" presStyleIdx="1" presStyleCnt="6"/>
      <dgm:spPr/>
      <dgm:t>
        <a:bodyPr/>
        <a:lstStyle/>
        <a:p>
          <a:endParaRPr lang="en-US"/>
        </a:p>
      </dgm:t>
    </dgm:pt>
    <dgm:pt modelId="{DB7BAB0E-B8C5-9446-B634-BF3792214FDF}" type="pres">
      <dgm:prSet presAssocID="{69BE6B13-DFA8-E442-BEED-12CEFB793A2A}" presName="node" presStyleLbl="node1" presStyleIdx="2" presStyleCnt="6" custRadScaleRad="100749" custRadScaleInc="2642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E7528A74-9C60-3B49-BCB0-871912CAFEDB}" type="pres">
      <dgm:prSet presAssocID="{69BE6B13-DFA8-E442-BEED-12CEFB793A2A}" presName="dummy" presStyleCnt="0"/>
      <dgm:spPr/>
    </dgm:pt>
    <dgm:pt modelId="{47B02731-73CA-F94E-BCCF-89954790C58A}" type="pres">
      <dgm:prSet presAssocID="{0E8D4B92-7F47-734C-82DD-F9B3B416B59B}" presName="sibTrans" presStyleLbl="sibTrans2D1" presStyleIdx="2" presStyleCnt="6"/>
      <dgm:spPr/>
      <dgm:t>
        <a:bodyPr/>
        <a:lstStyle/>
        <a:p>
          <a:endParaRPr lang="en-US"/>
        </a:p>
      </dgm:t>
    </dgm:pt>
    <dgm:pt modelId="{49E70BB9-0794-9449-9FBD-CC45495502FA}" type="pres">
      <dgm:prSet presAssocID="{D153FC1C-E071-CD42-8E7F-3B0A450B3807}" presName="node" presStyleLbl="node1" presStyleIdx="3" presStyleCnt="6" custScaleX="97361" custRadScaleRad="91574" custRadScaleInc="-11396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A7DB0AF-417E-DE4C-A57F-2EA36684463F}" type="pres">
      <dgm:prSet presAssocID="{D153FC1C-E071-CD42-8E7F-3B0A450B3807}" presName="dummy" presStyleCnt="0"/>
      <dgm:spPr/>
    </dgm:pt>
    <dgm:pt modelId="{872566BE-9EAA-F54D-95C6-305907E131C4}" type="pres">
      <dgm:prSet presAssocID="{B6506D37-6040-244C-8215-83DD4B16F8C7}" presName="sibTrans" presStyleLbl="sibTrans2D1" presStyleIdx="3" presStyleCnt="6"/>
      <dgm:spPr/>
      <dgm:t>
        <a:bodyPr/>
        <a:lstStyle/>
        <a:p>
          <a:endParaRPr lang="en-US"/>
        </a:p>
      </dgm:t>
    </dgm:pt>
    <dgm:pt modelId="{18781EA9-38FE-2A4B-B476-A46617151F74}" type="pres">
      <dgm:prSet presAssocID="{8FA4245C-0828-CD4D-9C87-471A8265535D}" presName="node" presStyleLbl="node1" presStyleIdx="4" presStyleCnt="6" custScaleX="108339" custScaleY="101845" custRadScaleRad="108420" custRadScaleInc="-9633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6D231B56-0647-F24C-82FC-92AD9A9E10BA}" type="pres">
      <dgm:prSet presAssocID="{8FA4245C-0828-CD4D-9C87-471A8265535D}" presName="dummy" presStyleCnt="0"/>
      <dgm:spPr/>
    </dgm:pt>
    <dgm:pt modelId="{5AC16DBE-D05A-A945-BE94-084A285915A1}" type="pres">
      <dgm:prSet presAssocID="{B3079743-E56F-DC4D-88A5-0BB44AEE4077}" presName="sibTrans" presStyleLbl="sibTrans2D1" presStyleIdx="4" presStyleCnt="6"/>
      <dgm:spPr/>
      <dgm:t>
        <a:bodyPr/>
        <a:lstStyle/>
        <a:p>
          <a:endParaRPr lang="en-US"/>
        </a:p>
      </dgm:t>
    </dgm:pt>
    <dgm:pt modelId="{5A9C9E5E-E414-6B40-841A-61438858CB6A}" type="pres">
      <dgm:prSet presAssocID="{5893E380-2461-2A4A-BAA1-0598AD38C2FC}" presName="node" presStyleLbl="node1" presStyleIdx="5" presStyleCnt="6" custRadScaleRad="105852" custRadScaleInc="-17191">
        <dgm:presLayoutVars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073EF9E-1121-C24A-8565-95F4F8F11356}" type="pres">
      <dgm:prSet presAssocID="{5893E380-2461-2A4A-BAA1-0598AD38C2FC}" presName="dummy" presStyleCnt="0"/>
      <dgm:spPr/>
    </dgm:pt>
    <dgm:pt modelId="{2387BC94-1D59-D248-ACC4-38C8F69D8463}" type="pres">
      <dgm:prSet presAssocID="{DC573966-E0E0-6A45-8D2B-567B51F40C43}" presName="sibTrans" presStyleLbl="sibTrans2D1" presStyleIdx="5" presStyleCnt="6"/>
      <dgm:spPr/>
      <dgm:t>
        <a:bodyPr/>
        <a:lstStyle/>
        <a:p>
          <a:endParaRPr lang="en-US"/>
        </a:p>
      </dgm:t>
    </dgm:pt>
  </dgm:ptLst>
  <dgm:cxnLst>
    <dgm:cxn modelId="{9B564DBE-694A-7A47-BF22-F35344143B6B}" type="presOf" srcId="{D153FC1C-E071-CD42-8E7F-3B0A450B3807}" destId="{49E70BB9-0794-9449-9FBD-CC45495502FA}" srcOrd="0" destOrd="0" presId="urn:microsoft.com/office/officeart/2005/8/layout/radial6"/>
    <dgm:cxn modelId="{52096C6B-54B0-3C48-9FA0-457B75D3D891}" type="presOf" srcId="{0E8D4B92-7F47-734C-82DD-F9B3B416B59B}" destId="{47B02731-73CA-F94E-BCCF-89954790C58A}" srcOrd="0" destOrd="0" presId="urn:microsoft.com/office/officeart/2005/8/layout/radial6"/>
    <dgm:cxn modelId="{81CE7F78-AD60-5247-82BC-40EA9234AB5B}" srcId="{442A3482-40C3-694F-AD9E-1A77D283218B}" destId="{6B81FD65-8E91-9A40-9C51-7D64947AE6B8}" srcOrd="0" destOrd="0" parTransId="{16B824A9-4F30-0F49-8FF2-7F30CC9A733E}" sibTransId="{D5F342D5-9E43-AB45-B8B7-470F1A7C033F}"/>
    <dgm:cxn modelId="{27D96379-6991-0841-BAE3-ABD4194D3367}" type="presOf" srcId="{B6506D37-6040-244C-8215-83DD4B16F8C7}" destId="{872566BE-9EAA-F54D-95C6-305907E131C4}" srcOrd="0" destOrd="0" presId="urn:microsoft.com/office/officeart/2005/8/layout/radial6"/>
    <dgm:cxn modelId="{1A89828D-ECF9-104B-A4F3-1EFED6EC21CD}" type="presOf" srcId="{41061656-F310-5845-9481-3376AD5E8F3C}" destId="{2A10455F-A6C0-C841-B6A7-323D69CB4E83}" srcOrd="0" destOrd="0" presId="urn:microsoft.com/office/officeart/2005/8/layout/radial6"/>
    <dgm:cxn modelId="{0BB1E1E3-FA42-B24B-B9ED-6AB36BECE54C}" srcId="{E44CB288-95FE-2740-AA2D-F836743FE9FC}" destId="{442A3482-40C3-694F-AD9E-1A77D283218B}" srcOrd="0" destOrd="0" parTransId="{FBE5795B-2378-CD48-B963-BF9F7DDE246C}" sibTransId="{03CE9872-9757-3945-AC22-E9E9A86CB9B6}"/>
    <dgm:cxn modelId="{B797FE2E-800C-CB46-8CD0-3827774BB4E7}" type="presOf" srcId="{DC573966-E0E0-6A45-8D2B-567B51F40C43}" destId="{2387BC94-1D59-D248-ACC4-38C8F69D8463}" srcOrd="0" destOrd="0" presId="urn:microsoft.com/office/officeart/2005/8/layout/radial6"/>
    <dgm:cxn modelId="{29FEA3FF-EEC5-9E45-86F1-F4347108E1EC}" srcId="{442A3482-40C3-694F-AD9E-1A77D283218B}" destId="{D153FC1C-E071-CD42-8E7F-3B0A450B3807}" srcOrd="3" destOrd="0" parTransId="{C807C042-C486-3E40-BE15-3107387C4B5D}" sibTransId="{B6506D37-6040-244C-8215-83DD4B16F8C7}"/>
    <dgm:cxn modelId="{D56AB167-FE1B-3C46-B1B9-50EE7860F7E2}" type="presOf" srcId="{6B81FD65-8E91-9A40-9C51-7D64947AE6B8}" destId="{C190E0A3-B86D-4046-8213-D6444AC82EEB}" srcOrd="0" destOrd="0" presId="urn:microsoft.com/office/officeart/2005/8/layout/radial6"/>
    <dgm:cxn modelId="{720969CA-7816-C74C-A30C-EC5BC37334DA}" type="presOf" srcId="{69BE6B13-DFA8-E442-BEED-12CEFB793A2A}" destId="{DB7BAB0E-B8C5-9446-B634-BF3792214FDF}" srcOrd="0" destOrd="0" presId="urn:microsoft.com/office/officeart/2005/8/layout/radial6"/>
    <dgm:cxn modelId="{BE0DB227-36E7-B54D-BDB5-04D879C3DBE8}" type="presOf" srcId="{E44CB288-95FE-2740-AA2D-F836743FE9FC}" destId="{73E06106-8ECB-4B4A-96C7-88E1B1670CB8}" srcOrd="0" destOrd="0" presId="urn:microsoft.com/office/officeart/2005/8/layout/radial6"/>
    <dgm:cxn modelId="{28422C51-441D-AD49-B462-D71865474EA0}" type="presOf" srcId="{C7392F75-9056-8240-A672-D57DE690FAA0}" destId="{F78BF28B-E27C-BF4A-B486-25D27437F45E}" srcOrd="0" destOrd="0" presId="urn:microsoft.com/office/officeart/2005/8/layout/radial6"/>
    <dgm:cxn modelId="{96FD740E-9AE1-3741-8293-CF4EB604A852}" srcId="{442A3482-40C3-694F-AD9E-1A77D283218B}" destId="{5893E380-2461-2A4A-BAA1-0598AD38C2FC}" srcOrd="5" destOrd="0" parTransId="{977820DB-6768-8846-BAED-007B374892FD}" sibTransId="{DC573966-E0E0-6A45-8D2B-567B51F40C43}"/>
    <dgm:cxn modelId="{FF56AAD3-95E1-2543-AF94-81D312969088}" srcId="{442A3482-40C3-694F-AD9E-1A77D283218B}" destId="{8FA4245C-0828-CD4D-9C87-471A8265535D}" srcOrd="4" destOrd="0" parTransId="{528309FA-9EAE-EB4D-8453-8D85472EE0E5}" sibTransId="{B3079743-E56F-DC4D-88A5-0BB44AEE4077}"/>
    <dgm:cxn modelId="{6ED8468A-941F-0849-98AC-689199C8FDE8}" type="presOf" srcId="{442A3482-40C3-694F-AD9E-1A77D283218B}" destId="{78255CD5-85E6-8A46-BE83-FB00448139A9}" srcOrd="0" destOrd="0" presId="urn:microsoft.com/office/officeart/2005/8/layout/radial6"/>
    <dgm:cxn modelId="{56A23358-6CD3-B94F-AA66-6931542F825B}" type="presOf" srcId="{B3079743-E56F-DC4D-88A5-0BB44AEE4077}" destId="{5AC16DBE-D05A-A945-BE94-084A285915A1}" srcOrd="0" destOrd="0" presId="urn:microsoft.com/office/officeart/2005/8/layout/radial6"/>
    <dgm:cxn modelId="{54F5ED9F-7938-D94A-AD71-F8EF86D39DCD}" type="presOf" srcId="{D5F342D5-9E43-AB45-B8B7-470F1A7C033F}" destId="{4B4CD6F4-84F2-474E-9B34-712DABAD3F89}" srcOrd="0" destOrd="0" presId="urn:microsoft.com/office/officeart/2005/8/layout/radial6"/>
    <dgm:cxn modelId="{64BB0E4A-9C27-8147-9A8E-EE2B5B57AEEA}" type="presOf" srcId="{5893E380-2461-2A4A-BAA1-0598AD38C2FC}" destId="{5A9C9E5E-E414-6B40-841A-61438858CB6A}" srcOrd="0" destOrd="0" presId="urn:microsoft.com/office/officeart/2005/8/layout/radial6"/>
    <dgm:cxn modelId="{60A59895-F710-AF42-AD28-D5DA8B8E3273}" srcId="{442A3482-40C3-694F-AD9E-1A77D283218B}" destId="{41061656-F310-5845-9481-3376AD5E8F3C}" srcOrd="1" destOrd="0" parTransId="{1F9C3A6F-8331-1D45-87AB-FB496E61B679}" sibTransId="{C7392F75-9056-8240-A672-D57DE690FAA0}"/>
    <dgm:cxn modelId="{48C38C73-0594-A240-8C38-70CCE2B971A3}" srcId="{442A3482-40C3-694F-AD9E-1A77D283218B}" destId="{69BE6B13-DFA8-E442-BEED-12CEFB793A2A}" srcOrd="2" destOrd="0" parTransId="{E72817B7-EC58-BE48-8A04-7B360518CA25}" sibTransId="{0E8D4B92-7F47-734C-82DD-F9B3B416B59B}"/>
    <dgm:cxn modelId="{CC25CFDC-B296-114E-9A65-C37F612E9072}" type="presOf" srcId="{8FA4245C-0828-CD4D-9C87-471A8265535D}" destId="{18781EA9-38FE-2A4B-B476-A46617151F74}" srcOrd="0" destOrd="0" presId="urn:microsoft.com/office/officeart/2005/8/layout/radial6"/>
    <dgm:cxn modelId="{3EFC4F02-D049-4345-ACE9-B8FBA85B64C4}" type="presParOf" srcId="{73E06106-8ECB-4B4A-96C7-88E1B1670CB8}" destId="{78255CD5-85E6-8A46-BE83-FB00448139A9}" srcOrd="0" destOrd="0" presId="urn:microsoft.com/office/officeart/2005/8/layout/radial6"/>
    <dgm:cxn modelId="{9BE6FC00-9F44-234A-8A6A-87104E730DAD}" type="presParOf" srcId="{73E06106-8ECB-4B4A-96C7-88E1B1670CB8}" destId="{C190E0A3-B86D-4046-8213-D6444AC82EEB}" srcOrd="1" destOrd="0" presId="urn:microsoft.com/office/officeart/2005/8/layout/radial6"/>
    <dgm:cxn modelId="{2D733C8E-EBBE-4B43-96FC-75E60005116D}" type="presParOf" srcId="{73E06106-8ECB-4B4A-96C7-88E1B1670CB8}" destId="{C5FB2673-D0A9-D14F-A7DC-AD5311D857D2}" srcOrd="2" destOrd="0" presId="urn:microsoft.com/office/officeart/2005/8/layout/radial6"/>
    <dgm:cxn modelId="{82A177D2-2464-E449-8B64-A1205D7B43D6}" type="presParOf" srcId="{73E06106-8ECB-4B4A-96C7-88E1B1670CB8}" destId="{4B4CD6F4-84F2-474E-9B34-712DABAD3F89}" srcOrd="3" destOrd="0" presId="urn:microsoft.com/office/officeart/2005/8/layout/radial6"/>
    <dgm:cxn modelId="{2DDE66E2-E1EC-384C-9C6A-8500659EF468}" type="presParOf" srcId="{73E06106-8ECB-4B4A-96C7-88E1B1670CB8}" destId="{2A10455F-A6C0-C841-B6A7-323D69CB4E83}" srcOrd="4" destOrd="0" presId="urn:microsoft.com/office/officeart/2005/8/layout/radial6"/>
    <dgm:cxn modelId="{256B804D-DBB9-974A-9CFE-4C57421B28C9}" type="presParOf" srcId="{73E06106-8ECB-4B4A-96C7-88E1B1670CB8}" destId="{80CBAFC1-9137-324B-B8F2-A58B0AB9E9FC}" srcOrd="5" destOrd="0" presId="urn:microsoft.com/office/officeart/2005/8/layout/radial6"/>
    <dgm:cxn modelId="{4AEA392E-9D2E-9849-AE5B-9284BD84F7D5}" type="presParOf" srcId="{73E06106-8ECB-4B4A-96C7-88E1B1670CB8}" destId="{F78BF28B-E27C-BF4A-B486-25D27437F45E}" srcOrd="6" destOrd="0" presId="urn:microsoft.com/office/officeart/2005/8/layout/radial6"/>
    <dgm:cxn modelId="{E7E0E32C-F16F-2B44-9995-8E882C676B43}" type="presParOf" srcId="{73E06106-8ECB-4B4A-96C7-88E1B1670CB8}" destId="{DB7BAB0E-B8C5-9446-B634-BF3792214FDF}" srcOrd="7" destOrd="0" presId="urn:microsoft.com/office/officeart/2005/8/layout/radial6"/>
    <dgm:cxn modelId="{53F9CAAF-6B43-4140-8049-5828BC4CB1E6}" type="presParOf" srcId="{73E06106-8ECB-4B4A-96C7-88E1B1670CB8}" destId="{E7528A74-9C60-3B49-BCB0-871912CAFEDB}" srcOrd="8" destOrd="0" presId="urn:microsoft.com/office/officeart/2005/8/layout/radial6"/>
    <dgm:cxn modelId="{6373D4E1-3199-A14B-AAF2-82C4C3F608E0}" type="presParOf" srcId="{73E06106-8ECB-4B4A-96C7-88E1B1670CB8}" destId="{47B02731-73CA-F94E-BCCF-89954790C58A}" srcOrd="9" destOrd="0" presId="urn:microsoft.com/office/officeart/2005/8/layout/radial6"/>
    <dgm:cxn modelId="{681401CF-8026-B743-9D0A-C878D1837A5A}" type="presParOf" srcId="{73E06106-8ECB-4B4A-96C7-88E1B1670CB8}" destId="{49E70BB9-0794-9449-9FBD-CC45495502FA}" srcOrd="10" destOrd="0" presId="urn:microsoft.com/office/officeart/2005/8/layout/radial6"/>
    <dgm:cxn modelId="{46C673BF-BB4C-4844-9ABA-4C94831018AF}" type="presParOf" srcId="{73E06106-8ECB-4B4A-96C7-88E1B1670CB8}" destId="{6A7DB0AF-417E-DE4C-A57F-2EA36684463F}" srcOrd="11" destOrd="0" presId="urn:microsoft.com/office/officeart/2005/8/layout/radial6"/>
    <dgm:cxn modelId="{96AED46F-E20F-C04F-86FC-23E4C928E5A2}" type="presParOf" srcId="{73E06106-8ECB-4B4A-96C7-88E1B1670CB8}" destId="{872566BE-9EAA-F54D-95C6-305907E131C4}" srcOrd="12" destOrd="0" presId="urn:microsoft.com/office/officeart/2005/8/layout/radial6"/>
    <dgm:cxn modelId="{40D2CD4A-0739-3644-880B-485BFDDC3C7D}" type="presParOf" srcId="{73E06106-8ECB-4B4A-96C7-88E1B1670CB8}" destId="{18781EA9-38FE-2A4B-B476-A46617151F74}" srcOrd="13" destOrd="0" presId="urn:microsoft.com/office/officeart/2005/8/layout/radial6"/>
    <dgm:cxn modelId="{53DC37B2-99A6-5945-9D5A-E1A247A35637}" type="presParOf" srcId="{73E06106-8ECB-4B4A-96C7-88E1B1670CB8}" destId="{6D231B56-0647-F24C-82FC-92AD9A9E10BA}" srcOrd="14" destOrd="0" presId="urn:microsoft.com/office/officeart/2005/8/layout/radial6"/>
    <dgm:cxn modelId="{9D8B9DF4-B41B-7141-BF83-54F091F3ECA7}" type="presParOf" srcId="{73E06106-8ECB-4B4A-96C7-88E1B1670CB8}" destId="{5AC16DBE-D05A-A945-BE94-084A285915A1}" srcOrd="15" destOrd="0" presId="urn:microsoft.com/office/officeart/2005/8/layout/radial6"/>
    <dgm:cxn modelId="{ABC79C7B-0480-C745-AAFC-A5235A6C8578}" type="presParOf" srcId="{73E06106-8ECB-4B4A-96C7-88E1B1670CB8}" destId="{5A9C9E5E-E414-6B40-841A-61438858CB6A}" srcOrd="16" destOrd="0" presId="urn:microsoft.com/office/officeart/2005/8/layout/radial6"/>
    <dgm:cxn modelId="{74B8F114-ACE8-C741-B672-1F6F6D5BD5CD}" type="presParOf" srcId="{73E06106-8ECB-4B4A-96C7-88E1B1670CB8}" destId="{D073EF9E-1121-C24A-8565-95F4F8F11356}" srcOrd="17" destOrd="0" presId="urn:microsoft.com/office/officeart/2005/8/layout/radial6"/>
    <dgm:cxn modelId="{2AAF01BD-D5B8-7F4F-B86C-2C0F6064A92C}" type="presParOf" srcId="{73E06106-8ECB-4B4A-96C7-88E1B1670CB8}" destId="{2387BC94-1D59-D248-ACC4-38C8F69D8463}" srcOrd="18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387BC94-1D59-D248-ACC4-38C8F69D8463}">
      <dsp:nvSpPr>
        <dsp:cNvPr id="0" name=""/>
        <dsp:cNvSpPr/>
      </dsp:nvSpPr>
      <dsp:spPr>
        <a:xfrm>
          <a:off x="286840" y="542710"/>
          <a:ext cx="2319670" cy="2319670"/>
        </a:xfrm>
        <a:prstGeom prst="blockArc">
          <a:avLst>
            <a:gd name="adj1" fmla="val 13257235"/>
            <a:gd name="adj2" fmla="val 16862627"/>
            <a:gd name="adj3" fmla="val 4492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5AC16DBE-D05A-A945-BE94-084A285915A1}">
      <dsp:nvSpPr>
        <dsp:cNvPr id="0" name=""/>
        <dsp:cNvSpPr/>
      </dsp:nvSpPr>
      <dsp:spPr>
        <a:xfrm>
          <a:off x="411339" y="368382"/>
          <a:ext cx="2319670" cy="2319670"/>
        </a:xfrm>
        <a:prstGeom prst="blockArc">
          <a:avLst>
            <a:gd name="adj1" fmla="val 8818533"/>
            <a:gd name="adj2" fmla="val 12606729"/>
            <a:gd name="adj3" fmla="val 4492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872566BE-9EAA-F54D-95C6-305907E131C4}">
      <dsp:nvSpPr>
        <dsp:cNvPr id="0" name=""/>
        <dsp:cNvSpPr/>
      </dsp:nvSpPr>
      <dsp:spPr>
        <a:xfrm>
          <a:off x="331520" y="260210"/>
          <a:ext cx="2319670" cy="2319670"/>
        </a:xfrm>
        <a:prstGeom prst="blockArc">
          <a:avLst>
            <a:gd name="adj1" fmla="val 4747842"/>
            <a:gd name="adj2" fmla="val 8410681"/>
            <a:gd name="adj3" fmla="val 4492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47B02731-73CA-F94E-BCCF-89954790C58A}">
      <dsp:nvSpPr>
        <dsp:cNvPr id="0" name=""/>
        <dsp:cNvSpPr/>
      </dsp:nvSpPr>
      <dsp:spPr>
        <a:xfrm>
          <a:off x="577836" y="240336"/>
          <a:ext cx="2319670" cy="2319670"/>
        </a:xfrm>
        <a:prstGeom prst="blockArc">
          <a:avLst>
            <a:gd name="adj1" fmla="val 2196506"/>
            <a:gd name="adj2" fmla="val 5498613"/>
            <a:gd name="adj3" fmla="val 4492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F78BF28B-E27C-BF4A-B486-25D27437F45E}">
      <dsp:nvSpPr>
        <dsp:cNvPr id="0" name=""/>
        <dsp:cNvSpPr/>
      </dsp:nvSpPr>
      <dsp:spPr>
        <a:xfrm>
          <a:off x="490564" y="377321"/>
          <a:ext cx="2319670" cy="2319670"/>
        </a:xfrm>
        <a:prstGeom prst="blockArc">
          <a:avLst>
            <a:gd name="adj1" fmla="val 19669122"/>
            <a:gd name="adj2" fmla="val 1703603"/>
            <a:gd name="adj3" fmla="val 4492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4B4CD6F4-84F2-474E-9B34-712DABAD3F89}">
      <dsp:nvSpPr>
        <dsp:cNvPr id="0" name=""/>
        <dsp:cNvSpPr/>
      </dsp:nvSpPr>
      <dsp:spPr>
        <a:xfrm>
          <a:off x="630347" y="556648"/>
          <a:ext cx="2319670" cy="2319670"/>
        </a:xfrm>
        <a:prstGeom prst="blockArc">
          <a:avLst>
            <a:gd name="adj1" fmla="val 15816187"/>
            <a:gd name="adj2" fmla="val 18978551"/>
            <a:gd name="adj3" fmla="val 4492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78255CD5-85E6-8A46-BE83-FB00448139A9}">
      <dsp:nvSpPr>
        <dsp:cNvPr id="0" name=""/>
        <dsp:cNvSpPr/>
      </dsp:nvSpPr>
      <dsp:spPr>
        <a:xfrm>
          <a:off x="1257311" y="1150056"/>
          <a:ext cx="742263" cy="793049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kern="1200">
              <a:solidFill>
                <a:srgbClr val="000000"/>
              </a:solidFill>
              <a:latin typeface="Comic Sans MS"/>
              <a:cs typeface="Comic Sans MS"/>
            </a:rPr>
            <a:t>Learner</a:t>
          </a:r>
        </a:p>
      </dsp:txBody>
      <dsp:txXfrm>
        <a:off x="1366013" y="1266195"/>
        <a:ext cx="524859" cy="560771"/>
      </dsp:txXfrm>
    </dsp:sp>
    <dsp:sp modelId="{C190E0A3-B86D-4046-8213-D6444AC82EEB}">
      <dsp:nvSpPr>
        <dsp:cNvPr id="0" name=""/>
        <dsp:cNvSpPr/>
      </dsp:nvSpPr>
      <dsp:spPr>
        <a:xfrm>
          <a:off x="1270324" y="227959"/>
          <a:ext cx="787075" cy="723594"/>
        </a:xfrm>
        <a:prstGeom prst="ellipse">
          <a:avLst/>
        </a:prstGeom>
        <a:solidFill>
          <a:srgbClr val="FE6CFF"/>
        </a:soli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b="1" kern="1200">
              <a:solidFill>
                <a:srgbClr val="000000"/>
              </a:solidFill>
              <a:latin typeface="Comic Sans MS"/>
              <a:cs typeface="Comic Sans MS"/>
            </a:rPr>
            <a:t>Data Collection</a:t>
          </a:r>
        </a:p>
      </dsp:txBody>
      <dsp:txXfrm>
        <a:off x="1385588" y="333927"/>
        <a:ext cx="556547" cy="511658"/>
      </dsp:txXfrm>
    </dsp:sp>
    <dsp:sp modelId="{2A10455F-A6C0-C841-B6A7-323D69CB4E83}">
      <dsp:nvSpPr>
        <dsp:cNvPr id="0" name=""/>
        <dsp:cNvSpPr/>
      </dsp:nvSpPr>
      <dsp:spPr>
        <a:xfrm>
          <a:off x="2248201" y="571505"/>
          <a:ext cx="723594" cy="723594"/>
        </a:xfrm>
        <a:prstGeom prst="ellipse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b="1" kern="1200">
              <a:solidFill>
                <a:srgbClr val="000000"/>
              </a:solidFill>
              <a:latin typeface="Comic Sans MS"/>
              <a:cs typeface="Comic Sans MS"/>
            </a:rPr>
            <a:t>Assess</a:t>
          </a:r>
        </a:p>
      </dsp:txBody>
      <dsp:txXfrm>
        <a:off x="2354169" y="677473"/>
        <a:ext cx="511658" cy="511658"/>
      </dsp:txXfrm>
    </dsp:sp>
    <dsp:sp modelId="{DB7BAB0E-B8C5-9446-B634-BF3792214FDF}">
      <dsp:nvSpPr>
        <dsp:cNvPr id="0" name=""/>
        <dsp:cNvSpPr/>
      </dsp:nvSpPr>
      <dsp:spPr>
        <a:xfrm>
          <a:off x="2285998" y="1714500"/>
          <a:ext cx="723594" cy="723594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1" kern="1200">
              <a:solidFill>
                <a:schemeClr val="tx1"/>
              </a:solidFill>
              <a:latin typeface="Comic Sans MS"/>
              <a:cs typeface="Comic Sans MS"/>
            </a:rPr>
            <a:t>Record</a:t>
          </a:r>
        </a:p>
      </dsp:txBody>
      <dsp:txXfrm>
        <a:off x="2391966" y="1820468"/>
        <a:ext cx="511658" cy="511658"/>
      </dsp:txXfrm>
    </dsp:sp>
    <dsp:sp modelId="{49E70BB9-0794-9449-9FBD-CC45495502FA}">
      <dsp:nvSpPr>
        <dsp:cNvPr id="0" name=""/>
        <dsp:cNvSpPr/>
      </dsp:nvSpPr>
      <dsp:spPr>
        <a:xfrm>
          <a:off x="1352903" y="2171694"/>
          <a:ext cx="704498" cy="723594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377825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50" b="1" kern="1200">
              <a:solidFill>
                <a:srgbClr val="000000"/>
              </a:solidFill>
              <a:latin typeface="Comic Sans MS"/>
              <a:cs typeface="Comic Sans MS"/>
            </a:rPr>
            <a:t>Evidence</a:t>
          </a:r>
        </a:p>
      </dsp:txBody>
      <dsp:txXfrm>
        <a:off x="1456074" y="2277662"/>
        <a:ext cx="498156" cy="511658"/>
      </dsp:txXfrm>
    </dsp:sp>
    <dsp:sp modelId="{18781EA9-38FE-2A4B-B476-A46617151F74}">
      <dsp:nvSpPr>
        <dsp:cNvPr id="0" name=""/>
        <dsp:cNvSpPr/>
      </dsp:nvSpPr>
      <dsp:spPr>
        <a:xfrm>
          <a:off x="228597" y="1777655"/>
          <a:ext cx="783934" cy="736944"/>
        </a:xfrm>
        <a:prstGeom prst="ellipse">
          <a:avLst/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b="1" kern="1200">
              <a:solidFill>
                <a:srgbClr val="000000"/>
              </a:solidFill>
              <a:latin typeface="Comic Sans MS"/>
              <a:cs typeface="Comic Sans MS"/>
            </a:rPr>
            <a:t>Review</a:t>
          </a:r>
        </a:p>
      </dsp:txBody>
      <dsp:txXfrm>
        <a:off x="343401" y="1885578"/>
        <a:ext cx="554326" cy="521098"/>
      </dsp:txXfrm>
    </dsp:sp>
    <dsp:sp modelId="{5A9C9E5E-E414-6B40-841A-61438858CB6A}">
      <dsp:nvSpPr>
        <dsp:cNvPr id="0" name=""/>
        <dsp:cNvSpPr/>
      </dsp:nvSpPr>
      <dsp:spPr>
        <a:xfrm>
          <a:off x="228601" y="597606"/>
          <a:ext cx="723594" cy="723594"/>
        </a:xfrm>
        <a:prstGeom prst="ellipse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tint val="100000"/>
                <a:shade val="100000"/>
                <a:satMod val="13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tint val="50000"/>
                <a:shade val="100000"/>
                <a:satMod val="350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b="1" kern="1200">
              <a:solidFill>
                <a:srgbClr val="000000"/>
              </a:solidFill>
              <a:latin typeface="Comic Sans MS"/>
              <a:cs typeface="Comic Sans MS"/>
            </a:rPr>
            <a:t>Plan</a:t>
          </a:r>
        </a:p>
      </dsp:txBody>
      <dsp:txXfrm>
        <a:off x="334569" y="703574"/>
        <a:ext cx="511658" cy="51165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A0ECAFA-2F68-2647-AE91-828F21F72B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</TotalTime>
  <Pages>1</Pages>
  <Words>11</Words>
  <Characters>67</Characters>
  <Application>Microsoft Macintosh Word</Application>
  <DocSecurity>0</DocSecurity>
  <Lines>1</Lines>
  <Paragraphs>1</Paragraphs>
  <ScaleCrop>false</ScaleCrop>
  <Company/>
  <LinksUpToDate>false</LinksUpToDate>
  <CharactersWithSpaces>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jones</dc:creator>
  <cp:keywords/>
  <dc:description/>
  <cp:lastModifiedBy>Ffion jones</cp:lastModifiedBy>
  <cp:revision>26</cp:revision>
  <dcterms:created xsi:type="dcterms:W3CDTF">2020-01-22T20:33:00Z</dcterms:created>
  <dcterms:modified xsi:type="dcterms:W3CDTF">2020-02-06T22:26:00Z</dcterms:modified>
</cp:coreProperties>
</file>