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239"/>
        <w:tblW w:w="10632" w:type="dxa"/>
        <w:tblLook w:val="00A0" w:firstRow="1" w:lastRow="0" w:firstColumn="1" w:lastColumn="0" w:noHBand="0" w:noVBand="0"/>
      </w:tblPr>
      <w:tblGrid>
        <w:gridCol w:w="10632"/>
      </w:tblGrid>
      <w:tr w:rsidR="000912A3" w:rsidTr="000912A3">
        <w:tc>
          <w:tcPr>
            <w:tcW w:w="10632" w:type="dxa"/>
            <w:shd w:val="clear" w:color="auto" w:fill="BFBFBF" w:themeFill="background1" w:themeFillShade="BF"/>
          </w:tcPr>
          <w:p w:rsidR="000912A3" w:rsidRDefault="000912A3" w:rsidP="000912A3">
            <w:pPr>
              <w:pStyle w:val="BodyText1"/>
              <w:tabs>
                <w:tab w:val="clear" w:pos="720"/>
                <w:tab w:val="clear" w:pos="1440"/>
              </w:tabs>
              <w:jc w:val="center"/>
              <w:rPr>
                <w:rFonts w:ascii="Calibri" w:hAnsi="Calibri"/>
                <w:sz w:val="22"/>
                <w:szCs w:val="22"/>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0912A3" w:rsidRDefault="000912A3" w:rsidP="000912A3">
      <w:pPr>
        <w:pStyle w:val="BodyText1"/>
        <w:tabs>
          <w:tab w:val="clear" w:pos="720"/>
          <w:tab w:val="clear" w:pos="1440"/>
        </w:tabs>
        <w:jc w:val="both"/>
        <w:rPr>
          <w:rFonts w:ascii="Calibri" w:hAnsi="Calibri"/>
          <w:sz w:val="22"/>
          <w:szCs w:val="22"/>
        </w:rPr>
      </w:pPr>
    </w:p>
    <w:p w:rsidR="000912A3" w:rsidRDefault="000912A3" w:rsidP="000912A3">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0912A3" w:rsidRPr="00FA68F8" w:rsidRDefault="000912A3" w:rsidP="000912A3">
      <w:pPr>
        <w:pStyle w:val="BodyText1"/>
        <w:tabs>
          <w:tab w:val="clear" w:pos="720"/>
          <w:tab w:val="clear" w:pos="1440"/>
        </w:tabs>
        <w:jc w:val="both"/>
        <w:rPr>
          <w:rFonts w:ascii="Calibri" w:hAnsi="Calibri"/>
          <w:sz w:val="22"/>
          <w:szCs w:val="22"/>
        </w:rPr>
      </w:pPr>
    </w:p>
    <w:tbl>
      <w:tblPr>
        <w:tblW w:w="6269" w:type="pct"/>
        <w:jc w:val="center"/>
        <w:tblLayout w:type="fixed"/>
        <w:tblLook w:val="04A0" w:firstRow="1" w:lastRow="0" w:firstColumn="1" w:lastColumn="0" w:noHBand="0" w:noVBand="1"/>
      </w:tblPr>
      <w:tblGrid>
        <w:gridCol w:w="2520"/>
        <w:gridCol w:w="1463"/>
        <w:gridCol w:w="1478"/>
        <w:gridCol w:w="164"/>
        <w:gridCol w:w="1337"/>
        <w:gridCol w:w="1500"/>
        <w:gridCol w:w="1351"/>
        <w:gridCol w:w="1491"/>
      </w:tblGrid>
      <w:tr w:rsidR="000912A3" w:rsidRPr="00266B32" w:rsidTr="009E4D10">
        <w:trPr>
          <w:gridAfter w:val="7"/>
          <w:wAfter w:w="8297" w:type="dxa"/>
          <w:trHeight w:val="450"/>
          <w:jc w:val="center"/>
        </w:trPr>
        <w:tc>
          <w:tcPr>
            <w:tcW w:w="2380" w:type="dxa"/>
            <w:vMerge w:val="restart"/>
            <w:tcBorders>
              <w:top w:val="single" w:sz="4" w:space="0" w:color="auto"/>
              <w:left w:val="single" w:sz="4" w:space="0" w:color="auto"/>
              <w:right w:val="single" w:sz="4" w:space="0" w:color="auto"/>
            </w:tcBorders>
            <w:shd w:val="clear" w:color="auto" w:fill="BFBFBF"/>
            <w:vAlign w:val="center"/>
          </w:tcPr>
          <w:p w:rsidR="000912A3" w:rsidRPr="00F61A20" w:rsidRDefault="000912A3" w:rsidP="009E4D10">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r>
      <w:tr w:rsidR="000912A3" w:rsidRPr="00CC0370" w:rsidTr="009E4D10">
        <w:trPr>
          <w:trHeight w:val="548"/>
          <w:jc w:val="center"/>
        </w:trPr>
        <w:tc>
          <w:tcPr>
            <w:tcW w:w="2380" w:type="dxa"/>
            <w:vMerge/>
            <w:tcBorders>
              <w:left w:val="single" w:sz="4" w:space="0" w:color="auto"/>
              <w:bottom w:val="single" w:sz="4" w:space="0" w:color="auto"/>
              <w:right w:val="single" w:sz="4" w:space="0" w:color="auto"/>
            </w:tcBorders>
            <w:shd w:val="clear" w:color="auto" w:fill="BFBFBF"/>
          </w:tcPr>
          <w:p w:rsidR="000912A3" w:rsidRPr="00F61A20" w:rsidRDefault="000912A3" w:rsidP="009E4D10">
            <w:pPr>
              <w:rPr>
                <w:rFonts w:ascii="Calibri" w:hAnsi="Calibri"/>
                <w:b/>
                <w:sz w:val="16"/>
                <w:szCs w:val="16"/>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9D3EA4" w:rsidRDefault="000912A3" w:rsidP="009E4D10">
            <w:pPr>
              <w:jc w:val="center"/>
              <w:rPr>
                <w:rFonts w:ascii="Calibri" w:hAnsi="Calibri"/>
                <w:b/>
                <w:sz w:val="18"/>
              </w:rPr>
            </w:pPr>
            <w:r w:rsidRPr="009D3EA4">
              <w:rPr>
                <w:rFonts w:ascii="Calibri" w:hAnsi="Calibri"/>
                <w:b/>
                <w:sz w:val="18"/>
              </w:rPr>
              <w:t>REFER</w:t>
            </w:r>
          </w:p>
        </w:tc>
        <w:tc>
          <w:tcPr>
            <w:tcW w:w="1418"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F61A20" w:rsidRDefault="000912A3" w:rsidP="009E4D10">
            <w:pPr>
              <w:jc w:val="center"/>
              <w:rPr>
                <w:rFonts w:ascii="Calibri" w:hAnsi="Calibri"/>
                <w:b/>
                <w:sz w:val="18"/>
              </w:rPr>
            </w:pPr>
            <w:r>
              <w:rPr>
                <w:rFonts w:ascii="Calibri" w:hAnsi="Calibri"/>
                <w:b/>
                <w:sz w:val="18"/>
              </w:rPr>
              <w:t>D</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F61A20" w:rsidRDefault="000912A3" w:rsidP="009E4D10">
            <w:pPr>
              <w:jc w:val="center"/>
              <w:rPr>
                <w:rFonts w:ascii="Calibri" w:hAnsi="Calibri"/>
                <w:b/>
                <w:sz w:val="18"/>
              </w:rPr>
            </w:pPr>
            <w:r>
              <w:rPr>
                <w:rFonts w:ascii="Calibri" w:hAnsi="Calibri"/>
                <w:b/>
                <w:sz w:val="18"/>
              </w:rPr>
              <w:t>C</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F61A20" w:rsidRDefault="000912A3" w:rsidP="009E4D10">
            <w:pPr>
              <w:jc w:val="center"/>
              <w:rPr>
                <w:rFonts w:ascii="Calibri" w:hAnsi="Calibri"/>
                <w:b/>
                <w:sz w:val="18"/>
              </w:rPr>
            </w:pPr>
            <w:r>
              <w:rPr>
                <w:rFonts w:ascii="Calibri" w:hAnsi="Calibri"/>
                <w:b/>
                <w:sz w:val="18"/>
              </w:rPr>
              <w:t>B</w:t>
            </w:r>
          </w:p>
        </w:tc>
        <w:tc>
          <w:tcPr>
            <w:tcW w:w="1408" w:type="dxa"/>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F61A20" w:rsidRDefault="000912A3" w:rsidP="009E4D10">
            <w:pPr>
              <w:jc w:val="center"/>
              <w:rPr>
                <w:rFonts w:ascii="Calibri" w:hAnsi="Calibri"/>
                <w:b/>
                <w:sz w:val="18"/>
              </w:rPr>
            </w:pPr>
            <w:r>
              <w:rPr>
                <w:rFonts w:ascii="Calibri" w:hAnsi="Calibri"/>
                <w:b/>
                <w:sz w:val="18"/>
              </w:rPr>
              <w:t>A</w:t>
            </w:r>
          </w:p>
        </w:tc>
      </w:tr>
      <w:tr w:rsidR="000912A3" w:rsidRPr="00CC0370" w:rsidTr="009E4D10">
        <w:trPr>
          <w:trHeight w:val="450"/>
          <w:jc w:val="center"/>
        </w:trPr>
        <w:tc>
          <w:tcPr>
            <w:tcW w:w="2380" w:type="dxa"/>
            <w:tcBorders>
              <w:top w:val="single" w:sz="4" w:space="0" w:color="auto"/>
              <w:left w:val="single" w:sz="4" w:space="0" w:color="auto"/>
              <w:right w:val="single" w:sz="4" w:space="0" w:color="auto"/>
            </w:tcBorders>
            <w:shd w:val="clear" w:color="auto" w:fill="BFBFBF"/>
          </w:tcPr>
          <w:p w:rsidR="000912A3" w:rsidRPr="00F61A20" w:rsidRDefault="000912A3" w:rsidP="009E4D10">
            <w:pPr>
              <w:rPr>
                <w:rFonts w:ascii="Calibri" w:hAnsi="Calibri"/>
                <w:b/>
                <w:szCs w:val="16"/>
              </w:rPr>
            </w:pPr>
          </w:p>
        </w:tc>
        <w:tc>
          <w:tcPr>
            <w:tcW w:w="1382" w:type="dxa"/>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EB4F96" w:rsidRDefault="000912A3" w:rsidP="009E4D10">
            <w:pPr>
              <w:spacing w:after="120"/>
              <w:jc w:val="center"/>
              <w:rPr>
                <w:rFonts w:ascii="Calibri" w:hAnsi="Calibri"/>
                <w:b/>
                <w:sz w:val="12"/>
                <w:szCs w:val="16"/>
              </w:rPr>
            </w:pPr>
            <w:r w:rsidRPr="00EB4F96">
              <w:rPr>
                <w:rFonts w:ascii="Calibri" w:hAnsi="Calibri"/>
                <w:b/>
                <w:sz w:val="12"/>
                <w:szCs w:val="16"/>
              </w:rPr>
              <w:t>OUTRIGHT FAIL</w:t>
            </w:r>
          </w:p>
        </w:tc>
        <w:tc>
          <w:tcPr>
            <w:tcW w:w="1396" w:type="dxa"/>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EB4F96" w:rsidRDefault="000912A3" w:rsidP="009E4D10">
            <w:pPr>
              <w:spacing w:after="120"/>
              <w:jc w:val="center"/>
              <w:rPr>
                <w:rFonts w:ascii="Calibri" w:hAnsi="Calibri"/>
                <w:b/>
                <w:sz w:val="12"/>
                <w:szCs w:val="16"/>
              </w:rPr>
            </w:pPr>
            <w:r w:rsidRPr="00EB4F96">
              <w:rPr>
                <w:rFonts w:ascii="Calibri" w:hAnsi="Calibri"/>
                <w:b/>
                <w:sz w:val="12"/>
                <w:szCs w:val="16"/>
              </w:rPr>
              <w:t>UNSATISFACTORY</w:t>
            </w:r>
          </w:p>
        </w:tc>
        <w:tc>
          <w:tcPr>
            <w:tcW w:w="1418"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EB4F96" w:rsidRDefault="000912A3" w:rsidP="009E4D10">
            <w:pPr>
              <w:spacing w:after="120"/>
              <w:jc w:val="center"/>
              <w:rPr>
                <w:rFonts w:ascii="Calibri" w:hAnsi="Calibri"/>
                <w:b/>
                <w:sz w:val="12"/>
                <w:szCs w:val="16"/>
              </w:rPr>
            </w:pPr>
            <w:r w:rsidRPr="00EB4F96">
              <w:rPr>
                <w:rFonts w:ascii="Calibri" w:hAnsi="Calibri"/>
                <w:b/>
                <w:sz w:val="12"/>
                <w:szCs w:val="16"/>
              </w:rPr>
              <w:t>SATISFACTORY</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EB4F96" w:rsidRDefault="000912A3" w:rsidP="009E4D10">
            <w:pPr>
              <w:spacing w:after="120"/>
              <w:jc w:val="center"/>
              <w:rPr>
                <w:rFonts w:ascii="Calibri" w:hAnsi="Calibri"/>
                <w:b/>
                <w:sz w:val="12"/>
                <w:szCs w:val="16"/>
              </w:rPr>
            </w:pPr>
            <w:r w:rsidRPr="00EB4F96">
              <w:rPr>
                <w:rFonts w:ascii="Calibri" w:hAnsi="Calibri"/>
                <w:b/>
                <w:sz w:val="12"/>
                <w:szCs w:val="16"/>
              </w:rPr>
              <w:t>GOOD</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EB4F96" w:rsidRDefault="000912A3" w:rsidP="009E4D10">
            <w:pPr>
              <w:spacing w:after="120"/>
              <w:jc w:val="center"/>
              <w:rPr>
                <w:rFonts w:ascii="Calibri" w:hAnsi="Calibri"/>
                <w:b/>
                <w:sz w:val="12"/>
                <w:szCs w:val="16"/>
              </w:rPr>
            </w:pPr>
            <w:r w:rsidRPr="00EB4F96">
              <w:rPr>
                <w:rFonts w:ascii="Calibri" w:hAnsi="Calibri"/>
                <w:b/>
                <w:sz w:val="12"/>
                <w:szCs w:val="16"/>
              </w:rPr>
              <w:t>VERY GOOD</w:t>
            </w:r>
          </w:p>
        </w:tc>
        <w:tc>
          <w:tcPr>
            <w:tcW w:w="1408" w:type="dxa"/>
            <w:tcBorders>
              <w:top w:val="single" w:sz="4" w:space="0" w:color="auto"/>
              <w:left w:val="single" w:sz="4" w:space="0" w:color="auto"/>
              <w:bottom w:val="single" w:sz="4" w:space="0" w:color="auto"/>
              <w:right w:val="single" w:sz="4" w:space="0" w:color="auto"/>
            </w:tcBorders>
            <w:shd w:val="clear" w:color="auto" w:fill="BFBFBF"/>
            <w:vAlign w:val="center"/>
          </w:tcPr>
          <w:p w:rsidR="000912A3" w:rsidRPr="00EB4F96" w:rsidRDefault="000912A3" w:rsidP="009E4D10">
            <w:pPr>
              <w:spacing w:after="120"/>
              <w:jc w:val="center"/>
              <w:rPr>
                <w:rFonts w:ascii="Calibri" w:hAnsi="Calibri"/>
                <w:b/>
                <w:sz w:val="12"/>
                <w:szCs w:val="16"/>
              </w:rPr>
            </w:pPr>
            <w:r w:rsidRPr="00EB4F96">
              <w:rPr>
                <w:rFonts w:ascii="Calibri" w:hAnsi="Calibri"/>
                <w:b/>
                <w:sz w:val="12"/>
                <w:szCs w:val="16"/>
              </w:rPr>
              <w:t>EXCELLENT</w:t>
            </w:r>
          </w:p>
        </w:tc>
      </w:tr>
      <w:tr w:rsidR="000912A3" w:rsidRPr="00CC0370" w:rsidTr="009E4D10">
        <w:trPr>
          <w:trHeight w:val="1461"/>
          <w:jc w:val="center"/>
        </w:trPr>
        <w:tc>
          <w:tcPr>
            <w:tcW w:w="2380"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1382"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sz w:val="18"/>
              </w:rPr>
            </w:pPr>
          </w:p>
        </w:tc>
        <w:tc>
          <w:tcPr>
            <w:tcW w:w="1396"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sz w:val="18"/>
              </w:rPr>
            </w:pPr>
          </w:p>
        </w:tc>
        <w:tc>
          <w:tcPr>
            <w:tcW w:w="1418" w:type="dxa"/>
            <w:gridSpan w:val="2"/>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c>
          <w:tcPr>
            <w:tcW w:w="1417"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m:oMathPara>
              <m:oMath>
                <m:r>
                  <m:rPr>
                    <m:sty m:val="bi"/>
                  </m:rPr>
                  <w:rPr>
                    <w:rFonts w:ascii="Cambria Math" w:hAnsi="Cambria Math"/>
                    <w:sz w:val="18"/>
                  </w:rPr>
                  <m:t>x</m:t>
                </m:r>
              </m:oMath>
            </m:oMathPara>
          </w:p>
        </w:tc>
        <w:tc>
          <w:tcPr>
            <w:tcW w:w="1276"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c>
          <w:tcPr>
            <w:tcW w:w="1408"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r>
      <w:tr w:rsidR="000912A3" w:rsidRPr="00CC0370" w:rsidTr="009E4D10">
        <w:trPr>
          <w:trHeight w:val="1427"/>
          <w:jc w:val="center"/>
        </w:trPr>
        <w:tc>
          <w:tcPr>
            <w:tcW w:w="2380" w:type="dxa"/>
            <w:tcBorders>
              <w:top w:val="single" w:sz="4" w:space="0" w:color="auto"/>
              <w:left w:val="single" w:sz="4" w:space="0" w:color="auto"/>
              <w:bottom w:val="single" w:sz="4" w:space="0" w:color="auto"/>
              <w:right w:val="single" w:sz="4" w:space="0" w:color="auto"/>
            </w:tcBorders>
          </w:tcPr>
          <w:p w:rsidR="000912A3" w:rsidRPr="005E72F8" w:rsidRDefault="000912A3" w:rsidP="009E4D10">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1382"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sz w:val="18"/>
              </w:rPr>
            </w:pPr>
          </w:p>
        </w:tc>
        <w:tc>
          <w:tcPr>
            <w:tcW w:w="1396"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sz w:val="18"/>
              </w:rPr>
            </w:pPr>
          </w:p>
        </w:tc>
        <w:tc>
          <w:tcPr>
            <w:tcW w:w="1418" w:type="dxa"/>
            <w:gridSpan w:val="2"/>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r>
              <w:rPr>
                <w:rFonts w:ascii="Calibri" w:hAnsi="Calibri"/>
                <w:b/>
                <w:sz w:val="18"/>
              </w:rPr>
              <w:t>x</w:t>
            </w:r>
          </w:p>
        </w:tc>
        <w:tc>
          <w:tcPr>
            <w:tcW w:w="1417"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c>
          <w:tcPr>
            <w:tcW w:w="1276"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c>
          <w:tcPr>
            <w:tcW w:w="1408"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r>
      <w:tr w:rsidR="000912A3" w:rsidRPr="00CC0370" w:rsidTr="009E4D10">
        <w:trPr>
          <w:trHeight w:val="1553"/>
          <w:jc w:val="center"/>
        </w:trPr>
        <w:tc>
          <w:tcPr>
            <w:tcW w:w="2380" w:type="dxa"/>
            <w:tcBorders>
              <w:top w:val="single" w:sz="4" w:space="0" w:color="auto"/>
              <w:left w:val="single" w:sz="4" w:space="0" w:color="auto"/>
              <w:bottom w:val="single" w:sz="4" w:space="0" w:color="auto"/>
              <w:right w:val="single" w:sz="4" w:space="0" w:color="auto"/>
            </w:tcBorders>
          </w:tcPr>
          <w:p w:rsidR="000912A3" w:rsidRDefault="000912A3" w:rsidP="009E4D10">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0912A3" w:rsidRPr="006B04CC" w:rsidRDefault="000912A3" w:rsidP="009E4D10">
            <w:pPr>
              <w:rPr>
                <w:rFonts w:ascii="Calibri" w:hAnsi="Calibri"/>
                <w:sz w:val="18"/>
                <w:szCs w:val="18"/>
              </w:rPr>
            </w:pPr>
            <w:r w:rsidRPr="006B04CC">
              <w:rPr>
                <w:rFonts w:ascii="Calibri" w:hAnsi="Calibri"/>
                <w:sz w:val="18"/>
                <w:szCs w:val="18"/>
              </w:rPr>
              <w:t>(Practical Application and Deployment)</w:t>
            </w:r>
          </w:p>
        </w:tc>
        <w:tc>
          <w:tcPr>
            <w:tcW w:w="1382"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sz w:val="18"/>
              </w:rPr>
            </w:pPr>
          </w:p>
        </w:tc>
        <w:tc>
          <w:tcPr>
            <w:tcW w:w="1396"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sz w:val="18"/>
              </w:rPr>
            </w:pPr>
          </w:p>
        </w:tc>
        <w:tc>
          <w:tcPr>
            <w:tcW w:w="1418" w:type="dxa"/>
            <w:gridSpan w:val="2"/>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c>
          <w:tcPr>
            <w:tcW w:w="1417"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r>
              <w:rPr>
                <w:rFonts w:ascii="Calibri" w:hAnsi="Calibri"/>
                <w:b/>
                <w:sz w:val="18"/>
              </w:rPr>
              <w:t>x</w:t>
            </w:r>
          </w:p>
        </w:tc>
        <w:tc>
          <w:tcPr>
            <w:tcW w:w="1276"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c>
          <w:tcPr>
            <w:tcW w:w="1408"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r>
      <w:tr w:rsidR="000912A3" w:rsidRPr="00CC0370" w:rsidTr="009E4D10">
        <w:trPr>
          <w:trHeight w:val="1404"/>
          <w:jc w:val="center"/>
        </w:trPr>
        <w:tc>
          <w:tcPr>
            <w:tcW w:w="2380"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1382"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sz w:val="18"/>
              </w:rPr>
            </w:pPr>
          </w:p>
        </w:tc>
        <w:tc>
          <w:tcPr>
            <w:tcW w:w="1396"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sz w:val="18"/>
              </w:rPr>
            </w:pPr>
          </w:p>
        </w:tc>
        <w:tc>
          <w:tcPr>
            <w:tcW w:w="1418" w:type="dxa"/>
            <w:gridSpan w:val="2"/>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r>
              <w:rPr>
                <w:rFonts w:ascii="Calibri" w:hAnsi="Calibri"/>
                <w:b/>
                <w:sz w:val="18"/>
              </w:rPr>
              <w:t>x</w:t>
            </w:r>
          </w:p>
        </w:tc>
        <w:tc>
          <w:tcPr>
            <w:tcW w:w="1417"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c>
          <w:tcPr>
            <w:tcW w:w="1276"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c>
          <w:tcPr>
            <w:tcW w:w="1408" w:type="dxa"/>
            <w:tcBorders>
              <w:top w:val="single" w:sz="4" w:space="0" w:color="auto"/>
              <w:left w:val="single" w:sz="4" w:space="0" w:color="auto"/>
              <w:bottom w:val="single" w:sz="4" w:space="0" w:color="auto"/>
              <w:right w:val="single" w:sz="4" w:space="0" w:color="auto"/>
            </w:tcBorders>
          </w:tcPr>
          <w:p w:rsidR="000912A3" w:rsidRPr="00F61A20" w:rsidRDefault="000912A3" w:rsidP="009E4D10">
            <w:pPr>
              <w:jc w:val="center"/>
              <w:rPr>
                <w:rFonts w:ascii="Calibri" w:hAnsi="Calibri"/>
                <w:b/>
                <w:sz w:val="18"/>
              </w:rPr>
            </w:pPr>
          </w:p>
        </w:tc>
      </w:tr>
      <w:tr w:rsidR="000912A3" w:rsidRPr="00CC0370" w:rsidTr="009E4D10">
        <w:trPr>
          <w:trHeight w:val="167"/>
          <w:jc w:val="center"/>
        </w:trPr>
        <w:tc>
          <w:tcPr>
            <w:tcW w:w="10677" w:type="dxa"/>
            <w:gridSpan w:val="8"/>
            <w:tcBorders>
              <w:top w:val="single" w:sz="4" w:space="0" w:color="auto"/>
              <w:bottom w:val="single" w:sz="4" w:space="0" w:color="auto"/>
            </w:tcBorders>
            <w:shd w:val="clear" w:color="auto" w:fill="auto"/>
          </w:tcPr>
          <w:p w:rsidR="000912A3" w:rsidRPr="00F778B9" w:rsidRDefault="000912A3" w:rsidP="009E4D10">
            <w:pPr>
              <w:spacing w:before="120" w:after="120"/>
              <w:jc w:val="both"/>
              <w:rPr>
                <w:rFonts w:ascii="Calibri" w:hAnsi="Calibri" w:cs="Calibri"/>
                <w:b/>
                <w:sz w:val="4"/>
              </w:rPr>
            </w:pPr>
          </w:p>
        </w:tc>
      </w:tr>
      <w:tr w:rsidR="000912A3" w:rsidRPr="00CC0370" w:rsidTr="009E4D10">
        <w:trPr>
          <w:trHeight w:val="953"/>
          <w:jc w:val="center"/>
        </w:trPr>
        <w:tc>
          <w:tcPr>
            <w:tcW w:w="5313"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912A3" w:rsidRPr="00CE0319" w:rsidRDefault="000912A3" w:rsidP="009E4D10">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364"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912A3" w:rsidRPr="00CE0319" w:rsidRDefault="000912A3" w:rsidP="009E4D10">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0912A3" w:rsidRPr="00CC0370" w:rsidTr="000912A3">
        <w:trPr>
          <w:trHeight w:val="2310"/>
          <w:jc w:val="center"/>
        </w:trPr>
        <w:tc>
          <w:tcPr>
            <w:tcW w:w="5313" w:type="dxa"/>
            <w:gridSpan w:val="4"/>
            <w:tcBorders>
              <w:top w:val="single" w:sz="4" w:space="0" w:color="auto"/>
              <w:left w:val="single" w:sz="4" w:space="0" w:color="auto"/>
              <w:bottom w:val="single" w:sz="4" w:space="0" w:color="auto"/>
              <w:right w:val="single" w:sz="4" w:space="0" w:color="auto"/>
            </w:tcBorders>
          </w:tcPr>
          <w:p w:rsidR="000912A3" w:rsidRPr="00F61A20" w:rsidRDefault="000912A3" w:rsidP="009E4D10">
            <w:pPr>
              <w:rPr>
                <w:rFonts w:ascii="Calibri" w:hAnsi="Calibri"/>
                <w:szCs w:val="32"/>
              </w:rPr>
            </w:pPr>
            <w:r>
              <w:rPr>
                <w:rFonts w:ascii="Calibri" w:hAnsi="Calibri"/>
                <w:szCs w:val="32"/>
              </w:rPr>
              <w:t xml:space="preserve">The areas which I fell I performed well throughout this assignment was understanding how children learn and how important it is to enhance a child’s learning through education in school. </w:t>
            </w:r>
          </w:p>
        </w:tc>
        <w:tc>
          <w:tcPr>
            <w:tcW w:w="5364" w:type="dxa"/>
            <w:gridSpan w:val="4"/>
            <w:tcBorders>
              <w:top w:val="single" w:sz="4" w:space="0" w:color="auto"/>
              <w:left w:val="single" w:sz="4" w:space="0" w:color="auto"/>
              <w:bottom w:val="single" w:sz="4" w:space="0" w:color="auto"/>
              <w:right w:val="single" w:sz="4" w:space="0" w:color="auto"/>
            </w:tcBorders>
          </w:tcPr>
          <w:p w:rsidR="000912A3" w:rsidRPr="00F61A20" w:rsidRDefault="000912A3" w:rsidP="009E4D10">
            <w:pPr>
              <w:rPr>
                <w:rFonts w:ascii="Calibri" w:hAnsi="Calibri"/>
                <w:szCs w:val="32"/>
              </w:rPr>
            </w:pPr>
            <w:r>
              <w:rPr>
                <w:rFonts w:ascii="Calibri" w:hAnsi="Calibri"/>
                <w:szCs w:val="32"/>
              </w:rPr>
              <w:t xml:space="preserve">The areas which I feel need to are my organizational skills as I felt pushed for time when completing this assignment as I wasn’t even organized with my time. I also feel I could of when into deep research in areas throughout this assignment as due to being unorganized I felt I wasn’t able to do this. </w:t>
            </w:r>
          </w:p>
        </w:tc>
      </w:tr>
    </w:tbl>
    <w:p w:rsidR="000912A3" w:rsidRDefault="000912A3" w:rsidP="000912A3"/>
    <w:p w:rsidR="00E957A3" w:rsidRDefault="00E957A3" w:rsidP="00E957A3">
      <w:pPr>
        <w:spacing w:line="360" w:lineRule="auto"/>
        <w:jc w:val="center"/>
        <w:rPr>
          <w:rFonts w:ascii="Arial" w:hAnsi="Arial" w:cs="Arial"/>
          <w:sz w:val="28"/>
          <w:szCs w:val="28"/>
        </w:rPr>
      </w:pPr>
    </w:p>
    <w:p w:rsidR="00E957A3" w:rsidRDefault="00E957A3" w:rsidP="00E957A3">
      <w:pPr>
        <w:spacing w:line="360" w:lineRule="auto"/>
        <w:jc w:val="center"/>
        <w:rPr>
          <w:rFonts w:ascii="Arial" w:hAnsi="Arial" w:cs="Arial"/>
          <w:sz w:val="28"/>
          <w:szCs w:val="28"/>
        </w:rPr>
      </w:pPr>
    </w:p>
    <w:p w:rsidR="000912A3" w:rsidRDefault="000912A3" w:rsidP="00E957A3">
      <w:pPr>
        <w:spacing w:line="360" w:lineRule="auto"/>
        <w:jc w:val="center"/>
        <w:rPr>
          <w:rFonts w:ascii="Arial" w:hAnsi="Arial" w:cs="Arial"/>
          <w:sz w:val="28"/>
          <w:szCs w:val="28"/>
        </w:rPr>
      </w:pPr>
    </w:p>
    <w:p w:rsidR="000912A3" w:rsidRDefault="000912A3" w:rsidP="00E957A3">
      <w:pPr>
        <w:spacing w:line="360" w:lineRule="auto"/>
        <w:jc w:val="center"/>
        <w:rPr>
          <w:rFonts w:ascii="Arial" w:hAnsi="Arial" w:cs="Arial"/>
          <w:sz w:val="28"/>
          <w:szCs w:val="28"/>
        </w:rPr>
      </w:pPr>
    </w:p>
    <w:p w:rsidR="000912A3" w:rsidRDefault="000912A3" w:rsidP="00E957A3">
      <w:pPr>
        <w:spacing w:line="360" w:lineRule="auto"/>
        <w:jc w:val="center"/>
        <w:rPr>
          <w:rFonts w:ascii="Arial" w:hAnsi="Arial" w:cs="Arial"/>
          <w:sz w:val="28"/>
          <w:szCs w:val="28"/>
        </w:rPr>
      </w:pPr>
    </w:p>
    <w:p w:rsidR="000912A3" w:rsidRDefault="000912A3" w:rsidP="00E957A3">
      <w:pPr>
        <w:spacing w:line="360" w:lineRule="auto"/>
        <w:jc w:val="center"/>
        <w:rPr>
          <w:rFonts w:ascii="Arial" w:hAnsi="Arial" w:cs="Arial"/>
          <w:sz w:val="28"/>
          <w:szCs w:val="28"/>
        </w:rPr>
      </w:pPr>
    </w:p>
    <w:p w:rsidR="00992AB4" w:rsidRDefault="006759B2" w:rsidP="00E957A3">
      <w:pPr>
        <w:spacing w:line="360" w:lineRule="auto"/>
        <w:jc w:val="center"/>
        <w:rPr>
          <w:rFonts w:ascii="Arial" w:hAnsi="Arial" w:cs="Arial"/>
          <w:sz w:val="28"/>
          <w:szCs w:val="28"/>
        </w:rPr>
      </w:pPr>
      <w:r w:rsidRPr="006759B2">
        <w:rPr>
          <w:rFonts w:ascii="Arial" w:hAnsi="Arial" w:cs="Arial"/>
          <w:sz w:val="28"/>
          <w:szCs w:val="28"/>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rsidR="00ED1063" w:rsidRDefault="00ED1063" w:rsidP="007725BA">
      <w:pPr>
        <w:spacing w:line="360" w:lineRule="auto"/>
        <w:rPr>
          <w:rFonts w:ascii="Arial" w:hAnsi="Arial" w:cs="Arial"/>
          <w:sz w:val="24"/>
          <w:szCs w:val="24"/>
          <w:u w:val="single"/>
        </w:rPr>
      </w:pPr>
    </w:p>
    <w:p w:rsidR="00ED1063" w:rsidRDefault="00ED1063" w:rsidP="007725BA">
      <w:pPr>
        <w:spacing w:line="360" w:lineRule="auto"/>
        <w:rPr>
          <w:rFonts w:ascii="Arial" w:hAnsi="Arial" w:cs="Arial"/>
          <w:sz w:val="24"/>
          <w:szCs w:val="24"/>
          <w:u w:val="single"/>
        </w:rPr>
      </w:pPr>
    </w:p>
    <w:p w:rsidR="00ED1063" w:rsidRDefault="00ED1063" w:rsidP="007725BA">
      <w:pPr>
        <w:spacing w:line="360" w:lineRule="auto"/>
        <w:rPr>
          <w:rFonts w:ascii="Arial" w:hAnsi="Arial" w:cs="Arial"/>
          <w:sz w:val="24"/>
          <w:szCs w:val="24"/>
          <w:u w:val="single"/>
        </w:rPr>
      </w:pPr>
    </w:p>
    <w:p w:rsidR="00ED1063" w:rsidRDefault="00ED1063" w:rsidP="007725BA">
      <w:pPr>
        <w:spacing w:line="360" w:lineRule="auto"/>
        <w:rPr>
          <w:rFonts w:ascii="Arial" w:hAnsi="Arial" w:cs="Arial"/>
          <w:sz w:val="24"/>
          <w:szCs w:val="24"/>
          <w:u w:val="single"/>
        </w:rPr>
      </w:pPr>
    </w:p>
    <w:p w:rsidR="00ED1063" w:rsidRDefault="00ED1063" w:rsidP="007725BA">
      <w:pPr>
        <w:spacing w:line="360" w:lineRule="auto"/>
        <w:rPr>
          <w:rFonts w:ascii="Arial" w:hAnsi="Arial" w:cs="Arial"/>
          <w:sz w:val="24"/>
          <w:szCs w:val="24"/>
          <w:u w:val="single"/>
        </w:rPr>
      </w:pPr>
    </w:p>
    <w:p w:rsidR="00ED1063" w:rsidRDefault="00ED1063" w:rsidP="007725BA">
      <w:pPr>
        <w:spacing w:line="360" w:lineRule="auto"/>
        <w:rPr>
          <w:rFonts w:ascii="Arial" w:hAnsi="Arial" w:cs="Arial"/>
          <w:sz w:val="24"/>
          <w:szCs w:val="24"/>
          <w:u w:val="single"/>
        </w:rPr>
      </w:pPr>
    </w:p>
    <w:p w:rsidR="00ED1063" w:rsidRPr="00E957A3" w:rsidRDefault="00E957A3" w:rsidP="00E957A3">
      <w:pPr>
        <w:spacing w:line="360" w:lineRule="auto"/>
        <w:jc w:val="center"/>
        <w:rPr>
          <w:rFonts w:ascii="Arial" w:hAnsi="Arial" w:cs="Arial"/>
          <w:sz w:val="24"/>
          <w:szCs w:val="24"/>
        </w:rPr>
      </w:pPr>
      <w:r>
        <w:rPr>
          <w:rFonts w:ascii="Arial" w:hAnsi="Arial" w:cs="Arial"/>
          <w:sz w:val="24"/>
          <w:szCs w:val="24"/>
        </w:rPr>
        <w:t>Word count</w:t>
      </w:r>
      <w:r w:rsidRPr="00E957A3">
        <w:rPr>
          <w:rFonts w:ascii="Arial" w:hAnsi="Arial" w:cs="Arial"/>
          <w:sz w:val="24"/>
          <w:szCs w:val="24"/>
        </w:rPr>
        <w:t>:</w:t>
      </w:r>
      <w:r>
        <w:rPr>
          <w:rFonts w:ascii="Arial" w:hAnsi="Arial" w:cs="Arial"/>
          <w:sz w:val="24"/>
          <w:szCs w:val="24"/>
        </w:rPr>
        <w:t xml:space="preserve"> </w:t>
      </w:r>
      <w:r w:rsidRPr="00E957A3">
        <w:rPr>
          <w:rFonts w:ascii="Arial" w:hAnsi="Arial" w:cs="Arial"/>
          <w:sz w:val="24"/>
          <w:szCs w:val="24"/>
        </w:rPr>
        <w:t>4,543</w:t>
      </w:r>
    </w:p>
    <w:p w:rsidR="00E957A3" w:rsidRPr="00E957A3" w:rsidRDefault="00E957A3" w:rsidP="00E957A3">
      <w:pPr>
        <w:spacing w:line="360" w:lineRule="auto"/>
        <w:jc w:val="center"/>
        <w:rPr>
          <w:rFonts w:ascii="Arial" w:hAnsi="Arial" w:cs="Arial"/>
          <w:sz w:val="24"/>
          <w:szCs w:val="24"/>
        </w:rPr>
      </w:pPr>
      <w:r w:rsidRPr="00E957A3">
        <w:rPr>
          <w:rFonts w:ascii="Arial" w:hAnsi="Arial" w:cs="Arial"/>
          <w:sz w:val="24"/>
          <w:szCs w:val="24"/>
        </w:rPr>
        <w:t>Poster word count: 400</w:t>
      </w:r>
    </w:p>
    <w:p w:rsidR="00E957A3" w:rsidRPr="00E957A3" w:rsidRDefault="00E957A3" w:rsidP="00E957A3">
      <w:pPr>
        <w:spacing w:line="360" w:lineRule="auto"/>
        <w:jc w:val="center"/>
        <w:rPr>
          <w:rFonts w:ascii="Arial" w:hAnsi="Arial" w:cs="Arial"/>
          <w:sz w:val="24"/>
          <w:szCs w:val="24"/>
        </w:rPr>
      </w:pPr>
      <w:r w:rsidRPr="00E957A3">
        <w:rPr>
          <w:rFonts w:ascii="Arial" w:hAnsi="Arial" w:cs="Arial"/>
          <w:sz w:val="24"/>
          <w:szCs w:val="24"/>
        </w:rPr>
        <w:t>Total word count: 4,943</w:t>
      </w:r>
    </w:p>
    <w:p w:rsidR="00ED1063" w:rsidRDefault="00ED1063" w:rsidP="007725BA">
      <w:pPr>
        <w:spacing w:line="360" w:lineRule="auto"/>
        <w:rPr>
          <w:rFonts w:ascii="Arial" w:hAnsi="Arial" w:cs="Arial"/>
          <w:sz w:val="24"/>
          <w:szCs w:val="24"/>
          <w:u w:val="single"/>
        </w:rPr>
      </w:pPr>
    </w:p>
    <w:p w:rsidR="00ED1063" w:rsidRDefault="00ED1063" w:rsidP="007725BA">
      <w:pPr>
        <w:spacing w:line="360" w:lineRule="auto"/>
        <w:rPr>
          <w:rFonts w:ascii="Arial" w:hAnsi="Arial" w:cs="Arial"/>
          <w:sz w:val="24"/>
          <w:szCs w:val="24"/>
          <w:u w:val="single"/>
        </w:rPr>
      </w:pPr>
    </w:p>
    <w:p w:rsidR="00ED1063" w:rsidRDefault="00ED1063" w:rsidP="007725BA">
      <w:pPr>
        <w:spacing w:line="360" w:lineRule="auto"/>
        <w:rPr>
          <w:rFonts w:ascii="Arial" w:hAnsi="Arial" w:cs="Arial"/>
          <w:sz w:val="24"/>
          <w:szCs w:val="24"/>
          <w:u w:val="single"/>
        </w:rPr>
      </w:pPr>
    </w:p>
    <w:p w:rsidR="000912A3" w:rsidRDefault="000912A3" w:rsidP="007725BA">
      <w:pPr>
        <w:spacing w:line="360" w:lineRule="auto"/>
        <w:rPr>
          <w:rFonts w:ascii="Arial" w:hAnsi="Arial" w:cs="Arial"/>
          <w:sz w:val="24"/>
          <w:szCs w:val="24"/>
          <w:u w:val="single"/>
        </w:rPr>
      </w:pPr>
    </w:p>
    <w:p w:rsidR="006759B2" w:rsidRPr="006759B2" w:rsidRDefault="006759B2" w:rsidP="007725BA">
      <w:pPr>
        <w:spacing w:line="360" w:lineRule="auto"/>
        <w:rPr>
          <w:rFonts w:ascii="Arial" w:hAnsi="Arial" w:cs="Arial"/>
          <w:sz w:val="24"/>
          <w:szCs w:val="24"/>
          <w:u w:val="single"/>
        </w:rPr>
      </w:pPr>
      <w:r w:rsidRPr="006759B2">
        <w:rPr>
          <w:rFonts w:ascii="Arial" w:hAnsi="Arial" w:cs="Arial"/>
          <w:sz w:val="24"/>
          <w:szCs w:val="24"/>
          <w:u w:val="single"/>
        </w:rPr>
        <w:lastRenderedPageBreak/>
        <w:t xml:space="preserve">Introduction </w:t>
      </w:r>
    </w:p>
    <w:p w:rsidR="008D4C5C" w:rsidRDefault="006759B2" w:rsidP="007725BA">
      <w:pPr>
        <w:spacing w:line="360" w:lineRule="auto"/>
        <w:rPr>
          <w:rFonts w:ascii="Arial" w:hAnsi="Arial" w:cs="Arial"/>
          <w:sz w:val="24"/>
          <w:szCs w:val="24"/>
        </w:rPr>
      </w:pPr>
      <w:r>
        <w:rPr>
          <w:rFonts w:ascii="Arial" w:hAnsi="Arial" w:cs="Arial"/>
          <w:sz w:val="24"/>
          <w:szCs w:val="24"/>
        </w:rPr>
        <w:t>Within this assignment there are three elements which will be looked at, these elements include my observation which I undertook within a primary school setting, how this observation connects to theories and how I reflect on it to create my own ideal learning environment</w:t>
      </w:r>
      <w:r w:rsidR="007100DA">
        <w:rPr>
          <w:rFonts w:ascii="Arial" w:hAnsi="Arial" w:cs="Arial"/>
          <w:sz w:val="24"/>
          <w:szCs w:val="24"/>
        </w:rPr>
        <w:t>. I attend a newly built urban school which had 14 classrooms with 330 full time pupils, approximately 80 part</w:t>
      </w:r>
      <w:r w:rsidR="008D4C5C">
        <w:rPr>
          <w:rFonts w:ascii="Arial" w:hAnsi="Arial" w:cs="Arial"/>
          <w:sz w:val="24"/>
          <w:szCs w:val="24"/>
        </w:rPr>
        <w:t>-t</w:t>
      </w:r>
      <w:r w:rsidR="007100DA">
        <w:rPr>
          <w:rFonts w:ascii="Arial" w:hAnsi="Arial" w:cs="Arial"/>
          <w:sz w:val="24"/>
          <w:szCs w:val="24"/>
        </w:rPr>
        <w:t>ime nursery pupils</w:t>
      </w:r>
      <w:r w:rsidR="008D4C5C">
        <w:rPr>
          <w:rFonts w:ascii="Arial" w:hAnsi="Arial" w:cs="Arial"/>
          <w:sz w:val="24"/>
          <w:szCs w:val="24"/>
        </w:rPr>
        <w:t xml:space="preserve"> and 40 flying start pupils. The class which I observed was a year 1 class with 26 pupils within it. </w:t>
      </w:r>
      <w:r w:rsidR="0009156C">
        <w:rPr>
          <w:rFonts w:ascii="Arial" w:hAnsi="Arial" w:cs="Arial"/>
          <w:sz w:val="24"/>
          <w:szCs w:val="24"/>
        </w:rPr>
        <w:t xml:space="preserve">The school has a lot of areas which the pupils can learn such as the outdoor garden which connects from the Foundation Phase classrooms. </w:t>
      </w:r>
    </w:p>
    <w:p w:rsidR="006759B2" w:rsidRDefault="008D4C5C" w:rsidP="007725BA">
      <w:pPr>
        <w:spacing w:line="360" w:lineRule="auto"/>
        <w:rPr>
          <w:rFonts w:ascii="Arial" w:hAnsi="Arial" w:cs="Arial"/>
          <w:sz w:val="24"/>
          <w:szCs w:val="24"/>
        </w:rPr>
      </w:pPr>
      <w:r>
        <w:rPr>
          <w:rFonts w:ascii="Arial" w:hAnsi="Arial" w:cs="Arial"/>
          <w:sz w:val="24"/>
          <w:szCs w:val="24"/>
        </w:rPr>
        <w:t>Due to ethical issues when writing about my observat</w:t>
      </w:r>
      <w:r w:rsidR="006B12A0">
        <w:rPr>
          <w:rFonts w:ascii="Arial" w:hAnsi="Arial" w:cs="Arial"/>
          <w:sz w:val="24"/>
          <w:szCs w:val="24"/>
        </w:rPr>
        <w:t xml:space="preserve">ion there will be using the name of the school or the name of the pupils as this is </w:t>
      </w:r>
      <w:r>
        <w:rPr>
          <w:rFonts w:ascii="Arial" w:hAnsi="Arial" w:cs="Arial"/>
          <w:sz w:val="24"/>
          <w:szCs w:val="24"/>
        </w:rPr>
        <w:t>due to confidentiality</w:t>
      </w:r>
      <w:r w:rsidR="006B12A0">
        <w:rPr>
          <w:rFonts w:ascii="Arial" w:hAnsi="Arial" w:cs="Arial"/>
          <w:sz w:val="24"/>
          <w:szCs w:val="24"/>
        </w:rPr>
        <w:t>. As confidentiality is the most important part of this observation as everyone is entitled to keep their identity anonymous and because my observation is being undertook by underage individuals who cannot give their permission to use their names</w:t>
      </w:r>
      <w:r w:rsidR="0009156C">
        <w:rPr>
          <w:rFonts w:ascii="Arial" w:hAnsi="Arial" w:cs="Arial"/>
          <w:sz w:val="24"/>
          <w:szCs w:val="24"/>
        </w:rPr>
        <w:t xml:space="preserve">. This means making their details anonymous is essential in these situations. </w:t>
      </w:r>
      <w:r w:rsidR="006B12A0">
        <w:rPr>
          <w:rFonts w:ascii="Arial" w:hAnsi="Arial" w:cs="Arial"/>
          <w:sz w:val="24"/>
          <w:szCs w:val="24"/>
        </w:rPr>
        <w:t xml:space="preserve"> </w:t>
      </w:r>
    </w:p>
    <w:p w:rsidR="00DE5D00" w:rsidRDefault="00DE5D00" w:rsidP="007725BA">
      <w:pPr>
        <w:spacing w:line="360" w:lineRule="auto"/>
        <w:rPr>
          <w:rFonts w:ascii="Arial" w:hAnsi="Arial" w:cs="Arial"/>
          <w:sz w:val="24"/>
          <w:szCs w:val="24"/>
        </w:rPr>
      </w:pPr>
      <w:r>
        <w:rPr>
          <w:rFonts w:ascii="Arial" w:hAnsi="Arial" w:cs="Arial"/>
          <w:sz w:val="24"/>
          <w:szCs w:val="24"/>
        </w:rPr>
        <w:t xml:space="preserve">There are two areas which my observation which are behaviourism and social constructivism. Behaviourism is explained by Skinner </w:t>
      </w:r>
      <w:sdt>
        <w:sdtPr>
          <w:rPr>
            <w:rFonts w:ascii="Arial" w:hAnsi="Arial" w:cs="Arial"/>
            <w:sz w:val="24"/>
            <w:szCs w:val="24"/>
          </w:rPr>
          <w:id w:val="1320847981"/>
          <w:citation/>
        </w:sdtPr>
        <w:sdtEndPr/>
        <w:sdtContent>
          <w:r>
            <w:rPr>
              <w:rFonts w:ascii="Arial" w:hAnsi="Arial" w:cs="Arial"/>
              <w:sz w:val="24"/>
              <w:szCs w:val="24"/>
            </w:rPr>
            <w:fldChar w:fldCharType="begin"/>
          </w:r>
          <w:r>
            <w:rPr>
              <w:rFonts w:ascii="Arial" w:hAnsi="Arial" w:cs="Arial"/>
              <w:sz w:val="24"/>
              <w:szCs w:val="24"/>
            </w:rPr>
            <w:instrText xml:space="preserve"> CITATION Sin12 \l 2057 </w:instrText>
          </w:r>
          <w:r>
            <w:rPr>
              <w:rFonts w:ascii="Arial" w:hAnsi="Arial" w:cs="Arial"/>
              <w:sz w:val="24"/>
              <w:szCs w:val="24"/>
            </w:rPr>
            <w:fldChar w:fldCharType="separate"/>
          </w:r>
          <w:r w:rsidR="009B32E7" w:rsidRPr="009B32E7">
            <w:rPr>
              <w:rFonts w:ascii="Arial" w:hAnsi="Arial" w:cs="Arial"/>
              <w:noProof/>
              <w:sz w:val="24"/>
              <w:szCs w:val="24"/>
            </w:rPr>
            <w:t>(Sincero, 2012)</w:t>
          </w:r>
          <w:r>
            <w:rPr>
              <w:rFonts w:ascii="Arial" w:hAnsi="Arial" w:cs="Arial"/>
              <w:sz w:val="24"/>
              <w:szCs w:val="24"/>
            </w:rPr>
            <w:fldChar w:fldCharType="end"/>
          </w:r>
        </w:sdtContent>
      </w:sdt>
      <w:r>
        <w:rPr>
          <w:rFonts w:ascii="Arial" w:hAnsi="Arial" w:cs="Arial"/>
          <w:sz w:val="24"/>
          <w:szCs w:val="24"/>
        </w:rPr>
        <w:t xml:space="preserve"> </w:t>
      </w:r>
      <w:r w:rsidR="00047F62">
        <w:rPr>
          <w:rFonts w:ascii="Arial" w:hAnsi="Arial" w:cs="Arial"/>
          <w:sz w:val="24"/>
          <w:szCs w:val="24"/>
        </w:rPr>
        <w:t>as our difference learning experiences are the main reason be</w:t>
      </w:r>
      <w:r w:rsidR="00214206">
        <w:rPr>
          <w:rFonts w:ascii="Arial" w:hAnsi="Arial" w:cs="Arial"/>
          <w:sz w:val="24"/>
          <w:szCs w:val="24"/>
        </w:rPr>
        <w:t xml:space="preserve">hind our individual behaviours. We learn direct patterns of behaviour such as rewarding as positive reinforcement of good behaviour or punishment as a negative reinforcement of bad behaviour or indirectly which is through observational learning or modelling. </w:t>
      </w:r>
      <w:r w:rsidR="00A46897">
        <w:rPr>
          <w:rFonts w:ascii="Arial" w:hAnsi="Arial" w:cs="Arial"/>
          <w:sz w:val="24"/>
          <w:szCs w:val="24"/>
        </w:rPr>
        <w:t>Schools take this theory of Skinners into consideration as reward systems are strong within schools.</w:t>
      </w:r>
    </w:p>
    <w:p w:rsidR="0009156C" w:rsidRDefault="00A46897" w:rsidP="007725BA">
      <w:pPr>
        <w:spacing w:line="360" w:lineRule="auto"/>
        <w:rPr>
          <w:rFonts w:ascii="Arial" w:hAnsi="Arial" w:cs="Arial"/>
          <w:sz w:val="24"/>
          <w:szCs w:val="24"/>
        </w:rPr>
      </w:pPr>
      <w:r>
        <w:rPr>
          <w:rFonts w:ascii="Arial" w:hAnsi="Arial" w:cs="Arial"/>
          <w:sz w:val="24"/>
          <w:szCs w:val="24"/>
        </w:rPr>
        <w:t xml:space="preserve">Social </w:t>
      </w:r>
      <w:r w:rsidR="00A935AD">
        <w:rPr>
          <w:rFonts w:ascii="Arial" w:hAnsi="Arial" w:cs="Arial"/>
          <w:sz w:val="24"/>
          <w:szCs w:val="24"/>
        </w:rPr>
        <w:t>constructivism is based on social interaction, Vygotsky</w:t>
      </w:r>
      <w:r w:rsidR="006A6B86">
        <w:rPr>
          <w:rFonts w:ascii="Arial" w:hAnsi="Arial" w:cs="Arial"/>
          <w:sz w:val="24"/>
          <w:szCs w:val="24"/>
        </w:rPr>
        <w:t>’s</w:t>
      </w:r>
      <w:r w:rsidR="00A935AD">
        <w:rPr>
          <w:rFonts w:ascii="Arial" w:hAnsi="Arial" w:cs="Arial"/>
          <w:sz w:val="24"/>
          <w:szCs w:val="24"/>
        </w:rPr>
        <w:t xml:space="preserve"> </w:t>
      </w:r>
      <w:sdt>
        <w:sdtPr>
          <w:rPr>
            <w:rFonts w:ascii="Arial" w:hAnsi="Arial" w:cs="Arial"/>
            <w:sz w:val="24"/>
            <w:szCs w:val="24"/>
          </w:rPr>
          <w:id w:val="-1132778739"/>
          <w:citation/>
        </w:sdtPr>
        <w:sdtEndPr/>
        <w:sdtContent>
          <w:r w:rsidR="00A935AD">
            <w:rPr>
              <w:rFonts w:ascii="Arial" w:hAnsi="Arial" w:cs="Arial"/>
              <w:sz w:val="24"/>
              <w:szCs w:val="24"/>
            </w:rPr>
            <w:fldChar w:fldCharType="begin"/>
          </w:r>
          <w:r w:rsidR="00A935AD">
            <w:rPr>
              <w:rFonts w:ascii="Arial" w:hAnsi="Arial" w:cs="Arial"/>
              <w:sz w:val="24"/>
              <w:szCs w:val="24"/>
            </w:rPr>
            <w:instrText xml:space="preserve"> CITATION McL14 \l 2057 </w:instrText>
          </w:r>
          <w:r w:rsidR="00A935AD">
            <w:rPr>
              <w:rFonts w:ascii="Arial" w:hAnsi="Arial" w:cs="Arial"/>
              <w:sz w:val="24"/>
              <w:szCs w:val="24"/>
            </w:rPr>
            <w:fldChar w:fldCharType="separate"/>
          </w:r>
          <w:r w:rsidR="009B32E7" w:rsidRPr="009B32E7">
            <w:rPr>
              <w:rFonts w:ascii="Arial" w:hAnsi="Arial" w:cs="Arial"/>
              <w:noProof/>
              <w:sz w:val="24"/>
              <w:szCs w:val="24"/>
            </w:rPr>
            <w:t>(McLeod, 2014)</w:t>
          </w:r>
          <w:r w:rsidR="00A935AD">
            <w:rPr>
              <w:rFonts w:ascii="Arial" w:hAnsi="Arial" w:cs="Arial"/>
              <w:sz w:val="24"/>
              <w:szCs w:val="24"/>
            </w:rPr>
            <w:fldChar w:fldCharType="end"/>
          </w:r>
        </w:sdtContent>
      </w:sdt>
      <w:r w:rsidR="00A935AD">
        <w:rPr>
          <w:rFonts w:ascii="Arial" w:hAnsi="Arial" w:cs="Arial"/>
          <w:sz w:val="24"/>
          <w:szCs w:val="24"/>
        </w:rPr>
        <w:t xml:space="preserve"> </w:t>
      </w:r>
      <w:r w:rsidR="006A6B86">
        <w:rPr>
          <w:rFonts w:ascii="Arial" w:hAnsi="Arial" w:cs="Arial"/>
          <w:sz w:val="24"/>
          <w:szCs w:val="24"/>
        </w:rPr>
        <w:t>theory emphasised on the importance of social development and social interaction.</w:t>
      </w:r>
      <w:r w:rsidR="001F7115">
        <w:rPr>
          <w:rFonts w:ascii="Arial" w:hAnsi="Arial" w:cs="Arial"/>
          <w:sz w:val="24"/>
          <w:szCs w:val="24"/>
        </w:rPr>
        <w:t xml:space="preserve"> Vygotsky </w:t>
      </w:r>
      <w:r w:rsidR="006A6B86">
        <w:rPr>
          <w:rFonts w:ascii="Arial" w:hAnsi="Arial" w:cs="Arial"/>
          <w:sz w:val="24"/>
          <w:szCs w:val="24"/>
        </w:rPr>
        <w:t>believed the community plays a central role the process of making meaning. Unlike Piaget</w:t>
      </w:r>
      <w:r w:rsidR="001F7115">
        <w:rPr>
          <w:rFonts w:ascii="Arial" w:hAnsi="Arial" w:cs="Arial"/>
          <w:sz w:val="24"/>
          <w:szCs w:val="24"/>
        </w:rPr>
        <w:t>’s</w:t>
      </w:r>
      <w:r w:rsidR="006A6B86">
        <w:rPr>
          <w:rFonts w:ascii="Arial" w:hAnsi="Arial" w:cs="Arial"/>
          <w:sz w:val="24"/>
          <w:szCs w:val="24"/>
        </w:rPr>
        <w:t xml:space="preserve"> </w:t>
      </w:r>
      <w:sdt>
        <w:sdtPr>
          <w:rPr>
            <w:rFonts w:ascii="Arial" w:hAnsi="Arial" w:cs="Arial"/>
            <w:sz w:val="24"/>
            <w:szCs w:val="24"/>
          </w:rPr>
          <w:id w:val="639612092"/>
          <w:citation/>
        </w:sdtPr>
        <w:sdtEndPr/>
        <w:sdtContent>
          <w:r w:rsidR="001F7115">
            <w:rPr>
              <w:rFonts w:ascii="Arial" w:hAnsi="Arial" w:cs="Arial"/>
              <w:sz w:val="24"/>
              <w:szCs w:val="24"/>
            </w:rPr>
            <w:fldChar w:fldCharType="begin"/>
          </w:r>
          <w:r w:rsidR="001F7115">
            <w:rPr>
              <w:rFonts w:ascii="Arial" w:hAnsi="Arial" w:cs="Arial"/>
              <w:sz w:val="24"/>
              <w:szCs w:val="24"/>
            </w:rPr>
            <w:instrText xml:space="preserve"> CITATION McL14 \l 2057 </w:instrText>
          </w:r>
          <w:r w:rsidR="001F7115">
            <w:rPr>
              <w:rFonts w:ascii="Arial" w:hAnsi="Arial" w:cs="Arial"/>
              <w:sz w:val="24"/>
              <w:szCs w:val="24"/>
            </w:rPr>
            <w:fldChar w:fldCharType="separate"/>
          </w:r>
          <w:r w:rsidR="009B32E7" w:rsidRPr="009B32E7">
            <w:rPr>
              <w:rFonts w:ascii="Arial" w:hAnsi="Arial" w:cs="Arial"/>
              <w:noProof/>
              <w:sz w:val="24"/>
              <w:szCs w:val="24"/>
            </w:rPr>
            <w:t>(McLeod, 2014)</w:t>
          </w:r>
          <w:r w:rsidR="001F7115">
            <w:rPr>
              <w:rFonts w:ascii="Arial" w:hAnsi="Arial" w:cs="Arial"/>
              <w:sz w:val="24"/>
              <w:szCs w:val="24"/>
            </w:rPr>
            <w:fldChar w:fldCharType="end"/>
          </w:r>
        </w:sdtContent>
      </w:sdt>
      <w:r w:rsidR="001F7115">
        <w:rPr>
          <w:rFonts w:ascii="Arial" w:hAnsi="Arial" w:cs="Arial"/>
          <w:sz w:val="24"/>
          <w:szCs w:val="24"/>
        </w:rPr>
        <w:t xml:space="preserve"> theory, Vygotsky emphasis more on social factors contributing to cognitive development. </w:t>
      </w:r>
      <w:r w:rsidR="003A395E">
        <w:rPr>
          <w:rFonts w:ascii="Arial" w:hAnsi="Arial" w:cs="Arial"/>
          <w:sz w:val="24"/>
          <w:szCs w:val="24"/>
        </w:rPr>
        <w:t xml:space="preserve">He also notes that adults are an important source of </w:t>
      </w:r>
      <w:r w:rsidR="007725BA">
        <w:rPr>
          <w:rFonts w:ascii="Arial" w:hAnsi="Arial" w:cs="Arial"/>
          <w:sz w:val="24"/>
          <w:szCs w:val="24"/>
        </w:rPr>
        <w:t xml:space="preserve">cognitive development, this meaning that adults have to transmit their culture’s tools of intellectual adaptation that children incorporate. As Piaget believed that the important interaction for children was peer to peer interaction which promotes social perspective. </w:t>
      </w:r>
      <w:r w:rsidR="00D429B0">
        <w:rPr>
          <w:rFonts w:ascii="Arial" w:hAnsi="Arial" w:cs="Arial"/>
          <w:sz w:val="24"/>
          <w:szCs w:val="24"/>
        </w:rPr>
        <w:t xml:space="preserve"> </w:t>
      </w:r>
    </w:p>
    <w:p w:rsidR="00D429B0" w:rsidRDefault="00D429B0" w:rsidP="007725BA">
      <w:pPr>
        <w:spacing w:line="360" w:lineRule="auto"/>
        <w:rPr>
          <w:rFonts w:ascii="Arial" w:hAnsi="Arial" w:cs="Arial"/>
          <w:sz w:val="24"/>
          <w:szCs w:val="24"/>
        </w:rPr>
      </w:pPr>
      <w:r>
        <w:rPr>
          <w:rFonts w:ascii="Arial" w:hAnsi="Arial" w:cs="Arial"/>
          <w:sz w:val="24"/>
          <w:szCs w:val="24"/>
        </w:rPr>
        <w:lastRenderedPageBreak/>
        <w:t xml:space="preserve">So undertaking this observation in a school it has helped me experience different interactions which pupils can have and I have focused on one individual experience which I have found interesting and supportive to both cognitive and social development. Also it helps to support and extend the pupils learning in the right learning environment and it can be adapted to the </w:t>
      </w:r>
      <w:r w:rsidR="00A70240">
        <w:rPr>
          <w:rFonts w:ascii="Arial" w:hAnsi="Arial" w:cs="Arial"/>
          <w:sz w:val="24"/>
          <w:szCs w:val="24"/>
        </w:rPr>
        <w:t>environment which they are in.</w:t>
      </w:r>
    </w:p>
    <w:p w:rsidR="00800C5C" w:rsidRDefault="00800C5C" w:rsidP="007725BA">
      <w:pPr>
        <w:spacing w:line="360" w:lineRule="auto"/>
        <w:rPr>
          <w:rFonts w:ascii="Arial" w:hAnsi="Arial" w:cs="Arial"/>
          <w:sz w:val="24"/>
          <w:szCs w:val="24"/>
          <w:u w:val="single"/>
        </w:rPr>
      </w:pPr>
      <w:r w:rsidRPr="00800C5C">
        <w:rPr>
          <w:rFonts w:ascii="Arial" w:hAnsi="Arial" w:cs="Arial"/>
          <w:sz w:val="24"/>
          <w:szCs w:val="24"/>
          <w:u w:val="single"/>
        </w:rPr>
        <w:t xml:space="preserve">Observation </w:t>
      </w:r>
    </w:p>
    <w:p w:rsidR="00800C5C" w:rsidRDefault="009A6BE4" w:rsidP="007725BA">
      <w:pPr>
        <w:spacing w:line="360" w:lineRule="auto"/>
        <w:rPr>
          <w:rFonts w:ascii="Arial" w:hAnsi="Arial" w:cs="Arial"/>
          <w:sz w:val="24"/>
          <w:szCs w:val="24"/>
        </w:rPr>
      </w:pPr>
      <w:r>
        <w:rPr>
          <w:rFonts w:ascii="Arial" w:hAnsi="Arial" w:cs="Arial"/>
          <w:sz w:val="24"/>
          <w:szCs w:val="24"/>
        </w:rPr>
        <w:t>I observed a lot of different observation</w:t>
      </w:r>
      <w:r w:rsidR="00F5364A">
        <w:rPr>
          <w:rFonts w:ascii="Arial" w:hAnsi="Arial" w:cs="Arial"/>
          <w:sz w:val="24"/>
          <w:szCs w:val="24"/>
        </w:rPr>
        <w:t>s when in the Year 1 classroom and found it hard to pick a particular one but I feel the observation which I have chosen will help me interrupt the concept of social interaction which I want to show. As I feel social interaction plays a big part in an individual’s learning and it is a great way to get it started at such a young age.</w:t>
      </w:r>
      <w:r w:rsidR="00143D52">
        <w:rPr>
          <w:rFonts w:ascii="Arial" w:hAnsi="Arial" w:cs="Arial"/>
          <w:sz w:val="24"/>
          <w:szCs w:val="24"/>
        </w:rPr>
        <w:t xml:space="preserve"> Social interaction is considered a part of human behaviour </w:t>
      </w:r>
      <w:sdt>
        <w:sdtPr>
          <w:rPr>
            <w:rFonts w:ascii="Arial" w:hAnsi="Arial" w:cs="Arial"/>
            <w:sz w:val="24"/>
            <w:szCs w:val="24"/>
          </w:rPr>
          <w:id w:val="-387808394"/>
          <w:citation/>
        </w:sdtPr>
        <w:sdtEndPr/>
        <w:sdtContent>
          <w:r w:rsidR="009B32E7">
            <w:rPr>
              <w:rFonts w:ascii="Arial" w:hAnsi="Arial" w:cs="Arial"/>
              <w:sz w:val="24"/>
              <w:szCs w:val="24"/>
            </w:rPr>
            <w:fldChar w:fldCharType="begin"/>
          </w:r>
          <w:r w:rsidR="00BB72D3">
            <w:rPr>
              <w:rFonts w:ascii="Arial" w:hAnsi="Arial" w:cs="Arial"/>
              <w:sz w:val="24"/>
              <w:szCs w:val="24"/>
            </w:rPr>
            <w:instrText xml:space="preserve">CITATION Can171 \l 2057 </w:instrText>
          </w:r>
          <w:r w:rsidR="009B32E7">
            <w:rPr>
              <w:rFonts w:ascii="Arial" w:hAnsi="Arial" w:cs="Arial"/>
              <w:sz w:val="24"/>
              <w:szCs w:val="24"/>
            </w:rPr>
            <w:fldChar w:fldCharType="separate"/>
          </w:r>
          <w:r w:rsidR="00BB72D3" w:rsidRPr="00BB72D3">
            <w:rPr>
              <w:rFonts w:ascii="Arial" w:hAnsi="Arial" w:cs="Arial"/>
              <w:noProof/>
              <w:sz w:val="24"/>
              <w:szCs w:val="24"/>
            </w:rPr>
            <w:t>(Cantor &amp; Kihlstrom, 2017)</w:t>
          </w:r>
          <w:r w:rsidR="009B32E7">
            <w:rPr>
              <w:rFonts w:ascii="Arial" w:hAnsi="Arial" w:cs="Arial"/>
              <w:sz w:val="24"/>
              <w:szCs w:val="24"/>
            </w:rPr>
            <w:fldChar w:fldCharType="end"/>
          </w:r>
        </w:sdtContent>
      </w:sdt>
      <w:r w:rsidR="00BB72D3">
        <w:rPr>
          <w:rFonts w:ascii="Arial" w:hAnsi="Arial" w:cs="Arial"/>
          <w:sz w:val="24"/>
          <w:szCs w:val="24"/>
        </w:rPr>
        <w:t xml:space="preserve"> so having situations within the classroom for this to happen is an important part of an individual’s learning. </w:t>
      </w:r>
      <w:r w:rsidR="00FD5155">
        <w:rPr>
          <w:rFonts w:ascii="Arial" w:hAnsi="Arial" w:cs="Arial"/>
          <w:sz w:val="24"/>
          <w:szCs w:val="24"/>
        </w:rPr>
        <w:t>This is also stated in the Children’</w:t>
      </w:r>
      <w:r w:rsidR="007402EC">
        <w:rPr>
          <w:rFonts w:ascii="Arial" w:hAnsi="Arial" w:cs="Arial"/>
          <w:sz w:val="24"/>
          <w:szCs w:val="24"/>
        </w:rPr>
        <w:t xml:space="preserve">s rights act as in Article 29, that an individual’s education should help and develop their talents and skills. It also stated that an individual’s education should help them learn to live peacefully, protect the environment and respect other people. </w:t>
      </w:r>
      <w:sdt>
        <w:sdtPr>
          <w:rPr>
            <w:rFonts w:ascii="Arial" w:hAnsi="Arial" w:cs="Arial"/>
            <w:sz w:val="24"/>
            <w:szCs w:val="24"/>
          </w:rPr>
          <w:id w:val="1810282652"/>
          <w:citation/>
        </w:sdtPr>
        <w:sdtEndPr/>
        <w:sdtContent>
          <w:r w:rsidR="007402EC">
            <w:rPr>
              <w:rFonts w:ascii="Arial" w:hAnsi="Arial" w:cs="Arial"/>
              <w:sz w:val="24"/>
              <w:szCs w:val="24"/>
            </w:rPr>
            <w:fldChar w:fldCharType="begin"/>
          </w:r>
          <w:r w:rsidR="007402EC">
            <w:rPr>
              <w:rFonts w:ascii="Arial" w:hAnsi="Arial" w:cs="Arial"/>
              <w:sz w:val="24"/>
              <w:szCs w:val="24"/>
            </w:rPr>
            <w:instrText xml:space="preserve"> CITATION UNI17 \l 2057 </w:instrText>
          </w:r>
          <w:r w:rsidR="007402EC">
            <w:rPr>
              <w:rFonts w:ascii="Arial" w:hAnsi="Arial" w:cs="Arial"/>
              <w:sz w:val="24"/>
              <w:szCs w:val="24"/>
            </w:rPr>
            <w:fldChar w:fldCharType="separate"/>
          </w:r>
          <w:r w:rsidR="007402EC" w:rsidRPr="007402EC">
            <w:rPr>
              <w:rFonts w:ascii="Arial" w:hAnsi="Arial" w:cs="Arial"/>
              <w:noProof/>
              <w:sz w:val="24"/>
              <w:szCs w:val="24"/>
            </w:rPr>
            <w:t>(UNICEF, n.d.)</w:t>
          </w:r>
          <w:r w:rsidR="007402EC">
            <w:rPr>
              <w:rFonts w:ascii="Arial" w:hAnsi="Arial" w:cs="Arial"/>
              <w:sz w:val="24"/>
              <w:szCs w:val="24"/>
            </w:rPr>
            <w:fldChar w:fldCharType="end"/>
          </w:r>
        </w:sdtContent>
      </w:sdt>
      <w:r w:rsidR="007402EC">
        <w:rPr>
          <w:rFonts w:ascii="Arial" w:hAnsi="Arial" w:cs="Arial"/>
          <w:sz w:val="24"/>
          <w:szCs w:val="24"/>
        </w:rPr>
        <w:t xml:space="preserve"> From this it shows that have social interaction within a classroom is essential for an individual to </w:t>
      </w:r>
      <w:r w:rsidR="00CB4F16">
        <w:rPr>
          <w:rFonts w:ascii="Arial" w:hAnsi="Arial" w:cs="Arial"/>
          <w:sz w:val="24"/>
          <w:szCs w:val="24"/>
        </w:rPr>
        <w:t>develop the interactive skills with their own peers and also with adults surrounding them in everyday life.</w:t>
      </w:r>
    </w:p>
    <w:p w:rsidR="00BB72D3" w:rsidRDefault="00BB72D3" w:rsidP="007725BA">
      <w:pPr>
        <w:spacing w:line="360" w:lineRule="auto"/>
        <w:rPr>
          <w:rFonts w:ascii="Arial" w:hAnsi="Arial" w:cs="Arial"/>
          <w:sz w:val="24"/>
          <w:szCs w:val="24"/>
        </w:rPr>
      </w:pPr>
      <w:r>
        <w:rPr>
          <w:rFonts w:ascii="Arial" w:hAnsi="Arial" w:cs="Arial"/>
          <w:sz w:val="24"/>
          <w:szCs w:val="24"/>
        </w:rPr>
        <w:t xml:space="preserve">When I decided to collect information on this observation </w:t>
      </w:r>
      <w:r w:rsidR="003502B8">
        <w:rPr>
          <w:rFonts w:ascii="Arial" w:hAnsi="Arial" w:cs="Arial"/>
          <w:sz w:val="24"/>
          <w:szCs w:val="24"/>
        </w:rPr>
        <w:t xml:space="preserve">through writing notes of the interaction as I found this the best way to record the information as some parents don’t allow their child to be recorded and I need to consider this when collecting my information. </w:t>
      </w:r>
    </w:p>
    <w:p w:rsidR="00CB4F16" w:rsidRDefault="00CB4F16" w:rsidP="007725BA">
      <w:pPr>
        <w:spacing w:line="360" w:lineRule="auto"/>
        <w:rPr>
          <w:rFonts w:ascii="Arial" w:hAnsi="Arial" w:cs="Arial"/>
          <w:sz w:val="24"/>
          <w:szCs w:val="24"/>
        </w:rPr>
      </w:pPr>
      <w:r>
        <w:rPr>
          <w:rFonts w:ascii="Arial" w:hAnsi="Arial" w:cs="Arial"/>
          <w:sz w:val="24"/>
          <w:szCs w:val="24"/>
        </w:rPr>
        <w:t xml:space="preserve">My observation contains two pupils working together and sharing a resource which the teacher has set out to help with </w:t>
      </w:r>
      <w:r w:rsidR="003A52D4">
        <w:rPr>
          <w:rFonts w:ascii="Arial" w:hAnsi="Arial" w:cs="Arial"/>
          <w:sz w:val="24"/>
          <w:szCs w:val="24"/>
        </w:rPr>
        <w:t xml:space="preserve">the pupil’s literacy and fine motor skills. This resource included a container with water in it and the pupils had to collect the fish with a magnetic fishing rod and place it on the pictures that started with the letter on the fish.  I will show a transcript which happened between two pupils when undertaking this task. These pupils will be written as Child 1 and Child 2 to protect their identity for ethical issues. </w:t>
      </w:r>
    </w:p>
    <w:p w:rsidR="003A52D4" w:rsidRDefault="003A52D4" w:rsidP="007725BA">
      <w:pPr>
        <w:spacing w:line="360" w:lineRule="auto"/>
        <w:rPr>
          <w:rFonts w:ascii="Arial" w:hAnsi="Arial" w:cs="Arial"/>
          <w:sz w:val="24"/>
          <w:szCs w:val="24"/>
        </w:rPr>
      </w:pPr>
    </w:p>
    <w:p w:rsidR="00D4100C" w:rsidRDefault="00ED1063" w:rsidP="007725BA">
      <w:pPr>
        <w:spacing w:line="360" w:lineRule="auto"/>
        <w:rPr>
          <w:rFonts w:ascii="Arial" w:hAnsi="Arial" w:cs="Arial"/>
          <w:sz w:val="24"/>
          <w:szCs w:val="24"/>
        </w:rPr>
      </w:pPr>
      <w:r>
        <w:rPr>
          <w:rFonts w:ascii="Arial" w:hAnsi="Arial" w:cs="Arial"/>
          <w:noProof/>
          <w:sz w:val="24"/>
          <w:szCs w:val="24"/>
          <w:lang w:eastAsia="en-GB"/>
        </w:rPr>
        <w:lastRenderedPageBreak/>
        <mc:AlternateContent>
          <mc:Choice Requires="wps">
            <w:drawing>
              <wp:anchor distT="0" distB="0" distL="114300" distR="114300" simplePos="0" relativeHeight="251659264" behindDoc="0" locked="0" layoutInCell="1" allowOverlap="1" wp14:anchorId="0EB55F40" wp14:editId="5F13DD9C">
                <wp:simplePos x="0" y="0"/>
                <wp:positionH relativeFrom="margin">
                  <wp:posOffset>-158262</wp:posOffset>
                </wp:positionH>
                <wp:positionV relativeFrom="paragraph">
                  <wp:posOffset>237392</wp:posOffset>
                </wp:positionV>
                <wp:extent cx="5855677" cy="3068516"/>
                <wp:effectExtent l="0" t="0" r="12065" b="17780"/>
                <wp:wrapNone/>
                <wp:docPr id="1" name="Rectangle 1"/>
                <wp:cNvGraphicFramePr/>
                <a:graphic xmlns:a="http://schemas.openxmlformats.org/drawingml/2006/main">
                  <a:graphicData uri="http://schemas.microsoft.com/office/word/2010/wordprocessingShape">
                    <wps:wsp>
                      <wps:cNvSpPr/>
                      <wps:spPr>
                        <a:xfrm>
                          <a:off x="0" y="0"/>
                          <a:ext cx="5855677" cy="3068516"/>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4860DF" id="Rectangle 1" o:spid="_x0000_s1026" style="position:absolute;margin-left:-12.45pt;margin-top:18.7pt;width:461.1pt;height:241.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" fillcolor="white [3201]" strokecolor="#70ad47 [3209]" strokeweight="1pt">
                <w10:wrap anchorx="margin"/>
              </v:rect>
            </w:pict>
          </mc:Fallback>
        </mc:AlternateContent>
      </w:r>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5D6E1C43" wp14:editId="643F2AC7">
                <wp:simplePos x="0" y="0"/>
                <wp:positionH relativeFrom="margin">
                  <wp:posOffset>-84602</wp:posOffset>
                </wp:positionH>
                <wp:positionV relativeFrom="paragraph">
                  <wp:posOffset>301723</wp:posOffset>
                </wp:positionV>
                <wp:extent cx="5753100" cy="2924175"/>
                <wp:effectExtent l="0" t="0" r="19050" b="28575"/>
                <wp:wrapSquare wrapText="bothSides"/>
                <wp:docPr id="2" name="Text Box 2"/>
                <wp:cNvGraphicFramePr/>
                <a:graphic xmlns:a="http://schemas.openxmlformats.org/drawingml/2006/main">
                  <a:graphicData uri="http://schemas.microsoft.com/office/word/2010/wordprocessingShape">
                    <wps:wsp>
                      <wps:cNvSpPr txBox="1"/>
                      <wps:spPr>
                        <a:xfrm>
                          <a:off x="0" y="0"/>
                          <a:ext cx="5753100" cy="2924175"/>
                        </a:xfrm>
                        <a:prstGeom prst="rect">
                          <a:avLst/>
                        </a:prstGeom>
                        <a:solidFill>
                          <a:schemeClr val="lt1"/>
                        </a:solidFill>
                        <a:ln w="6350">
                          <a:solidFill>
                            <a:prstClr val="black"/>
                          </a:solidFill>
                        </a:ln>
                      </wps:spPr>
                      <wps:txbx>
                        <w:txbxContent>
                          <w:p w:rsidR="00992AB4" w:rsidRPr="00D4100C" w:rsidRDefault="00992AB4">
                            <w:pPr>
                              <w:rPr>
                                <w:rFonts w:ascii="Arial" w:hAnsi="Arial" w:cs="Arial"/>
                                <w:sz w:val="24"/>
                                <w:szCs w:val="24"/>
                              </w:rPr>
                            </w:pPr>
                            <w:r w:rsidRPr="00D4100C">
                              <w:rPr>
                                <w:rFonts w:ascii="Arial" w:hAnsi="Arial" w:cs="Arial"/>
                                <w:sz w:val="24"/>
                                <w:szCs w:val="24"/>
                              </w:rPr>
                              <w:t xml:space="preserve">The table had four fishing rod but all fishing rod where being used. </w:t>
                            </w:r>
                          </w:p>
                          <w:p w:rsidR="00992AB4" w:rsidRPr="00D4100C" w:rsidRDefault="00992AB4">
                            <w:pPr>
                              <w:rPr>
                                <w:rFonts w:ascii="Arial" w:hAnsi="Arial" w:cs="Arial"/>
                                <w:sz w:val="24"/>
                                <w:szCs w:val="24"/>
                              </w:rPr>
                            </w:pPr>
                            <w:r w:rsidRPr="00D4100C">
                              <w:rPr>
                                <w:rFonts w:ascii="Arial" w:hAnsi="Arial" w:cs="Arial"/>
                                <w:sz w:val="24"/>
                                <w:szCs w:val="24"/>
                              </w:rPr>
                              <w:t xml:space="preserve">Child </w:t>
                            </w:r>
                            <w:r>
                              <w:rPr>
                                <w:rFonts w:ascii="Arial" w:hAnsi="Arial" w:cs="Arial"/>
                                <w:sz w:val="24"/>
                                <w:szCs w:val="24"/>
                              </w:rPr>
                              <w:t>1: I</w:t>
                            </w:r>
                            <w:r w:rsidRPr="00D4100C">
                              <w:rPr>
                                <w:rFonts w:ascii="Arial" w:hAnsi="Arial" w:cs="Arial"/>
                                <w:sz w:val="24"/>
                                <w:szCs w:val="24"/>
                              </w:rPr>
                              <w:t>ts ok, Child 2 you can share with me</w:t>
                            </w:r>
                          </w:p>
                          <w:p w:rsidR="00992AB4" w:rsidRPr="00D4100C" w:rsidRDefault="00992AB4">
                            <w:pPr>
                              <w:rPr>
                                <w:rFonts w:ascii="Arial" w:hAnsi="Arial" w:cs="Arial"/>
                                <w:sz w:val="24"/>
                                <w:szCs w:val="24"/>
                              </w:rPr>
                            </w:pPr>
                            <w:r w:rsidRPr="00D4100C">
                              <w:rPr>
                                <w:rFonts w:ascii="Arial" w:hAnsi="Arial" w:cs="Arial"/>
                                <w:sz w:val="24"/>
                                <w:szCs w:val="24"/>
                              </w:rPr>
                              <w:t>Child 2: Are you sure?</w:t>
                            </w:r>
                          </w:p>
                          <w:p w:rsidR="00992AB4" w:rsidRPr="00D4100C" w:rsidRDefault="00992AB4">
                            <w:pPr>
                              <w:rPr>
                                <w:rFonts w:ascii="Arial" w:hAnsi="Arial" w:cs="Arial"/>
                                <w:sz w:val="24"/>
                                <w:szCs w:val="24"/>
                              </w:rPr>
                            </w:pPr>
                            <w:r w:rsidRPr="00D4100C">
                              <w:rPr>
                                <w:rFonts w:ascii="Arial" w:hAnsi="Arial" w:cs="Arial"/>
                                <w:sz w:val="24"/>
                                <w:szCs w:val="24"/>
                              </w:rPr>
                              <w:t xml:space="preserve">Child 1: Yes, we can take turns </w:t>
                            </w:r>
                          </w:p>
                          <w:p w:rsidR="00992AB4" w:rsidRDefault="00992AB4">
                            <w:pPr>
                              <w:rPr>
                                <w:rFonts w:ascii="Arial" w:hAnsi="Arial" w:cs="Arial"/>
                                <w:sz w:val="24"/>
                                <w:szCs w:val="24"/>
                              </w:rPr>
                            </w:pPr>
                            <w:r w:rsidRPr="00D4100C">
                              <w:rPr>
                                <w:rFonts w:ascii="Arial" w:hAnsi="Arial" w:cs="Arial"/>
                                <w:sz w:val="24"/>
                                <w:szCs w:val="24"/>
                              </w:rPr>
                              <w:t xml:space="preserve">Child 2: I don’t mind waiting </w:t>
                            </w:r>
                          </w:p>
                          <w:p w:rsidR="00992AB4" w:rsidRDefault="00992AB4">
                            <w:pPr>
                              <w:rPr>
                                <w:rFonts w:ascii="Arial" w:hAnsi="Arial" w:cs="Arial"/>
                                <w:sz w:val="24"/>
                                <w:szCs w:val="24"/>
                              </w:rPr>
                            </w:pPr>
                            <w:r>
                              <w:rPr>
                                <w:rFonts w:ascii="Arial" w:hAnsi="Arial" w:cs="Arial"/>
                                <w:sz w:val="24"/>
                                <w:szCs w:val="24"/>
                              </w:rPr>
                              <w:t xml:space="preserve">Child 2: Sure you go first </w:t>
                            </w:r>
                          </w:p>
                          <w:p w:rsidR="00992AB4" w:rsidRDefault="00992AB4">
                            <w:pPr>
                              <w:rPr>
                                <w:rFonts w:ascii="Arial" w:hAnsi="Arial" w:cs="Arial"/>
                                <w:sz w:val="24"/>
                                <w:szCs w:val="24"/>
                              </w:rPr>
                            </w:pPr>
                            <w:r>
                              <w:rPr>
                                <w:rFonts w:ascii="Arial" w:hAnsi="Arial" w:cs="Arial"/>
                                <w:sz w:val="24"/>
                                <w:szCs w:val="24"/>
                              </w:rPr>
                              <w:t xml:space="preserve">Child 1: Ok but can you help find the picture with me </w:t>
                            </w:r>
                          </w:p>
                          <w:p w:rsidR="00992AB4" w:rsidRDefault="00992AB4">
                            <w:pPr>
                              <w:rPr>
                                <w:rFonts w:ascii="Arial" w:hAnsi="Arial" w:cs="Arial"/>
                                <w:sz w:val="24"/>
                                <w:szCs w:val="24"/>
                              </w:rPr>
                            </w:pPr>
                            <w:r>
                              <w:rPr>
                                <w:rFonts w:ascii="Arial" w:hAnsi="Arial" w:cs="Arial"/>
                                <w:sz w:val="24"/>
                                <w:szCs w:val="24"/>
                              </w:rPr>
                              <w:t xml:space="preserve">Child 2: I’ll try </w:t>
                            </w:r>
                          </w:p>
                          <w:p w:rsidR="00992AB4" w:rsidRPr="00D4100C" w:rsidRDefault="00992AB4">
                            <w:pPr>
                              <w:rPr>
                                <w:rFonts w:ascii="Arial" w:hAnsi="Arial" w:cs="Arial"/>
                                <w:sz w:val="24"/>
                                <w:szCs w:val="24"/>
                              </w:rPr>
                            </w:pPr>
                            <w:r>
                              <w:rPr>
                                <w:rFonts w:ascii="Arial" w:hAnsi="Arial" w:cs="Arial"/>
                                <w:sz w:val="24"/>
                                <w:szCs w:val="24"/>
                              </w:rPr>
                              <w:t>From this I watched from a distance and witnessed a social interaction of sharing and working together to help each other’s learning.</w:t>
                            </w:r>
                          </w:p>
                          <w:p w:rsidR="00992AB4" w:rsidRDefault="00992AB4"/>
                          <w:p w:rsidR="00992AB4" w:rsidRDefault="00992A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6E1C43" id="_x0000_t202" coordsize="21600,21600" o:spt="202" path="m,l,21600r21600,l21600,xe">
                <v:stroke joinstyle="miter"/>
                <v:path gradientshapeok="t" o:connecttype="rect"/>
              </v:shapetype>
              <v:shape id="Text Box 2" o:spid="_x0000_s1026" type="#_x0000_t202" style="position:absolute;margin-left:-6.65pt;margin-top:23.75pt;width:453pt;height:230.2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" fillcolor="white [3201]" strokeweight=".5pt">
                <v:textbox>
                  <w:txbxContent>
                    <w:p w:rsidR="00992AB4" w:rsidRPr="00D4100C" w:rsidRDefault="00992AB4">
                      <w:pPr>
                        <w:rPr>
                          <w:rFonts w:ascii="Arial" w:hAnsi="Arial" w:cs="Arial"/>
                          <w:sz w:val="24"/>
                          <w:szCs w:val="24"/>
                        </w:rPr>
                      </w:pPr>
                      <w:r w:rsidRPr="00D4100C">
                        <w:rPr>
                          <w:rFonts w:ascii="Arial" w:hAnsi="Arial" w:cs="Arial"/>
                          <w:sz w:val="24"/>
                          <w:szCs w:val="24"/>
                        </w:rPr>
                        <w:t xml:space="preserve">The table had four fishing rod but all fishing rod where being used. </w:t>
                      </w:r>
                    </w:p>
                    <w:p w:rsidR="00992AB4" w:rsidRPr="00D4100C" w:rsidRDefault="00992AB4">
                      <w:pPr>
                        <w:rPr>
                          <w:rFonts w:ascii="Arial" w:hAnsi="Arial" w:cs="Arial"/>
                          <w:sz w:val="24"/>
                          <w:szCs w:val="24"/>
                        </w:rPr>
                      </w:pPr>
                      <w:r w:rsidRPr="00D4100C">
                        <w:rPr>
                          <w:rFonts w:ascii="Arial" w:hAnsi="Arial" w:cs="Arial"/>
                          <w:sz w:val="24"/>
                          <w:szCs w:val="24"/>
                        </w:rPr>
                        <w:t xml:space="preserve">Child </w:t>
                      </w:r>
                      <w:r>
                        <w:rPr>
                          <w:rFonts w:ascii="Arial" w:hAnsi="Arial" w:cs="Arial"/>
                          <w:sz w:val="24"/>
                          <w:szCs w:val="24"/>
                        </w:rPr>
                        <w:t>1: I</w:t>
                      </w:r>
                      <w:r w:rsidRPr="00D4100C">
                        <w:rPr>
                          <w:rFonts w:ascii="Arial" w:hAnsi="Arial" w:cs="Arial"/>
                          <w:sz w:val="24"/>
                          <w:szCs w:val="24"/>
                        </w:rPr>
                        <w:t>ts ok, Child 2 you can share with me</w:t>
                      </w:r>
                    </w:p>
                    <w:p w:rsidR="00992AB4" w:rsidRPr="00D4100C" w:rsidRDefault="00992AB4">
                      <w:pPr>
                        <w:rPr>
                          <w:rFonts w:ascii="Arial" w:hAnsi="Arial" w:cs="Arial"/>
                          <w:sz w:val="24"/>
                          <w:szCs w:val="24"/>
                        </w:rPr>
                      </w:pPr>
                      <w:r w:rsidRPr="00D4100C">
                        <w:rPr>
                          <w:rFonts w:ascii="Arial" w:hAnsi="Arial" w:cs="Arial"/>
                          <w:sz w:val="24"/>
                          <w:szCs w:val="24"/>
                        </w:rPr>
                        <w:t>Child 2: Are you sure?</w:t>
                      </w:r>
                    </w:p>
                    <w:p w:rsidR="00992AB4" w:rsidRPr="00D4100C" w:rsidRDefault="00992AB4">
                      <w:pPr>
                        <w:rPr>
                          <w:rFonts w:ascii="Arial" w:hAnsi="Arial" w:cs="Arial"/>
                          <w:sz w:val="24"/>
                          <w:szCs w:val="24"/>
                        </w:rPr>
                      </w:pPr>
                      <w:r w:rsidRPr="00D4100C">
                        <w:rPr>
                          <w:rFonts w:ascii="Arial" w:hAnsi="Arial" w:cs="Arial"/>
                          <w:sz w:val="24"/>
                          <w:szCs w:val="24"/>
                        </w:rPr>
                        <w:t xml:space="preserve">Child 1: Yes, we can take turns </w:t>
                      </w:r>
                    </w:p>
                    <w:p w:rsidR="00992AB4" w:rsidRDefault="00992AB4">
                      <w:pPr>
                        <w:rPr>
                          <w:rFonts w:ascii="Arial" w:hAnsi="Arial" w:cs="Arial"/>
                          <w:sz w:val="24"/>
                          <w:szCs w:val="24"/>
                        </w:rPr>
                      </w:pPr>
                      <w:r w:rsidRPr="00D4100C">
                        <w:rPr>
                          <w:rFonts w:ascii="Arial" w:hAnsi="Arial" w:cs="Arial"/>
                          <w:sz w:val="24"/>
                          <w:szCs w:val="24"/>
                        </w:rPr>
                        <w:t xml:space="preserve">Child 2: I don’t mind waiting </w:t>
                      </w:r>
                    </w:p>
                    <w:p w:rsidR="00992AB4" w:rsidRDefault="00992AB4">
                      <w:pPr>
                        <w:rPr>
                          <w:rFonts w:ascii="Arial" w:hAnsi="Arial" w:cs="Arial"/>
                          <w:sz w:val="24"/>
                          <w:szCs w:val="24"/>
                        </w:rPr>
                      </w:pPr>
                      <w:r>
                        <w:rPr>
                          <w:rFonts w:ascii="Arial" w:hAnsi="Arial" w:cs="Arial"/>
                          <w:sz w:val="24"/>
                          <w:szCs w:val="24"/>
                        </w:rPr>
                        <w:t xml:space="preserve">Child 2: Sure you go first </w:t>
                      </w:r>
                    </w:p>
                    <w:p w:rsidR="00992AB4" w:rsidRDefault="00992AB4">
                      <w:pPr>
                        <w:rPr>
                          <w:rFonts w:ascii="Arial" w:hAnsi="Arial" w:cs="Arial"/>
                          <w:sz w:val="24"/>
                          <w:szCs w:val="24"/>
                        </w:rPr>
                      </w:pPr>
                      <w:r>
                        <w:rPr>
                          <w:rFonts w:ascii="Arial" w:hAnsi="Arial" w:cs="Arial"/>
                          <w:sz w:val="24"/>
                          <w:szCs w:val="24"/>
                        </w:rPr>
                        <w:t xml:space="preserve">Child 1: Ok but can you help find the picture with me </w:t>
                      </w:r>
                    </w:p>
                    <w:p w:rsidR="00992AB4" w:rsidRDefault="00992AB4">
                      <w:pPr>
                        <w:rPr>
                          <w:rFonts w:ascii="Arial" w:hAnsi="Arial" w:cs="Arial"/>
                          <w:sz w:val="24"/>
                          <w:szCs w:val="24"/>
                        </w:rPr>
                      </w:pPr>
                      <w:r>
                        <w:rPr>
                          <w:rFonts w:ascii="Arial" w:hAnsi="Arial" w:cs="Arial"/>
                          <w:sz w:val="24"/>
                          <w:szCs w:val="24"/>
                        </w:rPr>
                        <w:t xml:space="preserve">Child 2: I’ll try </w:t>
                      </w:r>
                    </w:p>
                    <w:p w:rsidR="00992AB4" w:rsidRPr="00D4100C" w:rsidRDefault="00992AB4">
                      <w:pPr>
                        <w:rPr>
                          <w:rFonts w:ascii="Arial" w:hAnsi="Arial" w:cs="Arial"/>
                          <w:sz w:val="24"/>
                          <w:szCs w:val="24"/>
                        </w:rPr>
                      </w:pPr>
                      <w:r>
                        <w:rPr>
                          <w:rFonts w:ascii="Arial" w:hAnsi="Arial" w:cs="Arial"/>
                          <w:sz w:val="24"/>
                          <w:szCs w:val="24"/>
                        </w:rPr>
                        <w:t>From this I watched from a distance and witnessed a social interaction of sharing and working together to help each other’s learning.</w:t>
                      </w:r>
                    </w:p>
                    <w:p w:rsidR="00992AB4" w:rsidRDefault="00992AB4"/>
                    <w:p w:rsidR="00992AB4" w:rsidRDefault="00992AB4"/>
                  </w:txbxContent>
                </v:textbox>
                <w10:wrap type="square" anchorx="margin"/>
              </v:shape>
            </w:pict>
          </mc:Fallback>
        </mc:AlternateContent>
      </w:r>
    </w:p>
    <w:p w:rsidR="00ED1063" w:rsidRDefault="00ED1063" w:rsidP="007725BA">
      <w:pPr>
        <w:spacing w:line="360" w:lineRule="auto"/>
        <w:rPr>
          <w:rFonts w:ascii="Arial" w:hAnsi="Arial" w:cs="Arial"/>
          <w:sz w:val="24"/>
          <w:szCs w:val="24"/>
        </w:rPr>
      </w:pPr>
    </w:p>
    <w:p w:rsidR="00D4100C" w:rsidRDefault="00D4100C" w:rsidP="007725BA">
      <w:pPr>
        <w:spacing w:line="360" w:lineRule="auto"/>
        <w:rPr>
          <w:rFonts w:ascii="Arial" w:hAnsi="Arial" w:cs="Arial"/>
          <w:sz w:val="24"/>
          <w:szCs w:val="24"/>
        </w:rPr>
      </w:pPr>
      <w:r>
        <w:rPr>
          <w:rFonts w:ascii="Arial" w:hAnsi="Arial" w:cs="Arial"/>
          <w:sz w:val="24"/>
          <w:szCs w:val="24"/>
        </w:rPr>
        <w:t>This interaction also shows scaffolding as they are working and help each other’s learning. This resource also helped develop social skills as the pupils were able to develop on sharing within the classroom and how to include everyone in the activity without leaving anyone out which showed inclusion in the classroom.</w:t>
      </w:r>
      <w:r w:rsidR="00555487">
        <w:rPr>
          <w:rFonts w:ascii="Arial" w:hAnsi="Arial" w:cs="Arial"/>
          <w:sz w:val="24"/>
          <w:szCs w:val="24"/>
        </w:rPr>
        <w:t xml:space="preserve"> Scaffolding is a theory which Bruner introduced into classrooms</w:t>
      </w:r>
      <w:r>
        <w:rPr>
          <w:rFonts w:ascii="Arial" w:hAnsi="Arial" w:cs="Arial"/>
          <w:sz w:val="24"/>
          <w:szCs w:val="24"/>
        </w:rPr>
        <w:t xml:space="preserve"> </w:t>
      </w:r>
      <w:r w:rsidR="00555487">
        <w:rPr>
          <w:rFonts w:ascii="Arial" w:hAnsi="Arial" w:cs="Arial"/>
          <w:sz w:val="24"/>
          <w:szCs w:val="24"/>
        </w:rPr>
        <w:t>for either the teacher or more knowledge peer helping an individual develop on their behaviour, knowledge and approach to their learning</w:t>
      </w:r>
      <w:sdt>
        <w:sdtPr>
          <w:rPr>
            <w:rFonts w:ascii="Arial" w:hAnsi="Arial" w:cs="Arial"/>
            <w:sz w:val="24"/>
            <w:szCs w:val="24"/>
          </w:rPr>
          <w:id w:val="-131632805"/>
          <w:citation/>
        </w:sdtPr>
        <w:sdtEndPr/>
        <w:sdtContent>
          <w:r w:rsidR="00555487">
            <w:rPr>
              <w:rFonts w:ascii="Arial" w:hAnsi="Arial" w:cs="Arial"/>
              <w:sz w:val="24"/>
              <w:szCs w:val="24"/>
            </w:rPr>
            <w:fldChar w:fldCharType="begin"/>
          </w:r>
          <w:r w:rsidR="00555487">
            <w:rPr>
              <w:rFonts w:ascii="Arial" w:hAnsi="Arial" w:cs="Arial"/>
              <w:sz w:val="24"/>
              <w:szCs w:val="24"/>
            </w:rPr>
            <w:instrText xml:space="preserve"> CITATION Pau17 \l 2057 </w:instrText>
          </w:r>
          <w:r w:rsidR="00555487">
            <w:rPr>
              <w:rFonts w:ascii="Arial" w:hAnsi="Arial" w:cs="Arial"/>
              <w:sz w:val="24"/>
              <w:szCs w:val="24"/>
            </w:rPr>
            <w:fldChar w:fldCharType="separate"/>
          </w:r>
          <w:r w:rsidR="00555487">
            <w:rPr>
              <w:rFonts w:ascii="Arial" w:hAnsi="Arial" w:cs="Arial"/>
              <w:noProof/>
              <w:sz w:val="24"/>
              <w:szCs w:val="24"/>
            </w:rPr>
            <w:t xml:space="preserve"> </w:t>
          </w:r>
          <w:r w:rsidR="00555487" w:rsidRPr="00555487">
            <w:rPr>
              <w:rFonts w:ascii="Arial" w:hAnsi="Arial" w:cs="Arial"/>
              <w:noProof/>
              <w:sz w:val="24"/>
              <w:szCs w:val="24"/>
            </w:rPr>
            <w:t>(Shoebottom, 2017)</w:t>
          </w:r>
          <w:r w:rsidR="00555487">
            <w:rPr>
              <w:rFonts w:ascii="Arial" w:hAnsi="Arial" w:cs="Arial"/>
              <w:sz w:val="24"/>
              <w:szCs w:val="24"/>
            </w:rPr>
            <w:fldChar w:fldCharType="end"/>
          </w:r>
        </w:sdtContent>
      </w:sdt>
      <w:r w:rsidR="00555487">
        <w:rPr>
          <w:rFonts w:ascii="Arial" w:hAnsi="Arial" w:cs="Arial"/>
          <w:sz w:val="24"/>
          <w:szCs w:val="24"/>
        </w:rPr>
        <w:t xml:space="preserve">. </w:t>
      </w:r>
    </w:p>
    <w:p w:rsidR="004E3B36" w:rsidRDefault="004E3B36" w:rsidP="007725BA">
      <w:pPr>
        <w:spacing w:line="360" w:lineRule="auto"/>
        <w:rPr>
          <w:rFonts w:ascii="Arial" w:hAnsi="Arial" w:cs="Arial"/>
          <w:sz w:val="24"/>
          <w:szCs w:val="24"/>
        </w:rPr>
      </w:pPr>
      <w:r>
        <w:rPr>
          <w:rFonts w:ascii="Arial" w:hAnsi="Arial" w:cs="Arial"/>
          <w:sz w:val="24"/>
          <w:szCs w:val="24"/>
        </w:rPr>
        <w:t>From this interaction</w:t>
      </w:r>
      <w:r w:rsidR="00555487">
        <w:rPr>
          <w:rFonts w:ascii="Arial" w:hAnsi="Arial" w:cs="Arial"/>
          <w:sz w:val="24"/>
          <w:szCs w:val="24"/>
        </w:rPr>
        <w:t>,</w:t>
      </w:r>
      <w:r>
        <w:rPr>
          <w:rFonts w:ascii="Arial" w:hAnsi="Arial" w:cs="Arial"/>
          <w:sz w:val="24"/>
          <w:szCs w:val="24"/>
        </w:rPr>
        <w:t xml:space="preserve"> it has </w:t>
      </w:r>
      <w:r w:rsidR="003F614D">
        <w:rPr>
          <w:rFonts w:ascii="Arial" w:hAnsi="Arial" w:cs="Arial"/>
          <w:sz w:val="24"/>
          <w:szCs w:val="24"/>
        </w:rPr>
        <w:t xml:space="preserve">also </w:t>
      </w:r>
      <w:r>
        <w:rPr>
          <w:rFonts w:ascii="Arial" w:hAnsi="Arial" w:cs="Arial"/>
          <w:sz w:val="24"/>
          <w:szCs w:val="24"/>
        </w:rPr>
        <w:t>shown social</w:t>
      </w:r>
      <w:r w:rsidR="00BF3AE0">
        <w:rPr>
          <w:rFonts w:ascii="Arial" w:hAnsi="Arial" w:cs="Arial"/>
          <w:sz w:val="24"/>
          <w:szCs w:val="24"/>
        </w:rPr>
        <w:t xml:space="preserve"> constructionism and cumulative</w:t>
      </w:r>
      <w:r>
        <w:rPr>
          <w:rFonts w:ascii="Arial" w:hAnsi="Arial" w:cs="Arial"/>
          <w:sz w:val="24"/>
          <w:szCs w:val="24"/>
        </w:rPr>
        <w:t xml:space="preserve"> talk </w:t>
      </w:r>
      <w:r w:rsidR="00555487">
        <w:rPr>
          <w:rFonts w:ascii="Arial" w:hAnsi="Arial" w:cs="Arial"/>
          <w:sz w:val="24"/>
          <w:szCs w:val="24"/>
        </w:rPr>
        <w:t xml:space="preserve">which are main areas which are important in a child’s learning when in the school setting. </w:t>
      </w:r>
      <w:r w:rsidR="003F614D">
        <w:rPr>
          <w:rFonts w:ascii="Arial" w:hAnsi="Arial" w:cs="Arial"/>
          <w:sz w:val="24"/>
          <w:szCs w:val="24"/>
        </w:rPr>
        <w:t xml:space="preserve">During this it has been shown that the children have discovered a problem talked it through and came up with a solution to their problem without having any interaction with an adult present. This shows that the children have developed on their problem solving skills here and </w:t>
      </w:r>
      <w:r w:rsidR="00ED1063">
        <w:rPr>
          <w:rFonts w:ascii="Arial" w:hAnsi="Arial" w:cs="Arial"/>
          <w:sz w:val="24"/>
          <w:szCs w:val="24"/>
        </w:rPr>
        <w:t xml:space="preserve">independence skills as well as they could solve their problem on their own by working together and not involving an adult. </w:t>
      </w:r>
      <w:r w:rsidR="000558E1">
        <w:rPr>
          <w:rFonts w:ascii="Arial" w:hAnsi="Arial" w:cs="Arial"/>
          <w:sz w:val="24"/>
          <w:szCs w:val="24"/>
        </w:rPr>
        <w:t xml:space="preserve"> </w:t>
      </w:r>
    </w:p>
    <w:p w:rsidR="000558E1" w:rsidRDefault="00BF3AE0" w:rsidP="007725BA">
      <w:pPr>
        <w:spacing w:line="360" w:lineRule="auto"/>
        <w:rPr>
          <w:rFonts w:ascii="Arial" w:hAnsi="Arial" w:cs="Arial"/>
          <w:sz w:val="24"/>
          <w:szCs w:val="24"/>
        </w:rPr>
      </w:pPr>
      <w:r>
        <w:rPr>
          <w:rFonts w:ascii="Arial" w:hAnsi="Arial" w:cs="Arial"/>
          <w:sz w:val="24"/>
          <w:szCs w:val="24"/>
        </w:rPr>
        <w:t>Cumulative</w:t>
      </w:r>
      <w:r w:rsidR="000558E1">
        <w:rPr>
          <w:rFonts w:ascii="Arial" w:hAnsi="Arial" w:cs="Arial"/>
          <w:sz w:val="24"/>
          <w:szCs w:val="24"/>
        </w:rPr>
        <w:t xml:space="preserve"> talk is a big part within Foundation Phase. </w:t>
      </w:r>
      <w:r>
        <w:rPr>
          <w:rFonts w:ascii="Arial" w:hAnsi="Arial" w:cs="Arial"/>
          <w:sz w:val="24"/>
          <w:szCs w:val="24"/>
        </w:rPr>
        <w:t>Cumulative talk is individuals build positively but uncritically on what the other person has said</w:t>
      </w:r>
      <w:sdt>
        <w:sdtPr>
          <w:rPr>
            <w:rFonts w:ascii="Arial" w:hAnsi="Arial" w:cs="Arial"/>
            <w:sz w:val="24"/>
            <w:szCs w:val="24"/>
          </w:rPr>
          <w:id w:val="1874109970"/>
          <w:citation/>
        </w:sdtPr>
        <w:sdtEndPr/>
        <w:sdtContent>
          <w:r>
            <w:rPr>
              <w:rFonts w:ascii="Arial" w:hAnsi="Arial" w:cs="Arial"/>
              <w:sz w:val="24"/>
              <w:szCs w:val="24"/>
            </w:rPr>
            <w:fldChar w:fldCharType="begin"/>
          </w:r>
          <w:r w:rsidR="00BA625D">
            <w:rPr>
              <w:rFonts w:ascii="Arial" w:hAnsi="Arial" w:cs="Arial"/>
              <w:sz w:val="24"/>
              <w:szCs w:val="24"/>
            </w:rPr>
            <w:instrText xml:space="preserve">CITATION Lig98 \l 2057 </w:instrText>
          </w:r>
          <w:r>
            <w:rPr>
              <w:rFonts w:ascii="Arial" w:hAnsi="Arial" w:cs="Arial"/>
              <w:sz w:val="24"/>
              <w:szCs w:val="24"/>
            </w:rPr>
            <w:fldChar w:fldCharType="separate"/>
          </w:r>
          <w:r w:rsidR="00BA625D">
            <w:rPr>
              <w:rFonts w:ascii="Arial" w:hAnsi="Arial" w:cs="Arial"/>
              <w:noProof/>
              <w:sz w:val="24"/>
              <w:szCs w:val="24"/>
            </w:rPr>
            <w:t xml:space="preserve"> </w:t>
          </w:r>
          <w:r w:rsidR="00BA625D" w:rsidRPr="00BA625D">
            <w:rPr>
              <w:rFonts w:ascii="Arial" w:hAnsi="Arial" w:cs="Arial"/>
              <w:noProof/>
              <w:sz w:val="24"/>
              <w:szCs w:val="24"/>
            </w:rPr>
            <w:t>(Mercer.N &amp; Wegerif.R, 1998)</w:t>
          </w:r>
          <w:r>
            <w:rPr>
              <w:rFonts w:ascii="Arial" w:hAnsi="Arial" w:cs="Arial"/>
              <w:sz w:val="24"/>
              <w:szCs w:val="24"/>
            </w:rPr>
            <w:fldChar w:fldCharType="end"/>
          </w:r>
        </w:sdtContent>
      </w:sdt>
      <w:r w:rsidR="00841B3A">
        <w:rPr>
          <w:rFonts w:ascii="Arial" w:hAnsi="Arial" w:cs="Arial"/>
          <w:sz w:val="24"/>
          <w:szCs w:val="24"/>
        </w:rPr>
        <w:t xml:space="preserve">. </w:t>
      </w:r>
      <w:r w:rsidR="00BA625D">
        <w:rPr>
          <w:rFonts w:ascii="Arial" w:hAnsi="Arial" w:cs="Arial"/>
          <w:sz w:val="24"/>
          <w:szCs w:val="24"/>
        </w:rPr>
        <w:t>Child</w:t>
      </w:r>
      <w:r w:rsidR="00C03D70">
        <w:rPr>
          <w:rFonts w:ascii="Arial" w:hAnsi="Arial" w:cs="Arial"/>
          <w:sz w:val="24"/>
          <w:szCs w:val="24"/>
        </w:rPr>
        <w:t xml:space="preserve">ren within the Foundation Phase are developing on all aspects of learning and building confidences so being positive and not critical towards one another is important as well as the teacher being positive. As children </w:t>
      </w:r>
      <w:r w:rsidR="00C03D70">
        <w:rPr>
          <w:rFonts w:ascii="Arial" w:hAnsi="Arial" w:cs="Arial"/>
          <w:sz w:val="24"/>
          <w:szCs w:val="24"/>
        </w:rPr>
        <w:lastRenderedPageBreak/>
        <w:t xml:space="preserve">believe that they need the approval from their peers which is </w:t>
      </w:r>
      <w:r w:rsidR="00FC4976">
        <w:rPr>
          <w:rFonts w:ascii="Arial" w:hAnsi="Arial" w:cs="Arial"/>
          <w:sz w:val="24"/>
          <w:szCs w:val="24"/>
        </w:rPr>
        <w:t xml:space="preserve">a teacher or adult cannot provided, so having cumulative talk in the classroom is a good way to build this positive </w:t>
      </w:r>
      <w:r w:rsidR="00915F96">
        <w:rPr>
          <w:rFonts w:ascii="Arial" w:hAnsi="Arial" w:cs="Arial"/>
          <w:sz w:val="24"/>
          <w:szCs w:val="24"/>
        </w:rPr>
        <w:t xml:space="preserve">reinforcement. </w:t>
      </w:r>
    </w:p>
    <w:p w:rsidR="00E71A88" w:rsidRDefault="00E021F6" w:rsidP="007725BA">
      <w:pPr>
        <w:spacing w:line="360" w:lineRule="auto"/>
        <w:rPr>
          <w:rFonts w:ascii="Arial" w:hAnsi="Arial" w:cs="Arial"/>
          <w:sz w:val="24"/>
          <w:szCs w:val="24"/>
        </w:rPr>
      </w:pPr>
      <w:r>
        <w:rPr>
          <w:rFonts w:ascii="Arial" w:hAnsi="Arial" w:cs="Arial"/>
          <w:sz w:val="24"/>
          <w:szCs w:val="24"/>
        </w:rPr>
        <w:t>According to Coffey (2008)</w:t>
      </w:r>
      <w:r w:rsidR="00C45EA3">
        <w:rPr>
          <w:rFonts w:ascii="Arial" w:hAnsi="Arial" w:cs="Arial"/>
          <w:sz w:val="24"/>
          <w:szCs w:val="24"/>
        </w:rPr>
        <w:t>, it is known that scaffolding helps individuals within the classroom learn and develop their knowledge. The benefits from scaffolding in the classroom are that it builds on prior knowledge and can help children reduce frustration and this is especially in children with special educational needs.</w:t>
      </w:r>
      <w:r>
        <w:rPr>
          <w:rFonts w:ascii="Arial" w:hAnsi="Arial" w:cs="Arial"/>
          <w:sz w:val="24"/>
          <w:szCs w:val="24"/>
        </w:rPr>
        <w:t xml:space="preserve"> </w:t>
      </w:r>
      <w:r w:rsidR="00E71A88">
        <w:rPr>
          <w:rFonts w:ascii="Arial" w:hAnsi="Arial" w:cs="Arial"/>
          <w:sz w:val="24"/>
          <w:szCs w:val="24"/>
        </w:rPr>
        <w:t xml:space="preserve">Teachers and adults within the classroom need to recognise that children can learn from each other and this is how scaffolding is emerged into the working environment. Most individuals find that having scaffolding within their classroom helps as it allows the teacher to realise the knowledge which is already within their classroom and adapt their lessons around each individual so their </w:t>
      </w:r>
      <w:r>
        <w:rPr>
          <w:rFonts w:ascii="Arial" w:hAnsi="Arial" w:cs="Arial"/>
          <w:sz w:val="24"/>
          <w:szCs w:val="24"/>
        </w:rPr>
        <w:t>needs are being meet in every way possible</w:t>
      </w:r>
      <w:r>
        <w:rPr>
          <w:rFonts w:ascii="Arial" w:hAnsi="Arial" w:cs="Arial"/>
          <w:noProof/>
          <w:sz w:val="24"/>
          <w:szCs w:val="24"/>
        </w:rPr>
        <w:t>.</w:t>
      </w:r>
    </w:p>
    <w:p w:rsidR="00ED1063" w:rsidRDefault="00BC237B" w:rsidP="007725BA">
      <w:pPr>
        <w:spacing w:line="360" w:lineRule="auto"/>
        <w:rPr>
          <w:rFonts w:ascii="Arial" w:hAnsi="Arial" w:cs="Arial"/>
          <w:sz w:val="24"/>
          <w:szCs w:val="24"/>
        </w:rPr>
      </w:pPr>
      <w:r>
        <w:rPr>
          <w:rFonts w:ascii="Arial" w:hAnsi="Arial" w:cs="Arial"/>
          <w:sz w:val="24"/>
          <w:szCs w:val="24"/>
        </w:rPr>
        <w:t xml:space="preserve">When looking at the elements analysed from this observation it has </w:t>
      </w:r>
      <w:r w:rsidR="00C648E0">
        <w:rPr>
          <w:rFonts w:ascii="Arial" w:hAnsi="Arial" w:cs="Arial"/>
          <w:sz w:val="24"/>
          <w:szCs w:val="24"/>
        </w:rPr>
        <w:t xml:space="preserve">shown that many different theories and the way they look at each element differently. </w:t>
      </w:r>
      <w:r w:rsidR="00655744">
        <w:rPr>
          <w:rFonts w:ascii="Arial" w:hAnsi="Arial" w:cs="Arial"/>
          <w:sz w:val="24"/>
          <w:szCs w:val="24"/>
        </w:rPr>
        <w:t xml:space="preserve">I will be looking at a number of these </w:t>
      </w:r>
      <w:r w:rsidR="009F265A">
        <w:rPr>
          <w:rFonts w:ascii="Arial" w:hAnsi="Arial" w:cs="Arial"/>
          <w:sz w:val="24"/>
          <w:szCs w:val="24"/>
        </w:rPr>
        <w:t xml:space="preserve">theories which will back up my aspect </w:t>
      </w:r>
      <w:r w:rsidR="00B732CB">
        <w:rPr>
          <w:rFonts w:ascii="Arial" w:hAnsi="Arial" w:cs="Arial"/>
          <w:sz w:val="24"/>
          <w:szCs w:val="24"/>
        </w:rPr>
        <w:t xml:space="preserve">of observation. These elements </w:t>
      </w:r>
      <w:r w:rsidR="00F64A87">
        <w:rPr>
          <w:rFonts w:ascii="Arial" w:hAnsi="Arial" w:cs="Arial"/>
          <w:sz w:val="24"/>
          <w:szCs w:val="24"/>
        </w:rPr>
        <w:t xml:space="preserve">are important elements to have within a classroom surrounding as young children need a structure to learn and have the freedom of mind to question their learning. </w:t>
      </w:r>
    </w:p>
    <w:p w:rsidR="001B56B6" w:rsidRDefault="003156FE" w:rsidP="007725BA">
      <w:pPr>
        <w:spacing w:line="360" w:lineRule="auto"/>
        <w:rPr>
          <w:rFonts w:ascii="Arial" w:hAnsi="Arial" w:cs="Arial"/>
          <w:sz w:val="24"/>
          <w:szCs w:val="24"/>
          <w:u w:val="single"/>
        </w:rPr>
      </w:pPr>
      <w:r>
        <w:rPr>
          <w:rFonts w:ascii="Arial" w:hAnsi="Arial" w:cs="Arial"/>
          <w:sz w:val="24"/>
          <w:szCs w:val="24"/>
          <w:u w:val="single"/>
        </w:rPr>
        <w:t>T</w:t>
      </w:r>
      <w:r w:rsidR="001B56B6" w:rsidRPr="001B56B6">
        <w:rPr>
          <w:rFonts w:ascii="Arial" w:hAnsi="Arial" w:cs="Arial"/>
          <w:sz w:val="24"/>
          <w:szCs w:val="24"/>
          <w:u w:val="single"/>
        </w:rPr>
        <w:t xml:space="preserve">heory </w:t>
      </w:r>
    </w:p>
    <w:p w:rsidR="003156FE" w:rsidRDefault="00D1552C" w:rsidP="007725BA">
      <w:pPr>
        <w:spacing w:line="360" w:lineRule="auto"/>
        <w:rPr>
          <w:rFonts w:ascii="Arial" w:hAnsi="Arial" w:cs="Arial"/>
          <w:sz w:val="24"/>
          <w:szCs w:val="24"/>
        </w:rPr>
      </w:pPr>
      <w:r>
        <w:rPr>
          <w:rFonts w:ascii="Arial" w:hAnsi="Arial" w:cs="Arial"/>
          <w:sz w:val="24"/>
          <w:szCs w:val="24"/>
        </w:rPr>
        <w:t xml:space="preserve">There are many different theorists which have looked at cumulative talk and social constructivism. </w:t>
      </w:r>
      <w:r w:rsidR="00DE6445">
        <w:rPr>
          <w:rFonts w:ascii="Arial" w:hAnsi="Arial" w:cs="Arial"/>
          <w:sz w:val="24"/>
          <w:szCs w:val="24"/>
        </w:rPr>
        <w:t xml:space="preserve">Talk is an important element of communication in a classroom this is why it is important that teachers understand the different whys it can impact a child’s learning and help them grow as individuals. Cumulative talk and social constructivism are the </w:t>
      </w:r>
      <w:r w:rsidR="007F56B9">
        <w:rPr>
          <w:rFonts w:ascii="Arial" w:hAnsi="Arial" w:cs="Arial"/>
          <w:sz w:val="24"/>
          <w:szCs w:val="24"/>
        </w:rPr>
        <w:t xml:space="preserve">elements </w:t>
      </w:r>
      <w:r w:rsidR="00DE6445">
        <w:rPr>
          <w:rFonts w:ascii="Arial" w:hAnsi="Arial" w:cs="Arial"/>
          <w:sz w:val="24"/>
          <w:szCs w:val="24"/>
        </w:rPr>
        <w:t xml:space="preserve">of which </w:t>
      </w:r>
      <w:r w:rsidR="007F56B9">
        <w:rPr>
          <w:rFonts w:ascii="Arial" w:hAnsi="Arial" w:cs="Arial"/>
          <w:sz w:val="24"/>
          <w:szCs w:val="24"/>
        </w:rPr>
        <w:t>this observation is focused on and it shows that individuals are developing on research to enhance and embrace these elements within the classroom setting.</w:t>
      </w:r>
      <w:r w:rsidR="009B566D">
        <w:rPr>
          <w:rFonts w:ascii="Arial" w:hAnsi="Arial" w:cs="Arial"/>
          <w:sz w:val="24"/>
          <w:szCs w:val="24"/>
        </w:rPr>
        <w:t xml:space="preserve"> Scaffolding is also being looked at within this observation as it works beside social constructivism as each of these theories and elements work on developing a child’s confidence and </w:t>
      </w:r>
      <w:r w:rsidR="00DE6445">
        <w:rPr>
          <w:rFonts w:ascii="Arial" w:hAnsi="Arial" w:cs="Arial"/>
          <w:sz w:val="24"/>
          <w:szCs w:val="24"/>
        </w:rPr>
        <w:t xml:space="preserve">develop on their self-esteem. Donaldson will also be looked at to see his views on developing a child’s self- esteem in the new curriculum which he has developed for Wales. </w:t>
      </w:r>
    </w:p>
    <w:p w:rsidR="00FD1237" w:rsidRPr="00611669" w:rsidRDefault="00806C27" w:rsidP="007725BA">
      <w:pPr>
        <w:spacing w:line="360" w:lineRule="auto"/>
        <w:rPr>
          <w:rFonts w:ascii="Arial" w:hAnsi="Arial" w:cs="Arial"/>
          <w:noProof/>
          <w:sz w:val="24"/>
          <w:szCs w:val="24"/>
        </w:rPr>
      </w:pPr>
      <w:r w:rsidRPr="00611669">
        <w:rPr>
          <w:rFonts w:ascii="Arial" w:hAnsi="Arial" w:cs="Arial"/>
          <w:noProof/>
          <w:sz w:val="24"/>
          <w:szCs w:val="24"/>
          <w:u w:val="single"/>
          <w:lang w:eastAsia="en-GB"/>
        </w:rPr>
        <w:lastRenderedPageBreak/>
        <w:drawing>
          <wp:anchor distT="0" distB="0" distL="114300" distR="114300" simplePos="0" relativeHeight="251661312" behindDoc="0" locked="0" layoutInCell="1" allowOverlap="1" wp14:anchorId="37457349" wp14:editId="7E6492A1">
            <wp:simplePos x="0" y="0"/>
            <wp:positionH relativeFrom="margin">
              <wp:posOffset>-40640</wp:posOffset>
            </wp:positionH>
            <wp:positionV relativeFrom="paragraph">
              <wp:posOffset>3867150</wp:posOffset>
            </wp:positionV>
            <wp:extent cx="5730875" cy="3438525"/>
            <wp:effectExtent l="0" t="0" r="3175" b="9525"/>
            <wp:wrapSquare wrapText="bothSides"/>
            <wp:docPr id="15" name="Picture 15" descr="Maslow's_hierarchy_of_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low's_hierarchy_of_needs"/>
                    <pic:cNvPicPr>
                      <a:picLocks noChangeAspect="1" noChangeArrowheads="1"/>
                    </pic:cNvPicPr>
                  </pic:nvPicPr>
                  <pic:blipFill rotWithShape="1">
                    <a:blip r:embed="rId8">
                      <a:extLst>
                        <a:ext uri="{28A0092B-C50C-407E-A947-70E740481C1C}">
                          <a14:useLocalDpi xmlns:a14="http://schemas.microsoft.com/office/drawing/2010/main" val="0"/>
                        </a:ext>
                      </a:extLst>
                    </a:blip>
                    <a:srcRect b="9297"/>
                    <a:stretch/>
                  </pic:blipFill>
                  <pic:spPr bwMode="auto">
                    <a:xfrm>
                      <a:off x="0" y="0"/>
                      <a:ext cx="5730875" cy="34385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156FE">
        <w:rPr>
          <w:rFonts w:ascii="Arial" w:hAnsi="Arial" w:cs="Arial"/>
          <w:sz w:val="24"/>
          <w:szCs w:val="24"/>
        </w:rPr>
        <w:t xml:space="preserve">From different researches it shown that the most successful talk within a classroom setting is exploratory talk. </w:t>
      </w:r>
      <w:proofErr w:type="spellStart"/>
      <w:r w:rsidR="003156FE">
        <w:rPr>
          <w:rFonts w:ascii="Arial" w:hAnsi="Arial" w:cs="Arial"/>
          <w:sz w:val="24"/>
          <w:szCs w:val="24"/>
        </w:rPr>
        <w:t>Wegerif</w:t>
      </w:r>
      <w:proofErr w:type="spellEnd"/>
      <w:r w:rsidR="003156FE">
        <w:rPr>
          <w:rFonts w:ascii="Arial" w:hAnsi="Arial" w:cs="Arial"/>
          <w:sz w:val="24"/>
          <w:szCs w:val="24"/>
        </w:rPr>
        <w:t xml:space="preserve"> and Mercer in 1997 stated in one study </w:t>
      </w:r>
      <w:r w:rsidR="00127310">
        <w:rPr>
          <w:rFonts w:ascii="Arial" w:hAnsi="Arial" w:cs="Arial"/>
          <w:sz w:val="24"/>
          <w:szCs w:val="24"/>
        </w:rPr>
        <w:t>that successful talk involves the identification of the space of dialogue and that an indication of a devel</w:t>
      </w:r>
      <w:r w:rsidR="00344CD8">
        <w:rPr>
          <w:rFonts w:ascii="Arial" w:hAnsi="Arial" w:cs="Arial"/>
          <w:sz w:val="24"/>
          <w:szCs w:val="24"/>
        </w:rPr>
        <w:t xml:space="preserve">oping dialogue with each other </w:t>
      </w:r>
      <w:r w:rsidR="00F660EC">
        <w:rPr>
          <w:rFonts w:ascii="Arial" w:hAnsi="Arial" w:cs="Arial"/>
          <w:noProof/>
          <w:sz w:val="24"/>
          <w:szCs w:val="24"/>
        </w:rPr>
        <w:t>(David, Goouch &amp;</w:t>
      </w:r>
      <w:r w:rsidR="00F660EC" w:rsidRPr="00F660EC">
        <w:rPr>
          <w:rFonts w:ascii="Arial" w:hAnsi="Arial" w:cs="Arial"/>
          <w:noProof/>
          <w:sz w:val="24"/>
          <w:szCs w:val="24"/>
        </w:rPr>
        <w:t xml:space="preserve"> Powell, 2016)</w:t>
      </w:r>
      <w:r w:rsidR="00F660EC">
        <w:rPr>
          <w:rFonts w:ascii="Arial" w:hAnsi="Arial" w:cs="Arial"/>
          <w:noProof/>
          <w:sz w:val="24"/>
          <w:szCs w:val="24"/>
        </w:rPr>
        <w:t>.</w:t>
      </w:r>
      <w:r w:rsidR="00F6171A">
        <w:rPr>
          <w:rFonts w:ascii="Arial" w:hAnsi="Arial" w:cs="Arial"/>
          <w:noProof/>
          <w:sz w:val="24"/>
          <w:szCs w:val="24"/>
        </w:rPr>
        <w:t xml:space="preserve"> From this study it looks like any talk is important to have in the classroom setting. </w:t>
      </w:r>
      <w:r w:rsidR="007A2EA4">
        <w:rPr>
          <w:rFonts w:ascii="Arial" w:hAnsi="Arial" w:cs="Arial"/>
          <w:noProof/>
          <w:sz w:val="24"/>
          <w:szCs w:val="24"/>
        </w:rPr>
        <w:t>Wegerif and Yang</w:t>
      </w:r>
      <w:r w:rsidR="00743810">
        <w:rPr>
          <w:rFonts w:ascii="Arial" w:hAnsi="Arial" w:cs="Arial"/>
          <w:noProof/>
          <w:sz w:val="24"/>
          <w:szCs w:val="24"/>
        </w:rPr>
        <w:t xml:space="preserve"> (2011)</w:t>
      </w:r>
      <w:r w:rsidR="007A2EA4">
        <w:rPr>
          <w:rFonts w:ascii="Arial" w:hAnsi="Arial" w:cs="Arial"/>
          <w:noProof/>
          <w:sz w:val="24"/>
          <w:szCs w:val="24"/>
        </w:rPr>
        <w:t xml:space="preserve"> later argue that </w:t>
      </w:r>
      <w:r w:rsidR="00743810">
        <w:rPr>
          <w:rFonts w:ascii="Arial" w:hAnsi="Arial" w:cs="Arial"/>
          <w:noProof/>
          <w:sz w:val="24"/>
          <w:szCs w:val="24"/>
        </w:rPr>
        <w:t xml:space="preserve">depending on the power of the dialogue the more successful the problem solving. Which shows that it is important to voice your opinions but the only way they are successful in the classroom setting is when you can back your opinion up with evidence to solve a problem. </w:t>
      </w:r>
      <w:r w:rsidR="00FA2757">
        <w:rPr>
          <w:rFonts w:ascii="Arial" w:hAnsi="Arial" w:cs="Arial"/>
          <w:noProof/>
          <w:sz w:val="24"/>
          <w:szCs w:val="24"/>
        </w:rPr>
        <w:t xml:space="preserve">Using differnet types of talk is a good way to communicate within the classroom. Enhancing cumulative talk helps in ways other forms of communication cannot boosts an individuals self esteem and confidence, as this type of talk performs positive reinforcement which each individual within a classroom needs to help enable their learning and build on their knowledge. Delevoping on this, it has shown that cumulative talk </w:t>
      </w:r>
      <w:r w:rsidR="00FD1237">
        <w:rPr>
          <w:rFonts w:ascii="Arial" w:hAnsi="Arial" w:cs="Arial"/>
          <w:noProof/>
          <w:sz w:val="24"/>
          <w:szCs w:val="24"/>
        </w:rPr>
        <w:t xml:space="preserve">and social constructivism can </w:t>
      </w:r>
      <w:r w:rsidR="00FA2757">
        <w:rPr>
          <w:rFonts w:ascii="Arial" w:hAnsi="Arial" w:cs="Arial"/>
          <w:noProof/>
          <w:sz w:val="24"/>
          <w:szCs w:val="24"/>
        </w:rPr>
        <w:t>also re</w:t>
      </w:r>
      <w:r w:rsidR="00FD1237">
        <w:rPr>
          <w:rFonts w:ascii="Arial" w:hAnsi="Arial" w:cs="Arial"/>
          <w:noProof/>
          <w:sz w:val="24"/>
          <w:szCs w:val="24"/>
        </w:rPr>
        <w:t>late</w:t>
      </w:r>
      <w:r w:rsidR="00BA3BD7">
        <w:rPr>
          <w:rFonts w:ascii="Arial" w:hAnsi="Arial" w:cs="Arial"/>
          <w:noProof/>
          <w:sz w:val="24"/>
          <w:szCs w:val="24"/>
        </w:rPr>
        <w:t xml:space="preserve"> to Maslows Hierarchey </w:t>
      </w:r>
      <w:r w:rsidR="00FD1237">
        <w:rPr>
          <w:rFonts w:ascii="Arial" w:hAnsi="Arial" w:cs="Arial"/>
          <w:noProof/>
          <w:sz w:val="24"/>
          <w:szCs w:val="24"/>
        </w:rPr>
        <w:t xml:space="preserve">of Needs. </w:t>
      </w:r>
    </w:p>
    <w:p w:rsidR="00FD1237" w:rsidRDefault="00FD1237" w:rsidP="007725BA">
      <w:pPr>
        <w:spacing w:line="360" w:lineRule="auto"/>
        <w:rPr>
          <w:rFonts w:ascii="Arial" w:hAnsi="Arial" w:cs="Arial"/>
          <w:sz w:val="24"/>
          <w:szCs w:val="24"/>
          <w:u w:val="single"/>
        </w:rPr>
      </w:pPr>
    </w:p>
    <w:p w:rsidR="00FD1237" w:rsidRDefault="00BA3BD7" w:rsidP="007725BA">
      <w:pPr>
        <w:spacing w:line="360" w:lineRule="auto"/>
        <w:rPr>
          <w:rFonts w:ascii="Arial" w:hAnsi="Arial" w:cs="Arial"/>
          <w:sz w:val="24"/>
          <w:szCs w:val="24"/>
        </w:rPr>
      </w:pPr>
      <w:r>
        <w:rPr>
          <w:rFonts w:ascii="Arial" w:hAnsi="Arial" w:cs="Arial"/>
          <w:sz w:val="24"/>
          <w:szCs w:val="24"/>
        </w:rPr>
        <w:t xml:space="preserve">Fig 1. Sourced from </w:t>
      </w:r>
      <w:sdt>
        <w:sdtPr>
          <w:rPr>
            <w:rFonts w:ascii="Arial" w:hAnsi="Arial" w:cs="Arial"/>
            <w:sz w:val="24"/>
            <w:szCs w:val="24"/>
          </w:rPr>
          <w:id w:val="808595938"/>
          <w:citation/>
        </w:sdtPr>
        <w:sdtEndPr/>
        <w:sdtContent>
          <w:r>
            <w:rPr>
              <w:rFonts w:ascii="Arial" w:hAnsi="Arial" w:cs="Arial"/>
              <w:sz w:val="24"/>
              <w:szCs w:val="24"/>
            </w:rPr>
            <w:fldChar w:fldCharType="begin"/>
          </w:r>
          <w:r>
            <w:rPr>
              <w:rFonts w:ascii="Arial" w:hAnsi="Arial" w:cs="Arial"/>
              <w:sz w:val="24"/>
              <w:szCs w:val="24"/>
            </w:rPr>
            <w:instrText xml:space="preserve">CITATION Tir14 \l 2057 </w:instrText>
          </w:r>
          <w:r>
            <w:rPr>
              <w:rFonts w:ascii="Arial" w:hAnsi="Arial" w:cs="Arial"/>
              <w:sz w:val="24"/>
              <w:szCs w:val="24"/>
            </w:rPr>
            <w:fldChar w:fldCharType="separate"/>
          </w:r>
          <w:r w:rsidRPr="00BA3BD7">
            <w:rPr>
              <w:rFonts w:ascii="Arial" w:hAnsi="Arial" w:cs="Arial"/>
              <w:noProof/>
              <w:sz w:val="24"/>
              <w:szCs w:val="24"/>
            </w:rPr>
            <w:t>(Tirosh, 2014)</w:t>
          </w:r>
          <w:r>
            <w:rPr>
              <w:rFonts w:ascii="Arial" w:hAnsi="Arial" w:cs="Arial"/>
              <w:sz w:val="24"/>
              <w:szCs w:val="24"/>
            </w:rPr>
            <w:fldChar w:fldCharType="end"/>
          </w:r>
        </w:sdtContent>
      </w:sdt>
    </w:p>
    <w:p w:rsidR="00FD7DFE" w:rsidRDefault="00BA3BD7" w:rsidP="007725BA">
      <w:pPr>
        <w:spacing w:line="360" w:lineRule="auto"/>
        <w:rPr>
          <w:rFonts w:ascii="Arial" w:hAnsi="Arial" w:cs="Arial"/>
          <w:sz w:val="24"/>
          <w:szCs w:val="24"/>
        </w:rPr>
      </w:pPr>
      <w:r>
        <w:rPr>
          <w:rFonts w:ascii="Arial" w:hAnsi="Arial" w:cs="Arial"/>
          <w:sz w:val="24"/>
          <w:szCs w:val="24"/>
        </w:rPr>
        <w:t xml:space="preserve">This element is looking at the forth step on the Hierarchy of Needs as this stage is looking at esteem and how we can build on an individual’s confidence, achievements and respect of others. </w:t>
      </w:r>
      <w:r w:rsidR="009A7C35">
        <w:rPr>
          <w:rFonts w:ascii="Arial" w:hAnsi="Arial" w:cs="Arial"/>
          <w:sz w:val="24"/>
          <w:szCs w:val="24"/>
        </w:rPr>
        <w:t xml:space="preserve">To achieve this area of needs each individual has to meet the </w:t>
      </w:r>
      <w:r w:rsidR="009A7C35">
        <w:rPr>
          <w:rFonts w:ascii="Arial" w:hAnsi="Arial" w:cs="Arial"/>
          <w:sz w:val="24"/>
          <w:szCs w:val="24"/>
        </w:rPr>
        <w:lastRenderedPageBreak/>
        <w:t xml:space="preserve">needs before it. One way which an individual can meet the needs of esteem is through cumulative talk. This is because an individual will seek approval and cumulative talk provides this, as the individual can </w:t>
      </w:r>
      <w:r w:rsidR="00D64AE7">
        <w:rPr>
          <w:rFonts w:ascii="Arial" w:hAnsi="Arial" w:cs="Arial"/>
          <w:sz w:val="24"/>
          <w:szCs w:val="24"/>
        </w:rPr>
        <w:t>express themselves and be provided with positive reinforcement as during cumulative talk no one can judge an individual they can only create positive vibes</w:t>
      </w:r>
      <w:r w:rsidR="00C52406">
        <w:rPr>
          <w:rFonts w:ascii="Arial" w:hAnsi="Arial" w:cs="Arial"/>
          <w:noProof/>
          <w:sz w:val="24"/>
          <w:szCs w:val="24"/>
        </w:rPr>
        <w:t xml:space="preserve"> (Changing Mi</w:t>
      </w:r>
      <w:r w:rsidR="00C52406" w:rsidRPr="00C52406">
        <w:rPr>
          <w:rFonts w:ascii="Arial" w:hAnsi="Arial" w:cs="Arial"/>
          <w:noProof/>
          <w:sz w:val="24"/>
          <w:szCs w:val="24"/>
        </w:rPr>
        <w:t>nds, 2016)</w:t>
      </w:r>
      <w:r w:rsidR="00D64AE7">
        <w:rPr>
          <w:rFonts w:ascii="Arial" w:hAnsi="Arial" w:cs="Arial"/>
          <w:sz w:val="24"/>
          <w:szCs w:val="24"/>
        </w:rPr>
        <w:t xml:space="preserve">. Having cumulative talk </w:t>
      </w:r>
      <w:r w:rsidR="00A46E6D">
        <w:rPr>
          <w:rFonts w:ascii="Arial" w:hAnsi="Arial" w:cs="Arial"/>
          <w:sz w:val="24"/>
          <w:szCs w:val="24"/>
        </w:rPr>
        <w:t>within the classroo</w:t>
      </w:r>
      <w:r w:rsidR="00133934">
        <w:rPr>
          <w:rFonts w:ascii="Arial" w:hAnsi="Arial" w:cs="Arial"/>
          <w:sz w:val="24"/>
          <w:szCs w:val="24"/>
        </w:rPr>
        <w:t xml:space="preserve">m means it can be linked to social constructivism as this theory looks at the knowledge of sociology and communication. </w:t>
      </w:r>
    </w:p>
    <w:p w:rsidR="00FD1237" w:rsidRDefault="00755E18" w:rsidP="007725BA">
      <w:pPr>
        <w:spacing w:line="360" w:lineRule="auto"/>
        <w:rPr>
          <w:rFonts w:ascii="Arial" w:hAnsi="Arial" w:cs="Arial"/>
          <w:sz w:val="24"/>
          <w:szCs w:val="24"/>
        </w:rPr>
      </w:pPr>
      <w:r>
        <w:rPr>
          <w:rFonts w:ascii="Arial" w:hAnsi="Arial" w:cs="Arial"/>
          <w:sz w:val="24"/>
          <w:szCs w:val="24"/>
        </w:rPr>
        <w:t xml:space="preserve">This theory looks at interactions with an individual’s learning </w:t>
      </w:r>
      <w:r w:rsidR="00FD7DFE">
        <w:rPr>
          <w:rFonts w:ascii="Arial" w:hAnsi="Arial" w:cs="Arial"/>
          <w:sz w:val="24"/>
          <w:szCs w:val="24"/>
        </w:rPr>
        <w:t xml:space="preserve">when depending on others such as the teacher, peers and their parents. From this observation it shows that the interaction </w:t>
      </w:r>
      <w:r w:rsidR="000A5EF1">
        <w:rPr>
          <w:rFonts w:ascii="Arial" w:hAnsi="Arial" w:cs="Arial"/>
          <w:sz w:val="24"/>
          <w:szCs w:val="24"/>
        </w:rPr>
        <w:t>wh</w:t>
      </w:r>
      <w:r w:rsidR="00C52406">
        <w:rPr>
          <w:rFonts w:ascii="Arial" w:hAnsi="Arial" w:cs="Arial"/>
          <w:sz w:val="24"/>
          <w:szCs w:val="24"/>
        </w:rPr>
        <w:t>ich happened was between peers.</w:t>
      </w:r>
      <w:r w:rsidR="00603028">
        <w:rPr>
          <w:rFonts w:ascii="Arial" w:hAnsi="Arial" w:cs="Arial"/>
          <w:sz w:val="24"/>
          <w:szCs w:val="24"/>
        </w:rPr>
        <w:t xml:space="preserve"> With constructivism it looks at deep understanding and cognitive development compared to the </w:t>
      </w:r>
      <w:r w:rsidR="009C6E11">
        <w:rPr>
          <w:rFonts w:ascii="Arial" w:hAnsi="Arial" w:cs="Arial"/>
          <w:sz w:val="24"/>
          <w:szCs w:val="24"/>
        </w:rPr>
        <w:t>result of stages which many theories are based on</w:t>
      </w:r>
      <w:r w:rsidR="00BE0923">
        <w:rPr>
          <w:rFonts w:ascii="Arial" w:hAnsi="Arial" w:cs="Arial"/>
          <w:sz w:val="24"/>
          <w:szCs w:val="24"/>
        </w:rPr>
        <w:t xml:space="preserve"> </w:t>
      </w:r>
      <w:r w:rsidR="00BE0923" w:rsidRPr="00BE0923">
        <w:rPr>
          <w:rFonts w:ascii="Arial" w:hAnsi="Arial" w:cs="Arial"/>
          <w:sz w:val="24"/>
          <w:szCs w:val="24"/>
        </w:rPr>
        <w:t>(</w:t>
      </w:r>
      <w:proofErr w:type="spellStart"/>
      <w:r w:rsidR="00BE0923" w:rsidRPr="00BE0923">
        <w:rPr>
          <w:rFonts w:ascii="Arial" w:hAnsi="Arial" w:cs="Arial"/>
          <w:sz w:val="24"/>
          <w:szCs w:val="24"/>
        </w:rPr>
        <w:t>Fosnot</w:t>
      </w:r>
      <w:proofErr w:type="spellEnd"/>
      <w:r w:rsidR="00BE0923" w:rsidRPr="00BE0923">
        <w:rPr>
          <w:rFonts w:ascii="Arial" w:hAnsi="Arial" w:cs="Arial"/>
          <w:sz w:val="24"/>
          <w:szCs w:val="24"/>
        </w:rPr>
        <w:t>, 2005)</w:t>
      </w:r>
      <w:r w:rsidR="009C6E11">
        <w:rPr>
          <w:rFonts w:ascii="Arial" w:hAnsi="Arial" w:cs="Arial"/>
          <w:sz w:val="24"/>
          <w:szCs w:val="24"/>
        </w:rPr>
        <w:t xml:space="preserve">. </w:t>
      </w:r>
    </w:p>
    <w:p w:rsidR="00290FD8" w:rsidRDefault="00603028" w:rsidP="007725BA">
      <w:pPr>
        <w:spacing w:line="360" w:lineRule="auto"/>
        <w:rPr>
          <w:rFonts w:ascii="Arial" w:hAnsi="Arial" w:cs="Arial"/>
          <w:noProof/>
          <w:sz w:val="24"/>
          <w:szCs w:val="24"/>
        </w:rPr>
      </w:pPr>
      <w:r>
        <w:rPr>
          <w:rFonts w:ascii="Arial" w:hAnsi="Arial" w:cs="Arial"/>
          <w:sz w:val="24"/>
          <w:szCs w:val="24"/>
        </w:rPr>
        <w:t>Scaffolding is being playe</w:t>
      </w:r>
      <w:r w:rsidR="009C6E11">
        <w:rPr>
          <w:rFonts w:ascii="Arial" w:hAnsi="Arial" w:cs="Arial"/>
          <w:sz w:val="24"/>
          <w:szCs w:val="24"/>
        </w:rPr>
        <w:t xml:space="preserve">d within this observation as scaffolding is when children work together and use prior knowledge to </w:t>
      </w:r>
      <w:r w:rsidR="00E419CB">
        <w:rPr>
          <w:rFonts w:ascii="Arial" w:hAnsi="Arial" w:cs="Arial"/>
          <w:sz w:val="24"/>
          <w:szCs w:val="24"/>
        </w:rPr>
        <w:t>help peers with learn</w:t>
      </w:r>
      <w:r w:rsidR="00BE0923">
        <w:rPr>
          <w:rFonts w:ascii="Arial" w:hAnsi="Arial" w:cs="Arial"/>
          <w:sz w:val="24"/>
          <w:szCs w:val="24"/>
        </w:rPr>
        <w:t>ing</w:t>
      </w:r>
      <w:r w:rsidR="00E419CB">
        <w:rPr>
          <w:rFonts w:ascii="Arial" w:hAnsi="Arial" w:cs="Arial"/>
          <w:sz w:val="24"/>
          <w:szCs w:val="24"/>
        </w:rPr>
        <w:t xml:space="preserve"> and develop each other further.</w:t>
      </w:r>
      <w:r w:rsidR="00BE0923">
        <w:rPr>
          <w:rFonts w:ascii="Arial" w:hAnsi="Arial" w:cs="Arial"/>
          <w:noProof/>
          <w:sz w:val="24"/>
          <w:szCs w:val="24"/>
        </w:rPr>
        <w:t xml:space="preserve"> </w:t>
      </w:r>
      <w:r w:rsidR="00874B58">
        <w:rPr>
          <w:rFonts w:ascii="Arial" w:hAnsi="Arial" w:cs="Arial"/>
          <w:noProof/>
          <w:sz w:val="24"/>
          <w:szCs w:val="24"/>
        </w:rPr>
        <w:t>Vgotsky was the main the</w:t>
      </w:r>
      <w:r w:rsidR="006303B0">
        <w:rPr>
          <w:rFonts w:ascii="Arial" w:hAnsi="Arial" w:cs="Arial"/>
          <w:noProof/>
          <w:sz w:val="24"/>
          <w:szCs w:val="24"/>
        </w:rPr>
        <w:t xml:space="preserve">orist who looked at zones of proximal development (ZPD) </w:t>
      </w:r>
      <w:r w:rsidR="00874B58">
        <w:rPr>
          <w:rFonts w:ascii="Arial" w:hAnsi="Arial" w:cs="Arial"/>
          <w:noProof/>
          <w:sz w:val="24"/>
          <w:szCs w:val="24"/>
        </w:rPr>
        <w:t xml:space="preserve">and stated that </w:t>
      </w:r>
      <w:r w:rsidR="006303B0">
        <w:rPr>
          <w:rFonts w:ascii="Arial" w:hAnsi="Arial" w:cs="Arial"/>
          <w:noProof/>
          <w:sz w:val="24"/>
          <w:szCs w:val="24"/>
        </w:rPr>
        <w:t xml:space="preserve">ZPD </w:t>
      </w:r>
      <w:r w:rsidR="00874B58">
        <w:rPr>
          <w:rFonts w:ascii="Arial" w:hAnsi="Arial" w:cs="Arial"/>
          <w:noProof/>
          <w:sz w:val="24"/>
          <w:szCs w:val="24"/>
        </w:rPr>
        <w:t>has to be child centred learning</w:t>
      </w:r>
      <w:sdt>
        <w:sdtPr>
          <w:rPr>
            <w:rFonts w:ascii="Arial" w:hAnsi="Arial" w:cs="Arial"/>
            <w:noProof/>
            <w:sz w:val="24"/>
            <w:szCs w:val="24"/>
          </w:rPr>
          <w:id w:val="629446483"/>
          <w:citation/>
        </w:sdtPr>
        <w:sdtEndPr/>
        <w:sdtContent>
          <w:r w:rsidR="00B56568">
            <w:rPr>
              <w:rFonts w:ascii="Arial" w:hAnsi="Arial" w:cs="Arial"/>
              <w:noProof/>
              <w:sz w:val="24"/>
              <w:szCs w:val="24"/>
            </w:rPr>
            <w:fldChar w:fldCharType="begin"/>
          </w:r>
          <w:r w:rsidR="00B56568">
            <w:rPr>
              <w:rFonts w:ascii="Arial" w:hAnsi="Arial" w:cs="Arial"/>
              <w:noProof/>
              <w:sz w:val="24"/>
              <w:szCs w:val="24"/>
            </w:rPr>
            <w:instrText xml:space="preserve"> CITATION Ber95 \l 2057 </w:instrText>
          </w:r>
          <w:r w:rsidR="00B56568">
            <w:rPr>
              <w:rFonts w:ascii="Arial" w:hAnsi="Arial" w:cs="Arial"/>
              <w:noProof/>
              <w:sz w:val="24"/>
              <w:szCs w:val="24"/>
            </w:rPr>
            <w:fldChar w:fldCharType="separate"/>
          </w:r>
          <w:r w:rsidR="00B56568">
            <w:rPr>
              <w:rFonts w:ascii="Arial" w:hAnsi="Arial" w:cs="Arial"/>
              <w:noProof/>
              <w:sz w:val="24"/>
              <w:szCs w:val="24"/>
            </w:rPr>
            <w:t xml:space="preserve"> </w:t>
          </w:r>
          <w:r w:rsidR="00B56568" w:rsidRPr="00B56568">
            <w:rPr>
              <w:rFonts w:ascii="Arial" w:hAnsi="Arial" w:cs="Arial"/>
              <w:noProof/>
              <w:sz w:val="24"/>
              <w:szCs w:val="24"/>
            </w:rPr>
            <w:t>(Berk &amp; Winsler, 1995)</w:t>
          </w:r>
          <w:r w:rsidR="00B56568">
            <w:rPr>
              <w:rFonts w:ascii="Arial" w:hAnsi="Arial" w:cs="Arial"/>
              <w:noProof/>
              <w:sz w:val="24"/>
              <w:szCs w:val="24"/>
            </w:rPr>
            <w:fldChar w:fldCharType="end"/>
          </w:r>
        </w:sdtContent>
      </w:sdt>
      <w:r w:rsidR="00874B58">
        <w:rPr>
          <w:rFonts w:ascii="Arial" w:hAnsi="Arial" w:cs="Arial"/>
          <w:noProof/>
          <w:sz w:val="24"/>
          <w:szCs w:val="24"/>
        </w:rPr>
        <w:t xml:space="preserve">. It has to be this as it is working on the knowledge which the children have and their ablities so they can help and develop together. </w:t>
      </w:r>
      <w:r w:rsidR="006303B0">
        <w:rPr>
          <w:rFonts w:ascii="Arial" w:hAnsi="Arial" w:cs="Arial"/>
          <w:noProof/>
          <w:sz w:val="24"/>
          <w:szCs w:val="24"/>
        </w:rPr>
        <w:t>Having ZPD in the classroom is a good way for the teacher to see that children are learning  from previous lessons as they are able to use the knowledge to solve problems in differnet circumstance.  Even though Vgotsky’s theory was not called scaffolding it can be looked at as scaffolding.</w:t>
      </w:r>
    </w:p>
    <w:p w:rsidR="006303B0" w:rsidRDefault="006303B0" w:rsidP="007725BA">
      <w:pPr>
        <w:spacing w:line="360" w:lineRule="auto"/>
        <w:rPr>
          <w:rFonts w:ascii="Arial" w:hAnsi="Arial" w:cs="Arial"/>
          <w:noProof/>
          <w:sz w:val="24"/>
          <w:szCs w:val="24"/>
        </w:rPr>
      </w:pPr>
      <w:r>
        <w:rPr>
          <w:rFonts w:ascii="Arial" w:hAnsi="Arial" w:cs="Arial"/>
          <w:noProof/>
          <w:sz w:val="24"/>
          <w:szCs w:val="24"/>
        </w:rPr>
        <w:t xml:space="preserve">Bruner first used the term scaffolding </w:t>
      </w:r>
      <w:r w:rsidR="0012350D">
        <w:rPr>
          <w:rFonts w:ascii="Arial" w:hAnsi="Arial" w:cs="Arial"/>
          <w:noProof/>
          <w:sz w:val="24"/>
          <w:szCs w:val="24"/>
        </w:rPr>
        <w:t>as he investigated two elements which were young children developing their language to interact with adults and also when a child is being assisted when reconstructing a block problem</w:t>
      </w:r>
      <w:sdt>
        <w:sdtPr>
          <w:rPr>
            <w:rFonts w:ascii="Arial" w:hAnsi="Arial" w:cs="Arial"/>
            <w:noProof/>
            <w:sz w:val="24"/>
            <w:szCs w:val="24"/>
          </w:rPr>
          <w:id w:val="-1410076072"/>
          <w:citation/>
        </w:sdtPr>
        <w:sdtEndPr/>
        <w:sdtContent>
          <w:r w:rsidR="009B566D">
            <w:rPr>
              <w:rFonts w:ascii="Arial" w:hAnsi="Arial" w:cs="Arial"/>
              <w:noProof/>
              <w:sz w:val="24"/>
              <w:szCs w:val="24"/>
            </w:rPr>
            <w:fldChar w:fldCharType="begin"/>
          </w:r>
          <w:r w:rsidR="009B566D">
            <w:rPr>
              <w:rFonts w:ascii="Arial" w:hAnsi="Arial" w:cs="Arial"/>
              <w:noProof/>
              <w:sz w:val="24"/>
              <w:szCs w:val="24"/>
            </w:rPr>
            <w:instrText xml:space="preserve">CITATION Don03 \l 2057 </w:instrText>
          </w:r>
          <w:r w:rsidR="009B566D">
            <w:rPr>
              <w:rFonts w:ascii="Arial" w:hAnsi="Arial" w:cs="Arial"/>
              <w:noProof/>
              <w:sz w:val="24"/>
              <w:szCs w:val="24"/>
            </w:rPr>
            <w:fldChar w:fldCharType="separate"/>
          </w:r>
          <w:r w:rsidR="009B566D">
            <w:rPr>
              <w:rFonts w:ascii="Arial" w:hAnsi="Arial" w:cs="Arial"/>
              <w:noProof/>
              <w:sz w:val="24"/>
              <w:szCs w:val="24"/>
            </w:rPr>
            <w:t xml:space="preserve"> </w:t>
          </w:r>
          <w:r w:rsidR="009B566D" w:rsidRPr="009B566D">
            <w:rPr>
              <w:rFonts w:ascii="Arial" w:hAnsi="Arial" w:cs="Arial"/>
              <w:noProof/>
              <w:sz w:val="24"/>
              <w:szCs w:val="24"/>
            </w:rPr>
            <w:t>(Lytle, 2003)</w:t>
          </w:r>
          <w:r w:rsidR="009B566D">
            <w:rPr>
              <w:rFonts w:ascii="Arial" w:hAnsi="Arial" w:cs="Arial"/>
              <w:noProof/>
              <w:sz w:val="24"/>
              <w:szCs w:val="24"/>
            </w:rPr>
            <w:fldChar w:fldCharType="end"/>
          </w:r>
        </w:sdtContent>
      </w:sdt>
      <w:r w:rsidR="0012350D">
        <w:rPr>
          <w:rFonts w:ascii="Arial" w:hAnsi="Arial" w:cs="Arial"/>
          <w:noProof/>
          <w:sz w:val="24"/>
          <w:szCs w:val="24"/>
        </w:rPr>
        <w:t xml:space="preserve">. Scaffolding is based around controlling the elements </w:t>
      </w:r>
      <w:r w:rsidR="008E3C9F">
        <w:rPr>
          <w:rFonts w:ascii="Arial" w:hAnsi="Arial" w:cs="Arial"/>
          <w:noProof/>
          <w:sz w:val="24"/>
          <w:szCs w:val="24"/>
        </w:rPr>
        <w:t>in the situation so the child’s goal is achieved, this is usually only with a child and an adult. As this observation does not seem to maintain adult connection, it is behind the scenes as the adult within the classroom has already set the elements in place in a previous interaction so that the children are able to indicate these and achieve their goal together. But Wood didn’t have the same views as Bruner when he talked about scaffolding. He seen it as</w:t>
      </w:r>
      <w:sdt>
        <w:sdtPr>
          <w:rPr>
            <w:rFonts w:ascii="Arial" w:hAnsi="Arial" w:cs="Arial"/>
            <w:noProof/>
            <w:sz w:val="24"/>
            <w:szCs w:val="24"/>
          </w:rPr>
          <w:id w:val="572093435"/>
          <w:citation/>
        </w:sdtPr>
        <w:sdtEndPr/>
        <w:sdtContent>
          <w:r w:rsidR="009B566D">
            <w:rPr>
              <w:rFonts w:ascii="Arial" w:hAnsi="Arial" w:cs="Arial"/>
              <w:noProof/>
              <w:sz w:val="24"/>
              <w:szCs w:val="24"/>
            </w:rPr>
            <w:fldChar w:fldCharType="begin"/>
          </w:r>
          <w:r w:rsidR="009B566D">
            <w:rPr>
              <w:rFonts w:ascii="Arial" w:hAnsi="Arial" w:cs="Arial"/>
              <w:noProof/>
              <w:sz w:val="24"/>
              <w:szCs w:val="24"/>
            </w:rPr>
            <w:instrText xml:space="preserve"> CITATION Don03 \l 2057 </w:instrText>
          </w:r>
          <w:r w:rsidR="009B566D">
            <w:rPr>
              <w:rFonts w:ascii="Arial" w:hAnsi="Arial" w:cs="Arial"/>
              <w:noProof/>
              <w:sz w:val="24"/>
              <w:szCs w:val="24"/>
            </w:rPr>
            <w:fldChar w:fldCharType="separate"/>
          </w:r>
          <w:r w:rsidR="009B566D">
            <w:rPr>
              <w:rFonts w:ascii="Arial" w:hAnsi="Arial" w:cs="Arial"/>
              <w:noProof/>
              <w:sz w:val="24"/>
              <w:szCs w:val="24"/>
            </w:rPr>
            <w:t xml:space="preserve"> </w:t>
          </w:r>
          <w:r w:rsidR="009B566D" w:rsidRPr="009B566D">
            <w:rPr>
              <w:rFonts w:ascii="Arial" w:hAnsi="Arial" w:cs="Arial"/>
              <w:noProof/>
              <w:sz w:val="24"/>
              <w:szCs w:val="24"/>
            </w:rPr>
            <w:t>(Lytle, 2003)</w:t>
          </w:r>
          <w:r w:rsidR="009B566D">
            <w:rPr>
              <w:rFonts w:ascii="Arial" w:hAnsi="Arial" w:cs="Arial"/>
              <w:noProof/>
              <w:sz w:val="24"/>
              <w:szCs w:val="24"/>
            </w:rPr>
            <w:fldChar w:fldCharType="end"/>
          </w:r>
        </w:sdtContent>
      </w:sdt>
      <w:r w:rsidR="009B566D">
        <w:rPr>
          <w:rFonts w:ascii="Arial" w:hAnsi="Arial" w:cs="Arial"/>
          <w:noProof/>
          <w:sz w:val="24"/>
          <w:szCs w:val="24"/>
        </w:rPr>
        <w:t>,</w:t>
      </w:r>
      <w:r w:rsidR="008E3C9F">
        <w:rPr>
          <w:rFonts w:ascii="Arial" w:hAnsi="Arial" w:cs="Arial"/>
          <w:noProof/>
          <w:sz w:val="24"/>
          <w:szCs w:val="24"/>
        </w:rPr>
        <w:t xml:space="preserve"> first of all engaging the childs interest, then reducing the task </w:t>
      </w:r>
      <w:r w:rsidR="008E3C9F">
        <w:rPr>
          <w:rFonts w:ascii="Arial" w:hAnsi="Arial" w:cs="Arial"/>
          <w:noProof/>
          <w:sz w:val="24"/>
          <w:szCs w:val="24"/>
        </w:rPr>
        <w:lastRenderedPageBreak/>
        <w:t>so the</w:t>
      </w:r>
      <w:r w:rsidR="00E74358">
        <w:rPr>
          <w:rFonts w:ascii="Arial" w:hAnsi="Arial" w:cs="Arial"/>
          <w:noProof/>
          <w:sz w:val="24"/>
          <w:szCs w:val="24"/>
        </w:rPr>
        <w:t xml:space="preserve"> child themselve recongise if they can achieve the task, maintain the childs interest throughout the task, be critical by identifying the child’s response which can help them identify their incorrect response and lastly model the task so the child can imitate the solutions to the task. Scaffolding was looked at by only operating that their was only one correct answer or way to do something to achieve this answer</w:t>
      </w:r>
      <w:sdt>
        <w:sdtPr>
          <w:rPr>
            <w:rFonts w:ascii="Arial" w:hAnsi="Arial" w:cs="Arial"/>
            <w:noProof/>
            <w:sz w:val="24"/>
            <w:szCs w:val="24"/>
          </w:rPr>
          <w:id w:val="98769143"/>
          <w:citation/>
        </w:sdtPr>
        <w:sdtEndPr/>
        <w:sdtContent>
          <w:r w:rsidR="009B566D">
            <w:rPr>
              <w:rFonts w:ascii="Arial" w:hAnsi="Arial" w:cs="Arial"/>
              <w:noProof/>
              <w:sz w:val="24"/>
              <w:szCs w:val="24"/>
            </w:rPr>
            <w:fldChar w:fldCharType="begin"/>
          </w:r>
          <w:r w:rsidR="009B566D">
            <w:rPr>
              <w:rFonts w:ascii="Arial" w:hAnsi="Arial" w:cs="Arial"/>
              <w:noProof/>
              <w:sz w:val="24"/>
              <w:szCs w:val="24"/>
            </w:rPr>
            <w:instrText xml:space="preserve"> CITATION Don03 \l 2057 </w:instrText>
          </w:r>
          <w:r w:rsidR="009B566D">
            <w:rPr>
              <w:rFonts w:ascii="Arial" w:hAnsi="Arial" w:cs="Arial"/>
              <w:noProof/>
              <w:sz w:val="24"/>
              <w:szCs w:val="24"/>
            </w:rPr>
            <w:fldChar w:fldCharType="separate"/>
          </w:r>
          <w:r w:rsidR="009B566D">
            <w:rPr>
              <w:rFonts w:ascii="Arial" w:hAnsi="Arial" w:cs="Arial"/>
              <w:noProof/>
              <w:sz w:val="24"/>
              <w:szCs w:val="24"/>
            </w:rPr>
            <w:t xml:space="preserve"> </w:t>
          </w:r>
          <w:r w:rsidR="009B566D" w:rsidRPr="009B566D">
            <w:rPr>
              <w:rFonts w:ascii="Arial" w:hAnsi="Arial" w:cs="Arial"/>
              <w:noProof/>
              <w:sz w:val="24"/>
              <w:szCs w:val="24"/>
            </w:rPr>
            <w:t>(Lytle, 2003)</w:t>
          </w:r>
          <w:r w:rsidR="009B566D">
            <w:rPr>
              <w:rFonts w:ascii="Arial" w:hAnsi="Arial" w:cs="Arial"/>
              <w:noProof/>
              <w:sz w:val="24"/>
              <w:szCs w:val="24"/>
            </w:rPr>
            <w:fldChar w:fldCharType="end"/>
          </w:r>
        </w:sdtContent>
      </w:sdt>
      <w:r w:rsidR="00E74358">
        <w:rPr>
          <w:rFonts w:ascii="Arial" w:hAnsi="Arial" w:cs="Arial"/>
          <w:noProof/>
          <w:sz w:val="24"/>
          <w:szCs w:val="24"/>
        </w:rPr>
        <w:t xml:space="preserve">. It was stating that the answer was the most important element and was greater than the process of learning to achieve the answer. </w:t>
      </w:r>
      <w:r w:rsidR="009B566D">
        <w:rPr>
          <w:rFonts w:ascii="Arial" w:hAnsi="Arial" w:cs="Arial"/>
          <w:noProof/>
          <w:sz w:val="24"/>
          <w:szCs w:val="24"/>
        </w:rPr>
        <w:t xml:space="preserve">As seen in the observation this is not the case when scaffolding as the process of learning is becoming a greater element that just getting the correct answer. It is developing the children’s knowledge and understanding to a deeper level. </w:t>
      </w:r>
    </w:p>
    <w:p w:rsidR="00290FD8" w:rsidRDefault="00290FD8" w:rsidP="007725BA">
      <w:pPr>
        <w:spacing w:line="360" w:lineRule="auto"/>
        <w:rPr>
          <w:rFonts w:ascii="Arial" w:hAnsi="Arial" w:cs="Arial"/>
          <w:sz w:val="24"/>
          <w:szCs w:val="24"/>
        </w:rPr>
      </w:pPr>
      <w:r>
        <w:rPr>
          <w:rFonts w:ascii="Arial" w:hAnsi="Arial" w:cs="Arial"/>
          <w:sz w:val="24"/>
          <w:szCs w:val="24"/>
        </w:rPr>
        <w:t xml:space="preserve">This observation interacts with what Donaldson (2015) says in “Successful Futures”, as it looks at creative ways for children to learn and cumulative talk is providing creativity due to the interaction of peers and being </w:t>
      </w:r>
      <w:r w:rsidR="00603028">
        <w:rPr>
          <w:rFonts w:ascii="Arial" w:hAnsi="Arial" w:cs="Arial"/>
          <w:sz w:val="24"/>
          <w:szCs w:val="24"/>
        </w:rPr>
        <w:t xml:space="preserve">acknowledged for their own opinions which are supportive. </w:t>
      </w:r>
      <w:r w:rsidR="00B82843">
        <w:rPr>
          <w:rFonts w:ascii="Arial" w:hAnsi="Arial" w:cs="Arial"/>
          <w:sz w:val="24"/>
          <w:szCs w:val="24"/>
        </w:rPr>
        <w:t xml:space="preserve">As Donaldson (2015) wants each child to benefit from the curriculum which he is set in place in Wales. From this it is stating that the curriculum is child centred as it is all about the benefits which the child will get to enhance their future lives. </w:t>
      </w:r>
      <w:r w:rsidR="00920592">
        <w:rPr>
          <w:rFonts w:ascii="Arial" w:hAnsi="Arial" w:cs="Arial"/>
          <w:sz w:val="24"/>
          <w:szCs w:val="24"/>
        </w:rPr>
        <w:t xml:space="preserve">This is why he has decided to adapt the curriculum around this so Wales can develop fully adjusted young adults who have the knowledge to make their way in the world. He wants to create confident individuals within Wales through the curriculum as he felt this was an area which the old curriculum was struggling to meet </w:t>
      </w:r>
      <w:sdt>
        <w:sdtPr>
          <w:rPr>
            <w:rFonts w:ascii="Arial" w:hAnsi="Arial" w:cs="Arial"/>
            <w:sz w:val="24"/>
            <w:szCs w:val="24"/>
          </w:rPr>
          <w:id w:val="-989241574"/>
          <w:citation/>
        </w:sdtPr>
        <w:sdtEndPr/>
        <w:sdtContent>
          <w:r w:rsidR="00920592">
            <w:rPr>
              <w:rFonts w:ascii="Arial" w:hAnsi="Arial" w:cs="Arial"/>
              <w:sz w:val="24"/>
              <w:szCs w:val="24"/>
            </w:rPr>
            <w:fldChar w:fldCharType="begin"/>
          </w:r>
          <w:r w:rsidR="00920592">
            <w:rPr>
              <w:rFonts w:ascii="Arial" w:hAnsi="Arial" w:cs="Arial"/>
              <w:sz w:val="24"/>
              <w:szCs w:val="24"/>
            </w:rPr>
            <w:instrText xml:space="preserve"> CITATION Don15 \l 2057 </w:instrText>
          </w:r>
          <w:r w:rsidR="00920592">
            <w:rPr>
              <w:rFonts w:ascii="Arial" w:hAnsi="Arial" w:cs="Arial"/>
              <w:sz w:val="24"/>
              <w:szCs w:val="24"/>
            </w:rPr>
            <w:fldChar w:fldCharType="separate"/>
          </w:r>
          <w:r w:rsidR="00920592" w:rsidRPr="00920592">
            <w:rPr>
              <w:rFonts w:ascii="Arial" w:hAnsi="Arial" w:cs="Arial"/>
              <w:noProof/>
              <w:sz w:val="24"/>
              <w:szCs w:val="24"/>
            </w:rPr>
            <w:t>(Donaldson, 2015)</w:t>
          </w:r>
          <w:r w:rsidR="00920592">
            <w:rPr>
              <w:rFonts w:ascii="Arial" w:hAnsi="Arial" w:cs="Arial"/>
              <w:sz w:val="24"/>
              <w:szCs w:val="24"/>
            </w:rPr>
            <w:fldChar w:fldCharType="end"/>
          </w:r>
        </w:sdtContent>
      </w:sdt>
      <w:r w:rsidR="00920592">
        <w:rPr>
          <w:rFonts w:ascii="Arial" w:hAnsi="Arial" w:cs="Arial"/>
          <w:sz w:val="24"/>
          <w:szCs w:val="24"/>
        </w:rPr>
        <w:t xml:space="preserve">. </w:t>
      </w:r>
    </w:p>
    <w:p w:rsidR="00460AF0" w:rsidRDefault="00460AF0" w:rsidP="007725BA">
      <w:pPr>
        <w:spacing w:line="360" w:lineRule="auto"/>
        <w:rPr>
          <w:rFonts w:ascii="Arial" w:hAnsi="Arial" w:cs="Arial"/>
          <w:sz w:val="24"/>
          <w:szCs w:val="24"/>
        </w:rPr>
      </w:pPr>
      <w:r>
        <w:rPr>
          <w:rFonts w:ascii="Arial" w:hAnsi="Arial" w:cs="Arial"/>
          <w:sz w:val="24"/>
          <w:szCs w:val="24"/>
        </w:rPr>
        <w:t xml:space="preserve">By building the young people’s confidence, he wanted them to feel confident in being welsh and wanted to promote the Curriculum </w:t>
      </w:r>
      <w:proofErr w:type="spellStart"/>
      <w:r>
        <w:rPr>
          <w:rFonts w:ascii="Arial" w:hAnsi="Arial" w:cs="Arial"/>
          <w:sz w:val="24"/>
          <w:szCs w:val="24"/>
        </w:rPr>
        <w:t>Cymreig</w:t>
      </w:r>
      <w:proofErr w:type="spellEnd"/>
      <w:r>
        <w:rPr>
          <w:rFonts w:ascii="Arial" w:hAnsi="Arial" w:cs="Arial"/>
          <w:sz w:val="24"/>
          <w:szCs w:val="24"/>
        </w:rPr>
        <w:t xml:space="preserve"> throughout the new curriculum as this promotes pride in their country and nurture both languages</w:t>
      </w:r>
      <w:sdt>
        <w:sdtPr>
          <w:rPr>
            <w:rFonts w:ascii="Arial" w:hAnsi="Arial" w:cs="Arial"/>
            <w:sz w:val="24"/>
            <w:szCs w:val="24"/>
          </w:rPr>
          <w:id w:val="-1152602373"/>
          <w:citation/>
        </w:sdtPr>
        <w:sdtEndPr/>
        <w:sdtContent>
          <w:r>
            <w:rPr>
              <w:rFonts w:ascii="Arial" w:hAnsi="Arial" w:cs="Arial"/>
              <w:sz w:val="24"/>
              <w:szCs w:val="24"/>
            </w:rPr>
            <w:fldChar w:fldCharType="begin"/>
          </w:r>
          <w:r>
            <w:rPr>
              <w:rFonts w:ascii="Arial" w:hAnsi="Arial" w:cs="Arial"/>
              <w:sz w:val="24"/>
              <w:szCs w:val="24"/>
            </w:rPr>
            <w:instrText xml:space="preserve"> CITATION Don15 \l 2057 </w:instrText>
          </w:r>
          <w:r>
            <w:rPr>
              <w:rFonts w:ascii="Arial" w:hAnsi="Arial" w:cs="Arial"/>
              <w:sz w:val="24"/>
              <w:szCs w:val="24"/>
            </w:rPr>
            <w:fldChar w:fldCharType="separate"/>
          </w:r>
          <w:r>
            <w:rPr>
              <w:rFonts w:ascii="Arial" w:hAnsi="Arial" w:cs="Arial"/>
              <w:noProof/>
              <w:sz w:val="24"/>
              <w:szCs w:val="24"/>
            </w:rPr>
            <w:t xml:space="preserve"> </w:t>
          </w:r>
          <w:r w:rsidRPr="00460AF0">
            <w:rPr>
              <w:rFonts w:ascii="Arial" w:hAnsi="Arial" w:cs="Arial"/>
              <w:noProof/>
              <w:sz w:val="24"/>
              <w:szCs w:val="24"/>
            </w:rPr>
            <w:t>(Donaldson, 2015)</w:t>
          </w:r>
          <w:r>
            <w:rPr>
              <w:rFonts w:ascii="Arial" w:hAnsi="Arial" w:cs="Arial"/>
              <w:sz w:val="24"/>
              <w:szCs w:val="24"/>
            </w:rPr>
            <w:fldChar w:fldCharType="end"/>
          </w:r>
        </w:sdtContent>
      </w:sdt>
      <w:r>
        <w:rPr>
          <w:rFonts w:ascii="Arial" w:hAnsi="Arial" w:cs="Arial"/>
          <w:sz w:val="24"/>
          <w:szCs w:val="24"/>
        </w:rPr>
        <w:t xml:space="preserve">. By building on their confidence in both languages will build on a young person’s confidence in general as it will make them feel worth which helps their self-esteem. </w:t>
      </w:r>
      <w:r w:rsidR="00023317">
        <w:rPr>
          <w:rFonts w:ascii="Arial" w:hAnsi="Arial" w:cs="Arial"/>
          <w:sz w:val="24"/>
          <w:szCs w:val="24"/>
        </w:rPr>
        <w:t xml:space="preserve">Maintaining this confidence within a young person is difficult and </w:t>
      </w:r>
      <w:r w:rsidR="00320F16">
        <w:rPr>
          <w:rFonts w:ascii="Arial" w:hAnsi="Arial" w:cs="Arial"/>
          <w:sz w:val="24"/>
          <w:szCs w:val="24"/>
        </w:rPr>
        <w:t>communication can play a big part as nurturing both languages will help them communication better, which allows their confidence to bloom and grow.</w:t>
      </w:r>
    </w:p>
    <w:p w:rsidR="00320F16" w:rsidRDefault="00320F16" w:rsidP="007725BA">
      <w:pPr>
        <w:spacing w:line="360" w:lineRule="auto"/>
        <w:rPr>
          <w:rFonts w:ascii="Arial" w:hAnsi="Arial" w:cs="Arial"/>
          <w:sz w:val="24"/>
          <w:szCs w:val="24"/>
        </w:rPr>
      </w:pPr>
      <w:r>
        <w:rPr>
          <w:rFonts w:ascii="Arial" w:hAnsi="Arial" w:cs="Arial"/>
          <w:sz w:val="24"/>
          <w:szCs w:val="24"/>
        </w:rPr>
        <w:t xml:space="preserve">Donaldson (2015) states that developing healthy, confident individuals has many different stages to become successful. But the one which forces on the observation is facing and overcoming challenges as this is what the children are doing when they </w:t>
      </w:r>
      <w:r>
        <w:rPr>
          <w:rFonts w:ascii="Arial" w:hAnsi="Arial" w:cs="Arial"/>
          <w:sz w:val="24"/>
          <w:szCs w:val="24"/>
        </w:rPr>
        <w:lastRenderedPageBreak/>
        <w:t xml:space="preserve">decide to share and work together. </w:t>
      </w:r>
      <w:r w:rsidR="002A779A">
        <w:rPr>
          <w:rFonts w:ascii="Arial" w:hAnsi="Arial" w:cs="Arial"/>
          <w:sz w:val="24"/>
          <w:szCs w:val="24"/>
        </w:rPr>
        <w:t xml:space="preserve">This means that the children are receiving the knowledge to face these challenges on their own and build on their own confidence as they are independently thinking and achieving their goals themselves. </w:t>
      </w:r>
    </w:p>
    <w:p w:rsidR="002A779A" w:rsidRPr="00755E18" w:rsidRDefault="002A779A" w:rsidP="007725BA">
      <w:pPr>
        <w:spacing w:line="360" w:lineRule="auto"/>
        <w:rPr>
          <w:rFonts w:ascii="Arial" w:hAnsi="Arial" w:cs="Arial"/>
          <w:sz w:val="24"/>
          <w:szCs w:val="24"/>
        </w:rPr>
      </w:pPr>
      <w:r>
        <w:rPr>
          <w:rFonts w:ascii="Arial" w:hAnsi="Arial" w:cs="Arial"/>
          <w:sz w:val="24"/>
          <w:szCs w:val="24"/>
        </w:rPr>
        <w:t xml:space="preserve">Each of these theories have linked with the observation and has created a way in which </w:t>
      </w:r>
      <w:r w:rsidR="00D36252">
        <w:rPr>
          <w:rFonts w:ascii="Arial" w:hAnsi="Arial" w:cs="Arial"/>
          <w:sz w:val="24"/>
          <w:szCs w:val="24"/>
        </w:rPr>
        <w:t xml:space="preserve">children’s confidence can be embrace and developed through communication, knowledge and understanding. </w:t>
      </w:r>
      <w:r w:rsidR="0046625B">
        <w:rPr>
          <w:rFonts w:ascii="Arial" w:hAnsi="Arial" w:cs="Arial"/>
          <w:sz w:val="24"/>
          <w:szCs w:val="24"/>
        </w:rPr>
        <w:t xml:space="preserve">It has even shown that the children’s futures are being looked at through the new curriculum in Wales as Donaldson has created a </w:t>
      </w:r>
      <w:r w:rsidR="00806C27">
        <w:rPr>
          <w:rFonts w:ascii="Arial" w:hAnsi="Arial" w:cs="Arial"/>
          <w:sz w:val="24"/>
          <w:szCs w:val="24"/>
        </w:rPr>
        <w:t xml:space="preserve">whole section on how to help build the confidence of the children and help them embrace this in the future lives. </w:t>
      </w:r>
    </w:p>
    <w:p w:rsidR="00E452BF" w:rsidRPr="00E452BF" w:rsidRDefault="00E452BF" w:rsidP="007725BA">
      <w:pPr>
        <w:spacing w:line="360" w:lineRule="auto"/>
        <w:rPr>
          <w:rFonts w:ascii="Arial" w:hAnsi="Arial" w:cs="Arial"/>
          <w:sz w:val="24"/>
          <w:szCs w:val="24"/>
          <w:u w:val="single"/>
        </w:rPr>
      </w:pPr>
      <w:r w:rsidRPr="00E452BF">
        <w:rPr>
          <w:rFonts w:ascii="Arial" w:hAnsi="Arial" w:cs="Arial"/>
          <w:sz w:val="24"/>
          <w:szCs w:val="24"/>
          <w:u w:val="single"/>
        </w:rPr>
        <w:t xml:space="preserve">Reflect and Innovate </w:t>
      </w:r>
    </w:p>
    <w:p w:rsidR="001B56B6" w:rsidRPr="00DB47AE" w:rsidRDefault="00E452BF" w:rsidP="007725BA">
      <w:pPr>
        <w:spacing w:line="360" w:lineRule="auto"/>
        <w:rPr>
          <w:rFonts w:ascii="Arial" w:hAnsi="Arial" w:cs="Arial"/>
          <w:sz w:val="24"/>
          <w:szCs w:val="24"/>
        </w:rPr>
      </w:pPr>
      <w:r>
        <w:rPr>
          <w:rFonts w:ascii="Arial" w:hAnsi="Arial" w:cs="Arial"/>
          <w:sz w:val="24"/>
          <w:szCs w:val="24"/>
        </w:rPr>
        <w:t xml:space="preserve">I have created a poster which contains my ideal elements for my perfect classroom. There are four elements which I have focused my classroom on which as an outdoors area, </w:t>
      </w:r>
      <w:r w:rsidR="00BD3656">
        <w:rPr>
          <w:rFonts w:ascii="Arial" w:hAnsi="Arial" w:cs="Arial"/>
          <w:sz w:val="24"/>
          <w:szCs w:val="24"/>
        </w:rPr>
        <w:t xml:space="preserve">sensory area, reading cave and digital technology area. </w:t>
      </w:r>
      <w:r w:rsidR="0054750A">
        <w:rPr>
          <w:rFonts w:ascii="Arial" w:hAnsi="Arial" w:cs="Arial"/>
          <w:sz w:val="24"/>
          <w:szCs w:val="24"/>
        </w:rPr>
        <w:t xml:space="preserve">Each section will discuss why I have decided to make these areas significant to my classroom. Each area within the classroom will bring different aspects to help advance the children’s learning and develop their knowledge and understanding. These areas will also work together </w:t>
      </w:r>
      <w:r w:rsidR="00AE409E">
        <w:rPr>
          <w:rFonts w:ascii="Arial" w:hAnsi="Arial" w:cs="Arial"/>
          <w:sz w:val="24"/>
          <w:szCs w:val="24"/>
        </w:rPr>
        <w:t xml:space="preserve">and build a sustainable learning environment for learners to explore and develop their skills. </w:t>
      </w:r>
    </w:p>
    <w:p w:rsidR="00F576DC" w:rsidRDefault="001B56B6" w:rsidP="007725BA">
      <w:pPr>
        <w:spacing w:line="360" w:lineRule="auto"/>
        <w:rPr>
          <w:rFonts w:ascii="Arial" w:hAnsi="Arial" w:cs="Arial"/>
          <w:sz w:val="24"/>
          <w:szCs w:val="24"/>
          <w:u w:val="single"/>
        </w:rPr>
      </w:pPr>
      <w:r w:rsidRPr="001B56B6">
        <w:rPr>
          <w:rFonts w:ascii="Arial" w:hAnsi="Arial" w:cs="Arial"/>
          <w:sz w:val="24"/>
          <w:szCs w:val="24"/>
          <w:u w:val="single"/>
        </w:rPr>
        <w:t xml:space="preserve">Sensory area </w:t>
      </w:r>
    </w:p>
    <w:p w:rsidR="001B56B6" w:rsidRDefault="001B56B6" w:rsidP="007725BA">
      <w:pPr>
        <w:spacing w:line="360" w:lineRule="auto"/>
        <w:rPr>
          <w:rFonts w:ascii="Arial" w:hAnsi="Arial" w:cs="Arial"/>
          <w:sz w:val="24"/>
          <w:szCs w:val="24"/>
        </w:rPr>
      </w:pPr>
      <w:r>
        <w:rPr>
          <w:rFonts w:ascii="Arial" w:hAnsi="Arial" w:cs="Arial"/>
          <w:sz w:val="24"/>
          <w:szCs w:val="24"/>
        </w:rPr>
        <w:t xml:space="preserve">I have put a sensory area within the classroom as </w:t>
      </w:r>
      <w:r w:rsidR="006C55D6">
        <w:rPr>
          <w:rFonts w:ascii="Arial" w:hAnsi="Arial" w:cs="Arial"/>
          <w:sz w:val="24"/>
          <w:szCs w:val="24"/>
        </w:rPr>
        <w:t xml:space="preserve">stated in the Christopher Douglas Hidden Angel Foundation (2011), </w:t>
      </w:r>
      <w:r>
        <w:rPr>
          <w:rFonts w:ascii="Arial" w:hAnsi="Arial" w:cs="Arial"/>
          <w:sz w:val="24"/>
          <w:szCs w:val="24"/>
        </w:rPr>
        <w:t>cognitive psychologists believe that main aspect of intellectual phenomenon is sensory stimulation</w:t>
      </w:r>
      <w:r w:rsidR="00176E7B">
        <w:rPr>
          <w:rFonts w:ascii="Arial" w:hAnsi="Arial" w:cs="Arial"/>
          <w:sz w:val="24"/>
          <w:szCs w:val="24"/>
        </w:rPr>
        <w:t xml:space="preserve">. It has also been stated by this foundation that multi-sensory environments enhance the development of thought, intelligence and social skills. These are areas which I find are important in the Foundation Phase to develop and having this sensory area in the classroom it will help enhance all of these areas. </w:t>
      </w:r>
      <w:r w:rsidR="00E865E6">
        <w:rPr>
          <w:rFonts w:ascii="Arial" w:hAnsi="Arial" w:cs="Arial"/>
          <w:sz w:val="24"/>
          <w:szCs w:val="24"/>
        </w:rPr>
        <w:t xml:space="preserve"> </w:t>
      </w:r>
    </w:p>
    <w:p w:rsidR="00176E7B" w:rsidRDefault="00176E7B" w:rsidP="007725BA">
      <w:pPr>
        <w:spacing w:line="360" w:lineRule="auto"/>
        <w:rPr>
          <w:rFonts w:ascii="Arial" w:hAnsi="Arial" w:cs="Arial"/>
          <w:sz w:val="24"/>
          <w:szCs w:val="24"/>
        </w:rPr>
      </w:pPr>
      <w:r>
        <w:rPr>
          <w:rFonts w:ascii="Arial" w:hAnsi="Arial" w:cs="Arial"/>
          <w:sz w:val="24"/>
          <w:szCs w:val="24"/>
        </w:rPr>
        <w:t xml:space="preserve">Having this area in the classroom connects to my observation as it allows the children within the classroom </w:t>
      </w:r>
      <w:r w:rsidR="00796B1B">
        <w:rPr>
          <w:rFonts w:ascii="Arial" w:hAnsi="Arial" w:cs="Arial"/>
          <w:sz w:val="24"/>
          <w:szCs w:val="24"/>
        </w:rPr>
        <w:t xml:space="preserve">to express their thoughts and feelings without being judged by their peers. Cumulative talk works with the sensory area, it allows the children to understand that everyone needs time to themselves and having this area allows them to take this time during the school day to relax and keep themselves </w:t>
      </w:r>
      <w:r w:rsidR="00796B1B">
        <w:rPr>
          <w:rFonts w:ascii="Arial" w:hAnsi="Arial" w:cs="Arial"/>
          <w:sz w:val="24"/>
          <w:szCs w:val="24"/>
        </w:rPr>
        <w:lastRenderedPageBreak/>
        <w:t xml:space="preserve">calm. As cumulative talk is based on common knowledge of one another and </w:t>
      </w:r>
      <w:r w:rsidR="00E865E6">
        <w:rPr>
          <w:rFonts w:ascii="Arial" w:hAnsi="Arial" w:cs="Arial"/>
          <w:sz w:val="24"/>
          <w:szCs w:val="24"/>
        </w:rPr>
        <w:t xml:space="preserve">it is based on the partner’s ideas and opinions </w:t>
      </w:r>
      <w:sdt>
        <w:sdtPr>
          <w:rPr>
            <w:rFonts w:ascii="Arial" w:hAnsi="Arial" w:cs="Arial"/>
            <w:sz w:val="24"/>
            <w:szCs w:val="24"/>
          </w:rPr>
          <w:id w:val="-593477833"/>
          <w:citation/>
        </w:sdtPr>
        <w:sdtEndPr/>
        <w:sdtContent>
          <w:r w:rsidR="00E865E6">
            <w:rPr>
              <w:rFonts w:ascii="Arial" w:hAnsi="Arial" w:cs="Arial"/>
              <w:sz w:val="24"/>
              <w:szCs w:val="24"/>
            </w:rPr>
            <w:fldChar w:fldCharType="begin"/>
          </w:r>
          <w:r w:rsidR="00E865E6">
            <w:rPr>
              <w:rFonts w:ascii="Arial" w:hAnsi="Arial" w:cs="Arial"/>
              <w:sz w:val="24"/>
              <w:szCs w:val="24"/>
            </w:rPr>
            <w:instrText xml:space="preserve">CITATION Wea13 \l 2057 </w:instrText>
          </w:r>
          <w:r w:rsidR="00E865E6">
            <w:rPr>
              <w:rFonts w:ascii="Arial" w:hAnsi="Arial" w:cs="Arial"/>
              <w:sz w:val="24"/>
              <w:szCs w:val="24"/>
            </w:rPr>
            <w:fldChar w:fldCharType="separate"/>
          </w:r>
          <w:r w:rsidR="00E865E6" w:rsidRPr="00E865E6">
            <w:rPr>
              <w:rFonts w:ascii="Arial" w:hAnsi="Arial" w:cs="Arial"/>
              <w:noProof/>
              <w:sz w:val="24"/>
              <w:szCs w:val="24"/>
            </w:rPr>
            <w:t>(Wearmouth, 2013)</w:t>
          </w:r>
          <w:r w:rsidR="00E865E6">
            <w:rPr>
              <w:rFonts w:ascii="Arial" w:hAnsi="Arial" w:cs="Arial"/>
              <w:sz w:val="24"/>
              <w:szCs w:val="24"/>
            </w:rPr>
            <w:fldChar w:fldCharType="end"/>
          </w:r>
        </w:sdtContent>
      </w:sdt>
      <w:r w:rsidR="00E865E6">
        <w:rPr>
          <w:rFonts w:ascii="Arial" w:hAnsi="Arial" w:cs="Arial"/>
          <w:sz w:val="24"/>
          <w:szCs w:val="24"/>
        </w:rPr>
        <w:t xml:space="preserve"> which are shown in the</w:t>
      </w:r>
      <w:r w:rsidR="000B2840">
        <w:rPr>
          <w:rFonts w:ascii="Arial" w:hAnsi="Arial" w:cs="Arial"/>
          <w:sz w:val="24"/>
          <w:szCs w:val="24"/>
        </w:rPr>
        <w:t xml:space="preserve"> many different ways and a sensory area maintains a positive place from children to express these within the classroom setting. </w:t>
      </w:r>
    </w:p>
    <w:p w:rsidR="00707801" w:rsidRPr="00DB47AE" w:rsidRDefault="000B2840" w:rsidP="007725BA">
      <w:pPr>
        <w:spacing w:line="360" w:lineRule="auto"/>
        <w:rPr>
          <w:rFonts w:ascii="Arial" w:hAnsi="Arial" w:cs="Arial"/>
          <w:sz w:val="24"/>
          <w:szCs w:val="24"/>
        </w:rPr>
      </w:pPr>
      <w:r>
        <w:rPr>
          <w:rFonts w:ascii="Arial" w:hAnsi="Arial" w:cs="Arial"/>
          <w:sz w:val="24"/>
          <w:szCs w:val="24"/>
        </w:rPr>
        <w:t xml:space="preserve">I have also chosen this to be in my classroom as it helps children with additional learning difficulties areas such as Autism, ADHD and Asperger syndrome. I feel that inclusion is important and having this sensory area in the classroom will help include these children more as many of these children can feel frustrated and this area can relax them. </w:t>
      </w:r>
      <w:sdt>
        <w:sdtPr>
          <w:rPr>
            <w:rFonts w:ascii="Arial" w:hAnsi="Arial" w:cs="Arial"/>
            <w:sz w:val="24"/>
            <w:szCs w:val="24"/>
          </w:rPr>
          <w:id w:val="-453409815"/>
          <w:citation/>
        </w:sdtPr>
        <w:sdtEndPr/>
        <w:sdtContent>
          <w:r w:rsidR="007B3859">
            <w:rPr>
              <w:rFonts w:ascii="Arial" w:hAnsi="Arial" w:cs="Arial"/>
              <w:sz w:val="24"/>
              <w:szCs w:val="24"/>
            </w:rPr>
            <w:fldChar w:fldCharType="begin"/>
          </w:r>
          <w:r w:rsidR="007B3859">
            <w:rPr>
              <w:rFonts w:ascii="Arial" w:hAnsi="Arial" w:cs="Arial"/>
              <w:sz w:val="24"/>
              <w:szCs w:val="24"/>
            </w:rPr>
            <w:instrText xml:space="preserve"> CITATION The17 \l 2057 </w:instrText>
          </w:r>
          <w:r w:rsidR="007B3859">
            <w:rPr>
              <w:rFonts w:ascii="Arial" w:hAnsi="Arial" w:cs="Arial"/>
              <w:sz w:val="24"/>
              <w:szCs w:val="24"/>
            </w:rPr>
            <w:fldChar w:fldCharType="separate"/>
          </w:r>
          <w:r w:rsidR="007B3859" w:rsidRPr="007B3859">
            <w:rPr>
              <w:rFonts w:ascii="Arial" w:hAnsi="Arial" w:cs="Arial"/>
              <w:noProof/>
              <w:sz w:val="24"/>
              <w:szCs w:val="24"/>
            </w:rPr>
            <w:t>(Society, 2017)</w:t>
          </w:r>
          <w:r w:rsidR="007B3859">
            <w:rPr>
              <w:rFonts w:ascii="Arial" w:hAnsi="Arial" w:cs="Arial"/>
              <w:sz w:val="24"/>
              <w:szCs w:val="24"/>
            </w:rPr>
            <w:fldChar w:fldCharType="end"/>
          </w:r>
        </w:sdtContent>
      </w:sdt>
      <w:r w:rsidR="007B3859">
        <w:rPr>
          <w:rFonts w:ascii="Arial" w:hAnsi="Arial" w:cs="Arial"/>
          <w:sz w:val="24"/>
          <w:szCs w:val="24"/>
        </w:rPr>
        <w:t xml:space="preserve"> have identified that children with Autism find it difficult to process everyday sensory information. They can have over, under sensitive sense or both at different times which can cause affect to their behaviour and personal life’s. </w:t>
      </w:r>
      <w:r w:rsidR="00707801">
        <w:rPr>
          <w:rFonts w:ascii="Arial" w:hAnsi="Arial" w:cs="Arial"/>
          <w:sz w:val="24"/>
          <w:szCs w:val="24"/>
        </w:rPr>
        <w:t>having too much information can use stress, anxiety and possibly physical pain so ha</w:t>
      </w:r>
      <w:r w:rsidR="007B3859">
        <w:rPr>
          <w:rFonts w:ascii="Arial" w:hAnsi="Arial" w:cs="Arial"/>
          <w:sz w:val="24"/>
          <w:szCs w:val="24"/>
        </w:rPr>
        <w:t xml:space="preserve">ving the sensory area can help them adjust to the classroom and feel at ease throughout the school day. </w:t>
      </w:r>
      <w:r w:rsidR="00707801">
        <w:rPr>
          <w:rFonts w:ascii="Arial" w:hAnsi="Arial" w:cs="Arial"/>
          <w:sz w:val="24"/>
          <w:szCs w:val="24"/>
        </w:rPr>
        <w:t>By providing these children with a safe area to relax and have calming thoughts in can help their inclusion in a mainstream setting as each individual can find stressful experiences in a busy classroom especially those who have additional learning needs.</w:t>
      </w:r>
    </w:p>
    <w:p w:rsidR="001B56B6" w:rsidRDefault="001B56B6" w:rsidP="007725BA">
      <w:pPr>
        <w:spacing w:line="360" w:lineRule="auto"/>
        <w:rPr>
          <w:rFonts w:ascii="Arial" w:hAnsi="Arial" w:cs="Arial"/>
          <w:sz w:val="24"/>
          <w:szCs w:val="24"/>
          <w:u w:val="single"/>
        </w:rPr>
      </w:pPr>
      <w:r w:rsidRPr="001B56B6">
        <w:rPr>
          <w:rFonts w:ascii="Arial" w:hAnsi="Arial" w:cs="Arial"/>
          <w:sz w:val="24"/>
          <w:szCs w:val="24"/>
          <w:u w:val="single"/>
        </w:rPr>
        <w:t>Literacy area (Cosy Cave)</w:t>
      </w:r>
    </w:p>
    <w:p w:rsidR="00AC6EB5" w:rsidRDefault="00707801" w:rsidP="00AC6EB5">
      <w:pPr>
        <w:spacing w:line="360" w:lineRule="auto"/>
        <w:rPr>
          <w:rFonts w:ascii="Arial" w:hAnsi="Arial" w:cs="Arial"/>
          <w:sz w:val="24"/>
          <w:szCs w:val="24"/>
        </w:rPr>
      </w:pPr>
      <w:r>
        <w:rPr>
          <w:rFonts w:ascii="Arial" w:hAnsi="Arial" w:cs="Arial"/>
          <w:sz w:val="24"/>
          <w:szCs w:val="24"/>
        </w:rPr>
        <w:t xml:space="preserve">Literacy is an important part in a child’s education but many children and adults struggle or don’t like literacy. This is why I decided to place a section of my classroom which focuses mainly on developing literacy skills. I personally find literacy hard and understand individuals who might struggle with it. This area will also have both English and Welsh books for the children to read as it will help develop their welsh language and embrace the Welsh Governments guidelines with the Curriculum </w:t>
      </w:r>
      <w:proofErr w:type="spellStart"/>
      <w:r>
        <w:rPr>
          <w:rFonts w:ascii="Arial" w:hAnsi="Arial" w:cs="Arial"/>
          <w:sz w:val="24"/>
          <w:szCs w:val="24"/>
        </w:rPr>
        <w:t>C</w:t>
      </w:r>
      <w:r w:rsidR="00AC6EB5">
        <w:rPr>
          <w:rFonts w:ascii="Arial" w:hAnsi="Arial" w:cs="Arial"/>
          <w:sz w:val="24"/>
          <w:szCs w:val="24"/>
        </w:rPr>
        <w:t>ymreig</w:t>
      </w:r>
      <w:proofErr w:type="spellEnd"/>
      <w:r w:rsidR="00AC6EB5">
        <w:rPr>
          <w:rFonts w:ascii="Arial" w:hAnsi="Arial" w:cs="Arial"/>
          <w:sz w:val="24"/>
          <w:szCs w:val="24"/>
        </w:rPr>
        <w:t xml:space="preserve">. As the Curriculum </w:t>
      </w:r>
      <w:proofErr w:type="spellStart"/>
      <w:r w:rsidR="00AC6EB5">
        <w:rPr>
          <w:rFonts w:ascii="Arial" w:hAnsi="Arial" w:cs="Arial"/>
          <w:sz w:val="24"/>
          <w:szCs w:val="24"/>
        </w:rPr>
        <w:t>Cymreig</w:t>
      </w:r>
      <w:proofErr w:type="spellEnd"/>
      <w:r w:rsidR="00AC6EB5">
        <w:rPr>
          <w:rFonts w:ascii="Arial" w:hAnsi="Arial" w:cs="Arial"/>
          <w:sz w:val="24"/>
          <w:szCs w:val="24"/>
        </w:rPr>
        <w:t xml:space="preserve"> states: </w:t>
      </w:r>
    </w:p>
    <w:p w:rsidR="00AC6EB5" w:rsidRPr="00AC6EB5" w:rsidRDefault="00AC6EB5" w:rsidP="00AC6EB5">
      <w:pPr>
        <w:spacing w:line="240" w:lineRule="auto"/>
        <w:ind w:left="720" w:firstLine="720"/>
        <w:rPr>
          <w:rFonts w:ascii="Arial" w:hAnsi="Arial" w:cs="Arial"/>
          <w:sz w:val="24"/>
          <w:szCs w:val="24"/>
        </w:rPr>
      </w:pPr>
      <w:r w:rsidRPr="00AC6EB5">
        <w:rPr>
          <w:rFonts w:ascii="Arial" w:hAnsi="Arial" w:cs="Arial"/>
          <w:sz w:val="24"/>
          <w:szCs w:val="24"/>
        </w:rPr>
        <w:t>‘Pupils should be given opportunities, where appropriate,</w:t>
      </w:r>
    </w:p>
    <w:p w:rsidR="00AC6EB5" w:rsidRPr="00AC6EB5" w:rsidRDefault="00AC6EB5" w:rsidP="00AC6EB5">
      <w:pPr>
        <w:spacing w:line="240" w:lineRule="auto"/>
        <w:ind w:left="720" w:firstLine="720"/>
        <w:rPr>
          <w:rFonts w:ascii="Arial" w:hAnsi="Arial" w:cs="Arial"/>
          <w:sz w:val="24"/>
          <w:szCs w:val="24"/>
        </w:rPr>
      </w:pPr>
      <w:r>
        <w:rPr>
          <w:rFonts w:ascii="Arial" w:hAnsi="Arial" w:cs="Arial"/>
          <w:sz w:val="24"/>
          <w:szCs w:val="24"/>
        </w:rPr>
        <w:t xml:space="preserve"> </w:t>
      </w:r>
      <w:r w:rsidRPr="00AC6EB5">
        <w:rPr>
          <w:rFonts w:ascii="Arial" w:hAnsi="Arial" w:cs="Arial"/>
          <w:sz w:val="24"/>
          <w:szCs w:val="24"/>
        </w:rPr>
        <w:t>to develop and apply knowledge and understanding of the</w:t>
      </w:r>
    </w:p>
    <w:p w:rsidR="00AC6EB5" w:rsidRPr="00AC6EB5" w:rsidRDefault="00AC6EB5" w:rsidP="00AC6EB5">
      <w:pPr>
        <w:spacing w:line="240" w:lineRule="auto"/>
        <w:ind w:left="720" w:firstLine="720"/>
        <w:rPr>
          <w:rFonts w:ascii="Arial" w:hAnsi="Arial" w:cs="Arial"/>
          <w:sz w:val="24"/>
          <w:szCs w:val="24"/>
        </w:rPr>
      </w:pPr>
      <w:r w:rsidRPr="00AC6EB5">
        <w:rPr>
          <w:rFonts w:ascii="Arial" w:hAnsi="Arial" w:cs="Arial"/>
          <w:sz w:val="24"/>
          <w:szCs w:val="24"/>
        </w:rPr>
        <w:t>cultural, economic, environmental, historical and linguistic</w:t>
      </w:r>
    </w:p>
    <w:p w:rsidR="00AC6EB5" w:rsidRDefault="00AC6EB5" w:rsidP="00AC6EB5">
      <w:pPr>
        <w:spacing w:line="240" w:lineRule="auto"/>
        <w:ind w:left="1440"/>
        <w:rPr>
          <w:rFonts w:ascii="Arial" w:hAnsi="Arial" w:cs="Arial"/>
          <w:sz w:val="24"/>
          <w:szCs w:val="24"/>
        </w:rPr>
      </w:pPr>
      <w:r w:rsidRPr="00AC6EB5">
        <w:rPr>
          <w:rFonts w:ascii="Arial" w:hAnsi="Arial" w:cs="Arial"/>
          <w:sz w:val="24"/>
          <w:szCs w:val="24"/>
        </w:rPr>
        <w:t>characteristics of Wales.’</w:t>
      </w:r>
      <w:sdt>
        <w:sdtPr>
          <w:rPr>
            <w:rFonts w:ascii="Arial" w:hAnsi="Arial" w:cs="Arial"/>
            <w:sz w:val="24"/>
            <w:szCs w:val="24"/>
          </w:rPr>
          <w:id w:val="-1583210554"/>
          <w:citation/>
        </w:sdtPr>
        <w:sdtEndPr/>
        <w:sdtContent>
          <w:r w:rsidR="00F96A47">
            <w:rPr>
              <w:rFonts w:ascii="Arial" w:hAnsi="Arial" w:cs="Arial"/>
              <w:sz w:val="24"/>
              <w:szCs w:val="24"/>
            </w:rPr>
            <w:fldChar w:fldCharType="begin"/>
          </w:r>
          <w:r w:rsidR="00F96A47">
            <w:rPr>
              <w:rFonts w:ascii="Arial" w:hAnsi="Arial" w:cs="Arial"/>
              <w:sz w:val="24"/>
              <w:szCs w:val="24"/>
            </w:rPr>
            <w:instrText xml:space="preserve"> CITATION Wel03 \l 2057 </w:instrText>
          </w:r>
          <w:r w:rsidR="00F96A47">
            <w:rPr>
              <w:rFonts w:ascii="Arial" w:hAnsi="Arial" w:cs="Arial"/>
              <w:sz w:val="24"/>
              <w:szCs w:val="24"/>
            </w:rPr>
            <w:fldChar w:fldCharType="separate"/>
          </w:r>
          <w:r w:rsidR="00F96A47">
            <w:rPr>
              <w:rFonts w:ascii="Arial" w:hAnsi="Arial" w:cs="Arial"/>
              <w:noProof/>
              <w:sz w:val="24"/>
              <w:szCs w:val="24"/>
            </w:rPr>
            <w:t xml:space="preserve"> </w:t>
          </w:r>
          <w:r w:rsidR="00F96A47" w:rsidRPr="00F96A47">
            <w:rPr>
              <w:rFonts w:ascii="Arial" w:hAnsi="Arial" w:cs="Arial"/>
              <w:noProof/>
              <w:sz w:val="24"/>
              <w:szCs w:val="24"/>
            </w:rPr>
            <w:t>(Government, 2003)</w:t>
          </w:r>
          <w:r w:rsidR="00F96A47">
            <w:rPr>
              <w:rFonts w:ascii="Arial" w:hAnsi="Arial" w:cs="Arial"/>
              <w:sz w:val="24"/>
              <w:szCs w:val="24"/>
            </w:rPr>
            <w:fldChar w:fldCharType="end"/>
          </w:r>
        </w:sdtContent>
      </w:sdt>
    </w:p>
    <w:p w:rsidR="00AC6EB5" w:rsidRDefault="00AC6EB5" w:rsidP="00AC6EB5">
      <w:pPr>
        <w:spacing w:line="360" w:lineRule="auto"/>
        <w:rPr>
          <w:rFonts w:ascii="Arial" w:hAnsi="Arial" w:cs="Arial"/>
          <w:sz w:val="24"/>
          <w:szCs w:val="24"/>
        </w:rPr>
      </w:pPr>
      <w:r>
        <w:rPr>
          <w:rFonts w:ascii="Arial" w:hAnsi="Arial" w:cs="Arial"/>
          <w:sz w:val="24"/>
          <w:szCs w:val="24"/>
        </w:rPr>
        <w:t>So supplying the children with the opportunity to read both English and Welsh book</w:t>
      </w:r>
      <w:r w:rsidR="001448F6">
        <w:rPr>
          <w:rFonts w:ascii="Arial" w:hAnsi="Arial" w:cs="Arial"/>
          <w:sz w:val="24"/>
          <w:szCs w:val="24"/>
        </w:rPr>
        <w:t xml:space="preserve">s helps support this statement. Allowing the children to move freely into this area can </w:t>
      </w:r>
      <w:r w:rsidR="001448F6">
        <w:rPr>
          <w:rFonts w:ascii="Arial" w:hAnsi="Arial" w:cs="Arial"/>
          <w:sz w:val="24"/>
          <w:szCs w:val="24"/>
        </w:rPr>
        <w:lastRenderedPageBreak/>
        <w:t xml:space="preserve">develop on cumulative talk as well as the children can have a discussion on certain books which they have read and express their opinions freely without judgement. </w:t>
      </w:r>
    </w:p>
    <w:p w:rsidR="001448F6" w:rsidRDefault="001448F6" w:rsidP="00AC6EB5">
      <w:pPr>
        <w:spacing w:line="360" w:lineRule="auto"/>
        <w:rPr>
          <w:rFonts w:ascii="Arial" w:hAnsi="Arial" w:cs="Arial"/>
          <w:sz w:val="24"/>
          <w:szCs w:val="24"/>
        </w:rPr>
      </w:pPr>
      <w:r>
        <w:rPr>
          <w:rFonts w:ascii="Arial" w:hAnsi="Arial" w:cs="Arial"/>
          <w:sz w:val="24"/>
          <w:szCs w:val="24"/>
        </w:rPr>
        <w:t xml:space="preserve">Having this area will help develop the children’s literacy skills as they will be able to read independently to themselves and also this area can be used when set reading is taken place, where an adult in the class is analysing the level of reading ability in which each child has within the Foundation Phase. </w:t>
      </w:r>
      <w:r w:rsidR="00F96A47">
        <w:rPr>
          <w:rFonts w:ascii="Arial" w:hAnsi="Arial" w:cs="Arial"/>
          <w:sz w:val="24"/>
          <w:szCs w:val="24"/>
        </w:rPr>
        <w:t xml:space="preserve">Maintaining a high level of literacy within the classroom will hopefully help the children understand that literacy is important and it’s a skill everyone needs to develop to obtain everyday life. </w:t>
      </w:r>
    </w:p>
    <w:p w:rsidR="00F87BC6" w:rsidRPr="00DB47AE" w:rsidRDefault="00355C87" w:rsidP="007725BA">
      <w:pPr>
        <w:spacing w:line="360" w:lineRule="auto"/>
        <w:rPr>
          <w:rFonts w:ascii="Arial" w:hAnsi="Arial" w:cs="Arial"/>
          <w:sz w:val="24"/>
          <w:szCs w:val="24"/>
        </w:rPr>
      </w:pPr>
      <w:r>
        <w:rPr>
          <w:rFonts w:ascii="Arial" w:hAnsi="Arial" w:cs="Arial"/>
          <w:sz w:val="24"/>
          <w:szCs w:val="24"/>
        </w:rPr>
        <w:t xml:space="preserve">This area within the classroom will focus on the LNF for Foundation Phase </w:t>
      </w:r>
      <w:sdt>
        <w:sdtPr>
          <w:rPr>
            <w:rFonts w:ascii="Arial" w:hAnsi="Arial" w:cs="Arial"/>
            <w:sz w:val="24"/>
            <w:szCs w:val="24"/>
          </w:rPr>
          <w:id w:val="-202410042"/>
          <w:citation/>
        </w:sdtPr>
        <w:sdtEndPr/>
        <w:sdtContent>
          <w:r>
            <w:rPr>
              <w:rFonts w:ascii="Arial" w:hAnsi="Arial" w:cs="Arial"/>
              <w:sz w:val="24"/>
              <w:szCs w:val="24"/>
            </w:rPr>
            <w:fldChar w:fldCharType="begin"/>
          </w:r>
          <w:r>
            <w:rPr>
              <w:rFonts w:ascii="Arial" w:hAnsi="Arial" w:cs="Arial"/>
              <w:sz w:val="24"/>
              <w:szCs w:val="24"/>
            </w:rPr>
            <w:instrText xml:space="preserve"> CITATION Lea15 \l 2057 </w:instrText>
          </w:r>
          <w:r>
            <w:rPr>
              <w:rFonts w:ascii="Arial" w:hAnsi="Arial" w:cs="Arial"/>
              <w:sz w:val="24"/>
              <w:szCs w:val="24"/>
            </w:rPr>
            <w:fldChar w:fldCharType="separate"/>
          </w:r>
          <w:r w:rsidRPr="00355C87">
            <w:rPr>
              <w:rFonts w:ascii="Arial" w:hAnsi="Arial" w:cs="Arial"/>
              <w:noProof/>
              <w:sz w:val="24"/>
              <w:szCs w:val="24"/>
            </w:rPr>
            <w:t>(Wales, 2015)</w:t>
          </w:r>
          <w:r>
            <w:rPr>
              <w:rFonts w:ascii="Arial" w:hAnsi="Arial" w:cs="Arial"/>
              <w:sz w:val="24"/>
              <w:szCs w:val="24"/>
            </w:rPr>
            <w:fldChar w:fldCharType="end"/>
          </w:r>
        </w:sdtContent>
      </w:sdt>
      <w:r>
        <w:rPr>
          <w:rFonts w:ascii="Arial" w:hAnsi="Arial" w:cs="Arial"/>
          <w:sz w:val="24"/>
          <w:szCs w:val="24"/>
        </w:rPr>
        <w:t xml:space="preserve"> as it will focus on development of oracy and reading skills which a child needs to develop throughout their time in Foundation Phase and set them up for the right learning in Key Stage 2. </w:t>
      </w:r>
      <w:r w:rsidR="00433F92">
        <w:rPr>
          <w:rFonts w:ascii="Arial" w:hAnsi="Arial" w:cs="Arial"/>
          <w:sz w:val="24"/>
          <w:szCs w:val="24"/>
        </w:rPr>
        <w:t xml:space="preserve">As literacy is one of the main skills which individual’s need when entering the whole of adulthood and it is up to the Foundation Phase teachers to set these skills in place from the </w:t>
      </w:r>
      <w:proofErr w:type="spellStart"/>
      <w:r w:rsidR="00433F92">
        <w:rPr>
          <w:rFonts w:ascii="Arial" w:hAnsi="Arial" w:cs="Arial"/>
          <w:sz w:val="24"/>
          <w:szCs w:val="24"/>
        </w:rPr>
        <w:t>beginging</w:t>
      </w:r>
      <w:proofErr w:type="spellEnd"/>
      <w:r w:rsidR="00433F92">
        <w:rPr>
          <w:rFonts w:ascii="Arial" w:hAnsi="Arial" w:cs="Arial"/>
          <w:sz w:val="24"/>
          <w:szCs w:val="24"/>
        </w:rPr>
        <w:t xml:space="preserve"> so individuals will develop throughout their time in education. </w:t>
      </w:r>
    </w:p>
    <w:p w:rsidR="001B56B6" w:rsidRDefault="001B56B6" w:rsidP="007725BA">
      <w:pPr>
        <w:spacing w:line="360" w:lineRule="auto"/>
        <w:rPr>
          <w:rFonts w:ascii="Arial" w:hAnsi="Arial" w:cs="Arial"/>
          <w:sz w:val="24"/>
          <w:szCs w:val="24"/>
          <w:u w:val="single"/>
        </w:rPr>
      </w:pPr>
      <w:r w:rsidRPr="001B56B6">
        <w:rPr>
          <w:rFonts w:ascii="Arial" w:hAnsi="Arial" w:cs="Arial"/>
          <w:sz w:val="24"/>
          <w:szCs w:val="24"/>
          <w:u w:val="single"/>
        </w:rPr>
        <w:t xml:space="preserve">Digital area </w:t>
      </w:r>
    </w:p>
    <w:p w:rsidR="00F87BC6" w:rsidRDefault="00F87BC6" w:rsidP="007725BA">
      <w:pPr>
        <w:spacing w:line="360" w:lineRule="auto"/>
        <w:rPr>
          <w:rFonts w:ascii="Arial" w:hAnsi="Arial" w:cs="Arial"/>
          <w:sz w:val="24"/>
          <w:szCs w:val="24"/>
        </w:rPr>
      </w:pPr>
      <w:r>
        <w:rPr>
          <w:rFonts w:ascii="Arial" w:hAnsi="Arial" w:cs="Arial"/>
          <w:sz w:val="24"/>
          <w:szCs w:val="24"/>
        </w:rPr>
        <w:t>Within the digital area it will contain different types of technology which will enhance and develop the children’s work.</w:t>
      </w:r>
      <w:r w:rsidR="00E61194">
        <w:rPr>
          <w:rFonts w:ascii="Arial" w:hAnsi="Arial" w:cs="Arial"/>
          <w:sz w:val="24"/>
          <w:szCs w:val="24"/>
        </w:rPr>
        <w:t xml:space="preserve"> This means the children can document all their work and show their skills in using this type of technology. As Donaldson states in his report “Su</w:t>
      </w:r>
      <w:r w:rsidR="004B516A">
        <w:rPr>
          <w:rFonts w:ascii="Arial" w:hAnsi="Arial" w:cs="Arial"/>
          <w:sz w:val="24"/>
          <w:szCs w:val="24"/>
        </w:rPr>
        <w:t>c</w:t>
      </w:r>
      <w:r w:rsidR="00E61194">
        <w:rPr>
          <w:rFonts w:ascii="Arial" w:hAnsi="Arial" w:cs="Arial"/>
          <w:sz w:val="24"/>
          <w:szCs w:val="24"/>
        </w:rPr>
        <w:t>cessful Futures”</w:t>
      </w:r>
      <w:r w:rsidR="0039759D">
        <w:rPr>
          <w:rFonts w:ascii="Arial" w:hAnsi="Arial" w:cs="Arial"/>
          <w:sz w:val="24"/>
          <w:szCs w:val="24"/>
        </w:rPr>
        <w:t xml:space="preserve"> </w:t>
      </w:r>
      <w:sdt>
        <w:sdtPr>
          <w:rPr>
            <w:rFonts w:ascii="Arial" w:hAnsi="Arial" w:cs="Arial"/>
            <w:sz w:val="24"/>
            <w:szCs w:val="24"/>
          </w:rPr>
          <w:id w:val="-679803678"/>
          <w:citation/>
        </w:sdtPr>
        <w:sdtEndPr/>
        <w:sdtContent>
          <w:r w:rsidR="0039759D">
            <w:rPr>
              <w:rFonts w:ascii="Arial" w:hAnsi="Arial" w:cs="Arial"/>
              <w:sz w:val="24"/>
              <w:szCs w:val="24"/>
            </w:rPr>
            <w:fldChar w:fldCharType="begin"/>
          </w:r>
          <w:r w:rsidR="0039759D">
            <w:rPr>
              <w:rFonts w:ascii="Arial" w:hAnsi="Arial" w:cs="Arial"/>
              <w:sz w:val="24"/>
              <w:szCs w:val="24"/>
            </w:rPr>
            <w:instrText xml:space="preserve"> CITATION Don15 \l 2057 </w:instrText>
          </w:r>
          <w:r w:rsidR="0039759D">
            <w:rPr>
              <w:rFonts w:ascii="Arial" w:hAnsi="Arial" w:cs="Arial"/>
              <w:sz w:val="24"/>
              <w:szCs w:val="24"/>
            </w:rPr>
            <w:fldChar w:fldCharType="separate"/>
          </w:r>
          <w:r w:rsidR="0039759D" w:rsidRPr="0039759D">
            <w:rPr>
              <w:rFonts w:ascii="Arial" w:hAnsi="Arial" w:cs="Arial"/>
              <w:noProof/>
              <w:sz w:val="24"/>
              <w:szCs w:val="24"/>
            </w:rPr>
            <w:t>(Donaldson, 2015)</w:t>
          </w:r>
          <w:r w:rsidR="0039759D">
            <w:rPr>
              <w:rFonts w:ascii="Arial" w:hAnsi="Arial" w:cs="Arial"/>
              <w:sz w:val="24"/>
              <w:szCs w:val="24"/>
            </w:rPr>
            <w:fldChar w:fldCharType="end"/>
          </w:r>
        </w:sdtContent>
      </w:sdt>
      <w:r w:rsidR="004B516A">
        <w:rPr>
          <w:rFonts w:ascii="Arial" w:hAnsi="Arial" w:cs="Arial"/>
          <w:sz w:val="24"/>
          <w:szCs w:val="24"/>
        </w:rPr>
        <w:t xml:space="preserve">, </w:t>
      </w:r>
      <w:r w:rsidR="00BF06F0">
        <w:rPr>
          <w:rFonts w:ascii="Arial" w:hAnsi="Arial" w:cs="Arial"/>
          <w:sz w:val="24"/>
          <w:szCs w:val="24"/>
        </w:rPr>
        <w:t>technology is starting to become a big part in children’s life and this means we are going have to adapt it into school life so each child has the opportunity to adjust to their futures.</w:t>
      </w:r>
    </w:p>
    <w:p w:rsidR="00BF06F0" w:rsidRDefault="00BF06F0" w:rsidP="007725BA">
      <w:pPr>
        <w:spacing w:line="360" w:lineRule="auto"/>
        <w:rPr>
          <w:rFonts w:ascii="Arial" w:hAnsi="Arial" w:cs="Arial"/>
          <w:sz w:val="24"/>
          <w:szCs w:val="24"/>
        </w:rPr>
      </w:pPr>
      <w:r>
        <w:rPr>
          <w:rFonts w:ascii="Arial" w:hAnsi="Arial" w:cs="Arial"/>
          <w:sz w:val="24"/>
          <w:szCs w:val="24"/>
        </w:rPr>
        <w:t>Digital competence works in many different aspects of a child’s everyday life so it is important that the classroom is embracing this and having a direct area for this helps.</w:t>
      </w:r>
      <w:r w:rsidR="00DF7A2C">
        <w:rPr>
          <w:rFonts w:ascii="Arial" w:hAnsi="Arial" w:cs="Arial"/>
          <w:sz w:val="24"/>
          <w:szCs w:val="24"/>
        </w:rPr>
        <w:t xml:space="preserve"> </w:t>
      </w:r>
      <w:r w:rsidR="001B21B5">
        <w:rPr>
          <w:rFonts w:ascii="Arial" w:hAnsi="Arial" w:cs="Arial"/>
          <w:sz w:val="24"/>
          <w:szCs w:val="24"/>
        </w:rPr>
        <w:t xml:space="preserve">This area can be cross curricular as well as it allows children to embrace their learning in different ways for example taking images and creating their own story which allows them to use literacy skills and digital competence as they could take their own images or use a computer to write their stories on. </w:t>
      </w:r>
    </w:p>
    <w:p w:rsidR="00F87BC6" w:rsidRPr="00F87BC6" w:rsidRDefault="005E169B" w:rsidP="007725BA">
      <w:pPr>
        <w:spacing w:line="360" w:lineRule="auto"/>
        <w:rPr>
          <w:rFonts w:ascii="Arial" w:hAnsi="Arial" w:cs="Arial"/>
          <w:sz w:val="24"/>
          <w:szCs w:val="24"/>
        </w:rPr>
      </w:pPr>
      <w:r>
        <w:rPr>
          <w:rFonts w:ascii="Arial" w:hAnsi="Arial" w:cs="Arial"/>
          <w:sz w:val="24"/>
          <w:szCs w:val="24"/>
        </w:rPr>
        <w:t>D</w:t>
      </w:r>
      <w:r w:rsidR="0039759D">
        <w:rPr>
          <w:rFonts w:ascii="Arial" w:hAnsi="Arial" w:cs="Arial"/>
          <w:sz w:val="24"/>
          <w:szCs w:val="24"/>
        </w:rPr>
        <w:t>igital skills have the same impo</w:t>
      </w:r>
      <w:r>
        <w:rPr>
          <w:rFonts w:ascii="Arial" w:hAnsi="Arial" w:cs="Arial"/>
          <w:sz w:val="24"/>
          <w:szCs w:val="24"/>
        </w:rPr>
        <w:t>rtance as literacy and numeracy skills as everyday activities includ</w:t>
      </w:r>
      <w:r w:rsidR="00DE512D">
        <w:rPr>
          <w:rFonts w:ascii="Arial" w:hAnsi="Arial" w:cs="Arial"/>
          <w:sz w:val="24"/>
          <w:szCs w:val="24"/>
        </w:rPr>
        <w:t xml:space="preserve">e using technology interaction </w:t>
      </w:r>
      <w:sdt>
        <w:sdtPr>
          <w:rPr>
            <w:rFonts w:ascii="Arial" w:hAnsi="Arial" w:cs="Arial"/>
            <w:sz w:val="24"/>
            <w:szCs w:val="24"/>
          </w:rPr>
          <w:id w:val="-783035040"/>
          <w:citation/>
        </w:sdtPr>
        <w:sdtEndPr/>
        <w:sdtContent>
          <w:r w:rsidR="0039759D">
            <w:rPr>
              <w:rFonts w:ascii="Arial" w:hAnsi="Arial" w:cs="Arial"/>
              <w:sz w:val="24"/>
              <w:szCs w:val="24"/>
            </w:rPr>
            <w:fldChar w:fldCharType="begin"/>
          </w:r>
          <w:r w:rsidR="0039759D">
            <w:rPr>
              <w:rFonts w:ascii="Arial" w:hAnsi="Arial" w:cs="Arial"/>
              <w:sz w:val="24"/>
              <w:szCs w:val="24"/>
            </w:rPr>
            <w:instrText xml:space="preserve"> CITATION Pav15 \l 2057 </w:instrText>
          </w:r>
          <w:r w:rsidR="0039759D">
            <w:rPr>
              <w:rFonts w:ascii="Arial" w:hAnsi="Arial" w:cs="Arial"/>
              <w:sz w:val="24"/>
              <w:szCs w:val="24"/>
            </w:rPr>
            <w:fldChar w:fldCharType="separate"/>
          </w:r>
          <w:r w:rsidR="0039759D" w:rsidRPr="0039759D">
            <w:rPr>
              <w:rFonts w:ascii="Arial" w:hAnsi="Arial" w:cs="Arial"/>
              <w:noProof/>
              <w:sz w:val="24"/>
              <w:szCs w:val="24"/>
            </w:rPr>
            <w:t>(Pavoni, 2015)</w:t>
          </w:r>
          <w:r w:rsidR="0039759D">
            <w:rPr>
              <w:rFonts w:ascii="Arial" w:hAnsi="Arial" w:cs="Arial"/>
              <w:sz w:val="24"/>
              <w:szCs w:val="24"/>
            </w:rPr>
            <w:fldChar w:fldCharType="end"/>
          </w:r>
        </w:sdtContent>
      </w:sdt>
      <w:r w:rsidR="00DE512D">
        <w:rPr>
          <w:rFonts w:ascii="Arial" w:hAnsi="Arial" w:cs="Arial"/>
          <w:sz w:val="24"/>
          <w:szCs w:val="24"/>
        </w:rPr>
        <w:t>. It is important that schools show children how to use technology and how to b</w:t>
      </w:r>
      <w:r w:rsidR="00B23D6A">
        <w:rPr>
          <w:rFonts w:ascii="Arial" w:hAnsi="Arial" w:cs="Arial"/>
          <w:sz w:val="24"/>
          <w:szCs w:val="24"/>
        </w:rPr>
        <w:t xml:space="preserve">e safe when using it as </w:t>
      </w:r>
      <w:r w:rsidR="00B23D6A">
        <w:rPr>
          <w:rFonts w:ascii="Arial" w:hAnsi="Arial" w:cs="Arial"/>
          <w:sz w:val="24"/>
          <w:szCs w:val="24"/>
        </w:rPr>
        <w:lastRenderedPageBreak/>
        <w:t xml:space="preserve">this it. It is important that the children start to learn these skills at an early age but they also need to develop other skills, this is why it is important that you can use digital competence as cross curricular. </w:t>
      </w:r>
    </w:p>
    <w:p w:rsidR="001B56B6" w:rsidRDefault="001B56B6" w:rsidP="007725BA">
      <w:pPr>
        <w:spacing w:line="360" w:lineRule="auto"/>
        <w:rPr>
          <w:rFonts w:ascii="Arial" w:hAnsi="Arial" w:cs="Arial"/>
          <w:sz w:val="24"/>
          <w:szCs w:val="24"/>
          <w:u w:val="single"/>
        </w:rPr>
      </w:pPr>
      <w:r w:rsidRPr="001B56B6">
        <w:rPr>
          <w:rFonts w:ascii="Arial" w:hAnsi="Arial" w:cs="Arial"/>
          <w:sz w:val="24"/>
          <w:szCs w:val="24"/>
          <w:u w:val="single"/>
        </w:rPr>
        <w:t xml:space="preserve">Outdoor learning area </w:t>
      </w:r>
    </w:p>
    <w:p w:rsidR="00B23D6A" w:rsidRDefault="00B23D6A" w:rsidP="007725BA">
      <w:pPr>
        <w:spacing w:line="360" w:lineRule="auto"/>
        <w:rPr>
          <w:rFonts w:ascii="Arial" w:hAnsi="Arial" w:cs="Arial"/>
          <w:sz w:val="24"/>
          <w:szCs w:val="24"/>
        </w:rPr>
      </w:pPr>
      <w:r>
        <w:rPr>
          <w:rFonts w:ascii="Arial" w:hAnsi="Arial" w:cs="Arial"/>
          <w:sz w:val="24"/>
          <w:szCs w:val="24"/>
        </w:rPr>
        <w:t xml:space="preserve">Outdoor education is a big part in a child’s education today as children don’t seem to be getting out </w:t>
      </w:r>
      <w:r w:rsidR="00B41B7B">
        <w:rPr>
          <w:rFonts w:ascii="Arial" w:hAnsi="Arial" w:cs="Arial"/>
          <w:sz w:val="24"/>
          <w:szCs w:val="24"/>
        </w:rPr>
        <w:t>as much as children in the past. Having an outdoor learning area will help the children get in touch with the world around them and experience new things. Children are missing out due to having too much technology in their lives today, this is why schools need to take action and introduce an outdoor learning area so they can enhance their experiences and learning in the best way possible.</w:t>
      </w:r>
    </w:p>
    <w:p w:rsidR="00B41B7B" w:rsidRDefault="00EF6AC1" w:rsidP="007725BA">
      <w:pPr>
        <w:spacing w:line="360" w:lineRule="auto"/>
        <w:rPr>
          <w:rFonts w:ascii="Arial" w:hAnsi="Arial" w:cs="Arial"/>
          <w:sz w:val="24"/>
          <w:szCs w:val="24"/>
        </w:rPr>
      </w:pPr>
      <w:r>
        <w:rPr>
          <w:rFonts w:ascii="Arial" w:hAnsi="Arial" w:cs="Arial"/>
          <w:sz w:val="24"/>
          <w:szCs w:val="24"/>
        </w:rPr>
        <w:t xml:space="preserve">In Scotland, </w:t>
      </w:r>
      <w:r w:rsidR="00A81410">
        <w:rPr>
          <w:rFonts w:ascii="Arial" w:hAnsi="Arial" w:cs="Arial"/>
          <w:sz w:val="24"/>
          <w:szCs w:val="24"/>
        </w:rPr>
        <w:t>they have stated in the Curriculum of Excellence</w:t>
      </w:r>
      <w:sdt>
        <w:sdtPr>
          <w:rPr>
            <w:rFonts w:ascii="Arial" w:hAnsi="Arial" w:cs="Arial"/>
            <w:sz w:val="24"/>
            <w:szCs w:val="24"/>
          </w:rPr>
          <w:id w:val="1562604056"/>
          <w:citation/>
        </w:sdtPr>
        <w:sdtEndPr/>
        <w:sdtContent>
          <w:r w:rsidR="00F43537">
            <w:rPr>
              <w:rFonts w:ascii="Arial" w:hAnsi="Arial" w:cs="Arial"/>
              <w:sz w:val="24"/>
              <w:szCs w:val="24"/>
            </w:rPr>
            <w:fldChar w:fldCharType="begin"/>
          </w:r>
          <w:r w:rsidR="00F43537">
            <w:rPr>
              <w:rFonts w:ascii="Arial" w:hAnsi="Arial" w:cs="Arial"/>
              <w:sz w:val="24"/>
              <w:szCs w:val="24"/>
            </w:rPr>
            <w:instrText xml:space="preserve"> CITATION Sco10 \l 2057 </w:instrText>
          </w:r>
          <w:r w:rsidR="00F43537">
            <w:rPr>
              <w:rFonts w:ascii="Arial" w:hAnsi="Arial" w:cs="Arial"/>
              <w:sz w:val="24"/>
              <w:szCs w:val="24"/>
            </w:rPr>
            <w:fldChar w:fldCharType="separate"/>
          </w:r>
          <w:r w:rsidR="00F43537">
            <w:rPr>
              <w:rFonts w:ascii="Arial" w:hAnsi="Arial" w:cs="Arial"/>
              <w:noProof/>
              <w:sz w:val="24"/>
              <w:szCs w:val="24"/>
            </w:rPr>
            <w:t xml:space="preserve"> </w:t>
          </w:r>
          <w:r w:rsidR="00F43537" w:rsidRPr="00F43537">
            <w:rPr>
              <w:rFonts w:ascii="Arial" w:hAnsi="Arial" w:cs="Arial"/>
              <w:noProof/>
              <w:sz w:val="24"/>
              <w:szCs w:val="24"/>
            </w:rPr>
            <w:t>(Government, 2010)</w:t>
          </w:r>
          <w:r w:rsidR="00F43537">
            <w:rPr>
              <w:rFonts w:ascii="Arial" w:hAnsi="Arial" w:cs="Arial"/>
              <w:sz w:val="24"/>
              <w:szCs w:val="24"/>
            </w:rPr>
            <w:fldChar w:fldCharType="end"/>
          </w:r>
        </w:sdtContent>
      </w:sdt>
      <w:r w:rsidR="00F43537">
        <w:rPr>
          <w:rFonts w:ascii="Arial" w:hAnsi="Arial" w:cs="Arial"/>
          <w:sz w:val="24"/>
          <w:szCs w:val="24"/>
        </w:rPr>
        <w:t>,</w:t>
      </w:r>
      <w:r w:rsidR="00A81410">
        <w:rPr>
          <w:rFonts w:ascii="Arial" w:hAnsi="Arial" w:cs="Arial"/>
          <w:sz w:val="24"/>
          <w:szCs w:val="24"/>
        </w:rPr>
        <w:t xml:space="preserve"> that children need first-hand experience of outdoors. As Scotland are embracing outdoor learning every area in the United Kingdom need to take this concept and adapt it to the learning environment. </w:t>
      </w:r>
      <w:r w:rsidR="00987D3E">
        <w:rPr>
          <w:rFonts w:ascii="Arial" w:hAnsi="Arial" w:cs="Arial"/>
          <w:sz w:val="24"/>
          <w:szCs w:val="24"/>
        </w:rPr>
        <w:t xml:space="preserve">Outdoor learning can create creativity with a child’s learning </w:t>
      </w:r>
      <w:r w:rsidR="00B07CC4">
        <w:rPr>
          <w:rFonts w:ascii="Arial" w:hAnsi="Arial" w:cs="Arial"/>
          <w:sz w:val="24"/>
          <w:szCs w:val="24"/>
        </w:rPr>
        <w:t>and imagination with areas such as a mud kitchen. This area is also connected with other areas within the classroom as each area can be brought in</w:t>
      </w:r>
      <w:r w:rsidR="00F72C36">
        <w:rPr>
          <w:rFonts w:ascii="Arial" w:hAnsi="Arial" w:cs="Arial"/>
          <w:sz w:val="24"/>
          <w:szCs w:val="24"/>
        </w:rPr>
        <w:t xml:space="preserve">to this area as children can use the digital area by capturing pictures of the outdoors, use outdoor materials to create a story book which brings the literacy area which can create sensory due to the materials which have been used. </w:t>
      </w:r>
    </w:p>
    <w:p w:rsidR="00F72C36" w:rsidRDefault="00CD6513" w:rsidP="007725BA">
      <w:pPr>
        <w:spacing w:line="360" w:lineRule="auto"/>
        <w:rPr>
          <w:rFonts w:ascii="Arial" w:hAnsi="Arial" w:cs="Arial"/>
          <w:sz w:val="24"/>
          <w:szCs w:val="24"/>
        </w:rPr>
      </w:pPr>
      <w:r>
        <w:rPr>
          <w:rFonts w:ascii="Arial" w:hAnsi="Arial" w:cs="Arial"/>
          <w:sz w:val="24"/>
          <w:szCs w:val="24"/>
        </w:rPr>
        <w:t xml:space="preserve">Bringing the outdoor area indoors to the classroom is a good idea as it means the children can be creative even if they cannot get outdoors. This is a good plan as the United Kingdom weather is very unpredictable and this embraces all areas but also children need to go outdoors in all weathers as well so they know how it feels. </w:t>
      </w:r>
      <w:r w:rsidR="00F43537">
        <w:rPr>
          <w:rFonts w:ascii="Arial" w:hAnsi="Arial" w:cs="Arial"/>
          <w:sz w:val="24"/>
          <w:szCs w:val="24"/>
        </w:rPr>
        <w:t>Having this within the classroom can help develop a child’s heath, confidence, responsible and successful learners</w:t>
      </w:r>
      <w:sdt>
        <w:sdtPr>
          <w:rPr>
            <w:rFonts w:ascii="Arial" w:hAnsi="Arial" w:cs="Arial"/>
            <w:sz w:val="24"/>
            <w:szCs w:val="24"/>
          </w:rPr>
          <w:id w:val="-2100177395"/>
          <w:citation/>
        </w:sdtPr>
        <w:sdtEndPr/>
        <w:sdtContent>
          <w:r w:rsidR="00F43537">
            <w:rPr>
              <w:rFonts w:ascii="Arial" w:hAnsi="Arial" w:cs="Arial"/>
              <w:sz w:val="24"/>
              <w:szCs w:val="24"/>
            </w:rPr>
            <w:fldChar w:fldCharType="begin"/>
          </w:r>
          <w:r w:rsidR="00F43537">
            <w:rPr>
              <w:rFonts w:ascii="Arial" w:hAnsi="Arial" w:cs="Arial"/>
              <w:sz w:val="24"/>
              <w:szCs w:val="24"/>
            </w:rPr>
            <w:instrText xml:space="preserve"> CITATION Sco10 \l 2057 </w:instrText>
          </w:r>
          <w:r w:rsidR="00F43537">
            <w:rPr>
              <w:rFonts w:ascii="Arial" w:hAnsi="Arial" w:cs="Arial"/>
              <w:sz w:val="24"/>
              <w:szCs w:val="24"/>
            </w:rPr>
            <w:fldChar w:fldCharType="separate"/>
          </w:r>
          <w:r w:rsidR="00F43537">
            <w:rPr>
              <w:rFonts w:ascii="Arial" w:hAnsi="Arial" w:cs="Arial"/>
              <w:noProof/>
              <w:sz w:val="24"/>
              <w:szCs w:val="24"/>
            </w:rPr>
            <w:t xml:space="preserve"> </w:t>
          </w:r>
          <w:r w:rsidR="00F43537" w:rsidRPr="00F43537">
            <w:rPr>
              <w:rFonts w:ascii="Arial" w:hAnsi="Arial" w:cs="Arial"/>
              <w:noProof/>
              <w:sz w:val="24"/>
              <w:szCs w:val="24"/>
            </w:rPr>
            <w:t>(Government, 2010)</w:t>
          </w:r>
          <w:r w:rsidR="00F43537">
            <w:rPr>
              <w:rFonts w:ascii="Arial" w:hAnsi="Arial" w:cs="Arial"/>
              <w:sz w:val="24"/>
              <w:szCs w:val="24"/>
            </w:rPr>
            <w:fldChar w:fldCharType="end"/>
          </w:r>
        </w:sdtContent>
      </w:sdt>
      <w:r w:rsidR="00F43537">
        <w:rPr>
          <w:rFonts w:ascii="Arial" w:hAnsi="Arial" w:cs="Arial"/>
          <w:sz w:val="24"/>
          <w:szCs w:val="24"/>
        </w:rPr>
        <w:t xml:space="preserve">. </w:t>
      </w:r>
      <w:r w:rsidR="0035105A">
        <w:rPr>
          <w:rFonts w:ascii="Arial" w:hAnsi="Arial" w:cs="Arial"/>
          <w:sz w:val="24"/>
          <w:szCs w:val="24"/>
        </w:rPr>
        <w:t xml:space="preserve">This area helps develop the child fully and become a successful learner in all areas of learning. </w:t>
      </w:r>
    </w:p>
    <w:p w:rsidR="0035105A" w:rsidRDefault="0035105A" w:rsidP="007725BA">
      <w:pPr>
        <w:spacing w:line="360" w:lineRule="auto"/>
        <w:rPr>
          <w:rFonts w:ascii="Arial" w:hAnsi="Arial" w:cs="Arial"/>
          <w:sz w:val="24"/>
          <w:szCs w:val="24"/>
        </w:rPr>
      </w:pPr>
      <w:r>
        <w:rPr>
          <w:rFonts w:ascii="Arial" w:hAnsi="Arial" w:cs="Arial"/>
          <w:sz w:val="24"/>
          <w:szCs w:val="24"/>
        </w:rPr>
        <w:t xml:space="preserve">This area also shows cumulative talk as children can question what they find in the outdoors and no questioning will be judged </w:t>
      </w:r>
      <w:r w:rsidR="00220F73">
        <w:rPr>
          <w:rFonts w:ascii="Arial" w:hAnsi="Arial" w:cs="Arial"/>
          <w:sz w:val="24"/>
          <w:szCs w:val="24"/>
        </w:rPr>
        <w:t xml:space="preserve">and everything will be positive towards their outdoor learning from both peers and teachers within the classroom. </w:t>
      </w:r>
      <w:r w:rsidR="008D67F5">
        <w:rPr>
          <w:rFonts w:ascii="Arial" w:hAnsi="Arial" w:cs="Arial"/>
          <w:sz w:val="24"/>
          <w:szCs w:val="24"/>
        </w:rPr>
        <w:t>Cumulative talk helps boost a child’s confidence and so does this learning area and having these two things working together will develop the confidence of every child within the classroom fully.</w:t>
      </w:r>
    </w:p>
    <w:p w:rsidR="008D67F5" w:rsidRDefault="008D67F5" w:rsidP="007725BA">
      <w:pPr>
        <w:spacing w:line="360" w:lineRule="auto"/>
        <w:rPr>
          <w:rFonts w:ascii="Arial" w:hAnsi="Arial" w:cs="Arial"/>
          <w:sz w:val="24"/>
          <w:szCs w:val="24"/>
          <w:u w:val="single"/>
        </w:rPr>
      </w:pPr>
      <w:r w:rsidRPr="008D67F5">
        <w:rPr>
          <w:rFonts w:ascii="Arial" w:hAnsi="Arial" w:cs="Arial"/>
          <w:sz w:val="24"/>
          <w:szCs w:val="24"/>
          <w:u w:val="single"/>
        </w:rPr>
        <w:lastRenderedPageBreak/>
        <w:t xml:space="preserve">Conclusion </w:t>
      </w:r>
    </w:p>
    <w:p w:rsidR="008D67F5" w:rsidRDefault="00DB47AE" w:rsidP="007725BA">
      <w:pPr>
        <w:spacing w:line="360" w:lineRule="auto"/>
        <w:rPr>
          <w:rFonts w:ascii="Arial" w:hAnsi="Arial" w:cs="Arial"/>
          <w:sz w:val="24"/>
          <w:szCs w:val="24"/>
        </w:rPr>
      </w:pPr>
      <w:r>
        <w:rPr>
          <w:rFonts w:ascii="Arial" w:hAnsi="Arial" w:cs="Arial"/>
          <w:sz w:val="24"/>
          <w:szCs w:val="24"/>
        </w:rPr>
        <w:t>This assignment ha</w:t>
      </w:r>
      <w:r w:rsidR="007235E7">
        <w:rPr>
          <w:rFonts w:ascii="Arial" w:hAnsi="Arial" w:cs="Arial"/>
          <w:sz w:val="24"/>
          <w:szCs w:val="24"/>
        </w:rPr>
        <w:t xml:space="preserve">s looked at cumulative talk and social constructivism which it’s a big interest of mine. It has shown me how these are interrupt in a classroom setting and has also shown different theories of this working within a classroom setting. It has shown the different view which each theorist has on the </w:t>
      </w:r>
      <w:r w:rsidR="00C87CDB">
        <w:rPr>
          <w:rFonts w:ascii="Arial" w:hAnsi="Arial" w:cs="Arial"/>
          <w:sz w:val="24"/>
          <w:szCs w:val="24"/>
        </w:rPr>
        <w:t xml:space="preserve">subjects and shown connecting theories such as scaffolding. </w:t>
      </w:r>
    </w:p>
    <w:p w:rsidR="00C87CDB" w:rsidRDefault="00C87CDB" w:rsidP="007725BA">
      <w:pPr>
        <w:spacing w:line="360" w:lineRule="auto"/>
        <w:rPr>
          <w:rFonts w:ascii="Arial" w:hAnsi="Arial" w:cs="Arial"/>
          <w:sz w:val="24"/>
          <w:szCs w:val="24"/>
        </w:rPr>
      </w:pPr>
      <w:r>
        <w:rPr>
          <w:rFonts w:ascii="Arial" w:hAnsi="Arial" w:cs="Arial"/>
          <w:sz w:val="24"/>
          <w:szCs w:val="24"/>
        </w:rPr>
        <w:t xml:space="preserve">Donaldson (2015) has shown that it is still an issue building the confidence of young person and he has decided to acknowledge this within “Successful Futures”. This shows that the Welsh Government knows how important it is to develop confident young people that they have set it out in the curriculum which is </w:t>
      </w:r>
      <w:r w:rsidR="00AD7E4C">
        <w:rPr>
          <w:rFonts w:ascii="Arial" w:hAnsi="Arial" w:cs="Arial"/>
          <w:sz w:val="24"/>
          <w:szCs w:val="24"/>
        </w:rPr>
        <w:t xml:space="preserve">acknowledge by every school in Wales. It has been seen that Wales want to better their young people’s futures and improving the curriculum seems to have come over hurdles which the old curriculum was facing. </w:t>
      </w:r>
    </w:p>
    <w:p w:rsidR="00F413E8" w:rsidRDefault="00F413E8" w:rsidP="007725BA">
      <w:pPr>
        <w:spacing w:line="360" w:lineRule="auto"/>
        <w:rPr>
          <w:rFonts w:ascii="Arial" w:hAnsi="Arial" w:cs="Arial"/>
          <w:sz w:val="24"/>
          <w:szCs w:val="24"/>
        </w:rPr>
      </w:pPr>
      <w:r>
        <w:rPr>
          <w:rFonts w:ascii="Arial" w:hAnsi="Arial" w:cs="Arial"/>
          <w:sz w:val="24"/>
          <w:szCs w:val="24"/>
        </w:rPr>
        <w:t>This is why my classroom is forced around developing confidence in children and allowing them to express themselves. I have put subjects which I myself are not confident in so I don’t effect the development of the children level of knowledge and confidence. There are also areas such as literacy which individuals struggle with and having this displayed in my classroom it would hopefully boost each child’s confidence to embrace reading and writing.</w:t>
      </w:r>
    </w:p>
    <w:p w:rsidR="00F413E8" w:rsidRDefault="00F413E8" w:rsidP="007725BA">
      <w:pPr>
        <w:spacing w:line="360" w:lineRule="auto"/>
        <w:rPr>
          <w:rFonts w:ascii="Arial" w:hAnsi="Arial" w:cs="Arial"/>
          <w:sz w:val="24"/>
          <w:szCs w:val="24"/>
        </w:rPr>
      </w:pPr>
      <w:r>
        <w:rPr>
          <w:rFonts w:ascii="Arial" w:hAnsi="Arial" w:cs="Arial"/>
          <w:sz w:val="24"/>
          <w:szCs w:val="24"/>
        </w:rPr>
        <w:t xml:space="preserve">Self-esteem is a thing which each teacher needs to cherish within their classroom and nurture it with care. This is truly important especially at the beginning of a child’s learning but it also has to be nurtured throughout their learning as well as </w:t>
      </w:r>
      <w:r w:rsidR="00387396">
        <w:rPr>
          <w:rFonts w:ascii="Arial" w:hAnsi="Arial" w:cs="Arial"/>
          <w:sz w:val="24"/>
          <w:szCs w:val="24"/>
        </w:rPr>
        <w:t xml:space="preserve">we want all children to have ambition but this does not happen if they have low self-esteem. Good communication skills are a key to developing self-esteem and having a good relationship with each individual within your classroom can build on the communication that helps develop their self-esteem in any way necessary may it be in a subject or just coming out of their comfort zone. I feel passionate about embrace communication and developing good self-esteem within my ideal classroom as this was an area which I felt education failed me as an individual. This is why I want to focus on acknowledging </w:t>
      </w:r>
      <w:r w:rsidR="00FF7B30">
        <w:rPr>
          <w:rFonts w:ascii="Arial" w:hAnsi="Arial" w:cs="Arial"/>
          <w:sz w:val="24"/>
          <w:szCs w:val="24"/>
        </w:rPr>
        <w:t xml:space="preserve">each individual equally and trying to flourish each personality to my greatest ability. </w:t>
      </w:r>
      <w:bookmarkStart w:id="0" w:name="_GoBack"/>
      <w:bookmarkEnd w:id="0"/>
    </w:p>
    <w:p w:rsidR="00E957A3" w:rsidRDefault="00E957A3" w:rsidP="007725BA">
      <w:pPr>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878591663"/>
        <w:docPartObj>
          <w:docPartGallery w:val="Bibliographies"/>
          <w:docPartUnique/>
        </w:docPartObj>
      </w:sdtPr>
      <w:sdtEndPr>
        <w:rPr>
          <w:rFonts w:ascii="Arial" w:hAnsi="Arial" w:cs="Arial"/>
          <w:sz w:val="24"/>
          <w:szCs w:val="24"/>
        </w:rPr>
      </w:sdtEndPr>
      <w:sdtContent>
        <w:p w:rsidR="00E957A3" w:rsidRPr="00E957A3" w:rsidRDefault="00E957A3">
          <w:pPr>
            <w:pStyle w:val="Heading1"/>
            <w:rPr>
              <w:u w:val="single"/>
            </w:rPr>
          </w:pPr>
          <w:r w:rsidRPr="00E957A3">
            <w:rPr>
              <w:u w:val="single"/>
            </w:rPr>
            <w:t>References</w:t>
          </w:r>
        </w:p>
        <w:sdt>
          <w:sdtPr>
            <w:id w:val="-573587230"/>
            <w:bibliography/>
          </w:sdtPr>
          <w:sdtEndPr>
            <w:rPr>
              <w:rFonts w:ascii="Arial" w:hAnsi="Arial" w:cs="Arial"/>
              <w:sz w:val="24"/>
              <w:szCs w:val="24"/>
            </w:rPr>
          </w:sdtEndPr>
          <w:sdtContent>
            <w:p w:rsidR="00E957A3" w:rsidRPr="00E957A3" w:rsidRDefault="00E957A3" w:rsidP="00E957A3">
              <w:pPr>
                <w:pStyle w:val="Bibliography"/>
                <w:rPr>
                  <w:rFonts w:ascii="Arial" w:hAnsi="Arial" w:cs="Arial"/>
                  <w:noProof/>
                  <w:sz w:val="24"/>
                  <w:szCs w:val="24"/>
                  <w:lang w:val="en-US"/>
                </w:rPr>
              </w:pPr>
              <w:r w:rsidRPr="00E957A3">
                <w:rPr>
                  <w:rFonts w:ascii="Arial" w:hAnsi="Arial" w:cs="Arial"/>
                  <w:sz w:val="24"/>
                  <w:szCs w:val="24"/>
                </w:rPr>
                <w:fldChar w:fldCharType="begin"/>
              </w:r>
              <w:r w:rsidRPr="00E957A3">
                <w:rPr>
                  <w:rFonts w:ascii="Arial" w:hAnsi="Arial" w:cs="Arial"/>
                  <w:sz w:val="24"/>
                  <w:szCs w:val="24"/>
                </w:rPr>
                <w:instrText xml:space="preserve"> BIBLIOGRAPHY </w:instrText>
              </w:r>
              <w:r w:rsidRPr="00E957A3">
                <w:rPr>
                  <w:rFonts w:ascii="Arial" w:hAnsi="Arial" w:cs="Arial"/>
                  <w:sz w:val="24"/>
                  <w:szCs w:val="24"/>
                </w:rPr>
                <w:fldChar w:fldCharType="separate"/>
              </w:r>
              <w:r w:rsidRPr="00E957A3">
                <w:rPr>
                  <w:rFonts w:ascii="Arial" w:hAnsi="Arial" w:cs="Arial"/>
                  <w:noProof/>
                  <w:sz w:val="24"/>
                  <w:szCs w:val="24"/>
                  <w:lang w:val="en-US"/>
                </w:rPr>
                <w:t xml:space="preserve">Berk, L. E. &amp; Winsler, A., 1995. </w:t>
              </w:r>
              <w:r w:rsidRPr="00E957A3">
                <w:rPr>
                  <w:rFonts w:ascii="Arial" w:hAnsi="Arial" w:cs="Arial"/>
                  <w:i/>
                  <w:iCs/>
                  <w:noProof/>
                  <w:sz w:val="24"/>
                  <w:szCs w:val="24"/>
                  <w:lang w:val="en-US"/>
                </w:rPr>
                <w:t xml:space="preserve">Scaffolding Children's Learning: Vygotsky and Early Childhood Education.. </w:t>
              </w:r>
              <w:r w:rsidRPr="00E957A3">
                <w:rPr>
                  <w:rFonts w:ascii="Arial" w:hAnsi="Arial" w:cs="Arial"/>
                  <w:noProof/>
                  <w:sz w:val="24"/>
                  <w:szCs w:val="24"/>
                  <w:lang w:val="en-US"/>
                </w:rPr>
                <w:t>Volume 7 ed. California : National Association for the Education of Young Children.</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Cantor, N. &amp; Kihlstrom, J., 2017. </w:t>
              </w:r>
              <w:r w:rsidRPr="00E957A3">
                <w:rPr>
                  <w:rFonts w:ascii="Arial" w:hAnsi="Arial" w:cs="Arial"/>
                  <w:i/>
                  <w:iCs/>
                  <w:noProof/>
                  <w:sz w:val="24"/>
                  <w:szCs w:val="24"/>
                  <w:lang w:val="en-US"/>
                </w:rPr>
                <w:t xml:space="preserve">Personality,coginition and social interaction. </w:t>
              </w:r>
              <w:r w:rsidRPr="00E957A3">
                <w:rPr>
                  <w:rFonts w:ascii="Arial" w:hAnsi="Arial" w:cs="Arial"/>
                  <w:noProof/>
                  <w:sz w:val="24"/>
                  <w:szCs w:val="24"/>
                  <w:lang w:val="en-US"/>
                </w:rPr>
                <w:t>Perception ed. s.l.:Routledge.</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Coffey, H., 2008. </w:t>
              </w:r>
              <w:r w:rsidRPr="00E957A3">
                <w:rPr>
                  <w:rFonts w:ascii="Arial" w:hAnsi="Arial" w:cs="Arial"/>
                  <w:i/>
                  <w:iCs/>
                  <w:noProof/>
                  <w:sz w:val="24"/>
                  <w:szCs w:val="24"/>
                  <w:lang w:val="en-US"/>
                </w:rPr>
                <w:t xml:space="preserve">Learn NC.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http://www.learnnc.org/lp/pages/5074</w:t>
              </w:r>
              <w:r w:rsidRPr="00E957A3">
                <w:rPr>
                  <w:rFonts w:ascii="Arial" w:hAnsi="Arial" w:cs="Arial"/>
                  <w:noProof/>
                  <w:sz w:val="24"/>
                  <w:szCs w:val="24"/>
                  <w:lang w:val="en-US"/>
                </w:rPr>
                <w:br/>
                <w:t>[Accessed 23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David, T. G. K. &amp; Powell, S., 2016. </w:t>
              </w:r>
              <w:r w:rsidRPr="00E957A3">
                <w:rPr>
                  <w:rFonts w:ascii="Arial" w:hAnsi="Arial" w:cs="Arial"/>
                  <w:i/>
                  <w:iCs/>
                  <w:noProof/>
                  <w:sz w:val="24"/>
                  <w:szCs w:val="24"/>
                  <w:lang w:val="en-US"/>
                </w:rPr>
                <w:t xml:space="preserve">The Routledge International Handbook of Philosophies and Theroies of Early Childhood Education and Care. </w:t>
              </w:r>
              <w:r w:rsidRPr="00E957A3">
                <w:rPr>
                  <w:rFonts w:ascii="Arial" w:hAnsi="Arial" w:cs="Arial"/>
                  <w:noProof/>
                  <w:sz w:val="24"/>
                  <w:szCs w:val="24"/>
                  <w:lang w:val="en-US"/>
                </w:rPr>
                <w:t>Oxon: Routledge.</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Donaldson, 2015. </w:t>
              </w:r>
              <w:r w:rsidRPr="00E957A3">
                <w:rPr>
                  <w:rFonts w:ascii="Arial" w:hAnsi="Arial" w:cs="Arial"/>
                  <w:i/>
                  <w:iCs/>
                  <w:noProof/>
                  <w:sz w:val="24"/>
                  <w:szCs w:val="24"/>
                  <w:lang w:val="en-US"/>
                </w:rPr>
                <w:t xml:space="preserve">Successful Futures, </w:t>
              </w:r>
              <w:r w:rsidRPr="00E957A3">
                <w:rPr>
                  <w:rFonts w:ascii="Arial" w:hAnsi="Arial" w:cs="Arial"/>
                  <w:noProof/>
                  <w:sz w:val="24"/>
                  <w:szCs w:val="24"/>
                  <w:lang w:val="en-US"/>
                </w:rPr>
                <w:t>Cardiff: Welsh Government.</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F, C. N. a. K. J., 2017. </w:t>
              </w:r>
              <w:r w:rsidRPr="00E957A3">
                <w:rPr>
                  <w:rFonts w:ascii="Arial" w:hAnsi="Arial" w:cs="Arial"/>
                  <w:i/>
                  <w:iCs/>
                  <w:noProof/>
                  <w:sz w:val="24"/>
                  <w:szCs w:val="24"/>
                  <w:lang w:val="en-US"/>
                </w:rPr>
                <w:t xml:space="preserve">Personality,cognition and social interaction. </w:t>
              </w:r>
              <w:r w:rsidRPr="00E957A3">
                <w:rPr>
                  <w:rFonts w:ascii="Arial" w:hAnsi="Arial" w:cs="Arial"/>
                  <w:noProof/>
                  <w:sz w:val="24"/>
                  <w:szCs w:val="24"/>
                  <w:lang w:val="en-US"/>
                </w:rPr>
                <w:t>Perception ed. s.l.:Routledge.</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Fosnot, 2005. </w:t>
              </w:r>
              <w:r w:rsidRPr="00E957A3">
                <w:rPr>
                  <w:rFonts w:ascii="Arial" w:hAnsi="Arial" w:cs="Arial"/>
                  <w:i/>
                  <w:iCs/>
                  <w:noProof/>
                  <w:sz w:val="24"/>
                  <w:szCs w:val="24"/>
                  <w:lang w:val="en-US"/>
                </w:rPr>
                <w:t xml:space="preserve">Constructivism: Theory, Perspectives, and Practice. </w:t>
              </w:r>
              <w:r w:rsidRPr="00E957A3">
                <w:rPr>
                  <w:rFonts w:ascii="Arial" w:hAnsi="Arial" w:cs="Arial"/>
                  <w:noProof/>
                  <w:sz w:val="24"/>
                  <w:szCs w:val="24"/>
                  <w:lang w:val="en-US"/>
                </w:rPr>
                <w:t>2nd ed. New York and London: Teachers college Press.</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Foundation, C. D. H. A., 2011. </w:t>
              </w:r>
              <w:r w:rsidRPr="00E957A3">
                <w:rPr>
                  <w:rFonts w:ascii="Arial" w:hAnsi="Arial" w:cs="Arial"/>
                  <w:i/>
                  <w:iCs/>
                  <w:noProof/>
                  <w:sz w:val="24"/>
                  <w:szCs w:val="24"/>
                  <w:lang w:val="en-US"/>
                </w:rPr>
                <w:t xml:space="preserve">Multi Sensory Environments: The Benefits.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http://www.cdhaf.org/multi-sensory-environments-the-benefits/</w:t>
              </w:r>
              <w:r w:rsidRPr="00E957A3">
                <w:rPr>
                  <w:rFonts w:ascii="Arial" w:hAnsi="Arial" w:cs="Arial"/>
                  <w:noProof/>
                  <w:sz w:val="24"/>
                  <w:szCs w:val="24"/>
                  <w:lang w:val="en-US"/>
                </w:rPr>
                <w:br/>
                <w:t>[Accessed 27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Government, S., 2010. </w:t>
              </w:r>
              <w:r w:rsidRPr="00E957A3">
                <w:rPr>
                  <w:rFonts w:ascii="Arial" w:hAnsi="Arial" w:cs="Arial"/>
                  <w:i/>
                  <w:iCs/>
                  <w:noProof/>
                  <w:sz w:val="24"/>
                  <w:szCs w:val="24"/>
                  <w:lang w:val="en-US"/>
                </w:rPr>
                <w:t xml:space="preserve">curriculum for excellence.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https://education.gov.scot/Documents/cfe-through-outdoor-learning.pdf</w:t>
              </w:r>
              <w:r w:rsidRPr="00E957A3">
                <w:rPr>
                  <w:rFonts w:ascii="Arial" w:hAnsi="Arial" w:cs="Arial"/>
                  <w:noProof/>
                  <w:sz w:val="24"/>
                  <w:szCs w:val="24"/>
                  <w:lang w:val="en-US"/>
                </w:rPr>
                <w:br/>
                <w:t>[Accessed 28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Government, W., 2003. </w:t>
              </w:r>
              <w:r w:rsidRPr="00E957A3">
                <w:rPr>
                  <w:rFonts w:ascii="Arial" w:hAnsi="Arial" w:cs="Arial"/>
                  <w:i/>
                  <w:iCs/>
                  <w:noProof/>
                  <w:sz w:val="24"/>
                  <w:szCs w:val="24"/>
                  <w:lang w:val="en-US"/>
                </w:rPr>
                <w:t xml:space="preserve">Curriculum Cymreig.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http://learning.gov.wales/docs/learningwales/publications/130424-developing-the-curriculum-cymreig-en.pdf</w:t>
              </w:r>
              <w:r w:rsidRPr="00E957A3">
                <w:rPr>
                  <w:rFonts w:ascii="Arial" w:hAnsi="Arial" w:cs="Arial"/>
                  <w:noProof/>
                  <w:sz w:val="24"/>
                  <w:szCs w:val="24"/>
                  <w:lang w:val="en-US"/>
                </w:rPr>
                <w:br/>
                <w:t>[Accessed 27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Lytle, D. E., 2003. </w:t>
              </w:r>
              <w:r w:rsidRPr="00E957A3">
                <w:rPr>
                  <w:rFonts w:ascii="Arial" w:hAnsi="Arial" w:cs="Arial"/>
                  <w:i/>
                  <w:iCs/>
                  <w:noProof/>
                  <w:sz w:val="24"/>
                  <w:szCs w:val="24"/>
                  <w:lang w:val="en-US"/>
                </w:rPr>
                <w:t xml:space="preserve">Play and Educational Theory and Practice. </w:t>
              </w:r>
              <w:r w:rsidRPr="00E957A3">
                <w:rPr>
                  <w:rFonts w:ascii="Arial" w:hAnsi="Arial" w:cs="Arial"/>
                  <w:noProof/>
                  <w:sz w:val="24"/>
                  <w:szCs w:val="24"/>
                  <w:lang w:val="en-US"/>
                </w:rPr>
                <w:t>Volume 5 ed. London: Prager.</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McLeod, S., 2014. </w:t>
              </w:r>
              <w:r w:rsidRPr="00E957A3">
                <w:rPr>
                  <w:rFonts w:ascii="Arial" w:hAnsi="Arial" w:cs="Arial"/>
                  <w:i/>
                  <w:iCs/>
                  <w:noProof/>
                  <w:sz w:val="24"/>
                  <w:szCs w:val="24"/>
                  <w:lang w:val="en-US"/>
                </w:rPr>
                <w:t xml:space="preserve">Simply Psychology.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https://www.simplypsychology.org/vygotsky.html</w:t>
              </w:r>
              <w:r w:rsidRPr="00E957A3">
                <w:rPr>
                  <w:rFonts w:ascii="Arial" w:hAnsi="Arial" w:cs="Arial"/>
                  <w:noProof/>
                  <w:sz w:val="24"/>
                  <w:szCs w:val="24"/>
                  <w:lang w:val="en-US"/>
                </w:rPr>
                <w:br/>
                <w:t>[Accessed 14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Mercer.N &amp; Wegerif.R, 1998. In: Light.P &amp; Littleton.K, eds. </w:t>
              </w:r>
              <w:r w:rsidRPr="00E957A3">
                <w:rPr>
                  <w:rFonts w:ascii="Arial" w:hAnsi="Arial" w:cs="Arial"/>
                  <w:i/>
                  <w:iCs/>
                  <w:noProof/>
                  <w:sz w:val="24"/>
                  <w:szCs w:val="24"/>
                  <w:lang w:val="en-US"/>
                </w:rPr>
                <w:t xml:space="preserve">Learning with Computers: Analysing Productive Interactions. </w:t>
              </w:r>
              <w:r w:rsidRPr="00E957A3">
                <w:rPr>
                  <w:rFonts w:ascii="Arial" w:hAnsi="Arial" w:cs="Arial"/>
                  <w:noProof/>
                  <w:sz w:val="24"/>
                  <w:szCs w:val="24"/>
                  <w:lang w:val="en-US"/>
                </w:rPr>
                <w:t>s.l.:Routledge, p. 85.</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MInds, C., 2016. </w:t>
              </w:r>
              <w:r w:rsidRPr="00E957A3">
                <w:rPr>
                  <w:rFonts w:ascii="Arial" w:hAnsi="Arial" w:cs="Arial"/>
                  <w:i/>
                  <w:iCs/>
                  <w:noProof/>
                  <w:sz w:val="24"/>
                  <w:szCs w:val="24"/>
                  <w:lang w:val="en-US"/>
                </w:rPr>
                <w:t xml:space="preserve">The Need for Esteem.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http://changingminds.org/explanations/needs/esteem.htm</w:t>
              </w:r>
              <w:r w:rsidRPr="00E957A3">
                <w:rPr>
                  <w:rFonts w:ascii="Arial" w:hAnsi="Arial" w:cs="Arial"/>
                  <w:noProof/>
                  <w:sz w:val="24"/>
                  <w:szCs w:val="24"/>
                  <w:lang w:val="en-US"/>
                </w:rPr>
                <w:br/>
                <w:t>[Accessed 31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Pavoni, 2015. </w:t>
              </w:r>
              <w:r w:rsidRPr="00E957A3">
                <w:rPr>
                  <w:rFonts w:ascii="Arial" w:hAnsi="Arial" w:cs="Arial"/>
                  <w:i/>
                  <w:iCs/>
                  <w:noProof/>
                  <w:sz w:val="24"/>
                  <w:szCs w:val="24"/>
                  <w:lang w:val="en-US"/>
                </w:rPr>
                <w:t xml:space="preserve">Digital meets Hertiage.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http://www.digitalmeetsculture.net/article/digital-skills-should-have-the-</w:t>
              </w:r>
              <w:r w:rsidRPr="00E957A3">
                <w:rPr>
                  <w:rFonts w:ascii="Arial" w:hAnsi="Arial" w:cs="Arial"/>
                  <w:noProof/>
                  <w:sz w:val="24"/>
                  <w:szCs w:val="24"/>
                  <w:u w:val="single"/>
                  <w:lang w:val="en-US"/>
                </w:rPr>
                <w:lastRenderedPageBreak/>
                <w:t>same-importance-in-schools-as-english-and-maths-uk-report-says/</w:t>
              </w:r>
              <w:r w:rsidRPr="00E957A3">
                <w:rPr>
                  <w:rFonts w:ascii="Arial" w:hAnsi="Arial" w:cs="Arial"/>
                  <w:noProof/>
                  <w:sz w:val="24"/>
                  <w:szCs w:val="24"/>
                  <w:lang w:val="en-US"/>
                </w:rPr>
                <w:br/>
                <w:t>[Accessed 28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Shoebottom, P., 2017. </w:t>
              </w:r>
              <w:r w:rsidRPr="00E957A3">
                <w:rPr>
                  <w:rFonts w:ascii="Arial" w:hAnsi="Arial" w:cs="Arial"/>
                  <w:i/>
                  <w:iCs/>
                  <w:noProof/>
                  <w:sz w:val="24"/>
                  <w:szCs w:val="24"/>
                  <w:lang w:val="en-US"/>
                </w:rPr>
                <w:t xml:space="preserve">A Guide to learning english.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http://esl.fis.edu/teachers/fis/scaffold/page1.htm</w:t>
              </w:r>
              <w:r w:rsidRPr="00E957A3">
                <w:rPr>
                  <w:rFonts w:ascii="Arial" w:hAnsi="Arial" w:cs="Arial"/>
                  <w:noProof/>
                  <w:sz w:val="24"/>
                  <w:szCs w:val="24"/>
                  <w:lang w:val="en-US"/>
                </w:rPr>
                <w:br/>
                <w:t>[Accessed 19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Sincero, S., 2012. </w:t>
              </w:r>
              <w:r w:rsidRPr="00E957A3">
                <w:rPr>
                  <w:rFonts w:ascii="Arial" w:hAnsi="Arial" w:cs="Arial"/>
                  <w:i/>
                  <w:iCs/>
                  <w:noProof/>
                  <w:sz w:val="24"/>
                  <w:szCs w:val="24"/>
                  <w:lang w:val="en-US"/>
                </w:rPr>
                <w:t xml:space="preserve">Explorable.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https://explorable.com/behaviourist-theories-of-personality</w:t>
              </w:r>
              <w:r w:rsidRPr="00E957A3">
                <w:rPr>
                  <w:rFonts w:ascii="Arial" w:hAnsi="Arial" w:cs="Arial"/>
                  <w:noProof/>
                  <w:sz w:val="24"/>
                  <w:szCs w:val="24"/>
                  <w:lang w:val="en-US"/>
                </w:rPr>
                <w:br/>
                <w:t>[Accessed 14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Society, T. N. A., 2017. </w:t>
              </w:r>
              <w:r w:rsidRPr="00E957A3">
                <w:rPr>
                  <w:rFonts w:ascii="Arial" w:hAnsi="Arial" w:cs="Arial"/>
                  <w:i/>
                  <w:iCs/>
                  <w:noProof/>
                  <w:sz w:val="24"/>
                  <w:szCs w:val="24"/>
                  <w:lang w:val="en-US"/>
                </w:rPr>
                <w:t xml:space="preserve">The National Autistic Society: Sensory Differences.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http://www.autism.org.uk/sensory</w:t>
              </w:r>
              <w:r w:rsidRPr="00E957A3">
                <w:rPr>
                  <w:rFonts w:ascii="Arial" w:hAnsi="Arial" w:cs="Arial"/>
                  <w:noProof/>
                  <w:sz w:val="24"/>
                  <w:szCs w:val="24"/>
                  <w:lang w:val="en-US"/>
                </w:rPr>
                <w:br/>
                <w:t>[Accessed 27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Tirosh, 2014. </w:t>
              </w:r>
              <w:r w:rsidRPr="00E957A3">
                <w:rPr>
                  <w:rFonts w:ascii="Arial" w:hAnsi="Arial" w:cs="Arial"/>
                  <w:i/>
                  <w:iCs/>
                  <w:noProof/>
                  <w:sz w:val="24"/>
                  <w:szCs w:val="24"/>
                  <w:lang w:val="en-US"/>
                </w:rPr>
                <w:t xml:space="preserve">DIY Photography.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https://www.diyphotography.net/redefine-maslows-hierarchy-needs-photographers/</w:t>
              </w:r>
              <w:r w:rsidRPr="00E957A3">
                <w:rPr>
                  <w:rFonts w:ascii="Arial" w:hAnsi="Arial" w:cs="Arial"/>
                  <w:noProof/>
                  <w:sz w:val="24"/>
                  <w:szCs w:val="24"/>
                  <w:lang w:val="en-US"/>
                </w:rPr>
                <w:br/>
                <w:t>[Accessed 30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UNICEF, n.d. </w:t>
              </w:r>
              <w:r w:rsidRPr="00E957A3">
                <w:rPr>
                  <w:rFonts w:ascii="Arial" w:hAnsi="Arial" w:cs="Arial"/>
                  <w:i/>
                  <w:iCs/>
                  <w:noProof/>
                  <w:sz w:val="24"/>
                  <w:szCs w:val="24"/>
                  <w:lang w:val="en-US"/>
                </w:rPr>
                <w:t xml:space="preserve">UN Convention on the Rights of the Child.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https://www.unicef.org/rightsite/files/uncrcchilldfriendlylanguage.pdf</w:t>
              </w:r>
              <w:r w:rsidRPr="00E957A3">
                <w:rPr>
                  <w:rFonts w:ascii="Arial" w:hAnsi="Arial" w:cs="Arial"/>
                  <w:noProof/>
                  <w:sz w:val="24"/>
                  <w:szCs w:val="24"/>
                  <w:lang w:val="en-US"/>
                </w:rPr>
                <w:br/>
                <w:t>[Accessed 16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Wales, L., 2015. </w:t>
              </w:r>
              <w:r w:rsidRPr="00E957A3">
                <w:rPr>
                  <w:rFonts w:ascii="Arial" w:hAnsi="Arial" w:cs="Arial"/>
                  <w:i/>
                  <w:iCs/>
                  <w:noProof/>
                  <w:sz w:val="24"/>
                  <w:szCs w:val="24"/>
                  <w:lang w:val="en-US"/>
                </w:rPr>
                <w:t xml:space="preserve">Foundation Phase Framework. </w:t>
              </w:r>
              <w:r w:rsidRPr="00E957A3">
                <w:rPr>
                  <w:rFonts w:ascii="Arial" w:hAnsi="Arial" w:cs="Arial"/>
                  <w:noProof/>
                  <w:sz w:val="24"/>
                  <w:szCs w:val="24"/>
                  <w:lang w:val="en-US"/>
                </w:rPr>
                <w:t xml:space="preserve">[Online] </w:t>
              </w:r>
              <w:r w:rsidRPr="00E957A3">
                <w:rPr>
                  <w:rFonts w:ascii="Arial" w:hAnsi="Arial" w:cs="Arial"/>
                  <w:noProof/>
                  <w:sz w:val="24"/>
                  <w:szCs w:val="24"/>
                  <w:lang w:val="en-US"/>
                </w:rPr>
                <w:br/>
                <w:t xml:space="preserve">Available at: </w:t>
              </w:r>
              <w:r w:rsidRPr="00E957A3">
                <w:rPr>
                  <w:rFonts w:ascii="Arial" w:hAnsi="Arial" w:cs="Arial"/>
                  <w:noProof/>
                  <w:sz w:val="24"/>
                  <w:szCs w:val="24"/>
                  <w:u w:val="single"/>
                  <w:lang w:val="en-US"/>
                </w:rPr>
                <w:t>http://learning.gov.wales/docs/learningwales/publications/150803-fp-framework-en.pdf</w:t>
              </w:r>
              <w:r w:rsidRPr="00E957A3">
                <w:rPr>
                  <w:rFonts w:ascii="Arial" w:hAnsi="Arial" w:cs="Arial"/>
                  <w:noProof/>
                  <w:sz w:val="24"/>
                  <w:szCs w:val="24"/>
                  <w:lang w:val="en-US"/>
                </w:rPr>
                <w:br/>
                <w:t>[Accessed 27 October 2017].</w:t>
              </w:r>
            </w:p>
            <w:p w:rsidR="00E957A3" w:rsidRPr="00E957A3" w:rsidRDefault="00E957A3" w:rsidP="00E957A3">
              <w:pPr>
                <w:pStyle w:val="Bibliography"/>
                <w:rPr>
                  <w:rFonts w:ascii="Arial" w:hAnsi="Arial" w:cs="Arial"/>
                  <w:noProof/>
                  <w:sz w:val="24"/>
                  <w:szCs w:val="24"/>
                  <w:lang w:val="en-US"/>
                </w:rPr>
              </w:pPr>
              <w:r w:rsidRPr="00E957A3">
                <w:rPr>
                  <w:rFonts w:ascii="Arial" w:hAnsi="Arial" w:cs="Arial"/>
                  <w:noProof/>
                  <w:sz w:val="24"/>
                  <w:szCs w:val="24"/>
                  <w:lang w:val="en-US"/>
                </w:rPr>
                <w:t xml:space="preserve">Wearmouth, 2013. Special Educational Provision in the Context of Inclusion: Policy and Practice in Schools. In: Wearmouth, ed. </w:t>
              </w:r>
              <w:r w:rsidRPr="00E957A3">
                <w:rPr>
                  <w:rFonts w:ascii="Arial" w:hAnsi="Arial" w:cs="Arial"/>
                  <w:i/>
                  <w:iCs/>
                  <w:noProof/>
                  <w:sz w:val="24"/>
                  <w:szCs w:val="24"/>
                  <w:lang w:val="en-US"/>
                </w:rPr>
                <w:t xml:space="preserve">Special Educational Provision in the Context of Inclusion: Policy and Practice in Schools. </w:t>
              </w:r>
              <w:r w:rsidRPr="00E957A3">
                <w:rPr>
                  <w:rFonts w:ascii="Arial" w:hAnsi="Arial" w:cs="Arial"/>
                  <w:noProof/>
                  <w:sz w:val="24"/>
                  <w:szCs w:val="24"/>
                  <w:lang w:val="en-US"/>
                </w:rPr>
                <w:t>London: David Fulton Publisher Ltd, pp. 204 -205.</w:t>
              </w:r>
            </w:p>
            <w:p w:rsidR="00E957A3" w:rsidRPr="00E957A3" w:rsidRDefault="00E957A3" w:rsidP="00E957A3">
              <w:pPr>
                <w:rPr>
                  <w:rFonts w:ascii="Arial" w:hAnsi="Arial" w:cs="Arial"/>
                  <w:sz w:val="24"/>
                  <w:szCs w:val="24"/>
                  <w:u w:val="single"/>
                </w:rPr>
              </w:pPr>
              <w:r w:rsidRPr="00E957A3">
                <w:rPr>
                  <w:rFonts w:ascii="Arial" w:hAnsi="Arial" w:cs="Arial"/>
                  <w:b/>
                  <w:bCs/>
                  <w:noProof/>
                  <w:sz w:val="24"/>
                  <w:szCs w:val="24"/>
                </w:rPr>
                <w:fldChar w:fldCharType="end"/>
              </w:r>
            </w:p>
          </w:sdtContent>
        </w:sdt>
      </w:sdtContent>
    </w:sdt>
    <w:p w:rsidR="00E957A3" w:rsidRPr="00E957A3" w:rsidRDefault="00E957A3" w:rsidP="007725BA">
      <w:pPr>
        <w:spacing w:line="360" w:lineRule="auto"/>
        <w:rPr>
          <w:rFonts w:ascii="Arial" w:hAnsi="Arial" w:cs="Arial"/>
          <w:sz w:val="24"/>
          <w:szCs w:val="24"/>
          <w:u w:val="single"/>
        </w:rPr>
      </w:pPr>
      <w:r w:rsidRPr="00E957A3">
        <w:rPr>
          <w:rFonts w:ascii="Arial" w:hAnsi="Arial" w:cs="Arial"/>
          <w:sz w:val="24"/>
          <w:szCs w:val="24"/>
          <w:u w:val="single"/>
        </w:rPr>
        <w:t xml:space="preserve">Reference list for poster </w:t>
      </w:r>
    </w:p>
    <w:p w:rsidR="00E957A3" w:rsidRPr="00E957A3" w:rsidRDefault="00E957A3" w:rsidP="00E957A3">
      <w:pPr>
        <w:spacing w:line="360" w:lineRule="auto"/>
        <w:rPr>
          <w:rFonts w:ascii="Arial" w:hAnsi="Arial" w:cs="Arial"/>
          <w:sz w:val="24"/>
          <w:szCs w:val="24"/>
        </w:rPr>
      </w:pPr>
      <w:r w:rsidRPr="00E957A3">
        <w:rPr>
          <w:rFonts w:ascii="Arial" w:hAnsi="Arial" w:cs="Arial"/>
          <w:sz w:val="24"/>
          <w:szCs w:val="24"/>
        </w:rPr>
        <w:t xml:space="preserve">"Classroom Ideas." Pinterest. </w:t>
      </w:r>
      <w:proofErr w:type="spellStart"/>
      <w:r w:rsidRPr="00E957A3">
        <w:rPr>
          <w:rFonts w:ascii="Arial" w:hAnsi="Arial" w:cs="Arial"/>
          <w:sz w:val="24"/>
          <w:szCs w:val="24"/>
        </w:rPr>
        <w:t>N.p</w:t>
      </w:r>
      <w:proofErr w:type="spellEnd"/>
      <w:r w:rsidRPr="00E957A3">
        <w:rPr>
          <w:rFonts w:ascii="Arial" w:hAnsi="Arial" w:cs="Arial"/>
          <w:sz w:val="24"/>
          <w:szCs w:val="24"/>
        </w:rPr>
        <w:t xml:space="preserve">., 2017. Web. 27 Oct. 2017. Available at: https://www.pinterest.co.uk/pin/AcocQ5NAgHnSaNTMdca_aXlT-LpokfocvjCofXP6CEzOCyypHZtATrU/ </w:t>
      </w:r>
    </w:p>
    <w:p w:rsidR="00E957A3" w:rsidRPr="00E957A3" w:rsidRDefault="00E957A3" w:rsidP="00E957A3">
      <w:pPr>
        <w:spacing w:line="360" w:lineRule="auto"/>
        <w:rPr>
          <w:rFonts w:ascii="Arial" w:hAnsi="Arial" w:cs="Arial"/>
          <w:sz w:val="24"/>
          <w:szCs w:val="24"/>
        </w:rPr>
      </w:pPr>
      <w:r w:rsidRPr="00E957A3">
        <w:rPr>
          <w:rFonts w:ascii="Arial" w:hAnsi="Arial" w:cs="Arial"/>
          <w:sz w:val="24"/>
          <w:szCs w:val="24"/>
        </w:rPr>
        <w:t xml:space="preserve">"Coin Repos." Pinterest. </w:t>
      </w:r>
      <w:proofErr w:type="spellStart"/>
      <w:r w:rsidRPr="00E957A3">
        <w:rPr>
          <w:rFonts w:ascii="Arial" w:hAnsi="Arial" w:cs="Arial"/>
          <w:sz w:val="24"/>
          <w:szCs w:val="24"/>
        </w:rPr>
        <w:t>N.p</w:t>
      </w:r>
      <w:proofErr w:type="spellEnd"/>
      <w:r w:rsidRPr="00E957A3">
        <w:rPr>
          <w:rFonts w:ascii="Arial" w:hAnsi="Arial" w:cs="Arial"/>
          <w:sz w:val="24"/>
          <w:szCs w:val="24"/>
        </w:rPr>
        <w:t xml:space="preserve">., 2017. Web. 27 Oct. 2017. Available at: https://www.pinterest.co.uk/pin/226798531217535858/ </w:t>
      </w:r>
    </w:p>
    <w:p w:rsidR="00E957A3" w:rsidRPr="00E957A3" w:rsidRDefault="00E957A3" w:rsidP="00E957A3">
      <w:pPr>
        <w:spacing w:line="360" w:lineRule="auto"/>
        <w:rPr>
          <w:rFonts w:ascii="Arial" w:hAnsi="Arial" w:cs="Arial"/>
          <w:sz w:val="24"/>
          <w:szCs w:val="24"/>
        </w:rPr>
      </w:pPr>
      <w:r w:rsidRPr="00E957A3">
        <w:rPr>
          <w:rFonts w:ascii="Arial" w:hAnsi="Arial" w:cs="Arial"/>
          <w:sz w:val="24"/>
          <w:szCs w:val="24"/>
        </w:rPr>
        <w:t xml:space="preserve">"Let The Children Play." Letthechildrenplay.net. </w:t>
      </w:r>
      <w:proofErr w:type="spellStart"/>
      <w:r w:rsidRPr="00E957A3">
        <w:rPr>
          <w:rFonts w:ascii="Arial" w:hAnsi="Arial" w:cs="Arial"/>
          <w:sz w:val="24"/>
          <w:szCs w:val="24"/>
        </w:rPr>
        <w:t>N.p</w:t>
      </w:r>
      <w:proofErr w:type="spellEnd"/>
      <w:r w:rsidRPr="00E957A3">
        <w:rPr>
          <w:rFonts w:ascii="Arial" w:hAnsi="Arial" w:cs="Arial"/>
          <w:sz w:val="24"/>
          <w:szCs w:val="24"/>
        </w:rPr>
        <w:t xml:space="preserve">., 2017. Web. 27 Oct. 2017. Available at: http://www.letthechildrenplay.net/search/label/loose%20parts%20play </w:t>
      </w:r>
    </w:p>
    <w:p w:rsidR="00E957A3" w:rsidRPr="00E957A3" w:rsidRDefault="00E957A3" w:rsidP="00E957A3">
      <w:pPr>
        <w:spacing w:line="360" w:lineRule="auto"/>
        <w:rPr>
          <w:rFonts w:ascii="Arial" w:hAnsi="Arial" w:cs="Arial"/>
          <w:sz w:val="24"/>
          <w:szCs w:val="24"/>
        </w:rPr>
      </w:pPr>
      <w:r w:rsidRPr="00E957A3">
        <w:rPr>
          <w:rFonts w:ascii="Arial" w:hAnsi="Arial" w:cs="Arial"/>
          <w:sz w:val="24"/>
          <w:szCs w:val="24"/>
        </w:rPr>
        <w:lastRenderedPageBreak/>
        <w:t>"</w:t>
      </w:r>
      <w:proofErr w:type="spellStart"/>
      <w:r w:rsidRPr="00E957A3">
        <w:rPr>
          <w:rFonts w:ascii="Arial" w:hAnsi="Arial" w:cs="Arial"/>
          <w:sz w:val="24"/>
          <w:szCs w:val="24"/>
        </w:rPr>
        <w:t>Nannying</w:t>
      </w:r>
      <w:proofErr w:type="spellEnd"/>
      <w:r w:rsidRPr="00E957A3">
        <w:rPr>
          <w:rFonts w:ascii="Arial" w:hAnsi="Arial" w:cs="Arial"/>
          <w:sz w:val="24"/>
          <w:szCs w:val="24"/>
        </w:rPr>
        <w:t xml:space="preserve">." Pinterest. </w:t>
      </w:r>
      <w:proofErr w:type="spellStart"/>
      <w:r w:rsidRPr="00E957A3">
        <w:rPr>
          <w:rFonts w:ascii="Arial" w:hAnsi="Arial" w:cs="Arial"/>
          <w:sz w:val="24"/>
          <w:szCs w:val="24"/>
        </w:rPr>
        <w:t>N.p</w:t>
      </w:r>
      <w:proofErr w:type="spellEnd"/>
      <w:r w:rsidRPr="00E957A3">
        <w:rPr>
          <w:rFonts w:ascii="Arial" w:hAnsi="Arial" w:cs="Arial"/>
          <w:sz w:val="24"/>
          <w:szCs w:val="24"/>
        </w:rPr>
        <w:t>., 2017. Web. 27 Oct. 2017. Available at: https://www.pinterest.co.uk/pin/393079873702210681/</w:t>
      </w:r>
    </w:p>
    <w:p w:rsidR="00E957A3" w:rsidRPr="00E957A3" w:rsidRDefault="00E957A3" w:rsidP="00E957A3">
      <w:pPr>
        <w:spacing w:line="360" w:lineRule="auto"/>
        <w:rPr>
          <w:rFonts w:ascii="Arial" w:hAnsi="Arial" w:cs="Arial"/>
          <w:sz w:val="24"/>
          <w:szCs w:val="24"/>
        </w:rPr>
      </w:pPr>
      <w:r w:rsidRPr="00E957A3">
        <w:rPr>
          <w:rFonts w:ascii="Arial" w:hAnsi="Arial" w:cs="Arial"/>
          <w:sz w:val="24"/>
          <w:szCs w:val="24"/>
        </w:rPr>
        <w:t xml:space="preserve">"Pinterest." Pinterest. </w:t>
      </w:r>
      <w:proofErr w:type="spellStart"/>
      <w:r w:rsidRPr="00E957A3">
        <w:rPr>
          <w:rFonts w:ascii="Arial" w:hAnsi="Arial" w:cs="Arial"/>
          <w:sz w:val="24"/>
          <w:szCs w:val="24"/>
        </w:rPr>
        <w:t>N.p</w:t>
      </w:r>
      <w:proofErr w:type="spellEnd"/>
      <w:r w:rsidRPr="00E957A3">
        <w:rPr>
          <w:rFonts w:ascii="Arial" w:hAnsi="Arial" w:cs="Arial"/>
          <w:sz w:val="24"/>
          <w:szCs w:val="24"/>
        </w:rPr>
        <w:t xml:space="preserve">., 2017. Web. 27 Oct. 2017. Available at: https://www.pinterest.co.uk/pin/326370304236955464/ </w:t>
      </w:r>
    </w:p>
    <w:p w:rsidR="00E957A3" w:rsidRPr="00E957A3" w:rsidRDefault="00E957A3" w:rsidP="00E957A3">
      <w:pPr>
        <w:spacing w:line="360" w:lineRule="auto"/>
        <w:rPr>
          <w:rFonts w:ascii="Arial" w:hAnsi="Arial" w:cs="Arial"/>
          <w:sz w:val="24"/>
          <w:szCs w:val="24"/>
        </w:rPr>
      </w:pPr>
      <w:r w:rsidRPr="00E957A3">
        <w:rPr>
          <w:rFonts w:ascii="Arial" w:hAnsi="Arial" w:cs="Arial"/>
          <w:sz w:val="24"/>
          <w:szCs w:val="24"/>
        </w:rPr>
        <w:t>"</w:t>
      </w:r>
      <w:proofErr w:type="spellStart"/>
      <w:r w:rsidRPr="00E957A3">
        <w:rPr>
          <w:rFonts w:ascii="Arial" w:hAnsi="Arial" w:cs="Arial"/>
          <w:sz w:val="24"/>
          <w:szCs w:val="24"/>
        </w:rPr>
        <w:t>Smoby</w:t>
      </w:r>
      <w:proofErr w:type="spellEnd"/>
      <w:r w:rsidRPr="00E957A3">
        <w:rPr>
          <w:rFonts w:ascii="Arial" w:hAnsi="Arial" w:cs="Arial"/>
          <w:sz w:val="24"/>
          <w:szCs w:val="24"/>
        </w:rPr>
        <w:t xml:space="preserve"> KS Garden Slide (Medium)." Pinterest. </w:t>
      </w:r>
      <w:proofErr w:type="spellStart"/>
      <w:r w:rsidRPr="00E957A3">
        <w:rPr>
          <w:rFonts w:ascii="Arial" w:hAnsi="Arial" w:cs="Arial"/>
          <w:sz w:val="24"/>
          <w:szCs w:val="24"/>
        </w:rPr>
        <w:t>N.p</w:t>
      </w:r>
      <w:proofErr w:type="spellEnd"/>
      <w:r w:rsidRPr="00E957A3">
        <w:rPr>
          <w:rFonts w:ascii="Arial" w:hAnsi="Arial" w:cs="Arial"/>
          <w:sz w:val="24"/>
          <w:szCs w:val="24"/>
        </w:rPr>
        <w:t>., 2017. Web. 27 Oct. 2017. Available at: https://www.pinterest.co.uk/pin/112590059413540263/</w:t>
      </w:r>
    </w:p>
    <w:sectPr w:rsidR="00E957A3" w:rsidRPr="00E957A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981" w:rsidRDefault="00014981" w:rsidP="006759B2">
      <w:pPr>
        <w:spacing w:after="0" w:line="240" w:lineRule="auto"/>
      </w:pPr>
      <w:r>
        <w:separator/>
      </w:r>
    </w:p>
  </w:endnote>
  <w:endnote w:type="continuationSeparator" w:id="0">
    <w:p w:rsidR="00014981" w:rsidRDefault="00014981" w:rsidP="00675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981" w:rsidRDefault="00014981" w:rsidP="006759B2">
      <w:pPr>
        <w:spacing w:after="0" w:line="240" w:lineRule="auto"/>
      </w:pPr>
      <w:r>
        <w:separator/>
      </w:r>
    </w:p>
  </w:footnote>
  <w:footnote w:type="continuationSeparator" w:id="0">
    <w:p w:rsidR="00014981" w:rsidRDefault="00014981" w:rsidP="00675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AB4" w:rsidRDefault="00014981">
    <w:pPr>
      <w:pStyle w:val="Header"/>
      <w:rPr>
        <w:sz w:val="24"/>
        <w:szCs w:val="24"/>
      </w:rPr>
    </w:pPr>
    <w:sdt>
      <w:sdtPr>
        <w:rPr>
          <w:rFonts w:ascii="Arial" w:eastAsiaTheme="majorEastAsia" w:hAnsi="Arial" w:cs="Arial"/>
          <w:sz w:val="24"/>
          <w:szCs w:val="24"/>
        </w:rPr>
        <w:alias w:val="Title"/>
        <w:id w:val="78404852"/>
        <w:placeholder>
          <w:docPart w:val="4DB5E66B5DC249E1B209616C219613F9"/>
        </w:placeholder>
        <w:dataBinding w:prefixMappings="xmlns:ns0='http://schemas.openxmlformats.org/package/2006/metadata/core-properties' xmlns:ns1='http://purl.org/dc/elements/1.1/'" w:xpath="/ns0:coreProperties[1]/ns1:title[1]" w:storeItemID="{6C3C8BC8-F283-45AE-878A-BAB7291924A1}"/>
        <w:text/>
      </w:sdtPr>
      <w:sdtEndPr/>
      <w:sdtContent>
        <w:r w:rsidR="00992AB4">
          <w:rPr>
            <w:rFonts w:ascii="Arial" w:eastAsiaTheme="majorEastAsia" w:hAnsi="Arial" w:cs="Arial"/>
            <w:sz w:val="24"/>
            <w:szCs w:val="24"/>
          </w:rPr>
          <w:t>Module code: M6X01438/C</w:t>
        </w:r>
      </w:sdtContent>
    </w:sdt>
    <w:r w:rsidR="00992AB4">
      <w:rPr>
        <w:rFonts w:asciiTheme="majorHAnsi" w:eastAsiaTheme="majorEastAsia" w:hAnsiTheme="majorHAnsi" w:cstheme="majorBidi"/>
        <w:color w:val="5B9BD5" w:themeColor="accent1"/>
        <w:sz w:val="24"/>
        <w:szCs w:val="24"/>
      </w:rPr>
      <w:ptab w:relativeTo="margin" w:alignment="right" w:leader="none"/>
    </w:r>
    <w:sdt>
      <w:sdtPr>
        <w:rPr>
          <w:rFonts w:ascii="Arial" w:eastAsiaTheme="majorEastAsia" w:hAnsi="Arial" w:cs="Arial"/>
          <w:sz w:val="24"/>
          <w:szCs w:val="24"/>
        </w:rPr>
        <w:alias w:val="Date"/>
        <w:id w:val="78404859"/>
        <w:placeholder>
          <w:docPart w:val="0195D00C765644FCA40168EEC7B760D6"/>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992AB4" w:rsidRPr="006759B2">
          <w:rPr>
            <w:rFonts w:ascii="Arial" w:eastAsiaTheme="majorEastAsia" w:hAnsi="Arial" w:cs="Arial"/>
            <w:sz w:val="24"/>
            <w:szCs w:val="24"/>
          </w:rPr>
          <w:t>Student Number: 1400795</w:t>
        </w:r>
      </w:sdtContent>
    </w:sdt>
  </w:p>
  <w:p w:rsidR="00992AB4" w:rsidRDefault="00992A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9B2"/>
    <w:rsid w:val="00014981"/>
    <w:rsid w:val="00023317"/>
    <w:rsid w:val="00025184"/>
    <w:rsid w:val="00047F62"/>
    <w:rsid w:val="000558E1"/>
    <w:rsid w:val="000912A3"/>
    <w:rsid w:val="0009156C"/>
    <w:rsid w:val="000A5EF1"/>
    <w:rsid w:val="000B2840"/>
    <w:rsid w:val="000D1C96"/>
    <w:rsid w:val="000E4E87"/>
    <w:rsid w:val="0012350D"/>
    <w:rsid w:val="001244C3"/>
    <w:rsid w:val="00127310"/>
    <w:rsid w:val="00133934"/>
    <w:rsid w:val="00143D52"/>
    <w:rsid w:val="001448F6"/>
    <w:rsid w:val="00176E7B"/>
    <w:rsid w:val="001A5729"/>
    <w:rsid w:val="001B21B5"/>
    <w:rsid w:val="001B56B6"/>
    <w:rsid w:val="001F7115"/>
    <w:rsid w:val="00214206"/>
    <w:rsid w:val="00220F73"/>
    <w:rsid w:val="00290FD8"/>
    <w:rsid w:val="002A779A"/>
    <w:rsid w:val="002D448D"/>
    <w:rsid w:val="003156FE"/>
    <w:rsid w:val="00320F16"/>
    <w:rsid w:val="00344CD8"/>
    <w:rsid w:val="00345A83"/>
    <w:rsid w:val="003502B8"/>
    <w:rsid w:val="0035105A"/>
    <w:rsid w:val="00355C87"/>
    <w:rsid w:val="0035671C"/>
    <w:rsid w:val="00387396"/>
    <w:rsid w:val="0039759D"/>
    <w:rsid w:val="003A395E"/>
    <w:rsid w:val="003A52D4"/>
    <w:rsid w:val="003F614D"/>
    <w:rsid w:val="00433F92"/>
    <w:rsid w:val="00460AF0"/>
    <w:rsid w:val="0046625B"/>
    <w:rsid w:val="004B516A"/>
    <w:rsid w:val="004E3B36"/>
    <w:rsid w:val="00511FA1"/>
    <w:rsid w:val="0054750A"/>
    <w:rsid w:val="00555487"/>
    <w:rsid w:val="005E169B"/>
    <w:rsid w:val="00603028"/>
    <w:rsid w:val="006078E5"/>
    <w:rsid w:val="00611669"/>
    <w:rsid w:val="006303B0"/>
    <w:rsid w:val="00655744"/>
    <w:rsid w:val="006759B2"/>
    <w:rsid w:val="006A6B86"/>
    <w:rsid w:val="006B12A0"/>
    <w:rsid w:val="006C55D6"/>
    <w:rsid w:val="00707801"/>
    <w:rsid w:val="007100DA"/>
    <w:rsid w:val="007235E7"/>
    <w:rsid w:val="007402EC"/>
    <w:rsid w:val="00743810"/>
    <w:rsid w:val="00755E18"/>
    <w:rsid w:val="00766349"/>
    <w:rsid w:val="007725BA"/>
    <w:rsid w:val="00796B1B"/>
    <w:rsid w:val="007A2EA4"/>
    <w:rsid w:val="007B3859"/>
    <w:rsid w:val="007F56B9"/>
    <w:rsid w:val="00800C5C"/>
    <w:rsid w:val="00806C27"/>
    <w:rsid w:val="00841B3A"/>
    <w:rsid w:val="00874B58"/>
    <w:rsid w:val="008D4C5C"/>
    <w:rsid w:val="008D67F5"/>
    <w:rsid w:val="008E3C9F"/>
    <w:rsid w:val="00915F96"/>
    <w:rsid w:val="00920592"/>
    <w:rsid w:val="0098274A"/>
    <w:rsid w:val="00987D3E"/>
    <w:rsid w:val="00992AB4"/>
    <w:rsid w:val="00996830"/>
    <w:rsid w:val="009A6BE4"/>
    <w:rsid w:val="009A7C35"/>
    <w:rsid w:val="009B32E7"/>
    <w:rsid w:val="009B566D"/>
    <w:rsid w:val="009C6E11"/>
    <w:rsid w:val="009F265A"/>
    <w:rsid w:val="00A2767D"/>
    <w:rsid w:val="00A46897"/>
    <w:rsid w:val="00A46E6D"/>
    <w:rsid w:val="00A70240"/>
    <w:rsid w:val="00A81410"/>
    <w:rsid w:val="00A935AD"/>
    <w:rsid w:val="00AC6EB5"/>
    <w:rsid w:val="00AD7E4C"/>
    <w:rsid w:val="00AE09B9"/>
    <w:rsid w:val="00AE409E"/>
    <w:rsid w:val="00B041B7"/>
    <w:rsid w:val="00B07CC4"/>
    <w:rsid w:val="00B23D6A"/>
    <w:rsid w:val="00B41B7B"/>
    <w:rsid w:val="00B56568"/>
    <w:rsid w:val="00B732CB"/>
    <w:rsid w:val="00B82843"/>
    <w:rsid w:val="00BA3BD7"/>
    <w:rsid w:val="00BA625D"/>
    <w:rsid w:val="00BB72D3"/>
    <w:rsid w:val="00BC237B"/>
    <w:rsid w:val="00BD3656"/>
    <w:rsid w:val="00BE0923"/>
    <w:rsid w:val="00BF06F0"/>
    <w:rsid w:val="00BF3AE0"/>
    <w:rsid w:val="00C03D70"/>
    <w:rsid w:val="00C45EA3"/>
    <w:rsid w:val="00C52406"/>
    <w:rsid w:val="00C648E0"/>
    <w:rsid w:val="00C87CDB"/>
    <w:rsid w:val="00CA0C1B"/>
    <w:rsid w:val="00CB4F16"/>
    <w:rsid w:val="00CD6513"/>
    <w:rsid w:val="00D0035C"/>
    <w:rsid w:val="00D1552C"/>
    <w:rsid w:val="00D21BFD"/>
    <w:rsid w:val="00D36252"/>
    <w:rsid w:val="00D4100C"/>
    <w:rsid w:val="00D429B0"/>
    <w:rsid w:val="00D64AE7"/>
    <w:rsid w:val="00DB47AE"/>
    <w:rsid w:val="00DE50D3"/>
    <w:rsid w:val="00DE512D"/>
    <w:rsid w:val="00DE5D00"/>
    <w:rsid w:val="00DE6445"/>
    <w:rsid w:val="00DF7A2C"/>
    <w:rsid w:val="00E021F6"/>
    <w:rsid w:val="00E419CB"/>
    <w:rsid w:val="00E452BF"/>
    <w:rsid w:val="00E61194"/>
    <w:rsid w:val="00E71A88"/>
    <w:rsid w:val="00E74358"/>
    <w:rsid w:val="00E865E6"/>
    <w:rsid w:val="00E90483"/>
    <w:rsid w:val="00E957A3"/>
    <w:rsid w:val="00ED1063"/>
    <w:rsid w:val="00EF6AC1"/>
    <w:rsid w:val="00F413E8"/>
    <w:rsid w:val="00F43537"/>
    <w:rsid w:val="00F5364A"/>
    <w:rsid w:val="00F576DC"/>
    <w:rsid w:val="00F6171A"/>
    <w:rsid w:val="00F64A87"/>
    <w:rsid w:val="00F660EC"/>
    <w:rsid w:val="00F72C36"/>
    <w:rsid w:val="00F87BC6"/>
    <w:rsid w:val="00F96A47"/>
    <w:rsid w:val="00FA2757"/>
    <w:rsid w:val="00FC4976"/>
    <w:rsid w:val="00FD1237"/>
    <w:rsid w:val="00FD5155"/>
    <w:rsid w:val="00FD7DFE"/>
    <w:rsid w:val="00FF50C7"/>
    <w:rsid w:val="00FF7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903AA"/>
  <w15:chartTrackingRefBased/>
  <w15:docId w15:val="{7F6D92C2-A29E-4BA6-8949-48E38B8E7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57A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9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9B2"/>
  </w:style>
  <w:style w:type="paragraph" w:styleId="Footer">
    <w:name w:val="footer"/>
    <w:basedOn w:val="Normal"/>
    <w:link w:val="FooterChar"/>
    <w:uiPriority w:val="99"/>
    <w:unhideWhenUsed/>
    <w:rsid w:val="006759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9B2"/>
  </w:style>
  <w:style w:type="character" w:styleId="Hyperlink">
    <w:name w:val="Hyperlink"/>
    <w:basedOn w:val="DefaultParagraphFont"/>
    <w:uiPriority w:val="99"/>
    <w:unhideWhenUsed/>
    <w:rsid w:val="00BA3BD7"/>
    <w:rPr>
      <w:color w:val="0563C1" w:themeColor="hyperlink"/>
      <w:u w:val="single"/>
    </w:rPr>
  </w:style>
  <w:style w:type="character" w:customStyle="1" w:styleId="Heading1Char">
    <w:name w:val="Heading 1 Char"/>
    <w:basedOn w:val="DefaultParagraphFont"/>
    <w:link w:val="Heading1"/>
    <w:uiPriority w:val="9"/>
    <w:rsid w:val="00E957A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957A3"/>
  </w:style>
  <w:style w:type="paragraph" w:customStyle="1" w:styleId="BodyText1">
    <w:name w:val="Body Text1"/>
    <w:basedOn w:val="Normal"/>
    <w:rsid w:val="000912A3"/>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59"/>
    <w:rsid w:val="000912A3"/>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6765">
      <w:bodyDiv w:val="1"/>
      <w:marLeft w:val="0"/>
      <w:marRight w:val="0"/>
      <w:marTop w:val="0"/>
      <w:marBottom w:val="0"/>
      <w:divBdr>
        <w:top w:val="none" w:sz="0" w:space="0" w:color="auto"/>
        <w:left w:val="none" w:sz="0" w:space="0" w:color="auto"/>
        <w:bottom w:val="none" w:sz="0" w:space="0" w:color="auto"/>
        <w:right w:val="none" w:sz="0" w:space="0" w:color="auto"/>
      </w:divBdr>
    </w:div>
    <w:div w:id="24716810">
      <w:bodyDiv w:val="1"/>
      <w:marLeft w:val="0"/>
      <w:marRight w:val="0"/>
      <w:marTop w:val="0"/>
      <w:marBottom w:val="0"/>
      <w:divBdr>
        <w:top w:val="none" w:sz="0" w:space="0" w:color="auto"/>
        <w:left w:val="none" w:sz="0" w:space="0" w:color="auto"/>
        <w:bottom w:val="none" w:sz="0" w:space="0" w:color="auto"/>
        <w:right w:val="none" w:sz="0" w:space="0" w:color="auto"/>
      </w:divBdr>
    </w:div>
    <w:div w:id="27338000">
      <w:bodyDiv w:val="1"/>
      <w:marLeft w:val="0"/>
      <w:marRight w:val="0"/>
      <w:marTop w:val="0"/>
      <w:marBottom w:val="0"/>
      <w:divBdr>
        <w:top w:val="none" w:sz="0" w:space="0" w:color="auto"/>
        <w:left w:val="none" w:sz="0" w:space="0" w:color="auto"/>
        <w:bottom w:val="none" w:sz="0" w:space="0" w:color="auto"/>
        <w:right w:val="none" w:sz="0" w:space="0" w:color="auto"/>
      </w:divBdr>
    </w:div>
    <w:div w:id="55394905">
      <w:bodyDiv w:val="1"/>
      <w:marLeft w:val="0"/>
      <w:marRight w:val="0"/>
      <w:marTop w:val="0"/>
      <w:marBottom w:val="0"/>
      <w:divBdr>
        <w:top w:val="none" w:sz="0" w:space="0" w:color="auto"/>
        <w:left w:val="none" w:sz="0" w:space="0" w:color="auto"/>
        <w:bottom w:val="none" w:sz="0" w:space="0" w:color="auto"/>
        <w:right w:val="none" w:sz="0" w:space="0" w:color="auto"/>
      </w:divBdr>
    </w:div>
    <w:div w:id="60569286">
      <w:bodyDiv w:val="1"/>
      <w:marLeft w:val="0"/>
      <w:marRight w:val="0"/>
      <w:marTop w:val="0"/>
      <w:marBottom w:val="0"/>
      <w:divBdr>
        <w:top w:val="none" w:sz="0" w:space="0" w:color="auto"/>
        <w:left w:val="none" w:sz="0" w:space="0" w:color="auto"/>
        <w:bottom w:val="none" w:sz="0" w:space="0" w:color="auto"/>
        <w:right w:val="none" w:sz="0" w:space="0" w:color="auto"/>
      </w:divBdr>
    </w:div>
    <w:div w:id="118687046">
      <w:bodyDiv w:val="1"/>
      <w:marLeft w:val="0"/>
      <w:marRight w:val="0"/>
      <w:marTop w:val="0"/>
      <w:marBottom w:val="0"/>
      <w:divBdr>
        <w:top w:val="none" w:sz="0" w:space="0" w:color="auto"/>
        <w:left w:val="none" w:sz="0" w:space="0" w:color="auto"/>
        <w:bottom w:val="none" w:sz="0" w:space="0" w:color="auto"/>
        <w:right w:val="none" w:sz="0" w:space="0" w:color="auto"/>
      </w:divBdr>
    </w:div>
    <w:div w:id="121120676">
      <w:bodyDiv w:val="1"/>
      <w:marLeft w:val="0"/>
      <w:marRight w:val="0"/>
      <w:marTop w:val="0"/>
      <w:marBottom w:val="0"/>
      <w:divBdr>
        <w:top w:val="none" w:sz="0" w:space="0" w:color="auto"/>
        <w:left w:val="none" w:sz="0" w:space="0" w:color="auto"/>
        <w:bottom w:val="none" w:sz="0" w:space="0" w:color="auto"/>
        <w:right w:val="none" w:sz="0" w:space="0" w:color="auto"/>
      </w:divBdr>
    </w:div>
    <w:div w:id="156001434">
      <w:bodyDiv w:val="1"/>
      <w:marLeft w:val="0"/>
      <w:marRight w:val="0"/>
      <w:marTop w:val="0"/>
      <w:marBottom w:val="0"/>
      <w:divBdr>
        <w:top w:val="none" w:sz="0" w:space="0" w:color="auto"/>
        <w:left w:val="none" w:sz="0" w:space="0" w:color="auto"/>
        <w:bottom w:val="none" w:sz="0" w:space="0" w:color="auto"/>
        <w:right w:val="none" w:sz="0" w:space="0" w:color="auto"/>
      </w:divBdr>
    </w:div>
    <w:div w:id="201746420">
      <w:bodyDiv w:val="1"/>
      <w:marLeft w:val="0"/>
      <w:marRight w:val="0"/>
      <w:marTop w:val="0"/>
      <w:marBottom w:val="0"/>
      <w:divBdr>
        <w:top w:val="none" w:sz="0" w:space="0" w:color="auto"/>
        <w:left w:val="none" w:sz="0" w:space="0" w:color="auto"/>
        <w:bottom w:val="none" w:sz="0" w:space="0" w:color="auto"/>
        <w:right w:val="none" w:sz="0" w:space="0" w:color="auto"/>
      </w:divBdr>
    </w:div>
    <w:div w:id="230122326">
      <w:bodyDiv w:val="1"/>
      <w:marLeft w:val="0"/>
      <w:marRight w:val="0"/>
      <w:marTop w:val="0"/>
      <w:marBottom w:val="0"/>
      <w:divBdr>
        <w:top w:val="none" w:sz="0" w:space="0" w:color="auto"/>
        <w:left w:val="none" w:sz="0" w:space="0" w:color="auto"/>
        <w:bottom w:val="none" w:sz="0" w:space="0" w:color="auto"/>
        <w:right w:val="none" w:sz="0" w:space="0" w:color="auto"/>
      </w:divBdr>
    </w:div>
    <w:div w:id="230694529">
      <w:bodyDiv w:val="1"/>
      <w:marLeft w:val="0"/>
      <w:marRight w:val="0"/>
      <w:marTop w:val="0"/>
      <w:marBottom w:val="0"/>
      <w:divBdr>
        <w:top w:val="none" w:sz="0" w:space="0" w:color="auto"/>
        <w:left w:val="none" w:sz="0" w:space="0" w:color="auto"/>
        <w:bottom w:val="none" w:sz="0" w:space="0" w:color="auto"/>
        <w:right w:val="none" w:sz="0" w:space="0" w:color="auto"/>
      </w:divBdr>
    </w:div>
    <w:div w:id="233127240">
      <w:bodyDiv w:val="1"/>
      <w:marLeft w:val="0"/>
      <w:marRight w:val="0"/>
      <w:marTop w:val="0"/>
      <w:marBottom w:val="0"/>
      <w:divBdr>
        <w:top w:val="none" w:sz="0" w:space="0" w:color="auto"/>
        <w:left w:val="none" w:sz="0" w:space="0" w:color="auto"/>
        <w:bottom w:val="none" w:sz="0" w:space="0" w:color="auto"/>
        <w:right w:val="none" w:sz="0" w:space="0" w:color="auto"/>
      </w:divBdr>
    </w:div>
    <w:div w:id="347370581">
      <w:bodyDiv w:val="1"/>
      <w:marLeft w:val="0"/>
      <w:marRight w:val="0"/>
      <w:marTop w:val="0"/>
      <w:marBottom w:val="0"/>
      <w:divBdr>
        <w:top w:val="none" w:sz="0" w:space="0" w:color="auto"/>
        <w:left w:val="none" w:sz="0" w:space="0" w:color="auto"/>
        <w:bottom w:val="none" w:sz="0" w:space="0" w:color="auto"/>
        <w:right w:val="none" w:sz="0" w:space="0" w:color="auto"/>
      </w:divBdr>
    </w:div>
    <w:div w:id="348603122">
      <w:bodyDiv w:val="1"/>
      <w:marLeft w:val="0"/>
      <w:marRight w:val="0"/>
      <w:marTop w:val="0"/>
      <w:marBottom w:val="0"/>
      <w:divBdr>
        <w:top w:val="none" w:sz="0" w:space="0" w:color="auto"/>
        <w:left w:val="none" w:sz="0" w:space="0" w:color="auto"/>
        <w:bottom w:val="none" w:sz="0" w:space="0" w:color="auto"/>
        <w:right w:val="none" w:sz="0" w:space="0" w:color="auto"/>
      </w:divBdr>
    </w:div>
    <w:div w:id="366563048">
      <w:bodyDiv w:val="1"/>
      <w:marLeft w:val="0"/>
      <w:marRight w:val="0"/>
      <w:marTop w:val="0"/>
      <w:marBottom w:val="0"/>
      <w:divBdr>
        <w:top w:val="none" w:sz="0" w:space="0" w:color="auto"/>
        <w:left w:val="none" w:sz="0" w:space="0" w:color="auto"/>
        <w:bottom w:val="none" w:sz="0" w:space="0" w:color="auto"/>
        <w:right w:val="none" w:sz="0" w:space="0" w:color="auto"/>
      </w:divBdr>
    </w:div>
    <w:div w:id="390545153">
      <w:bodyDiv w:val="1"/>
      <w:marLeft w:val="0"/>
      <w:marRight w:val="0"/>
      <w:marTop w:val="0"/>
      <w:marBottom w:val="0"/>
      <w:divBdr>
        <w:top w:val="none" w:sz="0" w:space="0" w:color="auto"/>
        <w:left w:val="none" w:sz="0" w:space="0" w:color="auto"/>
        <w:bottom w:val="none" w:sz="0" w:space="0" w:color="auto"/>
        <w:right w:val="none" w:sz="0" w:space="0" w:color="auto"/>
      </w:divBdr>
    </w:div>
    <w:div w:id="421533476">
      <w:bodyDiv w:val="1"/>
      <w:marLeft w:val="0"/>
      <w:marRight w:val="0"/>
      <w:marTop w:val="0"/>
      <w:marBottom w:val="0"/>
      <w:divBdr>
        <w:top w:val="none" w:sz="0" w:space="0" w:color="auto"/>
        <w:left w:val="none" w:sz="0" w:space="0" w:color="auto"/>
        <w:bottom w:val="none" w:sz="0" w:space="0" w:color="auto"/>
        <w:right w:val="none" w:sz="0" w:space="0" w:color="auto"/>
      </w:divBdr>
    </w:div>
    <w:div w:id="499345103">
      <w:bodyDiv w:val="1"/>
      <w:marLeft w:val="0"/>
      <w:marRight w:val="0"/>
      <w:marTop w:val="0"/>
      <w:marBottom w:val="0"/>
      <w:divBdr>
        <w:top w:val="none" w:sz="0" w:space="0" w:color="auto"/>
        <w:left w:val="none" w:sz="0" w:space="0" w:color="auto"/>
        <w:bottom w:val="none" w:sz="0" w:space="0" w:color="auto"/>
        <w:right w:val="none" w:sz="0" w:space="0" w:color="auto"/>
      </w:divBdr>
    </w:div>
    <w:div w:id="508913919">
      <w:bodyDiv w:val="1"/>
      <w:marLeft w:val="0"/>
      <w:marRight w:val="0"/>
      <w:marTop w:val="0"/>
      <w:marBottom w:val="0"/>
      <w:divBdr>
        <w:top w:val="none" w:sz="0" w:space="0" w:color="auto"/>
        <w:left w:val="none" w:sz="0" w:space="0" w:color="auto"/>
        <w:bottom w:val="none" w:sz="0" w:space="0" w:color="auto"/>
        <w:right w:val="none" w:sz="0" w:space="0" w:color="auto"/>
      </w:divBdr>
    </w:div>
    <w:div w:id="524100522">
      <w:bodyDiv w:val="1"/>
      <w:marLeft w:val="0"/>
      <w:marRight w:val="0"/>
      <w:marTop w:val="0"/>
      <w:marBottom w:val="0"/>
      <w:divBdr>
        <w:top w:val="none" w:sz="0" w:space="0" w:color="auto"/>
        <w:left w:val="none" w:sz="0" w:space="0" w:color="auto"/>
        <w:bottom w:val="none" w:sz="0" w:space="0" w:color="auto"/>
        <w:right w:val="none" w:sz="0" w:space="0" w:color="auto"/>
      </w:divBdr>
    </w:div>
    <w:div w:id="544801117">
      <w:bodyDiv w:val="1"/>
      <w:marLeft w:val="0"/>
      <w:marRight w:val="0"/>
      <w:marTop w:val="0"/>
      <w:marBottom w:val="0"/>
      <w:divBdr>
        <w:top w:val="none" w:sz="0" w:space="0" w:color="auto"/>
        <w:left w:val="none" w:sz="0" w:space="0" w:color="auto"/>
        <w:bottom w:val="none" w:sz="0" w:space="0" w:color="auto"/>
        <w:right w:val="none" w:sz="0" w:space="0" w:color="auto"/>
      </w:divBdr>
    </w:div>
    <w:div w:id="592476008">
      <w:bodyDiv w:val="1"/>
      <w:marLeft w:val="0"/>
      <w:marRight w:val="0"/>
      <w:marTop w:val="0"/>
      <w:marBottom w:val="0"/>
      <w:divBdr>
        <w:top w:val="none" w:sz="0" w:space="0" w:color="auto"/>
        <w:left w:val="none" w:sz="0" w:space="0" w:color="auto"/>
        <w:bottom w:val="none" w:sz="0" w:space="0" w:color="auto"/>
        <w:right w:val="none" w:sz="0" w:space="0" w:color="auto"/>
      </w:divBdr>
    </w:div>
    <w:div w:id="598952588">
      <w:bodyDiv w:val="1"/>
      <w:marLeft w:val="0"/>
      <w:marRight w:val="0"/>
      <w:marTop w:val="0"/>
      <w:marBottom w:val="0"/>
      <w:divBdr>
        <w:top w:val="none" w:sz="0" w:space="0" w:color="auto"/>
        <w:left w:val="none" w:sz="0" w:space="0" w:color="auto"/>
        <w:bottom w:val="none" w:sz="0" w:space="0" w:color="auto"/>
        <w:right w:val="none" w:sz="0" w:space="0" w:color="auto"/>
      </w:divBdr>
    </w:div>
    <w:div w:id="699159553">
      <w:bodyDiv w:val="1"/>
      <w:marLeft w:val="0"/>
      <w:marRight w:val="0"/>
      <w:marTop w:val="0"/>
      <w:marBottom w:val="0"/>
      <w:divBdr>
        <w:top w:val="none" w:sz="0" w:space="0" w:color="auto"/>
        <w:left w:val="none" w:sz="0" w:space="0" w:color="auto"/>
        <w:bottom w:val="none" w:sz="0" w:space="0" w:color="auto"/>
        <w:right w:val="none" w:sz="0" w:space="0" w:color="auto"/>
      </w:divBdr>
    </w:div>
    <w:div w:id="734739066">
      <w:bodyDiv w:val="1"/>
      <w:marLeft w:val="0"/>
      <w:marRight w:val="0"/>
      <w:marTop w:val="0"/>
      <w:marBottom w:val="0"/>
      <w:divBdr>
        <w:top w:val="none" w:sz="0" w:space="0" w:color="auto"/>
        <w:left w:val="none" w:sz="0" w:space="0" w:color="auto"/>
        <w:bottom w:val="none" w:sz="0" w:space="0" w:color="auto"/>
        <w:right w:val="none" w:sz="0" w:space="0" w:color="auto"/>
      </w:divBdr>
    </w:div>
    <w:div w:id="743994129">
      <w:bodyDiv w:val="1"/>
      <w:marLeft w:val="0"/>
      <w:marRight w:val="0"/>
      <w:marTop w:val="0"/>
      <w:marBottom w:val="0"/>
      <w:divBdr>
        <w:top w:val="none" w:sz="0" w:space="0" w:color="auto"/>
        <w:left w:val="none" w:sz="0" w:space="0" w:color="auto"/>
        <w:bottom w:val="none" w:sz="0" w:space="0" w:color="auto"/>
        <w:right w:val="none" w:sz="0" w:space="0" w:color="auto"/>
      </w:divBdr>
    </w:div>
    <w:div w:id="768426531">
      <w:bodyDiv w:val="1"/>
      <w:marLeft w:val="0"/>
      <w:marRight w:val="0"/>
      <w:marTop w:val="0"/>
      <w:marBottom w:val="0"/>
      <w:divBdr>
        <w:top w:val="none" w:sz="0" w:space="0" w:color="auto"/>
        <w:left w:val="none" w:sz="0" w:space="0" w:color="auto"/>
        <w:bottom w:val="none" w:sz="0" w:space="0" w:color="auto"/>
        <w:right w:val="none" w:sz="0" w:space="0" w:color="auto"/>
      </w:divBdr>
    </w:div>
    <w:div w:id="797183630">
      <w:bodyDiv w:val="1"/>
      <w:marLeft w:val="0"/>
      <w:marRight w:val="0"/>
      <w:marTop w:val="0"/>
      <w:marBottom w:val="0"/>
      <w:divBdr>
        <w:top w:val="none" w:sz="0" w:space="0" w:color="auto"/>
        <w:left w:val="none" w:sz="0" w:space="0" w:color="auto"/>
        <w:bottom w:val="none" w:sz="0" w:space="0" w:color="auto"/>
        <w:right w:val="none" w:sz="0" w:space="0" w:color="auto"/>
      </w:divBdr>
    </w:div>
    <w:div w:id="819226266">
      <w:bodyDiv w:val="1"/>
      <w:marLeft w:val="0"/>
      <w:marRight w:val="0"/>
      <w:marTop w:val="0"/>
      <w:marBottom w:val="0"/>
      <w:divBdr>
        <w:top w:val="none" w:sz="0" w:space="0" w:color="auto"/>
        <w:left w:val="none" w:sz="0" w:space="0" w:color="auto"/>
        <w:bottom w:val="none" w:sz="0" w:space="0" w:color="auto"/>
        <w:right w:val="none" w:sz="0" w:space="0" w:color="auto"/>
      </w:divBdr>
    </w:div>
    <w:div w:id="819468708">
      <w:bodyDiv w:val="1"/>
      <w:marLeft w:val="0"/>
      <w:marRight w:val="0"/>
      <w:marTop w:val="0"/>
      <w:marBottom w:val="0"/>
      <w:divBdr>
        <w:top w:val="none" w:sz="0" w:space="0" w:color="auto"/>
        <w:left w:val="none" w:sz="0" w:space="0" w:color="auto"/>
        <w:bottom w:val="none" w:sz="0" w:space="0" w:color="auto"/>
        <w:right w:val="none" w:sz="0" w:space="0" w:color="auto"/>
      </w:divBdr>
    </w:div>
    <w:div w:id="823159406">
      <w:bodyDiv w:val="1"/>
      <w:marLeft w:val="0"/>
      <w:marRight w:val="0"/>
      <w:marTop w:val="0"/>
      <w:marBottom w:val="0"/>
      <w:divBdr>
        <w:top w:val="none" w:sz="0" w:space="0" w:color="auto"/>
        <w:left w:val="none" w:sz="0" w:space="0" w:color="auto"/>
        <w:bottom w:val="none" w:sz="0" w:space="0" w:color="auto"/>
        <w:right w:val="none" w:sz="0" w:space="0" w:color="auto"/>
      </w:divBdr>
    </w:div>
    <w:div w:id="867983355">
      <w:bodyDiv w:val="1"/>
      <w:marLeft w:val="0"/>
      <w:marRight w:val="0"/>
      <w:marTop w:val="0"/>
      <w:marBottom w:val="0"/>
      <w:divBdr>
        <w:top w:val="none" w:sz="0" w:space="0" w:color="auto"/>
        <w:left w:val="none" w:sz="0" w:space="0" w:color="auto"/>
        <w:bottom w:val="none" w:sz="0" w:space="0" w:color="auto"/>
        <w:right w:val="none" w:sz="0" w:space="0" w:color="auto"/>
      </w:divBdr>
    </w:div>
    <w:div w:id="871966291">
      <w:bodyDiv w:val="1"/>
      <w:marLeft w:val="0"/>
      <w:marRight w:val="0"/>
      <w:marTop w:val="0"/>
      <w:marBottom w:val="0"/>
      <w:divBdr>
        <w:top w:val="none" w:sz="0" w:space="0" w:color="auto"/>
        <w:left w:val="none" w:sz="0" w:space="0" w:color="auto"/>
        <w:bottom w:val="none" w:sz="0" w:space="0" w:color="auto"/>
        <w:right w:val="none" w:sz="0" w:space="0" w:color="auto"/>
      </w:divBdr>
    </w:div>
    <w:div w:id="885916013">
      <w:bodyDiv w:val="1"/>
      <w:marLeft w:val="0"/>
      <w:marRight w:val="0"/>
      <w:marTop w:val="0"/>
      <w:marBottom w:val="0"/>
      <w:divBdr>
        <w:top w:val="none" w:sz="0" w:space="0" w:color="auto"/>
        <w:left w:val="none" w:sz="0" w:space="0" w:color="auto"/>
        <w:bottom w:val="none" w:sz="0" w:space="0" w:color="auto"/>
        <w:right w:val="none" w:sz="0" w:space="0" w:color="auto"/>
      </w:divBdr>
    </w:div>
    <w:div w:id="923799151">
      <w:bodyDiv w:val="1"/>
      <w:marLeft w:val="0"/>
      <w:marRight w:val="0"/>
      <w:marTop w:val="0"/>
      <w:marBottom w:val="0"/>
      <w:divBdr>
        <w:top w:val="none" w:sz="0" w:space="0" w:color="auto"/>
        <w:left w:val="none" w:sz="0" w:space="0" w:color="auto"/>
        <w:bottom w:val="none" w:sz="0" w:space="0" w:color="auto"/>
        <w:right w:val="none" w:sz="0" w:space="0" w:color="auto"/>
      </w:divBdr>
    </w:div>
    <w:div w:id="928152844">
      <w:bodyDiv w:val="1"/>
      <w:marLeft w:val="0"/>
      <w:marRight w:val="0"/>
      <w:marTop w:val="0"/>
      <w:marBottom w:val="0"/>
      <w:divBdr>
        <w:top w:val="none" w:sz="0" w:space="0" w:color="auto"/>
        <w:left w:val="none" w:sz="0" w:space="0" w:color="auto"/>
        <w:bottom w:val="none" w:sz="0" w:space="0" w:color="auto"/>
        <w:right w:val="none" w:sz="0" w:space="0" w:color="auto"/>
      </w:divBdr>
    </w:div>
    <w:div w:id="929897875">
      <w:bodyDiv w:val="1"/>
      <w:marLeft w:val="0"/>
      <w:marRight w:val="0"/>
      <w:marTop w:val="0"/>
      <w:marBottom w:val="0"/>
      <w:divBdr>
        <w:top w:val="none" w:sz="0" w:space="0" w:color="auto"/>
        <w:left w:val="none" w:sz="0" w:space="0" w:color="auto"/>
        <w:bottom w:val="none" w:sz="0" w:space="0" w:color="auto"/>
        <w:right w:val="none" w:sz="0" w:space="0" w:color="auto"/>
      </w:divBdr>
    </w:div>
    <w:div w:id="954018497">
      <w:bodyDiv w:val="1"/>
      <w:marLeft w:val="0"/>
      <w:marRight w:val="0"/>
      <w:marTop w:val="0"/>
      <w:marBottom w:val="0"/>
      <w:divBdr>
        <w:top w:val="none" w:sz="0" w:space="0" w:color="auto"/>
        <w:left w:val="none" w:sz="0" w:space="0" w:color="auto"/>
        <w:bottom w:val="none" w:sz="0" w:space="0" w:color="auto"/>
        <w:right w:val="none" w:sz="0" w:space="0" w:color="auto"/>
      </w:divBdr>
    </w:div>
    <w:div w:id="954409198">
      <w:bodyDiv w:val="1"/>
      <w:marLeft w:val="0"/>
      <w:marRight w:val="0"/>
      <w:marTop w:val="0"/>
      <w:marBottom w:val="0"/>
      <w:divBdr>
        <w:top w:val="none" w:sz="0" w:space="0" w:color="auto"/>
        <w:left w:val="none" w:sz="0" w:space="0" w:color="auto"/>
        <w:bottom w:val="none" w:sz="0" w:space="0" w:color="auto"/>
        <w:right w:val="none" w:sz="0" w:space="0" w:color="auto"/>
      </w:divBdr>
    </w:div>
    <w:div w:id="957369818">
      <w:bodyDiv w:val="1"/>
      <w:marLeft w:val="0"/>
      <w:marRight w:val="0"/>
      <w:marTop w:val="0"/>
      <w:marBottom w:val="0"/>
      <w:divBdr>
        <w:top w:val="none" w:sz="0" w:space="0" w:color="auto"/>
        <w:left w:val="none" w:sz="0" w:space="0" w:color="auto"/>
        <w:bottom w:val="none" w:sz="0" w:space="0" w:color="auto"/>
        <w:right w:val="none" w:sz="0" w:space="0" w:color="auto"/>
      </w:divBdr>
    </w:div>
    <w:div w:id="963123662">
      <w:bodyDiv w:val="1"/>
      <w:marLeft w:val="0"/>
      <w:marRight w:val="0"/>
      <w:marTop w:val="0"/>
      <w:marBottom w:val="0"/>
      <w:divBdr>
        <w:top w:val="none" w:sz="0" w:space="0" w:color="auto"/>
        <w:left w:val="none" w:sz="0" w:space="0" w:color="auto"/>
        <w:bottom w:val="none" w:sz="0" w:space="0" w:color="auto"/>
        <w:right w:val="none" w:sz="0" w:space="0" w:color="auto"/>
      </w:divBdr>
    </w:div>
    <w:div w:id="969087992">
      <w:bodyDiv w:val="1"/>
      <w:marLeft w:val="0"/>
      <w:marRight w:val="0"/>
      <w:marTop w:val="0"/>
      <w:marBottom w:val="0"/>
      <w:divBdr>
        <w:top w:val="none" w:sz="0" w:space="0" w:color="auto"/>
        <w:left w:val="none" w:sz="0" w:space="0" w:color="auto"/>
        <w:bottom w:val="none" w:sz="0" w:space="0" w:color="auto"/>
        <w:right w:val="none" w:sz="0" w:space="0" w:color="auto"/>
      </w:divBdr>
    </w:div>
    <w:div w:id="990478284">
      <w:bodyDiv w:val="1"/>
      <w:marLeft w:val="0"/>
      <w:marRight w:val="0"/>
      <w:marTop w:val="0"/>
      <w:marBottom w:val="0"/>
      <w:divBdr>
        <w:top w:val="none" w:sz="0" w:space="0" w:color="auto"/>
        <w:left w:val="none" w:sz="0" w:space="0" w:color="auto"/>
        <w:bottom w:val="none" w:sz="0" w:space="0" w:color="auto"/>
        <w:right w:val="none" w:sz="0" w:space="0" w:color="auto"/>
      </w:divBdr>
    </w:div>
    <w:div w:id="1020593023">
      <w:bodyDiv w:val="1"/>
      <w:marLeft w:val="0"/>
      <w:marRight w:val="0"/>
      <w:marTop w:val="0"/>
      <w:marBottom w:val="0"/>
      <w:divBdr>
        <w:top w:val="none" w:sz="0" w:space="0" w:color="auto"/>
        <w:left w:val="none" w:sz="0" w:space="0" w:color="auto"/>
        <w:bottom w:val="none" w:sz="0" w:space="0" w:color="auto"/>
        <w:right w:val="none" w:sz="0" w:space="0" w:color="auto"/>
      </w:divBdr>
    </w:div>
    <w:div w:id="1079330679">
      <w:bodyDiv w:val="1"/>
      <w:marLeft w:val="0"/>
      <w:marRight w:val="0"/>
      <w:marTop w:val="0"/>
      <w:marBottom w:val="0"/>
      <w:divBdr>
        <w:top w:val="none" w:sz="0" w:space="0" w:color="auto"/>
        <w:left w:val="none" w:sz="0" w:space="0" w:color="auto"/>
        <w:bottom w:val="none" w:sz="0" w:space="0" w:color="auto"/>
        <w:right w:val="none" w:sz="0" w:space="0" w:color="auto"/>
      </w:divBdr>
    </w:div>
    <w:div w:id="1117140358">
      <w:bodyDiv w:val="1"/>
      <w:marLeft w:val="0"/>
      <w:marRight w:val="0"/>
      <w:marTop w:val="0"/>
      <w:marBottom w:val="0"/>
      <w:divBdr>
        <w:top w:val="none" w:sz="0" w:space="0" w:color="auto"/>
        <w:left w:val="none" w:sz="0" w:space="0" w:color="auto"/>
        <w:bottom w:val="none" w:sz="0" w:space="0" w:color="auto"/>
        <w:right w:val="none" w:sz="0" w:space="0" w:color="auto"/>
      </w:divBdr>
    </w:div>
    <w:div w:id="1136220589">
      <w:bodyDiv w:val="1"/>
      <w:marLeft w:val="0"/>
      <w:marRight w:val="0"/>
      <w:marTop w:val="0"/>
      <w:marBottom w:val="0"/>
      <w:divBdr>
        <w:top w:val="none" w:sz="0" w:space="0" w:color="auto"/>
        <w:left w:val="none" w:sz="0" w:space="0" w:color="auto"/>
        <w:bottom w:val="none" w:sz="0" w:space="0" w:color="auto"/>
        <w:right w:val="none" w:sz="0" w:space="0" w:color="auto"/>
      </w:divBdr>
    </w:div>
    <w:div w:id="1144813142">
      <w:bodyDiv w:val="1"/>
      <w:marLeft w:val="0"/>
      <w:marRight w:val="0"/>
      <w:marTop w:val="0"/>
      <w:marBottom w:val="0"/>
      <w:divBdr>
        <w:top w:val="none" w:sz="0" w:space="0" w:color="auto"/>
        <w:left w:val="none" w:sz="0" w:space="0" w:color="auto"/>
        <w:bottom w:val="none" w:sz="0" w:space="0" w:color="auto"/>
        <w:right w:val="none" w:sz="0" w:space="0" w:color="auto"/>
      </w:divBdr>
    </w:div>
    <w:div w:id="1162047787">
      <w:bodyDiv w:val="1"/>
      <w:marLeft w:val="0"/>
      <w:marRight w:val="0"/>
      <w:marTop w:val="0"/>
      <w:marBottom w:val="0"/>
      <w:divBdr>
        <w:top w:val="none" w:sz="0" w:space="0" w:color="auto"/>
        <w:left w:val="none" w:sz="0" w:space="0" w:color="auto"/>
        <w:bottom w:val="none" w:sz="0" w:space="0" w:color="auto"/>
        <w:right w:val="none" w:sz="0" w:space="0" w:color="auto"/>
      </w:divBdr>
    </w:div>
    <w:div w:id="1187334167">
      <w:bodyDiv w:val="1"/>
      <w:marLeft w:val="0"/>
      <w:marRight w:val="0"/>
      <w:marTop w:val="0"/>
      <w:marBottom w:val="0"/>
      <w:divBdr>
        <w:top w:val="none" w:sz="0" w:space="0" w:color="auto"/>
        <w:left w:val="none" w:sz="0" w:space="0" w:color="auto"/>
        <w:bottom w:val="none" w:sz="0" w:space="0" w:color="auto"/>
        <w:right w:val="none" w:sz="0" w:space="0" w:color="auto"/>
      </w:divBdr>
    </w:div>
    <w:div w:id="1214199981">
      <w:bodyDiv w:val="1"/>
      <w:marLeft w:val="0"/>
      <w:marRight w:val="0"/>
      <w:marTop w:val="0"/>
      <w:marBottom w:val="0"/>
      <w:divBdr>
        <w:top w:val="none" w:sz="0" w:space="0" w:color="auto"/>
        <w:left w:val="none" w:sz="0" w:space="0" w:color="auto"/>
        <w:bottom w:val="none" w:sz="0" w:space="0" w:color="auto"/>
        <w:right w:val="none" w:sz="0" w:space="0" w:color="auto"/>
      </w:divBdr>
    </w:div>
    <w:div w:id="1219435789">
      <w:bodyDiv w:val="1"/>
      <w:marLeft w:val="0"/>
      <w:marRight w:val="0"/>
      <w:marTop w:val="0"/>
      <w:marBottom w:val="0"/>
      <w:divBdr>
        <w:top w:val="none" w:sz="0" w:space="0" w:color="auto"/>
        <w:left w:val="none" w:sz="0" w:space="0" w:color="auto"/>
        <w:bottom w:val="none" w:sz="0" w:space="0" w:color="auto"/>
        <w:right w:val="none" w:sz="0" w:space="0" w:color="auto"/>
      </w:divBdr>
    </w:div>
    <w:div w:id="1226335693">
      <w:bodyDiv w:val="1"/>
      <w:marLeft w:val="0"/>
      <w:marRight w:val="0"/>
      <w:marTop w:val="0"/>
      <w:marBottom w:val="0"/>
      <w:divBdr>
        <w:top w:val="none" w:sz="0" w:space="0" w:color="auto"/>
        <w:left w:val="none" w:sz="0" w:space="0" w:color="auto"/>
        <w:bottom w:val="none" w:sz="0" w:space="0" w:color="auto"/>
        <w:right w:val="none" w:sz="0" w:space="0" w:color="auto"/>
      </w:divBdr>
    </w:div>
    <w:div w:id="1241283880">
      <w:bodyDiv w:val="1"/>
      <w:marLeft w:val="0"/>
      <w:marRight w:val="0"/>
      <w:marTop w:val="0"/>
      <w:marBottom w:val="0"/>
      <w:divBdr>
        <w:top w:val="none" w:sz="0" w:space="0" w:color="auto"/>
        <w:left w:val="none" w:sz="0" w:space="0" w:color="auto"/>
        <w:bottom w:val="none" w:sz="0" w:space="0" w:color="auto"/>
        <w:right w:val="none" w:sz="0" w:space="0" w:color="auto"/>
      </w:divBdr>
    </w:div>
    <w:div w:id="1255045989">
      <w:bodyDiv w:val="1"/>
      <w:marLeft w:val="0"/>
      <w:marRight w:val="0"/>
      <w:marTop w:val="0"/>
      <w:marBottom w:val="0"/>
      <w:divBdr>
        <w:top w:val="none" w:sz="0" w:space="0" w:color="auto"/>
        <w:left w:val="none" w:sz="0" w:space="0" w:color="auto"/>
        <w:bottom w:val="none" w:sz="0" w:space="0" w:color="auto"/>
        <w:right w:val="none" w:sz="0" w:space="0" w:color="auto"/>
      </w:divBdr>
    </w:div>
    <w:div w:id="1259673858">
      <w:bodyDiv w:val="1"/>
      <w:marLeft w:val="0"/>
      <w:marRight w:val="0"/>
      <w:marTop w:val="0"/>
      <w:marBottom w:val="0"/>
      <w:divBdr>
        <w:top w:val="none" w:sz="0" w:space="0" w:color="auto"/>
        <w:left w:val="none" w:sz="0" w:space="0" w:color="auto"/>
        <w:bottom w:val="none" w:sz="0" w:space="0" w:color="auto"/>
        <w:right w:val="none" w:sz="0" w:space="0" w:color="auto"/>
      </w:divBdr>
    </w:div>
    <w:div w:id="1286814182">
      <w:bodyDiv w:val="1"/>
      <w:marLeft w:val="0"/>
      <w:marRight w:val="0"/>
      <w:marTop w:val="0"/>
      <w:marBottom w:val="0"/>
      <w:divBdr>
        <w:top w:val="none" w:sz="0" w:space="0" w:color="auto"/>
        <w:left w:val="none" w:sz="0" w:space="0" w:color="auto"/>
        <w:bottom w:val="none" w:sz="0" w:space="0" w:color="auto"/>
        <w:right w:val="none" w:sz="0" w:space="0" w:color="auto"/>
      </w:divBdr>
    </w:div>
    <w:div w:id="1312366141">
      <w:bodyDiv w:val="1"/>
      <w:marLeft w:val="0"/>
      <w:marRight w:val="0"/>
      <w:marTop w:val="0"/>
      <w:marBottom w:val="0"/>
      <w:divBdr>
        <w:top w:val="none" w:sz="0" w:space="0" w:color="auto"/>
        <w:left w:val="none" w:sz="0" w:space="0" w:color="auto"/>
        <w:bottom w:val="none" w:sz="0" w:space="0" w:color="auto"/>
        <w:right w:val="none" w:sz="0" w:space="0" w:color="auto"/>
      </w:divBdr>
    </w:div>
    <w:div w:id="1319534573">
      <w:bodyDiv w:val="1"/>
      <w:marLeft w:val="0"/>
      <w:marRight w:val="0"/>
      <w:marTop w:val="0"/>
      <w:marBottom w:val="0"/>
      <w:divBdr>
        <w:top w:val="none" w:sz="0" w:space="0" w:color="auto"/>
        <w:left w:val="none" w:sz="0" w:space="0" w:color="auto"/>
        <w:bottom w:val="none" w:sz="0" w:space="0" w:color="auto"/>
        <w:right w:val="none" w:sz="0" w:space="0" w:color="auto"/>
      </w:divBdr>
    </w:div>
    <w:div w:id="1330326498">
      <w:bodyDiv w:val="1"/>
      <w:marLeft w:val="0"/>
      <w:marRight w:val="0"/>
      <w:marTop w:val="0"/>
      <w:marBottom w:val="0"/>
      <w:divBdr>
        <w:top w:val="none" w:sz="0" w:space="0" w:color="auto"/>
        <w:left w:val="none" w:sz="0" w:space="0" w:color="auto"/>
        <w:bottom w:val="none" w:sz="0" w:space="0" w:color="auto"/>
        <w:right w:val="none" w:sz="0" w:space="0" w:color="auto"/>
      </w:divBdr>
    </w:div>
    <w:div w:id="1347321442">
      <w:bodyDiv w:val="1"/>
      <w:marLeft w:val="0"/>
      <w:marRight w:val="0"/>
      <w:marTop w:val="0"/>
      <w:marBottom w:val="0"/>
      <w:divBdr>
        <w:top w:val="none" w:sz="0" w:space="0" w:color="auto"/>
        <w:left w:val="none" w:sz="0" w:space="0" w:color="auto"/>
        <w:bottom w:val="none" w:sz="0" w:space="0" w:color="auto"/>
        <w:right w:val="none" w:sz="0" w:space="0" w:color="auto"/>
      </w:divBdr>
    </w:div>
    <w:div w:id="1385760185">
      <w:bodyDiv w:val="1"/>
      <w:marLeft w:val="0"/>
      <w:marRight w:val="0"/>
      <w:marTop w:val="0"/>
      <w:marBottom w:val="0"/>
      <w:divBdr>
        <w:top w:val="none" w:sz="0" w:space="0" w:color="auto"/>
        <w:left w:val="none" w:sz="0" w:space="0" w:color="auto"/>
        <w:bottom w:val="none" w:sz="0" w:space="0" w:color="auto"/>
        <w:right w:val="none" w:sz="0" w:space="0" w:color="auto"/>
      </w:divBdr>
    </w:div>
    <w:div w:id="1429085927">
      <w:bodyDiv w:val="1"/>
      <w:marLeft w:val="0"/>
      <w:marRight w:val="0"/>
      <w:marTop w:val="0"/>
      <w:marBottom w:val="0"/>
      <w:divBdr>
        <w:top w:val="none" w:sz="0" w:space="0" w:color="auto"/>
        <w:left w:val="none" w:sz="0" w:space="0" w:color="auto"/>
        <w:bottom w:val="none" w:sz="0" w:space="0" w:color="auto"/>
        <w:right w:val="none" w:sz="0" w:space="0" w:color="auto"/>
      </w:divBdr>
    </w:div>
    <w:div w:id="1455976867">
      <w:bodyDiv w:val="1"/>
      <w:marLeft w:val="0"/>
      <w:marRight w:val="0"/>
      <w:marTop w:val="0"/>
      <w:marBottom w:val="0"/>
      <w:divBdr>
        <w:top w:val="none" w:sz="0" w:space="0" w:color="auto"/>
        <w:left w:val="none" w:sz="0" w:space="0" w:color="auto"/>
        <w:bottom w:val="none" w:sz="0" w:space="0" w:color="auto"/>
        <w:right w:val="none" w:sz="0" w:space="0" w:color="auto"/>
      </w:divBdr>
    </w:div>
    <w:div w:id="1479225276">
      <w:bodyDiv w:val="1"/>
      <w:marLeft w:val="0"/>
      <w:marRight w:val="0"/>
      <w:marTop w:val="0"/>
      <w:marBottom w:val="0"/>
      <w:divBdr>
        <w:top w:val="none" w:sz="0" w:space="0" w:color="auto"/>
        <w:left w:val="none" w:sz="0" w:space="0" w:color="auto"/>
        <w:bottom w:val="none" w:sz="0" w:space="0" w:color="auto"/>
        <w:right w:val="none" w:sz="0" w:space="0" w:color="auto"/>
      </w:divBdr>
    </w:div>
    <w:div w:id="1492674031">
      <w:bodyDiv w:val="1"/>
      <w:marLeft w:val="0"/>
      <w:marRight w:val="0"/>
      <w:marTop w:val="0"/>
      <w:marBottom w:val="0"/>
      <w:divBdr>
        <w:top w:val="none" w:sz="0" w:space="0" w:color="auto"/>
        <w:left w:val="none" w:sz="0" w:space="0" w:color="auto"/>
        <w:bottom w:val="none" w:sz="0" w:space="0" w:color="auto"/>
        <w:right w:val="none" w:sz="0" w:space="0" w:color="auto"/>
      </w:divBdr>
    </w:div>
    <w:div w:id="1493644044">
      <w:bodyDiv w:val="1"/>
      <w:marLeft w:val="0"/>
      <w:marRight w:val="0"/>
      <w:marTop w:val="0"/>
      <w:marBottom w:val="0"/>
      <w:divBdr>
        <w:top w:val="none" w:sz="0" w:space="0" w:color="auto"/>
        <w:left w:val="none" w:sz="0" w:space="0" w:color="auto"/>
        <w:bottom w:val="none" w:sz="0" w:space="0" w:color="auto"/>
        <w:right w:val="none" w:sz="0" w:space="0" w:color="auto"/>
      </w:divBdr>
    </w:div>
    <w:div w:id="1502310125">
      <w:bodyDiv w:val="1"/>
      <w:marLeft w:val="0"/>
      <w:marRight w:val="0"/>
      <w:marTop w:val="0"/>
      <w:marBottom w:val="0"/>
      <w:divBdr>
        <w:top w:val="none" w:sz="0" w:space="0" w:color="auto"/>
        <w:left w:val="none" w:sz="0" w:space="0" w:color="auto"/>
        <w:bottom w:val="none" w:sz="0" w:space="0" w:color="auto"/>
        <w:right w:val="none" w:sz="0" w:space="0" w:color="auto"/>
      </w:divBdr>
    </w:div>
    <w:div w:id="1502550962">
      <w:bodyDiv w:val="1"/>
      <w:marLeft w:val="0"/>
      <w:marRight w:val="0"/>
      <w:marTop w:val="0"/>
      <w:marBottom w:val="0"/>
      <w:divBdr>
        <w:top w:val="none" w:sz="0" w:space="0" w:color="auto"/>
        <w:left w:val="none" w:sz="0" w:space="0" w:color="auto"/>
        <w:bottom w:val="none" w:sz="0" w:space="0" w:color="auto"/>
        <w:right w:val="none" w:sz="0" w:space="0" w:color="auto"/>
      </w:divBdr>
    </w:div>
    <w:div w:id="1515798893">
      <w:bodyDiv w:val="1"/>
      <w:marLeft w:val="0"/>
      <w:marRight w:val="0"/>
      <w:marTop w:val="0"/>
      <w:marBottom w:val="0"/>
      <w:divBdr>
        <w:top w:val="none" w:sz="0" w:space="0" w:color="auto"/>
        <w:left w:val="none" w:sz="0" w:space="0" w:color="auto"/>
        <w:bottom w:val="none" w:sz="0" w:space="0" w:color="auto"/>
        <w:right w:val="none" w:sz="0" w:space="0" w:color="auto"/>
      </w:divBdr>
    </w:div>
    <w:div w:id="1541169953">
      <w:bodyDiv w:val="1"/>
      <w:marLeft w:val="0"/>
      <w:marRight w:val="0"/>
      <w:marTop w:val="0"/>
      <w:marBottom w:val="0"/>
      <w:divBdr>
        <w:top w:val="none" w:sz="0" w:space="0" w:color="auto"/>
        <w:left w:val="none" w:sz="0" w:space="0" w:color="auto"/>
        <w:bottom w:val="none" w:sz="0" w:space="0" w:color="auto"/>
        <w:right w:val="none" w:sz="0" w:space="0" w:color="auto"/>
      </w:divBdr>
    </w:div>
    <w:div w:id="1551914624">
      <w:bodyDiv w:val="1"/>
      <w:marLeft w:val="0"/>
      <w:marRight w:val="0"/>
      <w:marTop w:val="0"/>
      <w:marBottom w:val="0"/>
      <w:divBdr>
        <w:top w:val="none" w:sz="0" w:space="0" w:color="auto"/>
        <w:left w:val="none" w:sz="0" w:space="0" w:color="auto"/>
        <w:bottom w:val="none" w:sz="0" w:space="0" w:color="auto"/>
        <w:right w:val="none" w:sz="0" w:space="0" w:color="auto"/>
      </w:divBdr>
    </w:div>
    <w:div w:id="1553879293">
      <w:bodyDiv w:val="1"/>
      <w:marLeft w:val="0"/>
      <w:marRight w:val="0"/>
      <w:marTop w:val="0"/>
      <w:marBottom w:val="0"/>
      <w:divBdr>
        <w:top w:val="none" w:sz="0" w:space="0" w:color="auto"/>
        <w:left w:val="none" w:sz="0" w:space="0" w:color="auto"/>
        <w:bottom w:val="none" w:sz="0" w:space="0" w:color="auto"/>
        <w:right w:val="none" w:sz="0" w:space="0" w:color="auto"/>
      </w:divBdr>
    </w:div>
    <w:div w:id="1602643901">
      <w:bodyDiv w:val="1"/>
      <w:marLeft w:val="0"/>
      <w:marRight w:val="0"/>
      <w:marTop w:val="0"/>
      <w:marBottom w:val="0"/>
      <w:divBdr>
        <w:top w:val="none" w:sz="0" w:space="0" w:color="auto"/>
        <w:left w:val="none" w:sz="0" w:space="0" w:color="auto"/>
        <w:bottom w:val="none" w:sz="0" w:space="0" w:color="auto"/>
        <w:right w:val="none" w:sz="0" w:space="0" w:color="auto"/>
      </w:divBdr>
    </w:div>
    <w:div w:id="1622805600">
      <w:bodyDiv w:val="1"/>
      <w:marLeft w:val="0"/>
      <w:marRight w:val="0"/>
      <w:marTop w:val="0"/>
      <w:marBottom w:val="0"/>
      <w:divBdr>
        <w:top w:val="none" w:sz="0" w:space="0" w:color="auto"/>
        <w:left w:val="none" w:sz="0" w:space="0" w:color="auto"/>
        <w:bottom w:val="none" w:sz="0" w:space="0" w:color="auto"/>
        <w:right w:val="none" w:sz="0" w:space="0" w:color="auto"/>
      </w:divBdr>
    </w:div>
    <w:div w:id="1622835018">
      <w:bodyDiv w:val="1"/>
      <w:marLeft w:val="0"/>
      <w:marRight w:val="0"/>
      <w:marTop w:val="0"/>
      <w:marBottom w:val="0"/>
      <w:divBdr>
        <w:top w:val="none" w:sz="0" w:space="0" w:color="auto"/>
        <w:left w:val="none" w:sz="0" w:space="0" w:color="auto"/>
        <w:bottom w:val="none" w:sz="0" w:space="0" w:color="auto"/>
        <w:right w:val="none" w:sz="0" w:space="0" w:color="auto"/>
      </w:divBdr>
    </w:div>
    <w:div w:id="1665432725">
      <w:bodyDiv w:val="1"/>
      <w:marLeft w:val="0"/>
      <w:marRight w:val="0"/>
      <w:marTop w:val="0"/>
      <w:marBottom w:val="0"/>
      <w:divBdr>
        <w:top w:val="none" w:sz="0" w:space="0" w:color="auto"/>
        <w:left w:val="none" w:sz="0" w:space="0" w:color="auto"/>
        <w:bottom w:val="none" w:sz="0" w:space="0" w:color="auto"/>
        <w:right w:val="none" w:sz="0" w:space="0" w:color="auto"/>
      </w:divBdr>
    </w:div>
    <w:div w:id="1690132481">
      <w:bodyDiv w:val="1"/>
      <w:marLeft w:val="0"/>
      <w:marRight w:val="0"/>
      <w:marTop w:val="0"/>
      <w:marBottom w:val="0"/>
      <w:divBdr>
        <w:top w:val="none" w:sz="0" w:space="0" w:color="auto"/>
        <w:left w:val="none" w:sz="0" w:space="0" w:color="auto"/>
        <w:bottom w:val="none" w:sz="0" w:space="0" w:color="auto"/>
        <w:right w:val="none" w:sz="0" w:space="0" w:color="auto"/>
      </w:divBdr>
    </w:div>
    <w:div w:id="1704359423">
      <w:bodyDiv w:val="1"/>
      <w:marLeft w:val="0"/>
      <w:marRight w:val="0"/>
      <w:marTop w:val="0"/>
      <w:marBottom w:val="0"/>
      <w:divBdr>
        <w:top w:val="none" w:sz="0" w:space="0" w:color="auto"/>
        <w:left w:val="none" w:sz="0" w:space="0" w:color="auto"/>
        <w:bottom w:val="none" w:sz="0" w:space="0" w:color="auto"/>
        <w:right w:val="none" w:sz="0" w:space="0" w:color="auto"/>
      </w:divBdr>
    </w:div>
    <w:div w:id="1796753140">
      <w:bodyDiv w:val="1"/>
      <w:marLeft w:val="0"/>
      <w:marRight w:val="0"/>
      <w:marTop w:val="0"/>
      <w:marBottom w:val="0"/>
      <w:divBdr>
        <w:top w:val="none" w:sz="0" w:space="0" w:color="auto"/>
        <w:left w:val="none" w:sz="0" w:space="0" w:color="auto"/>
        <w:bottom w:val="none" w:sz="0" w:space="0" w:color="auto"/>
        <w:right w:val="none" w:sz="0" w:space="0" w:color="auto"/>
      </w:divBdr>
    </w:div>
    <w:div w:id="1801725664">
      <w:bodyDiv w:val="1"/>
      <w:marLeft w:val="0"/>
      <w:marRight w:val="0"/>
      <w:marTop w:val="0"/>
      <w:marBottom w:val="0"/>
      <w:divBdr>
        <w:top w:val="none" w:sz="0" w:space="0" w:color="auto"/>
        <w:left w:val="none" w:sz="0" w:space="0" w:color="auto"/>
        <w:bottom w:val="none" w:sz="0" w:space="0" w:color="auto"/>
        <w:right w:val="none" w:sz="0" w:space="0" w:color="auto"/>
      </w:divBdr>
    </w:div>
    <w:div w:id="1833518672">
      <w:bodyDiv w:val="1"/>
      <w:marLeft w:val="0"/>
      <w:marRight w:val="0"/>
      <w:marTop w:val="0"/>
      <w:marBottom w:val="0"/>
      <w:divBdr>
        <w:top w:val="none" w:sz="0" w:space="0" w:color="auto"/>
        <w:left w:val="none" w:sz="0" w:space="0" w:color="auto"/>
        <w:bottom w:val="none" w:sz="0" w:space="0" w:color="auto"/>
        <w:right w:val="none" w:sz="0" w:space="0" w:color="auto"/>
      </w:divBdr>
    </w:div>
    <w:div w:id="1848204940">
      <w:bodyDiv w:val="1"/>
      <w:marLeft w:val="0"/>
      <w:marRight w:val="0"/>
      <w:marTop w:val="0"/>
      <w:marBottom w:val="0"/>
      <w:divBdr>
        <w:top w:val="none" w:sz="0" w:space="0" w:color="auto"/>
        <w:left w:val="none" w:sz="0" w:space="0" w:color="auto"/>
        <w:bottom w:val="none" w:sz="0" w:space="0" w:color="auto"/>
        <w:right w:val="none" w:sz="0" w:space="0" w:color="auto"/>
      </w:divBdr>
    </w:div>
    <w:div w:id="1848207985">
      <w:bodyDiv w:val="1"/>
      <w:marLeft w:val="0"/>
      <w:marRight w:val="0"/>
      <w:marTop w:val="0"/>
      <w:marBottom w:val="0"/>
      <w:divBdr>
        <w:top w:val="none" w:sz="0" w:space="0" w:color="auto"/>
        <w:left w:val="none" w:sz="0" w:space="0" w:color="auto"/>
        <w:bottom w:val="none" w:sz="0" w:space="0" w:color="auto"/>
        <w:right w:val="none" w:sz="0" w:space="0" w:color="auto"/>
      </w:divBdr>
    </w:div>
    <w:div w:id="1886480428">
      <w:bodyDiv w:val="1"/>
      <w:marLeft w:val="0"/>
      <w:marRight w:val="0"/>
      <w:marTop w:val="0"/>
      <w:marBottom w:val="0"/>
      <w:divBdr>
        <w:top w:val="none" w:sz="0" w:space="0" w:color="auto"/>
        <w:left w:val="none" w:sz="0" w:space="0" w:color="auto"/>
        <w:bottom w:val="none" w:sz="0" w:space="0" w:color="auto"/>
        <w:right w:val="none" w:sz="0" w:space="0" w:color="auto"/>
      </w:divBdr>
    </w:div>
    <w:div w:id="1913739647">
      <w:bodyDiv w:val="1"/>
      <w:marLeft w:val="0"/>
      <w:marRight w:val="0"/>
      <w:marTop w:val="0"/>
      <w:marBottom w:val="0"/>
      <w:divBdr>
        <w:top w:val="none" w:sz="0" w:space="0" w:color="auto"/>
        <w:left w:val="none" w:sz="0" w:space="0" w:color="auto"/>
        <w:bottom w:val="none" w:sz="0" w:space="0" w:color="auto"/>
        <w:right w:val="none" w:sz="0" w:space="0" w:color="auto"/>
      </w:divBdr>
    </w:div>
    <w:div w:id="1935933938">
      <w:bodyDiv w:val="1"/>
      <w:marLeft w:val="0"/>
      <w:marRight w:val="0"/>
      <w:marTop w:val="0"/>
      <w:marBottom w:val="0"/>
      <w:divBdr>
        <w:top w:val="none" w:sz="0" w:space="0" w:color="auto"/>
        <w:left w:val="none" w:sz="0" w:space="0" w:color="auto"/>
        <w:bottom w:val="none" w:sz="0" w:space="0" w:color="auto"/>
        <w:right w:val="none" w:sz="0" w:space="0" w:color="auto"/>
      </w:divBdr>
    </w:div>
    <w:div w:id="1954700627">
      <w:bodyDiv w:val="1"/>
      <w:marLeft w:val="0"/>
      <w:marRight w:val="0"/>
      <w:marTop w:val="0"/>
      <w:marBottom w:val="0"/>
      <w:divBdr>
        <w:top w:val="none" w:sz="0" w:space="0" w:color="auto"/>
        <w:left w:val="none" w:sz="0" w:space="0" w:color="auto"/>
        <w:bottom w:val="none" w:sz="0" w:space="0" w:color="auto"/>
        <w:right w:val="none" w:sz="0" w:space="0" w:color="auto"/>
      </w:divBdr>
    </w:div>
    <w:div w:id="1955358067">
      <w:bodyDiv w:val="1"/>
      <w:marLeft w:val="0"/>
      <w:marRight w:val="0"/>
      <w:marTop w:val="0"/>
      <w:marBottom w:val="0"/>
      <w:divBdr>
        <w:top w:val="none" w:sz="0" w:space="0" w:color="auto"/>
        <w:left w:val="none" w:sz="0" w:space="0" w:color="auto"/>
        <w:bottom w:val="none" w:sz="0" w:space="0" w:color="auto"/>
        <w:right w:val="none" w:sz="0" w:space="0" w:color="auto"/>
      </w:divBdr>
    </w:div>
    <w:div w:id="2020237173">
      <w:bodyDiv w:val="1"/>
      <w:marLeft w:val="0"/>
      <w:marRight w:val="0"/>
      <w:marTop w:val="0"/>
      <w:marBottom w:val="0"/>
      <w:divBdr>
        <w:top w:val="none" w:sz="0" w:space="0" w:color="auto"/>
        <w:left w:val="none" w:sz="0" w:space="0" w:color="auto"/>
        <w:bottom w:val="none" w:sz="0" w:space="0" w:color="auto"/>
        <w:right w:val="none" w:sz="0" w:space="0" w:color="auto"/>
      </w:divBdr>
    </w:div>
    <w:div w:id="2057699875">
      <w:bodyDiv w:val="1"/>
      <w:marLeft w:val="0"/>
      <w:marRight w:val="0"/>
      <w:marTop w:val="0"/>
      <w:marBottom w:val="0"/>
      <w:divBdr>
        <w:top w:val="none" w:sz="0" w:space="0" w:color="auto"/>
        <w:left w:val="none" w:sz="0" w:space="0" w:color="auto"/>
        <w:bottom w:val="none" w:sz="0" w:space="0" w:color="auto"/>
        <w:right w:val="none" w:sz="0" w:space="0" w:color="auto"/>
      </w:divBdr>
    </w:div>
    <w:div w:id="2072576859">
      <w:bodyDiv w:val="1"/>
      <w:marLeft w:val="0"/>
      <w:marRight w:val="0"/>
      <w:marTop w:val="0"/>
      <w:marBottom w:val="0"/>
      <w:divBdr>
        <w:top w:val="none" w:sz="0" w:space="0" w:color="auto"/>
        <w:left w:val="none" w:sz="0" w:space="0" w:color="auto"/>
        <w:bottom w:val="none" w:sz="0" w:space="0" w:color="auto"/>
        <w:right w:val="none" w:sz="0" w:space="0" w:color="auto"/>
      </w:divBdr>
    </w:div>
    <w:div w:id="2116900250">
      <w:bodyDiv w:val="1"/>
      <w:marLeft w:val="0"/>
      <w:marRight w:val="0"/>
      <w:marTop w:val="0"/>
      <w:marBottom w:val="0"/>
      <w:divBdr>
        <w:top w:val="none" w:sz="0" w:space="0" w:color="auto"/>
        <w:left w:val="none" w:sz="0" w:space="0" w:color="auto"/>
        <w:bottom w:val="none" w:sz="0" w:space="0" w:color="auto"/>
        <w:right w:val="none" w:sz="0" w:space="0" w:color="auto"/>
      </w:divBdr>
    </w:div>
    <w:div w:id="2125534461">
      <w:bodyDiv w:val="1"/>
      <w:marLeft w:val="0"/>
      <w:marRight w:val="0"/>
      <w:marTop w:val="0"/>
      <w:marBottom w:val="0"/>
      <w:divBdr>
        <w:top w:val="none" w:sz="0" w:space="0" w:color="auto"/>
        <w:left w:val="none" w:sz="0" w:space="0" w:color="auto"/>
        <w:bottom w:val="none" w:sz="0" w:space="0" w:color="auto"/>
        <w:right w:val="none" w:sz="0" w:space="0" w:color="auto"/>
      </w:divBdr>
    </w:div>
    <w:div w:id="213709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DB5E66B5DC249E1B209616C219613F9"/>
        <w:category>
          <w:name w:val="General"/>
          <w:gallery w:val="placeholder"/>
        </w:category>
        <w:types>
          <w:type w:val="bbPlcHdr"/>
        </w:types>
        <w:behaviors>
          <w:behavior w:val="content"/>
        </w:behaviors>
        <w:guid w:val="{5F99A6A2-5D4D-4C57-A3FE-3579D1CB2E80}"/>
      </w:docPartPr>
      <w:docPartBody>
        <w:p w:rsidR="00B62E4F" w:rsidRDefault="000E3A93" w:rsidP="000E3A93">
          <w:pPr>
            <w:pStyle w:val="4DB5E66B5DC249E1B209616C219613F9"/>
          </w:pPr>
          <w:r>
            <w:rPr>
              <w:rFonts w:asciiTheme="majorHAnsi" w:eastAsiaTheme="majorEastAsia" w:hAnsiTheme="majorHAnsi" w:cstheme="majorBidi"/>
              <w:color w:val="5B9BD5" w:themeColor="accent1"/>
              <w:sz w:val="27"/>
              <w:szCs w:val="27"/>
            </w:rPr>
            <w:t>[Document title]</w:t>
          </w:r>
        </w:p>
      </w:docPartBody>
    </w:docPart>
    <w:docPart>
      <w:docPartPr>
        <w:name w:val="0195D00C765644FCA40168EEC7B760D6"/>
        <w:category>
          <w:name w:val="General"/>
          <w:gallery w:val="placeholder"/>
        </w:category>
        <w:types>
          <w:type w:val="bbPlcHdr"/>
        </w:types>
        <w:behaviors>
          <w:behavior w:val="content"/>
        </w:behaviors>
        <w:guid w:val="{96B47966-CCA4-44F0-907E-4AD49654D1DB}"/>
      </w:docPartPr>
      <w:docPartBody>
        <w:p w:rsidR="00B62E4F" w:rsidRDefault="000E3A93" w:rsidP="000E3A93">
          <w:pPr>
            <w:pStyle w:val="0195D00C765644FCA40168EEC7B760D6"/>
          </w:pPr>
          <w:r>
            <w:rPr>
              <w:rFonts w:asciiTheme="majorHAnsi" w:eastAsiaTheme="majorEastAsia" w:hAnsiTheme="majorHAnsi" w:cstheme="majorBidi"/>
              <w:color w:val="5B9BD5"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A93"/>
    <w:rsid w:val="000E3A93"/>
    <w:rsid w:val="0021150B"/>
    <w:rsid w:val="003E523F"/>
    <w:rsid w:val="00494A86"/>
    <w:rsid w:val="004B0E31"/>
    <w:rsid w:val="00514C1D"/>
    <w:rsid w:val="00791006"/>
    <w:rsid w:val="007E5398"/>
    <w:rsid w:val="00B62E4F"/>
    <w:rsid w:val="00E07FDD"/>
    <w:rsid w:val="00F17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B5E66B5DC249E1B209616C219613F9">
    <w:name w:val="4DB5E66B5DC249E1B209616C219613F9"/>
    <w:rsid w:val="000E3A93"/>
  </w:style>
  <w:style w:type="paragraph" w:customStyle="1" w:styleId="0195D00C765644FCA40168EEC7B760D6">
    <w:name w:val="0195D00C765644FCA40168EEC7B760D6"/>
    <w:rsid w:val="000E3A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1400795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Sin12</b:Tag>
    <b:SourceType>InternetSite</b:SourceType>
    <b:Guid>{EDC303D0-DDF8-4C4C-9ABE-C230D870A2D3}</b:Guid>
    <b:Title>Explorable</b:Title>
    <b:Year>2012</b:Year>
    <b:Author>
      <b:Author>
        <b:NameList>
          <b:Person>
            <b:Last>Sincero</b:Last>
            <b:First>S.M</b:First>
          </b:Person>
        </b:NameList>
      </b:Author>
    </b:Author>
    <b:YearAccessed>2017</b:YearAccessed>
    <b:MonthAccessed>October </b:MonthAccessed>
    <b:DayAccessed>14</b:DayAccessed>
    <b:URL>https://explorable.com/behaviourist-theories-of-personality</b:URL>
    <b:RefOrder>1</b:RefOrder>
  </b:Source>
  <b:Source>
    <b:Tag>McL14</b:Tag>
    <b:SourceType>InternetSite</b:SourceType>
    <b:Guid>{5F7FF527-DB52-47FC-9DDE-3D84C712B880}</b:Guid>
    <b:Author>
      <b:Author>
        <b:NameList>
          <b:Person>
            <b:Last>McLeod</b:Last>
            <b:First>S</b:First>
          </b:Person>
        </b:NameList>
      </b:Author>
    </b:Author>
    <b:Title>Simply Psychology</b:Title>
    <b:Year>2014</b:Year>
    <b:YearAccessed>2017</b:YearAccessed>
    <b:MonthAccessed>October</b:MonthAccessed>
    <b:DayAccessed>14</b:DayAccessed>
    <b:URL>https://www.simplypsychology.org/vygotsky.html</b:URL>
    <b:RefOrder>2</b:RefOrder>
  </b:Source>
  <b:Source>
    <b:Tag>Can17</b:Tag>
    <b:SourceType>Book</b:SourceType>
    <b:Guid>{FAA39738-BE7E-4E34-B27D-2F143EBF4178}</b:Guid>
    <b:Title>Personality,cognition and social interaction </b:Title>
    <b:Year>2017</b:Year>
    <b:Author>
      <b:Author>
        <b:NameList>
          <b:Person>
            <b:Last>F</b:Last>
            <b:First>Cantor</b:First>
            <b:Middle>N and Kihlstrom J</b:Middle>
          </b:Person>
        </b:NameList>
      </b:Author>
    </b:Author>
    <b:Publisher>Routledge</b:Publisher>
    <b:Edition>Perception</b:Edition>
    <b:RefOrder>17</b:RefOrder>
  </b:Source>
  <b:Source>
    <b:Tag>Can171</b:Tag>
    <b:SourceType>Book</b:SourceType>
    <b:Guid>{8656FE16-4D1E-4F05-9038-8E7E05E93080}</b:Guid>
    <b:Author>
      <b:Author>
        <b:NameList>
          <b:Person>
            <b:Last>Cantor</b:Last>
            <b:First>N</b:First>
          </b:Person>
          <b:Person>
            <b:Last>Kihlstrom</b:Last>
            <b:First>JF</b:First>
          </b:Person>
        </b:NameList>
      </b:Author>
    </b:Author>
    <b:Title>Personality,coginition and social interaction</b:Title>
    <b:Year>2017</b:Year>
    <b:Publisher>Routledge</b:Publisher>
    <b:Edition>Perception</b:Edition>
    <b:RefOrder>3</b:RefOrder>
  </b:Source>
  <b:Source>
    <b:Tag>UNI17</b:Tag>
    <b:SourceType>InternetSite</b:SourceType>
    <b:Guid>{E514EE87-132D-436F-A3CB-3C7EB7A3B447}</b:Guid>
    <b:Title>UN Convention on the Rights of the Child</b:Title>
    <b:Author>
      <b:Author>
        <b:NameList>
          <b:Person>
            <b:Last>UNICEF</b:Last>
          </b:Person>
        </b:NameList>
      </b:Author>
    </b:Author>
    <b:YearAccessed>2017</b:YearAccessed>
    <b:MonthAccessed>October</b:MonthAccessed>
    <b:DayAccessed>16</b:DayAccessed>
    <b:URL>https://www.unicef.org/rightsite/files/uncrcchilldfriendlylanguage.pdf</b:URL>
    <b:RefOrder>4</b:RefOrder>
  </b:Source>
  <b:Source>
    <b:Tag>Pau17</b:Tag>
    <b:SourceType>InternetSite</b:SourceType>
    <b:Guid>{3FD6A99A-256D-4ECC-B4A6-E984F6C4A443}</b:Guid>
    <b:Author>
      <b:Author>
        <b:NameList>
          <b:Person>
            <b:Last>Shoebottom</b:Last>
            <b:First>Paul</b:First>
          </b:Person>
        </b:NameList>
      </b:Author>
    </b:Author>
    <b:Title>A Guide to learning english </b:Title>
    <b:Year>2017</b:Year>
    <b:YearAccessed>2017</b:YearAccessed>
    <b:MonthAccessed>October</b:MonthAccessed>
    <b:DayAccessed>19</b:DayAccessed>
    <b:URL>http://esl.fis.edu/teachers/fis/scaffold/page1.htm</b:URL>
    <b:RefOrder>5</b:RefOrder>
  </b:Source>
  <b:Source>
    <b:Tag>Lig98</b:Tag>
    <b:SourceType>BookSection</b:SourceType>
    <b:Guid>{331EF8B8-6134-4F08-BFB1-9E8833BBBC90}</b:Guid>
    <b:Year>1998</b:Year>
    <b:Author>
      <b:Author>
        <b:NameList>
          <b:Person>
            <b:Last>Mercer.N</b:Last>
          </b:Person>
          <b:Person>
            <b:Last>Wegerif.R</b:Last>
          </b:Person>
        </b:NameList>
      </b:Author>
      <b:Editor>
        <b:NameList>
          <b:Person>
            <b:Last>Light.P</b:Last>
          </b:Person>
          <b:Person>
            <b:Last>Littleton.K</b:Last>
          </b:Person>
        </b:NameList>
      </b:Editor>
    </b:Author>
    <b:BookTitle>Learning with Computers: Analysing Productive Interactions</b:BookTitle>
    <b:Pages>85</b:Pages>
    <b:Publisher>Routledge</b:Publisher>
    <b:RefOrder>6</b:RefOrder>
  </b:Source>
  <b:Source>
    <b:Tag>Cof08</b:Tag>
    <b:SourceType>InternetSite</b:SourceType>
    <b:Guid>{8314A133-2958-418B-BA59-7B802031D350}</b:Guid>
    <b:Title>Learn NC</b:Title>
    <b:Year>2008</b:Year>
    <b:Author>
      <b:Author>
        <b:NameList>
          <b:Person>
            <b:Last>Coffey</b:Last>
            <b:First>H</b:First>
          </b:Person>
        </b:NameList>
      </b:Author>
    </b:Author>
    <b:YearAccessed>2017</b:YearAccessed>
    <b:MonthAccessed>October</b:MonthAccessed>
    <b:DayAccessed>23</b:DayAccessed>
    <b:URL>http://www.learnnc.org/lp/pages/5074</b:URL>
    <b:RefOrder>18</b:RefOrder>
  </b:Source>
  <b:Source>
    <b:Tag>Chr11</b:Tag>
    <b:SourceType>InternetSite</b:SourceType>
    <b:Guid>{CBDC1BCA-D2CD-47C4-9D33-9AF49FC3B4B6}</b:Guid>
    <b:Author>
      <b:Author>
        <b:NameList>
          <b:Person>
            <b:Last>Foundation</b:Last>
            <b:First>Christopher</b:First>
            <b:Middle>Douglas Hidden Angel</b:Middle>
          </b:Person>
        </b:NameList>
      </b:Author>
    </b:Author>
    <b:Title>Multi Sensory Environments: The Benefits</b:Title>
    <b:Year>2011</b:Year>
    <b:YearAccessed>2017</b:YearAccessed>
    <b:MonthAccessed>October</b:MonthAccessed>
    <b:DayAccessed>27</b:DayAccessed>
    <b:URL>http://www.cdhaf.org/multi-sensory-environments-the-benefits/</b:URL>
    <b:RefOrder>19</b:RefOrder>
  </b:Source>
  <b:Source>
    <b:Tag>Wea13</b:Tag>
    <b:SourceType>BookSection</b:SourceType>
    <b:Guid>{FFFD8B40-7084-41B2-B548-715DC8B766B7}</b:Guid>
    <b:Title>Special Educational Provision in the Context of Inclusion: Policy and Practice in Schools</b:Title>
    <b:Year>2013</b:Year>
    <b:City>London</b:City>
    <b:Publisher>David Fulton Publisher Ltd</b:Publisher>
    <b:Author>
      <b:Author>
        <b:NameList>
          <b:Person>
            <b:Last>Wearmouth</b:Last>
          </b:Person>
        </b:NameList>
      </b:Author>
      <b:Editor>
        <b:NameList>
          <b:Person>
            <b:Last>Wearmouth</b:Last>
          </b:Person>
        </b:NameList>
      </b:Editor>
    </b:Author>
    <b:BookTitle>Special Educational Provision in the Context of Inclusion: Policy and Practice in Schools</b:BookTitle>
    <b:Pages>204 -205</b:Pages>
    <b:RefOrder>11</b:RefOrder>
  </b:Source>
  <b:Source>
    <b:Tag>The17</b:Tag>
    <b:SourceType>InternetSite</b:SourceType>
    <b:Guid>{62188344-B56D-4C74-993A-1111D25C7832}</b:Guid>
    <b:Title>The National Autistic Society: Sensory Differences </b:Title>
    <b:Year>2017</b:Year>
    <b:Author>
      <b:Author>
        <b:NameList>
          <b:Person>
            <b:Last>Society</b:Last>
            <b:First>The</b:First>
            <b:Middle>National Autistic</b:Middle>
          </b:Person>
        </b:NameList>
      </b:Author>
    </b:Author>
    <b:YearAccessed>2017</b:YearAccessed>
    <b:MonthAccessed>October</b:MonthAccessed>
    <b:DayAccessed>27</b:DayAccessed>
    <b:URL>http://www.autism.org.uk/sensory</b:URL>
    <b:RefOrder>12</b:RefOrder>
  </b:Source>
  <b:Source>
    <b:Tag>Wel03</b:Tag>
    <b:SourceType>InternetSite</b:SourceType>
    <b:Guid>{885B1D65-D5A1-435E-BF52-7A4172586BC0}</b:Guid>
    <b:Author>
      <b:Author>
        <b:NameList>
          <b:Person>
            <b:Last>Government</b:Last>
            <b:First>Welsh</b:First>
          </b:Person>
        </b:NameList>
      </b:Author>
    </b:Author>
    <b:Title>Curriculum Cymreig</b:Title>
    <b:Year>2003</b:Year>
    <b:YearAccessed>2017</b:YearAccessed>
    <b:MonthAccessed>October</b:MonthAccessed>
    <b:DayAccessed>27</b:DayAccessed>
    <b:URL>http://learning.gov.wales/docs/learningwales/publications/130424-developing-the-curriculum-cymreig-en.pdf</b:URL>
    <b:RefOrder>13</b:RefOrder>
  </b:Source>
  <b:Source>
    <b:Tag>Lea15</b:Tag>
    <b:SourceType>InternetSite</b:SourceType>
    <b:Guid>{EE6B6651-4794-44A5-83DF-EEE461EA1500}</b:Guid>
    <b:Author>
      <b:Author>
        <b:NameList>
          <b:Person>
            <b:Last>Wales</b:Last>
            <b:First>Learning</b:First>
          </b:Person>
        </b:NameList>
      </b:Author>
    </b:Author>
    <b:Title>Foundation Phase Framework</b:Title>
    <b:Year>2015</b:Year>
    <b:YearAccessed>2017</b:YearAccessed>
    <b:MonthAccessed>October </b:MonthAccessed>
    <b:DayAccessed>27</b:DayAccessed>
    <b:URL>http://learning.gov.wales/docs/learningwales/publications/150803-fp-framework-en.pdf</b:URL>
    <b:RefOrder>14</b:RefOrder>
  </b:Source>
  <b:Source>
    <b:Tag>Sco10</b:Tag>
    <b:SourceType>InternetSite</b:SourceType>
    <b:Guid>{E76073CB-357B-4954-B1C8-6CB7757BB884}</b:Guid>
    <b:Author>
      <b:Author>
        <b:NameList>
          <b:Person>
            <b:Last>Government</b:Last>
            <b:First>Scottish</b:First>
          </b:Person>
        </b:NameList>
      </b:Author>
    </b:Author>
    <b:Title>curriculum for excellence</b:Title>
    <b:Year>2010</b:Year>
    <b:YearAccessed>2017</b:YearAccessed>
    <b:MonthAccessed>October </b:MonthAccessed>
    <b:DayAccessed>28</b:DayAccessed>
    <b:URL>https://education.gov.scot/Documents/cfe-through-outdoor-learning.pdf</b:URL>
    <b:RefOrder>16</b:RefOrder>
  </b:Source>
  <b:Source>
    <b:Tag>Pav15</b:Tag>
    <b:SourceType>InternetSite</b:SourceType>
    <b:Guid>{B1B38B65-C250-4F96-9D3A-3AB6C254294C}</b:Guid>
    <b:Author>
      <b:Author>
        <b:NameList>
          <b:Person>
            <b:Last>Pavoni</b:Last>
          </b:Person>
        </b:NameList>
      </b:Author>
    </b:Author>
    <b:Title>Digital meets Hertiage </b:Title>
    <b:Year>2015</b:Year>
    <b:YearAccessed>2017</b:YearAccessed>
    <b:MonthAccessed>October</b:MonthAccessed>
    <b:DayAccessed>28</b:DayAccessed>
    <b:URL>http://www.digitalmeetsculture.net/article/digital-skills-should-have-the-same-importance-in-schools-as-english-and-maths-uk-report-says/</b:URL>
    <b:RefOrder>15</b:RefOrder>
  </b:Source>
  <b:Source>
    <b:Tag>Don15</b:Tag>
    <b:SourceType>Report</b:SourceType>
    <b:Guid>{F431B691-A454-47D3-9831-C5543FBF6F3B}</b:Guid>
    <b:Title>Successful Futures</b:Title>
    <b:Year>2015</b:Year>
    <b:Author>
      <b:Author>
        <b:NameList>
          <b:Person>
            <b:Last>Donaldson</b:Last>
          </b:Person>
        </b:NameList>
      </b:Author>
    </b:Author>
    <b:Publisher>Welsh Government</b:Publisher>
    <b:City>Cardiff</b:City>
    <b:RefOrder>10</b:RefOrder>
  </b:Source>
  <b:Source>
    <b:Tag>Dav16</b:Tag>
    <b:SourceType>Book</b:SourceType>
    <b:Guid>{55856548-35C4-4F5D-AA2B-3E4A61F93A36}</b:Guid>
    <b:Title>The Routledge International Handbook of Philosophies and Theroies of Early Childhood Education and Care</b:Title>
    <b:Year>2016</b:Year>
    <b:Publisher>Routledge</b:Publisher>
    <b:City>Oxon</b:City>
    <b:Author>
      <b:Author>
        <b:NameList>
          <b:Person>
            <b:Last>David</b:Last>
            <b:First>T,</b:First>
            <b:Middle>Goouxh, K</b:Middle>
          </b:Person>
          <b:Person>
            <b:Last>Powell</b:Last>
            <b:First>S</b:First>
          </b:Person>
        </b:NameList>
      </b:Author>
    </b:Author>
    <b:RefOrder>20</b:RefOrder>
  </b:Source>
  <b:Source>
    <b:Tag>Tir14</b:Tag>
    <b:SourceType>InternetSite</b:SourceType>
    <b:Guid>{3FFF285F-80AA-440C-84BB-B083CC1FE6AF}</b:Guid>
    <b:Title>DIY Photography</b:Title>
    <b:Year>2014</b:Year>
    <b:Author>
      <b:Author>
        <b:NameList>
          <b:Person>
            <b:Last>Tirosh</b:Last>
          </b:Person>
        </b:NameList>
      </b:Author>
    </b:Author>
    <b:YearAccessed>2017</b:YearAccessed>
    <b:MonthAccessed>October</b:MonthAccessed>
    <b:DayAccessed>30</b:DayAccessed>
    <b:URL>https://www.diyphotography.net/redefine-maslows-hierarchy-needs-photographers/</b:URL>
    <b:RefOrder>7</b:RefOrder>
  </b:Source>
  <b:Source>
    <b:Tag>Cha16</b:Tag>
    <b:SourceType>InternetSite</b:SourceType>
    <b:Guid>{A3D3C8D6-6492-4131-A340-2ED34370AE2D}</b:Guid>
    <b:Author>
      <b:Author>
        <b:NameList>
          <b:Person>
            <b:Last>MInds</b:Last>
            <b:First>Changing</b:First>
          </b:Person>
        </b:NameList>
      </b:Author>
    </b:Author>
    <b:Title>The Need for Esteem</b:Title>
    <b:Year>2016</b:Year>
    <b:YearAccessed>2017</b:YearAccessed>
    <b:MonthAccessed>October</b:MonthAccessed>
    <b:DayAccessed>31</b:DayAccessed>
    <b:URL>http://changingminds.org/explanations/needs/esteem.htm</b:URL>
    <b:RefOrder>21</b:RefOrder>
  </b:Source>
  <b:Source>
    <b:Tag>Fos05</b:Tag>
    <b:SourceType>Book</b:SourceType>
    <b:Guid>{8C405922-13E7-482C-8D72-821A3A8F6B2A}</b:Guid>
    <b:Title>Constructivism: Theory, Perspectives, and Practice</b:Title>
    <b:Year>2005</b:Year>
    <b:Author>
      <b:Author>
        <b:NameList>
          <b:Person>
            <b:Last>Fosnot</b:Last>
          </b:Person>
        </b:NameList>
      </b:Author>
    </b:Author>
    <b:City>New York and London</b:City>
    <b:Publisher>Teachers college Press</b:Publisher>
    <b:Edition>2nd</b:Edition>
    <b:RefOrder>22</b:RefOrder>
  </b:Source>
  <b:Source>
    <b:Tag>Ber95</b:Tag>
    <b:SourceType>Book</b:SourceType>
    <b:Guid>{4BB745C5-26AA-4DE4-BE26-AB8974631D73}</b:Guid>
    <b:Author>
      <b:Author>
        <b:NameList>
          <b:Person>
            <b:Last>Berk</b:Last>
            <b:First>Laura</b:First>
            <b:Middle>E.</b:Middle>
          </b:Person>
          <b:Person>
            <b:Last>Winsler</b:Last>
            <b:First>Adam</b:First>
          </b:Person>
        </b:NameList>
      </b:Author>
    </b:Author>
    <b:Title>Scaffolding Children's Learning: Vygotsky and Early Childhood Education.</b:Title>
    <b:Year>1995</b:Year>
    <b:City>California </b:City>
    <b:Publisher>National Association for the Education of Young Children</b:Publisher>
    <b:Edition>Volume 7</b:Edition>
    <b:RefOrder>8</b:RefOrder>
  </b:Source>
  <b:Source>
    <b:Tag>Don03</b:Tag>
    <b:SourceType>Book</b:SourceType>
    <b:Guid>{18613504-6D63-45CF-AF39-4AA650EB0366}</b:Guid>
    <b:Author>
      <b:Author>
        <b:NameList>
          <b:Person>
            <b:Last>Lytle</b:Last>
            <b:First>Donald</b:First>
            <b:Middle>E.</b:Middle>
          </b:Person>
        </b:NameList>
      </b:Author>
    </b:Author>
    <b:Title>Play and Educational Theory and Practice</b:Title>
    <b:Year>2003</b:Year>
    <b:City>London</b:City>
    <b:Publisher>Prager</b:Publisher>
    <b:Edition>Volume 5</b:Edition>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FBA4DA-06EA-48ED-A8ED-12E0C759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5951</TotalTime>
  <Pages>17</Pages>
  <Words>5016</Words>
  <Characters>28594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Module code: M6X01438/C</vt:lpstr>
    </vt:vector>
  </TitlesOfParts>
  <Company/>
  <LinksUpToDate>false</LinksUpToDate>
  <CharactersWithSpaces>33543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M6X01438/C</dc:title>
  <dc:subject/>
  <dc:creator>Courtney Mcilroy (1400795)</dc:creator>
  <cp:keywords/>
  <dc:description/>
  <cp:lastModifiedBy>Courtney Mcilroy (1400795)</cp:lastModifiedBy>
  <cp:revision>72</cp:revision>
  <dcterms:created xsi:type="dcterms:W3CDTF">2017-10-14T12:00:00Z</dcterms:created>
  <dcterms:modified xsi:type="dcterms:W3CDTF">2017-11-02T16:30:00Z</dcterms:modified>
</cp:coreProperties>
</file>