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B1194" w14:textId="77777777" w:rsidR="00621DCF" w:rsidRPr="006B716A" w:rsidRDefault="00621DCF" w:rsidP="00621DCF">
      <w:pPr>
        <w:jc w:val="left"/>
        <w:rPr>
          <w:rFonts w:cs="Arial"/>
          <w:b/>
          <w:bCs/>
          <w:color w:val="202124"/>
          <w:sz w:val="32"/>
          <w:szCs w:val="32"/>
          <w:shd w:val="clear" w:color="auto" w:fill="FFFFFF"/>
        </w:rPr>
      </w:pPr>
      <w:r w:rsidRPr="008B02E2">
        <w:rPr>
          <w:b/>
          <w:bCs/>
          <w:sz w:val="36"/>
          <w:szCs w:val="36"/>
        </w:rPr>
        <w:t>Module:</w:t>
      </w:r>
      <w:r>
        <w:rPr>
          <w:sz w:val="36"/>
          <w:szCs w:val="36"/>
        </w:rPr>
        <w:t xml:space="preserve"> BMSW5102 </w:t>
      </w:r>
      <w:r w:rsidRPr="000628FB">
        <w:rPr>
          <w:rFonts w:cs="Arial"/>
          <w:color w:val="202124"/>
          <w:sz w:val="36"/>
          <w:szCs w:val="36"/>
          <w:shd w:val="clear" w:color="auto" w:fill="FFFFFF"/>
        </w:rPr>
        <w:t>Developing Relationships and Workplace Achievement</w:t>
      </w:r>
    </w:p>
    <w:p w14:paraId="1B9E4A43" w14:textId="6BACC5DB" w:rsidR="00621DCF" w:rsidRPr="000628FB" w:rsidRDefault="00621DCF" w:rsidP="00621DCF">
      <w:pPr>
        <w:rPr>
          <w:sz w:val="36"/>
          <w:szCs w:val="36"/>
        </w:rPr>
      </w:pPr>
      <w:r w:rsidRPr="008B02E2">
        <w:rPr>
          <w:b/>
          <w:bCs/>
          <w:sz w:val="36"/>
          <w:szCs w:val="36"/>
        </w:rPr>
        <w:t>Assignment title:</w:t>
      </w:r>
      <w:r>
        <w:rPr>
          <w:sz w:val="36"/>
          <w:szCs w:val="36"/>
        </w:rPr>
        <w:t xml:space="preserve"> </w:t>
      </w:r>
      <w:r w:rsidRPr="000628FB">
        <w:rPr>
          <w:sz w:val="36"/>
          <w:szCs w:val="36"/>
        </w:rPr>
        <w:t>Developing relationships and workplace achievement</w:t>
      </w:r>
      <w:r>
        <w:rPr>
          <w:sz w:val="36"/>
          <w:szCs w:val="36"/>
        </w:rPr>
        <w:t xml:space="preserve"> TASK 2</w:t>
      </w:r>
    </w:p>
    <w:p w14:paraId="2293AA9B" w14:textId="77777777" w:rsidR="00621DCF" w:rsidRDefault="00621DCF" w:rsidP="00621DCF">
      <w:pPr>
        <w:rPr>
          <w:sz w:val="36"/>
          <w:szCs w:val="36"/>
        </w:rPr>
      </w:pPr>
      <w:r w:rsidRPr="008B02E2">
        <w:rPr>
          <w:b/>
          <w:bCs/>
          <w:sz w:val="36"/>
          <w:szCs w:val="36"/>
        </w:rPr>
        <w:t>Lecturer:</w:t>
      </w:r>
      <w:r>
        <w:rPr>
          <w:sz w:val="36"/>
          <w:szCs w:val="36"/>
        </w:rPr>
        <w:t xml:space="preserve"> Sujeewa Herath</w:t>
      </w:r>
    </w:p>
    <w:p w14:paraId="1604D3FA" w14:textId="77777777" w:rsidR="00621DCF" w:rsidRDefault="00621DCF" w:rsidP="00621DCF">
      <w:pPr>
        <w:rPr>
          <w:sz w:val="36"/>
          <w:szCs w:val="36"/>
        </w:rPr>
      </w:pPr>
      <w:r w:rsidRPr="008B02E2">
        <w:rPr>
          <w:b/>
          <w:bCs/>
          <w:sz w:val="36"/>
          <w:szCs w:val="36"/>
        </w:rPr>
        <w:t>Student Name:</w:t>
      </w:r>
      <w:r>
        <w:rPr>
          <w:sz w:val="36"/>
          <w:szCs w:val="36"/>
        </w:rPr>
        <w:t xml:space="preserve"> Alexandru Dragomir</w:t>
      </w:r>
    </w:p>
    <w:p w14:paraId="5244E53A" w14:textId="77777777" w:rsidR="00621DCF" w:rsidRDefault="00621DCF" w:rsidP="00621DCF">
      <w:pPr>
        <w:rPr>
          <w:sz w:val="36"/>
          <w:szCs w:val="36"/>
        </w:rPr>
      </w:pPr>
      <w:r w:rsidRPr="008B02E2">
        <w:rPr>
          <w:b/>
          <w:bCs/>
          <w:sz w:val="36"/>
          <w:szCs w:val="36"/>
        </w:rPr>
        <w:t>Student ID number:</w:t>
      </w:r>
      <w:r>
        <w:rPr>
          <w:sz w:val="36"/>
          <w:szCs w:val="36"/>
        </w:rPr>
        <w:t xml:space="preserve"> 2007576</w:t>
      </w:r>
    </w:p>
    <w:p w14:paraId="7663C57F" w14:textId="77777777" w:rsidR="00CE22E7" w:rsidRPr="002C179C" w:rsidRDefault="00CE22E7" w:rsidP="002C179C">
      <w:pPr>
        <w:rPr>
          <w:rFonts w:cs="Arial"/>
          <w:lang w:val="en-US" w:eastAsia="en-GB"/>
        </w:rPr>
      </w:pPr>
    </w:p>
    <w:p w14:paraId="6C9C8DDF" w14:textId="77777777" w:rsidR="00CE22E7" w:rsidRPr="002C179C" w:rsidRDefault="00CE22E7" w:rsidP="002C179C">
      <w:pPr>
        <w:rPr>
          <w:rFonts w:cs="Arial"/>
          <w:lang w:val="en-US" w:eastAsia="en-GB"/>
        </w:rPr>
      </w:pPr>
    </w:p>
    <w:p w14:paraId="4CFBA437" w14:textId="011F66C1" w:rsidR="00CE22E7" w:rsidRDefault="00CE22E7" w:rsidP="002C179C">
      <w:pPr>
        <w:rPr>
          <w:rFonts w:cs="Arial"/>
          <w:lang w:val="en-US" w:eastAsia="en-GB"/>
        </w:rPr>
      </w:pPr>
    </w:p>
    <w:p w14:paraId="2CB5BB4D" w14:textId="52DF53DC" w:rsidR="00621DCF" w:rsidRDefault="00621DCF" w:rsidP="002C179C">
      <w:pPr>
        <w:rPr>
          <w:rFonts w:cs="Arial"/>
          <w:lang w:val="en-US" w:eastAsia="en-GB"/>
        </w:rPr>
      </w:pPr>
    </w:p>
    <w:p w14:paraId="5CA110ED" w14:textId="2A1328C5" w:rsidR="00621DCF" w:rsidRDefault="00621DCF" w:rsidP="002C179C">
      <w:pPr>
        <w:rPr>
          <w:rFonts w:cs="Arial"/>
          <w:lang w:val="en-US" w:eastAsia="en-GB"/>
        </w:rPr>
      </w:pPr>
    </w:p>
    <w:p w14:paraId="3C0FCAC9" w14:textId="44E343DB" w:rsidR="00621DCF" w:rsidRDefault="00621DCF" w:rsidP="002C179C">
      <w:pPr>
        <w:rPr>
          <w:rFonts w:cs="Arial"/>
          <w:lang w:val="en-US" w:eastAsia="en-GB"/>
        </w:rPr>
      </w:pPr>
    </w:p>
    <w:p w14:paraId="5DAF034C" w14:textId="1E1E532D" w:rsidR="00621DCF" w:rsidRDefault="00621DCF" w:rsidP="002C179C">
      <w:pPr>
        <w:rPr>
          <w:rFonts w:cs="Arial"/>
          <w:lang w:val="en-US" w:eastAsia="en-GB"/>
        </w:rPr>
      </w:pPr>
    </w:p>
    <w:p w14:paraId="0C69B3A7" w14:textId="4E1DBA06" w:rsidR="00621DCF" w:rsidRDefault="00621DCF" w:rsidP="002C179C">
      <w:pPr>
        <w:rPr>
          <w:rFonts w:cs="Arial"/>
          <w:lang w:val="en-US" w:eastAsia="en-GB"/>
        </w:rPr>
      </w:pPr>
    </w:p>
    <w:p w14:paraId="65766666" w14:textId="0A433851" w:rsidR="00621DCF" w:rsidRDefault="00621DCF" w:rsidP="002C179C">
      <w:pPr>
        <w:rPr>
          <w:rFonts w:cs="Arial"/>
          <w:lang w:val="en-US" w:eastAsia="en-GB"/>
        </w:rPr>
      </w:pPr>
    </w:p>
    <w:p w14:paraId="4FD4260F" w14:textId="18C4F4DA" w:rsidR="00621DCF" w:rsidRDefault="00621DCF" w:rsidP="002C179C">
      <w:pPr>
        <w:rPr>
          <w:rFonts w:cs="Arial"/>
          <w:lang w:val="en-US" w:eastAsia="en-GB"/>
        </w:rPr>
      </w:pPr>
    </w:p>
    <w:p w14:paraId="56F21C25" w14:textId="212EA630" w:rsidR="00621DCF" w:rsidRDefault="00621DCF" w:rsidP="002C179C">
      <w:pPr>
        <w:rPr>
          <w:rFonts w:cs="Arial"/>
          <w:lang w:val="en-US" w:eastAsia="en-GB"/>
        </w:rPr>
      </w:pPr>
    </w:p>
    <w:p w14:paraId="15AA44C0" w14:textId="401C2DE7" w:rsidR="00621DCF" w:rsidRDefault="00621DCF" w:rsidP="002C179C">
      <w:pPr>
        <w:rPr>
          <w:rFonts w:cs="Arial"/>
          <w:lang w:val="en-US" w:eastAsia="en-GB"/>
        </w:rPr>
      </w:pPr>
    </w:p>
    <w:p w14:paraId="1419BA95" w14:textId="3A179A6E" w:rsidR="00621DCF" w:rsidRDefault="00621DCF" w:rsidP="002C179C">
      <w:pPr>
        <w:rPr>
          <w:rFonts w:cs="Arial"/>
          <w:lang w:val="en-US" w:eastAsia="en-GB"/>
        </w:rPr>
      </w:pPr>
    </w:p>
    <w:p w14:paraId="368C3F8F" w14:textId="77777777" w:rsidR="00621DCF" w:rsidRPr="002C179C" w:rsidRDefault="00621DCF" w:rsidP="002C179C">
      <w:pPr>
        <w:rPr>
          <w:rFonts w:cs="Arial"/>
          <w:lang w:val="en-US" w:eastAsia="en-GB"/>
        </w:rPr>
      </w:pPr>
    </w:p>
    <w:p w14:paraId="6CD7A3BA" w14:textId="77777777" w:rsidR="00CE22E7" w:rsidRPr="002C179C" w:rsidRDefault="00CE22E7" w:rsidP="002C179C">
      <w:pPr>
        <w:rPr>
          <w:rFonts w:cs="Arial"/>
          <w:lang w:val="en-US" w:eastAsia="en-GB"/>
        </w:rPr>
      </w:pPr>
    </w:p>
    <w:p w14:paraId="27B0F6EE" w14:textId="77777777" w:rsidR="00CE22E7" w:rsidRPr="002C179C" w:rsidRDefault="00CE22E7" w:rsidP="002C179C">
      <w:pPr>
        <w:pStyle w:val="Heading1"/>
        <w:rPr>
          <w:rFonts w:cs="Arial"/>
          <w:lang w:val="en-US" w:eastAsia="en-GB"/>
        </w:rPr>
      </w:pPr>
      <w:bookmarkStart w:id="0" w:name="_Toc106477793"/>
      <w:r w:rsidRPr="002C179C">
        <w:rPr>
          <w:rFonts w:cs="Arial"/>
          <w:lang w:val="en-US" w:eastAsia="en-GB"/>
        </w:rPr>
        <w:lastRenderedPageBreak/>
        <w:t>Abstract</w:t>
      </w:r>
      <w:bookmarkEnd w:id="0"/>
    </w:p>
    <w:p w14:paraId="4AFDD2B7" w14:textId="46D2FD62" w:rsidR="00CE22E7" w:rsidRPr="002C179C" w:rsidRDefault="00CE22E7" w:rsidP="002C179C">
      <w:pPr>
        <w:rPr>
          <w:rFonts w:cs="Arial"/>
          <w:lang w:val="en-US" w:eastAsia="en-GB"/>
        </w:rPr>
      </w:pPr>
      <w:r w:rsidRPr="002C179C">
        <w:rPr>
          <w:rFonts w:cs="Arial"/>
          <w:lang w:val="en-US" w:eastAsia="en-GB"/>
        </w:rPr>
        <w:t xml:space="preserve">The main aim of this paper is to discuss the many sustainable development strategies that are adopted by multiple organizations to meet the customer's needs. The paper also </w:t>
      </w:r>
      <w:proofErr w:type="spellStart"/>
      <w:r w:rsidRPr="002C179C">
        <w:rPr>
          <w:rFonts w:cs="Arial"/>
          <w:lang w:val="en-US" w:eastAsia="en-GB"/>
        </w:rPr>
        <w:t>emphasises</w:t>
      </w:r>
      <w:proofErr w:type="spellEnd"/>
      <w:r w:rsidRPr="002C179C">
        <w:rPr>
          <w:rFonts w:cs="Arial"/>
          <w:lang w:val="en-US" w:eastAsia="en-GB"/>
        </w:rPr>
        <w:t xml:space="preserve"> the advantage of professional policy initiatives regarding job chances and team effectiveness.</w:t>
      </w:r>
    </w:p>
    <w:p w14:paraId="0689908C" w14:textId="77777777" w:rsidR="00FC2FB6" w:rsidRPr="002C179C" w:rsidRDefault="00FC2FB6" w:rsidP="002C179C">
      <w:pPr>
        <w:jc w:val="left"/>
        <w:rPr>
          <w:rFonts w:cs="Arial"/>
          <w:lang w:val="en-US" w:eastAsia="en-GB"/>
        </w:rPr>
      </w:pPr>
    </w:p>
    <w:p w14:paraId="667B0B12" w14:textId="77777777" w:rsidR="00FC2FB6" w:rsidRPr="002C179C" w:rsidRDefault="00FC2FB6" w:rsidP="002C179C">
      <w:pPr>
        <w:jc w:val="left"/>
        <w:rPr>
          <w:rFonts w:cs="Arial"/>
          <w:lang w:val="en-US" w:eastAsia="en-GB"/>
        </w:rPr>
      </w:pPr>
    </w:p>
    <w:p w14:paraId="1964A4EE" w14:textId="77777777" w:rsidR="00FC2FB6" w:rsidRPr="002C179C" w:rsidRDefault="00FC2FB6" w:rsidP="002C179C">
      <w:pPr>
        <w:jc w:val="left"/>
        <w:rPr>
          <w:rFonts w:cs="Arial"/>
          <w:lang w:val="en-US" w:eastAsia="en-GB"/>
        </w:rPr>
      </w:pPr>
    </w:p>
    <w:p w14:paraId="45180DCF" w14:textId="77777777" w:rsidR="00FC2FB6" w:rsidRPr="002C179C" w:rsidRDefault="00FC2FB6" w:rsidP="002C179C">
      <w:pPr>
        <w:jc w:val="left"/>
        <w:rPr>
          <w:rFonts w:cs="Arial"/>
          <w:lang w:val="en-US" w:eastAsia="en-GB"/>
        </w:rPr>
      </w:pPr>
    </w:p>
    <w:p w14:paraId="46D6A5C0" w14:textId="77777777" w:rsidR="00FC2FB6" w:rsidRPr="002C179C" w:rsidRDefault="00FC2FB6" w:rsidP="002C179C">
      <w:pPr>
        <w:jc w:val="left"/>
        <w:rPr>
          <w:rFonts w:cs="Arial"/>
          <w:lang w:val="en-US" w:eastAsia="en-GB"/>
        </w:rPr>
      </w:pPr>
    </w:p>
    <w:p w14:paraId="33A191A4" w14:textId="77777777" w:rsidR="00FC2FB6" w:rsidRPr="002C179C" w:rsidRDefault="00FC2FB6" w:rsidP="002C179C">
      <w:pPr>
        <w:jc w:val="left"/>
        <w:rPr>
          <w:rFonts w:cs="Arial"/>
          <w:lang w:val="en-US" w:eastAsia="en-GB"/>
        </w:rPr>
      </w:pPr>
    </w:p>
    <w:p w14:paraId="585D00B7" w14:textId="77777777" w:rsidR="00FC2FB6" w:rsidRPr="002C179C" w:rsidRDefault="00FC2FB6" w:rsidP="002C179C">
      <w:pPr>
        <w:jc w:val="left"/>
        <w:rPr>
          <w:rFonts w:cs="Arial"/>
          <w:lang w:val="en-US" w:eastAsia="en-GB"/>
        </w:rPr>
      </w:pPr>
    </w:p>
    <w:p w14:paraId="02F158E8" w14:textId="77777777" w:rsidR="00FC2FB6" w:rsidRPr="002C179C" w:rsidRDefault="00FC2FB6" w:rsidP="002C179C">
      <w:pPr>
        <w:jc w:val="left"/>
        <w:rPr>
          <w:rFonts w:cs="Arial"/>
          <w:lang w:val="en-US" w:eastAsia="en-GB"/>
        </w:rPr>
      </w:pPr>
    </w:p>
    <w:p w14:paraId="7FEC6962" w14:textId="77777777" w:rsidR="00FC2FB6" w:rsidRPr="002C179C" w:rsidRDefault="00FC2FB6" w:rsidP="002C179C">
      <w:pPr>
        <w:jc w:val="left"/>
        <w:rPr>
          <w:rFonts w:cs="Arial"/>
          <w:lang w:val="en-US" w:eastAsia="en-GB"/>
        </w:rPr>
      </w:pPr>
    </w:p>
    <w:p w14:paraId="2B93E225" w14:textId="77777777" w:rsidR="00FC2FB6" w:rsidRPr="002C179C" w:rsidRDefault="00FC2FB6" w:rsidP="002C179C">
      <w:pPr>
        <w:jc w:val="left"/>
        <w:rPr>
          <w:rFonts w:cs="Arial"/>
          <w:lang w:val="en-US" w:eastAsia="en-GB"/>
        </w:rPr>
      </w:pPr>
    </w:p>
    <w:p w14:paraId="6357747D" w14:textId="77777777" w:rsidR="00FC2FB6" w:rsidRPr="002C179C" w:rsidRDefault="00FC2FB6" w:rsidP="002C179C">
      <w:pPr>
        <w:jc w:val="left"/>
        <w:rPr>
          <w:rFonts w:cs="Arial"/>
          <w:lang w:val="en-US" w:eastAsia="en-GB"/>
        </w:rPr>
      </w:pPr>
    </w:p>
    <w:p w14:paraId="2D1CD174" w14:textId="77777777" w:rsidR="00FC2FB6" w:rsidRPr="002C179C" w:rsidRDefault="00FC2FB6" w:rsidP="002C179C">
      <w:pPr>
        <w:jc w:val="left"/>
        <w:rPr>
          <w:rFonts w:cs="Arial"/>
          <w:lang w:val="en-US" w:eastAsia="en-GB"/>
        </w:rPr>
      </w:pPr>
    </w:p>
    <w:p w14:paraId="459C1426" w14:textId="77777777" w:rsidR="00FC2FB6" w:rsidRPr="002C179C" w:rsidRDefault="00FC2FB6" w:rsidP="002C179C">
      <w:pPr>
        <w:jc w:val="left"/>
        <w:rPr>
          <w:rFonts w:cs="Arial"/>
          <w:lang w:val="en-US" w:eastAsia="en-GB"/>
        </w:rPr>
      </w:pPr>
    </w:p>
    <w:p w14:paraId="0FBDDAD0" w14:textId="77777777" w:rsidR="00FC2FB6" w:rsidRPr="002C179C" w:rsidRDefault="00FC2FB6" w:rsidP="002C179C">
      <w:pPr>
        <w:jc w:val="left"/>
        <w:rPr>
          <w:rFonts w:cs="Arial"/>
          <w:lang w:val="en-US" w:eastAsia="en-GB"/>
        </w:rPr>
      </w:pPr>
    </w:p>
    <w:p w14:paraId="01800B59" w14:textId="77777777" w:rsidR="00FC2FB6" w:rsidRPr="002C179C" w:rsidRDefault="00FC2FB6" w:rsidP="002C179C">
      <w:pPr>
        <w:jc w:val="left"/>
        <w:rPr>
          <w:rFonts w:cs="Arial"/>
          <w:lang w:val="en-US" w:eastAsia="en-GB"/>
        </w:rPr>
      </w:pPr>
    </w:p>
    <w:p w14:paraId="28400823" w14:textId="77777777" w:rsidR="00FC2FB6" w:rsidRPr="002C179C" w:rsidRDefault="00FC2FB6" w:rsidP="002C179C">
      <w:pPr>
        <w:jc w:val="left"/>
        <w:rPr>
          <w:rFonts w:cs="Arial"/>
          <w:lang w:val="en-US" w:eastAsia="en-GB"/>
        </w:rPr>
      </w:pPr>
    </w:p>
    <w:p w14:paraId="3B84E009" w14:textId="77777777" w:rsidR="00FC2FB6" w:rsidRPr="002C179C" w:rsidRDefault="00FC2FB6" w:rsidP="002C179C">
      <w:pPr>
        <w:jc w:val="left"/>
        <w:rPr>
          <w:rFonts w:cs="Arial"/>
          <w:lang w:val="en-US" w:eastAsia="en-GB"/>
        </w:rPr>
      </w:pPr>
    </w:p>
    <w:p w14:paraId="73939CE2" w14:textId="77777777" w:rsidR="00FC2FB6" w:rsidRPr="002C179C" w:rsidRDefault="00FC2FB6" w:rsidP="002C179C">
      <w:pPr>
        <w:jc w:val="left"/>
        <w:rPr>
          <w:rFonts w:cs="Arial"/>
          <w:lang w:val="en-US" w:eastAsia="en-GB"/>
        </w:rPr>
      </w:pPr>
    </w:p>
    <w:p w14:paraId="00F689EF" w14:textId="77777777" w:rsidR="00FC2FB6" w:rsidRPr="002C179C" w:rsidRDefault="00FC2FB6" w:rsidP="002C179C">
      <w:pPr>
        <w:jc w:val="left"/>
        <w:rPr>
          <w:rFonts w:cs="Arial"/>
          <w:lang w:val="en-US" w:eastAsia="en-GB"/>
        </w:rPr>
      </w:pPr>
    </w:p>
    <w:p w14:paraId="6900A5B1" w14:textId="77777777" w:rsidR="00FC2FB6" w:rsidRPr="002C179C" w:rsidRDefault="00FC2FB6" w:rsidP="002C179C">
      <w:pPr>
        <w:jc w:val="left"/>
        <w:rPr>
          <w:rFonts w:cs="Arial"/>
          <w:lang w:val="en-US" w:eastAsia="en-GB"/>
        </w:rPr>
      </w:pPr>
    </w:p>
    <w:sdt>
      <w:sdtPr>
        <w:rPr>
          <w:rFonts w:ascii="Arial" w:eastAsiaTheme="minorHAnsi" w:hAnsi="Arial" w:cs="Arial"/>
          <w:color w:val="auto"/>
          <w:sz w:val="24"/>
          <w:szCs w:val="22"/>
        </w:rPr>
        <w:id w:val="1313904928"/>
        <w:docPartObj>
          <w:docPartGallery w:val="Table of Contents"/>
          <w:docPartUnique/>
        </w:docPartObj>
      </w:sdtPr>
      <w:sdtEndPr>
        <w:rPr>
          <w:b/>
          <w:bCs/>
          <w:noProof/>
        </w:rPr>
      </w:sdtEndPr>
      <w:sdtContent>
        <w:p w14:paraId="58E16286" w14:textId="77777777" w:rsidR="00FC2FB6" w:rsidRPr="002C179C" w:rsidRDefault="00FC2FB6" w:rsidP="002C179C">
          <w:pPr>
            <w:pStyle w:val="TOCHeading"/>
            <w:spacing w:line="360" w:lineRule="auto"/>
            <w:jc w:val="center"/>
            <w:rPr>
              <w:rFonts w:ascii="Arial" w:hAnsi="Arial" w:cs="Arial"/>
              <w:b/>
              <w:bCs/>
            </w:rPr>
          </w:pPr>
          <w:r w:rsidRPr="002C179C">
            <w:rPr>
              <w:rFonts w:ascii="Arial" w:hAnsi="Arial" w:cs="Arial"/>
              <w:b/>
              <w:bCs/>
            </w:rPr>
            <w:t>Table of Contents</w:t>
          </w:r>
        </w:p>
        <w:p w14:paraId="598D85BF" w14:textId="77777777" w:rsidR="004F499B" w:rsidRPr="002C179C" w:rsidRDefault="00ED78F7" w:rsidP="002C179C">
          <w:pPr>
            <w:pStyle w:val="TOC1"/>
            <w:tabs>
              <w:tab w:val="right" w:leader="dot" w:pos="9016"/>
            </w:tabs>
            <w:rPr>
              <w:rFonts w:eastAsiaTheme="minorEastAsia" w:cs="Arial"/>
              <w:noProof/>
              <w:sz w:val="22"/>
              <w:lang w:eastAsia="en-GB"/>
            </w:rPr>
          </w:pPr>
          <w:hyperlink w:anchor="_Toc106477793" w:history="1">
            <w:r w:rsidR="004F499B" w:rsidRPr="002C179C">
              <w:rPr>
                <w:rStyle w:val="Hyperlink"/>
                <w:rFonts w:cs="Arial"/>
                <w:noProof/>
                <w:lang w:val="en-US" w:eastAsia="en-GB"/>
              </w:rPr>
              <w:t>Abstract</w:t>
            </w:r>
            <w:r w:rsidR="004F499B" w:rsidRPr="002C179C">
              <w:rPr>
                <w:rFonts w:cs="Arial"/>
                <w:noProof/>
                <w:webHidden/>
              </w:rPr>
              <w:tab/>
            </w:r>
            <w:r w:rsidR="004F499B" w:rsidRPr="002C179C">
              <w:rPr>
                <w:rFonts w:cs="Arial"/>
                <w:noProof/>
                <w:webHidden/>
              </w:rPr>
              <w:fldChar w:fldCharType="begin"/>
            </w:r>
            <w:r w:rsidR="004F499B" w:rsidRPr="002C179C">
              <w:rPr>
                <w:rFonts w:cs="Arial"/>
                <w:noProof/>
                <w:webHidden/>
              </w:rPr>
              <w:instrText xml:space="preserve"> PAGEREF _Toc106477793 \h </w:instrText>
            </w:r>
            <w:r w:rsidR="004F499B" w:rsidRPr="002C179C">
              <w:rPr>
                <w:rFonts w:cs="Arial"/>
                <w:noProof/>
                <w:webHidden/>
              </w:rPr>
            </w:r>
            <w:r w:rsidR="004F499B" w:rsidRPr="002C179C">
              <w:rPr>
                <w:rFonts w:cs="Arial"/>
                <w:noProof/>
                <w:webHidden/>
              </w:rPr>
              <w:fldChar w:fldCharType="separate"/>
            </w:r>
            <w:r w:rsidR="004F499B" w:rsidRPr="002C179C">
              <w:rPr>
                <w:rFonts w:cs="Arial"/>
                <w:noProof/>
                <w:webHidden/>
              </w:rPr>
              <w:t>2</w:t>
            </w:r>
            <w:r w:rsidR="004F499B" w:rsidRPr="002C179C">
              <w:rPr>
                <w:rFonts w:cs="Arial"/>
                <w:noProof/>
                <w:webHidden/>
              </w:rPr>
              <w:fldChar w:fldCharType="end"/>
            </w:r>
          </w:hyperlink>
        </w:p>
        <w:p w14:paraId="2550CCC6" w14:textId="77777777" w:rsidR="004F499B" w:rsidRPr="002C179C" w:rsidRDefault="00ED78F7" w:rsidP="002C179C">
          <w:pPr>
            <w:pStyle w:val="TOC1"/>
            <w:tabs>
              <w:tab w:val="right" w:leader="dot" w:pos="9016"/>
            </w:tabs>
            <w:rPr>
              <w:rFonts w:eastAsiaTheme="minorEastAsia" w:cs="Arial"/>
              <w:noProof/>
              <w:sz w:val="22"/>
              <w:lang w:eastAsia="en-GB"/>
            </w:rPr>
          </w:pPr>
          <w:hyperlink w:anchor="_Toc106477794" w:history="1">
            <w:r w:rsidR="004F499B" w:rsidRPr="002C179C">
              <w:rPr>
                <w:rStyle w:val="Hyperlink"/>
                <w:rFonts w:cs="Arial"/>
                <w:noProof/>
                <w:lang w:val="en-US" w:eastAsia="en-GB"/>
              </w:rPr>
              <w:t>Introduction</w:t>
            </w:r>
            <w:r w:rsidR="004F499B" w:rsidRPr="002C179C">
              <w:rPr>
                <w:rFonts w:cs="Arial"/>
                <w:noProof/>
                <w:webHidden/>
              </w:rPr>
              <w:tab/>
              <w:t>4</w:t>
            </w:r>
          </w:hyperlink>
        </w:p>
        <w:p w14:paraId="27CCA059" w14:textId="77777777" w:rsidR="004F499B" w:rsidRPr="002C179C" w:rsidRDefault="00ED78F7" w:rsidP="002C179C">
          <w:pPr>
            <w:pStyle w:val="TOC1"/>
            <w:tabs>
              <w:tab w:val="right" w:leader="dot" w:pos="9016"/>
            </w:tabs>
            <w:rPr>
              <w:rFonts w:eastAsiaTheme="minorEastAsia" w:cs="Arial"/>
              <w:noProof/>
              <w:sz w:val="22"/>
              <w:lang w:eastAsia="en-GB"/>
            </w:rPr>
          </w:pPr>
          <w:hyperlink w:anchor="_Toc106477795" w:history="1">
            <w:r w:rsidR="004F499B" w:rsidRPr="002C179C">
              <w:rPr>
                <w:rStyle w:val="Hyperlink"/>
                <w:rFonts w:cs="Arial"/>
                <w:noProof/>
                <w:shd w:val="clear" w:color="auto" w:fill="FFFFFF"/>
              </w:rPr>
              <w:t>Task 2</w:t>
            </w:r>
            <w:r w:rsidR="004F499B" w:rsidRPr="002C179C">
              <w:rPr>
                <w:rFonts w:cs="Arial"/>
                <w:noProof/>
                <w:webHidden/>
              </w:rPr>
              <w:tab/>
              <w:t>5</w:t>
            </w:r>
          </w:hyperlink>
        </w:p>
        <w:p w14:paraId="703036B1" w14:textId="77777777" w:rsidR="004F499B" w:rsidRPr="002C179C" w:rsidRDefault="00ED78F7" w:rsidP="002C179C">
          <w:pPr>
            <w:pStyle w:val="TOC1"/>
            <w:tabs>
              <w:tab w:val="right" w:leader="dot" w:pos="9016"/>
            </w:tabs>
            <w:rPr>
              <w:rFonts w:eastAsiaTheme="minorEastAsia" w:cs="Arial"/>
              <w:noProof/>
              <w:sz w:val="22"/>
              <w:lang w:eastAsia="en-GB"/>
            </w:rPr>
          </w:pPr>
          <w:hyperlink w:anchor="_Toc106477796" w:history="1">
            <w:r w:rsidR="004F499B" w:rsidRPr="002C179C">
              <w:rPr>
                <w:rStyle w:val="Hyperlink"/>
                <w:rFonts w:cs="Arial"/>
                <w:noProof/>
                <w:shd w:val="clear" w:color="auto" w:fill="FFFFFF"/>
              </w:rPr>
              <w:t>Component 1</w:t>
            </w:r>
            <w:r w:rsidR="004F499B" w:rsidRPr="002C179C">
              <w:rPr>
                <w:rFonts w:cs="Arial"/>
                <w:noProof/>
                <w:webHidden/>
              </w:rPr>
              <w:tab/>
              <w:t>5</w:t>
            </w:r>
          </w:hyperlink>
        </w:p>
        <w:p w14:paraId="04AF25A2" w14:textId="77777777" w:rsidR="004F499B" w:rsidRPr="002C179C" w:rsidRDefault="00ED78F7" w:rsidP="002C179C">
          <w:pPr>
            <w:pStyle w:val="TOC2"/>
            <w:tabs>
              <w:tab w:val="right" w:leader="dot" w:pos="9016"/>
            </w:tabs>
            <w:rPr>
              <w:rFonts w:eastAsiaTheme="minorEastAsia" w:cs="Arial"/>
              <w:noProof/>
              <w:sz w:val="22"/>
              <w:lang w:eastAsia="en-GB"/>
            </w:rPr>
          </w:pPr>
          <w:hyperlink w:anchor="_Toc106477797" w:history="1">
            <w:r w:rsidR="004F499B" w:rsidRPr="002C179C">
              <w:rPr>
                <w:rStyle w:val="Hyperlink"/>
                <w:rFonts w:cs="Arial"/>
                <w:noProof/>
                <w:shd w:val="clear" w:color="auto" w:fill="FFFFFF"/>
              </w:rPr>
              <w:t>What are the benefits of developing individual staff members for Fresh Direct</w:t>
            </w:r>
            <w:r w:rsidR="004F499B" w:rsidRPr="002C179C">
              <w:rPr>
                <w:rFonts w:cs="Arial"/>
                <w:noProof/>
                <w:webHidden/>
              </w:rPr>
              <w:tab/>
              <w:t>5</w:t>
            </w:r>
          </w:hyperlink>
        </w:p>
        <w:p w14:paraId="4E4358BF" w14:textId="77777777" w:rsidR="004F499B" w:rsidRPr="002C179C" w:rsidRDefault="00ED78F7" w:rsidP="002C179C">
          <w:pPr>
            <w:pStyle w:val="TOC2"/>
            <w:tabs>
              <w:tab w:val="right" w:leader="dot" w:pos="9016"/>
            </w:tabs>
            <w:rPr>
              <w:rFonts w:eastAsiaTheme="minorEastAsia" w:cs="Arial"/>
              <w:noProof/>
              <w:sz w:val="22"/>
              <w:lang w:eastAsia="en-GB"/>
            </w:rPr>
          </w:pPr>
          <w:hyperlink w:anchor="_Toc106477798" w:history="1">
            <w:r w:rsidR="004F499B" w:rsidRPr="002C179C">
              <w:rPr>
                <w:rStyle w:val="Hyperlink"/>
                <w:rFonts w:cs="Arial"/>
                <w:noProof/>
                <w:shd w:val="clear" w:color="auto" w:fill="FFFFFF"/>
              </w:rPr>
              <w:t>How can training and development be used to manage an individual’s expectations in respect of personal development at Fresh Direct</w:t>
            </w:r>
            <w:r w:rsidR="004F499B" w:rsidRPr="002C179C">
              <w:rPr>
                <w:rFonts w:cs="Arial"/>
                <w:noProof/>
                <w:webHidden/>
              </w:rPr>
              <w:tab/>
              <w:t>6</w:t>
            </w:r>
          </w:hyperlink>
        </w:p>
        <w:p w14:paraId="08B06744" w14:textId="77777777" w:rsidR="004F499B" w:rsidRPr="002C179C" w:rsidRDefault="00ED78F7" w:rsidP="002C179C">
          <w:pPr>
            <w:pStyle w:val="TOC2"/>
            <w:tabs>
              <w:tab w:val="right" w:leader="dot" w:pos="9016"/>
            </w:tabs>
            <w:rPr>
              <w:rFonts w:eastAsiaTheme="minorEastAsia" w:cs="Arial"/>
              <w:noProof/>
              <w:sz w:val="22"/>
              <w:lang w:eastAsia="en-GB"/>
            </w:rPr>
          </w:pPr>
          <w:hyperlink w:anchor="_Toc106477799" w:history="1">
            <w:r w:rsidR="004F499B" w:rsidRPr="002C179C">
              <w:rPr>
                <w:rStyle w:val="Hyperlink"/>
                <w:rFonts w:cs="Arial"/>
                <w:noProof/>
                <w:shd w:val="clear" w:color="auto" w:fill="FFFFFF"/>
              </w:rPr>
              <w:t>Critically evaluate three development vehicles available to an organization (Fresh Direct) appropriate to the development needs of the individual (motivation, engagement, leadership management, etc)</w:t>
            </w:r>
            <w:r w:rsidR="004F499B" w:rsidRPr="002C179C">
              <w:rPr>
                <w:rFonts w:cs="Arial"/>
                <w:noProof/>
                <w:webHidden/>
              </w:rPr>
              <w:tab/>
              <w:t>8</w:t>
            </w:r>
          </w:hyperlink>
        </w:p>
        <w:p w14:paraId="727640F1" w14:textId="77777777" w:rsidR="004F499B" w:rsidRPr="002C179C" w:rsidRDefault="00ED78F7" w:rsidP="002C179C">
          <w:pPr>
            <w:pStyle w:val="TOC1"/>
            <w:tabs>
              <w:tab w:val="right" w:leader="dot" w:pos="9016"/>
            </w:tabs>
            <w:rPr>
              <w:rFonts w:eastAsiaTheme="minorEastAsia" w:cs="Arial"/>
              <w:noProof/>
              <w:sz w:val="22"/>
              <w:lang w:eastAsia="en-GB"/>
            </w:rPr>
          </w:pPr>
          <w:hyperlink w:anchor="_Toc106477800" w:history="1">
            <w:r w:rsidR="004F499B" w:rsidRPr="002C179C">
              <w:rPr>
                <w:rStyle w:val="Hyperlink"/>
                <w:rFonts w:cs="Arial"/>
                <w:noProof/>
                <w:lang w:val="en-US" w:eastAsia="en-GB"/>
              </w:rPr>
              <w:t>Component 2</w:t>
            </w:r>
            <w:r w:rsidR="004F499B" w:rsidRPr="002C179C">
              <w:rPr>
                <w:rFonts w:cs="Arial"/>
                <w:noProof/>
                <w:webHidden/>
              </w:rPr>
              <w:tab/>
              <w:t>11</w:t>
            </w:r>
          </w:hyperlink>
        </w:p>
        <w:p w14:paraId="3DA641F5" w14:textId="77777777" w:rsidR="004F499B" w:rsidRPr="002C179C" w:rsidRDefault="00ED78F7" w:rsidP="002C179C">
          <w:pPr>
            <w:pStyle w:val="TOC1"/>
            <w:tabs>
              <w:tab w:val="right" w:leader="dot" w:pos="9016"/>
            </w:tabs>
            <w:rPr>
              <w:rFonts w:eastAsiaTheme="minorEastAsia" w:cs="Arial"/>
              <w:noProof/>
              <w:sz w:val="22"/>
              <w:lang w:eastAsia="en-GB"/>
            </w:rPr>
          </w:pPr>
          <w:hyperlink w:anchor="_Toc106477801" w:history="1">
            <w:r w:rsidR="004F499B" w:rsidRPr="002C179C">
              <w:rPr>
                <w:rStyle w:val="Hyperlink"/>
                <w:rFonts w:cs="Arial"/>
                <w:noProof/>
                <w:lang w:val="en-US" w:eastAsia="en-GB"/>
              </w:rPr>
              <w:t>Conclusion</w:t>
            </w:r>
            <w:r w:rsidR="004F499B" w:rsidRPr="002C179C">
              <w:rPr>
                <w:rFonts w:cs="Arial"/>
                <w:noProof/>
                <w:webHidden/>
              </w:rPr>
              <w:tab/>
              <w:t>14</w:t>
            </w:r>
          </w:hyperlink>
        </w:p>
        <w:p w14:paraId="2E3D16C4" w14:textId="77777777" w:rsidR="004F499B" w:rsidRPr="002C179C" w:rsidRDefault="00ED78F7" w:rsidP="002C179C">
          <w:pPr>
            <w:pStyle w:val="TOC1"/>
            <w:tabs>
              <w:tab w:val="right" w:leader="dot" w:pos="9016"/>
            </w:tabs>
            <w:rPr>
              <w:rFonts w:eastAsiaTheme="minorEastAsia" w:cs="Arial"/>
              <w:noProof/>
              <w:sz w:val="22"/>
              <w:lang w:eastAsia="en-GB"/>
            </w:rPr>
          </w:pPr>
          <w:hyperlink w:anchor="_Toc106477802" w:history="1">
            <w:r w:rsidR="004F499B" w:rsidRPr="002C179C">
              <w:rPr>
                <w:rStyle w:val="Hyperlink"/>
                <w:rFonts w:eastAsia="Times New Roman" w:cs="Arial"/>
                <w:noProof/>
                <w:lang w:eastAsia="en-GB"/>
              </w:rPr>
              <w:t>References</w:t>
            </w:r>
            <w:r w:rsidR="004F499B" w:rsidRPr="002C179C">
              <w:rPr>
                <w:rFonts w:cs="Arial"/>
                <w:noProof/>
                <w:webHidden/>
              </w:rPr>
              <w:tab/>
              <w:t>15</w:t>
            </w:r>
          </w:hyperlink>
        </w:p>
        <w:p w14:paraId="789F30F8" w14:textId="77777777" w:rsidR="00FC2FB6" w:rsidRPr="002C179C" w:rsidRDefault="00ED78F7" w:rsidP="002C179C">
          <w:pPr>
            <w:rPr>
              <w:rFonts w:cs="Arial"/>
            </w:rPr>
          </w:pPr>
        </w:p>
      </w:sdtContent>
    </w:sdt>
    <w:p w14:paraId="0E269D26" w14:textId="77777777" w:rsidR="00CE22E7" w:rsidRPr="002C179C" w:rsidRDefault="00CE22E7" w:rsidP="002C179C">
      <w:pPr>
        <w:jc w:val="left"/>
        <w:rPr>
          <w:rFonts w:cs="Arial"/>
          <w:lang w:val="en-US" w:eastAsia="en-GB"/>
        </w:rPr>
      </w:pPr>
      <w:r w:rsidRPr="002C179C">
        <w:rPr>
          <w:rFonts w:cs="Arial"/>
          <w:lang w:val="en-US" w:eastAsia="en-GB"/>
        </w:rPr>
        <w:br w:type="page"/>
      </w:r>
    </w:p>
    <w:p w14:paraId="7A676270" w14:textId="77777777" w:rsidR="00CE22E7" w:rsidRPr="002C179C" w:rsidRDefault="00CE22E7" w:rsidP="002C179C">
      <w:pPr>
        <w:pStyle w:val="Heading1"/>
        <w:rPr>
          <w:rFonts w:cs="Arial"/>
          <w:lang w:val="en-US" w:eastAsia="en-GB"/>
        </w:rPr>
      </w:pPr>
      <w:bookmarkStart w:id="1" w:name="_Toc106477794"/>
      <w:r w:rsidRPr="002C179C">
        <w:rPr>
          <w:rFonts w:cs="Arial"/>
          <w:lang w:val="en-US" w:eastAsia="en-GB"/>
        </w:rPr>
        <w:lastRenderedPageBreak/>
        <w:t>Introduction</w:t>
      </w:r>
      <w:bookmarkEnd w:id="1"/>
    </w:p>
    <w:p w14:paraId="6B386642" w14:textId="71EA86DF" w:rsidR="00CE22E7" w:rsidRPr="002C179C" w:rsidRDefault="00CE22E7" w:rsidP="002C179C">
      <w:pPr>
        <w:rPr>
          <w:rFonts w:cs="Arial"/>
          <w:lang w:val="en-US" w:eastAsia="en-GB"/>
        </w:rPr>
      </w:pPr>
      <w:r w:rsidRPr="002C179C">
        <w:rPr>
          <w:rFonts w:cs="Arial"/>
          <w:lang w:val="en-US" w:eastAsia="en-GB"/>
        </w:rPr>
        <w:t xml:space="preserve">Employees in the business and the institution and we a benefitted from software development methodologies. Professionals who seem to be well with correct teaching and professional goals often increase performance than one who has would have little advancement or education from a supervisor. Personnel who would be more energetic can help </w:t>
      </w:r>
      <w:r w:rsidR="004802DB" w:rsidRPr="002C179C">
        <w:rPr>
          <w:rFonts w:cs="Arial"/>
          <w:lang w:val="en-US" w:eastAsia="en-GB"/>
        </w:rPr>
        <w:t>organizations</w:t>
      </w:r>
      <w:r w:rsidRPr="002C179C">
        <w:rPr>
          <w:rFonts w:cs="Arial"/>
          <w:lang w:val="en-US" w:eastAsia="en-GB"/>
        </w:rPr>
        <w:t xml:space="preserve"> flourish and they're more driven and work towards achieving their goals, thus according to Jenkins</w:t>
      </w:r>
      <w:r w:rsidR="004F499B" w:rsidRPr="002C179C">
        <w:rPr>
          <w:rFonts w:cs="Arial"/>
        </w:rPr>
        <w:t xml:space="preserve"> </w:t>
      </w:r>
      <w:r w:rsidR="004F499B" w:rsidRPr="002C179C">
        <w:rPr>
          <w:rFonts w:cs="Arial"/>
          <w:lang w:val="en-US" w:eastAsia="en-GB"/>
        </w:rPr>
        <w:t>(Zemin and D'Amico, 2020</w:t>
      </w:r>
      <w:r w:rsidRPr="002C179C">
        <w:rPr>
          <w:rFonts w:cs="Arial"/>
          <w:lang w:val="en-US" w:eastAsia="en-GB"/>
        </w:rPr>
        <w:t xml:space="preserve">). Aspiration, Reward Systems, and Employee Retention have always been the </w:t>
      </w:r>
      <w:proofErr w:type="gramStart"/>
      <w:r w:rsidRPr="002C179C">
        <w:rPr>
          <w:rFonts w:cs="Arial"/>
          <w:lang w:val="en-US" w:eastAsia="en-GB"/>
        </w:rPr>
        <w:t>most commonly employed</w:t>
      </w:r>
      <w:proofErr w:type="gramEnd"/>
      <w:r w:rsidRPr="002C179C">
        <w:rPr>
          <w:rFonts w:cs="Arial"/>
          <w:lang w:val="en-US" w:eastAsia="en-GB"/>
        </w:rPr>
        <w:t xml:space="preserve"> growth approaches in an enterprise. Nottingham and Moody claimed that incentive is the extent to which a person expresses or acts with a reasonable degree of certainty; it desires everybody's necessity and be a purpose to define the goals.</w:t>
      </w:r>
    </w:p>
    <w:p w14:paraId="6DB7F0AE" w14:textId="77777777" w:rsidR="00CE22E7" w:rsidRPr="002C179C" w:rsidRDefault="00CE22E7" w:rsidP="002C179C">
      <w:pPr>
        <w:rPr>
          <w:rFonts w:cs="Arial"/>
          <w:lang w:val="en-US" w:eastAsia="en-GB"/>
        </w:rPr>
      </w:pPr>
    </w:p>
    <w:p w14:paraId="4499230B" w14:textId="77777777" w:rsidR="00CE22E7" w:rsidRPr="002C179C" w:rsidRDefault="00CE22E7" w:rsidP="002C179C">
      <w:pPr>
        <w:rPr>
          <w:rFonts w:cs="Arial"/>
          <w:lang w:val="en-US" w:eastAsia="en-GB"/>
        </w:rPr>
      </w:pPr>
    </w:p>
    <w:p w14:paraId="41E24320" w14:textId="77777777" w:rsidR="00CE22E7" w:rsidRPr="002C179C" w:rsidRDefault="00CE22E7" w:rsidP="002C179C">
      <w:pPr>
        <w:rPr>
          <w:rFonts w:cs="Arial"/>
          <w:lang w:val="en-US" w:eastAsia="en-GB"/>
        </w:rPr>
      </w:pPr>
    </w:p>
    <w:p w14:paraId="2035EC35" w14:textId="77777777" w:rsidR="00CE22E7" w:rsidRPr="002C179C" w:rsidRDefault="00CE22E7" w:rsidP="002C179C">
      <w:pPr>
        <w:rPr>
          <w:rFonts w:cs="Arial"/>
          <w:lang w:val="en-US" w:eastAsia="en-GB"/>
        </w:rPr>
      </w:pPr>
    </w:p>
    <w:p w14:paraId="4FB36EF7" w14:textId="77777777" w:rsidR="00CE22E7" w:rsidRPr="002C179C" w:rsidRDefault="00CE22E7" w:rsidP="002C179C">
      <w:pPr>
        <w:rPr>
          <w:rFonts w:cs="Arial"/>
          <w:lang w:val="en-US" w:eastAsia="en-GB"/>
        </w:rPr>
      </w:pPr>
    </w:p>
    <w:p w14:paraId="31B4DF09" w14:textId="77777777" w:rsidR="00CE22E7" w:rsidRPr="002C179C" w:rsidRDefault="00CE22E7" w:rsidP="002C179C">
      <w:pPr>
        <w:rPr>
          <w:rFonts w:cs="Arial"/>
          <w:lang w:val="en-US" w:eastAsia="en-GB"/>
        </w:rPr>
      </w:pPr>
    </w:p>
    <w:p w14:paraId="02DD25EE" w14:textId="77777777" w:rsidR="00CE22E7" w:rsidRPr="002C179C" w:rsidRDefault="00CE22E7" w:rsidP="002C179C">
      <w:pPr>
        <w:rPr>
          <w:rFonts w:cs="Arial"/>
          <w:lang w:val="en-US" w:eastAsia="en-GB"/>
        </w:rPr>
      </w:pPr>
    </w:p>
    <w:p w14:paraId="7904BDC6" w14:textId="77777777" w:rsidR="00CE22E7" w:rsidRPr="002C179C" w:rsidRDefault="00CE22E7" w:rsidP="002C179C">
      <w:pPr>
        <w:rPr>
          <w:rFonts w:cs="Arial"/>
          <w:lang w:val="en-US" w:eastAsia="en-GB"/>
        </w:rPr>
      </w:pPr>
    </w:p>
    <w:p w14:paraId="45F15C7A" w14:textId="77777777" w:rsidR="00CE22E7" w:rsidRPr="002C179C" w:rsidRDefault="00CE22E7" w:rsidP="002C179C">
      <w:pPr>
        <w:rPr>
          <w:rFonts w:cs="Arial"/>
          <w:lang w:val="en-US" w:eastAsia="en-GB"/>
        </w:rPr>
      </w:pPr>
    </w:p>
    <w:p w14:paraId="5775955A" w14:textId="77777777" w:rsidR="00CE22E7" w:rsidRPr="002C179C" w:rsidRDefault="00CE22E7" w:rsidP="002C179C">
      <w:pPr>
        <w:rPr>
          <w:rFonts w:cs="Arial"/>
          <w:lang w:val="en-US" w:eastAsia="en-GB"/>
        </w:rPr>
      </w:pPr>
    </w:p>
    <w:p w14:paraId="54EF8026" w14:textId="77777777" w:rsidR="00CE22E7" w:rsidRPr="002C179C" w:rsidRDefault="00CE22E7" w:rsidP="002C179C">
      <w:pPr>
        <w:rPr>
          <w:rFonts w:cs="Arial"/>
          <w:lang w:val="en-US" w:eastAsia="en-GB"/>
        </w:rPr>
      </w:pPr>
    </w:p>
    <w:p w14:paraId="03142593" w14:textId="77777777" w:rsidR="00CE22E7" w:rsidRPr="002C179C" w:rsidRDefault="00CE22E7" w:rsidP="002C179C">
      <w:pPr>
        <w:rPr>
          <w:rFonts w:cs="Arial"/>
          <w:lang w:val="en-US" w:eastAsia="en-GB"/>
        </w:rPr>
      </w:pPr>
    </w:p>
    <w:p w14:paraId="36F21DDE" w14:textId="77777777" w:rsidR="00CE22E7" w:rsidRPr="002C179C" w:rsidRDefault="00CE22E7" w:rsidP="002C179C">
      <w:pPr>
        <w:rPr>
          <w:rFonts w:cs="Arial"/>
          <w:lang w:val="en-US" w:eastAsia="en-GB"/>
        </w:rPr>
      </w:pPr>
    </w:p>
    <w:p w14:paraId="0170A09A" w14:textId="77777777" w:rsidR="00CE22E7" w:rsidRPr="002C179C" w:rsidRDefault="00CE22E7" w:rsidP="002C179C">
      <w:pPr>
        <w:rPr>
          <w:rFonts w:cs="Arial"/>
          <w:lang w:val="en-US" w:eastAsia="en-GB"/>
        </w:rPr>
      </w:pPr>
    </w:p>
    <w:p w14:paraId="58CDDAFB" w14:textId="77777777" w:rsidR="00CE22E7" w:rsidRPr="002C179C" w:rsidRDefault="00CE22E7" w:rsidP="002C179C">
      <w:pPr>
        <w:rPr>
          <w:rFonts w:cs="Arial"/>
          <w:lang w:val="en-US" w:eastAsia="en-GB"/>
        </w:rPr>
      </w:pPr>
    </w:p>
    <w:p w14:paraId="6C56C160" w14:textId="77777777" w:rsidR="00CE22E7" w:rsidRPr="002C179C" w:rsidRDefault="00CE22E7" w:rsidP="002C179C">
      <w:pPr>
        <w:rPr>
          <w:rFonts w:cs="Arial"/>
          <w:lang w:val="en-US" w:eastAsia="en-GB"/>
        </w:rPr>
      </w:pPr>
    </w:p>
    <w:p w14:paraId="57455E49" w14:textId="77777777" w:rsidR="0015503E" w:rsidRPr="002C179C" w:rsidRDefault="0015503E" w:rsidP="002C179C">
      <w:pPr>
        <w:pStyle w:val="Heading1"/>
        <w:rPr>
          <w:rFonts w:cs="Arial"/>
          <w:shd w:val="clear" w:color="auto" w:fill="FFFFFF"/>
        </w:rPr>
      </w:pPr>
      <w:bookmarkStart w:id="2" w:name="_Toc106477795"/>
      <w:r w:rsidRPr="002C179C">
        <w:rPr>
          <w:rFonts w:cs="Arial"/>
          <w:shd w:val="clear" w:color="auto" w:fill="FFFFFF"/>
        </w:rPr>
        <w:lastRenderedPageBreak/>
        <w:t>Task 2</w:t>
      </w:r>
      <w:bookmarkEnd w:id="2"/>
    </w:p>
    <w:p w14:paraId="1B3EEB44" w14:textId="77777777" w:rsidR="00FC2FB6" w:rsidRPr="002C179C" w:rsidRDefault="00FC2FB6" w:rsidP="002C179C">
      <w:pPr>
        <w:pStyle w:val="Heading1"/>
        <w:rPr>
          <w:rFonts w:cs="Arial"/>
          <w:shd w:val="clear" w:color="auto" w:fill="FFFFFF"/>
        </w:rPr>
      </w:pPr>
      <w:bookmarkStart w:id="3" w:name="_Toc106477796"/>
      <w:r w:rsidRPr="002C179C">
        <w:rPr>
          <w:rFonts w:cs="Arial"/>
          <w:shd w:val="clear" w:color="auto" w:fill="FFFFFF"/>
        </w:rPr>
        <w:t>Component 1</w:t>
      </w:r>
      <w:bookmarkEnd w:id="3"/>
    </w:p>
    <w:p w14:paraId="57D453E3" w14:textId="77777777" w:rsidR="00CE22E7" w:rsidRPr="002C179C" w:rsidRDefault="00CE22E7" w:rsidP="002C179C">
      <w:pPr>
        <w:pStyle w:val="Heading2"/>
        <w:rPr>
          <w:rFonts w:cs="Arial"/>
          <w:lang w:val="en-US" w:eastAsia="en-GB"/>
        </w:rPr>
      </w:pPr>
      <w:bookmarkStart w:id="4" w:name="_Toc106477797"/>
      <w:r w:rsidRPr="002C179C">
        <w:rPr>
          <w:rFonts w:cs="Arial"/>
          <w:shd w:val="clear" w:color="auto" w:fill="FFFFFF"/>
        </w:rPr>
        <w:t xml:space="preserve">What are the benefits of developing individual staff members for Fresh </w:t>
      </w:r>
      <w:proofErr w:type="gramStart"/>
      <w:r w:rsidRPr="002C179C">
        <w:rPr>
          <w:rFonts w:cs="Arial"/>
          <w:shd w:val="clear" w:color="auto" w:fill="FFFFFF"/>
        </w:rPr>
        <w:t>Direct</w:t>
      </w:r>
      <w:bookmarkEnd w:id="4"/>
      <w:proofErr w:type="gramEnd"/>
    </w:p>
    <w:p w14:paraId="07A3108C" w14:textId="77777777" w:rsidR="00CE22E7" w:rsidRPr="002C179C" w:rsidRDefault="00CE22E7" w:rsidP="002C179C">
      <w:pPr>
        <w:rPr>
          <w:rFonts w:cs="Arial"/>
          <w:lang w:val="en-US" w:eastAsia="en-GB"/>
        </w:rPr>
      </w:pPr>
      <w:r w:rsidRPr="002C179C">
        <w:rPr>
          <w:rFonts w:cs="Arial"/>
          <w:lang w:val="en-US" w:eastAsia="en-GB"/>
        </w:rPr>
        <w:t xml:space="preserve">Training and development refer to firms' official, continuing attempts to change their people's job satisfaction and self from </w:t>
      </w:r>
      <w:r w:rsidR="00DF4BB5" w:rsidRPr="002C179C">
        <w:rPr>
          <w:rFonts w:cs="Arial"/>
          <w:lang w:val="en-US" w:eastAsia="en-GB"/>
        </w:rPr>
        <w:t>a huge spectrum of teaching methods and practices These efforts have one range of applications in hiring practices</w:t>
      </w:r>
      <w:r w:rsidRPr="002C179C">
        <w:rPr>
          <w:rFonts w:cs="Arial"/>
          <w:lang w:val="en-US" w:eastAsia="en-GB"/>
        </w:rPr>
        <w:t xml:space="preserve">, </w:t>
      </w:r>
      <w:r w:rsidR="00DF4BB5" w:rsidRPr="002C179C">
        <w:rPr>
          <w:rFonts w:cs="Arial"/>
          <w:lang w:val="en-US" w:eastAsia="en-GB"/>
        </w:rPr>
        <w:t xml:space="preserve">extending between instruction on specialist employable skills to protracted professional growth </w:t>
      </w:r>
      <w:r w:rsidR="004F499B" w:rsidRPr="002C179C">
        <w:rPr>
          <w:rFonts w:cs="Arial"/>
          <w:lang w:val="en-US" w:eastAsia="en-GB"/>
        </w:rPr>
        <w:t>(Clarry, 2021</w:t>
      </w:r>
      <w:r w:rsidR="00DF4BB5" w:rsidRPr="002C179C">
        <w:rPr>
          <w:rFonts w:cs="Arial"/>
          <w:lang w:val="en-US" w:eastAsia="en-GB"/>
        </w:rPr>
        <w:t>). Education and training are becoming an important element of services and management, as it has proven effective in controlling with variety of styles and conceptions, along with pursuing a serious job. A growing percentage of organizations of all sizes have welcomed "steady learning" and other training and supporting aspects as a part of sustaining staff morale and attaining sufficiently competent workers.</w:t>
      </w:r>
    </w:p>
    <w:p w14:paraId="15BE7F9D" w14:textId="77777777" w:rsidR="00CE22E7" w:rsidRPr="002C179C" w:rsidRDefault="00CE22E7" w:rsidP="002C179C">
      <w:pPr>
        <w:rPr>
          <w:rFonts w:cs="Arial"/>
          <w:lang w:val="en-US" w:eastAsia="en-GB"/>
        </w:rPr>
      </w:pPr>
      <w:r w:rsidRPr="002C179C">
        <w:rPr>
          <w:rFonts w:cs="Arial"/>
          <w:lang w:val="en-US" w:eastAsia="en-GB"/>
        </w:rPr>
        <w:t>The compensation package, often described as goodies or financial rewards, is compensation paid offered by employers in extra to their incomes and compensation. Extras, health coverage, holidays, share options, and pension payments are just an even some of the workplace healthcare benefits available.</w:t>
      </w:r>
    </w:p>
    <w:p w14:paraId="483258B7" w14:textId="77777777" w:rsidR="00CE22E7" w:rsidRPr="002C179C" w:rsidRDefault="00CE22E7" w:rsidP="002C179C">
      <w:pPr>
        <w:rPr>
          <w:rFonts w:cs="Arial"/>
          <w:lang w:val="en-US" w:eastAsia="en-GB"/>
        </w:rPr>
      </w:pPr>
    </w:p>
    <w:p w14:paraId="4E82448A" w14:textId="094B1C16" w:rsidR="00CE22E7" w:rsidRPr="002C179C" w:rsidRDefault="00CE22E7" w:rsidP="002C179C">
      <w:pPr>
        <w:rPr>
          <w:rFonts w:cs="Arial"/>
          <w:lang w:val="en-US" w:eastAsia="en-GB"/>
        </w:rPr>
      </w:pPr>
      <w:r w:rsidRPr="002C179C">
        <w:rPr>
          <w:rFonts w:cs="Arial"/>
          <w:lang w:val="en-US" w:eastAsia="en-GB"/>
        </w:rPr>
        <w:t>Worker's perks might vary greatly depending on the type of organization and the position. Substantial state monthly premiums, for contrast, vary considerably from element employee benefits and perks. Deferred compensation plans are addressed at the interview today or when a job contract is accepted</w:t>
      </w:r>
      <w:r w:rsidR="004F499B" w:rsidRPr="002C179C">
        <w:rPr>
          <w:rFonts w:cs="Arial"/>
        </w:rPr>
        <w:t xml:space="preserve"> </w:t>
      </w:r>
      <w:r w:rsidR="004F499B" w:rsidRPr="002C179C">
        <w:rPr>
          <w:rFonts w:cs="Arial"/>
          <w:lang w:val="en-US" w:eastAsia="en-GB"/>
        </w:rPr>
        <w:t xml:space="preserve">(Denial, </w:t>
      </w:r>
      <w:proofErr w:type="gramStart"/>
      <w:r w:rsidR="004F499B" w:rsidRPr="002C179C">
        <w:rPr>
          <w:rFonts w:cs="Arial"/>
          <w:lang w:val="en-US" w:eastAsia="en-GB"/>
        </w:rPr>
        <w:t>Frade</w:t>
      </w:r>
      <w:proofErr w:type="gramEnd"/>
      <w:r w:rsidR="004F499B" w:rsidRPr="002C179C">
        <w:rPr>
          <w:rFonts w:cs="Arial"/>
          <w:lang w:val="en-US" w:eastAsia="en-GB"/>
        </w:rPr>
        <w:t xml:space="preserve"> and Gray, 2021</w:t>
      </w:r>
      <w:r w:rsidR="00FC2FB6" w:rsidRPr="002C179C">
        <w:rPr>
          <w:rFonts w:cs="Arial"/>
          <w:color w:val="000000"/>
        </w:rPr>
        <w:t>)</w:t>
      </w:r>
      <w:r w:rsidRPr="002C179C">
        <w:rPr>
          <w:rFonts w:cs="Arial"/>
          <w:lang w:val="en-US" w:eastAsia="en-GB"/>
        </w:rPr>
        <w:t xml:space="preserve">. In cutthroat employment environments, the correct rewards system can provide </w:t>
      </w:r>
      <w:r w:rsidR="004802DB" w:rsidRPr="002C179C">
        <w:rPr>
          <w:rFonts w:cs="Arial"/>
          <w:lang w:val="en-US" w:eastAsia="en-GB"/>
        </w:rPr>
        <w:t>Fresh Direct</w:t>
      </w:r>
      <w:r w:rsidRPr="002C179C">
        <w:rPr>
          <w:rFonts w:cs="Arial"/>
          <w:lang w:val="en-US" w:eastAsia="en-GB"/>
        </w:rPr>
        <w:t xml:space="preserve"> with a unique advantage.</w:t>
      </w:r>
    </w:p>
    <w:p w14:paraId="768C36B9" w14:textId="77777777" w:rsidR="00CE22E7" w:rsidRPr="002C179C" w:rsidRDefault="00CE22E7" w:rsidP="002C179C">
      <w:pPr>
        <w:rPr>
          <w:rFonts w:cs="Arial"/>
          <w:lang w:val="en-US" w:eastAsia="en-GB"/>
        </w:rPr>
      </w:pPr>
      <w:r w:rsidRPr="002C179C">
        <w:rPr>
          <w:rFonts w:cs="Arial"/>
          <w:lang w:val="en-US" w:eastAsia="en-GB"/>
        </w:rPr>
        <w:t>Advantages that are necessary involve:</w:t>
      </w:r>
    </w:p>
    <w:p w14:paraId="7C1C5A2E" w14:textId="77777777" w:rsidR="00CE22E7" w:rsidRPr="002C179C" w:rsidRDefault="00CE22E7" w:rsidP="002C179C">
      <w:pPr>
        <w:pStyle w:val="ListParagraph"/>
        <w:numPr>
          <w:ilvl w:val="0"/>
          <w:numId w:val="32"/>
        </w:numPr>
        <w:rPr>
          <w:rFonts w:cs="Arial"/>
          <w:lang w:val="en-US" w:eastAsia="en-GB"/>
        </w:rPr>
      </w:pPr>
      <w:r w:rsidRPr="002C179C">
        <w:rPr>
          <w:rFonts w:cs="Arial"/>
          <w:lang w:val="en-US" w:eastAsia="en-GB"/>
        </w:rPr>
        <w:t>Benefit from taking time off to exercise, serve on juries, or join the military.</w:t>
      </w:r>
    </w:p>
    <w:p w14:paraId="66BC8407" w14:textId="77777777" w:rsidR="00CE22E7" w:rsidRPr="002C179C" w:rsidRDefault="00CE22E7" w:rsidP="002C179C">
      <w:pPr>
        <w:pStyle w:val="ListParagraph"/>
        <w:numPr>
          <w:ilvl w:val="0"/>
          <w:numId w:val="32"/>
        </w:numPr>
        <w:rPr>
          <w:rFonts w:cs="Arial"/>
          <w:lang w:val="en-US" w:eastAsia="en-GB"/>
        </w:rPr>
      </w:pPr>
      <w:r w:rsidRPr="002C179C">
        <w:rPr>
          <w:rFonts w:cs="Arial"/>
          <w:lang w:val="en-US" w:eastAsia="en-GB"/>
        </w:rPr>
        <w:t>Compliance with all criteria for veterans' protection.</w:t>
      </w:r>
    </w:p>
    <w:p w14:paraId="69220158" w14:textId="77777777" w:rsidR="00CE22E7" w:rsidRPr="002C179C" w:rsidRDefault="00CE22E7" w:rsidP="002C179C">
      <w:pPr>
        <w:pStyle w:val="ListParagraph"/>
        <w:numPr>
          <w:ilvl w:val="0"/>
          <w:numId w:val="32"/>
        </w:numPr>
        <w:rPr>
          <w:rFonts w:cs="Arial"/>
          <w:lang w:val="en-US" w:eastAsia="en-GB"/>
        </w:rPr>
      </w:pPr>
      <w:r w:rsidRPr="002C179C">
        <w:rPr>
          <w:rFonts w:cs="Arial"/>
          <w:lang w:val="en-US" w:eastAsia="en-GB"/>
        </w:rPr>
        <w:t>Companies must make both statewide compensation rates.</w:t>
      </w:r>
    </w:p>
    <w:p w14:paraId="589A7006" w14:textId="77777777" w:rsidR="00CE22E7" w:rsidRPr="002C179C" w:rsidRDefault="00CE22E7" w:rsidP="002C179C">
      <w:pPr>
        <w:pStyle w:val="ListParagraph"/>
        <w:numPr>
          <w:ilvl w:val="0"/>
          <w:numId w:val="32"/>
        </w:numPr>
        <w:rPr>
          <w:rFonts w:cs="Arial"/>
          <w:lang w:val="en-US" w:eastAsia="en-GB"/>
        </w:rPr>
      </w:pPr>
      <w:r w:rsidRPr="002C179C">
        <w:rPr>
          <w:rFonts w:cs="Arial"/>
          <w:lang w:val="en-US" w:eastAsia="en-GB"/>
        </w:rPr>
        <w:t>Support to state relatively brief disabilities services when they become provided.</w:t>
      </w:r>
    </w:p>
    <w:p w14:paraId="37C874F7" w14:textId="77777777" w:rsidR="00CE22E7" w:rsidRPr="002C179C" w:rsidRDefault="00CE22E7" w:rsidP="002C179C">
      <w:pPr>
        <w:rPr>
          <w:rFonts w:cs="Arial"/>
          <w:lang w:val="en-US" w:eastAsia="en-GB"/>
        </w:rPr>
      </w:pPr>
      <w:r w:rsidRPr="002C179C">
        <w:rPr>
          <w:rFonts w:cs="Arial"/>
          <w:lang w:val="en-US" w:eastAsia="en-GB"/>
        </w:rPr>
        <w:t>Employers are not allowed to supply the following:</w:t>
      </w:r>
    </w:p>
    <w:p w14:paraId="203BF8F4" w14:textId="77777777" w:rsidR="00CE22E7" w:rsidRPr="002C179C" w:rsidRDefault="00CE22E7" w:rsidP="002C179C">
      <w:pPr>
        <w:pStyle w:val="ListParagraph"/>
        <w:numPr>
          <w:ilvl w:val="0"/>
          <w:numId w:val="33"/>
        </w:numPr>
        <w:rPr>
          <w:rFonts w:cs="Arial"/>
          <w:lang w:val="en-US" w:eastAsia="en-GB"/>
        </w:rPr>
      </w:pPr>
      <w:r w:rsidRPr="002C179C">
        <w:rPr>
          <w:rFonts w:cs="Arial"/>
          <w:lang w:val="en-US" w:eastAsia="en-GB"/>
        </w:rPr>
        <w:lastRenderedPageBreak/>
        <w:t>Strategies for retirees</w:t>
      </w:r>
    </w:p>
    <w:p w14:paraId="37CA7E96" w14:textId="77777777" w:rsidR="00CE22E7" w:rsidRPr="002C179C" w:rsidRDefault="00CE22E7" w:rsidP="002C179C">
      <w:pPr>
        <w:pStyle w:val="ListParagraph"/>
        <w:numPr>
          <w:ilvl w:val="0"/>
          <w:numId w:val="33"/>
        </w:numPr>
        <w:rPr>
          <w:rFonts w:cs="Arial"/>
          <w:lang w:val="en-US" w:eastAsia="en-GB"/>
        </w:rPr>
      </w:pPr>
      <w:r w:rsidRPr="002C179C">
        <w:rPr>
          <w:rFonts w:cs="Arial"/>
          <w:lang w:val="en-US" w:eastAsia="en-GB"/>
        </w:rPr>
        <w:t>Schemes for the healthcare system </w:t>
      </w:r>
    </w:p>
    <w:p w14:paraId="6E670114" w14:textId="77777777" w:rsidR="00CE22E7" w:rsidRPr="002C179C" w:rsidRDefault="00CE22E7" w:rsidP="002C179C">
      <w:pPr>
        <w:pStyle w:val="ListParagraph"/>
        <w:numPr>
          <w:ilvl w:val="0"/>
          <w:numId w:val="33"/>
        </w:numPr>
        <w:rPr>
          <w:rFonts w:cs="Arial"/>
          <w:lang w:val="en-US" w:eastAsia="en-GB"/>
        </w:rPr>
      </w:pPr>
      <w:r w:rsidRPr="002C179C">
        <w:rPr>
          <w:rFonts w:cs="Arial"/>
          <w:lang w:val="en-US" w:eastAsia="en-GB"/>
        </w:rPr>
        <w:t>Programs for a dentist or optical care</w:t>
      </w:r>
    </w:p>
    <w:p w14:paraId="00A14C23" w14:textId="77777777" w:rsidR="00CE22E7" w:rsidRPr="002C179C" w:rsidRDefault="00CE22E7" w:rsidP="002C179C">
      <w:pPr>
        <w:pStyle w:val="ListParagraph"/>
        <w:numPr>
          <w:ilvl w:val="0"/>
          <w:numId w:val="33"/>
        </w:numPr>
        <w:rPr>
          <w:rFonts w:cs="Arial"/>
          <w:lang w:val="en-US" w:eastAsia="en-GB"/>
        </w:rPr>
      </w:pPr>
      <w:r w:rsidRPr="002C179C">
        <w:rPr>
          <w:rFonts w:cs="Arial"/>
          <w:lang w:val="en-US" w:eastAsia="en-GB"/>
        </w:rPr>
        <w:t>Proposals for insurers</w:t>
      </w:r>
    </w:p>
    <w:p w14:paraId="46F29589" w14:textId="77777777" w:rsidR="00CE22E7" w:rsidRPr="002C179C" w:rsidRDefault="00CE22E7" w:rsidP="002C179C">
      <w:pPr>
        <w:pStyle w:val="ListParagraph"/>
        <w:numPr>
          <w:ilvl w:val="0"/>
          <w:numId w:val="33"/>
        </w:numPr>
        <w:rPr>
          <w:rFonts w:cs="Arial"/>
          <w:lang w:val="en-US" w:eastAsia="en-GB"/>
        </w:rPr>
      </w:pPr>
      <w:r w:rsidRPr="002C179C">
        <w:rPr>
          <w:rFonts w:cs="Arial"/>
          <w:lang w:val="en-US" w:eastAsia="en-GB"/>
        </w:rPr>
        <w:t>Full pay, Christmas, or sick leave are all options.</w:t>
      </w:r>
    </w:p>
    <w:p w14:paraId="635F72CC" w14:textId="77777777" w:rsidR="00CE22E7" w:rsidRPr="002C179C" w:rsidRDefault="00CE22E7" w:rsidP="002C179C">
      <w:pPr>
        <w:rPr>
          <w:rFonts w:cs="Arial"/>
          <w:lang w:val="en-US" w:eastAsia="en-GB"/>
        </w:rPr>
      </w:pPr>
    </w:p>
    <w:p w14:paraId="5FC3F318" w14:textId="77777777" w:rsidR="00CE22E7" w:rsidRPr="002C179C" w:rsidRDefault="00CE22E7" w:rsidP="002C179C">
      <w:pPr>
        <w:rPr>
          <w:rFonts w:cs="Arial"/>
          <w:lang w:val="en-US" w:eastAsia="en-GB"/>
        </w:rPr>
      </w:pPr>
    </w:p>
    <w:p w14:paraId="7B51CAA3" w14:textId="77777777" w:rsidR="00CE22E7" w:rsidRPr="002C179C" w:rsidRDefault="00CE22E7" w:rsidP="002C179C">
      <w:pPr>
        <w:rPr>
          <w:rFonts w:cs="Arial"/>
          <w:lang w:val="en-US" w:eastAsia="en-GB"/>
        </w:rPr>
      </w:pPr>
    </w:p>
    <w:p w14:paraId="0BD7D723" w14:textId="77777777" w:rsidR="00CE22E7" w:rsidRPr="002C179C" w:rsidRDefault="00CE22E7" w:rsidP="002C179C">
      <w:pPr>
        <w:rPr>
          <w:rFonts w:cs="Arial"/>
          <w:lang w:val="en-US" w:eastAsia="en-GB"/>
        </w:rPr>
      </w:pPr>
    </w:p>
    <w:p w14:paraId="7265205F" w14:textId="77777777" w:rsidR="00CE22E7" w:rsidRPr="002C179C" w:rsidRDefault="00CE22E7" w:rsidP="002C179C">
      <w:pPr>
        <w:rPr>
          <w:rFonts w:cs="Arial"/>
          <w:lang w:val="en-US" w:eastAsia="en-GB"/>
        </w:rPr>
      </w:pPr>
    </w:p>
    <w:p w14:paraId="2C97C15E" w14:textId="77777777" w:rsidR="00CE22E7" w:rsidRPr="002C179C" w:rsidRDefault="00CE22E7" w:rsidP="002C179C">
      <w:pPr>
        <w:pStyle w:val="Heading2"/>
        <w:rPr>
          <w:rFonts w:cs="Arial"/>
          <w:lang w:val="en-US" w:eastAsia="en-GB"/>
        </w:rPr>
      </w:pPr>
      <w:bookmarkStart w:id="5" w:name="_Toc106477798"/>
      <w:r w:rsidRPr="002C179C">
        <w:rPr>
          <w:rFonts w:cs="Arial"/>
          <w:shd w:val="clear" w:color="auto" w:fill="FFFFFF"/>
        </w:rPr>
        <w:t>How can training and development be used to manage an individual’s expectations in respect of personal development at Fresh Direct</w:t>
      </w:r>
      <w:bookmarkEnd w:id="5"/>
    </w:p>
    <w:p w14:paraId="54E1F981" w14:textId="77777777" w:rsidR="00CE22E7" w:rsidRPr="002C179C" w:rsidRDefault="00DF4BB5" w:rsidP="002C179C">
      <w:pPr>
        <w:rPr>
          <w:rFonts w:cs="Arial"/>
          <w:lang w:val="en-US" w:eastAsia="en-GB"/>
        </w:rPr>
      </w:pPr>
      <w:r w:rsidRPr="002C179C">
        <w:rPr>
          <w:rFonts w:cs="Arial"/>
          <w:lang w:val="en-US" w:eastAsia="en-GB"/>
        </w:rPr>
        <w:t xml:space="preserve">It may also be argued – and rightly so – that an organization's most </w:t>
      </w:r>
      <w:proofErr w:type="gramStart"/>
      <w:r w:rsidRPr="002C179C">
        <w:rPr>
          <w:rFonts w:cs="Arial"/>
          <w:lang w:val="en-US" w:eastAsia="en-GB"/>
        </w:rPr>
        <w:t>valuable asset</w:t>
      </w:r>
      <w:proofErr w:type="gramEnd"/>
      <w:r w:rsidRPr="002C179C">
        <w:rPr>
          <w:rFonts w:cs="Arial"/>
          <w:lang w:val="en-US" w:eastAsia="en-GB"/>
        </w:rPr>
        <w:t xml:space="preserve"> is its employees, and that investing in their leadership learning is essential to preserving a comparative benefit</w:t>
      </w:r>
      <w:r w:rsidR="00CE22E7" w:rsidRPr="002C179C">
        <w:rPr>
          <w:rFonts w:cs="Arial"/>
          <w:lang w:val="en-US" w:eastAsia="en-GB"/>
        </w:rPr>
        <w:t>.</w:t>
      </w:r>
    </w:p>
    <w:p w14:paraId="7C2DB934" w14:textId="06AD99DA" w:rsidR="00CE22E7" w:rsidRPr="002C179C" w:rsidRDefault="004802DB" w:rsidP="002C179C">
      <w:pPr>
        <w:rPr>
          <w:rFonts w:cs="Arial"/>
          <w:lang w:val="en-US" w:eastAsia="en-GB"/>
        </w:rPr>
      </w:pPr>
      <w:r w:rsidRPr="002C179C">
        <w:rPr>
          <w:rFonts w:cs="Arial"/>
          <w:lang w:val="en-US" w:eastAsia="en-GB"/>
        </w:rPr>
        <w:t>Fresh Direct</w:t>
      </w:r>
      <w:r w:rsidR="00CE22E7" w:rsidRPr="002C179C">
        <w:rPr>
          <w:rFonts w:cs="Arial"/>
          <w:lang w:val="en-US" w:eastAsia="en-GB"/>
        </w:rPr>
        <w:t xml:space="preserve"> personnel will </w:t>
      </w:r>
      <w:proofErr w:type="spellStart"/>
      <w:r w:rsidR="00CE22E7" w:rsidRPr="002C179C">
        <w:rPr>
          <w:rFonts w:cs="Arial"/>
          <w:lang w:val="en-US" w:eastAsia="en-GB"/>
        </w:rPr>
        <w:t>recognise</w:t>
      </w:r>
      <w:proofErr w:type="spellEnd"/>
      <w:r w:rsidR="00CE22E7" w:rsidRPr="002C179C">
        <w:rPr>
          <w:rFonts w:cs="Arial"/>
          <w:lang w:val="en-US" w:eastAsia="en-GB"/>
        </w:rPr>
        <w:t xml:space="preserve"> the significance of learning and support – the top five of which would be listed under – in assisting their employees in improving their organizational plans.</w:t>
      </w:r>
    </w:p>
    <w:p w14:paraId="0126FCF3" w14:textId="77777777" w:rsidR="00CE22E7" w:rsidRPr="002C179C" w:rsidRDefault="00CE22E7" w:rsidP="002C179C">
      <w:pPr>
        <w:rPr>
          <w:rFonts w:cs="Arial"/>
          <w:b/>
          <w:bCs/>
          <w:lang w:val="en-US" w:eastAsia="en-GB"/>
        </w:rPr>
      </w:pPr>
      <w:r w:rsidRPr="002C179C">
        <w:rPr>
          <w:rFonts w:cs="Arial"/>
          <w:b/>
          <w:bCs/>
          <w:lang w:val="en-US" w:eastAsia="en-GB"/>
        </w:rPr>
        <w:t>Employees are retained</w:t>
      </w:r>
    </w:p>
    <w:p w14:paraId="4FC2AFE6" w14:textId="6B745ED6" w:rsidR="00CE22E7" w:rsidRPr="002C179C" w:rsidRDefault="00CE22E7" w:rsidP="002C179C">
      <w:pPr>
        <w:rPr>
          <w:rFonts w:cs="Arial"/>
          <w:lang w:val="en-US" w:eastAsia="en-GB"/>
        </w:rPr>
      </w:pPr>
      <w:r w:rsidRPr="002C179C">
        <w:rPr>
          <w:rFonts w:cs="Arial"/>
          <w:lang w:val="en-US" w:eastAsia="en-GB"/>
        </w:rPr>
        <w:t xml:space="preserve">Employers face a significant attrition issue, yet strong staff can be preserved with professional growth. In fact, education and training have been so established in organizations that it is frequently </w:t>
      </w:r>
      <w:proofErr w:type="spellStart"/>
      <w:r w:rsidRPr="002C179C">
        <w:rPr>
          <w:rFonts w:cs="Arial"/>
          <w:lang w:val="en-US" w:eastAsia="en-GB"/>
        </w:rPr>
        <w:t>utilised</w:t>
      </w:r>
      <w:proofErr w:type="spellEnd"/>
      <w:r w:rsidRPr="002C179C">
        <w:rPr>
          <w:rFonts w:cs="Arial"/>
          <w:lang w:val="en-US" w:eastAsia="en-GB"/>
        </w:rPr>
        <w:t xml:space="preserve"> as a rallying point. Delivering opportunities for professional development makes feel more valued and loyal to the organization, due to the higher performance management and a 54 </w:t>
      </w:r>
      <w:r w:rsidR="004802DB">
        <w:rPr>
          <w:rFonts w:cs="Arial"/>
          <w:lang w:val="en-US" w:eastAsia="en-GB"/>
        </w:rPr>
        <w:t>percent</w:t>
      </w:r>
      <w:r w:rsidRPr="002C179C">
        <w:rPr>
          <w:rFonts w:cs="Arial"/>
          <w:lang w:val="en-US" w:eastAsia="en-GB"/>
        </w:rPr>
        <w:t xml:space="preserve"> reduced </w:t>
      </w:r>
      <w:r w:rsidR="004802DB">
        <w:rPr>
          <w:rFonts w:cs="Arial"/>
          <w:lang w:val="en-US" w:eastAsia="en-GB"/>
        </w:rPr>
        <w:t>labor</w:t>
      </w:r>
      <w:r w:rsidRPr="002C179C">
        <w:rPr>
          <w:rFonts w:cs="Arial"/>
          <w:lang w:val="en-US" w:eastAsia="en-GB"/>
        </w:rPr>
        <w:t xml:space="preserve"> attrition rate</w:t>
      </w:r>
      <w:r w:rsidR="004F499B" w:rsidRPr="002C179C">
        <w:rPr>
          <w:rFonts w:cs="Arial"/>
        </w:rPr>
        <w:t xml:space="preserve"> </w:t>
      </w:r>
      <w:r w:rsidR="004F499B" w:rsidRPr="002C179C">
        <w:rPr>
          <w:rFonts w:cs="Arial"/>
          <w:lang w:val="en-US" w:eastAsia="en-GB"/>
        </w:rPr>
        <w:t>(Henry, 2021</w:t>
      </w:r>
      <w:r w:rsidR="00FC2FB6" w:rsidRPr="002C179C">
        <w:rPr>
          <w:rFonts w:cs="Arial"/>
          <w:lang w:val="en-US" w:eastAsia="en-GB"/>
        </w:rPr>
        <w:t>)</w:t>
      </w:r>
      <w:r w:rsidRPr="002C179C">
        <w:rPr>
          <w:rFonts w:cs="Arial"/>
          <w:lang w:val="en-US" w:eastAsia="en-GB"/>
        </w:rPr>
        <w:t>.</w:t>
      </w:r>
    </w:p>
    <w:p w14:paraId="7AE2D82E" w14:textId="77777777" w:rsidR="00CE22E7" w:rsidRPr="002C179C" w:rsidRDefault="00CE22E7" w:rsidP="002C179C">
      <w:pPr>
        <w:rPr>
          <w:rFonts w:cs="Arial"/>
          <w:b/>
          <w:bCs/>
          <w:lang w:val="en-US" w:eastAsia="en-GB"/>
        </w:rPr>
      </w:pPr>
      <w:r w:rsidRPr="002C179C">
        <w:rPr>
          <w:rFonts w:cs="Arial"/>
          <w:b/>
          <w:bCs/>
          <w:lang w:val="en-US" w:eastAsia="en-GB"/>
        </w:rPr>
        <w:t>Young Entrepreneurs are being developed</w:t>
      </w:r>
    </w:p>
    <w:p w14:paraId="6B8C48E8" w14:textId="77777777" w:rsidR="00CE22E7" w:rsidRPr="002C179C" w:rsidRDefault="00CE22E7" w:rsidP="002C179C">
      <w:pPr>
        <w:rPr>
          <w:rFonts w:cs="Arial"/>
          <w:lang w:val="en-US" w:eastAsia="en-GB"/>
        </w:rPr>
      </w:pPr>
      <w:r w:rsidRPr="002C179C">
        <w:rPr>
          <w:rFonts w:cs="Arial"/>
          <w:lang w:val="en-US" w:eastAsia="en-GB"/>
        </w:rPr>
        <w:t xml:space="preserve">Employees with upcoming leadership capabilities might be important in developing an organization for transformation. Permanent staff can provide coaching skills, or Specialists can still choose staff members with executive potential. Teaching methods, </w:t>
      </w:r>
      <w:r w:rsidRPr="002C179C">
        <w:rPr>
          <w:rFonts w:cs="Arial"/>
          <w:lang w:val="en-US" w:eastAsia="en-GB"/>
        </w:rPr>
        <w:lastRenderedPageBreak/>
        <w:t xml:space="preserve">per </w:t>
      </w:r>
      <w:r w:rsidR="00DF4BB5" w:rsidRPr="002C179C">
        <w:rPr>
          <w:rFonts w:cs="Arial"/>
          <w:lang w:val="en-US" w:eastAsia="en-GB"/>
        </w:rPr>
        <w:t xml:space="preserve">the Society for Human Resource Management (SHRM) ensures that an organization's human capital is in good shape. </w:t>
      </w:r>
      <w:r w:rsidRPr="002C179C">
        <w:rPr>
          <w:rFonts w:cs="Arial"/>
          <w:lang w:val="en-US" w:eastAsia="en-GB"/>
        </w:rPr>
        <w:t>engaged in future company objectives by creating employable personnel.</w:t>
      </w:r>
    </w:p>
    <w:p w14:paraId="7FD5D135" w14:textId="77777777" w:rsidR="00CE22E7" w:rsidRPr="002C179C" w:rsidRDefault="00CE22E7" w:rsidP="002C179C">
      <w:pPr>
        <w:rPr>
          <w:rFonts w:cs="Arial"/>
          <w:b/>
          <w:bCs/>
          <w:lang w:val="en-US" w:eastAsia="en-GB"/>
        </w:rPr>
      </w:pPr>
      <w:r w:rsidRPr="002C179C">
        <w:rPr>
          <w:rFonts w:cs="Arial"/>
          <w:b/>
          <w:bCs/>
          <w:lang w:val="en-US" w:eastAsia="en-GB"/>
        </w:rPr>
        <w:t>Workers are motivated</w:t>
      </w:r>
    </w:p>
    <w:p w14:paraId="48C7D1DE" w14:textId="77777777" w:rsidR="00CE22E7" w:rsidRPr="002C179C" w:rsidRDefault="00CE22E7" w:rsidP="002C179C">
      <w:pPr>
        <w:rPr>
          <w:rFonts w:cs="Arial"/>
          <w:lang w:val="en-US" w:eastAsia="en-GB"/>
        </w:rPr>
      </w:pPr>
      <w:r w:rsidRPr="002C179C">
        <w:rPr>
          <w:rFonts w:cs="Arial"/>
          <w:lang w:val="en-US" w:eastAsia="en-GB"/>
        </w:rPr>
        <w:t xml:space="preserve">Executives who feel inspired in the business seem to be more productive at persuading and boosting the confidence of their colleagues. As an outcome, such workers will feel increasingly creative, competent, and competent in their employment. </w:t>
      </w:r>
      <w:r w:rsidR="00DF4BB5" w:rsidRPr="002C179C">
        <w:rPr>
          <w:rFonts w:cs="Arial"/>
          <w:lang w:val="en-US" w:eastAsia="en-GB"/>
        </w:rPr>
        <w:t xml:space="preserve">SHRM order to choose the best conscience as "the degree to which a person thinks </w:t>
      </w:r>
      <w:proofErr w:type="gramStart"/>
      <w:r w:rsidR="00DF4BB5" w:rsidRPr="002C179C">
        <w:rPr>
          <w:rFonts w:cs="Arial"/>
          <w:lang w:val="en-US" w:eastAsia="en-GB"/>
        </w:rPr>
        <w:t>free</w:t>
      </w:r>
      <w:proofErr w:type="gramEnd"/>
      <w:r w:rsidR="00DF4BB5" w:rsidRPr="002C179C">
        <w:rPr>
          <w:rFonts w:cs="Arial"/>
          <w:lang w:val="en-US" w:eastAsia="en-GB"/>
        </w:rPr>
        <w:t xml:space="preserve"> and it can live freely respecting their career</w:t>
      </w:r>
      <w:r w:rsidR="004F499B" w:rsidRPr="002C179C">
        <w:rPr>
          <w:rFonts w:cs="Arial"/>
        </w:rPr>
        <w:t xml:space="preserve"> </w:t>
      </w:r>
      <w:r w:rsidR="004F499B" w:rsidRPr="002C179C">
        <w:rPr>
          <w:rFonts w:cs="Arial"/>
          <w:lang w:val="en-US" w:eastAsia="en-GB"/>
        </w:rPr>
        <w:t>(Henry, 2021</w:t>
      </w:r>
      <w:r w:rsidR="00FC2FB6" w:rsidRPr="002C179C">
        <w:rPr>
          <w:rFonts w:cs="Arial"/>
          <w:color w:val="000000"/>
        </w:rPr>
        <w:t>)</w:t>
      </w:r>
      <w:r w:rsidRPr="002C179C">
        <w:rPr>
          <w:rFonts w:cs="Arial"/>
          <w:lang w:val="en-US" w:eastAsia="en-GB"/>
        </w:rPr>
        <w:t>.</w:t>
      </w:r>
      <w:r w:rsidR="00DF4BB5" w:rsidRPr="002C179C">
        <w:rPr>
          <w:rFonts w:cs="Arial"/>
          <w:lang w:val="en-US" w:eastAsia="en-GB"/>
        </w:rPr>
        <w:t>”</w:t>
      </w:r>
    </w:p>
    <w:p w14:paraId="34CB15FA" w14:textId="77777777" w:rsidR="00CE22E7" w:rsidRPr="002C179C" w:rsidRDefault="00CE22E7" w:rsidP="002C179C">
      <w:pPr>
        <w:rPr>
          <w:rFonts w:cs="Arial"/>
          <w:b/>
          <w:bCs/>
          <w:lang w:val="en-US" w:eastAsia="en-GB"/>
        </w:rPr>
      </w:pPr>
      <w:r w:rsidRPr="002C179C">
        <w:rPr>
          <w:rFonts w:cs="Arial"/>
          <w:b/>
          <w:bCs/>
          <w:lang w:val="en-US" w:eastAsia="en-GB"/>
        </w:rPr>
        <w:t>Increases Productivity In an organization</w:t>
      </w:r>
    </w:p>
    <w:p w14:paraId="6E16F9F9" w14:textId="1ACAFB36" w:rsidR="00CE22E7" w:rsidRPr="002C179C" w:rsidRDefault="00CE22E7" w:rsidP="002C179C">
      <w:pPr>
        <w:rPr>
          <w:rFonts w:cs="Arial"/>
          <w:lang w:val="en-US" w:eastAsia="en-GB"/>
        </w:rPr>
      </w:pPr>
      <w:r w:rsidRPr="002C179C">
        <w:rPr>
          <w:rFonts w:cs="Arial"/>
          <w:lang w:val="en-US" w:eastAsia="en-GB"/>
        </w:rPr>
        <w:t xml:space="preserve">Seeking reforms to encourage organizational productivity can help to reduce working dullness, which can lead to a feeling of frustration and poor work patterns if left uncontrolled. Constant training </w:t>
      </w:r>
      <w:r w:rsidR="004802DB">
        <w:rPr>
          <w:rFonts w:cs="Arial"/>
          <w:lang w:val="en-US" w:eastAsia="en-GB"/>
        </w:rPr>
        <w:t>programs</w:t>
      </w:r>
      <w:r w:rsidRPr="002C179C">
        <w:rPr>
          <w:rFonts w:cs="Arial"/>
          <w:lang w:val="en-US" w:eastAsia="en-GB"/>
        </w:rPr>
        <w:t xml:space="preserve"> can allow firms to establish site gets of their people, competencies, and methods, minimizing working inactivity. Secondly, encouraging companies to </w:t>
      </w:r>
      <w:proofErr w:type="spellStart"/>
      <w:r w:rsidRPr="002C179C">
        <w:rPr>
          <w:rFonts w:cs="Arial"/>
          <w:lang w:val="en-US" w:eastAsia="en-GB"/>
        </w:rPr>
        <w:t>analyse</w:t>
      </w:r>
      <w:proofErr w:type="spellEnd"/>
      <w:r w:rsidRPr="002C179C">
        <w:rPr>
          <w:rFonts w:cs="Arial"/>
          <w:lang w:val="en-US" w:eastAsia="en-GB"/>
        </w:rPr>
        <w:t xml:space="preserve"> current personnel and examine health and development potential within instead of through acquisition, would affect the work atmosphere and can stimulate organizational planning and forecasting.</w:t>
      </w:r>
    </w:p>
    <w:p w14:paraId="0280C3B7" w14:textId="77777777" w:rsidR="00CE22E7" w:rsidRPr="002C179C" w:rsidRDefault="00CE22E7" w:rsidP="002C179C">
      <w:pPr>
        <w:rPr>
          <w:rFonts w:cs="Arial"/>
          <w:b/>
          <w:bCs/>
          <w:lang w:val="en-US" w:eastAsia="en-GB"/>
        </w:rPr>
      </w:pPr>
      <w:r w:rsidRPr="002C179C">
        <w:rPr>
          <w:rFonts w:cs="Arial"/>
          <w:b/>
          <w:bCs/>
          <w:lang w:val="en-US" w:eastAsia="en-GB"/>
        </w:rPr>
        <w:t>Expands Contacts in the Profession</w:t>
      </w:r>
    </w:p>
    <w:p w14:paraId="20E0F982" w14:textId="77777777" w:rsidR="00CE22E7" w:rsidRPr="002C179C" w:rsidRDefault="00CE22E7" w:rsidP="002C179C">
      <w:pPr>
        <w:rPr>
          <w:rFonts w:cs="Arial"/>
          <w:lang w:val="en-US" w:eastAsia="en-GB"/>
        </w:rPr>
      </w:pPr>
      <w:r w:rsidRPr="002C179C">
        <w:rPr>
          <w:rFonts w:cs="Arial"/>
          <w:lang w:val="en-US" w:eastAsia="en-GB"/>
        </w:rPr>
        <w:t xml:space="preserve">Finally, giving colleagues ways to advance specific ideas, enhance their capabilities, and increase their information can help company groupmates bond. </w:t>
      </w:r>
      <w:r w:rsidR="00DF4BB5" w:rsidRPr="002C179C">
        <w:rPr>
          <w:rFonts w:cs="Arial"/>
          <w:lang w:val="en-US" w:eastAsia="en-GB"/>
        </w:rPr>
        <w:t>During these productive program activities, they will interact to solve new issues. They also might rely on that to provide a varied number of educational situations by working among staff who concentrate in multiple areas. Peer interaction is their preferred method of instruction, per the assessments. Why does learning from another's abilities result in much more well-rounded employees, cooperation and commitment can also deepen interpersonal links</w:t>
      </w:r>
      <w:r w:rsidR="004F499B" w:rsidRPr="002C179C">
        <w:rPr>
          <w:rFonts w:cs="Arial"/>
        </w:rPr>
        <w:t xml:space="preserve"> </w:t>
      </w:r>
      <w:r w:rsidR="004F499B" w:rsidRPr="002C179C">
        <w:rPr>
          <w:rFonts w:cs="Arial"/>
          <w:lang w:val="en-US" w:eastAsia="en-GB"/>
        </w:rPr>
        <w:t>(Holt and Robertson, 2021</w:t>
      </w:r>
      <w:r w:rsidR="00FC2FB6" w:rsidRPr="002C179C">
        <w:rPr>
          <w:rFonts w:cs="Arial"/>
          <w:color w:val="000000"/>
        </w:rPr>
        <w:t>)</w:t>
      </w:r>
      <w:r w:rsidRPr="002C179C">
        <w:rPr>
          <w:rFonts w:cs="Arial"/>
          <w:lang w:val="en-US" w:eastAsia="en-GB"/>
        </w:rPr>
        <w:t>.</w:t>
      </w:r>
    </w:p>
    <w:p w14:paraId="71D0A247" w14:textId="77777777" w:rsidR="00CE22E7" w:rsidRPr="002C179C" w:rsidRDefault="00CE22E7" w:rsidP="002C179C">
      <w:pPr>
        <w:rPr>
          <w:rFonts w:cs="Arial"/>
          <w:lang w:val="en-US" w:eastAsia="en-GB"/>
        </w:rPr>
      </w:pPr>
    </w:p>
    <w:p w14:paraId="6BEE7B85" w14:textId="77777777" w:rsidR="00CE22E7" w:rsidRPr="002C179C" w:rsidRDefault="00CE22E7" w:rsidP="002C179C">
      <w:pPr>
        <w:rPr>
          <w:rFonts w:cs="Arial"/>
          <w:lang w:val="en-US" w:eastAsia="en-GB"/>
        </w:rPr>
      </w:pPr>
    </w:p>
    <w:p w14:paraId="3F7A1E3A" w14:textId="77777777" w:rsidR="00A527B8" w:rsidRDefault="001F6F23" w:rsidP="002C179C">
      <w:pPr>
        <w:rPr>
          <w:rFonts w:cs="Arial"/>
          <w:b/>
          <w:bCs/>
          <w:lang w:val="en-US" w:eastAsia="en-GB"/>
        </w:rPr>
      </w:pPr>
      <w:r>
        <w:rPr>
          <w:rFonts w:cs="Arial"/>
          <w:b/>
          <w:bCs/>
          <w:lang w:val="en-US" w:eastAsia="en-GB"/>
        </w:rPr>
        <w:t xml:space="preserve"> </w:t>
      </w:r>
    </w:p>
    <w:p w14:paraId="067AC154" w14:textId="77777777" w:rsidR="00A527B8" w:rsidRDefault="00A527B8" w:rsidP="002C179C">
      <w:pPr>
        <w:rPr>
          <w:rFonts w:cs="Arial"/>
          <w:b/>
          <w:bCs/>
          <w:lang w:val="en-US" w:eastAsia="en-GB"/>
        </w:rPr>
      </w:pPr>
    </w:p>
    <w:p w14:paraId="370595BA" w14:textId="4AE67747" w:rsidR="00CE22E7" w:rsidRPr="002C179C" w:rsidRDefault="00CE22E7" w:rsidP="002C179C">
      <w:pPr>
        <w:rPr>
          <w:rFonts w:cs="Arial"/>
          <w:b/>
          <w:bCs/>
          <w:lang w:val="en-US" w:eastAsia="en-GB"/>
        </w:rPr>
      </w:pPr>
      <w:r w:rsidRPr="002C179C">
        <w:rPr>
          <w:rFonts w:cs="Arial"/>
          <w:b/>
          <w:bCs/>
          <w:lang w:val="en-US" w:eastAsia="en-GB"/>
        </w:rPr>
        <w:lastRenderedPageBreak/>
        <w:t>Job Performance is Increased by Training and Development</w:t>
      </w:r>
    </w:p>
    <w:p w14:paraId="6C4DD683" w14:textId="77777777" w:rsidR="00CE22E7" w:rsidRPr="002C179C" w:rsidRDefault="00CE22E7" w:rsidP="002C179C">
      <w:pPr>
        <w:rPr>
          <w:rFonts w:cs="Arial"/>
          <w:lang w:val="en-US" w:eastAsia="en-GB"/>
        </w:rPr>
      </w:pPr>
      <w:r w:rsidRPr="002C179C">
        <w:rPr>
          <w:rFonts w:cs="Arial"/>
          <w:lang w:val="en-US" w:eastAsia="en-GB"/>
        </w:rPr>
        <w:t>A location where the value of training and development can be evident is in organizational performance. • participate in excellent human resource development to accomplish effectively on the job. According to HR Technologists, employers can use the evaluation methods to monitor the efficiency of various staff engagement and boot camps:</w:t>
      </w:r>
    </w:p>
    <w:p w14:paraId="012B468C" w14:textId="77777777" w:rsidR="00CE22E7" w:rsidRPr="002C179C" w:rsidRDefault="00CE22E7" w:rsidP="002C179C">
      <w:pPr>
        <w:pStyle w:val="ListParagraph"/>
        <w:numPr>
          <w:ilvl w:val="0"/>
          <w:numId w:val="34"/>
        </w:numPr>
        <w:rPr>
          <w:rFonts w:cs="Arial"/>
          <w:lang w:val="en-US" w:eastAsia="en-GB"/>
        </w:rPr>
      </w:pPr>
      <w:r w:rsidRPr="002C179C">
        <w:rPr>
          <w:rFonts w:cs="Arial"/>
          <w:b/>
          <w:bCs/>
          <w:lang w:val="en-US" w:eastAsia="en-GB"/>
        </w:rPr>
        <w:t>Reviewing work satisfaction to evaluate the degree of progress —</w:t>
      </w:r>
      <w:r w:rsidRPr="002C179C">
        <w:rPr>
          <w:rFonts w:cs="Arial"/>
          <w:lang w:val="en-US" w:eastAsia="en-GB"/>
        </w:rPr>
        <w:t xml:space="preserve"> Analyzing results obtained</w:t>
      </w:r>
    </w:p>
    <w:p w14:paraId="743E0C26" w14:textId="77777777" w:rsidR="00CE22E7" w:rsidRPr="002C179C" w:rsidRDefault="00CE22E7" w:rsidP="002C179C">
      <w:pPr>
        <w:pStyle w:val="ListParagraph"/>
        <w:numPr>
          <w:ilvl w:val="0"/>
          <w:numId w:val="34"/>
        </w:numPr>
        <w:rPr>
          <w:rFonts w:cs="Arial"/>
          <w:lang w:val="en-US" w:eastAsia="en-GB"/>
        </w:rPr>
      </w:pPr>
      <w:r w:rsidRPr="002C179C">
        <w:rPr>
          <w:rFonts w:cs="Arial"/>
          <w:b/>
          <w:bCs/>
          <w:lang w:val="en-US" w:eastAsia="en-GB"/>
        </w:rPr>
        <w:t>Offering pre-and post-training inspections —</w:t>
      </w:r>
      <w:r w:rsidRPr="002C179C">
        <w:rPr>
          <w:rFonts w:cs="Arial"/>
          <w:lang w:val="en-US" w:eastAsia="en-GB"/>
        </w:rPr>
        <w:t xml:space="preserve"> Employees were asked to discuss their aspirations for a performance management system, to be seen </w:t>
      </w:r>
      <w:proofErr w:type="gramStart"/>
      <w:r w:rsidRPr="002C179C">
        <w:rPr>
          <w:rFonts w:cs="Arial"/>
          <w:lang w:val="en-US" w:eastAsia="en-GB"/>
        </w:rPr>
        <w:t>whether or not</w:t>
      </w:r>
      <w:proofErr w:type="gramEnd"/>
      <w:r w:rsidRPr="002C179C">
        <w:rPr>
          <w:rFonts w:cs="Arial"/>
          <w:lang w:val="en-US" w:eastAsia="en-GB"/>
        </w:rPr>
        <w:t xml:space="preserve"> the performance of the business satisfied those objectives</w:t>
      </w:r>
      <w:r w:rsidR="00FC2FB6" w:rsidRPr="002C179C">
        <w:rPr>
          <w:rFonts w:cs="Arial"/>
          <w:lang w:val="en-US" w:eastAsia="en-GB"/>
        </w:rPr>
        <w:t xml:space="preserve"> </w:t>
      </w:r>
      <w:r w:rsidR="004F499B" w:rsidRPr="002C179C">
        <w:rPr>
          <w:rFonts w:cs="Arial"/>
          <w:lang w:val="en-US" w:eastAsia="en-GB"/>
        </w:rPr>
        <w:t>(Weis, 2021</w:t>
      </w:r>
      <w:r w:rsidR="00FC2FB6" w:rsidRPr="002C179C">
        <w:rPr>
          <w:rFonts w:cs="Arial"/>
          <w:color w:val="000000"/>
        </w:rPr>
        <w:t>)</w:t>
      </w:r>
      <w:r w:rsidRPr="002C179C">
        <w:rPr>
          <w:rFonts w:cs="Arial"/>
          <w:lang w:val="en-US" w:eastAsia="en-GB"/>
        </w:rPr>
        <w:t>.</w:t>
      </w:r>
    </w:p>
    <w:p w14:paraId="0B64FCDA" w14:textId="77777777" w:rsidR="00CE22E7" w:rsidRPr="002C179C" w:rsidRDefault="00CE22E7" w:rsidP="002C179C">
      <w:pPr>
        <w:pStyle w:val="ListParagraph"/>
        <w:numPr>
          <w:ilvl w:val="0"/>
          <w:numId w:val="34"/>
        </w:numPr>
        <w:rPr>
          <w:rFonts w:cs="Arial"/>
          <w:lang w:val="en-US" w:eastAsia="en-GB"/>
        </w:rPr>
      </w:pPr>
      <w:r w:rsidRPr="002C179C">
        <w:rPr>
          <w:rFonts w:cs="Arial"/>
          <w:b/>
          <w:bCs/>
          <w:lang w:val="en-US" w:eastAsia="en-GB"/>
        </w:rPr>
        <w:t>Mining techniques –</w:t>
      </w:r>
      <w:r w:rsidRPr="002C179C">
        <w:rPr>
          <w:rFonts w:cs="Arial"/>
          <w:lang w:val="en-US" w:eastAsia="en-GB"/>
        </w:rPr>
        <w:t xml:space="preserve"> Analyzing information like as hours spent on a session or dropout rates to learn much about how individuals communicate with both the curriculum.</w:t>
      </w:r>
    </w:p>
    <w:p w14:paraId="3C44FD8E" w14:textId="77777777" w:rsidR="00CE22E7" w:rsidRPr="002C179C" w:rsidRDefault="00CE22E7" w:rsidP="002C179C">
      <w:pPr>
        <w:pStyle w:val="ListParagraph"/>
        <w:numPr>
          <w:ilvl w:val="0"/>
          <w:numId w:val="34"/>
        </w:numPr>
        <w:rPr>
          <w:rFonts w:cs="Arial"/>
          <w:lang w:val="en-US" w:eastAsia="en-GB"/>
        </w:rPr>
      </w:pPr>
      <w:r w:rsidRPr="002C179C">
        <w:rPr>
          <w:rFonts w:cs="Arial"/>
          <w:b/>
          <w:bCs/>
          <w:lang w:val="en-US" w:eastAsia="en-GB"/>
        </w:rPr>
        <w:t>Administering polls and tests —</w:t>
      </w:r>
      <w:r w:rsidRPr="002C179C">
        <w:rPr>
          <w:rFonts w:cs="Arial"/>
          <w:lang w:val="en-US" w:eastAsia="en-GB"/>
        </w:rPr>
        <w:t xml:space="preserve"> Within the instruction, ballots and tournaments can be used to measure organizational management and involvement.</w:t>
      </w:r>
    </w:p>
    <w:p w14:paraId="3DBFF991" w14:textId="77777777" w:rsidR="00CE22E7" w:rsidRPr="002C179C" w:rsidRDefault="00CE22E7" w:rsidP="002C179C">
      <w:pPr>
        <w:rPr>
          <w:rFonts w:cs="Arial"/>
          <w:lang w:val="en-US" w:eastAsia="en-GB"/>
        </w:rPr>
      </w:pPr>
    </w:p>
    <w:p w14:paraId="08D6065F" w14:textId="77777777" w:rsidR="00CE22E7" w:rsidRPr="002C179C" w:rsidRDefault="00CE22E7" w:rsidP="002C179C">
      <w:pPr>
        <w:rPr>
          <w:rFonts w:cs="Arial"/>
          <w:lang w:val="en-US" w:eastAsia="en-GB"/>
        </w:rPr>
      </w:pPr>
    </w:p>
    <w:p w14:paraId="15BF240F" w14:textId="77777777" w:rsidR="00CE22E7" w:rsidRPr="002C179C" w:rsidRDefault="00CE22E7" w:rsidP="002C179C">
      <w:pPr>
        <w:rPr>
          <w:rFonts w:cs="Arial"/>
          <w:lang w:val="en-US" w:eastAsia="en-GB"/>
        </w:rPr>
      </w:pPr>
    </w:p>
    <w:p w14:paraId="60D71A1B" w14:textId="77777777" w:rsidR="00CE22E7" w:rsidRPr="002C179C" w:rsidRDefault="00CE22E7" w:rsidP="002C179C">
      <w:pPr>
        <w:rPr>
          <w:rFonts w:cs="Arial"/>
          <w:lang w:val="en-US" w:eastAsia="en-GB"/>
        </w:rPr>
      </w:pPr>
    </w:p>
    <w:p w14:paraId="371162AA" w14:textId="77777777" w:rsidR="00CE22E7" w:rsidRPr="002C179C" w:rsidRDefault="00CE22E7" w:rsidP="002C179C">
      <w:pPr>
        <w:rPr>
          <w:rFonts w:cs="Arial"/>
          <w:lang w:val="en-US" w:eastAsia="en-GB"/>
        </w:rPr>
      </w:pPr>
    </w:p>
    <w:p w14:paraId="3102D9F8" w14:textId="77777777" w:rsidR="00CE22E7" w:rsidRPr="002C179C" w:rsidRDefault="00CE22E7" w:rsidP="002C179C">
      <w:pPr>
        <w:pStyle w:val="Heading2"/>
        <w:rPr>
          <w:rFonts w:cs="Arial"/>
          <w:lang w:val="en-US" w:eastAsia="en-GB"/>
        </w:rPr>
      </w:pPr>
      <w:bookmarkStart w:id="6" w:name="_Toc106477799"/>
      <w:r w:rsidRPr="002C179C">
        <w:rPr>
          <w:rFonts w:cs="Arial"/>
          <w:shd w:val="clear" w:color="auto" w:fill="FFFFFF"/>
        </w:rPr>
        <w:t>Critically evaluate three development vehicles available to an organization (Fresh Direct) appropriate to the development needs of the individual (motivation, engagement, leadership management, etc)</w:t>
      </w:r>
      <w:bookmarkEnd w:id="6"/>
    </w:p>
    <w:p w14:paraId="5570BA23" w14:textId="77777777" w:rsidR="00DF4BB5" w:rsidRPr="002C179C" w:rsidRDefault="00CE22E7" w:rsidP="002C179C">
      <w:pPr>
        <w:rPr>
          <w:rFonts w:cs="Arial"/>
          <w:lang w:val="en-US" w:eastAsia="en-GB"/>
        </w:rPr>
      </w:pPr>
      <w:r w:rsidRPr="002C179C">
        <w:rPr>
          <w:rFonts w:cs="Arial"/>
          <w:b/>
          <w:bCs/>
          <w:lang w:val="en-US" w:eastAsia="en-GB"/>
        </w:rPr>
        <w:t>Motivation:</w:t>
      </w:r>
      <w:r w:rsidRPr="002C179C">
        <w:rPr>
          <w:rFonts w:cs="Arial"/>
          <w:lang w:val="en-US" w:eastAsia="en-GB"/>
        </w:rPr>
        <w:t xml:space="preserve"> </w:t>
      </w:r>
      <w:r w:rsidR="00DF4BB5" w:rsidRPr="002C179C">
        <w:rPr>
          <w:rFonts w:cs="Arial"/>
          <w:lang w:val="en-US" w:eastAsia="en-GB"/>
        </w:rPr>
        <w:t xml:space="preserve">Inspiration is the term used to describe the act or momentum of hatred and bigotry. It's a methodology for influencing employees of a company to behave in a manner </w:t>
      </w:r>
      <w:proofErr w:type="gramStart"/>
      <w:r w:rsidR="00DF4BB5" w:rsidRPr="002C179C">
        <w:rPr>
          <w:rFonts w:cs="Arial"/>
          <w:lang w:val="en-US" w:eastAsia="en-GB"/>
        </w:rPr>
        <w:t>in order to</w:t>
      </w:r>
      <w:proofErr w:type="gramEnd"/>
      <w:r w:rsidR="00DF4BB5" w:rsidRPr="002C179C">
        <w:rPr>
          <w:rFonts w:cs="Arial"/>
          <w:lang w:val="en-US" w:eastAsia="en-GB"/>
        </w:rPr>
        <w:t xml:space="preserve"> achieve specific objectives. This framework is built on three main threads. Their nicknames are Motive, Inspirer, and Meaning.</w:t>
      </w:r>
    </w:p>
    <w:p w14:paraId="60A1AFA6" w14:textId="77777777" w:rsidR="00CE22E7" w:rsidRPr="002C179C" w:rsidRDefault="00DF4BB5" w:rsidP="002C179C">
      <w:pPr>
        <w:rPr>
          <w:rFonts w:cs="Arial"/>
          <w:lang w:val="en-US" w:eastAsia="en-GB"/>
        </w:rPr>
      </w:pPr>
      <w:r w:rsidRPr="002C179C">
        <w:rPr>
          <w:rFonts w:cs="Arial"/>
          <w:lang w:val="en-US" w:eastAsia="en-GB"/>
        </w:rPr>
        <w:lastRenderedPageBreak/>
        <w:t>Motivation is an internal frame of mind that creates and directs activity in the pursuit of a strategic objective. They're made to address the needs of unique individuals</w:t>
      </w:r>
      <w:r w:rsidR="00CE22E7" w:rsidRPr="002C179C">
        <w:rPr>
          <w:rFonts w:cs="Arial"/>
          <w:lang w:val="en-US" w:eastAsia="en-GB"/>
        </w:rPr>
        <w:t xml:space="preserve">. Identifying the expectations of staff and exploiting their motivation is the procedure of persuading them to </w:t>
      </w:r>
      <w:proofErr w:type="gramStart"/>
      <w:r w:rsidR="00CE22E7" w:rsidRPr="002C179C">
        <w:rPr>
          <w:rFonts w:cs="Arial"/>
          <w:lang w:val="en-US" w:eastAsia="en-GB"/>
        </w:rPr>
        <w:t>take action</w:t>
      </w:r>
      <w:proofErr w:type="gramEnd"/>
      <w:r w:rsidR="00CE22E7" w:rsidRPr="002C179C">
        <w:rPr>
          <w:rFonts w:cs="Arial"/>
          <w:lang w:val="en-US" w:eastAsia="en-GB"/>
        </w:rPr>
        <w:t>. The stimulus is a mechanism for encouraging employees, also including salary awards or awards</w:t>
      </w:r>
      <w:r w:rsidR="004F499B" w:rsidRPr="002C179C">
        <w:rPr>
          <w:rFonts w:cs="Arial"/>
        </w:rPr>
        <w:t xml:space="preserve"> </w:t>
      </w:r>
      <w:r w:rsidR="004F499B" w:rsidRPr="002C179C">
        <w:rPr>
          <w:rFonts w:cs="Arial"/>
          <w:lang w:val="en-US" w:eastAsia="en-GB"/>
        </w:rPr>
        <w:t>(</w:t>
      </w:r>
      <w:proofErr w:type="spellStart"/>
      <w:r w:rsidR="004F499B" w:rsidRPr="002C179C">
        <w:rPr>
          <w:rFonts w:cs="Arial"/>
          <w:lang w:val="en-US" w:eastAsia="en-GB"/>
        </w:rPr>
        <w:t>Hk¯ansson</w:t>
      </w:r>
      <w:proofErr w:type="spellEnd"/>
      <w:r w:rsidR="004F499B" w:rsidRPr="002C179C">
        <w:rPr>
          <w:rFonts w:cs="Arial"/>
          <w:lang w:val="en-US" w:eastAsia="en-GB"/>
        </w:rPr>
        <w:t xml:space="preserve">, </w:t>
      </w:r>
      <w:proofErr w:type="spellStart"/>
      <w:r w:rsidR="004F499B" w:rsidRPr="002C179C">
        <w:rPr>
          <w:rFonts w:cs="Arial"/>
          <w:lang w:val="en-US" w:eastAsia="en-GB"/>
        </w:rPr>
        <w:t>Håkansson</w:t>
      </w:r>
      <w:proofErr w:type="spellEnd"/>
      <w:r w:rsidR="004F499B" w:rsidRPr="002C179C">
        <w:rPr>
          <w:rFonts w:cs="Arial"/>
          <w:lang w:val="en-US" w:eastAsia="en-GB"/>
        </w:rPr>
        <w:t xml:space="preserve"> and Johanson, 2021</w:t>
      </w:r>
      <w:r w:rsidR="00FC2FB6" w:rsidRPr="002C179C">
        <w:rPr>
          <w:rFonts w:cs="Arial"/>
          <w:color w:val="000000"/>
        </w:rPr>
        <w:t>)</w:t>
      </w:r>
      <w:r w:rsidR="00CE22E7" w:rsidRPr="002C179C">
        <w:rPr>
          <w:rFonts w:cs="Arial"/>
          <w:lang w:val="en-US" w:eastAsia="en-GB"/>
        </w:rPr>
        <w:t>.</w:t>
      </w:r>
    </w:p>
    <w:p w14:paraId="35DC5277" w14:textId="77777777" w:rsidR="00CE22E7" w:rsidRPr="002C179C" w:rsidRDefault="00CE22E7" w:rsidP="002C179C">
      <w:pPr>
        <w:rPr>
          <w:rFonts w:cs="Arial"/>
          <w:b/>
          <w:bCs/>
          <w:lang w:val="en-US" w:eastAsia="en-GB"/>
        </w:rPr>
      </w:pPr>
      <w:r w:rsidRPr="002C179C">
        <w:rPr>
          <w:rFonts w:cs="Arial"/>
          <w:b/>
          <w:bCs/>
          <w:lang w:val="en-US" w:eastAsia="en-GB"/>
        </w:rPr>
        <w:t xml:space="preserve">Importance of motivation- </w:t>
      </w:r>
    </w:p>
    <w:p w14:paraId="60546CEE" w14:textId="77777777" w:rsidR="00CE22E7" w:rsidRPr="002C179C" w:rsidRDefault="00CE22E7" w:rsidP="002C179C">
      <w:pPr>
        <w:rPr>
          <w:rFonts w:cs="Arial"/>
          <w:b/>
          <w:bCs/>
          <w:lang w:val="en-US" w:eastAsia="en-GB"/>
        </w:rPr>
      </w:pPr>
      <w:r w:rsidRPr="002C179C">
        <w:rPr>
          <w:rFonts w:cs="Arial"/>
          <w:b/>
          <w:bCs/>
          <w:lang w:val="en-US" w:eastAsia="en-GB"/>
        </w:rPr>
        <w:t xml:space="preserve">Enhances Performance: </w:t>
      </w:r>
      <w:r w:rsidRPr="002C179C">
        <w:rPr>
          <w:rFonts w:cs="Arial"/>
          <w:lang w:val="en-US" w:eastAsia="en-GB"/>
        </w:rPr>
        <w:t xml:space="preserve">Motivation can be described as leading to a higher in an individual's success. </w:t>
      </w:r>
      <w:r w:rsidR="00DF4BB5" w:rsidRPr="002C179C">
        <w:rPr>
          <w:rFonts w:cs="Arial"/>
          <w:lang w:val="en-US" w:eastAsia="en-GB"/>
        </w:rPr>
        <w:t>Individualized requirements are satisfied through inspiration, which leads to a motivation to obtain to the extent of one's abilities.</w:t>
      </w:r>
    </w:p>
    <w:p w14:paraId="21E3CE2A" w14:textId="77777777" w:rsidR="00DF4BB5" w:rsidRPr="002C179C" w:rsidRDefault="00CE22E7" w:rsidP="002C179C">
      <w:pPr>
        <w:rPr>
          <w:rFonts w:cs="Arial"/>
          <w:lang w:val="en-US" w:eastAsia="en-GB"/>
        </w:rPr>
      </w:pPr>
      <w:r w:rsidRPr="002C179C">
        <w:rPr>
          <w:rFonts w:cs="Arial"/>
          <w:b/>
          <w:bCs/>
          <w:lang w:val="en-US" w:eastAsia="en-GB"/>
        </w:rPr>
        <w:t xml:space="preserve">Makes sure the firm performance: </w:t>
      </w:r>
      <w:r w:rsidR="00DF4BB5" w:rsidRPr="002C179C">
        <w:rPr>
          <w:rFonts w:cs="Arial"/>
          <w:lang w:val="en-US" w:eastAsia="en-GB"/>
        </w:rPr>
        <w:t>Motivation is essential for influencing consumers' perception within a company. The much more important way to overcome a weakness or desire is through motivation. Businesses can prosper in the presence of such a positive outlook.</w:t>
      </w:r>
    </w:p>
    <w:p w14:paraId="3B68E3B8" w14:textId="77777777" w:rsidR="00CE22E7" w:rsidRPr="002C179C" w:rsidRDefault="00CE22E7" w:rsidP="002C179C">
      <w:pPr>
        <w:rPr>
          <w:rFonts w:cs="Arial"/>
          <w:lang w:val="en-US" w:eastAsia="en-GB"/>
        </w:rPr>
      </w:pPr>
      <w:r w:rsidRPr="002C179C">
        <w:rPr>
          <w:rFonts w:cs="Arial"/>
          <w:b/>
          <w:bCs/>
          <w:lang w:val="en-US" w:eastAsia="en-GB"/>
        </w:rPr>
        <w:t xml:space="preserve">Ensures a Consistent Workforce: </w:t>
      </w:r>
      <w:r w:rsidR="00DF4BB5" w:rsidRPr="002C179C">
        <w:rPr>
          <w:rFonts w:cs="Arial"/>
          <w:lang w:val="en-US" w:eastAsia="en-GB"/>
        </w:rPr>
        <w:t xml:space="preserve">A </w:t>
      </w:r>
      <w:proofErr w:type="gramStart"/>
      <w:r w:rsidR="00DF4BB5" w:rsidRPr="002C179C">
        <w:rPr>
          <w:rFonts w:cs="Arial"/>
          <w:lang w:val="en-US" w:eastAsia="en-GB"/>
        </w:rPr>
        <w:t>really well</w:t>
      </w:r>
      <w:proofErr w:type="gramEnd"/>
      <w:r w:rsidR="00DF4BB5" w:rsidRPr="002C179C">
        <w:rPr>
          <w:rFonts w:cs="Arial"/>
          <w:lang w:val="en-US" w:eastAsia="en-GB"/>
        </w:rPr>
        <w:t xml:space="preserve"> crew is a passionate one. Committed personnel have a positive attitude and are committed to the school's goals and tactics. Motivation lowers the likelihood of disengagement and lowers the number of new hires </w:t>
      </w:r>
      <w:proofErr w:type="gramStart"/>
      <w:r w:rsidR="00DF4BB5" w:rsidRPr="002C179C">
        <w:rPr>
          <w:rFonts w:cs="Arial"/>
          <w:lang w:val="en-US" w:eastAsia="en-GB"/>
        </w:rPr>
        <w:t>on a daily basis</w:t>
      </w:r>
      <w:proofErr w:type="gramEnd"/>
      <w:r w:rsidR="004F499B" w:rsidRPr="002C179C">
        <w:rPr>
          <w:rFonts w:cs="Arial"/>
        </w:rPr>
        <w:t xml:space="preserve"> </w:t>
      </w:r>
      <w:r w:rsidR="004F499B" w:rsidRPr="002C179C">
        <w:rPr>
          <w:rFonts w:cs="Arial"/>
          <w:lang w:val="en-US" w:eastAsia="en-GB"/>
        </w:rPr>
        <w:t>(Walden and Forte, 2022)</w:t>
      </w:r>
      <w:r w:rsidR="00DF4BB5" w:rsidRPr="002C179C">
        <w:rPr>
          <w:rFonts w:cs="Arial"/>
          <w:lang w:val="en-US" w:eastAsia="en-GB"/>
        </w:rPr>
        <w:t xml:space="preserve">. </w:t>
      </w:r>
    </w:p>
    <w:p w14:paraId="41F4E81B" w14:textId="77777777" w:rsidR="00CE22E7" w:rsidRPr="002C179C" w:rsidRDefault="00CE22E7" w:rsidP="002C179C">
      <w:pPr>
        <w:rPr>
          <w:rFonts w:cs="Arial"/>
          <w:lang w:val="en-US" w:eastAsia="en-GB"/>
        </w:rPr>
      </w:pPr>
    </w:p>
    <w:p w14:paraId="6B791A9D" w14:textId="77777777" w:rsidR="00CE22E7" w:rsidRPr="002C179C" w:rsidRDefault="00CE22E7" w:rsidP="002C179C">
      <w:pPr>
        <w:rPr>
          <w:rFonts w:cs="Arial"/>
          <w:lang w:val="en-US" w:eastAsia="en-GB"/>
        </w:rPr>
      </w:pPr>
      <w:r w:rsidRPr="002C179C">
        <w:rPr>
          <w:rFonts w:cs="Arial"/>
          <w:b/>
          <w:bCs/>
          <w:lang w:val="en-US" w:eastAsia="en-GB"/>
        </w:rPr>
        <w:t xml:space="preserve">Engagement: </w:t>
      </w:r>
      <w:r w:rsidRPr="002C179C">
        <w:rPr>
          <w:rFonts w:cs="Arial"/>
          <w:lang w:val="en-US" w:eastAsia="en-GB"/>
        </w:rPr>
        <w:t>Somebody that is highly engaged in and excited regarding their employment, and as a result, undertakes constructive steps to forward the brand productivity and objectives. Employees that are interested have a positive mindset towards the company and its ideals." Job satisfaction has also gone hand in hand with themes such as customer satisfaction and the employee attitude, which is more concerned with the employee payroll cycle, from hiring to performance appraisal when they exit given work. Employees order to reach higher in hiring practices to ensure that all staff deliver high-quality work for a living to the business' culture. One of the most essential strategic functions is encouragement. It is the club's obligation to stimulate its individuals to improve their great outcomes. As a result, employee empowerment is becoming particularly crucial.</w:t>
      </w:r>
    </w:p>
    <w:p w14:paraId="1FFEEBD4" w14:textId="77777777" w:rsidR="00CE22E7" w:rsidRPr="002C179C" w:rsidRDefault="00CE22E7" w:rsidP="002C179C">
      <w:pPr>
        <w:rPr>
          <w:rFonts w:cs="Arial"/>
          <w:lang w:val="en-US" w:eastAsia="en-GB"/>
        </w:rPr>
      </w:pPr>
    </w:p>
    <w:p w14:paraId="11A9E1FC" w14:textId="77777777" w:rsidR="00CE22E7" w:rsidRPr="002C179C" w:rsidRDefault="00CE22E7" w:rsidP="002C179C">
      <w:pPr>
        <w:rPr>
          <w:rFonts w:cs="Arial"/>
          <w:b/>
          <w:bCs/>
          <w:lang w:val="en-US" w:eastAsia="en-GB"/>
        </w:rPr>
      </w:pPr>
      <w:r w:rsidRPr="002C179C">
        <w:rPr>
          <w:rFonts w:cs="Arial"/>
          <w:b/>
          <w:bCs/>
          <w:lang w:val="en-US" w:eastAsia="en-GB"/>
        </w:rPr>
        <w:lastRenderedPageBreak/>
        <w:t>Importance of engagement-</w:t>
      </w:r>
    </w:p>
    <w:p w14:paraId="3D4F3C57" w14:textId="77777777" w:rsidR="00CE22E7" w:rsidRPr="002C179C" w:rsidRDefault="00CE22E7" w:rsidP="002C179C">
      <w:pPr>
        <w:pStyle w:val="ListParagraph"/>
        <w:numPr>
          <w:ilvl w:val="0"/>
          <w:numId w:val="35"/>
        </w:numPr>
        <w:rPr>
          <w:rFonts w:cs="Arial"/>
          <w:lang w:val="en-US" w:eastAsia="en-GB"/>
        </w:rPr>
      </w:pPr>
      <w:r w:rsidRPr="002C179C">
        <w:rPr>
          <w:rFonts w:cs="Arial"/>
          <w:lang w:val="en-US" w:eastAsia="en-GB"/>
        </w:rPr>
        <w:t>This is something more than a payday for employee involvement who seem to be pleased and thoroughly devoted to their jobs – it's their attention to their companies and roles that help them thrilled regarding what they do, which is often expressed in a successful organization and employee retention</w:t>
      </w:r>
      <w:r w:rsidR="004F499B" w:rsidRPr="002C179C">
        <w:rPr>
          <w:rFonts w:cs="Arial"/>
        </w:rPr>
        <w:t xml:space="preserve"> </w:t>
      </w:r>
      <w:r w:rsidR="004F499B" w:rsidRPr="002C179C">
        <w:rPr>
          <w:rFonts w:cs="Arial"/>
          <w:lang w:val="en-US" w:eastAsia="en-GB"/>
        </w:rPr>
        <w:t>(Zemin and D'Amico, 2020</w:t>
      </w:r>
      <w:r w:rsidR="00FC2FB6" w:rsidRPr="002C179C">
        <w:rPr>
          <w:rFonts w:cs="Arial"/>
          <w:color w:val="000000"/>
        </w:rPr>
        <w:t>)</w:t>
      </w:r>
      <w:r w:rsidRPr="002C179C">
        <w:rPr>
          <w:rFonts w:cs="Arial"/>
          <w:lang w:val="en-US" w:eastAsia="en-GB"/>
        </w:rPr>
        <w:t>.</w:t>
      </w:r>
    </w:p>
    <w:p w14:paraId="23CAAD80" w14:textId="231C55F1" w:rsidR="00CE22E7" w:rsidRPr="002C179C" w:rsidRDefault="00CE22E7" w:rsidP="002C179C">
      <w:pPr>
        <w:pStyle w:val="ListParagraph"/>
        <w:numPr>
          <w:ilvl w:val="0"/>
          <w:numId w:val="35"/>
        </w:numPr>
        <w:rPr>
          <w:rFonts w:cs="Arial"/>
          <w:lang w:val="en-US" w:eastAsia="en-GB"/>
        </w:rPr>
      </w:pPr>
      <w:r w:rsidRPr="002C179C">
        <w:rPr>
          <w:rFonts w:cs="Arial"/>
          <w:lang w:val="en-US" w:eastAsia="en-GB"/>
        </w:rPr>
        <w:t xml:space="preserve">Communication is perhaps the most excellent method for fostering productive relationships and enhancing efficiency. People can better develop trust in organizations that provide </w:t>
      </w:r>
      <w:r w:rsidR="004802DB">
        <w:rPr>
          <w:rFonts w:cs="Arial"/>
          <w:lang w:val="en-US" w:eastAsia="en-GB"/>
        </w:rPr>
        <w:t>transparent</w:t>
      </w:r>
      <w:r w:rsidRPr="002C179C">
        <w:rPr>
          <w:rFonts w:cs="Arial"/>
          <w:lang w:val="en-US" w:eastAsia="en-GB"/>
        </w:rPr>
        <w:t>, and consistent communication.</w:t>
      </w:r>
    </w:p>
    <w:p w14:paraId="316EBD73" w14:textId="77777777" w:rsidR="00CE22E7" w:rsidRPr="002C179C" w:rsidRDefault="00CE22E7" w:rsidP="002C179C">
      <w:pPr>
        <w:pStyle w:val="ListParagraph"/>
        <w:numPr>
          <w:ilvl w:val="0"/>
          <w:numId w:val="35"/>
        </w:numPr>
        <w:rPr>
          <w:rFonts w:cs="Arial"/>
          <w:lang w:val="en-US" w:eastAsia="en-GB"/>
        </w:rPr>
      </w:pPr>
      <w:r w:rsidRPr="002C179C">
        <w:rPr>
          <w:rFonts w:cs="Arial"/>
          <w:lang w:val="en-US" w:eastAsia="en-GB"/>
        </w:rPr>
        <w:t xml:space="preserve">Because following the method that a motivated team is closely linked to pay and reward, </w:t>
      </w:r>
      <w:proofErr w:type="spellStart"/>
      <w:r w:rsidRPr="002C179C">
        <w:rPr>
          <w:rFonts w:cs="Arial"/>
          <w:lang w:val="en-US" w:eastAsia="en-GB"/>
        </w:rPr>
        <w:t>organisations</w:t>
      </w:r>
      <w:proofErr w:type="spellEnd"/>
      <w:r w:rsidRPr="002C179C">
        <w:rPr>
          <w:rFonts w:cs="Arial"/>
          <w:lang w:val="en-US" w:eastAsia="en-GB"/>
        </w:rPr>
        <w:t xml:space="preserve"> frequently ignore the key concerns of people management.</w:t>
      </w:r>
    </w:p>
    <w:p w14:paraId="0066B63B" w14:textId="77777777" w:rsidR="00CE22E7" w:rsidRPr="002C179C" w:rsidRDefault="00CE22E7" w:rsidP="002C179C">
      <w:pPr>
        <w:pStyle w:val="ListParagraph"/>
        <w:numPr>
          <w:ilvl w:val="0"/>
          <w:numId w:val="35"/>
        </w:numPr>
        <w:rPr>
          <w:rFonts w:cs="Arial"/>
          <w:lang w:val="en-US" w:eastAsia="en-GB"/>
        </w:rPr>
      </w:pPr>
      <w:r w:rsidRPr="002C179C">
        <w:rPr>
          <w:rFonts w:cs="Arial"/>
          <w:lang w:val="en-US" w:eastAsia="en-GB"/>
        </w:rPr>
        <w:t xml:space="preserve">Most administrators believe that companies quit for the sake of a paucity of growth </w:t>
      </w:r>
      <w:proofErr w:type="gramStart"/>
      <w:r w:rsidRPr="002C179C">
        <w:rPr>
          <w:rFonts w:cs="Arial"/>
          <w:lang w:val="en-US" w:eastAsia="en-GB"/>
        </w:rPr>
        <w:t>chances</w:t>
      </w:r>
      <w:proofErr w:type="gramEnd"/>
      <w:r w:rsidRPr="002C179C">
        <w:rPr>
          <w:rFonts w:cs="Arial"/>
          <w:lang w:val="en-US" w:eastAsia="en-GB"/>
        </w:rPr>
        <w:t xml:space="preserve"> or the allure of a better job offer outside.</w:t>
      </w:r>
    </w:p>
    <w:p w14:paraId="7F69938D" w14:textId="77777777" w:rsidR="00CE22E7" w:rsidRPr="002C179C" w:rsidRDefault="00CE22E7" w:rsidP="002C179C">
      <w:pPr>
        <w:pStyle w:val="ListParagraph"/>
        <w:numPr>
          <w:ilvl w:val="0"/>
          <w:numId w:val="35"/>
        </w:numPr>
        <w:rPr>
          <w:rFonts w:cs="Arial"/>
          <w:lang w:val="en-US" w:eastAsia="en-GB"/>
        </w:rPr>
      </w:pPr>
      <w:r w:rsidRPr="002C179C">
        <w:rPr>
          <w:rFonts w:cs="Arial"/>
          <w:lang w:val="en-US" w:eastAsia="en-GB"/>
        </w:rPr>
        <w:t xml:space="preserve">Connection, communication, and engagement are frequently the 3 most significant factors for domestic and foreign success among many </w:t>
      </w:r>
      <w:proofErr w:type="spellStart"/>
      <w:r w:rsidRPr="002C179C">
        <w:rPr>
          <w:rFonts w:cs="Arial"/>
          <w:lang w:val="en-US" w:eastAsia="en-GB"/>
        </w:rPr>
        <w:t>organisations</w:t>
      </w:r>
      <w:proofErr w:type="spellEnd"/>
      <w:r w:rsidRPr="002C179C">
        <w:rPr>
          <w:rFonts w:cs="Arial"/>
          <w:lang w:val="en-US" w:eastAsia="en-GB"/>
        </w:rPr>
        <w:t>.</w:t>
      </w:r>
    </w:p>
    <w:p w14:paraId="104E892E" w14:textId="77777777" w:rsidR="00CE22E7" w:rsidRPr="002C179C" w:rsidRDefault="00CE22E7" w:rsidP="002C179C">
      <w:pPr>
        <w:rPr>
          <w:rFonts w:cs="Arial"/>
          <w:lang w:val="en-US" w:eastAsia="en-GB"/>
        </w:rPr>
      </w:pPr>
    </w:p>
    <w:p w14:paraId="2FF15C70" w14:textId="09CCF97E" w:rsidR="00CE22E7" w:rsidRPr="002C179C" w:rsidRDefault="00CE22E7" w:rsidP="002C179C">
      <w:pPr>
        <w:rPr>
          <w:rFonts w:cs="Arial"/>
          <w:b/>
          <w:bCs/>
          <w:lang w:val="en-US" w:eastAsia="en-GB"/>
        </w:rPr>
      </w:pPr>
      <w:r w:rsidRPr="002C179C">
        <w:rPr>
          <w:rFonts w:cs="Arial"/>
          <w:b/>
          <w:bCs/>
          <w:lang w:val="en-US" w:eastAsia="en-GB"/>
        </w:rPr>
        <w:t xml:space="preserve">Leadership Management: </w:t>
      </w:r>
      <w:r w:rsidR="00DF4BB5" w:rsidRPr="002C179C">
        <w:rPr>
          <w:rFonts w:cs="Arial"/>
          <w:lang w:val="en-US" w:eastAsia="en-GB"/>
        </w:rPr>
        <w:t xml:space="preserve">Leadership is a crucial appropriate recommendation that allows a state's skills to be managed for better power and effectiveness. Effective men make the values and purpose of the </w:t>
      </w:r>
      <w:proofErr w:type="spellStart"/>
      <w:r w:rsidR="00DF4BB5" w:rsidRPr="002C179C">
        <w:rPr>
          <w:rFonts w:cs="Arial"/>
          <w:lang w:val="en-US" w:eastAsia="en-GB"/>
        </w:rPr>
        <w:t>organisation</w:t>
      </w:r>
      <w:proofErr w:type="spellEnd"/>
      <w:r w:rsidR="00DF4BB5" w:rsidRPr="002C179C">
        <w:rPr>
          <w:rFonts w:cs="Arial"/>
          <w:lang w:val="en-US" w:eastAsia="en-GB"/>
        </w:rPr>
        <w:t xml:space="preserve"> clear, encourage personnel, and help them to achieve them. Regardless of the level, focusing on the role of leaders</w:t>
      </w:r>
      <w:r w:rsidRPr="002C179C">
        <w:rPr>
          <w:rFonts w:cs="Arial"/>
          <w:lang w:val="en-US" w:eastAsia="en-GB"/>
        </w:rPr>
        <w:t xml:space="preserve"> will help people contribute more meaningfully to the </w:t>
      </w:r>
      <w:r w:rsidR="004802DB" w:rsidRPr="002C179C">
        <w:rPr>
          <w:rFonts w:cs="Arial"/>
          <w:lang w:val="en-US" w:eastAsia="en-GB"/>
        </w:rPr>
        <w:t>Fresh Direct</w:t>
      </w:r>
      <w:r w:rsidRPr="002C179C">
        <w:rPr>
          <w:rFonts w:cs="Arial"/>
          <w:lang w:val="en-US" w:eastAsia="en-GB"/>
        </w:rPr>
        <w:t xml:space="preserve"> strategic mission</w:t>
      </w:r>
      <w:r w:rsidR="00FC2FB6" w:rsidRPr="002C179C">
        <w:rPr>
          <w:rFonts w:cs="Arial"/>
          <w:lang w:val="en-US" w:eastAsia="en-GB"/>
        </w:rPr>
        <w:t xml:space="preserve"> </w:t>
      </w:r>
      <w:r w:rsidR="004F499B" w:rsidRPr="002C179C">
        <w:rPr>
          <w:rFonts w:cs="Arial"/>
          <w:lang w:val="en-US" w:eastAsia="en-GB"/>
        </w:rPr>
        <w:t>(Henry, 2021</w:t>
      </w:r>
      <w:r w:rsidR="00FC2FB6" w:rsidRPr="002C179C">
        <w:rPr>
          <w:rFonts w:cs="Arial"/>
          <w:color w:val="000000"/>
        </w:rPr>
        <w:t>)</w:t>
      </w:r>
      <w:r w:rsidRPr="002C179C">
        <w:rPr>
          <w:rFonts w:cs="Arial"/>
          <w:lang w:val="en-US" w:eastAsia="en-GB"/>
        </w:rPr>
        <w:t>. Organizational leadership communicates the vision statement, develops the development vision, and motivates employees to use their respective skills to achieve the strategy's fund's objective and, subsequently, the commander's vision. Strategy implementation achieves only a portion of the full goal.</w:t>
      </w:r>
    </w:p>
    <w:p w14:paraId="59740D67" w14:textId="77777777" w:rsidR="00CE22E7" w:rsidRPr="002C179C" w:rsidRDefault="00CE22E7" w:rsidP="002C179C">
      <w:pPr>
        <w:rPr>
          <w:rFonts w:cs="Arial"/>
          <w:b/>
          <w:bCs/>
          <w:lang w:val="en-US" w:eastAsia="en-GB"/>
        </w:rPr>
      </w:pPr>
      <w:r w:rsidRPr="002C179C">
        <w:rPr>
          <w:rFonts w:cs="Arial"/>
          <w:b/>
          <w:bCs/>
          <w:lang w:val="en-US" w:eastAsia="en-GB"/>
        </w:rPr>
        <w:t>Importance of Leadership Management-</w:t>
      </w:r>
    </w:p>
    <w:p w14:paraId="543304A7" w14:textId="77777777" w:rsidR="00DF4BB5" w:rsidRPr="002C179C" w:rsidRDefault="00DF4BB5" w:rsidP="002C179C">
      <w:pPr>
        <w:pStyle w:val="ListParagraph"/>
        <w:numPr>
          <w:ilvl w:val="0"/>
          <w:numId w:val="36"/>
        </w:numPr>
        <w:rPr>
          <w:rFonts w:cs="Arial"/>
          <w:lang w:val="en-US" w:eastAsia="en-GB"/>
        </w:rPr>
      </w:pPr>
      <w:r w:rsidRPr="002C179C">
        <w:rPr>
          <w:rFonts w:cs="Arial"/>
          <w:lang w:val="en-US" w:eastAsia="en-GB"/>
        </w:rPr>
        <w:t xml:space="preserve">Leadership is responsible for a wide range of duties that are vital to a firm ’s growth. Setting the </w:t>
      </w:r>
      <w:proofErr w:type="spellStart"/>
      <w:r w:rsidRPr="002C179C">
        <w:rPr>
          <w:rFonts w:cs="Arial"/>
          <w:lang w:val="en-US" w:eastAsia="en-GB"/>
        </w:rPr>
        <w:t>organisational</w:t>
      </w:r>
      <w:proofErr w:type="spellEnd"/>
      <w:r w:rsidRPr="002C179C">
        <w:rPr>
          <w:rFonts w:cs="Arial"/>
          <w:lang w:val="en-US" w:eastAsia="en-GB"/>
        </w:rPr>
        <w:t xml:space="preserve"> objectives is one of the most important duties of a CEO. The firm's strategies are defined, as well as what participants </w:t>
      </w:r>
      <w:proofErr w:type="gramStart"/>
      <w:r w:rsidRPr="002C179C">
        <w:rPr>
          <w:rFonts w:cs="Arial"/>
          <w:lang w:val="en-US" w:eastAsia="en-GB"/>
        </w:rPr>
        <w:t>have to</w:t>
      </w:r>
      <w:proofErr w:type="gramEnd"/>
      <w:r w:rsidRPr="002C179C">
        <w:rPr>
          <w:rFonts w:cs="Arial"/>
          <w:lang w:val="en-US" w:eastAsia="en-GB"/>
        </w:rPr>
        <w:t xml:space="preserve"> do to realize them.</w:t>
      </w:r>
    </w:p>
    <w:p w14:paraId="44466B83" w14:textId="77777777" w:rsidR="00CE22E7" w:rsidRPr="002C179C" w:rsidRDefault="00CE22E7" w:rsidP="002C179C">
      <w:pPr>
        <w:pStyle w:val="ListParagraph"/>
        <w:numPr>
          <w:ilvl w:val="0"/>
          <w:numId w:val="36"/>
        </w:numPr>
        <w:rPr>
          <w:rFonts w:cs="Arial"/>
          <w:lang w:val="en-US" w:eastAsia="en-GB"/>
        </w:rPr>
      </w:pPr>
      <w:r w:rsidRPr="002C179C">
        <w:rPr>
          <w:rFonts w:cs="Arial"/>
          <w:lang w:val="en-US" w:eastAsia="en-GB"/>
        </w:rPr>
        <w:lastRenderedPageBreak/>
        <w:t xml:space="preserve">Although an </w:t>
      </w:r>
      <w:proofErr w:type="spellStart"/>
      <w:r w:rsidRPr="002C179C">
        <w:rPr>
          <w:rFonts w:cs="Arial"/>
          <w:lang w:val="en-US" w:eastAsia="en-GB"/>
        </w:rPr>
        <w:t>organisation</w:t>
      </w:r>
      <w:proofErr w:type="spellEnd"/>
      <w:r w:rsidRPr="002C179C">
        <w:rPr>
          <w:rFonts w:cs="Arial"/>
          <w:lang w:val="en-US" w:eastAsia="en-GB"/>
        </w:rPr>
        <w:t xml:space="preserve"> may contain employees with a variety of knowledge and competencies, managers are accountable for directing individual contributions towards that common objective. Effective learning their firms achieve great things by inspiring and motivating groups and integrating </w:t>
      </w:r>
      <w:proofErr w:type="gramStart"/>
      <w:r w:rsidRPr="002C179C">
        <w:rPr>
          <w:rFonts w:cs="Arial"/>
          <w:lang w:val="en-US" w:eastAsia="en-GB"/>
        </w:rPr>
        <w:t>particular functions</w:t>
      </w:r>
      <w:proofErr w:type="gramEnd"/>
      <w:r w:rsidRPr="002C179C">
        <w:rPr>
          <w:rFonts w:cs="Arial"/>
          <w:lang w:val="en-US" w:eastAsia="en-GB"/>
        </w:rPr>
        <w:t xml:space="preserve"> for the pursuit of a common.</w:t>
      </w:r>
    </w:p>
    <w:p w14:paraId="5C974932" w14:textId="77777777" w:rsidR="00CE22E7" w:rsidRPr="002C179C" w:rsidRDefault="00CE22E7" w:rsidP="002C179C">
      <w:pPr>
        <w:pStyle w:val="ListParagraph"/>
        <w:numPr>
          <w:ilvl w:val="0"/>
          <w:numId w:val="36"/>
        </w:numPr>
        <w:rPr>
          <w:rFonts w:cs="Arial"/>
          <w:lang w:val="en-US" w:eastAsia="en-GB"/>
        </w:rPr>
      </w:pPr>
      <w:r w:rsidRPr="002C179C">
        <w:rPr>
          <w:rFonts w:cs="Arial"/>
          <w:lang w:val="en-US" w:eastAsia="en-GB"/>
        </w:rPr>
        <w:t xml:space="preserve">A company lacking capable leaders is akin to a ship sailing without </w:t>
      </w:r>
      <w:proofErr w:type="gramStart"/>
      <w:r w:rsidRPr="002C179C">
        <w:rPr>
          <w:rFonts w:cs="Arial"/>
          <w:lang w:val="en-US" w:eastAsia="en-GB"/>
        </w:rPr>
        <w:t>either a</w:t>
      </w:r>
      <w:proofErr w:type="gramEnd"/>
      <w:r w:rsidRPr="002C179C">
        <w:rPr>
          <w:rFonts w:cs="Arial"/>
          <w:lang w:val="en-US" w:eastAsia="en-GB"/>
        </w:rPr>
        <w:t xml:space="preserve"> captaincy directing the course. They're more crucial now, as information transformation alters every aspect as to just how companies operate and how clients contact firms. Owners define an </w:t>
      </w:r>
      <w:proofErr w:type="spellStart"/>
      <w:r w:rsidRPr="002C179C">
        <w:rPr>
          <w:rFonts w:cs="Arial"/>
          <w:lang w:val="en-US" w:eastAsia="en-GB"/>
        </w:rPr>
        <w:t>organisation's</w:t>
      </w:r>
      <w:proofErr w:type="spellEnd"/>
      <w:r w:rsidRPr="002C179C">
        <w:rPr>
          <w:rFonts w:cs="Arial"/>
          <w:lang w:val="en-US" w:eastAsia="en-GB"/>
        </w:rPr>
        <w:t xml:space="preserve"> objectives and the tasks that employees must complete to realize them</w:t>
      </w:r>
      <w:r w:rsidR="004F499B" w:rsidRPr="002C179C">
        <w:rPr>
          <w:rFonts w:cs="Arial"/>
        </w:rPr>
        <w:t xml:space="preserve"> </w:t>
      </w:r>
      <w:r w:rsidR="004F499B" w:rsidRPr="002C179C">
        <w:rPr>
          <w:rFonts w:cs="Arial"/>
          <w:lang w:val="en-US" w:eastAsia="en-GB"/>
        </w:rPr>
        <w:t>(Darry, 2022).</w:t>
      </w:r>
    </w:p>
    <w:p w14:paraId="32DFDD61" w14:textId="77777777" w:rsidR="00CE22E7" w:rsidRPr="002C179C" w:rsidRDefault="00CE22E7" w:rsidP="002C179C">
      <w:pPr>
        <w:rPr>
          <w:rFonts w:cs="Arial"/>
          <w:lang w:val="en-US" w:eastAsia="en-GB"/>
        </w:rPr>
      </w:pPr>
    </w:p>
    <w:p w14:paraId="513CA063" w14:textId="77777777" w:rsidR="00CE22E7" w:rsidRPr="002C179C" w:rsidRDefault="00CE22E7" w:rsidP="002C179C">
      <w:pPr>
        <w:rPr>
          <w:rFonts w:cs="Arial"/>
          <w:lang w:val="en-US" w:eastAsia="en-GB"/>
        </w:rPr>
      </w:pPr>
    </w:p>
    <w:p w14:paraId="1DE1E11D" w14:textId="77777777" w:rsidR="00CE22E7" w:rsidRPr="002C179C" w:rsidRDefault="00CE22E7" w:rsidP="002C179C">
      <w:pPr>
        <w:rPr>
          <w:rFonts w:cs="Arial"/>
          <w:lang w:val="en-US" w:eastAsia="en-GB"/>
        </w:rPr>
      </w:pPr>
    </w:p>
    <w:p w14:paraId="7D85E5A1" w14:textId="77777777" w:rsidR="00CE22E7" w:rsidRPr="002C179C" w:rsidRDefault="00CE22E7" w:rsidP="002C179C">
      <w:pPr>
        <w:rPr>
          <w:rFonts w:cs="Arial"/>
          <w:lang w:val="en-US" w:eastAsia="en-GB"/>
        </w:rPr>
      </w:pPr>
    </w:p>
    <w:p w14:paraId="14C7585D" w14:textId="77777777" w:rsidR="00CE22E7" w:rsidRPr="002C179C" w:rsidRDefault="00CE22E7" w:rsidP="002C179C">
      <w:pPr>
        <w:pStyle w:val="Heading1"/>
        <w:rPr>
          <w:rFonts w:cs="Arial"/>
          <w:lang w:val="en-US" w:eastAsia="en-GB"/>
        </w:rPr>
      </w:pPr>
    </w:p>
    <w:p w14:paraId="3E959977" w14:textId="77777777" w:rsidR="00CE22E7" w:rsidRPr="002C179C" w:rsidRDefault="00CE22E7" w:rsidP="002C179C">
      <w:pPr>
        <w:pStyle w:val="Heading1"/>
        <w:rPr>
          <w:rFonts w:cs="Arial"/>
          <w:lang w:val="en-US" w:eastAsia="en-GB"/>
        </w:rPr>
      </w:pPr>
      <w:bookmarkStart w:id="7" w:name="_Toc106477800"/>
      <w:r w:rsidRPr="002C179C">
        <w:rPr>
          <w:rFonts w:cs="Arial"/>
          <w:lang w:val="en-US" w:eastAsia="en-GB"/>
        </w:rPr>
        <w:t>Component 2</w:t>
      </w:r>
      <w:bookmarkEnd w:id="7"/>
    </w:p>
    <w:p w14:paraId="0C2D2E1E" w14:textId="77777777" w:rsidR="00CE22E7" w:rsidRPr="002C179C" w:rsidRDefault="00CE22E7" w:rsidP="002C179C">
      <w:pPr>
        <w:rPr>
          <w:rFonts w:cs="Arial"/>
          <w:lang w:val="en-US" w:eastAsia="en-GB"/>
        </w:rPr>
      </w:pPr>
      <w:r w:rsidRPr="002C179C">
        <w:rPr>
          <w:rFonts w:cs="Arial"/>
          <w:lang w:val="en-US" w:eastAsia="en-GB"/>
        </w:rPr>
        <w:t>SWOT analysis of Fresh Direct company-</w:t>
      </w:r>
    </w:p>
    <w:p w14:paraId="3C4EFE1B" w14:textId="77777777" w:rsidR="00A041B9" w:rsidRPr="002C179C" w:rsidRDefault="00CE22E7" w:rsidP="002C179C">
      <w:pPr>
        <w:rPr>
          <w:rFonts w:cs="Arial"/>
          <w:b/>
          <w:bCs/>
          <w:lang w:val="en-US" w:eastAsia="en-GB"/>
        </w:rPr>
      </w:pPr>
      <w:r w:rsidRPr="002C179C">
        <w:rPr>
          <w:rFonts w:cs="Arial"/>
          <w:b/>
          <w:bCs/>
          <w:lang w:val="en-US" w:eastAsia="en-GB"/>
        </w:rPr>
        <w:t>STRENGTH</w:t>
      </w:r>
    </w:p>
    <w:p w14:paraId="3D77170B" w14:textId="77777777" w:rsidR="00CE22E7" w:rsidRPr="002C179C" w:rsidRDefault="00CE22E7" w:rsidP="002C179C">
      <w:pPr>
        <w:rPr>
          <w:rFonts w:cs="Arial"/>
          <w:b/>
          <w:bCs/>
          <w:lang w:val="en-US" w:eastAsia="en-GB"/>
        </w:rPr>
      </w:pPr>
      <w:r w:rsidRPr="002C179C">
        <w:rPr>
          <w:rFonts w:cs="Arial"/>
          <w:lang w:val="en-US" w:eastAsia="en-GB"/>
        </w:rPr>
        <w:t xml:space="preserve">Creativity with a scale </w:t>
      </w:r>
      <w:proofErr w:type="gramStart"/>
      <w:r w:rsidRPr="002C179C">
        <w:rPr>
          <w:rFonts w:cs="Arial"/>
          <w:lang w:val="en-US" w:eastAsia="en-GB"/>
        </w:rPr>
        <w:t>economies</w:t>
      </w:r>
      <w:proofErr w:type="gramEnd"/>
      <w:r w:rsidR="00A041B9" w:rsidRPr="002C179C">
        <w:rPr>
          <w:rFonts w:cs="Arial"/>
          <w:lang w:val="en-US" w:eastAsia="en-GB"/>
        </w:rPr>
        <w:t xml:space="preserve">. </w:t>
      </w:r>
      <w:r w:rsidRPr="002C179C">
        <w:rPr>
          <w:rFonts w:cs="Arial"/>
          <w:lang w:val="en-US" w:eastAsia="en-GB"/>
        </w:rPr>
        <w:t>Digital expansion budget (High-quality, low-cost)</w:t>
      </w:r>
      <w:r w:rsidR="00A041B9" w:rsidRPr="002C179C">
        <w:rPr>
          <w:rFonts w:cs="Arial"/>
          <w:lang w:val="en-US" w:eastAsia="en-GB"/>
        </w:rPr>
        <w:t xml:space="preserve">. </w:t>
      </w:r>
      <w:r w:rsidRPr="002C179C">
        <w:rPr>
          <w:rFonts w:cs="Arial"/>
          <w:lang w:val="en-US" w:eastAsia="en-GB"/>
        </w:rPr>
        <w:t>Goods that are special</w:t>
      </w:r>
      <w:r w:rsidR="00A041B9" w:rsidRPr="002C179C">
        <w:rPr>
          <w:rFonts w:cs="Arial"/>
          <w:lang w:val="en-US" w:eastAsia="en-GB"/>
        </w:rPr>
        <w:t xml:space="preserve">. </w:t>
      </w:r>
      <w:r w:rsidRPr="002C179C">
        <w:rPr>
          <w:rFonts w:cs="Arial"/>
          <w:lang w:val="en-US" w:eastAsia="en-GB"/>
        </w:rPr>
        <w:t>Features a multitude of specialist commodities not seen in the typical brick-and-mortar grocers, including various types of foods.</w:t>
      </w:r>
      <w:r w:rsidR="00A041B9" w:rsidRPr="002C179C">
        <w:rPr>
          <w:rFonts w:cs="Arial"/>
          <w:lang w:val="en-US" w:eastAsia="en-GB"/>
        </w:rPr>
        <w:t xml:space="preserve"> </w:t>
      </w:r>
      <w:r w:rsidRPr="002C179C">
        <w:rPr>
          <w:rFonts w:cs="Arial"/>
          <w:lang w:val="en-US" w:eastAsia="en-GB"/>
        </w:rPr>
        <w:t>Protocols for delivering</w:t>
      </w:r>
      <w:r w:rsidR="00A041B9" w:rsidRPr="002C179C">
        <w:rPr>
          <w:rFonts w:cs="Arial"/>
          <w:lang w:val="en-US" w:eastAsia="en-GB"/>
        </w:rPr>
        <w:t xml:space="preserve">. </w:t>
      </w:r>
      <w:r w:rsidRPr="002C179C">
        <w:rPr>
          <w:rFonts w:cs="Arial"/>
          <w:lang w:val="en-US" w:eastAsia="en-GB"/>
        </w:rPr>
        <w:t>Industry-leading reliability</w:t>
      </w:r>
    </w:p>
    <w:p w14:paraId="1CBBD48B" w14:textId="77777777" w:rsidR="00CE22E7" w:rsidRPr="002C179C" w:rsidRDefault="00CE22E7" w:rsidP="002C179C">
      <w:pPr>
        <w:rPr>
          <w:rFonts w:cs="Arial"/>
          <w:lang w:val="en-US" w:eastAsia="en-GB"/>
        </w:rPr>
      </w:pPr>
    </w:p>
    <w:p w14:paraId="6CD5A046" w14:textId="77777777" w:rsidR="00A041B9" w:rsidRPr="002C179C" w:rsidRDefault="00A041B9" w:rsidP="002C179C">
      <w:pPr>
        <w:rPr>
          <w:rFonts w:cs="Arial"/>
          <w:lang w:val="en-US" w:eastAsia="en-GB"/>
        </w:rPr>
      </w:pPr>
    </w:p>
    <w:p w14:paraId="5A729E15" w14:textId="77777777" w:rsidR="00A041B9" w:rsidRPr="002C179C" w:rsidRDefault="00A041B9" w:rsidP="002C179C">
      <w:pPr>
        <w:rPr>
          <w:rFonts w:cs="Arial"/>
          <w:lang w:val="en-US" w:eastAsia="en-GB"/>
        </w:rPr>
      </w:pPr>
    </w:p>
    <w:p w14:paraId="7A2760D2" w14:textId="77777777" w:rsidR="00A041B9" w:rsidRPr="002C179C" w:rsidRDefault="00A041B9" w:rsidP="002C179C">
      <w:pPr>
        <w:rPr>
          <w:rFonts w:cs="Arial"/>
          <w:lang w:val="en-US" w:eastAsia="en-GB"/>
        </w:rPr>
      </w:pPr>
    </w:p>
    <w:p w14:paraId="40BACD1D" w14:textId="77777777" w:rsidR="00ED78F7" w:rsidRDefault="00ED78F7" w:rsidP="002C179C">
      <w:pPr>
        <w:rPr>
          <w:rFonts w:cs="Arial"/>
          <w:b/>
          <w:bCs/>
          <w:lang w:val="en-US" w:eastAsia="en-GB"/>
        </w:rPr>
      </w:pPr>
    </w:p>
    <w:p w14:paraId="53BA4648" w14:textId="6E5EAA5E" w:rsidR="00CE22E7" w:rsidRPr="002C179C" w:rsidRDefault="00CE22E7" w:rsidP="002C179C">
      <w:pPr>
        <w:rPr>
          <w:rFonts w:cs="Arial"/>
          <w:b/>
          <w:bCs/>
          <w:lang w:val="en-US" w:eastAsia="en-GB"/>
        </w:rPr>
      </w:pPr>
      <w:r w:rsidRPr="002C179C">
        <w:rPr>
          <w:rFonts w:cs="Arial"/>
          <w:b/>
          <w:bCs/>
          <w:lang w:val="en-US" w:eastAsia="en-GB"/>
        </w:rPr>
        <w:lastRenderedPageBreak/>
        <w:t>WEAKNESS</w:t>
      </w:r>
    </w:p>
    <w:p w14:paraId="2C272ADF" w14:textId="77777777" w:rsidR="00CE22E7" w:rsidRPr="002C179C" w:rsidRDefault="00FC2FB6" w:rsidP="002C179C">
      <w:pPr>
        <w:rPr>
          <w:rFonts w:cs="Arial"/>
          <w:lang w:val="en-US" w:eastAsia="en-GB"/>
        </w:rPr>
      </w:pPr>
      <w:r w:rsidRPr="002C179C">
        <w:rPr>
          <w:rFonts w:cs="Arial"/>
          <w:lang w:val="en-US" w:eastAsia="en-GB"/>
        </w:rPr>
        <w:t>Financial state that is too stressed</w:t>
      </w:r>
      <w:r w:rsidR="00A041B9" w:rsidRPr="002C179C">
        <w:rPr>
          <w:rFonts w:cs="Arial"/>
          <w:lang w:val="en-US" w:eastAsia="en-GB"/>
        </w:rPr>
        <w:t xml:space="preserve">. </w:t>
      </w:r>
      <w:r w:rsidRPr="002C179C">
        <w:rPr>
          <w:rFonts w:cs="Arial"/>
          <w:lang w:val="en-US" w:eastAsia="en-GB"/>
        </w:rPr>
        <w:t>'Market share' is a term used to describe a pricing power that is below</w:t>
      </w:r>
      <w:r w:rsidR="00A041B9" w:rsidRPr="002C179C">
        <w:rPr>
          <w:rFonts w:cs="Arial"/>
          <w:lang w:val="en-US" w:eastAsia="en-GB"/>
        </w:rPr>
        <w:t xml:space="preserve">. </w:t>
      </w:r>
      <w:r w:rsidRPr="002C179C">
        <w:rPr>
          <w:rFonts w:cs="Arial"/>
          <w:lang w:val="en-US" w:eastAsia="en-GB"/>
        </w:rPr>
        <w:t>There is also no stability in governance</w:t>
      </w:r>
      <w:r w:rsidR="00A041B9" w:rsidRPr="002C179C">
        <w:rPr>
          <w:rFonts w:cs="Arial"/>
          <w:lang w:val="en-US" w:eastAsia="en-GB"/>
        </w:rPr>
        <w:t xml:space="preserve">. </w:t>
      </w:r>
      <w:r w:rsidRPr="002C179C">
        <w:rPr>
          <w:rFonts w:cs="Arial"/>
          <w:lang w:val="en-US" w:eastAsia="en-GB"/>
        </w:rPr>
        <w:t>Insufficient promotion</w:t>
      </w:r>
    </w:p>
    <w:p w14:paraId="75A48A5F" w14:textId="77777777" w:rsidR="00FC2FB6" w:rsidRPr="002C179C" w:rsidRDefault="00FC2FB6" w:rsidP="002C179C">
      <w:pPr>
        <w:rPr>
          <w:rFonts w:cs="Arial"/>
          <w:b/>
          <w:bCs/>
          <w:lang w:val="en-US" w:eastAsia="en-GB"/>
        </w:rPr>
      </w:pPr>
      <w:r w:rsidRPr="002C179C">
        <w:rPr>
          <w:rFonts w:cs="Arial"/>
          <w:b/>
          <w:bCs/>
          <w:lang w:val="en-US" w:eastAsia="en-GB"/>
        </w:rPr>
        <w:t>OPPORTUNITIES</w:t>
      </w:r>
    </w:p>
    <w:p w14:paraId="445D44CA" w14:textId="77777777" w:rsidR="00FC2FB6" w:rsidRPr="002C179C" w:rsidRDefault="00FC2FB6" w:rsidP="002C179C">
      <w:pPr>
        <w:rPr>
          <w:rFonts w:cs="Arial"/>
          <w:lang w:val="en-US" w:eastAsia="en-GB"/>
        </w:rPr>
      </w:pPr>
      <w:r w:rsidRPr="002C179C">
        <w:rPr>
          <w:rFonts w:cs="Arial"/>
          <w:lang w:val="en-US" w:eastAsia="en-GB"/>
        </w:rPr>
        <w:t>Innovation</w:t>
      </w:r>
      <w:r w:rsidR="00A041B9" w:rsidRPr="002C179C">
        <w:rPr>
          <w:rFonts w:cs="Arial"/>
          <w:lang w:val="en-US" w:eastAsia="en-GB"/>
        </w:rPr>
        <w:t xml:space="preserve">. </w:t>
      </w:r>
      <w:r w:rsidRPr="002C179C">
        <w:rPr>
          <w:rFonts w:cs="Arial"/>
          <w:lang w:val="en-US" w:eastAsia="en-GB"/>
        </w:rPr>
        <w:t>Online</w:t>
      </w:r>
      <w:r w:rsidR="00A041B9" w:rsidRPr="002C179C">
        <w:rPr>
          <w:rFonts w:cs="Arial"/>
          <w:lang w:val="en-US" w:eastAsia="en-GB"/>
        </w:rPr>
        <w:t xml:space="preserve">. </w:t>
      </w:r>
      <w:r w:rsidRPr="002C179C">
        <w:rPr>
          <w:rFonts w:cs="Arial"/>
          <w:lang w:val="en-US" w:eastAsia="en-GB"/>
        </w:rPr>
        <w:t>Stores and providers are being added to the growth plans.</w:t>
      </w:r>
      <w:r w:rsidR="00A041B9" w:rsidRPr="002C179C">
        <w:rPr>
          <w:rFonts w:cs="Arial"/>
          <w:lang w:val="en-US" w:eastAsia="en-GB"/>
        </w:rPr>
        <w:t xml:space="preserve"> </w:t>
      </w:r>
      <w:r w:rsidRPr="002C179C">
        <w:rPr>
          <w:rFonts w:cs="Arial"/>
          <w:lang w:val="en-US" w:eastAsia="en-GB"/>
        </w:rPr>
        <w:t>Boost the number of establishments in every part of the United States.</w:t>
      </w:r>
    </w:p>
    <w:p w14:paraId="4924D0F9" w14:textId="77777777" w:rsidR="00FC2FB6" w:rsidRPr="002C179C" w:rsidRDefault="00FC2FB6" w:rsidP="002C179C">
      <w:pPr>
        <w:rPr>
          <w:rFonts w:cs="Arial"/>
          <w:b/>
          <w:bCs/>
          <w:lang w:val="en-US" w:eastAsia="en-GB"/>
        </w:rPr>
      </w:pPr>
      <w:r w:rsidRPr="002C179C">
        <w:rPr>
          <w:rFonts w:cs="Arial"/>
          <w:b/>
          <w:bCs/>
          <w:lang w:val="en-US" w:eastAsia="en-GB"/>
        </w:rPr>
        <w:t>THREATS</w:t>
      </w:r>
    </w:p>
    <w:p w14:paraId="2471C743" w14:textId="77777777" w:rsidR="00FC2FB6" w:rsidRPr="002C179C" w:rsidRDefault="00FC2FB6" w:rsidP="002C179C">
      <w:pPr>
        <w:rPr>
          <w:rFonts w:cs="Arial"/>
          <w:lang w:val="en-US" w:eastAsia="en-GB"/>
        </w:rPr>
      </w:pPr>
      <w:r w:rsidRPr="002C179C">
        <w:rPr>
          <w:rFonts w:cs="Arial"/>
          <w:lang w:val="en-US" w:eastAsia="en-GB"/>
        </w:rPr>
        <w:t>Competition</w:t>
      </w:r>
      <w:r w:rsidR="00A041B9" w:rsidRPr="002C179C">
        <w:rPr>
          <w:rFonts w:cs="Arial"/>
          <w:lang w:val="en-US" w:eastAsia="en-GB"/>
        </w:rPr>
        <w:t xml:space="preserve">. </w:t>
      </w:r>
      <w:r w:rsidRPr="002C179C">
        <w:rPr>
          <w:rFonts w:cs="Arial"/>
          <w:lang w:val="en-US" w:eastAsia="en-GB"/>
        </w:rPr>
        <w:t>Improvements in the outside world (administration, elections, tariffs, gasoline prices, and so on)</w:t>
      </w:r>
      <w:r w:rsidR="00A041B9" w:rsidRPr="002C179C">
        <w:rPr>
          <w:rFonts w:cs="Arial"/>
          <w:lang w:val="en-US" w:eastAsia="en-GB"/>
        </w:rPr>
        <w:t xml:space="preserve">. </w:t>
      </w:r>
      <w:r w:rsidRPr="002C179C">
        <w:rPr>
          <w:rFonts w:cs="Arial"/>
          <w:lang w:val="en-US" w:eastAsia="en-GB"/>
        </w:rPr>
        <w:t>Adjusting the offer</w:t>
      </w:r>
      <w:r w:rsidR="00A041B9" w:rsidRPr="002C179C">
        <w:rPr>
          <w:rFonts w:cs="Arial"/>
          <w:lang w:val="en-US" w:eastAsia="en-GB"/>
        </w:rPr>
        <w:t xml:space="preserve">. </w:t>
      </w:r>
      <w:proofErr w:type="spellStart"/>
      <w:r w:rsidRPr="002C179C">
        <w:rPr>
          <w:rFonts w:cs="Arial"/>
          <w:lang w:val="en-US" w:eastAsia="en-GB"/>
        </w:rPr>
        <w:t>FreshDirect</w:t>
      </w:r>
      <w:proofErr w:type="spellEnd"/>
      <w:r w:rsidRPr="002C179C">
        <w:rPr>
          <w:rFonts w:cs="Arial"/>
          <w:lang w:val="en-US" w:eastAsia="en-GB"/>
        </w:rPr>
        <w:t xml:space="preserve"> does not have those from before the items as some of its competitors</w:t>
      </w:r>
      <w:r w:rsidR="004F499B" w:rsidRPr="002C179C">
        <w:rPr>
          <w:rFonts w:cs="Arial"/>
        </w:rPr>
        <w:t xml:space="preserve"> </w:t>
      </w:r>
      <w:r w:rsidR="004F499B" w:rsidRPr="002C179C">
        <w:rPr>
          <w:rFonts w:cs="Arial"/>
          <w:lang w:val="en-US" w:eastAsia="en-GB"/>
        </w:rPr>
        <w:t>(</w:t>
      </w:r>
      <w:proofErr w:type="spellStart"/>
      <w:r w:rsidR="004F499B" w:rsidRPr="002C179C">
        <w:rPr>
          <w:rFonts w:cs="Arial"/>
          <w:lang w:val="en-US" w:eastAsia="en-GB"/>
        </w:rPr>
        <w:t>Jesica</w:t>
      </w:r>
      <w:proofErr w:type="spellEnd"/>
      <w:r w:rsidR="004F499B" w:rsidRPr="002C179C">
        <w:rPr>
          <w:rFonts w:cs="Arial"/>
          <w:lang w:val="en-US" w:eastAsia="en-GB"/>
        </w:rPr>
        <w:t>, 2021).</w:t>
      </w:r>
    </w:p>
    <w:p w14:paraId="3BF610E9" w14:textId="77777777" w:rsidR="00FC2FB6" w:rsidRPr="002C179C" w:rsidRDefault="00FC2FB6" w:rsidP="002C179C">
      <w:pPr>
        <w:rPr>
          <w:rFonts w:cs="Arial"/>
          <w:lang w:val="en-US" w:eastAsia="en-GB"/>
        </w:rPr>
      </w:pPr>
    </w:p>
    <w:p w14:paraId="69F37DA1" w14:textId="77777777" w:rsidR="00FC2FB6" w:rsidRPr="002C179C" w:rsidRDefault="00FC2FB6" w:rsidP="002C179C">
      <w:pPr>
        <w:rPr>
          <w:rFonts w:cs="Arial"/>
          <w:b/>
          <w:bCs/>
          <w:lang w:val="en-US" w:eastAsia="en-GB"/>
        </w:rPr>
      </w:pPr>
      <w:r w:rsidRPr="002C179C">
        <w:rPr>
          <w:rFonts w:cs="Arial"/>
          <w:b/>
          <w:bCs/>
          <w:color w:val="222222"/>
          <w:shd w:val="clear" w:color="auto" w:fill="FFFFFF"/>
        </w:rPr>
        <w:t>A Personal Development Plan for a newly recruited employee at Fresh Direct-</w:t>
      </w:r>
    </w:p>
    <w:p w14:paraId="3D27722A" w14:textId="77777777" w:rsidR="00FC2FB6" w:rsidRPr="002C179C" w:rsidRDefault="00FC2FB6" w:rsidP="002C179C">
      <w:pPr>
        <w:rPr>
          <w:rFonts w:cs="Arial"/>
          <w:lang w:val="en-US" w:eastAsia="en-GB"/>
        </w:rPr>
      </w:pPr>
      <w:proofErr w:type="gramStart"/>
      <w:r w:rsidRPr="002C179C">
        <w:rPr>
          <w:rFonts w:cs="Arial"/>
          <w:lang w:val="en-US" w:eastAsia="en-GB"/>
        </w:rPr>
        <w:t>The majority of</w:t>
      </w:r>
      <w:proofErr w:type="gramEnd"/>
      <w:r w:rsidRPr="002C179C">
        <w:rPr>
          <w:rFonts w:cs="Arial"/>
          <w:lang w:val="en-US" w:eastAsia="en-GB"/>
        </w:rPr>
        <w:t xml:space="preserve"> the companies begin their employee orientation workshops by inviting new workers to the workplace and outlining the company's basic methods and guidelines. Priorities will be well defined, and existing recruits should be eager to join the workplace and contribute. To get begun mapping out the procedure to provide the most return on investment, use the techniques following table:</w:t>
      </w:r>
    </w:p>
    <w:p w14:paraId="2D538595" w14:textId="77777777" w:rsidR="00FC2FB6" w:rsidRPr="002C179C" w:rsidRDefault="00FC2FB6" w:rsidP="002C179C">
      <w:pPr>
        <w:pStyle w:val="ListParagraph"/>
        <w:numPr>
          <w:ilvl w:val="0"/>
          <w:numId w:val="41"/>
        </w:numPr>
        <w:rPr>
          <w:rFonts w:cs="Arial"/>
          <w:b/>
          <w:bCs/>
          <w:lang w:val="en-US" w:eastAsia="en-GB"/>
        </w:rPr>
      </w:pPr>
      <w:r w:rsidRPr="002C179C">
        <w:rPr>
          <w:rFonts w:cs="Arial"/>
          <w:b/>
          <w:bCs/>
          <w:lang w:val="en-US" w:eastAsia="en-GB"/>
        </w:rPr>
        <w:t xml:space="preserve">Gladly accept the offer: </w:t>
      </w:r>
      <w:r w:rsidRPr="002C179C">
        <w:rPr>
          <w:rFonts w:cs="Arial"/>
          <w:lang w:val="en-US" w:eastAsia="en-GB"/>
        </w:rPr>
        <w:t>The purpose here is to alleviate the new individual's worry first from the moment they were here. An explanation of the company's routine for the first few days will assist them in knowing the result</w:t>
      </w:r>
      <w:r w:rsidR="004F499B" w:rsidRPr="002C179C">
        <w:rPr>
          <w:rFonts w:cs="Arial"/>
        </w:rPr>
        <w:t xml:space="preserve"> </w:t>
      </w:r>
      <w:r w:rsidR="004F499B" w:rsidRPr="002C179C">
        <w:rPr>
          <w:rFonts w:cs="Arial"/>
          <w:lang w:val="en-US" w:eastAsia="en-GB"/>
        </w:rPr>
        <w:t>(Holt and Robertson, 2021)</w:t>
      </w:r>
      <w:r w:rsidRPr="002C179C">
        <w:rPr>
          <w:rFonts w:cs="Arial"/>
          <w:lang w:val="en-US" w:eastAsia="en-GB"/>
        </w:rPr>
        <w:t>.</w:t>
      </w:r>
    </w:p>
    <w:p w14:paraId="7838742D" w14:textId="77777777" w:rsidR="00FC2FB6" w:rsidRPr="002C179C" w:rsidRDefault="00FC2FB6" w:rsidP="002C179C">
      <w:pPr>
        <w:pStyle w:val="ListParagraph"/>
        <w:numPr>
          <w:ilvl w:val="0"/>
          <w:numId w:val="41"/>
        </w:numPr>
        <w:rPr>
          <w:rFonts w:cs="Arial"/>
          <w:b/>
          <w:bCs/>
          <w:lang w:val="en-US" w:eastAsia="en-GB"/>
        </w:rPr>
      </w:pPr>
      <w:r w:rsidRPr="002C179C">
        <w:rPr>
          <w:rFonts w:cs="Arial"/>
          <w:b/>
          <w:bCs/>
          <w:lang w:val="en-US" w:eastAsia="en-GB"/>
        </w:rPr>
        <w:t xml:space="preserve">Send the staff policy to them: </w:t>
      </w:r>
      <w:r w:rsidRPr="002C179C">
        <w:rPr>
          <w:rFonts w:cs="Arial"/>
          <w:lang w:val="en-US" w:eastAsia="en-GB"/>
        </w:rPr>
        <w:t>Reparation, pay phases, bill payment, base pay, health coverage, and other matters must all be covered there in the handbook.</w:t>
      </w:r>
    </w:p>
    <w:p w14:paraId="28CDD464" w14:textId="77777777" w:rsidR="00FC2FB6" w:rsidRPr="002C179C" w:rsidRDefault="00FC2FB6" w:rsidP="002C179C">
      <w:pPr>
        <w:pStyle w:val="ListParagraph"/>
        <w:numPr>
          <w:ilvl w:val="0"/>
          <w:numId w:val="41"/>
        </w:numPr>
        <w:rPr>
          <w:rFonts w:cs="Arial"/>
          <w:b/>
          <w:bCs/>
          <w:lang w:val="en-US" w:eastAsia="en-GB"/>
        </w:rPr>
      </w:pPr>
      <w:r w:rsidRPr="002C179C">
        <w:rPr>
          <w:rFonts w:cs="Arial"/>
          <w:b/>
          <w:bCs/>
          <w:lang w:val="en-US" w:eastAsia="en-GB"/>
        </w:rPr>
        <w:t xml:space="preserve">Analyze the laws: </w:t>
      </w:r>
      <w:r w:rsidRPr="002C179C">
        <w:rPr>
          <w:rFonts w:cs="Arial"/>
          <w:lang w:val="en-US" w:eastAsia="en-GB"/>
        </w:rPr>
        <w:t xml:space="preserve">To prevent the unpleasant mistake of accidentally doing </w:t>
      </w:r>
      <w:proofErr w:type="gramStart"/>
      <w:r w:rsidRPr="002C179C">
        <w:rPr>
          <w:rFonts w:cs="Arial"/>
          <w:lang w:val="en-US" w:eastAsia="en-GB"/>
        </w:rPr>
        <w:t>that regrettable, new employees</w:t>
      </w:r>
      <w:proofErr w:type="gramEnd"/>
      <w:r w:rsidRPr="002C179C">
        <w:rPr>
          <w:rFonts w:cs="Arial"/>
          <w:lang w:val="en-US" w:eastAsia="en-GB"/>
        </w:rPr>
        <w:t xml:space="preserve"> must be informed of regulations as early as possible.</w:t>
      </w:r>
    </w:p>
    <w:p w14:paraId="7B59C57C" w14:textId="77777777" w:rsidR="00FC2FB6" w:rsidRPr="002C179C" w:rsidRDefault="00FC2FB6" w:rsidP="002C179C">
      <w:pPr>
        <w:pStyle w:val="ListParagraph"/>
        <w:numPr>
          <w:ilvl w:val="0"/>
          <w:numId w:val="41"/>
        </w:numPr>
        <w:rPr>
          <w:rFonts w:cs="Arial"/>
          <w:b/>
          <w:bCs/>
          <w:lang w:val="en-US" w:eastAsia="en-GB"/>
        </w:rPr>
      </w:pPr>
      <w:r w:rsidRPr="002C179C">
        <w:rPr>
          <w:rFonts w:cs="Arial"/>
          <w:b/>
          <w:bCs/>
          <w:lang w:val="en-US" w:eastAsia="en-GB"/>
        </w:rPr>
        <w:t xml:space="preserve">Summarize the job's specifics in detail: </w:t>
      </w:r>
      <w:r w:rsidRPr="002C179C">
        <w:rPr>
          <w:rFonts w:cs="Arial"/>
          <w:lang w:val="en-US" w:eastAsia="en-GB"/>
        </w:rPr>
        <w:t>To allow workers to create a sense of belonging only with the enterprise, it's critical to comment on and reiterate what you said during the interview sessions in the first few hours.</w:t>
      </w:r>
    </w:p>
    <w:p w14:paraId="3DFA18FD" w14:textId="77777777" w:rsidR="00FC2FB6" w:rsidRPr="002C179C" w:rsidRDefault="00FC2FB6" w:rsidP="002C179C">
      <w:pPr>
        <w:pStyle w:val="ListParagraph"/>
        <w:numPr>
          <w:ilvl w:val="0"/>
          <w:numId w:val="41"/>
        </w:numPr>
        <w:rPr>
          <w:rFonts w:cs="Arial"/>
          <w:lang w:val="en-US" w:eastAsia="en-GB"/>
        </w:rPr>
      </w:pPr>
      <w:r w:rsidRPr="002C179C">
        <w:rPr>
          <w:rFonts w:cs="Arial"/>
          <w:b/>
          <w:bCs/>
          <w:lang w:val="en-US" w:eastAsia="en-GB"/>
        </w:rPr>
        <w:lastRenderedPageBreak/>
        <w:t xml:space="preserve">Identify company objectives and next measures: </w:t>
      </w:r>
      <w:proofErr w:type="gramStart"/>
      <w:r w:rsidRPr="002C179C">
        <w:rPr>
          <w:rFonts w:cs="Arial"/>
          <w:lang w:val="en-US" w:eastAsia="en-GB"/>
        </w:rPr>
        <w:t>New</w:t>
      </w:r>
      <w:proofErr w:type="gramEnd"/>
      <w:r w:rsidRPr="002C179C">
        <w:rPr>
          <w:rFonts w:cs="Arial"/>
          <w:lang w:val="en-US" w:eastAsia="en-GB"/>
        </w:rPr>
        <w:t xml:space="preserve"> employees should meet with their supervisor throughout their first day in the workplace to explain their job accountabilities in detail.</w:t>
      </w:r>
    </w:p>
    <w:p w14:paraId="3E9D6DF6" w14:textId="77777777" w:rsidR="00FC2FB6" w:rsidRPr="002C179C" w:rsidRDefault="00FC2FB6" w:rsidP="002C179C">
      <w:pPr>
        <w:rPr>
          <w:rFonts w:cs="Arial"/>
          <w:lang w:val="en-US" w:eastAsia="en-GB"/>
        </w:rPr>
      </w:pPr>
    </w:p>
    <w:p w14:paraId="38905E38" w14:textId="77777777" w:rsidR="00FC2FB6" w:rsidRPr="002C179C" w:rsidRDefault="00FC2FB6" w:rsidP="002C179C">
      <w:pPr>
        <w:rPr>
          <w:rFonts w:cs="Arial"/>
          <w:b/>
          <w:bCs/>
          <w:lang w:val="en-US" w:eastAsia="en-GB"/>
        </w:rPr>
      </w:pPr>
      <w:r w:rsidRPr="002C179C">
        <w:rPr>
          <w:rFonts w:cs="Arial"/>
          <w:b/>
          <w:bCs/>
          <w:lang w:val="en-US" w:eastAsia="en-GB"/>
        </w:rPr>
        <w:t>Personal Development plan-</w:t>
      </w:r>
    </w:p>
    <w:p w14:paraId="157B5ABF" w14:textId="77777777" w:rsidR="00FC2FB6" w:rsidRPr="002C179C" w:rsidRDefault="00FC2FB6" w:rsidP="002C179C">
      <w:pPr>
        <w:pStyle w:val="ListParagraph"/>
        <w:numPr>
          <w:ilvl w:val="0"/>
          <w:numId w:val="42"/>
        </w:numPr>
        <w:rPr>
          <w:rFonts w:cs="Arial"/>
          <w:lang w:val="en-US" w:eastAsia="en-GB"/>
        </w:rPr>
      </w:pPr>
      <w:r w:rsidRPr="002C179C">
        <w:rPr>
          <w:rFonts w:cs="Arial"/>
          <w:lang w:val="en-US" w:eastAsia="en-GB"/>
        </w:rPr>
        <w:t>Generate a checklist of the corporate goals. Then, make a list of the worker's goals. Check for intersections.</w:t>
      </w:r>
    </w:p>
    <w:p w14:paraId="3855010B" w14:textId="77777777" w:rsidR="00FC2FB6" w:rsidRPr="002C179C" w:rsidRDefault="00FC2FB6" w:rsidP="002C179C">
      <w:pPr>
        <w:pStyle w:val="ListParagraph"/>
        <w:numPr>
          <w:ilvl w:val="0"/>
          <w:numId w:val="42"/>
        </w:numPr>
        <w:rPr>
          <w:rFonts w:cs="Arial"/>
          <w:lang w:val="en-US" w:eastAsia="en-GB"/>
        </w:rPr>
      </w:pPr>
      <w:r w:rsidRPr="002C179C">
        <w:rPr>
          <w:rFonts w:cs="Arial"/>
          <w:lang w:val="en-US" w:eastAsia="en-GB"/>
        </w:rPr>
        <w:t xml:space="preserve">Every goal should have defined, verifiable, realistic, important, and day-when metrics. Assist the staff in understanding their goals </w:t>
      </w:r>
      <w:proofErr w:type="gramStart"/>
      <w:r w:rsidRPr="002C179C">
        <w:rPr>
          <w:rFonts w:cs="Arial"/>
          <w:lang w:val="en-US" w:eastAsia="en-GB"/>
        </w:rPr>
        <w:t>and also</w:t>
      </w:r>
      <w:proofErr w:type="gramEnd"/>
      <w:r w:rsidRPr="002C179C">
        <w:rPr>
          <w:rFonts w:cs="Arial"/>
          <w:lang w:val="en-US" w:eastAsia="en-GB"/>
        </w:rPr>
        <w:t xml:space="preserve"> how to attain them.</w:t>
      </w:r>
    </w:p>
    <w:p w14:paraId="3015CA8E" w14:textId="77777777" w:rsidR="00FC2FB6" w:rsidRPr="002C179C" w:rsidRDefault="00FC2FB6" w:rsidP="002C179C">
      <w:pPr>
        <w:pStyle w:val="ListParagraph"/>
        <w:numPr>
          <w:ilvl w:val="0"/>
          <w:numId w:val="42"/>
        </w:numPr>
        <w:rPr>
          <w:rFonts w:cs="Arial"/>
          <w:lang w:val="en-US" w:eastAsia="en-GB"/>
        </w:rPr>
      </w:pPr>
      <w:r w:rsidRPr="002C179C">
        <w:rPr>
          <w:rFonts w:cs="Arial"/>
          <w:lang w:val="en-US" w:eastAsia="en-GB"/>
        </w:rPr>
        <w:t>Arrange the objectives in ascending order of importance</w:t>
      </w:r>
      <w:r w:rsidR="004F499B" w:rsidRPr="002C179C">
        <w:rPr>
          <w:rFonts w:cs="Arial"/>
        </w:rPr>
        <w:t xml:space="preserve"> </w:t>
      </w:r>
      <w:r w:rsidR="004F499B" w:rsidRPr="002C179C">
        <w:rPr>
          <w:rFonts w:cs="Arial"/>
          <w:lang w:val="en-US" w:eastAsia="en-GB"/>
        </w:rPr>
        <w:t xml:space="preserve">(Denial, </w:t>
      </w:r>
      <w:proofErr w:type="gramStart"/>
      <w:r w:rsidR="004F499B" w:rsidRPr="002C179C">
        <w:rPr>
          <w:rFonts w:cs="Arial"/>
          <w:lang w:val="en-US" w:eastAsia="en-GB"/>
        </w:rPr>
        <w:t>Frade</w:t>
      </w:r>
      <w:proofErr w:type="gramEnd"/>
      <w:r w:rsidR="004F499B" w:rsidRPr="002C179C">
        <w:rPr>
          <w:rFonts w:cs="Arial"/>
          <w:lang w:val="en-US" w:eastAsia="en-GB"/>
        </w:rPr>
        <w:t xml:space="preserve"> and Gray, 2021).</w:t>
      </w:r>
    </w:p>
    <w:p w14:paraId="4F086EF8" w14:textId="77777777" w:rsidR="00FC2FB6" w:rsidRPr="002C179C" w:rsidRDefault="00FC2FB6" w:rsidP="002C179C">
      <w:pPr>
        <w:pStyle w:val="ListParagraph"/>
        <w:numPr>
          <w:ilvl w:val="0"/>
          <w:numId w:val="42"/>
        </w:numPr>
        <w:rPr>
          <w:rFonts w:cs="Arial"/>
          <w:lang w:val="en-US" w:eastAsia="en-GB"/>
        </w:rPr>
      </w:pPr>
      <w:r w:rsidRPr="002C179C">
        <w:rPr>
          <w:rFonts w:cs="Arial"/>
          <w:lang w:val="en-US" w:eastAsia="en-GB"/>
        </w:rPr>
        <w:t>Recognize the obstacles and investigate what might be obstructing them.</w:t>
      </w:r>
    </w:p>
    <w:p w14:paraId="11960194" w14:textId="77777777" w:rsidR="00FC2FB6" w:rsidRPr="002C179C" w:rsidRDefault="00FC2FB6" w:rsidP="002C179C">
      <w:pPr>
        <w:pStyle w:val="ListParagraph"/>
        <w:numPr>
          <w:ilvl w:val="0"/>
          <w:numId w:val="42"/>
        </w:numPr>
        <w:rPr>
          <w:rFonts w:cs="Arial"/>
          <w:lang w:val="en-US" w:eastAsia="en-GB"/>
        </w:rPr>
      </w:pPr>
      <w:r w:rsidRPr="002C179C">
        <w:rPr>
          <w:rFonts w:cs="Arial"/>
          <w:lang w:val="en-US" w:eastAsia="en-GB"/>
        </w:rPr>
        <w:t>Emphasize the education experience.</w:t>
      </w:r>
    </w:p>
    <w:p w14:paraId="42C74A4E" w14:textId="77777777" w:rsidR="00FC2FB6" w:rsidRPr="002C179C" w:rsidRDefault="00FC2FB6" w:rsidP="002C179C">
      <w:pPr>
        <w:rPr>
          <w:rFonts w:cs="Arial"/>
          <w:lang w:val="en-US" w:eastAsia="en-GB"/>
        </w:rPr>
      </w:pPr>
    </w:p>
    <w:p w14:paraId="727A6D5F" w14:textId="77777777" w:rsidR="00FC2FB6" w:rsidRPr="002C179C" w:rsidRDefault="00FC2FB6" w:rsidP="002C179C">
      <w:pPr>
        <w:rPr>
          <w:rFonts w:cs="Arial"/>
          <w:lang w:val="en-US" w:eastAsia="en-GB"/>
        </w:rPr>
      </w:pPr>
    </w:p>
    <w:p w14:paraId="5DC2C9F3" w14:textId="77777777" w:rsidR="00FC2FB6" w:rsidRPr="002C179C" w:rsidRDefault="00FC2FB6" w:rsidP="002C179C">
      <w:pPr>
        <w:rPr>
          <w:rFonts w:cs="Arial"/>
          <w:lang w:val="en-US" w:eastAsia="en-GB"/>
        </w:rPr>
      </w:pPr>
    </w:p>
    <w:p w14:paraId="14CA539C" w14:textId="77777777" w:rsidR="00FC2FB6" w:rsidRPr="002C179C" w:rsidRDefault="00FC2FB6" w:rsidP="002C179C">
      <w:pPr>
        <w:rPr>
          <w:rFonts w:cs="Arial"/>
          <w:lang w:val="en-US" w:eastAsia="en-GB"/>
        </w:rPr>
      </w:pPr>
    </w:p>
    <w:p w14:paraId="30F64377" w14:textId="77777777" w:rsidR="00FC2FB6" w:rsidRPr="002C179C" w:rsidRDefault="00FC2FB6" w:rsidP="002C179C">
      <w:pPr>
        <w:rPr>
          <w:rFonts w:cs="Arial"/>
          <w:lang w:val="en-US" w:eastAsia="en-GB"/>
        </w:rPr>
      </w:pPr>
    </w:p>
    <w:p w14:paraId="7287041E" w14:textId="77777777" w:rsidR="00FC2FB6" w:rsidRPr="002C179C" w:rsidRDefault="00FC2FB6" w:rsidP="002C179C">
      <w:pPr>
        <w:rPr>
          <w:rFonts w:cs="Arial"/>
          <w:lang w:val="en-US" w:eastAsia="en-GB"/>
        </w:rPr>
      </w:pPr>
    </w:p>
    <w:p w14:paraId="40B5F593" w14:textId="77777777" w:rsidR="00FC2FB6" w:rsidRPr="002C179C" w:rsidRDefault="00FC2FB6" w:rsidP="002C179C">
      <w:pPr>
        <w:rPr>
          <w:rFonts w:cs="Arial"/>
          <w:lang w:val="en-US" w:eastAsia="en-GB"/>
        </w:rPr>
      </w:pPr>
    </w:p>
    <w:p w14:paraId="1F9AD9DA" w14:textId="77777777" w:rsidR="00FC2FB6" w:rsidRPr="002C179C" w:rsidRDefault="00FC2FB6" w:rsidP="002C179C">
      <w:pPr>
        <w:rPr>
          <w:rFonts w:cs="Arial"/>
          <w:lang w:val="en-US" w:eastAsia="en-GB"/>
        </w:rPr>
      </w:pPr>
    </w:p>
    <w:p w14:paraId="12A444AF" w14:textId="77777777" w:rsidR="00FC2FB6" w:rsidRPr="002C179C" w:rsidRDefault="00FC2FB6" w:rsidP="002C179C">
      <w:pPr>
        <w:rPr>
          <w:rFonts w:cs="Arial"/>
          <w:lang w:val="en-US" w:eastAsia="en-GB"/>
        </w:rPr>
      </w:pPr>
    </w:p>
    <w:p w14:paraId="42EBA1CD" w14:textId="77777777" w:rsidR="00FC2FB6" w:rsidRPr="002C179C" w:rsidRDefault="00FC2FB6" w:rsidP="002C179C">
      <w:pPr>
        <w:rPr>
          <w:rFonts w:cs="Arial"/>
          <w:lang w:val="en-US" w:eastAsia="en-GB"/>
        </w:rPr>
      </w:pPr>
    </w:p>
    <w:p w14:paraId="64AB0019" w14:textId="77777777" w:rsidR="00FC2FB6" w:rsidRPr="002C179C" w:rsidRDefault="00FC2FB6" w:rsidP="002C179C">
      <w:pPr>
        <w:rPr>
          <w:rFonts w:cs="Arial"/>
          <w:lang w:val="en-US" w:eastAsia="en-GB"/>
        </w:rPr>
      </w:pPr>
    </w:p>
    <w:p w14:paraId="0F2FBBFE" w14:textId="77777777" w:rsidR="00A041B9" w:rsidRPr="002C179C" w:rsidRDefault="00A041B9" w:rsidP="002C179C">
      <w:pPr>
        <w:rPr>
          <w:rFonts w:cs="Arial"/>
          <w:lang w:val="en-US" w:eastAsia="en-GB"/>
        </w:rPr>
      </w:pPr>
    </w:p>
    <w:p w14:paraId="354BAAE2" w14:textId="77777777" w:rsidR="00A041B9" w:rsidRPr="002C179C" w:rsidRDefault="00A041B9" w:rsidP="002C179C">
      <w:pPr>
        <w:rPr>
          <w:rFonts w:cs="Arial"/>
          <w:lang w:val="en-US" w:eastAsia="en-GB"/>
        </w:rPr>
      </w:pPr>
    </w:p>
    <w:p w14:paraId="32E76F01" w14:textId="77777777" w:rsidR="00FC2FB6" w:rsidRPr="002C179C" w:rsidRDefault="00FC2FB6" w:rsidP="002C179C">
      <w:pPr>
        <w:pStyle w:val="Heading1"/>
        <w:rPr>
          <w:rFonts w:cs="Arial"/>
          <w:lang w:val="en-US" w:eastAsia="en-GB"/>
        </w:rPr>
      </w:pPr>
      <w:bookmarkStart w:id="8" w:name="_Toc106477801"/>
      <w:r w:rsidRPr="002C179C">
        <w:rPr>
          <w:rFonts w:cs="Arial"/>
          <w:lang w:val="en-US" w:eastAsia="en-GB"/>
        </w:rPr>
        <w:lastRenderedPageBreak/>
        <w:t>Conclusion</w:t>
      </w:r>
      <w:bookmarkEnd w:id="8"/>
    </w:p>
    <w:p w14:paraId="739A371A" w14:textId="77777777" w:rsidR="00FC2FB6" w:rsidRPr="002C179C" w:rsidRDefault="00FC2FB6" w:rsidP="002C179C">
      <w:pPr>
        <w:rPr>
          <w:rFonts w:cs="Arial"/>
          <w:lang w:val="en-US" w:eastAsia="en-GB"/>
        </w:rPr>
      </w:pPr>
      <w:r w:rsidRPr="002C179C">
        <w:rPr>
          <w:rFonts w:cs="Arial"/>
          <w:lang w:val="en-US" w:eastAsia="en-GB"/>
        </w:rPr>
        <w:t>Animals are unfailingly courteous by nature. And, seeing that people spend one amongst our time at work, it's obvious that having good bonds alongside us coworkers will make our jobs more enjoyable. The many at ease employees are with anyone, the more confident they will be in expressing their opinions, creating, and accepting new ideas, for example. To embrace change, create, and invent, this amount of organizational collaboration is required. When colleagues see how well they can work collaboratively, group morale and productivity skyrocket. They have more autonomy while individuals have good working relations. Instead of wasting the time and money on unpleasant relations, someone might concentrate on chances, such as attracting customers or wasting on individual improvement</w:t>
      </w:r>
      <w:r w:rsidR="00A041B9" w:rsidRPr="002C179C">
        <w:rPr>
          <w:rFonts w:cs="Arial"/>
        </w:rPr>
        <w:t xml:space="preserve"> </w:t>
      </w:r>
      <w:r w:rsidR="00A041B9" w:rsidRPr="002C179C">
        <w:rPr>
          <w:rFonts w:cs="Arial"/>
          <w:lang w:val="en-US" w:eastAsia="en-GB"/>
        </w:rPr>
        <w:t>(Clarry, 2021).</w:t>
      </w:r>
    </w:p>
    <w:p w14:paraId="7E40D40E" w14:textId="77777777" w:rsidR="00FC2FB6" w:rsidRPr="002C179C" w:rsidRDefault="00FC2FB6" w:rsidP="002C179C">
      <w:pPr>
        <w:rPr>
          <w:rFonts w:cs="Arial"/>
          <w:lang w:val="en-US" w:eastAsia="en-GB"/>
        </w:rPr>
      </w:pPr>
    </w:p>
    <w:p w14:paraId="181427C8" w14:textId="77777777" w:rsidR="00FC2FB6" w:rsidRPr="002C179C" w:rsidRDefault="00FC2FB6" w:rsidP="002C179C">
      <w:pPr>
        <w:rPr>
          <w:rFonts w:cs="Arial"/>
          <w:lang w:val="en-US" w:eastAsia="en-GB"/>
        </w:rPr>
      </w:pPr>
    </w:p>
    <w:p w14:paraId="5846DF86" w14:textId="77777777" w:rsidR="00FC2FB6" w:rsidRPr="002C179C" w:rsidRDefault="00FC2FB6" w:rsidP="002C179C">
      <w:pPr>
        <w:rPr>
          <w:rFonts w:cs="Arial"/>
          <w:lang w:val="en-US" w:eastAsia="en-GB"/>
        </w:rPr>
      </w:pPr>
    </w:p>
    <w:p w14:paraId="31F9F68A" w14:textId="77777777" w:rsidR="00FC2FB6" w:rsidRPr="002C179C" w:rsidRDefault="00FC2FB6" w:rsidP="002C179C">
      <w:pPr>
        <w:rPr>
          <w:rFonts w:cs="Arial"/>
          <w:lang w:val="en-US" w:eastAsia="en-GB"/>
        </w:rPr>
      </w:pPr>
    </w:p>
    <w:p w14:paraId="5D73E452" w14:textId="77777777" w:rsidR="00FC2FB6" w:rsidRPr="002C179C" w:rsidRDefault="00FC2FB6" w:rsidP="002C179C">
      <w:pPr>
        <w:rPr>
          <w:rFonts w:cs="Arial"/>
          <w:lang w:val="en-US" w:eastAsia="en-GB"/>
        </w:rPr>
      </w:pPr>
    </w:p>
    <w:p w14:paraId="420B15F9" w14:textId="77777777" w:rsidR="00FC2FB6" w:rsidRPr="002C179C" w:rsidRDefault="00FC2FB6" w:rsidP="002C179C">
      <w:pPr>
        <w:rPr>
          <w:rFonts w:cs="Arial"/>
          <w:lang w:val="en-US" w:eastAsia="en-GB"/>
        </w:rPr>
      </w:pPr>
    </w:p>
    <w:p w14:paraId="3E56D8C9" w14:textId="77777777" w:rsidR="00FC2FB6" w:rsidRPr="002C179C" w:rsidRDefault="00FC2FB6" w:rsidP="002C179C">
      <w:pPr>
        <w:rPr>
          <w:rFonts w:cs="Arial"/>
          <w:lang w:val="en-US" w:eastAsia="en-GB"/>
        </w:rPr>
      </w:pPr>
    </w:p>
    <w:p w14:paraId="24C75D01" w14:textId="77777777" w:rsidR="00FC2FB6" w:rsidRPr="002C179C" w:rsidRDefault="00FC2FB6" w:rsidP="002C179C">
      <w:pPr>
        <w:rPr>
          <w:rFonts w:cs="Arial"/>
          <w:lang w:val="en-US" w:eastAsia="en-GB"/>
        </w:rPr>
      </w:pPr>
    </w:p>
    <w:p w14:paraId="0F47BBDE" w14:textId="77777777" w:rsidR="00FC2FB6" w:rsidRPr="002C179C" w:rsidRDefault="00FC2FB6" w:rsidP="002C179C">
      <w:pPr>
        <w:rPr>
          <w:rFonts w:cs="Arial"/>
          <w:lang w:val="en-US" w:eastAsia="en-GB"/>
        </w:rPr>
      </w:pPr>
    </w:p>
    <w:p w14:paraId="4DFEF895" w14:textId="77777777" w:rsidR="00FC2FB6" w:rsidRPr="002C179C" w:rsidRDefault="00FC2FB6" w:rsidP="002C179C">
      <w:pPr>
        <w:rPr>
          <w:rFonts w:cs="Arial"/>
          <w:lang w:val="en-US" w:eastAsia="en-GB"/>
        </w:rPr>
      </w:pPr>
    </w:p>
    <w:p w14:paraId="49934A2A" w14:textId="77777777" w:rsidR="00FC2FB6" w:rsidRPr="002C179C" w:rsidRDefault="00FC2FB6" w:rsidP="002C179C">
      <w:pPr>
        <w:rPr>
          <w:rFonts w:cs="Arial"/>
          <w:lang w:val="en-US" w:eastAsia="en-GB"/>
        </w:rPr>
      </w:pPr>
    </w:p>
    <w:p w14:paraId="32910586" w14:textId="77777777" w:rsidR="00FC2FB6" w:rsidRPr="002C179C" w:rsidRDefault="00FC2FB6" w:rsidP="002C179C">
      <w:pPr>
        <w:rPr>
          <w:rFonts w:cs="Arial"/>
          <w:lang w:val="en-US" w:eastAsia="en-GB"/>
        </w:rPr>
      </w:pPr>
    </w:p>
    <w:p w14:paraId="008DBE79" w14:textId="77777777" w:rsidR="00FC2FB6" w:rsidRPr="002C179C" w:rsidRDefault="00FC2FB6" w:rsidP="002C179C">
      <w:pPr>
        <w:rPr>
          <w:rFonts w:cs="Arial"/>
          <w:lang w:val="en-US" w:eastAsia="en-GB"/>
        </w:rPr>
      </w:pPr>
    </w:p>
    <w:p w14:paraId="58D0E4CC" w14:textId="77777777" w:rsidR="00FC2FB6" w:rsidRPr="002C179C" w:rsidRDefault="00FC2FB6" w:rsidP="002C179C">
      <w:pPr>
        <w:rPr>
          <w:rFonts w:cs="Arial"/>
          <w:lang w:val="en-US" w:eastAsia="en-GB"/>
        </w:rPr>
      </w:pPr>
    </w:p>
    <w:p w14:paraId="60E652D4" w14:textId="77777777" w:rsidR="00FC2FB6" w:rsidRPr="002C179C" w:rsidRDefault="00FC2FB6" w:rsidP="002C179C">
      <w:pPr>
        <w:rPr>
          <w:rFonts w:cs="Arial"/>
          <w:lang w:val="en-US" w:eastAsia="en-GB"/>
        </w:rPr>
      </w:pPr>
    </w:p>
    <w:p w14:paraId="7F0489D2" w14:textId="77777777" w:rsidR="00FC2FB6" w:rsidRPr="002C179C" w:rsidRDefault="00FC2FB6" w:rsidP="002C179C">
      <w:pPr>
        <w:rPr>
          <w:rFonts w:cs="Arial"/>
          <w:lang w:val="en-US" w:eastAsia="en-GB"/>
        </w:rPr>
      </w:pPr>
    </w:p>
    <w:p w14:paraId="6C283253" w14:textId="77777777" w:rsidR="004F499B" w:rsidRPr="002C179C" w:rsidRDefault="004F499B" w:rsidP="002C179C">
      <w:pPr>
        <w:pStyle w:val="Heading1"/>
        <w:rPr>
          <w:rFonts w:eastAsia="Times New Roman" w:cs="Arial"/>
          <w:lang w:eastAsia="en-GB"/>
        </w:rPr>
      </w:pPr>
      <w:bookmarkStart w:id="9" w:name="_Toc106477802"/>
      <w:r w:rsidRPr="002C179C">
        <w:rPr>
          <w:rFonts w:eastAsia="Times New Roman" w:cs="Arial"/>
          <w:lang w:eastAsia="en-GB"/>
        </w:rPr>
        <w:lastRenderedPageBreak/>
        <w:t>References</w:t>
      </w:r>
      <w:bookmarkEnd w:id="9"/>
    </w:p>
    <w:p w14:paraId="5D1F8FDD" w14:textId="0759153B" w:rsidR="004F499B" w:rsidRPr="002C179C" w:rsidRDefault="004F499B" w:rsidP="002C179C">
      <w:pPr>
        <w:rPr>
          <w:rFonts w:cs="Arial"/>
          <w:lang w:eastAsia="en-GB"/>
        </w:rPr>
      </w:pPr>
      <w:r w:rsidRPr="002C179C">
        <w:rPr>
          <w:rFonts w:cs="Arial"/>
          <w:lang w:eastAsia="en-GB"/>
        </w:rPr>
        <w:t>Clarry, G.</w:t>
      </w:r>
      <w:r w:rsidR="0053640D">
        <w:rPr>
          <w:rFonts w:cs="Arial"/>
          <w:lang w:eastAsia="en-GB"/>
        </w:rPr>
        <w:t xml:space="preserve"> (</w:t>
      </w:r>
      <w:r w:rsidRPr="002C179C">
        <w:rPr>
          <w:rFonts w:cs="Arial"/>
          <w:lang w:eastAsia="en-GB"/>
        </w:rPr>
        <w:t>2021</w:t>
      </w:r>
      <w:r w:rsidR="0053640D">
        <w:rPr>
          <w:rFonts w:cs="Arial"/>
          <w:lang w:eastAsia="en-GB"/>
        </w:rPr>
        <w:t>)</w:t>
      </w:r>
      <w:r w:rsidRPr="002C179C">
        <w:rPr>
          <w:rFonts w:cs="Arial"/>
          <w:lang w:eastAsia="en-GB"/>
        </w:rPr>
        <w:t xml:space="preserve"> Entrepreneurship: Career ladder or a </w:t>
      </w:r>
      <w:proofErr w:type="spellStart"/>
      <w:r w:rsidRPr="002C179C">
        <w:rPr>
          <w:rFonts w:cs="Arial"/>
          <w:lang w:eastAsia="en-GB"/>
        </w:rPr>
        <w:t>Startup</w:t>
      </w:r>
      <w:proofErr w:type="spellEnd"/>
      <w:r w:rsidRPr="002C179C">
        <w:rPr>
          <w:rFonts w:cs="Arial"/>
          <w:lang w:eastAsia="en-GB"/>
        </w:rPr>
        <w:t>. 3rd ed.</w:t>
      </w:r>
    </w:p>
    <w:p w14:paraId="1EDEF8EA" w14:textId="0B52D645" w:rsidR="004F499B" w:rsidRPr="002C179C" w:rsidRDefault="004F499B" w:rsidP="002C179C">
      <w:pPr>
        <w:rPr>
          <w:rFonts w:cs="Arial"/>
          <w:lang w:eastAsia="en-GB"/>
        </w:rPr>
      </w:pPr>
      <w:r w:rsidRPr="002C179C">
        <w:rPr>
          <w:rFonts w:cs="Arial"/>
          <w:lang w:eastAsia="en-GB"/>
        </w:rPr>
        <w:t xml:space="preserve">Darry, S. </w:t>
      </w:r>
      <w:r w:rsidR="0053640D">
        <w:rPr>
          <w:rFonts w:cs="Arial"/>
          <w:lang w:eastAsia="en-GB"/>
        </w:rPr>
        <w:t>(</w:t>
      </w:r>
      <w:r w:rsidRPr="002C179C">
        <w:rPr>
          <w:rFonts w:cs="Arial"/>
          <w:lang w:eastAsia="en-GB"/>
        </w:rPr>
        <w:t>2022</w:t>
      </w:r>
      <w:r w:rsidR="0053640D">
        <w:rPr>
          <w:rFonts w:cs="Arial"/>
          <w:lang w:eastAsia="en-GB"/>
        </w:rPr>
        <w:t>)</w:t>
      </w:r>
      <w:r w:rsidRPr="002C179C">
        <w:rPr>
          <w:rFonts w:cs="Arial"/>
          <w:lang w:eastAsia="en-GB"/>
        </w:rPr>
        <w:t> Valuing a business. 3rd ed.</w:t>
      </w:r>
    </w:p>
    <w:p w14:paraId="6AFFE480" w14:textId="695B47E9" w:rsidR="004F499B" w:rsidRPr="002C179C" w:rsidRDefault="004F499B" w:rsidP="002C179C">
      <w:pPr>
        <w:rPr>
          <w:rFonts w:cs="Arial"/>
          <w:lang w:eastAsia="en-GB"/>
        </w:rPr>
      </w:pPr>
      <w:r w:rsidRPr="002C179C">
        <w:rPr>
          <w:rFonts w:cs="Arial"/>
          <w:lang w:eastAsia="en-GB"/>
        </w:rPr>
        <w:t xml:space="preserve">Denial, D., Frade, I. and Gray, D. </w:t>
      </w:r>
      <w:r w:rsidR="0053640D">
        <w:rPr>
          <w:rFonts w:cs="Arial"/>
          <w:lang w:eastAsia="en-GB"/>
        </w:rPr>
        <w:t>(</w:t>
      </w:r>
      <w:r w:rsidRPr="002C179C">
        <w:rPr>
          <w:rFonts w:cs="Arial"/>
          <w:lang w:eastAsia="en-GB"/>
        </w:rPr>
        <w:t>2021</w:t>
      </w:r>
      <w:r w:rsidR="0053640D">
        <w:rPr>
          <w:rFonts w:cs="Arial"/>
          <w:lang w:eastAsia="en-GB"/>
        </w:rPr>
        <w:t>)</w:t>
      </w:r>
      <w:r w:rsidRPr="002C179C">
        <w:rPr>
          <w:rFonts w:cs="Arial"/>
          <w:lang w:eastAsia="en-GB"/>
        </w:rPr>
        <w:t> Business studies. 2nd ed. Harlow: Pearson Longman.</w:t>
      </w:r>
    </w:p>
    <w:p w14:paraId="75EDE4E1" w14:textId="043C4796" w:rsidR="004F499B" w:rsidRPr="002C179C" w:rsidRDefault="004F499B" w:rsidP="002C179C">
      <w:pPr>
        <w:rPr>
          <w:rFonts w:cs="Arial"/>
          <w:lang w:eastAsia="en-GB"/>
        </w:rPr>
      </w:pPr>
      <w:r w:rsidRPr="002C179C">
        <w:rPr>
          <w:rFonts w:cs="Arial"/>
          <w:lang w:eastAsia="en-GB"/>
        </w:rPr>
        <w:t xml:space="preserve">Henry, D. </w:t>
      </w:r>
      <w:r w:rsidR="0053640D">
        <w:rPr>
          <w:rFonts w:cs="Arial"/>
          <w:lang w:eastAsia="en-GB"/>
        </w:rPr>
        <w:t>(</w:t>
      </w:r>
      <w:r w:rsidRPr="002C179C">
        <w:rPr>
          <w:rFonts w:cs="Arial"/>
          <w:lang w:eastAsia="en-GB"/>
        </w:rPr>
        <w:t>2021</w:t>
      </w:r>
      <w:r w:rsidR="0053640D">
        <w:rPr>
          <w:rFonts w:cs="Arial"/>
          <w:lang w:eastAsia="en-GB"/>
        </w:rPr>
        <w:t>)</w:t>
      </w:r>
      <w:r w:rsidRPr="002C179C">
        <w:rPr>
          <w:rFonts w:cs="Arial"/>
          <w:lang w:eastAsia="en-GB"/>
        </w:rPr>
        <w:t xml:space="preserve"> The organization of </w:t>
      </w:r>
      <w:proofErr w:type="spellStart"/>
      <w:r w:rsidRPr="002C179C">
        <w:rPr>
          <w:rFonts w:cs="Arial"/>
          <w:lang w:eastAsia="en-GB"/>
        </w:rPr>
        <w:t>behavior</w:t>
      </w:r>
      <w:proofErr w:type="spellEnd"/>
      <w:r w:rsidRPr="002C179C">
        <w:rPr>
          <w:rFonts w:cs="Arial"/>
          <w:lang w:eastAsia="en-GB"/>
        </w:rPr>
        <w:t>. 5th ed. Mahwah, N.J: L. Erlbaum Associates.</w:t>
      </w:r>
    </w:p>
    <w:p w14:paraId="4272789C" w14:textId="03E868C8" w:rsidR="004F499B" w:rsidRPr="002C179C" w:rsidRDefault="004F499B" w:rsidP="002C179C">
      <w:pPr>
        <w:rPr>
          <w:rFonts w:cs="Arial"/>
          <w:lang w:eastAsia="en-GB"/>
        </w:rPr>
      </w:pPr>
      <w:proofErr w:type="spellStart"/>
      <w:r w:rsidRPr="002C179C">
        <w:rPr>
          <w:rFonts w:cs="Arial"/>
          <w:lang w:eastAsia="en-GB"/>
        </w:rPr>
        <w:t>Hk¯ansson</w:t>
      </w:r>
      <w:proofErr w:type="spellEnd"/>
      <w:r w:rsidRPr="002C179C">
        <w:rPr>
          <w:rFonts w:cs="Arial"/>
          <w:lang w:eastAsia="en-GB"/>
        </w:rPr>
        <w:t xml:space="preserve">, H., </w:t>
      </w:r>
      <w:proofErr w:type="spellStart"/>
      <w:r w:rsidRPr="002C179C">
        <w:rPr>
          <w:rFonts w:cs="Arial"/>
          <w:lang w:eastAsia="en-GB"/>
        </w:rPr>
        <w:t>Håkansson</w:t>
      </w:r>
      <w:proofErr w:type="spellEnd"/>
      <w:r w:rsidRPr="002C179C">
        <w:rPr>
          <w:rFonts w:cs="Arial"/>
          <w:lang w:eastAsia="en-GB"/>
        </w:rPr>
        <w:t xml:space="preserve">, H. and Johanson, J. </w:t>
      </w:r>
      <w:r w:rsidR="0053640D">
        <w:rPr>
          <w:rFonts w:cs="Arial"/>
          <w:lang w:eastAsia="en-GB"/>
        </w:rPr>
        <w:t>(</w:t>
      </w:r>
      <w:r w:rsidRPr="002C179C">
        <w:rPr>
          <w:rFonts w:cs="Arial"/>
          <w:lang w:eastAsia="en-GB"/>
        </w:rPr>
        <w:t>2021</w:t>
      </w:r>
      <w:r w:rsidR="0053640D">
        <w:rPr>
          <w:rFonts w:cs="Arial"/>
          <w:lang w:eastAsia="en-GB"/>
        </w:rPr>
        <w:t>)</w:t>
      </w:r>
      <w:r w:rsidRPr="002C179C">
        <w:rPr>
          <w:rFonts w:cs="Arial"/>
          <w:lang w:eastAsia="en-GB"/>
        </w:rPr>
        <w:t> Business network learning. 5th ed. New York: Pergamon Press.</w:t>
      </w:r>
    </w:p>
    <w:p w14:paraId="3C89CFAA" w14:textId="2A530D06" w:rsidR="004F499B" w:rsidRPr="002C179C" w:rsidRDefault="004F499B" w:rsidP="002C179C">
      <w:pPr>
        <w:rPr>
          <w:rFonts w:cs="Arial"/>
          <w:lang w:eastAsia="en-GB"/>
        </w:rPr>
      </w:pPr>
      <w:r w:rsidRPr="002C179C">
        <w:rPr>
          <w:rFonts w:cs="Arial"/>
          <w:lang w:eastAsia="en-GB"/>
        </w:rPr>
        <w:t xml:space="preserve">Holt, A. and Robertson, A. </w:t>
      </w:r>
      <w:r w:rsidR="0053640D">
        <w:rPr>
          <w:rFonts w:cs="Arial"/>
          <w:lang w:eastAsia="en-GB"/>
        </w:rPr>
        <w:t>(</w:t>
      </w:r>
      <w:r w:rsidRPr="002C179C">
        <w:rPr>
          <w:rFonts w:cs="Arial"/>
          <w:lang w:eastAsia="en-GB"/>
        </w:rPr>
        <w:t>2021</w:t>
      </w:r>
      <w:r w:rsidR="0053640D">
        <w:rPr>
          <w:rFonts w:cs="Arial"/>
          <w:lang w:eastAsia="en-GB"/>
        </w:rPr>
        <w:t>)</w:t>
      </w:r>
      <w:r w:rsidRPr="002C179C">
        <w:rPr>
          <w:rFonts w:cs="Arial"/>
          <w:lang w:eastAsia="en-GB"/>
        </w:rPr>
        <w:t> Running company meetings. 4th ed. ICSA.</w:t>
      </w:r>
    </w:p>
    <w:p w14:paraId="0DF0822E" w14:textId="333041FB" w:rsidR="004F499B" w:rsidRPr="002C179C" w:rsidRDefault="004F499B" w:rsidP="002C179C">
      <w:pPr>
        <w:rPr>
          <w:rFonts w:cs="Arial"/>
          <w:lang w:eastAsia="en-GB"/>
        </w:rPr>
      </w:pPr>
      <w:proofErr w:type="spellStart"/>
      <w:r w:rsidRPr="002C179C">
        <w:rPr>
          <w:rFonts w:cs="Arial"/>
          <w:lang w:eastAsia="en-GB"/>
        </w:rPr>
        <w:t>Jesica</w:t>
      </w:r>
      <w:proofErr w:type="spellEnd"/>
      <w:r w:rsidRPr="002C179C">
        <w:rPr>
          <w:rFonts w:cs="Arial"/>
          <w:lang w:eastAsia="en-GB"/>
        </w:rPr>
        <w:t xml:space="preserve">, </w:t>
      </w:r>
      <w:r w:rsidR="0053640D">
        <w:rPr>
          <w:rFonts w:cs="Arial"/>
          <w:lang w:eastAsia="en-GB"/>
        </w:rPr>
        <w:t>(</w:t>
      </w:r>
      <w:r w:rsidRPr="002C179C">
        <w:rPr>
          <w:rFonts w:cs="Arial"/>
          <w:lang w:eastAsia="en-GB"/>
        </w:rPr>
        <w:t>2021</w:t>
      </w:r>
      <w:r w:rsidR="0053640D">
        <w:rPr>
          <w:rFonts w:cs="Arial"/>
          <w:lang w:eastAsia="en-GB"/>
        </w:rPr>
        <w:t>)</w:t>
      </w:r>
      <w:r w:rsidRPr="002C179C">
        <w:rPr>
          <w:rFonts w:cs="Arial"/>
          <w:lang w:eastAsia="en-GB"/>
        </w:rPr>
        <w:t>. Business Management in Transport. 3rd ed. London: George Allen &amp; Unwin.</w:t>
      </w:r>
    </w:p>
    <w:p w14:paraId="5EBED4E2" w14:textId="106C71AD" w:rsidR="004F499B" w:rsidRPr="002C179C" w:rsidRDefault="004F499B" w:rsidP="002C179C">
      <w:pPr>
        <w:rPr>
          <w:rFonts w:cs="Arial"/>
          <w:lang w:eastAsia="en-GB"/>
        </w:rPr>
      </w:pPr>
      <w:r w:rsidRPr="002C179C">
        <w:rPr>
          <w:rFonts w:cs="Arial"/>
          <w:lang w:eastAsia="en-GB"/>
        </w:rPr>
        <w:t xml:space="preserve">Walden, C. and Forte, G. </w:t>
      </w:r>
      <w:r w:rsidR="0053640D">
        <w:rPr>
          <w:rFonts w:cs="Arial"/>
          <w:lang w:eastAsia="en-GB"/>
        </w:rPr>
        <w:t>(</w:t>
      </w:r>
      <w:r w:rsidRPr="002C179C">
        <w:rPr>
          <w:rFonts w:cs="Arial"/>
          <w:lang w:eastAsia="en-GB"/>
        </w:rPr>
        <w:t>2022</w:t>
      </w:r>
      <w:r w:rsidR="0053640D">
        <w:rPr>
          <w:rFonts w:cs="Arial"/>
          <w:lang w:eastAsia="en-GB"/>
        </w:rPr>
        <w:t>)</w:t>
      </w:r>
      <w:r w:rsidRPr="002C179C">
        <w:rPr>
          <w:rFonts w:cs="Arial"/>
          <w:lang w:eastAsia="en-GB"/>
        </w:rPr>
        <w:t> The professional personal chef. 3rd ed. Hoboken, N.J.: John Wiley &amp; Sons.</w:t>
      </w:r>
    </w:p>
    <w:p w14:paraId="59F9C874" w14:textId="6942F980" w:rsidR="004F499B" w:rsidRPr="002C179C" w:rsidRDefault="004F499B" w:rsidP="002C179C">
      <w:pPr>
        <w:rPr>
          <w:rFonts w:cs="Arial"/>
          <w:lang w:eastAsia="en-GB"/>
        </w:rPr>
      </w:pPr>
      <w:r w:rsidRPr="002C179C">
        <w:rPr>
          <w:rFonts w:cs="Arial"/>
          <w:lang w:eastAsia="en-GB"/>
        </w:rPr>
        <w:t xml:space="preserve">Weis, H. </w:t>
      </w:r>
      <w:r w:rsidR="0053640D">
        <w:rPr>
          <w:rFonts w:cs="Arial"/>
          <w:lang w:eastAsia="en-GB"/>
        </w:rPr>
        <w:t>(</w:t>
      </w:r>
      <w:r w:rsidRPr="002C179C">
        <w:rPr>
          <w:rFonts w:cs="Arial"/>
          <w:lang w:eastAsia="en-GB"/>
        </w:rPr>
        <w:t>2021</w:t>
      </w:r>
      <w:r w:rsidR="0053640D">
        <w:rPr>
          <w:rFonts w:cs="Arial"/>
          <w:lang w:eastAsia="en-GB"/>
        </w:rPr>
        <w:t>)</w:t>
      </w:r>
      <w:r w:rsidRPr="002C179C">
        <w:rPr>
          <w:rFonts w:cs="Arial"/>
          <w:lang w:eastAsia="en-GB"/>
        </w:rPr>
        <w:t> Marketing. 3rd ed. Herne: Kiehl.</w:t>
      </w:r>
    </w:p>
    <w:p w14:paraId="5E8BE8A0" w14:textId="77DB3EB4" w:rsidR="004F499B" w:rsidRPr="002C179C" w:rsidRDefault="004F499B" w:rsidP="002C179C">
      <w:pPr>
        <w:rPr>
          <w:rFonts w:cs="Arial"/>
          <w:lang w:eastAsia="en-GB"/>
        </w:rPr>
      </w:pPr>
      <w:r w:rsidRPr="002C179C">
        <w:rPr>
          <w:rFonts w:cs="Arial"/>
          <w:lang w:eastAsia="en-GB"/>
        </w:rPr>
        <w:t xml:space="preserve">Zemin, W. and D'Amico, M. </w:t>
      </w:r>
      <w:r w:rsidR="0053640D">
        <w:rPr>
          <w:rFonts w:cs="Arial"/>
          <w:lang w:eastAsia="en-GB"/>
        </w:rPr>
        <w:t>(</w:t>
      </w:r>
      <w:r w:rsidRPr="002C179C">
        <w:rPr>
          <w:rFonts w:cs="Arial"/>
          <w:lang w:eastAsia="en-GB"/>
        </w:rPr>
        <w:t>2020</w:t>
      </w:r>
      <w:r w:rsidR="0053640D">
        <w:rPr>
          <w:rFonts w:cs="Arial"/>
          <w:lang w:eastAsia="en-GB"/>
        </w:rPr>
        <w:t>)</w:t>
      </w:r>
      <w:r w:rsidRPr="002C179C">
        <w:rPr>
          <w:rFonts w:cs="Arial"/>
          <w:lang w:eastAsia="en-GB"/>
        </w:rPr>
        <w:t> Marketing. 5th ed. Cincinnati: South-Western.</w:t>
      </w:r>
    </w:p>
    <w:p w14:paraId="38681DD7" w14:textId="77777777" w:rsidR="00FC2FB6" w:rsidRPr="002C179C" w:rsidRDefault="004F499B" w:rsidP="002C179C">
      <w:pPr>
        <w:pStyle w:val="z-BottomofForm"/>
        <w:spacing w:line="360" w:lineRule="auto"/>
        <w:jc w:val="both"/>
        <w:rPr>
          <w:sz w:val="24"/>
          <w:szCs w:val="24"/>
        </w:rPr>
      </w:pPr>
      <w:r w:rsidRPr="002C179C">
        <w:rPr>
          <w:sz w:val="24"/>
          <w:szCs w:val="24"/>
        </w:rPr>
        <w:t xml:space="preserve"> </w:t>
      </w:r>
      <w:r w:rsidR="00FC2FB6" w:rsidRPr="002C179C">
        <w:rPr>
          <w:sz w:val="24"/>
          <w:szCs w:val="24"/>
        </w:rPr>
        <w:t>Bottom of Form</w:t>
      </w:r>
    </w:p>
    <w:p w14:paraId="0D4D812C" w14:textId="77777777" w:rsidR="00FC2FB6" w:rsidRPr="002C179C" w:rsidRDefault="00FC2FB6" w:rsidP="002C179C">
      <w:pPr>
        <w:rPr>
          <w:rFonts w:cs="Arial"/>
          <w:lang w:val="en-US" w:eastAsia="en-GB"/>
        </w:rPr>
      </w:pPr>
    </w:p>
    <w:sectPr w:rsidR="00FC2FB6" w:rsidRPr="002C179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E7F1C" w14:textId="77777777" w:rsidR="00B432D1" w:rsidRDefault="00B432D1" w:rsidP="00D95D35">
      <w:pPr>
        <w:spacing w:after="0" w:line="240" w:lineRule="auto"/>
      </w:pPr>
      <w:r>
        <w:separator/>
      </w:r>
    </w:p>
  </w:endnote>
  <w:endnote w:type="continuationSeparator" w:id="0">
    <w:p w14:paraId="5142E7E9" w14:textId="77777777" w:rsidR="00B432D1" w:rsidRDefault="00B432D1" w:rsidP="00D95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66B35" w14:textId="77777777" w:rsidR="00CE22E7" w:rsidRDefault="00CE22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618295"/>
      <w:docPartObj>
        <w:docPartGallery w:val="Page Numbers (Bottom of Page)"/>
        <w:docPartUnique/>
      </w:docPartObj>
    </w:sdtPr>
    <w:sdtEndPr>
      <w:rPr>
        <w:noProof/>
      </w:rPr>
    </w:sdtEndPr>
    <w:sdtContent>
      <w:p w14:paraId="07ABFD21" w14:textId="0C309A7D" w:rsidR="008061D5" w:rsidRDefault="008061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DBBB65" w14:textId="77777777" w:rsidR="00CE22E7" w:rsidRDefault="00CE22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BBC14" w14:textId="77777777" w:rsidR="00CE22E7" w:rsidRDefault="00CE22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8959B" w14:textId="77777777" w:rsidR="00B432D1" w:rsidRDefault="00B432D1" w:rsidP="00D95D35">
      <w:pPr>
        <w:spacing w:after="0" w:line="240" w:lineRule="auto"/>
      </w:pPr>
      <w:r>
        <w:separator/>
      </w:r>
    </w:p>
  </w:footnote>
  <w:footnote w:type="continuationSeparator" w:id="0">
    <w:p w14:paraId="54E3E9D6" w14:textId="77777777" w:rsidR="00B432D1" w:rsidRDefault="00B432D1" w:rsidP="00D95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58953" w14:textId="77777777" w:rsidR="00CE22E7" w:rsidRDefault="00CE22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4FF30" w14:textId="77777777" w:rsidR="00CE22E7" w:rsidRDefault="00CE22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DF68D" w14:textId="77777777" w:rsidR="00CE22E7" w:rsidRDefault="00CE22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F5FB6"/>
    <w:multiLevelType w:val="hybridMultilevel"/>
    <w:tmpl w:val="1DA82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42165"/>
    <w:multiLevelType w:val="hybridMultilevel"/>
    <w:tmpl w:val="430A2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465F4"/>
    <w:multiLevelType w:val="hybridMultilevel"/>
    <w:tmpl w:val="16A2C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37410"/>
    <w:multiLevelType w:val="hybridMultilevel"/>
    <w:tmpl w:val="C2CA6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1E2682"/>
    <w:multiLevelType w:val="hybridMultilevel"/>
    <w:tmpl w:val="F256732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A23F2D"/>
    <w:multiLevelType w:val="hybridMultilevel"/>
    <w:tmpl w:val="C99C1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CE366C"/>
    <w:multiLevelType w:val="hybridMultilevel"/>
    <w:tmpl w:val="0CFA3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284013"/>
    <w:multiLevelType w:val="hybridMultilevel"/>
    <w:tmpl w:val="B5C00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D03581"/>
    <w:multiLevelType w:val="hybridMultilevel"/>
    <w:tmpl w:val="BE80A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041546"/>
    <w:multiLevelType w:val="hybridMultilevel"/>
    <w:tmpl w:val="A9AEE19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B814D2"/>
    <w:multiLevelType w:val="hybridMultilevel"/>
    <w:tmpl w:val="04EAF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10413D"/>
    <w:multiLevelType w:val="hybridMultilevel"/>
    <w:tmpl w:val="E796FBC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32079"/>
    <w:multiLevelType w:val="hybridMultilevel"/>
    <w:tmpl w:val="00449A8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2C4A16"/>
    <w:multiLevelType w:val="hybridMultilevel"/>
    <w:tmpl w:val="024C8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071720"/>
    <w:multiLevelType w:val="hybridMultilevel"/>
    <w:tmpl w:val="B1802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914DE3"/>
    <w:multiLevelType w:val="hybridMultilevel"/>
    <w:tmpl w:val="9B1AD8D2"/>
    <w:lvl w:ilvl="0" w:tplc="AF12C3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AF42F4"/>
    <w:multiLevelType w:val="hybridMultilevel"/>
    <w:tmpl w:val="75780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1C6790"/>
    <w:multiLevelType w:val="hybridMultilevel"/>
    <w:tmpl w:val="9C34E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0C5A39"/>
    <w:multiLevelType w:val="hybridMultilevel"/>
    <w:tmpl w:val="31389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3814AD"/>
    <w:multiLevelType w:val="hybridMultilevel"/>
    <w:tmpl w:val="A9A49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CE1C12"/>
    <w:multiLevelType w:val="hybridMultilevel"/>
    <w:tmpl w:val="410E0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F86EF5"/>
    <w:multiLevelType w:val="hybridMultilevel"/>
    <w:tmpl w:val="1F06996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7A4CB0"/>
    <w:multiLevelType w:val="hybridMultilevel"/>
    <w:tmpl w:val="8EE08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89254E"/>
    <w:multiLevelType w:val="hybridMultilevel"/>
    <w:tmpl w:val="BBFE7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BD623B"/>
    <w:multiLevelType w:val="hybridMultilevel"/>
    <w:tmpl w:val="81C60C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395674A"/>
    <w:multiLevelType w:val="hybridMultilevel"/>
    <w:tmpl w:val="8A541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721281"/>
    <w:multiLevelType w:val="hybridMultilevel"/>
    <w:tmpl w:val="1764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AB65BF"/>
    <w:multiLevelType w:val="hybridMultilevel"/>
    <w:tmpl w:val="25EEA62A"/>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3261C4F"/>
    <w:multiLevelType w:val="hybridMultilevel"/>
    <w:tmpl w:val="77FA4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C61B22"/>
    <w:multiLevelType w:val="hybridMultilevel"/>
    <w:tmpl w:val="30D255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4532B3"/>
    <w:multiLevelType w:val="hybridMultilevel"/>
    <w:tmpl w:val="7FA8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727F5F"/>
    <w:multiLevelType w:val="hybridMultilevel"/>
    <w:tmpl w:val="519E9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7955C9"/>
    <w:multiLevelType w:val="hybridMultilevel"/>
    <w:tmpl w:val="90D6D07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4049FD"/>
    <w:multiLevelType w:val="hybridMultilevel"/>
    <w:tmpl w:val="8CC01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C80813"/>
    <w:multiLevelType w:val="hybridMultilevel"/>
    <w:tmpl w:val="D7C2E36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5E5BCF"/>
    <w:multiLevelType w:val="hybridMultilevel"/>
    <w:tmpl w:val="C3260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E90533"/>
    <w:multiLevelType w:val="hybridMultilevel"/>
    <w:tmpl w:val="59E0520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4C4AF6"/>
    <w:multiLevelType w:val="hybridMultilevel"/>
    <w:tmpl w:val="0C80F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DC4CCA"/>
    <w:multiLevelType w:val="hybridMultilevel"/>
    <w:tmpl w:val="63C4F4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136E4A"/>
    <w:multiLevelType w:val="hybridMultilevel"/>
    <w:tmpl w:val="BC963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8A58DB"/>
    <w:multiLevelType w:val="hybridMultilevel"/>
    <w:tmpl w:val="1E9A774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845E09"/>
    <w:multiLevelType w:val="hybridMultilevel"/>
    <w:tmpl w:val="88E66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5970351">
    <w:abstractNumId w:val="25"/>
  </w:num>
  <w:num w:numId="2" w16cid:durableId="1539662883">
    <w:abstractNumId w:val="15"/>
  </w:num>
  <w:num w:numId="3" w16cid:durableId="1514220365">
    <w:abstractNumId w:val="3"/>
  </w:num>
  <w:num w:numId="4" w16cid:durableId="571699944">
    <w:abstractNumId w:val="8"/>
  </w:num>
  <w:num w:numId="5" w16cid:durableId="2071077863">
    <w:abstractNumId w:val="0"/>
  </w:num>
  <w:num w:numId="6" w16cid:durableId="1868055978">
    <w:abstractNumId w:val="14"/>
  </w:num>
  <w:num w:numId="7" w16cid:durableId="1550453569">
    <w:abstractNumId w:val="5"/>
  </w:num>
  <w:num w:numId="8" w16cid:durableId="1157066017">
    <w:abstractNumId w:val="1"/>
  </w:num>
  <w:num w:numId="9" w16cid:durableId="1060320938">
    <w:abstractNumId w:val="18"/>
  </w:num>
  <w:num w:numId="10" w16cid:durableId="766265889">
    <w:abstractNumId w:val="28"/>
  </w:num>
  <w:num w:numId="11" w16cid:durableId="481459492">
    <w:abstractNumId w:val="4"/>
  </w:num>
  <w:num w:numId="12" w16cid:durableId="878207119">
    <w:abstractNumId w:val="36"/>
  </w:num>
  <w:num w:numId="13" w16cid:durableId="1577477232">
    <w:abstractNumId w:val="29"/>
  </w:num>
  <w:num w:numId="14" w16cid:durableId="1003126575">
    <w:abstractNumId w:val="13"/>
  </w:num>
  <w:num w:numId="15" w16cid:durableId="284047591">
    <w:abstractNumId w:val="40"/>
  </w:num>
  <w:num w:numId="16" w16cid:durableId="1460106689">
    <w:abstractNumId w:val="32"/>
  </w:num>
  <w:num w:numId="17" w16cid:durableId="238053444">
    <w:abstractNumId w:val="12"/>
  </w:num>
  <w:num w:numId="18" w16cid:durableId="61174797">
    <w:abstractNumId w:val="38"/>
  </w:num>
  <w:num w:numId="19" w16cid:durableId="274022871">
    <w:abstractNumId w:val="7"/>
  </w:num>
  <w:num w:numId="20" w16cid:durableId="823743011">
    <w:abstractNumId w:val="35"/>
  </w:num>
  <w:num w:numId="21" w16cid:durableId="1893686096">
    <w:abstractNumId w:val="11"/>
  </w:num>
  <w:num w:numId="22" w16cid:durableId="2146728732">
    <w:abstractNumId w:val="34"/>
  </w:num>
  <w:num w:numId="23" w16cid:durableId="328872123">
    <w:abstractNumId w:val="9"/>
  </w:num>
  <w:num w:numId="24" w16cid:durableId="11610857">
    <w:abstractNumId w:val="27"/>
  </w:num>
  <w:num w:numId="25" w16cid:durableId="179124875">
    <w:abstractNumId w:val="21"/>
  </w:num>
  <w:num w:numId="26" w16cid:durableId="368650900">
    <w:abstractNumId w:val="30"/>
  </w:num>
  <w:num w:numId="27" w16cid:durableId="534538937">
    <w:abstractNumId w:val="10"/>
  </w:num>
  <w:num w:numId="28" w16cid:durableId="1882940951">
    <w:abstractNumId w:val="33"/>
  </w:num>
  <w:num w:numId="29" w16cid:durableId="808523189">
    <w:abstractNumId w:val="26"/>
  </w:num>
  <w:num w:numId="30" w16cid:durableId="1583679468">
    <w:abstractNumId w:val="19"/>
  </w:num>
  <w:num w:numId="31" w16cid:durableId="1616130523">
    <w:abstractNumId w:val="20"/>
  </w:num>
  <w:num w:numId="32" w16cid:durableId="145980038">
    <w:abstractNumId w:val="39"/>
  </w:num>
  <w:num w:numId="33" w16cid:durableId="757141175">
    <w:abstractNumId w:val="22"/>
  </w:num>
  <w:num w:numId="34" w16cid:durableId="1845779111">
    <w:abstractNumId w:val="31"/>
  </w:num>
  <w:num w:numId="35" w16cid:durableId="1968506849">
    <w:abstractNumId w:val="23"/>
  </w:num>
  <w:num w:numId="36" w16cid:durableId="550969151">
    <w:abstractNumId w:val="2"/>
  </w:num>
  <w:num w:numId="37" w16cid:durableId="35932811">
    <w:abstractNumId w:val="41"/>
  </w:num>
  <w:num w:numId="38" w16cid:durableId="1186019734">
    <w:abstractNumId w:val="6"/>
  </w:num>
  <w:num w:numId="39" w16cid:durableId="551576692">
    <w:abstractNumId w:val="24"/>
  </w:num>
  <w:num w:numId="40" w16cid:durableId="17242400">
    <w:abstractNumId w:val="16"/>
  </w:num>
  <w:num w:numId="41" w16cid:durableId="754057400">
    <w:abstractNumId w:val="17"/>
  </w:num>
  <w:num w:numId="42" w16cid:durableId="23070018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zMjczNTA0tDA3trBU0lEKTi0uzszPAykwNq8FAGSCgxwtAAAA"/>
  </w:docVars>
  <w:rsids>
    <w:rsidRoot w:val="00C11E4C"/>
    <w:rsid w:val="000200A3"/>
    <w:rsid w:val="00022A49"/>
    <w:rsid w:val="000439B3"/>
    <w:rsid w:val="00095A6D"/>
    <w:rsid w:val="000A6C9D"/>
    <w:rsid w:val="000B2AF7"/>
    <w:rsid w:val="000C1334"/>
    <w:rsid w:val="000E71CD"/>
    <w:rsid w:val="000F0B9B"/>
    <w:rsid w:val="0010105C"/>
    <w:rsid w:val="00103BA8"/>
    <w:rsid w:val="00112206"/>
    <w:rsid w:val="001130D2"/>
    <w:rsid w:val="00131C12"/>
    <w:rsid w:val="001475F7"/>
    <w:rsid w:val="001526C7"/>
    <w:rsid w:val="00153C91"/>
    <w:rsid w:val="0015503E"/>
    <w:rsid w:val="0016606B"/>
    <w:rsid w:val="00191692"/>
    <w:rsid w:val="001D490B"/>
    <w:rsid w:val="001E1E41"/>
    <w:rsid w:val="001F6716"/>
    <w:rsid w:val="001F6F23"/>
    <w:rsid w:val="002055D9"/>
    <w:rsid w:val="002250F8"/>
    <w:rsid w:val="00233959"/>
    <w:rsid w:val="002455B6"/>
    <w:rsid w:val="00247D7B"/>
    <w:rsid w:val="00254CD8"/>
    <w:rsid w:val="00265161"/>
    <w:rsid w:val="0028538B"/>
    <w:rsid w:val="002C179C"/>
    <w:rsid w:val="00305D40"/>
    <w:rsid w:val="003132A2"/>
    <w:rsid w:val="00334FE1"/>
    <w:rsid w:val="00335D60"/>
    <w:rsid w:val="003609BE"/>
    <w:rsid w:val="0036276F"/>
    <w:rsid w:val="003677A2"/>
    <w:rsid w:val="003677BF"/>
    <w:rsid w:val="0039228B"/>
    <w:rsid w:val="003960E0"/>
    <w:rsid w:val="003C39A5"/>
    <w:rsid w:val="003E4EC6"/>
    <w:rsid w:val="00423F79"/>
    <w:rsid w:val="00424A2C"/>
    <w:rsid w:val="00433397"/>
    <w:rsid w:val="004376F5"/>
    <w:rsid w:val="0044173B"/>
    <w:rsid w:val="00454E17"/>
    <w:rsid w:val="004802DB"/>
    <w:rsid w:val="00496630"/>
    <w:rsid w:val="004B033A"/>
    <w:rsid w:val="004D57C3"/>
    <w:rsid w:val="004E175E"/>
    <w:rsid w:val="004F499B"/>
    <w:rsid w:val="00501273"/>
    <w:rsid w:val="00522838"/>
    <w:rsid w:val="00530A9D"/>
    <w:rsid w:val="00533BF3"/>
    <w:rsid w:val="0053640D"/>
    <w:rsid w:val="005528A6"/>
    <w:rsid w:val="00554107"/>
    <w:rsid w:val="005550EF"/>
    <w:rsid w:val="005567A9"/>
    <w:rsid w:val="005B7163"/>
    <w:rsid w:val="005F51EF"/>
    <w:rsid w:val="00621DCF"/>
    <w:rsid w:val="00634A5E"/>
    <w:rsid w:val="0063563C"/>
    <w:rsid w:val="0065054B"/>
    <w:rsid w:val="00655933"/>
    <w:rsid w:val="00657AE0"/>
    <w:rsid w:val="0067337D"/>
    <w:rsid w:val="00680EB7"/>
    <w:rsid w:val="006C05A2"/>
    <w:rsid w:val="006F758A"/>
    <w:rsid w:val="00723AF4"/>
    <w:rsid w:val="00731A6A"/>
    <w:rsid w:val="007549B1"/>
    <w:rsid w:val="00760AE4"/>
    <w:rsid w:val="007969E7"/>
    <w:rsid w:val="007A7924"/>
    <w:rsid w:val="007D3236"/>
    <w:rsid w:val="007D71B0"/>
    <w:rsid w:val="007E6177"/>
    <w:rsid w:val="007F3B1E"/>
    <w:rsid w:val="008061D5"/>
    <w:rsid w:val="0081214F"/>
    <w:rsid w:val="00813672"/>
    <w:rsid w:val="00830374"/>
    <w:rsid w:val="00854889"/>
    <w:rsid w:val="00862F7C"/>
    <w:rsid w:val="008811B5"/>
    <w:rsid w:val="00892D2D"/>
    <w:rsid w:val="008A383E"/>
    <w:rsid w:val="008B78B2"/>
    <w:rsid w:val="008C02B6"/>
    <w:rsid w:val="008E327E"/>
    <w:rsid w:val="00923041"/>
    <w:rsid w:val="00926C9F"/>
    <w:rsid w:val="00953BD7"/>
    <w:rsid w:val="009A3205"/>
    <w:rsid w:val="009A6CDC"/>
    <w:rsid w:val="009C1B70"/>
    <w:rsid w:val="00A041B9"/>
    <w:rsid w:val="00A202FE"/>
    <w:rsid w:val="00A22044"/>
    <w:rsid w:val="00A40DA1"/>
    <w:rsid w:val="00A527B8"/>
    <w:rsid w:val="00A868EF"/>
    <w:rsid w:val="00AA0477"/>
    <w:rsid w:val="00AA3D3D"/>
    <w:rsid w:val="00AC544D"/>
    <w:rsid w:val="00B102E7"/>
    <w:rsid w:val="00B143A4"/>
    <w:rsid w:val="00B20899"/>
    <w:rsid w:val="00B432D1"/>
    <w:rsid w:val="00B47D06"/>
    <w:rsid w:val="00B56ED6"/>
    <w:rsid w:val="00B74ED2"/>
    <w:rsid w:val="00B95E85"/>
    <w:rsid w:val="00BA01E1"/>
    <w:rsid w:val="00BB053D"/>
    <w:rsid w:val="00BB24D0"/>
    <w:rsid w:val="00BD28FE"/>
    <w:rsid w:val="00C11E4C"/>
    <w:rsid w:val="00C473C4"/>
    <w:rsid w:val="00C67110"/>
    <w:rsid w:val="00C84979"/>
    <w:rsid w:val="00C86213"/>
    <w:rsid w:val="00C913F2"/>
    <w:rsid w:val="00C9579A"/>
    <w:rsid w:val="00CB40F6"/>
    <w:rsid w:val="00CC1FDE"/>
    <w:rsid w:val="00CD10C9"/>
    <w:rsid w:val="00CD53B0"/>
    <w:rsid w:val="00CE1EED"/>
    <w:rsid w:val="00CE22E7"/>
    <w:rsid w:val="00CE32DE"/>
    <w:rsid w:val="00D00E33"/>
    <w:rsid w:val="00D07B20"/>
    <w:rsid w:val="00D7172B"/>
    <w:rsid w:val="00D7710B"/>
    <w:rsid w:val="00D85F8A"/>
    <w:rsid w:val="00D90216"/>
    <w:rsid w:val="00D95D35"/>
    <w:rsid w:val="00DA4CEA"/>
    <w:rsid w:val="00DA4E8E"/>
    <w:rsid w:val="00DB2357"/>
    <w:rsid w:val="00DF4BB5"/>
    <w:rsid w:val="00E12659"/>
    <w:rsid w:val="00E352E8"/>
    <w:rsid w:val="00E51EB1"/>
    <w:rsid w:val="00E568D7"/>
    <w:rsid w:val="00E60CE3"/>
    <w:rsid w:val="00E8727F"/>
    <w:rsid w:val="00EA01F4"/>
    <w:rsid w:val="00EB377F"/>
    <w:rsid w:val="00ED78F7"/>
    <w:rsid w:val="00F144BE"/>
    <w:rsid w:val="00F47409"/>
    <w:rsid w:val="00F966EA"/>
    <w:rsid w:val="00FA31F6"/>
    <w:rsid w:val="00FC2FB6"/>
    <w:rsid w:val="00FC4E59"/>
    <w:rsid w:val="00FC735B"/>
    <w:rsid w:val="00FD34C3"/>
    <w:rsid w:val="00FF27E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DFB40"/>
  <w15:chartTrackingRefBased/>
  <w15:docId w15:val="{6C58ABFC-549C-49B0-ADEC-1CFD9D4DB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CDC"/>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455B6"/>
    <w:pPr>
      <w:keepNext/>
      <w:keepLines/>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455B6"/>
    <w:pPr>
      <w:keepNext/>
      <w:keepLines/>
      <w:spacing w:before="40" w:after="0"/>
      <w:outlineLvl w:val="1"/>
    </w:pPr>
    <w:rPr>
      <w:rFonts w:eastAsiaTheme="majorEastAsia"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C2FB6"/>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FC2FB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5B6"/>
    <w:rPr>
      <w:rFonts w:ascii="Arial" w:eastAsiaTheme="majorEastAsia" w:hAnsi="Arial" w:cstheme="majorBidi"/>
      <w:color w:val="365F91" w:themeColor="accent1" w:themeShade="BF"/>
      <w:sz w:val="32"/>
      <w:szCs w:val="32"/>
    </w:rPr>
  </w:style>
  <w:style w:type="character" w:customStyle="1" w:styleId="Heading2Char">
    <w:name w:val="Heading 2 Char"/>
    <w:basedOn w:val="DefaultParagraphFont"/>
    <w:link w:val="Heading2"/>
    <w:uiPriority w:val="9"/>
    <w:rsid w:val="002455B6"/>
    <w:rPr>
      <w:rFonts w:ascii="Arial" w:eastAsiaTheme="majorEastAsia" w:hAnsi="Arial" w:cstheme="majorBidi"/>
      <w:color w:val="365F91" w:themeColor="accent1" w:themeShade="BF"/>
      <w:sz w:val="26"/>
      <w:szCs w:val="26"/>
    </w:rPr>
  </w:style>
  <w:style w:type="table" w:styleId="TableGrid">
    <w:name w:val="Table Grid"/>
    <w:basedOn w:val="TableNormal"/>
    <w:uiPriority w:val="39"/>
    <w:rsid w:val="00191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5933"/>
    <w:pPr>
      <w:ind w:left="720"/>
      <w:contextualSpacing/>
    </w:pPr>
  </w:style>
  <w:style w:type="paragraph" w:styleId="Header">
    <w:name w:val="header"/>
    <w:basedOn w:val="Normal"/>
    <w:link w:val="HeaderChar"/>
    <w:uiPriority w:val="99"/>
    <w:unhideWhenUsed/>
    <w:rsid w:val="00D00E33"/>
    <w:pPr>
      <w:tabs>
        <w:tab w:val="center" w:pos="4513"/>
        <w:tab w:val="right" w:pos="9026"/>
      </w:tabs>
      <w:spacing w:after="0" w:line="240" w:lineRule="auto"/>
      <w:jc w:val="left"/>
    </w:pPr>
    <w:rPr>
      <w:rFonts w:asciiTheme="minorHAnsi" w:hAnsiTheme="minorHAnsi"/>
      <w:sz w:val="22"/>
    </w:rPr>
  </w:style>
  <w:style w:type="character" w:customStyle="1" w:styleId="HeaderChar">
    <w:name w:val="Header Char"/>
    <w:basedOn w:val="DefaultParagraphFont"/>
    <w:link w:val="Header"/>
    <w:uiPriority w:val="99"/>
    <w:rsid w:val="00D00E33"/>
    <w:rPr>
      <w:lang w:val="en-GB"/>
    </w:rPr>
  </w:style>
  <w:style w:type="paragraph" w:styleId="NormalWeb">
    <w:name w:val="Normal (Web)"/>
    <w:basedOn w:val="Normal"/>
    <w:uiPriority w:val="99"/>
    <w:semiHidden/>
    <w:unhideWhenUsed/>
    <w:rsid w:val="001526C7"/>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1526C7"/>
    <w:rPr>
      <w:b/>
      <w:bCs/>
    </w:rPr>
  </w:style>
  <w:style w:type="paragraph" w:styleId="TOCHeading">
    <w:name w:val="TOC Heading"/>
    <w:basedOn w:val="Heading1"/>
    <w:next w:val="Normal"/>
    <w:uiPriority w:val="39"/>
    <w:unhideWhenUsed/>
    <w:qFormat/>
    <w:rsid w:val="00854889"/>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854889"/>
    <w:pPr>
      <w:spacing w:after="100"/>
    </w:pPr>
  </w:style>
  <w:style w:type="character" w:styleId="Hyperlink">
    <w:name w:val="Hyperlink"/>
    <w:basedOn w:val="DefaultParagraphFont"/>
    <w:uiPriority w:val="99"/>
    <w:unhideWhenUsed/>
    <w:rsid w:val="00854889"/>
    <w:rPr>
      <w:color w:val="0000FF" w:themeColor="hyperlink"/>
      <w:u w:val="single"/>
    </w:rPr>
  </w:style>
  <w:style w:type="paragraph" w:styleId="NoSpacing">
    <w:name w:val="No Spacing"/>
    <w:uiPriority w:val="1"/>
    <w:qFormat/>
    <w:rsid w:val="00B47D06"/>
    <w:pPr>
      <w:spacing w:after="0" w:line="240" w:lineRule="auto"/>
      <w:jc w:val="both"/>
    </w:pPr>
    <w:rPr>
      <w:rFonts w:ascii="Arial" w:eastAsia="Arial" w:hAnsi="Arial" w:cs="Arial"/>
      <w:sz w:val="24"/>
      <w:szCs w:val="24"/>
      <w:lang w:eastAsia="en-GB"/>
    </w:rPr>
  </w:style>
  <w:style w:type="paragraph" w:styleId="TOC2">
    <w:name w:val="toc 2"/>
    <w:basedOn w:val="Normal"/>
    <w:next w:val="Normal"/>
    <w:autoRedefine/>
    <w:uiPriority w:val="39"/>
    <w:unhideWhenUsed/>
    <w:rsid w:val="00530A9D"/>
    <w:pPr>
      <w:spacing w:after="100"/>
      <w:ind w:left="240"/>
    </w:pPr>
  </w:style>
  <w:style w:type="paragraph" w:styleId="Title">
    <w:name w:val="Title"/>
    <w:basedOn w:val="Normal"/>
    <w:next w:val="Normal"/>
    <w:link w:val="TitleChar"/>
    <w:rsid w:val="00926C9F"/>
    <w:pPr>
      <w:keepNext/>
      <w:keepLines/>
      <w:spacing w:after="60" w:line="276" w:lineRule="auto"/>
      <w:jc w:val="left"/>
    </w:pPr>
    <w:rPr>
      <w:rFonts w:eastAsia="Arial" w:cs="Arial"/>
      <w:sz w:val="52"/>
      <w:szCs w:val="52"/>
      <w:lang w:val="en" w:eastAsia="en-GB"/>
    </w:rPr>
  </w:style>
  <w:style w:type="character" w:customStyle="1" w:styleId="TitleChar">
    <w:name w:val="Title Char"/>
    <w:basedOn w:val="DefaultParagraphFont"/>
    <w:link w:val="Title"/>
    <w:rsid w:val="00926C9F"/>
    <w:rPr>
      <w:rFonts w:ascii="Arial" w:eastAsia="Arial" w:hAnsi="Arial" w:cs="Arial"/>
      <w:sz w:val="52"/>
      <w:szCs w:val="52"/>
      <w:lang w:val="en" w:eastAsia="en-GB"/>
    </w:rPr>
  </w:style>
  <w:style w:type="paragraph" w:styleId="Footer">
    <w:name w:val="footer"/>
    <w:basedOn w:val="Normal"/>
    <w:link w:val="FooterChar"/>
    <w:uiPriority w:val="99"/>
    <w:unhideWhenUsed/>
    <w:rsid w:val="00D95D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D35"/>
    <w:rPr>
      <w:rFonts w:ascii="Arial" w:hAnsi="Arial"/>
      <w:sz w:val="24"/>
    </w:rPr>
  </w:style>
  <w:style w:type="character" w:customStyle="1" w:styleId="Heading3Char">
    <w:name w:val="Heading 3 Char"/>
    <w:basedOn w:val="DefaultParagraphFont"/>
    <w:link w:val="Heading3"/>
    <w:uiPriority w:val="9"/>
    <w:semiHidden/>
    <w:rsid w:val="00FC2FB6"/>
    <w:rPr>
      <w:rFonts w:asciiTheme="majorHAnsi" w:eastAsiaTheme="majorEastAsia" w:hAnsiTheme="majorHAnsi" w:cstheme="majorBidi"/>
      <w:color w:val="243F60" w:themeColor="accent1" w:themeShade="7F"/>
      <w:sz w:val="24"/>
      <w:szCs w:val="24"/>
      <w:lang w:val="en-GB"/>
    </w:rPr>
  </w:style>
  <w:style w:type="character" w:customStyle="1" w:styleId="Heading4Char">
    <w:name w:val="Heading 4 Char"/>
    <w:basedOn w:val="DefaultParagraphFont"/>
    <w:link w:val="Heading4"/>
    <w:uiPriority w:val="9"/>
    <w:semiHidden/>
    <w:rsid w:val="00FC2FB6"/>
    <w:rPr>
      <w:rFonts w:asciiTheme="majorHAnsi" w:eastAsiaTheme="majorEastAsia" w:hAnsiTheme="majorHAnsi" w:cstheme="majorBidi"/>
      <w:i/>
      <w:iCs/>
      <w:color w:val="365F91" w:themeColor="accent1" w:themeShade="BF"/>
      <w:sz w:val="24"/>
      <w:lang w:val="en-GB"/>
    </w:rPr>
  </w:style>
  <w:style w:type="character" w:customStyle="1" w:styleId="selectable">
    <w:name w:val="selectable"/>
    <w:basedOn w:val="DefaultParagraphFont"/>
    <w:rsid w:val="00FC2FB6"/>
  </w:style>
  <w:style w:type="paragraph" w:styleId="z-BottomofForm">
    <w:name w:val="HTML Bottom of Form"/>
    <w:basedOn w:val="Normal"/>
    <w:next w:val="Normal"/>
    <w:link w:val="z-BottomofFormChar"/>
    <w:hidden/>
    <w:uiPriority w:val="99"/>
    <w:semiHidden/>
    <w:unhideWhenUsed/>
    <w:rsid w:val="00FC2FB6"/>
    <w:pPr>
      <w:pBdr>
        <w:top w:val="single" w:sz="6" w:space="1" w:color="auto"/>
      </w:pBdr>
      <w:spacing w:after="0" w:line="240" w:lineRule="auto"/>
      <w:jc w:val="center"/>
    </w:pPr>
    <w:rPr>
      <w:rFonts w:eastAsia="Times New Roman" w:cs="Arial"/>
      <w:vanish/>
      <w:sz w:val="16"/>
      <w:szCs w:val="16"/>
      <w:lang w:val="en-US"/>
    </w:rPr>
  </w:style>
  <w:style w:type="character" w:customStyle="1" w:styleId="z-BottomofFormChar">
    <w:name w:val="z-Bottom of Form Char"/>
    <w:basedOn w:val="DefaultParagraphFont"/>
    <w:link w:val="z-BottomofForm"/>
    <w:uiPriority w:val="99"/>
    <w:semiHidden/>
    <w:rsid w:val="00FC2FB6"/>
    <w:rPr>
      <w:rFonts w:ascii="Arial" w:eastAsia="Times New Roman" w:hAnsi="Arial" w:cs="Arial"/>
      <w:vanish/>
      <w:sz w:val="16"/>
      <w:szCs w:val="16"/>
    </w:rPr>
  </w:style>
  <w:style w:type="paragraph" w:styleId="TOC3">
    <w:name w:val="toc 3"/>
    <w:basedOn w:val="Normal"/>
    <w:next w:val="Normal"/>
    <w:autoRedefine/>
    <w:uiPriority w:val="39"/>
    <w:unhideWhenUsed/>
    <w:rsid w:val="00FC2FB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1762">
      <w:bodyDiv w:val="1"/>
      <w:marLeft w:val="0"/>
      <w:marRight w:val="0"/>
      <w:marTop w:val="0"/>
      <w:marBottom w:val="0"/>
      <w:divBdr>
        <w:top w:val="none" w:sz="0" w:space="0" w:color="auto"/>
        <w:left w:val="none" w:sz="0" w:space="0" w:color="auto"/>
        <w:bottom w:val="none" w:sz="0" w:space="0" w:color="auto"/>
        <w:right w:val="none" w:sz="0" w:space="0" w:color="auto"/>
      </w:divBdr>
    </w:div>
    <w:div w:id="65499706">
      <w:bodyDiv w:val="1"/>
      <w:marLeft w:val="0"/>
      <w:marRight w:val="0"/>
      <w:marTop w:val="0"/>
      <w:marBottom w:val="0"/>
      <w:divBdr>
        <w:top w:val="none" w:sz="0" w:space="0" w:color="auto"/>
        <w:left w:val="none" w:sz="0" w:space="0" w:color="auto"/>
        <w:bottom w:val="none" w:sz="0" w:space="0" w:color="auto"/>
        <w:right w:val="none" w:sz="0" w:space="0" w:color="auto"/>
      </w:divBdr>
    </w:div>
    <w:div w:id="73629304">
      <w:bodyDiv w:val="1"/>
      <w:marLeft w:val="0"/>
      <w:marRight w:val="0"/>
      <w:marTop w:val="0"/>
      <w:marBottom w:val="0"/>
      <w:divBdr>
        <w:top w:val="none" w:sz="0" w:space="0" w:color="auto"/>
        <w:left w:val="none" w:sz="0" w:space="0" w:color="auto"/>
        <w:bottom w:val="none" w:sz="0" w:space="0" w:color="auto"/>
        <w:right w:val="none" w:sz="0" w:space="0" w:color="auto"/>
      </w:divBdr>
    </w:div>
    <w:div w:id="84615154">
      <w:bodyDiv w:val="1"/>
      <w:marLeft w:val="0"/>
      <w:marRight w:val="0"/>
      <w:marTop w:val="0"/>
      <w:marBottom w:val="0"/>
      <w:divBdr>
        <w:top w:val="none" w:sz="0" w:space="0" w:color="auto"/>
        <w:left w:val="none" w:sz="0" w:space="0" w:color="auto"/>
        <w:bottom w:val="none" w:sz="0" w:space="0" w:color="auto"/>
        <w:right w:val="none" w:sz="0" w:space="0" w:color="auto"/>
      </w:divBdr>
    </w:div>
    <w:div w:id="105469047">
      <w:bodyDiv w:val="1"/>
      <w:marLeft w:val="0"/>
      <w:marRight w:val="0"/>
      <w:marTop w:val="0"/>
      <w:marBottom w:val="0"/>
      <w:divBdr>
        <w:top w:val="none" w:sz="0" w:space="0" w:color="auto"/>
        <w:left w:val="none" w:sz="0" w:space="0" w:color="auto"/>
        <w:bottom w:val="none" w:sz="0" w:space="0" w:color="auto"/>
        <w:right w:val="none" w:sz="0" w:space="0" w:color="auto"/>
      </w:divBdr>
    </w:div>
    <w:div w:id="332534774">
      <w:bodyDiv w:val="1"/>
      <w:marLeft w:val="0"/>
      <w:marRight w:val="0"/>
      <w:marTop w:val="0"/>
      <w:marBottom w:val="0"/>
      <w:divBdr>
        <w:top w:val="none" w:sz="0" w:space="0" w:color="auto"/>
        <w:left w:val="none" w:sz="0" w:space="0" w:color="auto"/>
        <w:bottom w:val="none" w:sz="0" w:space="0" w:color="auto"/>
        <w:right w:val="none" w:sz="0" w:space="0" w:color="auto"/>
      </w:divBdr>
    </w:div>
    <w:div w:id="337733884">
      <w:bodyDiv w:val="1"/>
      <w:marLeft w:val="0"/>
      <w:marRight w:val="0"/>
      <w:marTop w:val="0"/>
      <w:marBottom w:val="0"/>
      <w:divBdr>
        <w:top w:val="none" w:sz="0" w:space="0" w:color="auto"/>
        <w:left w:val="none" w:sz="0" w:space="0" w:color="auto"/>
        <w:bottom w:val="none" w:sz="0" w:space="0" w:color="auto"/>
        <w:right w:val="none" w:sz="0" w:space="0" w:color="auto"/>
      </w:divBdr>
    </w:div>
    <w:div w:id="407195265">
      <w:bodyDiv w:val="1"/>
      <w:marLeft w:val="0"/>
      <w:marRight w:val="0"/>
      <w:marTop w:val="0"/>
      <w:marBottom w:val="0"/>
      <w:divBdr>
        <w:top w:val="none" w:sz="0" w:space="0" w:color="auto"/>
        <w:left w:val="none" w:sz="0" w:space="0" w:color="auto"/>
        <w:bottom w:val="none" w:sz="0" w:space="0" w:color="auto"/>
        <w:right w:val="none" w:sz="0" w:space="0" w:color="auto"/>
      </w:divBdr>
    </w:div>
    <w:div w:id="428699987">
      <w:bodyDiv w:val="1"/>
      <w:marLeft w:val="0"/>
      <w:marRight w:val="0"/>
      <w:marTop w:val="0"/>
      <w:marBottom w:val="0"/>
      <w:divBdr>
        <w:top w:val="none" w:sz="0" w:space="0" w:color="auto"/>
        <w:left w:val="none" w:sz="0" w:space="0" w:color="auto"/>
        <w:bottom w:val="none" w:sz="0" w:space="0" w:color="auto"/>
        <w:right w:val="none" w:sz="0" w:space="0" w:color="auto"/>
      </w:divBdr>
    </w:div>
    <w:div w:id="462163159">
      <w:bodyDiv w:val="1"/>
      <w:marLeft w:val="0"/>
      <w:marRight w:val="0"/>
      <w:marTop w:val="0"/>
      <w:marBottom w:val="0"/>
      <w:divBdr>
        <w:top w:val="none" w:sz="0" w:space="0" w:color="auto"/>
        <w:left w:val="none" w:sz="0" w:space="0" w:color="auto"/>
        <w:bottom w:val="none" w:sz="0" w:space="0" w:color="auto"/>
        <w:right w:val="none" w:sz="0" w:space="0" w:color="auto"/>
      </w:divBdr>
    </w:div>
    <w:div w:id="486094701">
      <w:bodyDiv w:val="1"/>
      <w:marLeft w:val="0"/>
      <w:marRight w:val="0"/>
      <w:marTop w:val="0"/>
      <w:marBottom w:val="0"/>
      <w:divBdr>
        <w:top w:val="none" w:sz="0" w:space="0" w:color="auto"/>
        <w:left w:val="none" w:sz="0" w:space="0" w:color="auto"/>
        <w:bottom w:val="none" w:sz="0" w:space="0" w:color="auto"/>
        <w:right w:val="none" w:sz="0" w:space="0" w:color="auto"/>
      </w:divBdr>
    </w:div>
    <w:div w:id="492993398">
      <w:bodyDiv w:val="1"/>
      <w:marLeft w:val="0"/>
      <w:marRight w:val="0"/>
      <w:marTop w:val="0"/>
      <w:marBottom w:val="0"/>
      <w:divBdr>
        <w:top w:val="none" w:sz="0" w:space="0" w:color="auto"/>
        <w:left w:val="none" w:sz="0" w:space="0" w:color="auto"/>
        <w:bottom w:val="none" w:sz="0" w:space="0" w:color="auto"/>
        <w:right w:val="none" w:sz="0" w:space="0" w:color="auto"/>
      </w:divBdr>
    </w:div>
    <w:div w:id="542714233">
      <w:bodyDiv w:val="1"/>
      <w:marLeft w:val="0"/>
      <w:marRight w:val="0"/>
      <w:marTop w:val="0"/>
      <w:marBottom w:val="0"/>
      <w:divBdr>
        <w:top w:val="none" w:sz="0" w:space="0" w:color="auto"/>
        <w:left w:val="none" w:sz="0" w:space="0" w:color="auto"/>
        <w:bottom w:val="none" w:sz="0" w:space="0" w:color="auto"/>
        <w:right w:val="none" w:sz="0" w:space="0" w:color="auto"/>
      </w:divBdr>
    </w:div>
    <w:div w:id="563104256">
      <w:bodyDiv w:val="1"/>
      <w:marLeft w:val="0"/>
      <w:marRight w:val="0"/>
      <w:marTop w:val="0"/>
      <w:marBottom w:val="0"/>
      <w:divBdr>
        <w:top w:val="none" w:sz="0" w:space="0" w:color="auto"/>
        <w:left w:val="none" w:sz="0" w:space="0" w:color="auto"/>
        <w:bottom w:val="none" w:sz="0" w:space="0" w:color="auto"/>
        <w:right w:val="none" w:sz="0" w:space="0" w:color="auto"/>
      </w:divBdr>
    </w:div>
    <w:div w:id="580527693">
      <w:bodyDiv w:val="1"/>
      <w:marLeft w:val="0"/>
      <w:marRight w:val="0"/>
      <w:marTop w:val="0"/>
      <w:marBottom w:val="0"/>
      <w:divBdr>
        <w:top w:val="none" w:sz="0" w:space="0" w:color="auto"/>
        <w:left w:val="none" w:sz="0" w:space="0" w:color="auto"/>
        <w:bottom w:val="none" w:sz="0" w:space="0" w:color="auto"/>
        <w:right w:val="none" w:sz="0" w:space="0" w:color="auto"/>
      </w:divBdr>
    </w:div>
    <w:div w:id="597761063">
      <w:bodyDiv w:val="1"/>
      <w:marLeft w:val="0"/>
      <w:marRight w:val="0"/>
      <w:marTop w:val="0"/>
      <w:marBottom w:val="0"/>
      <w:divBdr>
        <w:top w:val="none" w:sz="0" w:space="0" w:color="auto"/>
        <w:left w:val="none" w:sz="0" w:space="0" w:color="auto"/>
        <w:bottom w:val="none" w:sz="0" w:space="0" w:color="auto"/>
        <w:right w:val="none" w:sz="0" w:space="0" w:color="auto"/>
      </w:divBdr>
    </w:div>
    <w:div w:id="602491574">
      <w:bodyDiv w:val="1"/>
      <w:marLeft w:val="0"/>
      <w:marRight w:val="0"/>
      <w:marTop w:val="0"/>
      <w:marBottom w:val="0"/>
      <w:divBdr>
        <w:top w:val="none" w:sz="0" w:space="0" w:color="auto"/>
        <w:left w:val="none" w:sz="0" w:space="0" w:color="auto"/>
        <w:bottom w:val="none" w:sz="0" w:space="0" w:color="auto"/>
        <w:right w:val="none" w:sz="0" w:space="0" w:color="auto"/>
      </w:divBdr>
    </w:div>
    <w:div w:id="664087479">
      <w:bodyDiv w:val="1"/>
      <w:marLeft w:val="0"/>
      <w:marRight w:val="0"/>
      <w:marTop w:val="0"/>
      <w:marBottom w:val="0"/>
      <w:divBdr>
        <w:top w:val="none" w:sz="0" w:space="0" w:color="auto"/>
        <w:left w:val="none" w:sz="0" w:space="0" w:color="auto"/>
        <w:bottom w:val="none" w:sz="0" w:space="0" w:color="auto"/>
        <w:right w:val="none" w:sz="0" w:space="0" w:color="auto"/>
      </w:divBdr>
    </w:div>
    <w:div w:id="688338322">
      <w:bodyDiv w:val="1"/>
      <w:marLeft w:val="0"/>
      <w:marRight w:val="0"/>
      <w:marTop w:val="0"/>
      <w:marBottom w:val="0"/>
      <w:divBdr>
        <w:top w:val="none" w:sz="0" w:space="0" w:color="auto"/>
        <w:left w:val="none" w:sz="0" w:space="0" w:color="auto"/>
        <w:bottom w:val="none" w:sz="0" w:space="0" w:color="auto"/>
        <w:right w:val="none" w:sz="0" w:space="0" w:color="auto"/>
      </w:divBdr>
    </w:div>
    <w:div w:id="700085647">
      <w:bodyDiv w:val="1"/>
      <w:marLeft w:val="0"/>
      <w:marRight w:val="0"/>
      <w:marTop w:val="0"/>
      <w:marBottom w:val="0"/>
      <w:divBdr>
        <w:top w:val="none" w:sz="0" w:space="0" w:color="auto"/>
        <w:left w:val="none" w:sz="0" w:space="0" w:color="auto"/>
        <w:bottom w:val="none" w:sz="0" w:space="0" w:color="auto"/>
        <w:right w:val="none" w:sz="0" w:space="0" w:color="auto"/>
      </w:divBdr>
    </w:div>
    <w:div w:id="719525024">
      <w:bodyDiv w:val="1"/>
      <w:marLeft w:val="0"/>
      <w:marRight w:val="0"/>
      <w:marTop w:val="0"/>
      <w:marBottom w:val="0"/>
      <w:divBdr>
        <w:top w:val="none" w:sz="0" w:space="0" w:color="auto"/>
        <w:left w:val="none" w:sz="0" w:space="0" w:color="auto"/>
        <w:bottom w:val="none" w:sz="0" w:space="0" w:color="auto"/>
        <w:right w:val="none" w:sz="0" w:space="0" w:color="auto"/>
      </w:divBdr>
    </w:div>
    <w:div w:id="749035585">
      <w:bodyDiv w:val="1"/>
      <w:marLeft w:val="0"/>
      <w:marRight w:val="0"/>
      <w:marTop w:val="0"/>
      <w:marBottom w:val="0"/>
      <w:divBdr>
        <w:top w:val="none" w:sz="0" w:space="0" w:color="auto"/>
        <w:left w:val="none" w:sz="0" w:space="0" w:color="auto"/>
        <w:bottom w:val="none" w:sz="0" w:space="0" w:color="auto"/>
        <w:right w:val="none" w:sz="0" w:space="0" w:color="auto"/>
      </w:divBdr>
    </w:div>
    <w:div w:id="779762224">
      <w:bodyDiv w:val="1"/>
      <w:marLeft w:val="0"/>
      <w:marRight w:val="0"/>
      <w:marTop w:val="0"/>
      <w:marBottom w:val="0"/>
      <w:divBdr>
        <w:top w:val="none" w:sz="0" w:space="0" w:color="auto"/>
        <w:left w:val="none" w:sz="0" w:space="0" w:color="auto"/>
        <w:bottom w:val="none" w:sz="0" w:space="0" w:color="auto"/>
        <w:right w:val="none" w:sz="0" w:space="0" w:color="auto"/>
      </w:divBdr>
    </w:div>
    <w:div w:id="787552559">
      <w:bodyDiv w:val="1"/>
      <w:marLeft w:val="0"/>
      <w:marRight w:val="0"/>
      <w:marTop w:val="0"/>
      <w:marBottom w:val="0"/>
      <w:divBdr>
        <w:top w:val="none" w:sz="0" w:space="0" w:color="auto"/>
        <w:left w:val="none" w:sz="0" w:space="0" w:color="auto"/>
        <w:bottom w:val="none" w:sz="0" w:space="0" w:color="auto"/>
        <w:right w:val="none" w:sz="0" w:space="0" w:color="auto"/>
      </w:divBdr>
    </w:div>
    <w:div w:id="903225881">
      <w:bodyDiv w:val="1"/>
      <w:marLeft w:val="0"/>
      <w:marRight w:val="0"/>
      <w:marTop w:val="0"/>
      <w:marBottom w:val="0"/>
      <w:divBdr>
        <w:top w:val="none" w:sz="0" w:space="0" w:color="auto"/>
        <w:left w:val="none" w:sz="0" w:space="0" w:color="auto"/>
        <w:bottom w:val="none" w:sz="0" w:space="0" w:color="auto"/>
        <w:right w:val="none" w:sz="0" w:space="0" w:color="auto"/>
      </w:divBdr>
    </w:div>
    <w:div w:id="930234982">
      <w:bodyDiv w:val="1"/>
      <w:marLeft w:val="0"/>
      <w:marRight w:val="0"/>
      <w:marTop w:val="0"/>
      <w:marBottom w:val="0"/>
      <w:divBdr>
        <w:top w:val="none" w:sz="0" w:space="0" w:color="auto"/>
        <w:left w:val="none" w:sz="0" w:space="0" w:color="auto"/>
        <w:bottom w:val="none" w:sz="0" w:space="0" w:color="auto"/>
        <w:right w:val="none" w:sz="0" w:space="0" w:color="auto"/>
      </w:divBdr>
    </w:div>
    <w:div w:id="941955546">
      <w:bodyDiv w:val="1"/>
      <w:marLeft w:val="0"/>
      <w:marRight w:val="0"/>
      <w:marTop w:val="0"/>
      <w:marBottom w:val="0"/>
      <w:divBdr>
        <w:top w:val="none" w:sz="0" w:space="0" w:color="auto"/>
        <w:left w:val="none" w:sz="0" w:space="0" w:color="auto"/>
        <w:bottom w:val="none" w:sz="0" w:space="0" w:color="auto"/>
        <w:right w:val="none" w:sz="0" w:space="0" w:color="auto"/>
      </w:divBdr>
    </w:div>
    <w:div w:id="974913698">
      <w:bodyDiv w:val="1"/>
      <w:marLeft w:val="0"/>
      <w:marRight w:val="0"/>
      <w:marTop w:val="0"/>
      <w:marBottom w:val="0"/>
      <w:divBdr>
        <w:top w:val="none" w:sz="0" w:space="0" w:color="auto"/>
        <w:left w:val="none" w:sz="0" w:space="0" w:color="auto"/>
        <w:bottom w:val="none" w:sz="0" w:space="0" w:color="auto"/>
        <w:right w:val="none" w:sz="0" w:space="0" w:color="auto"/>
      </w:divBdr>
    </w:div>
    <w:div w:id="981957201">
      <w:bodyDiv w:val="1"/>
      <w:marLeft w:val="0"/>
      <w:marRight w:val="0"/>
      <w:marTop w:val="0"/>
      <w:marBottom w:val="0"/>
      <w:divBdr>
        <w:top w:val="none" w:sz="0" w:space="0" w:color="auto"/>
        <w:left w:val="none" w:sz="0" w:space="0" w:color="auto"/>
        <w:bottom w:val="none" w:sz="0" w:space="0" w:color="auto"/>
        <w:right w:val="none" w:sz="0" w:space="0" w:color="auto"/>
      </w:divBdr>
    </w:div>
    <w:div w:id="982586626">
      <w:bodyDiv w:val="1"/>
      <w:marLeft w:val="0"/>
      <w:marRight w:val="0"/>
      <w:marTop w:val="0"/>
      <w:marBottom w:val="0"/>
      <w:divBdr>
        <w:top w:val="none" w:sz="0" w:space="0" w:color="auto"/>
        <w:left w:val="none" w:sz="0" w:space="0" w:color="auto"/>
        <w:bottom w:val="none" w:sz="0" w:space="0" w:color="auto"/>
        <w:right w:val="none" w:sz="0" w:space="0" w:color="auto"/>
      </w:divBdr>
    </w:div>
    <w:div w:id="988902573">
      <w:bodyDiv w:val="1"/>
      <w:marLeft w:val="0"/>
      <w:marRight w:val="0"/>
      <w:marTop w:val="0"/>
      <w:marBottom w:val="0"/>
      <w:divBdr>
        <w:top w:val="none" w:sz="0" w:space="0" w:color="auto"/>
        <w:left w:val="none" w:sz="0" w:space="0" w:color="auto"/>
        <w:bottom w:val="none" w:sz="0" w:space="0" w:color="auto"/>
        <w:right w:val="none" w:sz="0" w:space="0" w:color="auto"/>
      </w:divBdr>
    </w:div>
    <w:div w:id="989091368">
      <w:bodyDiv w:val="1"/>
      <w:marLeft w:val="0"/>
      <w:marRight w:val="0"/>
      <w:marTop w:val="0"/>
      <w:marBottom w:val="0"/>
      <w:divBdr>
        <w:top w:val="none" w:sz="0" w:space="0" w:color="auto"/>
        <w:left w:val="none" w:sz="0" w:space="0" w:color="auto"/>
        <w:bottom w:val="none" w:sz="0" w:space="0" w:color="auto"/>
        <w:right w:val="none" w:sz="0" w:space="0" w:color="auto"/>
      </w:divBdr>
    </w:div>
    <w:div w:id="997003980">
      <w:bodyDiv w:val="1"/>
      <w:marLeft w:val="0"/>
      <w:marRight w:val="0"/>
      <w:marTop w:val="0"/>
      <w:marBottom w:val="0"/>
      <w:divBdr>
        <w:top w:val="none" w:sz="0" w:space="0" w:color="auto"/>
        <w:left w:val="none" w:sz="0" w:space="0" w:color="auto"/>
        <w:bottom w:val="none" w:sz="0" w:space="0" w:color="auto"/>
        <w:right w:val="none" w:sz="0" w:space="0" w:color="auto"/>
      </w:divBdr>
    </w:div>
    <w:div w:id="1084305717">
      <w:bodyDiv w:val="1"/>
      <w:marLeft w:val="0"/>
      <w:marRight w:val="0"/>
      <w:marTop w:val="0"/>
      <w:marBottom w:val="0"/>
      <w:divBdr>
        <w:top w:val="none" w:sz="0" w:space="0" w:color="auto"/>
        <w:left w:val="none" w:sz="0" w:space="0" w:color="auto"/>
        <w:bottom w:val="none" w:sz="0" w:space="0" w:color="auto"/>
        <w:right w:val="none" w:sz="0" w:space="0" w:color="auto"/>
      </w:divBdr>
    </w:div>
    <w:div w:id="1102798943">
      <w:bodyDiv w:val="1"/>
      <w:marLeft w:val="0"/>
      <w:marRight w:val="0"/>
      <w:marTop w:val="0"/>
      <w:marBottom w:val="0"/>
      <w:divBdr>
        <w:top w:val="none" w:sz="0" w:space="0" w:color="auto"/>
        <w:left w:val="none" w:sz="0" w:space="0" w:color="auto"/>
        <w:bottom w:val="none" w:sz="0" w:space="0" w:color="auto"/>
        <w:right w:val="none" w:sz="0" w:space="0" w:color="auto"/>
      </w:divBdr>
    </w:div>
    <w:div w:id="1120342532">
      <w:bodyDiv w:val="1"/>
      <w:marLeft w:val="0"/>
      <w:marRight w:val="0"/>
      <w:marTop w:val="0"/>
      <w:marBottom w:val="0"/>
      <w:divBdr>
        <w:top w:val="none" w:sz="0" w:space="0" w:color="auto"/>
        <w:left w:val="none" w:sz="0" w:space="0" w:color="auto"/>
        <w:bottom w:val="none" w:sz="0" w:space="0" w:color="auto"/>
        <w:right w:val="none" w:sz="0" w:space="0" w:color="auto"/>
      </w:divBdr>
    </w:div>
    <w:div w:id="1123188656">
      <w:bodyDiv w:val="1"/>
      <w:marLeft w:val="0"/>
      <w:marRight w:val="0"/>
      <w:marTop w:val="0"/>
      <w:marBottom w:val="0"/>
      <w:divBdr>
        <w:top w:val="none" w:sz="0" w:space="0" w:color="auto"/>
        <w:left w:val="none" w:sz="0" w:space="0" w:color="auto"/>
        <w:bottom w:val="none" w:sz="0" w:space="0" w:color="auto"/>
        <w:right w:val="none" w:sz="0" w:space="0" w:color="auto"/>
      </w:divBdr>
    </w:div>
    <w:div w:id="1124543717">
      <w:bodyDiv w:val="1"/>
      <w:marLeft w:val="0"/>
      <w:marRight w:val="0"/>
      <w:marTop w:val="0"/>
      <w:marBottom w:val="0"/>
      <w:divBdr>
        <w:top w:val="none" w:sz="0" w:space="0" w:color="auto"/>
        <w:left w:val="none" w:sz="0" w:space="0" w:color="auto"/>
        <w:bottom w:val="none" w:sz="0" w:space="0" w:color="auto"/>
        <w:right w:val="none" w:sz="0" w:space="0" w:color="auto"/>
      </w:divBdr>
    </w:div>
    <w:div w:id="1323121010">
      <w:bodyDiv w:val="1"/>
      <w:marLeft w:val="0"/>
      <w:marRight w:val="0"/>
      <w:marTop w:val="0"/>
      <w:marBottom w:val="0"/>
      <w:divBdr>
        <w:top w:val="none" w:sz="0" w:space="0" w:color="auto"/>
        <w:left w:val="none" w:sz="0" w:space="0" w:color="auto"/>
        <w:bottom w:val="none" w:sz="0" w:space="0" w:color="auto"/>
        <w:right w:val="none" w:sz="0" w:space="0" w:color="auto"/>
      </w:divBdr>
    </w:div>
    <w:div w:id="1326518381">
      <w:bodyDiv w:val="1"/>
      <w:marLeft w:val="0"/>
      <w:marRight w:val="0"/>
      <w:marTop w:val="0"/>
      <w:marBottom w:val="0"/>
      <w:divBdr>
        <w:top w:val="none" w:sz="0" w:space="0" w:color="auto"/>
        <w:left w:val="none" w:sz="0" w:space="0" w:color="auto"/>
        <w:bottom w:val="none" w:sz="0" w:space="0" w:color="auto"/>
        <w:right w:val="none" w:sz="0" w:space="0" w:color="auto"/>
      </w:divBdr>
    </w:div>
    <w:div w:id="1327249060">
      <w:bodyDiv w:val="1"/>
      <w:marLeft w:val="0"/>
      <w:marRight w:val="0"/>
      <w:marTop w:val="0"/>
      <w:marBottom w:val="0"/>
      <w:divBdr>
        <w:top w:val="none" w:sz="0" w:space="0" w:color="auto"/>
        <w:left w:val="none" w:sz="0" w:space="0" w:color="auto"/>
        <w:bottom w:val="none" w:sz="0" w:space="0" w:color="auto"/>
        <w:right w:val="none" w:sz="0" w:space="0" w:color="auto"/>
      </w:divBdr>
    </w:div>
    <w:div w:id="1389497510">
      <w:bodyDiv w:val="1"/>
      <w:marLeft w:val="0"/>
      <w:marRight w:val="0"/>
      <w:marTop w:val="0"/>
      <w:marBottom w:val="0"/>
      <w:divBdr>
        <w:top w:val="none" w:sz="0" w:space="0" w:color="auto"/>
        <w:left w:val="none" w:sz="0" w:space="0" w:color="auto"/>
        <w:bottom w:val="none" w:sz="0" w:space="0" w:color="auto"/>
        <w:right w:val="none" w:sz="0" w:space="0" w:color="auto"/>
      </w:divBdr>
    </w:div>
    <w:div w:id="1397359390">
      <w:bodyDiv w:val="1"/>
      <w:marLeft w:val="0"/>
      <w:marRight w:val="0"/>
      <w:marTop w:val="0"/>
      <w:marBottom w:val="0"/>
      <w:divBdr>
        <w:top w:val="none" w:sz="0" w:space="0" w:color="auto"/>
        <w:left w:val="none" w:sz="0" w:space="0" w:color="auto"/>
        <w:bottom w:val="none" w:sz="0" w:space="0" w:color="auto"/>
        <w:right w:val="none" w:sz="0" w:space="0" w:color="auto"/>
      </w:divBdr>
    </w:div>
    <w:div w:id="1505630207">
      <w:bodyDiv w:val="1"/>
      <w:marLeft w:val="0"/>
      <w:marRight w:val="0"/>
      <w:marTop w:val="0"/>
      <w:marBottom w:val="0"/>
      <w:divBdr>
        <w:top w:val="none" w:sz="0" w:space="0" w:color="auto"/>
        <w:left w:val="none" w:sz="0" w:space="0" w:color="auto"/>
        <w:bottom w:val="none" w:sz="0" w:space="0" w:color="auto"/>
        <w:right w:val="none" w:sz="0" w:space="0" w:color="auto"/>
      </w:divBdr>
    </w:div>
    <w:div w:id="1541237876">
      <w:bodyDiv w:val="1"/>
      <w:marLeft w:val="0"/>
      <w:marRight w:val="0"/>
      <w:marTop w:val="0"/>
      <w:marBottom w:val="0"/>
      <w:divBdr>
        <w:top w:val="none" w:sz="0" w:space="0" w:color="auto"/>
        <w:left w:val="none" w:sz="0" w:space="0" w:color="auto"/>
        <w:bottom w:val="none" w:sz="0" w:space="0" w:color="auto"/>
        <w:right w:val="none" w:sz="0" w:space="0" w:color="auto"/>
      </w:divBdr>
    </w:div>
    <w:div w:id="1561791034">
      <w:bodyDiv w:val="1"/>
      <w:marLeft w:val="0"/>
      <w:marRight w:val="0"/>
      <w:marTop w:val="0"/>
      <w:marBottom w:val="0"/>
      <w:divBdr>
        <w:top w:val="none" w:sz="0" w:space="0" w:color="auto"/>
        <w:left w:val="none" w:sz="0" w:space="0" w:color="auto"/>
        <w:bottom w:val="none" w:sz="0" w:space="0" w:color="auto"/>
        <w:right w:val="none" w:sz="0" w:space="0" w:color="auto"/>
      </w:divBdr>
    </w:div>
    <w:div w:id="1581450231">
      <w:bodyDiv w:val="1"/>
      <w:marLeft w:val="0"/>
      <w:marRight w:val="0"/>
      <w:marTop w:val="0"/>
      <w:marBottom w:val="0"/>
      <w:divBdr>
        <w:top w:val="none" w:sz="0" w:space="0" w:color="auto"/>
        <w:left w:val="none" w:sz="0" w:space="0" w:color="auto"/>
        <w:bottom w:val="none" w:sz="0" w:space="0" w:color="auto"/>
        <w:right w:val="none" w:sz="0" w:space="0" w:color="auto"/>
      </w:divBdr>
    </w:div>
    <w:div w:id="1587499889">
      <w:bodyDiv w:val="1"/>
      <w:marLeft w:val="0"/>
      <w:marRight w:val="0"/>
      <w:marTop w:val="0"/>
      <w:marBottom w:val="0"/>
      <w:divBdr>
        <w:top w:val="none" w:sz="0" w:space="0" w:color="auto"/>
        <w:left w:val="none" w:sz="0" w:space="0" w:color="auto"/>
        <w:bottom w:val="none" w:sz="0" w:space="0" w:color="auto"/>
        <w:right w:val="none" w:sz="0" w:space="0" w:color="auto"/>
      </w:divBdr>
    </w:div>
    <w:div w:id="1605261310">
      <w:bodyDiv w:val="1"/>
      <w:marLeft w:val="0"/>
      <w:marRight w:val="0"/>
      <w:marTop w:val="0"/>
      <w:marBottom w:val="0"/>
      <w:divBdr>
        <w:top w:val="none" w:sz="0" w:space="0" w:color="auto"/>
        <w:left w:val="none" w:sz="0" w:space="0" w:color="auto"/>
        <w:bottom w:val="none" w:sz="0" w:space="0" w:color="auto"/>
        <w:right w:val="none" w:sz="0" w:space="0" w:color="auto"/>
      </w:divBdr>
    </w:div>
    <w:div w:id="1737968554">
      <w:bodyDiv w:val="1"/>
      <w:marLeft w:val="0"/>
      <w:marRight w:val="0"/>
      <w:marTop w:val="0"/>
      <w:marBottom w:val="0"/>
      <w:divBdr>
        <w:top w:val="none" w:sz="0" w:space="0" w:color="auto"/>
        <w:left w:val="none" w:sz="0" w:space="0" w:color="auto"/>
        <w:bottom w:val="none" w:sz="0" w:space="0" w:color="auto"/>
        <w:right w:val="none" w:sz="0" w:space="0" w:color="auto"/>
      </w:divBdr>
    </w:div>
    <w:div w:id="1801338016">
      <w:bodyDiv w:val="1"/>
      <w:marLeft w:val="0"/>
      <w:marRight w:val="0"/>
      <w:marTop w:val="0"/>
      <w:marBottom w:val="0"/>
      <w:divBdr>
        <w:top w:val="none" w:sz="0" w:space="0" w:color="auto"/>
        <w:left w:val="none" w:sz="0" w:space="0" w:color="auto"/>
        <w:bottom w:val="none" w:sz="0" w:space="0" w:color="auto"/>
        <w:right w:val="none" w:sz="0" w:space="0" w:color="auto"/>
      </w:divBdr>
    </w:div>
    <w:div w:id="1807893071">
      <w:bodyDiv w:val="1"/>
      <w:marLeft w:val="0"/>
      <w:marRight w:val="0"/>
      <w:marTop w:val="0"/>
      <w:marBottom w:val="0"/>
      <w:divBdr>
        <w:top w:val="none" w:sz="0" w:space="0" w:color="auto"/>
        <w:left w:val="none" w:sz="0" w:space="0" w:color="auto"/>
        <w:bottom w:val="none" w:sz="0" w:space="0" w:color="auto"/>
        <w:right w:val="none" w:sz="0" w:space="0" w:color="auto"/>
      </w:divBdr>
    </w:div>
    <w:div w:id="1812599287">
      <w:bodyDiv w:val="1"/>
      <w:marLeft w:val="0"/>
      <w:marRight w:val="0"/>
      <w:marTop w:val="0"/>
      <w:marBottom w:val="0"/>
      <w:divBdr>
        <w:top w:val="none" w:sz="0" w:space="0" w:color="auto"/>
        <w:left w:val="none" w:sz="0" w:space="0" w:color="auto"/>
        <w:bottom w:val="none" w:sz="0" w:space="0" w:color="auto"/>
        <w:right w:val="none" w:sz="0" w:space="0" w:color="auto"/>
      </w:divBdr>
    </w:div>
    <w:div w:id="1838883139">
      <w:bodyDiv w:val="1"/>
      <w:marLeft w:val="0"/>
      <w:marRight w:val="0"/>
      <w:marTop w:val="0"/>
      <w:marBottom w:val="0"/>
      <w:divBdr>
        <w:top w:val="none" w:sz="0" w:space="0" w:color="auto"/>
        <w:left w:val="none" w:sz="0" w:space="0" w:color="auto"/>
        <w:bottom w:val="none" w:sz="0" w:space="0" w:color="auto"/>
        <w:right w:val="none" w:sz="0" w:space="0" w:color="auto"/>
      </w:divBdr>
    </w:div>
    <w:div w:id="1895893406">
      <w:bodyDiv w:val="1"/>
      <w:marLeft w:val="0"/>
      <w:marRight w:val="0"/>
      <w:marTop w:val="0"/>
      <w:marBottom w:val="0"/>
      <w:divBdr>
        <w:top w:val="none" w:sz="0" w:space="0" w:color="auto"/>
        <w:left w:val="none" w:sz="0" w:space="0" w:color="auto"/>
        <w:bottom w:val="none" w:sz="0" w:space="0" w:color="auto"/>
        <w:right w:val="none" w:sz="0" w:space="0" w:color="auto"/>
      </w:divBdr>
    </w:div>
    <w:div w:id="1937711449">
      <w:bodyDiv w:val="1"/>
      <w:marLeft w:val="0"/>
      <w:marRight w:val="0"/>
      <w:marTop w:val="0"/>
      <w:marBottom w:val="0"/>
      <w:divBdr>
        <w:top w:val="none" w:sz="0" w:space="0" w:color="auto"/>
        <w:left w:val="none" w:sz="0" w:space="0" w:color="auto"/>
        <w:bottom w:val="none" w:sz="0" w:space="0" w:color="auto"/>
        <w:right w:val="none" w:sz="0" w:space="0" w:color="auto"/>
      </w:divBdr>
    </w:div>
    <w:div w:id="1960410957">
      <w:bodyDiv w:val="1"/>
      <w:marLeft w:val="0"/>
      <w:marRight w:val="0"/>
      <w:marTop w:val="0"/>
      <w:marBottom w:val="0"/>
      <w:divBdr>
        <w:top w:val="none" w:sz="0" w:space="0" w:color="auto"/>
        <w:left w:val="none" w:sz="0" w:space="0" w:color="auto"/>
        <w:bottom w:val="none" w:sz="0" w:space="0" w:color="auto"/>
        <w:right w:val="none" w:sz="0" w:space="0" w:color="auto"/>
      </w:divBdr>
    </w:div>
    <w:div w:id="1974173636">
      <w:bodyDiv w:val="1"/>
      <w:marLeft w:val="0"/>
      <w:marRight w:val="0"/>
      <w:marTop w:val="0"/>
      <w:marBottom w:val="0"/>
      <w:divBdr>
        <w:top w:val="none" w:sz="0" w:space="0" w:color="auto"/>
        <w:left w:val="none" w:sz="0" w:space="0" w:color="auto"/>
        <w:bottom w:val="none" w:sz="0" w:space="0" w:color="auto"/>
        <w:right w:val="none" w:sz="0" w:space="0" w:color="auto"/>
      </w:divBdr>
    </w:div>
    <w:div w:id="1977300370">
      <w:bodyDiv w:val="1"/>
      <w:marLeft w:val="0"/>
      <w:marRight w:val="0"/>
      <w:marTop w:val="0"/>
      <w:marBottom w:val="0"/>
      <w:divBdr>
        <w:top w:val="none" w:sz="0" w:space="0" w:color="auto"/>
        <w:left w:val="none" w:sz="0" w:space="0" w:color="auto"/>
        <w:bottom w:val="none" w:sz="0" w:space="0" w:color="auto"/>
        <w:right w:val="none" w:sz="0" w:space="0" w:color="auto"/>
      </w:divBdr>
    </w:div>
    <w:div w:id="1992708149">
      <w:bodyDiv w:val="1"/>
      <w:marLeft w:val="0"/>
      <w:marRight w:val="0"/>
      <w:marTop w:val="0"/>
      <w:marBottom w:val="0"/>
      <w:divBdr>
        <w:top w:val="none" w:sz="0" w:space="0" w:color="auto"/>
        <w:left w:val="none" w:sz="0" w:space="0" w:color="auto"/>
        <w:bottom w:val="none" w:sz="0" w:space="0" w:color="auto"/>
        <w:right w:val="none" w:sz="0" w:space="0" w:color="auto"/>
      </w:divBdr>
    </w:div>
    <w:div w:id="1998148182">
      <w:bodyDiv w:val="1"/>
      <w:marLeft w:val="0"/>
      <w:marRight w:val="0"/>
      <w:marTop w:val="0"/>
      <w:marBottom w:val="0"/>
      <w:divBdr>
        <w:top w:val="none" w:sz="0" w:space="0" w:color="auto"/>
        <w:left w:val="none" w:sz="0" w:space="0" w:color="auto"/>
        <w:bottom w:val="none" w:sz="0" w:space="0" w:color="auto"/>
        <w:right w:val="none" w:sz="0" w:space="0" w:color="auto"/>
      </w:divBdr>
    </w:div>
    <w:div w:id="2055083324">
      <w:bodyDiv w:val="1"/>
      <w:marLeft w:val="0"/>
      <w:marRight w:val="0"/>
      <w:marTop w:val="0"/>
      <w:marBottom w:val="0"/>
      <w:divBdr>
        <w:top w:val="none" w:sz="0" w:space="0" w:color="auto"/>
        <w:left w:val="none" w:sz="0" w:space="0" w:color="auto"/>
        <w:bottom w:val="none" w:sz="0" w:space="0" w:color="auto"/>
        <w:right w:val="none" w:sz="0" w:space="0" w:color="auto"/>
      </w:divBdr>
    </w:div>
    <w:div w:id="2067606901">
      <w:bodyDiv w:val="1"/>
      <w:marLeft w:val="0"/>
      <w:marRight w:val="0"/>
      <w:marTop w:val="0"/>
      <w:marBottom w:val="0"/>
      <w:divBdr>
        <w:top w:val="none" w:sz="0" w:space="0" w:color="auto"/>
        <w:left w:val="none" w:sz="0" w:space="0" w:color="auto"/>
        <w:bottom w:val="none" w:sz="0" w:space="0" w:color="auto"/>
        <w:right w:val="none" w:sz="0" w:space="0" w:color="auto"/>
      </w:divBdr>
    </w:div>
    <w:div w:id="2134009108">
      <w:bodyDiv w:val="1"/>
      <w:marLeft w:val="0"/>
      <w:marRight w:val="0"/>
      <w:marTop w:val="0"/>
      <w:marBottom w:val="0"/>
      <w:divBdr>
        <w:top w:val="none" w:sz="0" w:space="0" w:color="auto"/>
        <w:left w:val="none" w:sz="0" w:space="0" w:color="auto"/>
        <w:bottom w:val="none" w:sz="0" w:space="0" w:color="auto"/>
        <w:right w:val="none" w:sz="0" w:space="0" w:color="auto"/>
      </w:divBdr>
    </w:div>
    <w:div w:id="2137020723">
      <w:bodyDiv w:val="1"/>
      <w:marLeft w:val="0"/>
      <w:marRight w:val="0"/>
      <w:marTop w:val="0"/>
      <w:marBottom w:val="0"/>
      <w:divBdr>
        <w:top w:val="none" w:sz="0" w:space="0" w:color="auto"/>
        <w:left w:val="none" w:sz="0" w:space="0" w:color="auto"/>
        <w:bottom w:val="none" w:sz="0" w:space="0" w:color="auto"/>
        <w:right w:val="none" w:sz="0" w:space="0" w:color="auto"/>
      </w:divBdr>
    </w:div>
    <w:div w:id="213983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8B1D2-AB9C-4999-BD3A-6180E9F5E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2779</Words>
  <Characters>15842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dragomir alexandru</dc:creator>
  <cp:keywords/>
  <dc:description/>
  <cp:lastModifiedBy>dragomir</cp:lastModifiedBy>
  <cp:revision>8</cp:revision>
  <dcterms:created xsi:type="dcterms:W3CDTF">2022-06-23T18:45:00Z</dcterms:created>
  <dcterms:modified xsi:type="dcterms:W3CDTF">2022-07-07T11:21:00Z</dcterms:modified>
</cp:coreProperties>
</file>