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B7BFE" w14:textId="77777777" w:rsidR="00250F8D" w:rsidRDefault="00000000">
      <w:r>
        <w:rPr>
          <w:noProof/>
        </w:rPr>
        <w:drawing>
          <wp:inline distT="114300" distB="114300" distL="114300" distR="114300" wp14:anchorId="7B4BAA1C" wp14:editId="20C9ED43">
            <wp:extent cx="2009775" cy="6953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09775" cy="695325"/>
                    </a:xfrm>
                    <a:prstGeom prst="rect">
                      <a:avLst/>
                    </a:prstGeom>
                    <a:ln/>
                  </pic:spPr>
                </pic:pic>
              </a:graphicData>
            </a:graphic>
          </wp:inline>
        </w:drawing>
      </w:r>
    </w:p>
    <w:p w14:paraId="2D1E738C" w14:textId="77777777" w:rsidR="00F32089" w:rsidRDefault="00F32089"/>
    <w:p w14:paraId="2F77022F" w14:textId="77777777" w:rsidR="00F32089" w:rsidRDefault="00F32089"/>
    <w:p w14:paraId="62209870" w14:textId="77777777" w:rsidR="00250F8D" w:rsidRDefault="00000000">
      <w:pPr>
        <w:jc w:val="center"/>
        <w:rPr>
          <w:b/>
          <w:bCs/>
          <w:sz w:val="32"/>
          <w:szCs w:val="32"/>
        </w:rPr>
      </w:pPr>
      <w:r>
        <w:rPr>
          <w:b/>
          <w:bCs/>
          <w:sz w:val="32"/>
          <w:szCs w:val="32"/>
        </w:rPr>
        <w:t xml:space="preserve">Programme: BA (Hons) Business Management </w:t>
      </w:r>
    </w:p>
    <w:p w14:paraId="1784E060" w14:textId="77777777" w:rsidR="00250F8D" w:rsidRDefault="00000000">
      <w:pPr>
        <w:jc w:val="center"/>
        <w:rPr>
          <w:b/>
          <w:bCs/>
          <w:sz w:val="32"/>
          <w:szCs w:val="32"/>
        </w:rPr>
      </w:pPr>
      <w:r>
        <w:rPr>
          <w:b/>
          <w:bCs/>
          <w:sz w:val="32"/>
          <w:szCs w:val="32"/>
        </w:rPr>
        <w:t xml:space="preserve">Module: Entrepreneurship </w:t>
      </w:r>
    </w:p>
    <w:p w14:paraId="5FA074A0" w14:textId="77777777" w:rsidR="00250F8D" w:rsidRDefault="00000000">
      <w:pPr>
        <w:jc w:val="center"/>
        <w:rPr>
          <w:b/>
          <w:bCs/>
          <w:sz w:val="32"/>
          <w:szCs w:val="32"/>
        </w:rPr>
      </w:pPr>
      <w:r>
        <w:rPr>
          <w:b/>
          <w:bCs/>
          <w:sz w:val="32"/>
          <w:szCs w:val="32"/>
        </w:rPr>
        <w:t xml:space="preserve">Module code: LCBB5013 </w:t>
      </w:r>
    </w:p>
    <w:p w14:paraId="33D59BF7" w14:textId="77777777" w:rsidR="007446B9" w:rsidRDefault="007446B9" w:rsidP="007446B9">
      <w:pPr>
        <w:jc w:val="center"/>
        <w:rPr>
          <w:b/>
          <w:bCs/>
          <w:sz w:val="32"/>
          <w:szCs w:val="32"/>
        </w:rPr>
      </w:pPr>
      <w:r>
        <w:rPr>
          <w:b/>
          <w:bCs/>
          <w:sz w:val="32"/>
          <w:szCs w:val="32"/>
        </w:rPr>
        <w:t>Student</w:t>
      </w:r>
      <w:r>
        <w:rPr>
          <w:b/>
          <w:bCs/>
          <w:sz w:val="32"/>
          <w:szCs w:val="32"/>
        </w:rPr>
        <w:t xml:space="preserve"> name: Helga Sofia Filipe de Sousa Lima Barros </w:t>
      </w:r>
    </w:p>
    <w:p w14:paraId="6ADF6050" w14:textId="64372D66" w:rsidR="003C14E3" w:rsidRDefault="003C14E3" w:rsidP="007446B9">
      <w:pPr>
        <w:jc w:val="center"/>
        <w:rPr>
          <w:b/>
          <w:bCs/>
          <w:sz w:val="32"/>
          <w:szCs w:val="32"/>
        </w:rPr>
      </w:pPr>
      <w:r>
        <w:rPr>
          <w:b/>
          <w:bCs/>
          <w:sz w:val="32"/>
          <w:szCs w:val="32"/>
        </w:rPr>
        <w:t>Student ID-2246034</w:t>
      </w:r>
    </w:p>
    <w:p w14:paraId="29A70F58" w14:textId="77777777" w:rsidR="00250F8D" w:rsidRDefault="00000000">
      <w:pPr>
        <w:jc w:val="center"/>
        <w:rPr>
          <w:b/>
          <w:bCs/>
          <w:sz w:val="32"/>
          <w:szCs w:val="32"/>
        </w:rPr>
      </w:pPr>
      <w:r>
        <w:rPr>
          <w:b/>
          <w:bCs/>
          <w:sz w:val="32"/>
          <w:szCs w:val="32"/>
        </w:rPr>
        <w:t xml:space="preserve">Module Leader: Dr Amer Kareem &amp; Zainab Atta  </w:t>
      </w:r>
    </w:p>
    <w:p w14:paraId="0904680E" w14:textId="77777777" w:rsidR="00250F8D" w:rsidRDefault="00000000">
      <w:pPr>
        <w:pStyle w:val="Heading1"/>
        <w:keepNext w:val="0"/>
        <w:keepLines w:val="0"/>
      </w:pPr>
      <w:bookmarkStart w:id="0" w:name="_k0wpyg1k96eo" w:colFirst="0" w:colLast="0"/>
      <w:bookmarkEnd w:id="0"/>
      <w:r>
        <w:br w:type="page"/>
      </w:r>
    </w:p>
    <w:bookmarkStart w:id="1" w:name="_h53lnmvos25d" w:colFirst="0" w:colLast="0" w:displacedByCustomXml="next"/>
    <w:bookmarkEnd w:id="1" w:displacedByCustomXml="next"/>
    <w:sdt>
      <w:sdtPr>
        <w:rPr>
          <w:rFonts w:ascii="Times New Roman" w:eastAsia="Times New Roman" w:hAnsi="Times New Roman" w:cs="Times New Roman"/>
          <w:b/>
          <w:bCs/>
          <w:color w:val="auto"/>
          <w:sz w:val="28"/>
          <w:szCs w:val="28"/>
          <w:lang w:val="en-GB"/>
        </w:rPr>
        <w:id w:val="-1843382882"/>
        <w:docPartObj>
          <w:docPartGallery w:val="Table of Contents"/>
          <w:docPartUnique/>
        </w:docPartObj>
      </w:sdtPr>
      <w:sdtEndPr>
        <w:rPr>
          <w:noProof/>
          <w:sz w:val="24"/>
          <w:szCs w:val="24"/>
        </w:rPr>
      </w:sdtEndPr>
      <w:sdtContent>
        <w:p w14:paraId="3D79E0EC" w14:textId="15646F5A" w:rsidR="0095608F" w:rsidRPr="0095608F" w:rsidRDefault="0095608F" w:rsidP="0095608F">
          <w:pPr>
            <w:pStyle w:val="TOCHeading"/>
            <w:jc w:val="center"/>
            <w:rPr>
              <w:rFonts w:ascii="Times New Roman" w:hAnsi="Times New Roman" w:cs="Times New Roman"/>
              <w:b/>
              <w:bCs/>
              <w:color w:val="auto"/>
              <w:sz w:val="28"/>
              <w:szCs w:val="28"/>
            </w:rPr>
          </w:pPr>
          <w:r w:rsidRPr="0095608F">
            <w:rPr>
              <w:rFonts w:ascii="Times New Roman" w:hAnsi="Times New Roman" w:cs="Times New Roman"/>
              <w:b/>
              <w:bCs/>
              <w:color w:val="auto"/>
              <w:sz w:val="28"/>
              <w:szCs w:val="28"/>
            </w:rPr>
            <w:t>Table of Contents</w:t>
          </w:r>
        </w:p>
        <w:p w14:paraId="7BD3DA60" w14:textId="7BD1C2FA" w:rsidR="0095608F" w:rsidRDefault="0095608F">
          <w:pPr>
            <w:pStyle w:val="TOC1"/>
            <w:tabs>
              <w:tab w:val="right" w:leader="dot" w:pos="9019"/>
            </w:tabs>
            <w:rPr>
              <w:noProof/>
            </w:rPr>
          </w:pPr>
          <w:r>
            <w:fldChar w:fldCharType="begin"/>
          </w:r>
          <w:r>
            <w:instrText xml:space="preserve"> TOC \o "1-3" \h \z \u </w:instrText>
          </w:r>
          <w:r>
            <w:fldChar w:fldCharType="separate"/>
          </w:r>
          <w:hyperlink w:anchor="_Toc214210569" w:history="1">
            <w:r w:rsidRPr="0074712B">
              <w:rPr>
                <w:rStyle w:val="Hyperlink"/>
                <w:noProof/>
              </w:rPr>
              <w:t>Task 3</w:t>
            </w:r>
            <w:r>
              <w:rPr>
                <w:noProof/>
                <w:webHidden/>
              </w:rPr>
              <w:tab/>
            </w:r>
            <w:r>
              <w:rPr>
                <w:noProof/>
                <w:webHidden/>
              </w:rPr>
              <w:fldChar w:fldCharType="begin"/>
            </w:r>
            <w:r>
              <w:rPr>
                <w:noProof/>
                <w:webHidden/>
              </w:rPr>
              <w:instrText xml:space="preserve"> PAGEREF _Toc214210569 \h </w:instrText>
            </w:r>
            <w:r>
              <w:rPr>
                <w:noProof/>
                <w:webHidden/>
              </w:rPr>
            </w:r>
            <w:r>
              <w:rPr>
                <w:noProof/>
                <w:webHidden/>
              </w:rPr>
              <w:fldChar w:fldCharType="separate"/>
            </w:r>
            <w:r>
              <w:rPr>
                <w:noProof/>
                <w:webHidden/>
              </w:rPr>
              <w:t>3</w:t>
            </w:r>
            <w:r>
              <w:rPr>
                <w:noProof/>
                <w:webHidden/>
              </w:rPr>
              <w:fldChar w:fldCharType="end"/>
            </w:r>
          </w:hyperlink>
        </w:p>
        <w:p w14:paraId="096D929C" w14:textId="4AD03DB6" w:rsidR="0095608F" w:rsidRDefault="0095608F">
          <w:pPr>
            <w:pStyle w:val="TOC1"/>
            <w:tabs>
              <w:tab w:val="right" w:leader="dot" w:pos="9019"/>
            </w:tabs>
            <w:rPr>
              <w:noProof/>
            </w:rPr>
          </w:pPr>
          <w:hyperlink w:anchor="_Toc214210570" w:history="1">
            <w:r w:rsidRPr="0074712B">
              <w:rPr>
                <w:rStyle w:val="Hyperlink"/>
                <w:noProof/>
              </w:rPr>
              <w:t>References</w:t>
            </w:r>
            <w:r>
              <w:rPr>
                <w:noProof/>
                <w:webHidden/>
              </w:rPr>
              <w:tab/>
            </w:r>
            <w:r>
              <w:rPr>
                <w:noProof/>
                <w:webHidden/>
              </w:rPr>
              <w:fldChar w:fldCharType="begin"/>
            </w:r>
            <w:r>
              <w:rPr>
                <w:noProof/>
                <w:webHidden/>
              </w:rPr>
              <w:instrText xml:space="preserve"> PAGEREF _Toc214210570 \h </w:instrText>
            </w:r>
            <w:r>
              <w:rPr>
                <w:noProof/>
                <w:webHidden/>
              </w:rPr>
            </w:r>
            <w:r>
              <w:rPr>
                <w:noProof/>
                <w:webHidden/>
              </w:rPr>
              <w:fldChar w:fldCharType="separate"/>
            </w:r>
            <w:r>
              <w:rPr>
                <w:noProof/>
                <w:webHidden/>
              </w:rPr>
              <w:t>5</w:t>
            </w:r>
            <w:r>
              <w:rPr>
                <w:noProof/>
                <w:webHidden/>
              </w:rPr>
              <w:fldChar w:fldCharType="end"/>
            </w:r>
          </w:hyperlink>
        </w:p>
        <w:p w14:paraId="07B69EFF" w14:textId="03D82086" w:rsidR="0095608F" w:rsidRDefault="0095608F">
          <w:r>
            <w:rPr>
              <w:b/>
              <w:bCs/>
              <w:noProof/>
            </w:rPr>
            <w:fldChar w:fldCharType="end"/>
          </w:r>
        </w:p>
      </w:sdtContent>
    </w:sdt>
    <w:p w14:paraId="528632C7" w14:textId="77777777" w:rsidR="0095608F" w:rsidRDefault="0095608F">
      <w:pPr>
        <w:rPr>
          <w:b/>
          <w:bCs/>
          <w:sz w:val="28"/>
          <w:szCs w:val="28"/>
        </w:rPr>
      </w:pPr>
      <w:bookmarkStart w:id="2" w:name="_Toc214210569"/>
      <w:r>
        <w:br w:type="page"/>
      </w:r>
    </w:p>
    <w:p w14:paraId="0918A6B3" w14:textId="281897D9" w:rsidR="00250F8D" w:rsidRDefault="00000000">
      <w:pPr>
        <w:pStyle w:val="Heading1"/>
        <w:keepNext w:val="0"/>
        <w:keepLines w:val="0"/>
      </w:pPr>
      <w:r>
        <w:lastRenderedPageBreak/>
        <w:t>Task 3</w:t>
      </w:r>
      <w:bookmarkEnd w:id="2"/>
    </w:p>
    <w:p w14:paraId="11BFCAB1" w14:textId="77777777" w:rsidR="00250F8D" w:rsidRDefault="00000000">
      <w:r>
        <w:t>The goal of entrepreneurship is to find novel methods to combine specific resources. It involves coming up with fresh concepts, creating value, and having the flexibility to change direction when the market demands it. An entrepreneur is a person who plans ideas, obtains resources, and manages an organization's performance in situations that result in the creation of something new. Franchises are business arrangements that allow an entrepreneur to purchase the right to oversee a well-known system and brand, like Subway or McDonald's. Businesses that operate mostly, if not entirely, online and offer goods and services without requiring customers to physically visit are known as internet-only enterprises. Examples of these businesses are ASOS and Deliveroo. Despite being for-profit firms, several organizations—like Social Bite and The Big Issue—prioritize their purpose.</w:t>
      </w:r>
    </w:p>
    <w:p w14:paraId="05CF9B7B" w14:textId="77777777" w:rsidR="00250F8D" w:rsidRDefault="00000000">
      <w:r>
        <w:t>Startups and SMEs are the main drivers of the UK economy. They provide 61% of jobs, make up over 99% of UK enterprises, and provide more than half of the private sector's income (FSB, 2025). This is evident in the way they support innovation, job creation, and neighbourhood social life. In addition to bringing revolutionary technologies that boost national competitiveness to UK enterprises, entrepreneurs are a source of productivity and competition. For example, London-based fintech innovators have boosted the British economy by billions, making the UK a global leader in digital finance.</w:t>
      </w:r>
    </w:p>
    <w:p w14:paraId="088C737C" w14:textId="77777777" w:rsidR="00250F8D" w:rsidRDefault="00000000">
      <w:pPr>
        <w:spacing w:before="240" w:after="240"/>
      </w:pPr>
      <w:r>
        <w:t xml:space="preserve">Franchisor participation is mainly to mitigate the risks of business failure through their proven product and system. For many UK SMEs, franchising is the route to fast-track growth and broader geographic reach. Online businesses from the other end have re-moulded consumer habits, prompted significantly during the pandemic when UK e-commerce reached more than 26% of all retail sales by 2022 (ONS, 2025). This change has provided digital entrepreneurs with new opportunities and enhanced the UK’s position in international e-commerce. The primary goal of franchisor participation is to reduce the likelihood of business failure by utilising their tried-and-true system and product. Franchising is the path to faster growth and a wider geographic reach for many UK SMEs. Conversely, online companies have changed customer behaviour, greatly influenced by the pandemic, with UK e-commerce accounting for almost 26% of all retail sales by 2022. This shift has improved the UK's standing in global e-commerce and given digital entrepreneurs new chances. </w:t>
      </w:r>
    </w:p>
    <w:p w14:paraId="0F371F90" w14:textId="77777777" w:rsidR="00250F8D" w:rsidRDefault="00000000">
      <w:r>
        <w:t xml:space="preserve">Because they assist in resolving social problems, social companies also benefit the economy as a whole. They provide over £60 billion annually and employ over 2 million people in the UK </w:t>
      </w:r>
      <w:r>
        <w:lastRenderedPageBreak/>
        <w:t>(Barclays, 2025). Their contribution to promoting community well-being, reducing inequality, and supporting vulnerable populations has grown in significance. Belu Water and Divine Chocolate are two companies that demonstrate how purpose-driven company may be a surefire way to achieve financial success. In conclusion, SMEs and entrepreneurial are the cornerstone of the UK economy. They foster economic variety, employment, and innovation. Entrepreneurs are making contributions to society and economic progress through social enterprises, online businesses, and franchise company models. For the UK to succeed in the long run, their flexibility, inventiveness, and fortitude are essential.</w:t>
      </w:r>
      <w:r>
        <w:br w:type="page"/>
      </w:r>
    </w:p>
    <w:p w14:paraId="50C27DAD" w14:textId="77777777" w:rsidR="00250F8D" w:rsidRDefault="00000000">
      <w:pPr>
        <w:pStyle w:val="Heading1"/>
      </w:pPr>
      <w:bookmarkStart w:id="3" w:name="_9tkf72vaq0x1" w:colFirst="0" w:colLast="0"/>
      <w:bookmarkStart w:id="4" w:name="_Toc214210570"/>
      <w:bookmarkEnd w:id="3"/>
      <w:r>
        <w:lastRenderedPageBreak/>
        <w:t>References</w:t>
      </w:r>
      <w:bookmarkEnd w:id="4"/>
      <w:r>
        <w:t xml:space="preserve"> </w:t>
      </w:r>
    </w:p>
    <w:p w14:paraId="46BF2968" w14:textId="77777777" w:rsidR="0095608F" w:rsidRDefault="0095608F">
      <w:r>
        <w:t xml:space="preserve">Barclays. (2025). Barclays report highlights opportunity for £60 billion boost per year to UK economy through increased investment by SMEs | Barclays. Available at: </w:t>
      </w:r>
      <w:hyperlink r:id="rId8">
        <w:r>
          <w:rPr>
            <w:color w:val="1155CC"/>
            <w:u w:val="single"/>
          </w:rPr>
          <w:t>https://home.barclays/news/press-releases/2025/09/60-billion-boost-to-UK-economy-through-increased-investment-by-SMEs/</w:t>
        </w:r>
      </w:hyperlink>
      <w:r>
        <w:t xml:space="preserve"> (Accessed 13th November 2025)</w:t>
      </w:r>
    </w:p>
    <w:p w14:paraId="2EA4628D" w14:textId="77777777" w:rsidR="0095608F" w:rsidRDefault="0095608F">
      <w:r>
        <w:t xml:space="preserve">FSB. (2025). UK Small Business Statistics | FSB Business Data. Available at: </w:t>
      </w:r>
      <w:hyperlink r:id="rId9">
        <w:r>
          <w:rPr>
            <w:color w:val="1155CC"/>
            <w:u w:val="single"/>
          </w:rPr>
          <w:t>https://www.fsb.org.uk/media-centre/uk-small-business-statistics</w:t>
        </w:r>
      </w:hyperlink>
      <w:r>
        <w:t xml:space="preserve"> (Accessed 15th November 2025)</w:t>
      </w:r>
    </w:p>
    <w:p w14:paraId="7365755D" w14:textId="77777777" w:rsidR="0095608F" w:rsidRDefault="0095608F">
      <w:r>
        <w:t xml:space="preserve">ONS. (2025). Internet sales as a percentage of total retail sales (ratio) (%) - Office for National Statistics. Available at: </w:t>
      </w:r>
      <w:hyperlink r:id="rId10">
        <w:r>
          <w:rPr>
            <w:color w:val="1155CC"/>
            <w:u w:val="single"/>
          </w:rPr>
          <w:t>https://www.ons.gov.uk/businessindustryandtrade/retailindustry/timeseries/j4mc/drsi</w:t>
        </w:r>
      </w:hyperlink>
      <w:r>
        <w:t xml:space="preserve"> (Accessed 14th November 2025)</w:t>
      </w:r>
    </w:p>
    <w:sectPr w:rsidR="0095608F" w:rsidSect="0095608F">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29662" w14:textId="77777777" w:rsidR="00370372" w:rsidRDefault="00370372" w:rsidP="0095608F">
      <w:pPr>
        <w:spacing w:line="240" w:lineRule="auto"/>
      </w:pPr>
      <w:r>
        <w:separator/>
      </w:r>
    </w:p>
  </w:endnote>
  <w:endnote w:type="continuationSeparator" w:id="0">
    <w:p w14:paraId="7268D4AF" w14:textId="77777777" w:rsidR="00370372" w:rsidRDefault="00370372" w:rsidP="009560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6BE640F-EA61-4F84-87BB-0C36B4385991}"/>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A79144B1-5D8C-4858-BA89-25898D1C4C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331408952"/>
      <w:docPartObj>
        <w:docPartGallery w:val="Page Numbers (Bottom of Page)"/>
        <w:docPartUnique/>
      </w:docPartObj>
    </w:sdtPr>
    <w:sdtEndPr>
      <w:rPr>
        <w:noProof/>
      </w:rPr>
    </w:sdtEndPr>
    <w:sdtContent>
      <w:p w14:paraId="29EE1663" w14:textId="2A36C278" w:rsidR="0095608F" w:rsidRPr="0095608F" w:rsidRDefault="0095608F">
        <w:pPr>
          <w:pStyle w:val="Footer"/>
          <w:jc w:val="right"/>
          <w:rPr>
            <w:sz w:val="22"/>
            <w:szCs w:val="22"/>
          </w:rPr>
        </w:pPr>
        <w:r w:rsidRPr="0095608F">
          <w:rPr>
            <w:sz w:val="22"/>
            <w:szCs w:val="22"/>
          </w:rPr>
          <w:fldChar w:fldCharType="begin"/>
        </w:r>
        <w:r w:rsidRPr="0095608F">
          <w:rPr>
            <w:sz w:val="22"/>
            <w:szCs w:val="22"/>
          </w:rPr>
          <w:instrText xml:space="preserve"> PAGE   \* MERGEFORMAT </w:instrText>
        </w:r>
        <w:r w:rsidRPr="0095608F">
          <w:rPr>
            <w:sz w:val="22"/>
            <w:szCs w:val="22"/>
          </w:rPr>
          <w:fldChar w:fldCharType="separate"/>
        </w:r>
        <w:r w:rsidRPr="0095608F">
          <w:rPr>
            <w:noProof/>
            <w:sz w:val="22"/>
            <w:szCs w:val="22"/>
          </w:rPr>
          <w:t>2</w:t>
        </w:r>
        <w:r w:rsidRPr="0095608F">
          <w:rPr>
            <w:noProof/>
            <w:sz w:val="22"/>
            <w:szCs w:val="22"/>
          </w:rPr>
          <w:fldChar w:fldCharType="end"/>
        </w:r>
      </w:p>
    </w:sdtContent>
  </w:sdt>
  <w:p w14:paraId="7DCEB843" w14:textId="77777777" w:rsidR="0095608F" w:rsidRDefault="009560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7F835" w14:textId="77777777" w:rsidR="00370372" w:rsidRDefault="00370372" w:rsidP="0095608F">
      <w:pPr>
        <w:spacing w:line="240" w:lineRule="auto"/>
      </w:pPr>
      <w:r>
        <w:separator/>
      </w:r>
    </w:p>
  </w:footnote>
  <w:footnote w:type="continuationSeparator" w:id="0">
    <w:p w14:paraId="7E2DEFEE" w14:textId="77777777" w:rsidR="00370372" w:rsidRDefault="00370372" w:rsidP="0095608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F8D"/>
    <w:rsid w:val="00197B6C"/>
    <w:rsid w:val="00250F8D"/>
    <w:rsid w:val="00370372"/>
    <w:rsid w:val="003C14E3"/>
    <w:rsid w:val="007446B9"/>
    <w:rsid w:val="0095608F"/>
    <w:rsid w:val="00C432D7"/>
    <w:rsid w:val="00F320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8FA4B0"/>
  <w15:docId w15:val="{88CE82B9-03BF-4570-B2FC-80B1AE153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28"/>
      <w:szCs w:val="28"/>
    </w:rPr>
  </w:style>
  <w:style w:type="paragraph" w:styleId="Heading2">
    <w:name w:val="heading 2"/>
    <w:basedOn w:val="Normal"/>
    <w:next w:val="Normal"/>
    <w:uiPriority w:val="9"/>
    <w:semiHidden/>
    <w:unhideWhenUsed/>
    <w:qFormat/>
    <w:pPr>
      <w:keepNext/>
      <w:keepLines/>
      <w:spacing w:before="480" w:after="120"/>
      <w:outlineLvl w:val="1"/>
    </w:pPr>
    <w:rPr>
      <w:b/>
      <w:bCs/>
    </w:rPr>
  </w:style>
  <w:style w:type="paragraph" w:styleId="Heading3">
    <w:name w:val="heading 3"/>
    <w:basedOn w:val="Normal"/>
    <w:next w:val="Normal"/>
    <w:uiPriority w:val="9"/>
    <w:semiHidden/>
    <w:unhideWhenUsed/>
    <w:qFormat/>
    <w:pPr>
      <w:keepNext/>
      <w:keepLines/>
      <w:spacing w:before="28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5608F"/>
    <w:pPr>
      <w:tabs>
        <w:tab w:val="center" w:pos="4680"/>
        <w:tab w:val="right" w:pos="9360"/>
      </w:tabs>
      <w:spacing w:line="240" w:lineRule="auto"/>
    </w:pPr>
  </w:style>
  <w:style w:type="character" w:customStyle="1" w:styleId="HeaderChar">
    <w:name w:val="Header Char"/>
    <w:basedOn w:val="DefaultParagraphFont"/>
    <w:link w:val="Header"/>
    <w:uiPriority w:val="99"/>
    <w:rsid w:val="0095608F"/>
  </w:style>
  <w:style w:type="paragraph" w:styleId="Footer">
    <w:name w:val="footer"/>
    <w:basedOn w:val="Normal"/>
    <w:link w:val="FooterChar"/>
    <w:uiPriority w:val="99"/>
    <w:unhideWhenUsed/>
    <w:rsid w:val="0095608F"/>
    <w:pPr>
      <w:tabs>
        <w:tab w:val="center" w:pos="4680"/>
        <w:tab w:val="right" w:pos="9360"/>
      </w:tabs>
      <w:spacing w:line="240" w:lineRule="auto"/>
    </w:pPr>
  </w:style>
  <w:style w:type="character" w:customStyle="1" w:styleId="FooterChar">
    <w:name w:val="Footer Char"/>
    <w:basedOn w:val="DefaultParagraphFont"/>
    <w:link w:val="Footer"/>
    <w:uiPriority w:val="99"/>
    <w:rsid w:val="0095608F"/>
  </w:style>
  <w:style w:type="paragraph" w:styleId="TOCHeading">
    <w:name w:val="TOC Heading"/>
    <w:basedOn w:val="Heading1"/>
    <w:next w:val="Normal"/>
    <w:uiPriority w:val="39"/>
    <w:unhideWhenUsed/>
    <w:qFormat/>
    <w:rsid w:val="0095608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95608F"/>
    <w:pPr>
      <w:spacing w:after="100"/>
    </w:pPr>
  </w:style>
  <w:style w:type="character" w:styleId="Hyperlink">
    <w:name w:val="Hyperlink"/>
    <w:basedOn w:val="DefaultParagraphFont"/>
    <w:uiPriority w:val="99"/>
    <w:unhideWhenUsed/>
    <w:rsid w:val="009560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home.barclays/news/press-releases/2025/09/60-billion-boost-to-UK-economy-through-increased-investment-by-SM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ons.gov.uk/businessindustryandtrade/retailindustry/timeseries/j4mc/drsi" TargetMode="External"/><Relationship Id="rId4" Type="http://schemas.openxmlformats.org/officeDocument/2006/relationships/webSettings" Target="webSettings.xml"/><Relationship Id="rId9" Type="http://schemas.openxmlformats.org/officeDocument/2006/relationships/hyperlink" Target="https://www.fsb.org.uk/media-centre/uk-small-business-statistics"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4BE57-0422-4881-90CA-B2562E9AB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729</Words>
  <Characters>4158</Characters>
  <Application>Microsoft Office Word</Application>
  <DocSecurity>0</DocSecurity>
  <Lines>34</Lines>
  <Paragraphs>9</Paragraphs>
  <ScaleCrop>false</ScaleCrop>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Sofia Filipe De Sousa Lima Barros (2246034)</dc:creator>
  <cp:lastModifiedBy>Helga Sofia Filipe De Sousa Lima Barros (2246034)</cp:lastModifiedBy>
  <cp:revision>4</cp:revision>
  <dcterms:created xsi:type="dcterms:W3CDTF">2026-05-01T14:26:00Z</dcterms:created>
  <dcterms:modified xsi:type="dcterms:W3CDTF">2026-05-01T14:27:00Z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4f58c64e-c923-406e-8b44-724ee165d2bd</vt:lpwstr>
  </property>
</Properties>
</file>