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C9ED42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87119F">
              <w:rPr>
                <w:b/>
                <w:color w:val="auto"/>
                <w:sz w:val="32"/>
              </w:rPr>
              <w:t>Sophie Jenkins</w:t>
            </w:r>
            <w:r w:rsidR="005A1BA3">
              <w:rPr>
                <w:b/>
                <w:color w:val="auto"/>
                <w:sz w:val="32"/>
              </w:rPr>
              <w:t>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7F40FD8" w:rsidR="005A1BA3" w:rsidRDefault="005A1BA3" w:rsidP="00340E9A">
            <w:pPr>
              <w:overflowPunct/>
              <w:autoSpaceDE/>
              <w:autoSpaceDN/>
              <w:adjustRightInd/>
              <w:ind w:right="237"/>
              <w:textAlignment w:val="auto"/>
              <w:rPr>
                <w:b/>
                <w:color w:val="auto"/>
                <w:sz w:val="32"/>
              </w:rPr>
            </w:pPr>
            <w:r>
              <w:rPr>
                <w:b/>
                <w:color w:val="auto"/>
                <w:sz w:val="32"/>
              </w:rPr>
              <w:t>___</w:t>
            </w:r>
            <w:r w:rsidR="0087119F">
              <w:rPr>
                <w:b/>
                <w:color w:val="auto"/>
                <w:sz w:val="32"/>
              </w:rPr>
              <w:t>2134318</w:t>
            </w:r>
            <w:r>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Pr="00F46798" w:rsidRDefault="0036668D" w:rsidP="0085355E">
            <w:pPr>
              <w:jc w:val="both"/>
              <w:rPr>
                <w:sz w:val="24"/>
                <w:szCs w:val="24"/>
              </w:rPr>
            </w:pPr>
            <w:r w:rsidRPr="00F46798">
              <w:rPr>
                <w:sz w:val="24"/>
                <w:szCs w:val="24"/>
              </w:rPr>
              <w:t>Having achieved Independent Patrol Status</w:t>
            </w:r>
            <w:r w:rsidR="0085355E" w:rsidRPr="00F46798">
              <w:rPr>
                <w:sz w:val="24"/>
                <w:szCs w:val="24"/>
              </w:rPr>
              <w:t xml:space="preserve">, </w:t>
            </w:r>
            <w:r w:rsidR="00460ADB" w:rsidRPr="00F46798">
              <w:rPr>
                <w:b/>
                <w:sz w:val="24"/>
                <w:szCs w:val="24"/>
              </w:rPr>
              <w:t>reflect</w:t>
            </w:r>
            <w:r w:rsidR="00460ADB" w:rsidRPr="00F46798">
              <w:rPr>
                <w:sz w:val="24"/>
                <w:szCs w:val="24"/>
              </w:rPr>
              <w:t xml:space="preserve"> </w:t>
            </w:r>
            <w:r w:rsidR="009E0C5A" w:rsidRPr="00F46798">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F46798" w:rsidRDefault="009E0C5A" w:rsidP="0085355E">
            <w:pPr>
              <w:jc w:val="both"/>
              <w:rPr>
                <w:sz w:val="24"/>
                <w:szCs w:val="24"/>
              </w:rPr>
            </w:pPr>
          </w:p>
          <w:p w14:paraId="204B917C" w14:textId="47BF606E" w:rsidR="009E0C5A" w:rsidRPr="00F46798" w:rsidRDefault="009E0C5A" w:rsidP="0085355E">
            <w:pPr>
              <w:jc w:val="both"/>
              <w:rPr>
                <w:sz w:val="24"/>
                <w:szCs w:val="24"/>
              </w:rPr>
            </w:pPr>
            <w:r w:rsidRPr="00F46798">
              <w:rPr>
                <w:b/>
                <w:sz w:val="24"/>
                <w:szCs w:val="24"/>
              </w:rPr>
              <w:t>Consider</w:t>
            </w:r>
            <w:r w:rsidRPr="00F46798">
              <w:rPr>
                <w:sz w:val="24"/>
                <w:szCs w:val="24"/>
              </w:rPr>
              <w:t xml:space="preserve"> the risks of conforming to organisational culture. </w:t>
            </w:r>
          </w:p>
          <w:p w14:paraId="13E33F52" w14:textId="1000DAB9" w:rsidR="009E0C5A" w:rsidRPr="00F46798" w:rsidRDefault="009E0C5A" w:rsidP="0085355E">
            <w:pPr>
              <w:jc w:val="both"/>
              <w:rPr>
                <w:sz w:val="24"/>
                <w:szCs w:val="24"/>
              </w:rPr>
            </w:pPr>
          </w:p>
          <w:p w14:paraId="0BD3ABF3" w14:textId="2B099404" w:rsidR="009E0C5A" w:rsidRPr="00F46798" w:rsidRDefault="009E0C5A" w:rsidP="0085355E">
            <w:pPr>
              <w:jc w:val="both"/>
              <w:rPr>
                <w:sz w:val="24"/>
                <w:szCs w:val="24"/>
              </w:rPr>
            </w:pPr>
            <w:r w:rsidRPr="00F46798">
              <w:rPr>
                <w:b/>
                <w:sz w:val="24"/>
                <w:szCs w:val="24"/>
              </w:rPr>
              <w:t>Illustrate</w:t>
            </w:r>
            <w:r w:rsidRPr="00F46798">
              <w:rPr>
                <w:sz w:val="24"/>
                <w:szCs w:val="24"/>
              </w:rPr>
              <w:t xml:space="preserve"> your strategies for maintaining wellbeing and resilience. </w:t>
            </w:r>
          </w:p>
          <w:p w14:paraId="6E265046" w14:textId="4714675E" w:rsidR="00E83F91" w:rsidRPr="00F46798" w:rsidRDefault="00E83F91" w:rsidP="00340E9A">
            <w:pPr>
              <w:ind w:right="237"/>
              <w:jc w:val="both"/>
              <w:rPr>
                <w:b/>
                <w:sz w:val="24"/>
                <w:szCs w:val="24"/>
              </w:rPr>
            </w:pPr>
          </w:p>
          <w:p w14:paraId="74CE531E" w14:textId="77777777" w:rsidR="009E0C5A" w:rsidRPr="00F46798"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0F46798">
              <w:rPr>
                <w:i/>
                <w:iCs/>
                <w:sz w:val="24"/>
                <w:szCs w:val="24"/>
              </w:rPr>
              <w:t>1</w:t>
            </w:r>
            <w:r w:rsidR="648B93D4" w:rsidRPr="00F46798">
              <w:rPr>
                <w:i/>
                <w:iCs/>
                <w:sz w:val="24"/>
                <w:szCs w:val="24"/>
              </w:rPr>
              <w:t>250</w:t>
            </w:r>
            <w:r w:rsidRPr="00F46798">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3B855813" w14:textId="0ED89DBC" w:rsidR="00FF7784" w:rsidRDefault="00025650" w:rsidP="007F260F">
      <w:pPr>
        <w:ind w:right="237"/>
        <w:jc w:val="both"/>
        <w:rPr>
          <w:b/>
          <w:sz w:val="24"/>
          <w:szCs w:val="24"/>
        </w:rPr>
      </w:pPr>
      <w:r w:rsidRPr="00025650">
        <w:rPr>
          <w:b/>
          <w:sz w:val="24"/>
          <w:szCs w:val="24"/>
        </w:rPr>
        <w:t>ANSWER:</w:t>
      </w:r>
    </w:p>
    <w:p w14:paraId="417E6113" w14:textId="77777777" w:rsidR="007F260F" w:rsidRPr="007F260F" w:rsidRDefault="007F260F" w:rsidP="007F260F">
      <w:pPr>
        <w:ind w:right="237"/>
        <w:jc w:val="both"/>
        <w:rPr>
          <w:b/>
          <w:sz w:val="24"/>
          <w:szCs w:val="24"/>
        </w:rPr>
      </w:pPr>
    </w:p>
    <w:p w14:paraId="0590AAF8" w14:textId="6EF6389F" w:rsidR="00FF7784" w:rsidRDefault="00BC5342" w:rsidP="004F4FAF">
      <w:pPr>
        <w:spacing w:line="480" w:lineRule="auto"/>
        <w:ind w:right="237"/>
        <w:jc w:val="both"/>
        <w:rPr>
          <w:sz w:val="24"/>
          <w:szCs w:val="24"/>
        </w:rPr>
      </w:pPr>
      <w:r>
        <w:rPr>
          <w:sz w:val="24"/>
          <w:szCs w:val="24"/>
        </w:rPr>
        <w:t>Organisational culture is described as a</w:t>
      </w:r>
      <w:r w:rsidRPr="00BC5342">
        <w:rPr>
          <w:sz w:val="24"/>
          <w:szCs w:val="24"/>
        </w:rPr>
        <w:t xml:space="preserve"> set of values, beliefs, attitudes, systems, and rules that outline and influence employee behaviour within an organi</w:t>
      </w:r>
      <w:r>
        <w:rPr>
          <w:sz w:val="24"/>
          <w:szCs w:val="24"/>
        </w:rPr>
        <w:t>s</w:t>
      </w:r>
      <w:r w:rsidRPr="00BC5342">
        <w:rPr>
          <w:sz w:val="24"/>
          <w:szCs w:val="24"/>
        </w:rPr>
        <w:t>atio</w:t>
      </w:r>
      <w:r>
        <w:rPr>
          <w:sz w:val="24"/>
          <w:szCs w:val="24"/>
        </w:rPr>
        <w:t>n (Wong, 2020). I will be outlining in this essay the impact that organisational culture has had on my experiences and on my wellbeing and resilience. I will also be referring to the potential risks of conforming to organisational culture and outlining strategies of maintaining wellbeing. To reflect on my experience, I will be utilising Borton’s Reflective Tool</w:t>
      </w:r>
      <w:r w:rsidR="004F4FAF">
        <w:rPr>
          <w:sz w:val="24"/>
          <w:szCs w:val="24"/>
        </w:rPr>
        <w:t xml:space="preserve">. Borton uses three questions to aid reflection such as: what, so what and now what </w:t>
      </w:r>
      <w:r w:rsidR="004F4FAF" w:rsidRPr="004F4FAF">
        <w:rPr>
          <w:sz w:val="24"/>
          <w:szCs w:val="24"/>
        </w:rPr>
        <w:t>(Terry Burton, 1970).</w:t>
      </w:r>
    </w:p>
    <w:p w14:paraId="2E5A331E" w14:textId="7891B604" w:rsidR="00A05662" w:rsidRDefault="004F4FAF" w:rsidP="004F4FAF">
      <w:pPr>
        <w:spacing w:line="480" w:lineRule="auto"/>
        <w:ind w:right="237"/>
        <w:jc w:val="both"/>
        <w:rPr>
          <w:sz w:val="24"/>
          <w:szCs w:val="24"/>
        </w:rPr>
      </w:pPr>
      <w:r>
        <w:rPr>
          <w:sz w:val="24"/>
          <w:szCs w:val="24"/>
        </w:rPr>
        <w:tab/>
      </w:r>
      <w:r w:rsidR="00A05662">
        <w:rPr>
          <w:sz w:val="24"/>
          <w:szCs w:val="24"/>
        </w:rPr>
        <w:t>After my initial policing tutorship, I joined another team in another area. During this time, I became aware of many differences between the two teams, both positive and negative. My new team are lot more target focused, they closely monitor arrest numbers promoting what’s known as ‘</w:t>
      </w:r>
      <w:r w:rsidR="00090F63">
        <w:rPr>
          <w:sz w:val="24"/>
          <w:szCs w:val="24"/>
        </w:rPr>
        <w:t>market</w:t>
      </w:r>
      <w:r w:rsidR="00A05662">
        <w:rPr>
          <w:sz w:val="24"/>
          <w:szCs w:val="24"/>
        </w:rPr>
        <w:t xml:space="preserve"> culture’</w:t>
      </w:r>
      <w:r w:rsidR="00090F63">
        <w:rPr>
          <w:sz w:val="24"/>
          <w:szCs w:val="24"/>
        </w:rPr>
        <w:t>, a sub-culture of organisational culture</w:t>
      </w:r>
      <w:r w:rsidR="00A05662">
        <w:rPr>
          <w:sz w:val="24"/>
          <w:szCs w:val="24"/>
        </w:rPr>
        <w:t xml:space="preserve">. </w:t>
      </w:r>
      <w:r w:rsidR="00090F63">
        <w:rPr>
          <w:sz w:val="24"/>
          <w:szCs w:val="24"/>
        </w:rPr>
        <w:t xml:space="preserve">Market culture is a workplace culture used to promote and highlight targets within an organisation whilst </w:t>
      </w:r>
      <w:r w:rsidR="00F02E9E">
        <w:rPr>
          <w:sz w:val="24"/>
          <w:szCs w:val="24"/>
        </w:rPr>
        <w:t xml:space="preserve">closely monitoring staff performance**. </w:t>
      </w:r>
      <w:r w:rsidR="00F02E9E" w:rsidRPr="00F02E9E">
        <w:rPr>
          <w:sz w:val="24"/>
          <w:szCs w:val="24"/>
        </w:rPr>
        <w:t xml:space="preserve">Gallagher, </w:t>
      </w:r>
      <w:proofErr w:type="gramStart"/>
      <w:r w:rsidR="00F02E9E" w:rsidRPr="00F02E9E">
        <w:rPr>
          <w:sz w:val="24"/>
          <w:szCs w:val="24"/>
        </w:rPr>
        <w:t>Brown</w:t>
      </w:r>
      <w:proofErr w:type="gramEnd"/>
      <w:r w:rsidR="00F02E9E" w:rsidRPr="00F02E9E">
        <w:rPr>
          <w:sz w:val="24"/>
          <w:szCs w:val="24"/>
        </w:rPr>
        <w:t xml:space="preserve"> and Brown</w:t>
      </w:r>
      <w:r w:rsidR="00F02E9E">
        <w:rPr>
          <w:sz w:val="24"/>
          <w:szCs w:val="24"/>
        </w:rPr>
        <w:t xml:space="preserve"> (</w:t>
      </w:r>
      <w:r w:rsidR="00F02E9E" w:rsidRPr="00F02E9E">
        <w:rPr>
          <w:sz w:val="24"/>
          <w:szCs w:val="24"/>
        </w:rPr>
        <w:t>2008</w:t>
      </w:r>
      <w:r w:rsidR="00F02E9E">
        <w:rPr>
          <w:sz w:val="24"/>
          <w:szCs w:val="24"/>
        </w:rPr>
        <w:t xml:space="preserve">) outline the advantages of a strong market culture, stating that it will promote profit and business revenue. However, I think it is </w:t>
      </w:r>
      <w:r w:rsidR="00F02E9E">
        <w:rPr>
          <w:sz w:val="24"/>
          <w:szCs w:val="24"/>
        </w:rPr>
        <w:lastRenderedPageBreak/>
        <w:t>important to remember that policing cannot be compared to any other workplace. A policing organisation’s aim is to manage offenders, police communities and provide help and support for victims of crime. Therefore, I believe that comparing the performance of staff or officers cannot be measured in the same way</w:t>
      </w:r>
      <w:r w:rsidR="009945CB">
        <w:rPr>
          <w:sz w:val="24"/>
          <w:szCs w:val="24"/>
        </w:rPr>
        <w:t xml:space="preserve">; measuring arrests for example could be regarded as counter-productive due to the unpredictability of human behaviour and crime rates. </w:t>
      </w:r>
    </w:p>
    <w:p w14:paraId="768DE8FC" w14:textId="3E691B3B" w:rsidR="007F260F" w:rsidRDefault="009945CB" w:rsidP="004F4FAF">
      <w:pPr>
        <w:spacing w:line="480" w:lineRule="auto"/>
        <w:ind w:right="237"/>
        <w:jc w:val="both"/>
        <w:rPr>
          <w:sz w:val="24"/>
          <w:szCs w:val="24"/>
        </w:rPr>
      </w:pPr>
      <w:r>
        <w:rPr>
          <w:sz w:val="24"/>
          <w:szCs w:val="24"/>
        </w:rPr>
        <w:tab/>
        <w:t xml:space="preserve">This was highlighted in my own experience, my new team monitor arrest records </w:t>
      </w:r>
      <w:r w:rsidR="000367F5">
        <w:rPr>
          <w:sz w:val="24"/>
          <w:szCs w:val="24"/>
        </w:rPr>
        <w:t>weekly,</w:t>
      </w:r>
      <w:r>
        <w:rPr>
          <w:sz w:val="24"/>
          <w:szCs w:val="24"/>
        </w:rPr>
        <w:t xml:space="preserve"> and they illustrate this on a tally chart in the parade room. This made me feel self-conscious as these numbers are on display for everyone to assess. On the one hand, this may boost productivity however, I feel it ha</w:t>
      </w:r>
      <w:r w:rsidR="00A073B2">
        <w:rPr>
          <w:sz w:val="24"/>
          <w:szCs w:val="24"/>
        </w:rPr>
        <w:t>d</w:t>
      </w:r>
      <w:r>
        <w:rPr>
          <w:sz w:val="24"/>
          <w:szCs w:val="24"/>
        </w:rPr>
        <w:t xml:space="preserve"> a detrimental effect on my wellbeing and resilience. This also promote</w:t>
      </w:r>
      <w:r w:rsidR="007F260F">
        <w:rPr>
          <w:sz w:val="24"/>
          <w:szCs w:val="24"/>
        </w:rPr>
        <w:t>s</w:t>
      </w:r>
      <w:r w:rsidR="00A073B2">
        <w:rPr>
          <w:sz w:val="24"/>
          <w:szCs w:val="24"/>
        </w:rPr>
        <w:t xml:space="preserve"> the need to</w:t>
      </w:r>
      <w:r>
        <w:rPr>
          <w:sz w:val="24"/>
          <w:szCs w:val="24"/>
        </w:rPr>
        <w:t xml:space="preserve"> arrest</w:t>
      </w:r>
      <w:r w:rsidR="00A073B2">
        <w:rPr>
          <w:sz w:val="24"/>
          <w:szCs w:val="24"/>
        </w:rPr>
        <w:t xml:space="preserve"> </w:t>
      </w:r>
      <w:r>
        <w:rPr>
          <w:sz w:val="24"/>
          <w:szCs w:val="24"/>
        </w:rPr>
        <w:t xml:space="preserve">individuals as </w:t>
      </w:r>
      <w:r w:rsidR="00A073B2">
        <w:rPr>
          <w:sz w:val="24"/>
          <w:szCs w:val="24"/>
        </w:rPr>
        <w:t>a main</w:t>
      </w:r>
      <w:r>
        <w:rPr>
          <w:sz w:val="24"/>
          <w:szCs w:val="24"/>
        </w:rPr>
        <w:t xml:space="preserve"> disposal to boost numbers on the tally chart rather than considering more effective disposal</w:t>
      </w:r>
      <w:r w:rsidR="007F260F">
        <w:rPr>
          <w:sz w:val="24"/>
          <w:szCs w:val="24"/>
        </w:rPr>
        <w:t>s</w:t>
      </w:r>
      <w:r>
        <w:rPr>
          <w:sz w:val="24"/>
          <w:szCs w:val="24"/>
        </w:rPr>
        <w:t xml:space="preserve"> such as restorative justice</w:t>
      </w:r>
      <w:r w:rsidR="00070C17">
        <w:rPr>
          <w:sz w:val="24"/>
          <w:szCs w:val="24"/>
        </w:rPr>
        <w:t xml:space="preserve"> </w:t>
      </w:r>
      <w:r w:rsidR="000367F5" w:rsidRPr="000367F5">
        <w:rPr>
          <w:sz w:val="24"/>
          <w:szCs w:val="24"/>
        </w:rPr>
        <w:t>(Menkel-Meadow, 2007)</w:t>
      </w:r>
      <w:r>
        <w:rPr>
          <w:sz w:val="24"/>
          <w:szCs w:val="24"/>
        </w:rPr>
        <w:t xml:space="preserve">. </w:t>
      </w:r>
      <w:r w:rsidR="007F260F">
        <w:rPr>
          <w:sz w:val="24"/>
          <w:szCs w:val="24"/>
        </w:rPr>
        <w:t xml:space="preserve">My other colleagues had a different reaction to the tally chart, they seemed to enjoy the competitiveness, but I do not believe that monitoring these numbers in policing is helpful. </w:t>
      </w:r>
    </w:p>
    <w:p w14:paraId="425BF00E" w14:textId="2824F707" w:rsidR="009945CB" w:rsidRDefault="007F260F" w:rsidP="004F4FAF">
      <w:pPr>
        <w:spacing w:line="480" w:lineRule="auto"/>
        <w:ind w:right="237"/>
        <w:jc w:val="both"/>
        <w:rPr>
          <w:sz w:val="24"/>
          <w:szCs w:val="24"/>
        </w:rPr>
      </w:pPr>
      <w:r>
        <w:rPr>
          <w:sz w:val="24"/>
          <w:szCs w:val="24"/>
        </w:rPr>
        <w:tab/>
        <w:t>Borton’s Reflective Theory also covers the ‘so what’ aspect of reflection</w:t>
      </w:r>
      <w:r w:rsidR="00F42D68">
        <w:rPr>
          <w:sz w:val="24"/>
          <w:szCs w:val="24"/>
        </w:rPr>
        <w:t xml:space="preserve">, this is used to analyse the experience. During the monitoring of arrest numbers, I felt very vulnerable because I felt as through my entire performance as a police officer was measured by how many people I had arrested. Whereas I believe that success in the job role should be measured more holistically. This has overall affected my wellbeing at work as I do feel under pressure to increase my arrest figures. </w:t>
      </w:r>
    </w:p>
    <w:p w14:paraId="20A5048A" w14:textId="03AE9758" w:rsidR="007F260F" w:rsidRDefault="00B63B88" w:rsidP="004F4FAF">
      <w:pPr>
        <w:spacing w:line="480" w:lineRule="auto"/>
        <w:ind w:right="237"/>
        <w:jc w:val="both"/>
        <w:rPr>
          <w:sz w:val="24"/>
          <w:szCs w:val="24"/>
        </w:rPr>
      </w:pPr>
      <w:r>
        <w:rPr>
          <w:sz w:val="24"/>
          <w:szCs w:val="24"/>
        </w:rPr>
        <w:tab/>
        <w:t xml:space="preserve">My thoughts and feeling have altered since I first joined the team, and I became aware of how they monitor their figures; I have since gained confidence in my performance. I have been trying to improve my self-confidence by reassuring </w:t>
      </w:r>
      <w:r>
        <w:rPr>
          <w:sz w:val="24"/>
          <w:szCs w:val="24"/>
        </w:rPr>
        <w:lastRenderedPageBreak/>
        <w:t xml:space="preserve">myself that arrest figures are not substantive enough to measure my performance. I no longer allow the pressure to control how I behave at </w:t>
      </w:r>
      <w:r w:rsidR="0032361C">
        <w:rPr>
          <w:sz w:val="24"/>
          <w:szCs w:val="24"/>
        </w:rPr>
        <w:t>work;</w:t>
      </w:r>
      <w:r>
        <w:rPr>
          <w:sz w:val="24"/>
          <w:szCs w:val="24"/>
        </w:rPr>
        <w:t xml:space="preserve"> I am continuing to make sure I use the most appropriate crime disposal rather than focusing on my arrest numbers for the tally chart. </w:t>
      </w:r>
      <w:r w:rsidR="0032361C">
        <w:rPr>
          <w:sz w:val="24"/>
          <w:szCs w:val="24"/>
        </w:rPr>
        <w:t xml:space="preserve">I have also noticed an increase in productivity from my team, we do have one of the highest arrest record numbers in the central division. </w:t>
      </w:r>
    </w:p>
    <w:p w14:paraId="0808BC8A" w14:textId="77777777" w:rsidR="00156758" w:rsidRDefault="0032361C" w:rsidP="0092656C">
      <w:pPr>
        <w:spacing w:line="480" w:lineRule="auto"/>
        <w:ind w:right="237"/>
        <w:jc w:val="both"/>
        <w:rPr>
          <w:sz w:val="24"/>
          <w:szCs w:val="24"/>
        </w:rPr>
      </w:pPr>
      <w:r>
        <w:rPr>
          <w:sz w:val="24"/>
          <w:szCs w:val="24"/>
        </w:rPr>
        <w:tab/>
        <w:t xml:space="preserve">I will now be covering the ‘now what’ aspect of Borton’s Reflective Theory. </w:t>
      </w:r>
      <w:r w:rsidR="0092656C">
        <w:rPr>
          <w:sz w:val="24"/>
          <w:szCs w:val="24"/>
        </w:rPr>
        <w:t xml:space="preserve">This aspect of reflection will cover </w:t>
      </w:r>
      <w:r w:rsidR="00DC7376">
        <w:rPr>
          <w:sz w:val="24"/>
          <w:szCs w:val="24"/>
        </w:rPr>
        <w:t>any points of learning and any</w:t>
      </w:r>
      <w:r w:rsidR="0092656C">
        <w:rPr>
          <w:sz w:val="24"/>
          <w:szCs w:val="24"/>
        </w:rPr>
        <w:t xml:space="preserve"> consequences of previous action</w:t>
      </w:r>
      <w:r w:rsidR="00DC7376">
        <w:rPr>
          <w:sz w:val="24"/>
          <w:szCs w:val="24"/>
        </w:rPr>
        <w:t xml:space="preserve">s. The implications of measuring these factors meant I felt so much more exposed in work, I felt judged and at times I felt as though I was not good enough. I had developed the sense of Imposter Syndrome, this is where </w:t>
      </w:r>
      <w:r w:rsidR="00A01913">
        <w:rPr>
          <w:sz w:val="24"/>
          <w:szCs w:val="24"/>
        </w:rPr>
        <w:t xml:space="preserve">a person may feel incompetent to complete their role and they may believe that others are better at their job despite possessing the same qualifications and skills </w:t>
      </w:r>
      <w:r w:rsidR="00A01913" w:rsidRPr="00A01913">
        <w:rPr>
          <w:sz w:val="24"/>
          <w:szCs w:val="24"/>
        </w:rPr>
        <w:t>(Benzel, 2022)</w:t>
      </w:r>
      <w:r w:rsidR="00A01913">
        <w:rPr>
          <w:sz w:val="24"/>
          <w:szCs w:val="24"/>
        </w:rPr>
        <w:t xml:space="preserve">. </w:t>
      </w:r>
    </w:p>
    <w:p w14:paraId="76C84D26" w14:textId="10E086C9" w:rsidR="00BC5342" w:rsidRDefault="00156758" w:rsidP="0092656C">
      <w:pPr>
        <w:spacing w:line="480" w:lineRule="auto"/>
        <w:ind w:right="237"/>
        <w:jc w:val="both"/>
        <w:rPr>
          <w:sz w:val="24"/>
          <w:szCs w:val="24"/>
        </w:rPr>
      </w:pPr>
      <w:r>
        <w:rPr>
          <w:sz w:val="24"/>
          <w:szCs w:val="24"/>
        </w:rPr>
        <w:tab/>
      </w:r>
      <w:r w:rsidR="00A02631">
        <w:rPr>
          <w:sz w:val="24"/>
          <w:szCs w:val="24"/>
        </w:rPr>
        <w:t>However, I realised that this feeling was to be expected as the newest member of the team. I spoke to others with the same level of service as me and they corroborated that they felt the same</w:t>
      </w:r>
      <w:r w:rsidR="005C1ECB">
        <w:rPr>
          <w:sz w:val="24"/>
          <w:szCs w:val="24"/>
        </w:rPr>
        <w:t xml:space="preserve"> way, very nervous, self-critical, and judged at times. I also realised that monitoring my arrest numbers was having a detrimental effect on me at work so for my own mental wellbeing I stopped checking them and thus </w:t>
      </w:r>
      <w:r w:rsidR="00070C17">
        <w:rPr>
          <w:sz w:val="24"/>
          <w:szCs w:val="24"/>
        </w:rPr>
        <w:t xml:space="preserve">stopped </w:t>
      </w:r>
      <w:r w:rsidR="005C1ECB">
        <w:rPr>
          <w:sz w:val="24"/>
          <w:szCs w:val="24"/>
        </w:rPr>
        <w:t>putting so much pressure on myself</w:t>
      </w:r>
      <w:r>
        <w:rPr>
          <w:sz w:val="24"/>
          <w:szCs w:val="24"/>
        </w:rPr>
        <w:t xml:space="preserve">. The most important thing that I learnt from my reflection is to stop pressuring myself and my performance at work. I learnt that by doing so, it was only preventing me from easing into this new job, becoming comfortable in my role and preventing me from gaining confidence in my </w:t>
      </w:r>
      <w:r w:rsidR="00070C17">
        <w:rPr>
          <w:sz w:val="24"/>
          <w:szCs w:val="24"/>
        </w:rPr>
        <w:t xml:space="preserve">own </w:t>
      </w:r>
      <w:r>
        <w:rPr>
          <w:sz w:val="24"/>
          <w:szCs w:val="24"/>
        </w:rPr>
        <w:t xml:space="preserve">ability. I do need help in to see results from these reflections from my line </w:t>
      </w:r>
      <w:r>
        <w:rPr>
          <w:sz w:val="24"/>
          <w:szCs w:val="24"/>
        </w:rPr>
        <w:lastRenderedPageBreak/>
        <w:t>manager</w:t>
      </w:r>
      <w:r w:rsidR="000E5466">
        <w:rPr>
          <w:sz w:val="24"/>
          <w:szCs w:val="24"/>
        </w:rPr>
        <w:t>.</w:t>
      </w:r>
      <w:r>
        <w:rPr>
          <w:sz w:val="24"/>
          <w:szCs w:val="24"/>
        </w:rPr>
        <w:t xml:space="preserve"> I believe support from my Sergeant </w:t>
      </w:r>
      <w:r w:rsidR="00797DFD">
        <w:rPr>
          <w:sz w:val="24"/>
          <w:szCs w:val="24"/>
        </w:rPr>
        <w:t xml:space="preserve">in the form of praise and alignment in belief that solely focusing on arrest numbers is unhelpful for team morale. </w:t>
      </w:r>
    </w:p>
    <w:p w14:paraId="46D8A99B" w14:textId="1554DDC2" w:rsidR="00E71195" w:rsidRDefault="00E71195" w:rsidP="0092656C">
      <w:pPr>
        <w:spacing w:line="480" w:lineRule="auto"/>
        <w:ind w:right="237"/>
        <w:jc w:val="both"/>
        <w:rPr>
          <w:sz w:val="24"/>
          <w:szCs w:val="24"/>
        </w:rPr>
      </w:pPr>
      <w:r>
        <w:rPr>
          <w:sz w:val="24"/>
          <w:szCs w:val="24"/>
        </w:rPr>
        <w:tab/>
      </w:r>
      <w:r w:rsidR="00DB5597">
        <w:rPr>
          <w:sz w:val="24"/>
          <w:szCs w:val="24"/>
        </w:rPr>
        <w:t xml:space="preserve">Organisational culture can elicit a group of individuals that all strive for the same ideals and all share similar opinions. However, this can be destructive for the workplace. Smith (2011) outlines that the consequences of organisational culture. He stated that </w:t>
      </w:r>
      <w:r w:rsidR="00717AF9">
        <w:rPr>
          <w:sz w:val="24"/>
          <w:szCs w:val="24"/>
        </w:rPr>
        <w:t>because of this culture,</w:t>
      </w:r>
      <w:r w:rsidR="00DB5597">
        <w:rPr>
          <w:sz w:val="24"/>
          <w:szCs w:val="24"/>
        </w:rPr>
        <w:t xml:space="preserve"> individuals </w:t>
      </w:r>
      <w:r w:rsidR="00717AF9">
        <w:rPr>
          <w:sz w:val="24"/>
          <w:szCs w:val="24"/>
        </w:rPr>
        <w:t>may not</w:t>
      </w:r>
      <w:r w:rsidR="00DB5597">
        <w:rPr>
          <w:sz w:val="24"/>
          <w:szCs w:val="24"/>
        </w:rPr>
        <w:t xml:space="preserve"> voice their opinions at work, out of fear of being singled out for having a differing perspective. </w:t>
      </w:r>
      <w:r w:rsidR="001F231E">
        <w:rPr>
          <w:sz w:val="24"/>
          <w:szCs w:val="24"/>
        </w:rPr>
        <w:t xml:space="preserve">He adds that due to this, there may be fewer dissenting opinions or ideas in the workplace and consequentially workplaces may be less efficient and less successful. </w:t>
      </w:r>
    </w:p>
    <w:p w14:paraId="76EAB25C" w14:textId="1C602C2A" w:rsidR="001F231E" w:rsidRDefault="001F231E" w:rsidP="0092656C">
      <w:pPr>
        <w:spacing w:line="480" w:lineRule="auto"/>
        <w:ind w:right="237"/>
        <w:jc w:val="both"/>
        <w:rPr>
          <w:sz w:val="24"/>
          <w:szCs w:val="24"/>
        </w:rPr>
      </w:pPr>
      <w:r>
        <w:rPr>
          <w:sz w:val="24"/>
          <w:szCs w:val="24"/>
        </w:rPr>
        <w:tab/>
      </w:r>
      <w:r w:rsidR="00A01920">
        <w:rPr>
          <w:sz w:val="24"/>
          <w:szCs w:val="24"/>
        </w:rPr>
        <w:t xml:space="preserve">Another risk of organisational culture in the workplace is lack of individuality at work. Newton and Knight (2022) outline the risk of the loss of individuality such as conforming to the same dress, the way they speak, the body language they use and the attitude they present. They argue that diversity should be encouraged, and organisational culture sometimes prohibits this. Therefore, these shared attitudes and unconscious conformity can result in complacency at work and lack of ambition. </w:t>
      </w:r>
    </w:p>
    <w:p w14:paraId="70579C53" w14:textId="3A7545DA" w:rsidR="00A01920" w:rsidRDefault="00A01920" w:rsidP="0092656C">
      <w:pPr>
        <w:spacing w:line="480" w:lineRule="auto"/>
        <w:ind w:right="237"/>
        <w:jc w:val="both"/>
        <w:rPr>
          <w:sz w:val="24"/>
          <w:szCs w:val="24"/>
        </w:rPr>
      </w:pPr>
      <w:r>
        <w:rPr>
          <w:sz w:val="24"/>
          <w:szCs w:val="24"/>
        </w:rPr>
        <w:tab/>
        <w:t xml:space="preserve">To maintain my wellbeing and resilience whilst doing a demanding job like policing I have to incorporate coping strategies. I have started running to maintain my physical and mental wellbeing. </w:t>
      </w:r>
      <w:r w:rsidR="00070C17">
        <w:rPr>
          <w:sz w:val="24"/>
          <w:szCs w:val="24"/>
        </w:rPr>
        <w:t xml:space="preserve">It is stated in research that running can be effective in reducing stress, </w:t>
      </w:r>
      <w:r w:rsidR="002A684B">
        <w:rPr>
          <w:sz w:val="24"/>
          <w:szCs w:val="24"/>
        </w:rPr>
        <w:t>depression,</w:t>
      </w:r>
      <w:r w:rsidR="00070C17">
        <w:rPr>
          <w:sz w:val="24"/>
          <w:szCs w:val="24"/>
        </w:rPr>
        <w:t xml:space="preserve"> and anxiety </w:t>
      </w:r>
      <w:r w:rsidR="00070C17" w:rsidRPr="00070C17">
        <w:rPr>
          <w:sz w:val="24"/>
          <w:szCs w:val="24"/>
        </w:rPr>
        <w:t>(</w:t>
      </w:r>
      <w:proofErr w:type="spellStart"/>
      <w:r w:rsidR="00070C17" w:rsidRPr="00070C17">
        <w:rPr>
          <w:sz w:val="24"/>
          <w:szCs w:val="24"/>
        </w:rPr>
        <w:t>Skead</w:t>
      </w:r>
      <w:proofErr w:type="spellEnd"/>
      <w:r w:rsidR="00070C17" w:rsidRPr="00070C17">
        <w:rPr>
          <w:sz w:val="24"/>
          <w:szCs w:val="24"/>
        </w:rPr>
        <w:t xml:space="preserve"> and Rogers, 2016)</w:t>
      </w:r>
      <w:r w:rsidR="00070C17">
        <w:rPr>
          <w:sz w:val="24"/>
          <w:szCs w:val="24"/>
        </w:rPr>
        <w:t xml:space="preserve">. </w:t>
      </w:r>
      <w:r w:rsidR="002A684B">
        <w:rPr>
          <w:sz w:val="24"/>
          <w:szCs w:val="24"/>
        </w:rPr>
        <w:t xml:space="preserve">Other research corroborates this adding that running is responsible for improving self-worth, and self-confidence along with uplifting general mood (Biddle and Mutrie, 2008). Thus, ratifying that since I started running a few times a week, my overall mood and resilience at work has improved. Much like the research has stated, I have noticed mostly positive outcomes since starting this hobby and I believe it is important to have an outlet that allows you to burn off excess stress and pressure. </w:t>
      </w:r>
    </w:p>
    <w:p w14:paraId="32A9F9D0" w14:textId="4511D0F5" w:rsidR="002A684B" w:rsidRDefault="002A684B" w:rsidP="0092656C">
      <w:pPr>
        <w:spacing w:line="480" w:lineRule="auto"/>
        <w:ind w:right="237"/>
        <w:jc w:val="both"/>
        <w:rPr>
          <w:sz w:val="24"/>
          <w:szCs w:val="24"/>
        </w:rPr>
      </w:pPr>
      <w:r>
        <w:rPr>
          <w:sz w:val="24"/>
          <w:szCs w:val="24"/>
        </w:rPr>
        <w:lastRenderedPageBreak/>
        <w:tab/>
        <w:t xml:space="preserve">To conclude, I feel that organisational culture has a lot to answer for when we think about pressures at work. Often, new employees feel extremely overwhelmed and self-critical when they start a new venture and this can sometimes be exacerbated by other colleagues that unconsciously inflict </w:t>
      </w:r>
      <w:r w:rsidR="00E57C23">
        <w:rPr>
          <w:sz w:val="24"/>
          <w:szCs w:val="24"/>
        </w:rPr>
        <w:t xml:space="preserve">greater pressure by monitoring arrest figures, for example. In my experience, I had moments where I felt judged and unworthy in my new role. </w:t>
      </w:r>
      <w:r w:rsidR="00DD38FC">
        <w:rPr>
          <w:sz w:val="24"/>
          <w:szCs w:val="24"/>
        </w:rPr>
        <w:t>However,</w:t>
      </w:r>
      <w:r w:rsidR="00E57C23">
        <w:rPr>
          <w:sz w:val="24"/>
          <w:szCs w:val="24"/>
        </w:rPr>
        <w:t xml:space="preserve"> since conducting in depth reflection I have realised that with effective support at work and strategies to improve wellbeing and resilience, these negative emotions can be improved and this where we are able to see growth of character and tenacity. </w:t>
      </w:r>
    </w:p>
    <w:p w14:paraId="04B6B3E4" w14:textId="701FE24E" w:rsidR="001F231E" w:rsidRDefault="001F231E" w:rsidP="0092656C">
      <w:pPr>
        <w:spacing w:line="480" w:lineRule="auto"/>
        <w:ind w:right="237"/>
        <w:jc w:val="both"/>
        <w:rPr>
          <w:sz w:val="24"/>
          <w:szCs w:val="24"/>
        </w:rPr>
      </w:pPr>
      <w:r>
        <w:rPr>
          <w:sz w:val="24"/>
          <w:szCs w:val="24"/>
        </w:rPr>
        <w:tab/>
      </w:r>
    </w:p>
    <w:p w14:paraId="03C72676" w14:textId="0A1B3BD0" w:rsidR="00797DFD" w:rsidRPr="00270EEB" w:rsidRDefault="00797DFD" w:rsidP="0092656C">
      <w:pPr>
        <w:spacing w:line="480" w:lineRule="auto"/>
        <w:ind w:right="237"/>
        <w:jc w:val="both"/>
        <w:rPr>
          <w:sz w:val="24"/>
          <w:szCs w:val="24"/>
        </w:rPr>
      </w:pPr>
      <w:r>
        <w:rPr>
          <w:sz w:val="24"/>
          <w:szCs w:val="24"/>
        </w:rPr>
        <w:tab/>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Pr="00F46798" w:rsidRDefault="59C39479" w:rsidP="00242DD7">
      <w:pPr>
        <w:ind w:right="237"/>
        <w:jc w:val="both"/>
        <w:rPr>
          <w:rFonts w:eastAsia="Arial"/>
          <w:color w:val="000000" w:themeColor="text1"/>
          <w:sz w:val="24"/>
          <w:szCs w:val="24"/>
        </w:rPr>
      </w:pPr>
      <w:r w:rsidRPr="00F46798">
        <w:rPr>
          <w:rFonts w:eastAsia="Arial"/>
          <w:color w:val="000000" w:themeColor="text1"/>
          <w:sz w:val="24"/>
          <w:szCs w:val="24"/>
        </w:rPr>
        <w:t xml:space="preserve">You must choose </w:t>
      </w:r>
      <w:r w:rsidRPr="00F46798">
        <w:rPr>
          <w:rFonts w:eastAsia="Arial"/>
          <w:b/>
          <w:bCs/>
          <w:color w:val="000000" w:themeColor="text1"/>
          <w:sz w:val="24"/>
          <w:szCs w:val="24"/>
          <w:u w:val="single"/>
        </w:rPr>
        <w:t>an incident, for example a domestic related incident,</w:t>
      </w:r>
      <w:r w:rsidRPr="00F46798">
        <w:rPr>
          <w:rFonts w:eastAsia="Arial"/>
          <w:b/>
          <w:bCs/>
          <w:color w:val="000000" w:themeColor="text1"/>
          <w:sz w:val="24"/>
          <w:szCs w:val="24"/>
        </w:rPr>
        <w:t xml:space="preserve"> </w:t>
      </w:r>
      <w:r w:rsidRPr="00F46798">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F46798"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Pr="00F46798" w:rsidRDefault="00242DD7" w:rsidP="00242DD7">
            <w:pPr>
              <w:ind w:right="237"/>
              <w:jc w:val="both"/>
              <w:rPr>
                <w:rFonts w:eastAsia="Arial"/>
                <w:b/>
                <w:bCs/>
                <w:color w:val="000000" w:themeColor="text1"/>
                <w:sz w:val="24"/>
                <w:szCs w:val="24"/>
              </w:rPr>
            </w:pPr>
          </w:p>
          <w:p w14:paraId="60A2C5B2" w14:textId="00EBCBB8" w:rsidR="00242DD7" w:rsidRPr="00F46798" w:rsidRDefault="00242DD7" w:rsidP="00242DD7">
            <w:pPr>
              <w:ind w:right="237"/>
              <w:jc w:val="both"/>
              <w:rPr>
                <w:rFonts w:eastAsia="Arial"/>
                <w:color w:val="000000" w:themeColor="text1"/>
                <w:sz w:val="24"/>
                <w:szCs w:val="24"/>
              </w:rPr>
            </w:pPr>
            <w:r w:rsidRPr="00F46798">
              <w:rPr>
                <w:rFonts w:eastAsia="Arial"/>
                <w:b/>
                <w:bCs/>
                <w:color w:val="000000" w:themeColor="text1"/>
                <w:sz w:val="24"/>
                <w:szCs w:val="24"/>
              </w:rPr>
              <w:t>Give a brief description</w:t>
            </w:r>
            <w:r w:rsidRPr="00F46798">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F46798" w:rsidRDefault="00242DD7" w:rsidP="00242DD7">
            <w:pPr>
              <w:jc w:val="both"/>
              <w:rPr>
                <w:rFonts w:eastAsia="Arial"/>
                <w:color w:val="000000" w:themeColor="text1"/>
                <w:sz w:val="24"/>
                <w:szCs w:val="24"/>
              </w:rPr>
            </w:pPr>
          </w:p>
          <w:p w14:paraId="5CF0DDC9" w14:textId="77777777" w:rsidR="00242DD7" w:rsidRPr="00F46798" w:rsidRDefault="00242DD7" w:rsidP="00242DD7">
            <w:pPr>
              <w:jc w:val="both"/>
              <w:rPr>
                <w:rFonts w:eastAsia="Arial"/>
                <w:color w:val="000000" w:themeColor="text1"/>
                <w:sz w:val="24"/>
                <w:szCs w:val="24"/>
              </w:rPr>
            </w:pPr>
            <w:r w:rsidRPr="00F46798">
              <w:rPr>
                <w:rFonts w:eastAsia="Arial"/>
                <w:b/>
                <w:bCs/>
                <w:color w:val="000000" w:themeColor="text1"/>
                <w:sz w:val="24"/>
                <w:szCs w:val="24"/>
              </w:rPr>
              <w:t>Evaluate</w:t>
            </w:r>
            <w:r w:rsidRPr="00F46798">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F46798"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0F46798">
              <w:rPr>
                <w:rFonts w:eastAsia="Arial"/>
                <w:color w:val="000000" w:themeColor="text1"/>
                <w:sz w:val="24"/>
                <w:szCs w:val="24"/>
              </w:rPr>
              <w:t xml:space="preserve">1750 </w:t>
            </w:r>
            <w:r w:rsidR="41C727CE" w:rsidRPr="00F46798">
              <w:rPr>
                <w:rFonts w:eastAsia="Arial"/>
                <w:color w:val="000000" w:themeColor="text1"/>
                <w:sz w:val="24"/>
                <w:szCs w:val="24"/>
              </w:rPr>
              <w:t xml:space="preserve">words </w:t>
            </w:r>
            <w:r w:rsidR="41C727CE" w:rsidRPr="00F46798">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F83C6BC" w14:textId="69EC46BC" w:rsidR="00AF55D0" w:rsidRDefault="00BB3C90" w:rsidP="00393E79">
      <w:pPr>
        <w:spacing w:line="480" w:lineRule="auto"/>
        <w:ind w:right="237"/>
        <w:jc w:val="both"/>
        <w:rPr>
          <w:sz w:val="24"/>
          <w:szCs w:val="24"/>
        </w:rPr>
      </w:pPr>
      <w:r>
        <w:rPr>
          <w:sz w:val="24"/>
          <w:szCs w:val="24"/>
        </w:rPr>
        <w:t>In this essay, I will be using Gibbs’ Reflective Model (1998) to reflect on a</w:t>
      </w:r>
      <w:r w:rsidR="0084756A">
        <w:rPr>
          <w:sz w:val="24"/>
          <w:szCs w:val="24"/>
        </w:rPr>
        <w:t>n incident that I encountered a few months ago</w:t>
      </w:r>
      <w:r>
        <w:rPr>
          <w:sz w:val="24"/>
          <w:szCs w:val="24"/>
        </w:rPr>
        <w:t xml:space="preserve"> whe</w:t>
      </w:r>
      <w:r w:rsidR="00816A12">
        <w:rPr>
          <w:sz w:val="24"/>
          <w:szCs w:val="24"/>
        </w:rPr>
        <w:t xml:space="preserve">n </w:t>
      </w:r>
      <w:r>
        <w:rPr>
          <w:sz w:val="24"/>
          <w:szCs w:val="24"/>
        </w:rPr>
        <w:t>I attended</w:t>
      </w:r>
      <w:r w:rsidR="0084756A">
        <w:rPr>
          <w:sz w:val="24"/>
          <w:szCs w:val="24"/>
        </w:rPr>
        <w:t xml:space="preserve"> a domestic incident between a brother and sister.</w:t>
      </w:r>
      <w:r w:rsidR="00816A12">
        <w:rPr>
          <w:sz w:val="24"/>
          <w:szCs w:val="24"/>
        </w:rPr>
        <w:t xml:space="preserve"> The Gibbs’ Reflective Model (1998) is made up of six stages namely: description, feelings, evaluation, analysis, conclusion, and action plan. </w:t>
      </w:r>
      <w:r w:rsidR="00AF55D0" w:rsidRPr="00AF55D0">
        <w:rPr>
          <w:sz w:val="24"/>
          <w:szCs w:val="24"/>
        </w:rPr>
        <w:t xml:space="preserve">I will </w:t>
      </w:r>
      <w:r w:rsidR="00816A12">
        <w:rPr>
          <w:sz w:val="24"/>
          <w:szCs w:val="24"/>
        </w:rPr>
        <w:t xml:space="preserve">also </w:t>
      </w:r>
      <w:r w:rsidR="00AF55D0" w:rsidRPr="00AF55D0">
        <w:rPr>
          <w:sz w:val="24"/>
          <w:szCs w:val="24"/>
        </w:rPr>
        <w:t>be referring to the National Decision-Making Model (NDM) throughout this essay, this tool can be very effective when applied to tackling policing incidents. It is an efficient way to explain decision-making during a policing incident (Roach, 2023).</w:t>
      </w:r>
    </w:p>
    <w:p w14:paraId="4AE3D943" w14:textId="0EF6042C" w:rsidR="00393E79" w:rsidRDefault="00AF55D0" w:rsidP="00393E79">
      <w:pPr>
        <w:spacing w:line="480" w:lineRule="auto"/>
        <w:ind w:right="237" w:firstLine="720"/>
        <w:jc w:val="both"/>
        <w:rPr>
          <w:sz w:val="24"/>
          <w:szCs w:val="24"/>
        </w:rPr>
      </w:pPr>
      <w:r>
        <w:rPr>
          <w:sz w:val="24"/>
          <w:szCs w:val="24"/>
        </w:rPr>
        <w:t>Referring to the first stage of the</w:t>
      </w:r>
      <w:r w:rsidR="00553A0D">
        <w:rPr>
          <w:sz w:val="24"/>
          <w:szCs w:val="24"/>
        </w:rPr>
        <w:t xml:space="preserve"> Gibbs’ Reflective</w:t>
      </w:r>
      <w:r>
        <w:rPr>
          <w:sz w:val="24"/>
          <w:szCs w:val="24"/>
        </w:rPr>
        <w:t xml:space="preserve"> model</w:t>
      </w:r>
      <w:r w:rsidR="00553A0D">
        <w:rPr>
          <w:sz w:val="24"/>
          <w:szCs w:val="24"/>
        </w:rPr>
        <w:t xml:space="preserve"> (1998)</w:t>
      </w:r>
      <w:r w:rsidR="00393E79">
        <w:rPr>
          <w:sz w:val="24"/>
          <w:szCs w:val="24"/>
        </w:rPr>
        <w:t>, t</w:t>
      </w:r>
      <w:r>
        <w:rPr>
          <w:sz w:val="24"/>
          <w:szCs w:val="24"/>
        </w:rPr>
        <w:t>he description phase</w:t>
      </w:r>
      <w:r w:rsidR="00393E79">
        <w:rPr>
          <w:sz w:val="24"/>
          <w:szCs w:val="24"/>
        </w:rPr>
        <w:t>, a</w:t>
      </w:r>
      <w:r w:rsidR="0084756A">
        <w:rPr>
          <w:sz w:val="24"/>
          <w:szCs w:val="24"/>
        </w:rPr>
        <w:t xml:space="preserve">n emergency call </w:t>
      </w:r>
      <w:r w:rsidR="00393E79">
        <w:rPr>
          <w:sz w:val="24"/>
          <w:szCs w:val="24"/>
        </w:rPr>
        <w:t xml:space="preserve">was made to South Wales Police from the female victim. She has stated that she had been attacked by her brother whilst drinking alcohol with him and other friends at her property. The victim added that he became aggressive during the evening, and they had begun arguing. The </w:t>
      </w:r>
      <w:r w:rsidR="00393E79">
        <w:rPr>
          <w:sz w:val="24"/>
          <w:szCs w:val="24"/>
        </w:rPr>
        <w:lastRenderedPageBreak/>
        <w:t xml:space="preserve">perpetrator then severely assaulted the victim by punching her to face, attempting to strangle her and biting her. </w:t>
      </w:r>
      <w:r w:rsidR="00881813">
        <w:rPr>
          <w:sz w:val="24"/>
          <w:szCs w:val="24"/>
        </w:rPr>
        <w:t xml:space="preserve">The victim also stated that the male perpetrator had since left her address and was walking down the street. She also told police that she believed he may be holding a weapon, but she wasn’t entirely sure. </w:t>
      </w:r>
    </w:p>
    <w:p w14:paraId="2CFDA568" w14:textId="77777777" w:rsidR="00553A0D" w:rsidRDefault="00881813" w:rsidP="00DC1A0C">
      <w:pPr>
        <w:spacing w:line="480" w:lineRule="auto"/>
        <w:ind w:right="237" w:firstLine="720"/>
        <w:jc w:val="both"/>
        <w:rPr>
          <w:sz w:val="24"/>
          <w:szCs w:val="24"/>
        </w:rPr>
      </w:pPr>
      <w:r>
        <w:rPr>
          <w:sz w:val="24"/>
          <w:szCs w:val="24"/>
        </w:rPr>
        <w:t>Using the NDM, the information and intelligence that was available was a potentially dangerous male had just severely assaulted his sister and was currently a danger to the rest of the public</w:t>
      </w:r>
      <w:r w:rsidR="00B050AF">
        <w:rPr>
          <w:sz w:val="24"/>
          <w:szCs w:val="24"/>
        </w:rPr>
        <w:t xml:space="preserve"> and potentially in possession of a weapon. The perpetrator was also reportedly intoxicated. I assessed the threat level and developed a strategy, I knew this male was potentially unpredictable, violent and could harm the public, my colleagues and myself.</w:t>
      </w:r>
      <w:r w:rsidR="00074191">
        <w:rPr>
          <w:sz w:val="24"/>
          <w:szCs w:val="24"/>
        </w:rPr>
        <w:t xml:space="preserve"> </w:t>
      </w:r>
    </w:p>
    <w:p w14:paraId="27FEBF51" w14:textId="0F0AD0EC" w:rsidR="00074191" w:rsidRDefault="00074191" w:rsidP="00553A0D">
      <w:pPr>
        <w:spacing w:line="480" w:lineRule="auto"/>
        <w:ind w:right="237" w:firstLine="720"/>
        <w:jc w:val="both"/>
        <w:rPr>
          <w:sz w:val="24"/>
          <w:szCs w:val="24"/>
        </w:rPr>
      </w:pPr>
      <w:r w:rsidRPr="00074191">
        <w:rPr>
          <w:sz w:val="24"/>
          <w:szCs w:val="24"/>
        </w:rPr>
        <w:t xml:space="preserve">I </w:t>
      </w:r>
      <w:r>
        <w:rPr>
          <w:sz w:val="24"/>
          <w:szCs w:val="24"/>
        </w:rPr>
        <w:t xml:space="preserve">also </w:t>
      </w:r>
      <w:r w:rsidRPr="00074191">
        <w:rPr>
          <w:sz w:val="24"/>
          <w:szCs w:val="24"/>
        </w:rPr>
        <w:t xml:space="preserve">had to </w:t>
      </w:r>
      <w:r w:rsidR="00E109E5" w:rsidRPr="00074191">
        <w:rPr>
          <w:sz w:val="24"/>
          <w:szCs w:val="24"/>
        </w:rPr>
        <w:t>consider</w:t>
      </w:r>
      <w:r w:rsidRPr="00074191">
        <w:rPr>
          <w:sz w:val="24"/>
          <w:szCs w:val="24"/>
        </w:rPr>
        <w:t xml:space="preserve"> any impact and environmental factors and the offender behaviour.</w:t>
      </w:r>
      <w:r>
        <w:rPr>
          <w:sz w:val="24"/>
          <w:szCs w:val="24"/>
        </w:rPr>
        <w:t xml:space="preserve"> </w:t>
      </w:r>
      <w:r w:rsidR="00E109E5">
        <w:rPr>
          <w:sz w:val="24"/>
          <w:szCs w:val="24"/>
        </w:rPr>
        <w:t xml:space="preserve">The offender’s height, build and alcohol levels were all factors that could increase the risk of the situation. </w:t>
      </w:r>
      <w:r w:rsidR="009E004C">
        <w:rPr>
          <w:sz w:val="24"/>
          <w:szCs w:val="24"/>
        </w:rPr>
        <w:t xml:space="preserve">I made sure to assess the offender’s behaviour too, especially when my colleague placed him in handcuffs. I evaluated whether he was being compliant, verbally resistant, passively resistant, actively resistant, aggressively resistant, or seriously aggravated resistance. These resistance types increased in severity and in this case, this offender was exhibiting passive resistance </w:t>
      </w:r>
      <w:r w:rsidR="009E004C" w:rsidRPr="009E004C">
        <w:rPr>
          <w:sz w:val="24"/>
          <w:szCs w:val="24"/>
        </w:rPr>
        <w:t>(College of Policing, 2020)</w:t>
      </w:r>
      <w:r w:rsidR="009E004C">
        <w:rPr>
          <w:sz w:val="24"/>
          <w:szCs w:val="24"/>
        </w:rPr>
        <w:t xml:space="preserve">. </w:t>
      </w:r>
    </w:p>
    <w:p w14:paraId="1AB2BAC6" w14:textId="33D953A0" w:rsidR="00AF55D0" w:rsidRDefault="00B050AF" w:rsidP="00DC1A0C">
      <w:pPr>
        <w:spacing w:line="480" w:lineRule="auto"/>
        <w:ind w:right="237" w:firstLine="720"/>
        <w:jc w:val="both"/>
        <w:rPr>
          <w:sz w:val="24"/>
          <w:szCs w:val="24"/>
        </w:rPr>
      </w:pPr>
      <w:r>
        <w:rPr>
          <w:sz w:val="24"/>
          <w:szCs w:val="24"/>
        </w:rPr>
        <w:t xml:space="preserve">Evaluating my powers and policies, </w:t>
      </w:r>
      <w:r w:rsidRPr="00B050AF">
        <w:rPr>
          <w:sz w:val="24"/>
          <w:szCs w:val="24"/>
        </w:rPr>
        <w:t>I had the power of arrest based on the victim’s initial disclosure.</w:t>
      </w:r>
      <w:r w:rsidR="00553A0D">
        <w:rPr>
          <w:sz w:val="24"/>
          <w:szCs w:val="24"/>
        </w:rPr>
        <w:t xml:space="preserve"> I also had the power under Section 1 PACE (1984) to stop and search the male due to the intelligence that he was potentially carrying a weapon.</w:t>
      </w:r>
      <w:r>
        <w:rPr>
          <w:sz w:val="24"/>
          <w:szCs w:val="24"/>
        </w:rPr>
        <w:t xml:space="preserve"> Identifying</w:t>
      </w:r>
      <w:r w:rsidR="00553A0D">
        <w:rPr>
          <w:sz w:val="24"/>
          <w:szCs w:val="24"/>
        </w:rPr>
        <w:t xml:space="preserve"> the</w:t>
      </w:r>
      <w:r>
        <w:rPr>
          <w:sz w:val="24"/>
          <w:szCs w:val="24"/>
        </w:rPr>
        <w:t xml:space="preserve"> options and contingencies, it became </w:t>
      </w:r>
      <w:r w:rsidR="00553A0D">
        <w:rPr>
          <w:sz w:val="24"/>
          <w:szCs w:val="24"/>
        </w:rPr>
        <w:t>imperative</w:t>
      </w:r>
      <w:r>
        <w:rPr>
          <w:sz w:val="24"/>
          <w:szCs w:val="24"/>
        </w:rPr>
        <w:t xml:space="preserve"> to find the perpetrator and apprehend him as quickly as possible with handcuffs. I also thought about the possibility of taser approved officers in case he did have a weapon. </w:t>
      </w:r>
      <w:r w:rsidR="00F73630">
        <w:rPr>
          <w:sz w:val="24"/>
          <w:szCs w:val="24"/>
        </w:rPr>
        <w:t xml:space="preserve">Another option that I considered was my use of tactical communication with the </w:t>
      </w:r>
      <w:r w:rsidR="00F73630">
        <w:rPr>
          <w:sz w:val="24"/>
          <w:szCs w:val="24"/>
        </w:rPr>
        <w:lastRenderedPageBreak/>
        <w:t xml:space="preserve">perpetrator, I was careful not to use language that may aggravate him, and I was aware of my body language. The use of language and posture when attending an incident are important factors and will determine the response you receive from offenders </w:t>
      </w:r>
      <w:r w:rsidR="00D07D86">
        <w:rPr>
          <w:sz w:val="24"/>
          <w:szCs w:val="24"/>
        </w:rPr>
        <w:t>(</w:t>
      </w:r>
      <w:r w:rsidR="00D07D86" w:rsidRPr="00D07D86">
        <w:rPr>
          <w:sz w:val="24"/>
          <w:szCs w:val="24"/>
        </w:rPr>
        <w:t>Ivanovski</w:t>
      </w:r>
      <w:r w:rsidR="00D07D86">
        <w:rPr>
          <w:sz w:val="24"/>
          <w:szCs w:val="24"/>
        </w:rPr>
        <w:t xml:space="preserve"> and </w:t>
      </w:r>
      <w:proofErr w:type="spellStart"/>
      <w:r w:rsidR="00D07D86">
        <w:rPr>
          <w:sz w:val="24"/>
          <w:szCs w:val="24"/>
        </w:rPr>
        <w:t>Nedev</w:t>
      </w:r>
      <w:proofErr w:type="spellEnd"/>
      <w:r w:rsidR="00D07D86">
        <w:rPr>
          <w:sz w:val="24"/>
          <w:szCs w:val="24"/>
        </w:rPr>
        <w:t>, 2018).</w:t>
      </w:r>
      <w:r w:rsidR="00F73630">
        <w:rPr>
          <w:sz w:val="24"/>
          <w:szCs w:val="24"/>
        </w:rPr>
        <w:t xml:space="preserve"> </w:t>
      </w:r>
      <w:r>
        <w:rPr>
          <w:sz w:val="24"/>
          <w:szCs w:val="24"/>
        </w:rPr>
        <w:t xml:space="preserve">My main concern was the safety of the public and to arrest the male based on the initial account. </w:t>
      </w:r>
    </w:p>
    <w:p w14:paraId="12B60F8D" w14:textId="166FCC9A" w:rsidR="007A2CDE" w:rsidRDefault="0086364B" w:rsidP="00E70B0C">
      <w:pPr>
        <w:spacing w:line="480" w:lineRule="auto"/>
        <w:ind w:right="237" w:firstLine="720"/>
        <w:jc w:val="both"/>
        <w:rPr>
          <w:sz w:val="24"/>
          <w:szCs w:val="24"/>
        </w:rPr>
      </w:pPr>
      <w:r>
        <w:rPr>
          <w:sz w:val="24"/>
          <w:szCs w:val="24"/>
        </w:rPr>
        <w:t xml:space="preserve">On attendance, </w:t>
      </w:r>
      <w:r w:rsidR="00E70B0C">
        <w:rPr>
          <w:sz w:val="24"/>
          <w:szCs w:val="24"/>
        </w:rPr>
        <w:t xml:space="preserve">I located the male walking without a shirt on, acting erratically and he was in the company of a female who I later found out was his girlfriend. I promptly exited the police van and handcuffed </w:t>
      </w:r>
      <w:r>
        <w:rPr>
          <w:sz w:val="24"/>
          <w:szCs w:val="24"/>
        </w:rPr>
        <w:t>the male to the rear</w:t>
      </w:r>
      <w:r w:rsidR="007A2CDE">
        <w:rPr>
          <w:sz w:val="24"/>
          <w:szCs w:val="24"/>
        </w:rPr>
        <w:t xml:space="preserve"> under </w:t>
      </w:r>
      <w:r w:rsidR="00E70B0C">
        <w:rPr>
          <w:sz w:val="24"/>
          <w:szCs w:val="24"/>
        </w:rPr>
        <w:t xml:space="preserve">Section </w:t>
      </w:r>
      <w:r w:rsidR="007A2CDE">
        <w:rPr>
          <w:sz w:val="24"/>
          <w:szCs w:val="24"/>
        </w:rPr>
        <w:t>117 P</w:t>
      </w:r>
      <w:r w:rsidR="00E70B0C">
        <w:rPr>
          <w:sz w:val="24"/>
          <w:szCs w:val="24"/>
        </w:rPr>
        <w:t>olice and Criminal Evidence Act</w:t>
      </w:r>
      <w:r w:rsidR="007A2CDE">
        <w:rPr>
          <w:sz w:val="24"/>
          <w:szCs w:val="24"/>
        </w:rPr>
        <w:t xml:space="preserve"> </w:t>
      </w:r>
      <w:r w:rsidR="00D07D86">
        <w:rPr>
          <w:sz w:val="24"/>
          <w:szCs w:val="24"/>
        </w:rPr>
        <w:t xml:space="preserve">(1984) </w:t>
      </w:r>
      <w:r w:rsidR="00E70B0C">
        <w:rPr>
          <w:sz w:val="24"/>
          <w:szCs w:val="24"/>
        </w:rPr>
        <w:t>for</w:t>
      </w:r>
      <w:r w:rsidR="007A2CDE">
        <w:rPr>
          <w:sz w:val="24"/>
          <w:szCs w:val="24"/>
        </w:rPr>
        <w:t xml:space="preserve"> my male colleague to conduct a</w:t>
      </w:r>
      <w:r w:rsidR="00E70B0C">
        <w:rPr>
          <w:sz w:val="24"/>
          <w:szCs w:val="24"/>
        </w:rPr>
        <w:t xml:space="preserve"> stop and search under</w:t>
      </w:r>
      <w:r w:rsidR="007A2CDE">
        <w:rPr>
          <w:sz w:val="24"/>
          <w:szCs w:val="24"/>
        </w:rPr>
        <w:t xml:space="preserve"> </w:t>
      </w:r>
      <w:r w:rsidR="00E70B0C">
        <w:rPr>
          <w:sz w:val="24"/>
          <w:szCs w:val="24"/>
        </w:rPr>
        <w:t xml:space="preserve">Section 1 </w:t>
      </w:r>
      <w:r w:rsidR="007A2CDE">
        <w:rPr>
          <w:sz w:val="24"/>
          <w:szCs w:val="24"/>
        </w:rPr>
        <w:t>PACE</w:t>
      </w:r>
      <w:r w:rsidR="00E70B0C">
        <w:rPr>
          <w:sz w:val="24"/>
          <w:szCs w:val="24"/>
        </w:rPr>
        <w:t xml:space="preserve"> </w:t>
      </w:r>
      <w:r w:rsidR="00D07D86">
        <w:rPr>
          <w:sz w:val="24"/>
          <w:szCs w:val="24"/>
        </w:rPr>
        <w:t>(1984)</w:t>
      </w:r>
      <w:r>
        <w:rPr>
          <w:sz w:val="24"/>
          <w:szCs w:val="24"/>
        </w:rPr>
        <w:t xml:space="preserve">. </w:t>
      </w:r>
    </w:p>
    <w:p w14:paraId="1E2A0B07" w14:textId="23038A36" w:rsidR="006B37B0" w:rsidRPr="00C91A3B" w:rsidRDefault="00E70B0C" w:rsidP="00E70B0C">
      <w:pPr>
        <w:spacing w:line="480" w:lineRule="auto"/>
        <w:ind w:right="237" w:firstLine="720"/>
        <w:jc w:val="both"/>
        <w:rPr>
          <w:sz w:val="24"/>
          <w:szCs w:val="24"/>
        </w:rPr>
      </w:pPr>
      <w:r w:rsidRPr="00C91A3B">
        <w:rPr>
          <w:sz w:val="24"/>
          <w:szCs w:val="24"/>
        </w:rPr>
        <w:t>Referring to</w:t>
      </w:r>
      <w:r w:rsidR="00DC7CFD" w:rsidRPr="00C91A3B">
        <w:rPr>
          <w:sz w:val="24"/>
          <w:szCs w:val="24"/>
        </w:rPr>
        <w:t xml:space="preserve"> NDM, </w:t>
      </w:r>
      <w:r w:rsidR="0086364B" w:rsidRPr="00C91A3B">
        <w:rPr>
          <w:sz w:val="24"/>
          <w:szCs w:val="24"/>
        </w:rPr>
        <w:t>I conducted an assessment on the situation and concluded that handcuffing the male and searching him would be the safest option to mitigate any potential risk</w:t>
      </w:r>
      <w:r w:rsidRPr="00C91A3B">
        <w:rPr>
          <w:sz w:val="24"/>
          <w:szCs w:val="24"/>
        </w:rPr>
        <w:t xml:space="preserve">. The </w:t>
      </w:r>
      <w:r w:rsidR="0086364B" w:rsidRPr="00C91A3B">
        <w:rPr>
          <w:sz w:val="24"/>
          <w:szCs w:val="24"/>
        </w:rPr>
        <w:t>offender could have easily reach</w:t>
      </w:r>
      <w:r w:rsidR="007A2CDE" w:rsidRPr="00C91A3B">
        <w:rPr>
          <w:sz w:val="24"/>
          <w:szCs w:val="24"/>
        </w:rPr>
        <w:t>ed</w:t>
      </w:r>
      <w:r w:rsidR="0086364B" w:rsidRPr="00C91A3B">
        <w:rPr>
          <w:sz w:val="24"/>
          <w:szCs w:val="24"/>
        </w:rPr>
        <w:t xml:space="preserve"> for the reported weapon and harmed police so the action I took was proportionate.</w:t>
      </w:r>
      <w:r w:rsidR="007A2CDE" w:rsidRPr="00C91A3B">
        <w:rPr>
          <w:sz w:val="24"/>
          <w:szCs w:val="24"/>
        </w:rPr>
        <w:t xml:space="preserve"> </w:t>
      </w:r>
      <w:r w:rsidR="0086364B" w:rsidRPr="00C91A3B">
        <w:rPr>
          <w:sz w:val="24"/>
          <w:szCs w:val="24"/>
        </w:rPr>
        <w:t xml:space="preserve">I also considered that I had the powers and policies </w:t>
      </w:r>
      <w:r w:rsidR="00426284" w:rsidRPr="00C91A3B">
        <w:rPr>
          <w:sz w:val="24"/>
          <w:szCs w:val="24"/>
        </w:rPr>
        <w:t>to</w:t>
      </w:r>
      <w:r w:rsidR="0086364B" w:rsidRPr="00C91A3B">
        <w:rPr>
          <w:sz w:val="24"/>
          <w:szCs w:val="24"/>
        </w:rPr>
        <w:t xml:space="preserve"> carry this out</w:t>
      </w:r>
      <w:r w:rsidR="00D07D86">
        <w:rPr>
          <w:sz w:val="24"/>
          <w:szCs w:val="24"/>
        </w:rPr>
        <w:t xml:space="preserve">. </w:t>
      </w:r>
      <w:r w:rsidR="007A2CDE" w:rsidRPr="00C91A3B">
        <w:rPr>
          <w:sz w:val="24"/>
          <w:szCs w:val="24"/>
        </w:rPr>
        <w:t xml:space="preserve">As I was in company with a male </w:t>
      </w:r>
      <w:r w:rsidRPr="00C91A3B">
        <w:rPr>
          <w:sz w:val="24"/>
          <w:szCs w:val="24"/>
        </w:rPr>
        <w:t>officer,</w:t>
      </w:r>
      <w:r w:rsidR="007A2CDE" w:rsidRPr="00C91A3B">
        <w:rPr>
          <w:sz w:val="24"/>
          <w:szCs w:val="24"/>
        </w:rPr>
        <w:t xml:space="preserve"> I felt it was best practice for a male officer to search a male offender</w:t>
      </w:r>
      <w:r w:rsidR="00D07D86">
        <w:rPr>
          <w:sz w:val="24"/>
          <w:szCs w:val="24"/>
        </w:rPr>
        <w:t xml:space="preserve"> </w:t>
      </w:r>
      <w:r w:rsidR="00D07D86" w:rsidRPr="00D07D86">
        <w:rPr>
          <w:sz w:val="24"/>
          <w:szCs w:val="24"/>
        </w:rPr>
        <w:t>(Novich, Kringen and Hunt, 2018)</w:t>
      </w:r>
      <w:r w:rsidR="007A2CDE" w:rsidRPr="00C91A3B">
        <w:rPr>
          <w:sz w:val="24"/>
          <w:szCs w:val="24"/>
        </w:rPr>
        <w:t>.</w:t>
      </w:r>
    </w:p>
    <w:p w14:paraId="4876F547" w14:textId="03636F0C" w:rsidR="006B37B0" w:rsidRDefault="006B37B0" w:rsidP="0086364B">
      <w:pPr>
        <w:spacing w:line="480" w:lineRule="auto"/>
        <w:ind w:right="237"/>
        <w:jc w:val="both"/>
        <w:rPr>
          <w:sz w:val="24"/>
          <w:szCs w:val="24"/>
        </w:rPr>
      </w:pPr>
      <w:r w:rsidRPr="00C91A3B">
        <w:rPr>
          <w:sz w:val="24"/>
          <w:szCs w:val="24"/>
        </w:rPr>
        <w:tab/>
      </w:r>
      <w:r w:rsidR="00426284" w:rsidRPr="00C91A3B">
        <w:rPr>
          <w:sz w:val="24"/>
          <w:szCs w:val="24"/>
        </w:rPr>
        <w:t xml:space="preserve">Considering all options and contingencies, I did consider handcuffing the male to the front to carry out the search. However, the offender was incredibly intoxicated and irate so to protect myself and my colleagues, I exhibited more force and handcuffed him to the rear. </w:t>
      </w:r>
      <w:r w:rsidR="00074191">
        <w:rPr>
          <w:sz w:val="24"/>
          <w:szCs w:val="24"/>
        </w:rPr>
        <w:t xml:space="preserve">I also considered taking the offender to the hospital because it appeared that he had injuries too. However, upon further inspection his injuries were all superficial cuts and scratches that I believed did not require hospital treatment. </w:t>
      </w:r>
      <w:r w:rsidR="00426284" w:rsidRPr="00C91A3B">
        <w:rPr>
          <w:sz w:val="24"/>
          <w:szCs w:val="24"/>
        </w:rPr>
        <w:t>The outcome of this incident was the offender was arrested for assault and non-fatal strangulation inflicted on the victim, his sister.</w:t>
      </w:r>
      <w:r w:rsidR="00426284">
        <w:rPr>
          <w:sz w:val="24"/>
          <w:szCs w:val="24"/>
        </w:rPr>
        <w:t xml:space="preserve"> </w:t>
      </w:r>
    </w:p>
    <w:p w14:paraId="548FC599" w14:textId="29DCE19C" w:rsidR="006B37B0" w:rsidRDefault="006B37B0" w:rsidP="0086364B">
      <w:pPr>
        <w:spacing w:line="480" w:lineRule="auto"/>
        <w:ind w:right="237"/>
        <w:jc w:val="both"/>
        <w:rPr>
          <w:sz w:val="24"/>
          <w:szCs w:val="24"/>
        </w:rPr>
      </w:pPr>
      <w:r>
        <w:rPr>
          <w:sz w:val="24"/>
          <w:szCs w:val="24"/>
        </w:rPr>
        <w:lastRenderedPageBreak/>
        <w:tab/>
      </w:r>
      <w:r w:rsidR="00E70B0C">
        <w:rPr>
          <w:sz w:val="24"/>
          <w:szCs w:val="24"/>
        </w:rPr>
        <w:t xml:space="preserve">Referring to the next stage of Gibb’s Reflective Model (1998), how I felt during this incident, </w:t>
      </w:r>
      <w:r w:rsidR="000E7CA9">
        <w:rPr>
          <w:sz w:val="24"/>
          <w:szCs w:val="24"/>
        </w:rPr>
        <w:t xml:space="preserve">I did feel confident in my ability to </w:t>
      </w:r>
      <w:r w:rsidR="00E70B0C">
        <w:rPr>
          <w:sz w:val="24"/>
          <w:szCs w:val="24"/>
        </w:rPr>
        <w:t>restrain the male with handcuffs to the rear</w:t>
      </w:r>
      <w:r w:rsidR="000E7CA9">
        <w:rPr>
          <w:sz w:val="24"/>
          <w:szCs w:val="24"/>
        </w:rPr>
        <w:t xml:space="preserve"> because I had </w:t>
      </w:r>
      <w:r w:rsidR="00E70B0C">
        <w:rPr>
          <w:sz w:val="24"/>
          <w:szCs w:val="24"/>
        </w:rPr>
        <w:t xml:space="preserve">the support of my </w:t>
      </w:r>
      <w:r w:rsidR="000E7CA9">
        <w:rPr>
          <w:sz w:val="24"/>
          <w:szCs w:val="24"/>
        </w:rPr>
        <w:t xml:space="preserve">three other colleagues </w:t>
      </w:r>
      <w:r w:rsidR="00E70B0C">
        <w:rPr>
          <w:sz w:val="24"/>
          <w:szCs w:val="24"/>
        </w:rPr>
        <w:t xml:space="preserve">at scene. </w:t>
      </w:r>
      <w:r w:rsidR="000E7CA9">
        <w:rPr>
          <w:sz w:val="24"/>
          <w:szCs w:val="24"/>
        </w:rPr>
        <w:t xml:space="preserve">The offender was being rowdy and aggressive, but I felt in control because I had </w:t>
      </w:r>
      <w:r w:rsidR="00D07D86">
        <w:rPr>
          <w:sz w:val="24"/>
          <w:szCs w:val="24"/>
        </w:rPr>
        <w:t xml:space="preserve">used </w:t>
      </w:r>
      <w:r w:rsidR="00E70B0C">
        <w:rPr>
          <w:sz w:val="24"/>
          <w:szCs w:val="24"/>
        </w:rPr>
        <w:t>handcuffs</w:t>
      </w:r>
      <w:r w:rsidR="00D07D86">
        <w:rPr>
          <w:sz w:val="24"/>
          <w:szCs w:val="24"/>
        </w:rPr>
        <w:t xml:space="preserve"> to diffuse the situation</w:t>
      </w:r>
      <w:r w:rsidR="00E70B0C">
        <w:rPr>
          <w:sz w:val="24"/>
          <w:szCs w:val="24"/>
        </w:rPr>
        <w:t>.</w:t>
      </w:r>
      <w:r w:rsidR="000E7CA9">
        <w:rPr>
          <w:sz w:val="24"/>
          <w:szCs w:val="24"/>
        </w:rPr>
        <w:t xml:space="preserve"> When the male began threatening me, I did start to become nervous as he </w:t>
      </w:r>
      <w:r w:rsidR="00D07D86">
        <w:rPr>
          <w:sz w:val="24"/>
          <w:szCs w:val="24"/>
        </w:rPr>
        <w:t>was very irate</w:t>
      </w:r>
      <w:r w:rsidR="000E7CA9">
        <w:rPr>
          <w:sz w:val="24"/>
          <w:szCs w:val="24"/>
        </w:rPr>
        <w:t xml:space="preserve">. </w:t>
      </w:r>
      <w:r w:rsidR="00D07D86">
        <w:rPr>
          <w:sz w:val="24"/>
          <w:szCs w:val="24"/>
        </w:rPr>
        <w:t>I</w:t>
      </w:r>
      <w:r w:rsidR="00D07D86" w:rsidRPr="00D07D86">
        <w:rPr>
          <w:sz w:val="24"/>
          <w:szCs w:val="24"/>
        </w:rPr>
        <w:t>t was important to realise that the incident risk was increasing</w:t>
      </w:r>
      <w:r w:rsidR="00D07D86">
        <w:rPr>
          <w:sz w:val="24"/>
          <w:szCs w:val="24"/>
        </w:rPr>
        <w:t xml:space="preserve"> so</w:t>
      </w:r>
      <w:r w:rsidR="00D07D86" w:rsidRPr="00D07D86">
        <w:rPr>
          <w:sz w:val="24"/>
          <w:szCs w:val="24"/>
        </w:rPr>
        <w:t xml:space="preserve"> </w:t>
      </w:r>
      <w:r w:rsidR="000E7CA9" w:rsidRPr="00E70B0C">
        <w:rPr>
          <w:sz w:val="24"/>
          <w:szCs w:val="24"/>
        </w:rPr>
        <w:t>I</w:t>
      </w:r>
      <w:r w:rsidR="000E7CA9">
        <w:rPr>
          <w:sz w:val="24"/>
          <w:szCs w:val="24"/>
        </w:rPr>
        <w:t xml:space="preserve"> decided based on </w:t>
      </w:r>
      <w:r w:rsidR="00E70B0C">
        <w:rPr>
          <w:sz w:val="24"/>
          <w:szCs w:val="24"/>
        </w:rPr>
        <w:t xml:space="preserve">his escalating behaviour that </w:t>
      </w:r>
      <w:r w:rsidR="000E7CA9">
        <w:rPr>
          <w:sz w:val="24"/>
          <w:szCs w:val="24"/>
        </w:rPr>
        <w:t>the offender should be placed in the caged area of the marked vehicle</w:t>
      </w:r>
      <w:r w:rsidR="00D07D86">
        <w:rPr>
          <w:sz w:val="24"/>
          <w:szCs w:val="24"/>
        </w:rPr>
        <w:t xml:space="preserve">. </w:t>
      </w:r>
      <w:r w:rsidR="000E7CA9">
        <w:rPr>
          <w:sz w:val="24"/>
          <w:szCs w:val="24"/>
        </w:rPr>
        <w:t xml:space="preserve">This was </w:t>
      </w:r>
      <w:r w:rsidR="00E70B0C">
        <w:rPr>
          <w:sz w:val="24"/>
          <w:szCs w:val="24"/>
        </w:rPr>
        <w:t xml:space="preserve">also </w:t>
      </w:r>
      <w:r w:rsidR="000E7CA9">
        <w:rPr>
          <w:sz w:val="24"/>
          <w:szCs w:val="24"/>
        </w:rPr>
        <w:t xml:space="preserve">the only viable option at this time to reduce any disruption for those living in proximity. </w:t>
      </w:r>
      <w:r w:rsidR="00FB4DB0">
        <w:rPr>
          <w:sz w:val="24"/>
          <w:szCs w:val="24"/>
        </w:rPr>
        <w:t xml:space="preserve">Therefore, </w:t>
      </w:r>
      <w:r w:rsidR="000E7CA9">
        <w:rPr>
          <w:sz w:val="24"/>
          <w:szCs w:val="24"/>
        </w:rPr>
        <w:t xml:space="preserve">reducing overall risk to officers and </w:t>
      </w:r>
      <w:r w:rsidR="00E70B0C">
        <w:rPr>
          <w:sz w:val="24"/>
          <w:szCs w:val="24"/>
        </w:rPr>
        <w:t>the public.</w:t>
      </w:r>
      <w:r w:rsidR="000E7CA9">
        <w:rPr>
          <w:sz w:val="24"/>
          <w:szCs w:val="24"/>
        </w:rPr>
        <w:t xml:space="preserve">  </w:t>
      </w:r>
    </w:p>
    <w:p w14:paraId="71E8EA54" w14:textId="654D820F" w:rsidR="001322B1" w:rsidRDefault="001322B1" w:rsidP="0086364B">
      <w:pPr>
        <w:spacing w:line="480" w:lineRule="auto"/>
        <w:ind w:right="237"/>
        <w:jc w:val="both"/>
        <w:rPr>
          <w:sz w:val="24"/>
          <w:szCs w:val="24"/>
        </w:rPr>
      </w:pPr>
      <w:r>
        <w:rPr>
          <w:sz w:val="24"/>
          <w:szCs w:val="24"/>
        </w:rPr>
        <w:tab/>
      </w:r>
      <w:r w:rsidR="005D0C13">
        <w:rPr>
          <w:sz w:val="24"/>
          <w:szCs w:val="24"/>
        </w:rPr>
        <w:t>The next stage of Gibbs’ Reflection Model (</w:t>
      </w:r>
      <w:r w:rsidR="00FB4DB0">
        <w:rPr>
          <w:sz w:val="24"/>
          <w:szCs w:val="24"/>
        </w:rPr>
        <w:t>1998</w:t>
      </w:r>
      <w:r w:rsidR="005D0C13">
        <w:rPr>
          <w:sz w:val="24"/>
          <w:szCs w:val="24"/>
        </w:rPr>
        <w:t xml:space="preserve">) is to evaluate the decisions made at the incident. I believe that </w:t>
      </w:r>
      <w:r w:rsidR="00DC7CFD">
        <w:rPr>
          <w:sz w:val="24"/>
          <w:szCs w:val="24"/>
        </w:rPr>
        <w:t>my</w:t>
      </w:r>
      <w:r w:rsidR="006A0A13">
        <w:rPr>
          <w:sz w:val="24"/>
          <w:szCs w:val="24"/>
        </w:rPr>
        <w:t xml:space="preserve"> </w:t>
      </w:r>
      <w:r w:rsidR="005D0C13">
        <w:rPr>
          <w:sz w:val="24"/>
          <w:szCs w:val="24"/>
        </w:rPr>
        <w:t>apprehen</w:t>
      </w:r>
      <w:r w:rsidR="006A0A13">
        <w:rPr>
          <w:sz w:val="24"/>
          <w:szCs w:val="24"/>
        </w:rPr>
        <w:t>sion of</w:t>
      </w:r>
      <w:r w:rsidR="005D0C13">
        <w:rPr>
          <w:sz w:val="24"/>
          <w:szCs w:val="24"/>
        </w:rPr>
        <w:t xml:space="preserve"> the perpetrator went well however, in hindsight I think </w:t>
      </w:r>
      <w:r w:rsidR="00DC7CFD">
        <w:rPr>
          <w:sz w:val="24"/>
          <w:szCs w:val="24"/>
        </w:rPr>
        <w:t xml:space="preserve">I </w:t>
      </w:r>
      <w:r w:rsidR="005D0C13">
        <w:rPr>
          <w:sz w:val="24"/>
          <w:szCs w:val="24"/>
        </w:rPr>
        <w:t xml:space="preserve">could have placed him in the back of the marked police vehicle </w:t>
      </w:r>
      <w:r w:rsidR="006A0A13">
        <w:rPr>
          <w:sz w:val="24"/>
          <w:szCs w:val="24"/>
        </w:rPr>
        <w:t>immediately after discovering that he had assaulted his sister</w:t>
      </w:r>
      <w:r w:rsidR="005D0C13">
        <w:rPr>
          <w:sz w:val="24"/>
          <w:szCs w:val="24"/>
        </w:rPr>
        <w:t xml:space="preserve">. The perpetrator was extremely intoxicated, aggressive and he was shouting in the street, I think we could have acted with more efficiency </w:t>
      </w:r>
      <w:r w:rsidR="00DC7CFD">
        <w:rPr>
          <w:sz w:val="24"/>
          <w:szCs w:val="24"/>
        </w:rPr>
        <w:t xml:space="preserve">as a group </w:t>
      </w:r>
      <w:r w:rsidR="005D0C13">
        <w:rPr>
          <w:sz w:val="24"/>
          <w:szCs w:val="24"/>
        </w:rPr>
        <w:t xml:space="preserve">when deciding to remove him from the public area. By not doing so, this potentially caused distress to members of the public witnessing his behaviour. </w:t>
      </w:r>
    </w:p>
    <w:p w14:paraId="79BFFF68" w14:textId="5C0804DF" w:rsidR="00074191" w:rsidRDefault="006A0A13" w:rsidP="0086364B">
      <w:pPr>
        <w:spacing w:line="480" w:lineRule="auto"/>
        <w:ind w:right="237"/>
        <w:jc w:val="both"/>
        <w:rPr>
          <w:sz w:val="24"/>
          <w:szCs w:val="24"/>
        </w:rPr>
      </w:pPr>
      <w:r>
        <w:rPr>
          <w:sz w:val="24"/>
          <w:szCs w:val="24"/>
        </w:rPr>
        <w:tab/>
        <w:t>I also believe that my use of the NDM w</w:t>
      </w:r>
      <w:r w:rsidR="00074191">
        <w:rPr>
          <w:sz w:val="24"/>
          <w:szCs w:val="24"/>
        </w:rPr>
        <w:t>as</w:t>
      </w:r>
      <w:r>
        <w:rPr>
          <w:sz w:val="24"/>
          <w:szCs w:val="24"/>
        </w:rPr>
        <w:t xml:space="preserve"> </w:t>
      </w:r>
      <w:r w:rsidR="00DC1A0C">
        <w:rPr>
          <w:sz w:val="24"/>
          <w:szCs w:val="24"/>
        </w:rPr>
        <w:t>effective</w:t>
      </w:r>
      <w:r>
        <w:rPr>
          <w:sz w:val="24"/>
          <w:szCs w:val="24"/>
        </w:rPr>
        <w:t xml:space="preserve">, I was consistent with my risk assessment of the </w:t>
      </w:r>
      <w:r w:rsidR="00FB4DB0">
        <w:rPr>
          <w:sz w:val="24"/>
          <w:szCs w:val="24"/>
        </w:rPr>
        <w:t>situation,</w:t>
      </w:r>
      <w:r>
        <w:rPr>
          <w:sz w:val="24"/>
          <w:szCs w:val="24"/>
        </w:rPr>
        <w:t xml:space="preserve"> and I was able to safeguard the perpetrator, my colleagues, members of the public and myself. I</w:t>
      </w:r>
      <w:r w:rsidR="00FB4DB0">
        <w:rPr>
          <w:sz w:val="24"/>
          <w:szCs w:val="24"/>
        </w:rPr>
        <w:t xml:space="preserve"> also</w:t>
      </w:r>
      <w:r>
        <w:rPr>
          <w:sz w:val="24"/>
          <w:szCs w:val="24"/>
        </w:rPr>
        <w:t xml:space="preserve"> believe that I questioned the witness effectively. The perpetrator’s girlfriend was with him at the time of apprehension, and she had stated that she witnessed the assault. However, she was initially hesitant to provide me with any information but after questioning her for a few moments she had confirmed that there had been a</w:t>
      </w:r>
      <w:r w:rsidR="00FB4DB0">
        <w:rPr>
          <w:sz w:val="24"/>
          <w:szCs w:val="24"/>
        </w:rPr>
        <w:t xml:space="preserve">n altercation </w:t>
      </w:r>
      <w:r>
        <w:rPr>
          <w:sz w:val="24"/>
          <w:szCs w:val="24"/>
        </w:rPr>
        <w:t xml:space="preserve">and that the </w:t>
      </w:r>
      <w:r>
        <w:rPr>
          <w:sz w:val="24"/>
          <w:szCs w:val="24"/>
        </w:rPr>
        <w:lastRenderedPageBreak/>
        <w:t xml:space="preserve">perpetrator had assaulted his sister. Moreover, I was able to capture an initial account of evidence from the witness on my body worn video to assist with the investigation. </w:t>
      </w:r>
      <w:r w:rsidR="00074191">
        <w:rPr>
          <w:sz w:val="24"/>
          <w:szCs w:val="24"/>
        </w:rPr>
        <w:t xml:space="preserve"> </w:t>
      </w:r>
    </w:p>
    <w:p w14:paraId="26A06B67" w14:textId="22143F9D" w:rsidR="00DC1A0C" w:rsidRDefault="006A0A13" w:rsidP="0086364B">
      <w:pPr>
        <w:spacing w:line="480" w:lineRule="auto"/>
        <w:ind w:right="237"/>
        <w:jc w:val="both"/>
        <w:rPr>
          <w:sz w:val="24"/>
          <w:szCs w:val="24"/>
        </w:rPr>
      </w:pPr>
      <w:r>
        <w:rPr>
          <w:sz w:val="24"/>
          <w:szCs w:val="24"/>
        </w:rPr>
        <w:tab/>
      </w:r>
      <w:r w:rsidR="00CF5909">
        <w:rPr>
          <w:sz w:val="24"/>
          <w:szCs w:val="24"/>
        </w:rPr>
        <w:t>I will now be analysing my decisions in accordance with Gibbs’ Reflective Model</w:t>
      </w:r>
      <w:r w:rsidR="00FB4DB0">
        <w:rPr>
          <w:sz w:val="24"/>
          <w:szCs w:val="24"/>
        </w:rPr>
        <w:t xml:space="preserve"> (1998)</w:t>
      </w:r>
      <w:r w:rsidR="00CF5909">
        <w:rPr>
          <w:sz w:val="24"/>
          <w:szCs w:val="24"/>
        </w:rPr>
        <w:t>. I believe that the efficient apprehension of the perpetrator went well because the control room provided a comprehensive description of the male and attending officers were focused on locating him and safeguarding the public. Conversely, I believe that I didn’t secure the perpetrator in the marked vehicle quickly enough because I was too focused on obtaining an account from the witness. I</w:t>
      </w:r>
      <w:r w:rsidR="00FB4DB0">
        <w:rPr>
          <w:sz w:val="24"/>
          <w:szCs w:val="24"/>
        </w:rPr>
        <w:t xml:space="preserve"> also think that level of service of all officer’s in attendance impacted the situation, </w:t>
      </w:r>
      <w:r w:rsidR="00CF5909">
        <w:rPr>
          <w:sz w:val="24"/>
          <w:szCs w:val="24"/>
        </w:rPr>
        <w:t xml:space="preserve">we all had less than two years police service. I think that if we had a more experienced officer at scene, the perpetrator would have been secured more efficiently. </w:t>
      </w:r>
    </w:p>
    <w:p w14:paraId="4F14E889" w14:textId="0EB82FF4" w:rsidR="0019016A" w:rsidRDefault="00252B2F" w:rsidP="00DC1A0C">
      <w:pPr>
        <w:spacing w:line="480" w:lineRule="auto"/>
        <w:ind w:right="237"/>
        <w:jc w:val="both"/>
        <w:rPr>
          <w:sz w:val="24"/>
          <w:szCs w:val="24"/>
        </w:rPr>
      </w:pPr>
      <w:r>
        <w:rPr>
          <w:sz w:val="24"/>
          <w:szCs w:val="24"/>
        </w:rPr>
        <w:tab/>
      </w:r>
      <w:r w:rsidR="00690474">
        <w:rPr>
          <w:sz w:val="24"/>
          <w:szCs w:val="24"/>
        </w:rPr>
        <w:t>The perpetrator and the victim had been drinking and taking drugs earlier that evening and it became apparent that t</w:t>
      </w:r>
      <w:r w:rsidR="00690474" w:rsidRPr="00690474">
        <w:rPr>
          <w:sz w:val="24"/>
          <w:szCs w:val="24"/>
        </w:rPr>
        <w:t>his situation was exacerbated by the recreational use of drugs and alcohol</w:t>
      </w:r>
      <w:r w:rsidR="00690474">
        <w:rPr>
          <w:sz w:val="24"/>
          <w:szCs w:val="24"/>
        </w:rPr>
        <w:t xml:space="preserve">. Evidence suggests that alcohol is a significant trigger for violent behaviour especially when combined with drugs </w:t>
      </w:r>
      <w:r w:rsidR="00690474" w:rsidRPr="00690474">
        <w:rPr>
          <w:sz w:val="24"/>
          <w:szCs w:val="24"/>
        </w:rPr>
        <w:t>(</w:t>
      </w:r>
      <w:proofErr w:type="spellStart"/>
      <w:r w:rsidR="00690474" w:rsidRPr="00690474">
        <w:rPr>
          <w:sz w:val="24"/>
          <w:szCs w:val="24"/>
        </w:rPr>
        <w:t>Haggård</w:t>
      </w:r>
      <w:proofErr w:type="spellEnd"/>
      <w:r w:rsidR="00690474" w:rsidRPr="00690474">
        <w:rPr>
          <w:sz w:val="24"/>
          <w:szCs w:val="24"/>
        </w:rPr>
        <w:t>-Grann et al., 2006)</w:t>
      </w:r>
      <w:r w:rsidR="00690474">
        <w:rPr>
          <w:sz w:val="24"/>
          <w:szCs w:val="24"/>
        </w:rPr>
        <w:t>. This could explain why the assault on the victim was so severe and violent and why the perpetrator was so irate when officers arrived on scene</w:t>
      </w:r>
      <w:r w:rsidR="00F72669">
        <w:rPr>
          <w:sz w:val="24"/>
          <w:szCs w:val="24"/>
        </w:rPr>
        <w:t xml:space="preserve">. You could conclude that the alcohol and drugs had a significant impact on his behaviour. </w:t>
      </w:r>
      <w:r w:rsidR="00335273">
        <w:rPr>
          <w:sz w:val="24"/>
          <w:szCs w:val="24"/>
        </w:rPr>
        <w:t xml:space="preserve"> </w:t>
      </w:r>
    </w:p>
    <w:p w14:paraId="7D2807FD" w14:textId="77777777" w:rsidR="00BF2F39" w:rsidRDefault="00335273" w:rsidP="0086364B">
      <w:pPr>
        <w:spacing w:line="480" w:lineRule="auto"/>
        <w:ind w:right="237"/>
        <w:jc w:val="both"/>
        <w:rPr>
          <w:sz w:val="24"/>
          <w:szCs w:val="24"/>
        </w:rPr>
      </w:pPr>
      <w:r>
        <w:rPr>
          <w:sz w:val="24"/>
          <w:szCs w:val="24"/>
        </w:rPr>
        <w:tab/>
        <w:t xml:space="preserve">To conclude my reflection in accordance with Gibbs’ Reflective Model I will be examining what I learned from this incident. The biggest thing I learned was to apprehend and contain the perpetrator as quickly as possible due to the threat to the public and officers. I also learned the importance of focusing on what information and intelligence is provided to you by the police control room. This was especially </w:t>
      </w:r>
      <w:r>
        <w:rPr>
          <w:sz w:val="24"/>
          <w:szCs w:val="24"/>
        </w:rPr>
        <w:lastRenderedPageBreak/>
        <w:t xml:space="preserve">vital during this incident due to the intelligence that the perpetrator may have been </w:t>
      </w:r>
      <w:r w:rsidR="00D0210A">
        <w:rPr>
          <w:sz w:val="24"/>
          <w:szCs w:val="24"/>
        </w:rPr>
        <w:t xml:space="preserve">in possession of </w:t>
      </w:r>
      <w:r>
        <w:rPr>
          <w:sz w:val="24"/>
          <w:szCs w:val="24"/>
        </w:rPr>
        <w:t>a weapon</w:t>
      </w:r>
      <w:r w:rsidR="00D0210A">
        <w:rPr>
          <w:sz w:val="24"/>
          <w:szCs w:val="24"/>
        </w:rPr>
        <w:t xml:space="preserve">. </w:t>
      </w:r>
    </w:p>
    <w:p w14:paraId="443F7941" w14:textId="6FE440C3" w:rsidR="00D0210A" w:rsidRDefault="00BF2F39" w:rsidP="0086364B">
      <w:pPr>
        <w:spacing w:line="480" w:lineRule="auto"/>
        <w:ind w:right="237"/>
        <w:jc w:val="both"/>
        <w:rPr>
          <w:sz w:val="24"/>
          <w:szCs w:val="24"/>
        </w:rPr>
      </w:pPr>
      <w:r>
        <w:rPr>
          <w:sz w:val="24"/>
          <w:szCs w:val="24"/>
        </w:rPr>
        <w:tab/>
      </w:r>
      <w:r w:rsidR="00D0210A">
        <w:rPr>
          <w:sz w:val="24"/>
          <w:szCs w:val="24"/>
        </w:rPr>
        <w:t>For future incidences, I want to develop my stop and search skills because I had the opportunity to carry out the search of the male, but I feel that I shied away from the prospect. This was potentially due to my low level of service in the police</w:t>
      </w:r>
      <w:r>
        <w:rPr>
          <w:sz w:val="24"/>
          <w:szCs w:val="24"/>
        </w:rPr>
        <w:t xml:space="preserve"> and lower confidence in my ability. Conversely, I do feel I acted with professionalism at a time when the perpetrator was being verbally aggressive towards me and was threatening me. Furthermore, I feel it would have been easy to allow the male to affect me and my conduct however I did not. </w:t>
      </w:r>
    </w:p>
    <w:p w14:paraId="5B1ACF20" w14:textId="5689B740" w:rsidR="00BF2F39" w:rsidRDefault="00BF2F39" w:rsidP="0086364B">
      <w:pPr>
        <w:spacing w:line="480" w:lineRule="auto"/>
        <w:ind w:right="237"/>
        <w:jc w:val="both"/>
        <w:rPr>
          <w:sz w:val="24"/>
          <w:szCs w:val="24"/>
        </w:rPr>
      </w:pPr>
      <w:r>
        <w:rPr>
          <w:sz w:val="24"/>
          <w:szCs w:val="24"/>
        </w:rPr>
        <w:tab/>
        <w:t>Lastly, next time I will ensure that I take initiative at the scene and conduct the stop and search to gain further experience. I will also ensure that tasks are divided amongst the four officers at scene to conduct the essential ‘Golden Hour’ enquiries whilst we managed the perpetrator</w:t>
      </w:r>
      <w:r w:rsidR="00FB4DB0">
        <w:rPr>
          <w:sz w:val="24"/>
          <w:szCs w:val="24"/>
        </w:rPr>
        <w:t xml:space="preserve"> </w:t>
      </w:r>
      <w:r w:rsidR="00FB4DB0" w:rsidRPr="00FB4DB0">
        <w:rPr>
          <w:sz w:val="24"/>
          <w:szCs w:val="24"/>
        </w:rPr>
        <w:t>(Rose, 2021)</w:t>
      </w:r>
      <w:r>
        <w:rPr>
          <w:sz w:val="24"/>
          <w:szCs w:val="24"/>
        </w:rPr>
        <w:t xml:space="preserve">. By doing so, this would have allowed us to handle the incident more efficiently and with more control. It would have also allowed us to obtain a statement from the victim and conduct the relevant house to house and CCTV enquiries. </w:t>
      </w:r>
      <w:r w:rsidR="0073618E">
        <w:rPr>
          <w:sz w:val="24"/>
          <w:szCs w:val="24"/>
        </w:rPr>
        <w:t xml:space="preserve">This would have allowed us to collect best evidence and therefore assist further with the investigation into the domestic-related assault. </w:t>
      </w:r>
    </w:p>
    <w:p w14:paraId="5D7EB037" w14:textId="2201FBF5" w:rsidR="0073618E" w:rsidRDefault="0073618E" w:rsidP="0086364B">
      <w:pPr>
        <w:spacing w:line="480" w:lineRule="auto"/>
        <w:ind w:right="237"/>
        <w:jc w:val="both"/>
        <w:rPr>
          <w:sz w:val="24"/>
          <w:szCs w:val="24"/>
        </w:rPr>
      </w:pPr>
      <w:r>
        <w:rPr>
          <w:sz w:val="24"/>
          <w:szCs w:val="24"/>
        </w:rPr>
        <w:tab/>
        <w:t xml:space="preserve">I will develop these skills by practicing more, so any time I </w:t>
      </w:r>
      <w:r w:rsidR="001C4E65">
        <w:rPr>
          <w:sz w:val="24"/>
          <w:szCs w:val="24"/>
        </w:rPr>
        <w:t>can</w:t>
      </w:r>
      <w:r>
        <w:rPr>
          <w:sz w:val="24"/>
          <w:szCs w:val="24"/>
        </w:rPr>
        <w:t xml:space="preserve"> conduct a stop and search I will volunteer. </w:t>
      </w:r>
      <w:r w:rsidR="00506C18">
        <w:rPr>
          <w:sz w:val="24"/>
          <w:szCs w:val="24"/>
        </w:rPr>
        <w:t xml:space="preserve">I will also start taking the lead more at incidences by dividing tasks amongst my colleagues and voicing my opinion when problem solving at emergency calls. I also think it’s important to learn from my colleagues and watch how they conduct themselves at calls, this will allow me to develop more as a police officer.  </w:t>
      </w:r>
    </w:p>
    <w:p w14:paraId="0DE8DA56" w14:textId="54F9F5C6" w:rsidR="00602FC1" w:rsidRDefault="00506C18" w:rsidP="003C7B44">
      <w:pPr>
        <w:spacing w:line="480" w:lineRule="auto"/>
        <w:ind w:right="237"/>
        <w:jc w:val="both"/>
        <w:rPr>
          <w:sz w:val="24"/>
          <w:szCs w:val="24"/>
        </w:rPr>
      </w:pPr>
      <w:r>
        <w:rPr>
          <w:sz w:val="24"/>
          <w:szCs w:val="24"/>
        </w:rPr>
        <w:lastRenderedPageBreak/>
        <w:tab/>
        <w:t xml:space="preserve">I believe that one consequence of my decisions </w:t>
      </w:r>
      <w:r w:rsidR="000E67F0">
        <w:rPr>
          <w:sz w:val="24"/>
          <w:szCs w:val="24"/>
        </w:rPr>
        <w:t>was</w:t>
      </w:r>
      <w:r>
        <w:rPr>
          <w:sz w:val="24"/>
          <w:szCs w:val="24"/>
        </w:rPr>
        <w:t xml:space="preserve"> a loss of control during some moments at this incident </w:t>
      </w:r>
      <w:r w:rsidR="000E67F0">
        <w:rPr>
          <w:sz w:val="24"/>
          <w:szCs w:val="24"/>
        </w:rPr>
        <w:t>because of</w:t>
      </w:r>
      <w:r>
        <w:rPr>
          <w:sz w:val="24"/>
          <w:szCs w:val="24"/>
        </w:rPr>
        <w:t xml:space="preserve"> not securing the violent perpetrator </w:t>
      </w:r>
      <w:r w:rsidR="000E67F0">
        <w:rPr>
          <w:sz w:val="24"/>
          <w:szCs w:val="24"/>
        </w:rPr>
        <w:t xml:space="preserve">quicker. By not securing the male sooner, </w:t>
      </w:r>
      <w:r w:rsidR="00DC1A0C">
        <w:rPr>
          <w:sz w:val="24"/>
          <w:szCs w:val="24"/>
        </w:rPr>
        <w:t>the perpetrator might have</w:t>
      </w:r>
      <w:r w:rsidR="000E67F0">
        <w:rPr>
          <w:sz w:val="24"/>
          <w:szCs w:val="24"/>
        </w:rPr>
        <w:t xml:space="preserve"> believed we were not entirely competent, and this could have worsened his behaviour towards us. I could have exhibited more force on the male due to behaviour and this would have allowed me to gain more control over the situation and the perpetrator</w:t>
      </w:r>
      <w:r w:rsidR="00DC1A0C">
        <w:rPr>
          <w:sz w:val="24"/>
          <w:szCs w:val="24"/>
        </w:rPr>
        <w:t>.</w:t>
      </w:r>
    </w:p>
    <w:p w14:paraId="479BD8F5" w14:textId="77777777" w:rsidR="003C7B44" w:rsidRPr="003C7B44" w:rsidRDefault="003C7B44" w:rsidP="003C7B44">
      <w:pPr>
        <w:spacing w:line="480" w:lineRule="auto"/>
        <w:ind w:right="237"/>
        <w:jc w:val="both"/>
        <w:rPr>
          <w:sz w:val="24"/>
          <w:szCs w:val="24"/>
        </w:rPr>
      </w:pPr>
    </w:p>
    <w:p w14:paraId="38F33E3C" w14:textId="77777777" w:rsidR="00602FC1" w:rsidRDefault="00602FC1" w:rsidP="00340E9A">
      <w:pPr>
        <w:ind w:right="237"/>
        <w:jc w:val="center"/>
        <w:rPr>
          <w:b/>
          <w:sz w:val="24"/>
          <w:szCs w:val="24"/>
        </w:rPr>
      </w:pPr>
    </w:p>
    <w:p w14:paraId="3C0DFB6A" w14:textId="77777777" w:rsidR="00602FC1" w:rsidRDefault="00602FC1" w:rsidP="00340E9A">
      <w:pPr>
        <w:ind w:right="237"/>
        <w:jc w:val="center"/>
        <w:rPr>
          <w:b/>
          <w:sz w:val="24"/>
          <w:szCs w:val="24"/>
        </w:rPr>
      </w:pPr>
    </w:p>
    <w:p w14:paraId="6076658C" w14:textId="77777777" w:rsidR="00DC1A0C" w:rsidRDefault="00DC1A0C" w:rsidP="00340E9A">
      <w:pPr>
        <w:ind w:right="237"/>
        <w:jc w:val="center"/>
        <w:rPr>
          <w:b/>
          <w:sz w:val="24"/>
          <w:szCs w:val="24"/>
        </w:rPr>
      </w:pPr>
    </w:p>
    <w:p w14:paraId="00C2A3EA" w14:textId="77777777" w:rsidR="00DC1A0C" w:rsidRDefault="00DC1A0C" w:rsidP="00340E9A">
      <w:pPr>
        <w:ind w:right="237"/>
        <w:jc w:val="center"/>
        <w:rPr>
          <w:b/>
          <w:sz w:val="24"/>
          <w:szCs w:val="24"/>
        </w:rPr>
      </w:pPr>
    </w:p>
    <w:p w14:paraId="789B4E29" w14:textId="77777777" w:rsidR="00DC1A0C" w:rsidRDefault="00DC1A0C" w:rsidP="00340E9A">
      <w:pPr>
        <w:ind w:right="237"/>
        <w:jc w:val="center"/>
        <w:rPr>
          <w:b/>
          <w:sz w:val="24"/>
          <w:szCs w:val="24"/>
        </w:rPr>
      </w:pPr>
    </w:p>
    <w:p w14:paraId="52AD9AFD" w14:textId="77777777" w:rsidR="00DC1A0C" w:rsidRDefault="00DC1A0C" w:rsidP="00340E9A">
      <w:pPr>
        <w:ind w:right="237"/>
        <w:jc w:val="center"/>
        <w:rPr>
          <w:b/>
          <w:sz w:val="24"/>
          <w:szCs w:val="24"/>
        </w:rPr>
      </w:pPr>
    </w:p>
    <w:p w14:paraId="7EFFAA44" w14:textId="77777777" w:rsidR="00DC1A0C" w:rsidRDefault="00DC1A0C" w:rsidP="00340E9A">
      <w:pPr>
        <w:ind w:right="237"/>
        <w:jc w:val="center"/>
        <w:rPr>
          <w:b/>
          <w:sz w:val="24"/>
          <w:szCs w:val="24"/>
        </w:rPr>
      </w:pPr>
    </w:p>
    <w:p w14:paraId="2FE68C72" w14:textId="77777777" w:rsidR="00DC1A0C" w:rsidRDefault="00DC1A0C" w:rsidP="00340E9A">
      <w:pPr>
        <w:ind w:right="237"/>
        <w:jc w:val="center"/>
        <w:rPr>
          <w:b/>
          <w:sz w:val="24"/>
          <w:szCs w:val="24"/>
        </w:rPr>
      </w:pPr>
    </w:p>
    <w:p w14:paraId="28D6908F" w14:textId="77777777" w:rsidR="00DC1A0C" w:rsidRDefault="00DC1A0C" w:rsidP="00340E9A">
      <w:pPr>
        <w:ind w:right="237"/>
        <w:jc w:val="center"/>
        <w:rPr>
          <w:b/>
          <w:sz w:val="24"/>
          <w:szCs w:val="24"/>
        </w:rPr>
      </w:pPr>
    </w:p>
    <w:p w14:paraId="72CDF622" w14:textId="77777777" w:rsidR="00DC1A0C" w:rsidRDefault="00DC1A0C" w:rsidP="00340E9A">
      <w:pPr>
        <w:ind w:right="237"/>
        <w:jc w:val="center"/>
        <w:rPr>
          <w:b/>
          <w:sz w:val="24"/>
          <w:szCs w:val="24"/>
        </w:rPr>
      </w:pPr>
    </w:p>
    <w:p w14:paraId="5C5C9A1F" w14:textId="77777777" w:rsidR="00DC1A0C" w:rsidRDefault="00DC1A0C" w:rsidP="00340E9A">
      <w:pPr>
        <w:ind w:right="237"/>
        <w:jc w:val="center"/>
        <w:rPr>
          <w:b/>
          <w:sz w:val="24"/>
          <w:szCs w:val="24"/>
        </w:rPr>
      </w:pPr>
    </w:p>
    <w:p w14:paraId="1D972CD8" w14:textId="77777777" w:rsidR="00FB4DB0" w:rsidRDefault="00FB4DB0" w:rsidP="00340E9A">
      <w:pPr>
        <w:ind w:right="237"/>
        <w:jc w:val="center"/>
        <w:rPr>
          <w:b/>
          <w:sz w:val="24"/>
          <w:szCs w:val="24"/>
        </w:rPr>
      </w:pPr>
    </w:p>
    <w:p w14:paraId="59DBA533" w14:textId="77777777" w:rsidR="00FB4DB0" w:rsidRDefault="00FB4DB0" w:rsidP="00340E9A">
      <w:pPr>
        <w:ind w:right="237"/>
        <w:jc w:val="center"/>
        <w:rPr>
          <w:b/>
          <w:sz w:val="24"/>
          <w:szCs w:val="24"/>
        </w:rPr>
      </w:pPr>
    </w:p>
    <w:p w14:paraId="510CD236" w14:textId="77777777" w:rsidR="00FB4DB0" w:rsidRDefault="00FB4DB0" w:rsidP="00340E9A">
      <w:pPr>
        <w:ind w:right="237"/>
        <w:jc w:val="center"/>
        <w:rPr>
          <w:b/>
          <w:sz w:val="24"/>
          <w:szCs w:val="24"/>
        </w:rPr>
      </w:pPr>
    </w:p>
    <w:p w14:paraId="5716381B" w14:textId="77777777" w:rsidR="00FB4DB0" w:rsidRDefault="00FB4DB0" w:rsidP="00340E9A">
      <w:pPr>
        <w:ind w:right="237"/>
        <w:jc w:val="center"/>
        <w:rPr>
          <w:b/>
          <w:sz w:val="24"/>
          <w:szCs w:val="24"/>
        </w:rPr>
      </w:pPr>
    </w:p>
    <w:p w14:paraId="00FCE765" w14:textId="77777777" w:rsidR="00FB4DB0" w:rsidRDefault="00FB4DB0" w:rsidP="00340E9A">
      <w:pPr>
        <w:ind w:right="237"/>
        <w:jc w:val="center"/>
        <w:rPr>
          <w:b/>
          <w:sz w:val="24"/>
          <w:szCs w:val="24"/>
        </w:rPr>
      </w:pPr>
    </w:p>
    <w:p w14:paraId="6DCB0C60" w14:textId="77777777" w:rsidR="00FB4DB0" w:rsidRDefault="00FB4DB0" w:rsidP="00340E9A">
      <w:pPr>
        <w:ind w:right="237"/>
        <w:jc w:val="center"/>
        <w:rPr>
          <w:b/>
          <w:sz w:val="24"/>
          <w:szCs w:val="24"/>
        </w:rPr>
      </w:pPr>
    </w:p>
    <w:p w14:paraId="1385FDDA" w14:textId="77777777" w:rsidR="00FB4DB0" w:rsidRDefault="00FB4DB0" w:rsidP="00340E9A">
      <w:pPr>
        <w:ind w:right="237"/>
        <w:jc w:val="center"/>
        <w:rPr>
          <w:b/>
          <w:sz w:val="24"/>
          <w:szCs w:val="24"/>
        </w:rPr>
      </w:pPr>
    </w:p>
    <w:p w14:paraId="3B7DED0B" w14:textId="77777777" w:rsidR="00FB4DB0" w:rsidRDefault="00FB4DB0" w:rsidP="00340E9A">
      <w:pPr>
        <w:ind w:right="237"/>
        <w:jc w:val="center"/>
        <w:rPr>
          <w:b/>
          <w:sz w:val="24"/>
          <w:szCs w:val="24"/>
        </w:rPr>
      </w:pPr>
    </w:p>
    <w:p w14:paraId="14F294A3" w14:textId="77777777" w:rsidR="00FB4DB0" w:rsidRDefault="00FB4DB0" w:rsidP="00340E9A">
      <w:pPr>
        <w:ind w:right="237"/>
        <w:jc w:val="center"/>
        <w:rPr>
          <w:b/>
          <w:sz w:val="24"/>
          <w:szCs w:val="24"/>
        </w:rPr>
      </w:pPr>
    </w:p>
    <w:p w14:paraId="6FBF503D" w14:textId="77777777" w:rsidR="00FB4DB0" w:rsidRDefault="00FB4DB0" w:rsidP="00340E9A">
      <w:pPr>
        <w:ind w:right="237"/>
        <w:jc w:val="center"/>
        <w:rPr>
          <w:b/>
          <w:sz w:val="24"/>
          <w:szCs w:val="24"/>
        </w:rPr>
      </w:pPr>
    </w:p>
    <w:p w14:paraId="6414A45D" w14:textId="77777777" w:rsidR="00FB4DB0" w:rsidRDefault="00FB4DB0" w:rsidP="00340E9A">
      <w:pPr>
        <w:ind w:right="237"/>
        <w:jc w:val="center"/>
        <w:rPr>
          <w:b/>
          <w:sz w:val="24"/>
          <w:szCs w:val="24"/>
        </w:rPr>
      </w:pPr>
    </w:p>
    <w:p w14:paraId="1ECD08F5" w14:textId="77777777" w:rsidR="00FB4DB0" w:rsidRDefault="00FB4DB0" w:rsidP="00340E9A">
      <w:pPr>
        <w:ind w:right="237"/>
        <w:jc w:val="center"/>
        <w:rPr>
          <w:b/>
          <w:sz w:val="24"/>
          <w:szCs w:val="24"/>
        </w:rPr>
      </w:pPr>
    </w:p>
    <w:p w14:paraId="5AFC4476" w14:textId="77777777" w:rsidR="00FB4DB0" w:rsidRDefault="00FB4DB0" w:rsidP="00340E9A">
      <w:pPr>
        <w:ind w:right="237"/>
        <w:jc w:val="center"/>
        <w:rPr>
          <w:b/>
          <w:sz w:val="24"/>
          <w:szCs w:val="24"/>
        </w:rPr>
      </w:pPr>
    </w:p>
    <w:p w14:paraId="6AA8BB69" w14:textId="77777777" w:rsidR="00FB4DB0" w:rsidRDefault="00FB4DB0" w:rsidP="00340E9A">
      <w:pPr>
        <w:ind w:right="237"/>
        <w:jc w:val="center"/>
        <w:rPr>
          <w:b/>
          <w:sz w:val="24"/>
          <w:szCs w:val="24"/>
        </w:rPr>
      </w:pPr>
    </w:p>
    <w:p w14:paraId="0C783877" w14:textId="77777777" w:rsidR="00FB4DB0" w:rsidRDefault="00FB4DB0" w:rsidP="00340E9A">
      <w:pPr>
        <w:ind w:right="237"/>
        <w:jc w:val="center"/>
        <w:rPr>
          <w:b/>
          <w:sz w:val="24"/>
          <w:szCs w:val="24"/>
        </w:rPr>
      </w:pPr>
    </w:p>
    <w:p w14:paraId="53FCD0F7" w14:textId="77777777" w:rsidR="00FB4DB0" w:rsidRDefault="00FB4DB0" w:rsidP="00340E9A">
      <w:pPr>
        <w:ind w:right="237"/>
        <w:jc w:val="center"/>
        <w:rPr>
          <w:b/>
          <w:sz w:val="24"/>
          <w:szCs w:val="24"/>
        </w:rPr>
      </w:pPr>
    </w:p>
    <w:p w14:paraId="2A4589E7" w14:textId="77777777" w:rsidR="00FB4DB0" w:rsidRDefault="00FB4DB0" w:rsidP="00340E9A">
      <w:pPr>
        <w:ind w:right="237"/>
        <w:jc w:val="center"/>
        <w:rPr>
          <w:b/>
          <w:sz w:val="24"/>
          <w:szCs w:val="24"/>
        </w:rPr>
      </w:pPr>
    </w:p>
    <w:p w14:paraId="41D8D24A" w14:textId="77777777" w:rsidR="00FB4DB0" w:rsidRDefault="00FB4DB0" w:rsidP="00340E9A">
      <w:pPr>
        <w:ind w:right="237"/>
        <w:jc w:val="center"/>
        <w:rPr>
          <w:b/>
          <w:sz w:val="24"/>
          <w:szCs w:val="24"/>
        </w:rPr>
      </w:pPr>
    </w:p>
    <w:p w14:paraId="76C145DB" w14:textId="77777777" w:rsidR="00FB4DB0" w:rsidRDefault="00FB4DB0" w:rsidP="00340E9A">
      <w:pPr>
        <w:ind w:right="237"/>
        <w:jc w:val="center"/>
        <w:rPr>
          <w:b/>
          <w:sz w:val="24"/>
          <w:szCs w:val="24"/>
        </w:rPr>
      </w:pPr>
    </w:p>
    <w:p w14:paraId="2FC1AD62" w14:textId="77777777" w:rsidR="00FB4DB0" w:rsidRDefault="00FB4DB0" w:rsidP="00340E9A">
      <w:pPr>
        <w:ind w:right="237"/>
        <w:jc w:val="center"/>
        <w:rPr>
          <w:b/>
          <w:sz w:val="24"/>
          <w:szCs w:val="24"/>
        </w:rPr>
      </w:pPr>
    </w:p>
    <w:p w14:paraId="163BFD63" w14:textId="77777777" w:rsidR="00FB4DB0" w:rsidRDefault="00FB4DB0" w:rsidP="00340E9A">
      <w:pPr>
        <w:ind w:right="237"/>
        <w:jc w:val="center"/>
        <w:rPr>
          <w:b/>
          <w:sz w:val="24"/>
          <w:szCs w:val="24"/>
        </w:rPr>
      </w:pPr>
    </w:p>
    <w:p w14:paraId="0B0F7978" w14:textId="77777777" w:rsidR="00FB4DB0" w:rsidRDefault="00FB4DB0" w:rsidP="00340E9A">
      <w:pPr>
        <w:ind w:right="237"/>
        <w:jc w:val="center"/>
        <w:rPr>
          <w:b/>
          <w:sz w:val="24"/>
          <w:szCs w:val="24"/>
        </w:rPr>
      </w:pPr>
    </w:p>
    <w:p w14:paraId="673961BD" w14:textId="77777777" w:rsidR="00DC1A0C" w:rsidRDefault="00DC1A0C" w:rsidP="00DC1A0C">
      <w:pPr>
        <w:ind w:right="237"/>
        <w:rPr>
          <w:b/>
          <w:sz w:val="24"/>
          <w:szCs w:val="24"/>
        </w:rPr>
      </w:pPr>
    </w:p>
    <w:p w14:paraId="22478A3E" w14:textId="77777777" w:rsidR="000A3215" w:rsidRDefault="000A3215" w:rsidP="00DC1A0C">
      <w:pPr>
        <w:ind w:right="237"/>
        <w:jc w:val="center"/>
        <w:rPr>
          <w:b/>
          <w:sz w:val="24"/>
          <w:szCs w:val="24"/>
        </w:rPr>
      </w:pPr>
    </w:p>
    <w:p w14:paraId="675B2B34" w14:textId="77777777" w:rsidR="000A3215" w:rsidRDefault="000A3215" w:rsidP="00DC1A0C">
      <w:pPr>
        <w:ind w:right="237"/>
        <w:jc w:val="center"/>
        <w:rPr>
          <w:b/>
          <w:sz w:val="24"/>
          <w:szCs w:val="24"/>
        </w:rPr>
      </w:pPr>
    </w:p>
    <w:p w14:paraId="3E7AABAF" w14:textId="2D8F23BF" w:rsidR="00025650" w:rsidRPr="00270EEB" w:rsidRDefault="00025650" w:rsidP="00DC1A0C">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Pr="00F46798" w:rsidRDefault="005B1CF8" w:rsidP="005B1CF8">
            <w:pPr>
              <w:ind w:right="237"/>
              <w:rPr>
                <w:sz w:val="24"/>
                <w:szCs w:val="24"/>
              </w:rPr>
            </w:pPr>
            <w:bookmarkStart w:id="0" w:name="_Hlk151988734"/>
            <w:r w:rsidRPr="00F46798">
              <w:rPr>
                <w:b/>
                <w:sz w:val="24"/>
                <w:szCs w:val="24"/>
              </w:rPr>
              <w:t>Evaluate</w:t>
            </w:r>
            <w:r w:rsidRPr="00F46798">
              <w:rPr>
                <w:sz w:val="24"/>
                <w:szCs w:val="24"/>
              </w:rPr>
              <w:t xml:space="preserve"> theories of team dynamics as a means of developing team cohesion</w:t>
            </w:r>
            <w:r w:rsidR="00D73A26" w:rsidRPr="00F46798">
              <w:rPr>
                <w:sz w:val="24"/>
                <w:szCs w:val="24"/>
              </w:rPr>
              <w:t xml:space="preserve"> (reasons why some teams cannot function, theories and models relating to team dynamics, ways to improve team cohesion).</w:t>
            </w:r>
          </w:p>
          <w:p w14:paraId="187523E7" w14:textId="63F724DD" w:rsidR="005B1CF8" w:rsidRPr="00F46798" w:rsidRDefault="005B1CF8" w:rsidP="00340E9A">
            <w:pPr>
              <w:ind w:right="237"/>
              <w:rPr>
                <w:sz w:val="24"/>
                <w:szCs w:val="24"/>
              </w:rPr>
            </w:pPr>
          </w:p>
          <w:p w14:paraId="3C9EF5D9" w14:textId="6B3C3321" w:rsidR="005B1CF8" w:rsidRPr="00F46798" w:rsidRDefault="005B1CF8" w:rsidP="005B1CF8">
            <w:pPr>
              <w:ind w:right="237"/>
              <w:rPr>
                <w:sz w:val="24"/>
                <w:szCs w:val="24"/>
              </w:rPr>
            </w:pPr>
            <w:r w:rsidRPr="00F46798">
              <w:rPr>
                <w:b/>
                <w:sz w:val="24"/>
                <w:szCs w:val="24"/>
              </w:rPr>
              <w:t>Consider</w:t>
            </w:r>
            <w:r w:rsidRPr="00F46798">
              <w:rPr>
                <w:sz w:val="24"/>
                <w:szCs w:val="24"/>
              </w:rPr>
              <w:t xml:space="preserve"> why inter-personal conflict can occur within a team and </w:t>
            </w:r>
            <w:r w:rsidR="00D73A26" w:rsidRPr="00F46798">
              <w:rPr>
                <w:sz w:val="24"/>
                <w:szCs w:val="24"/>
              </w:rPr>
              <w:t xml:space="preserve">outline what </w:t>
            </w:r>
            <w:r w:rsidRPr="00F46798">
              <w:rPr>
                <w:sz w:val="24"/>
                <w:szCs w:val="24"/>
              </w:rPr>
              <w:t xml:space="preserve">strategies </w:t>
            </w:r>
            <w:r w:rsidR="00D73A26" w:rsidRPr="00F46798">
              <w:rPr>
                <w:sz w:val="24"/>
                <w:szCs w:val="24"/>
              </w:rPr>
              <w:t xml:space="preserve">can be adopted </w:t>
            </w:r>
            <w:r w:rsidRPr="00F46798">
              <w:rPr>
                <w:sz w:val="24"/>
                <w:szCs w:val="24"/>
              </w:rPr>
              <w:t xml:space="preserve">to enhance individual and team performance. </w:t>
            </w:r>
          </w:p>
          <w:p w14:paraId="51B93FF4" w14:textId="2E1E62E4" w:rsidR="005B1CF8" w:rsidRPr="00F46798" w:rsidRDefault="005B1CF8" w:rsidP="00340E9A">
            <w:pPr>
              <w:ind w:right="237"/>
              <w:rPr>
                <w:sz w:val="24"/>
                <w:szCs w:val="24"/>
              </w:rPr>
            </w:pPr>
          </w:p>
          <w:p w14:paraId="7DB2C96D" w14:textId="1577E62F" w:rsidR="00D73A26" w:rsidRDefault="00D73A26" w:rsidP="00D73A26">
            <w:pPr>
              <w:ind w:right="237"/>
              <w:rPr>
                <w:sz w:val="24"/>
                <w:szCs w:val="24"/>
              </w:rPr>
            </w:pPr>
            <w:r w:rsidRPr="00F46798">
              <w:rPr>
                <w:b/>
                <w:sz w:val="24"/>
                <w:szCs w:val="24"/>
              </w:rPr>
              <w:t>Consider</w:t>
            </w:r>
            <w:r w:rsidRPr="00F46798">
              <w:rPr>
                <w:sz w:val="24"/>
                <w:szCs w:val="24"/>
              </w:rPr>
              <w:t xml:space="preserve"> how team dynamics within the police service can result in failing to comply with professional standards requirements (Code of Ethics, policies, procedures, </w:t>
            </w:r>
            <w:proofErr w:type="gramStart"/>
            <w:r w:rsidRPr="00F46798">
              <w:rPr>
                <w:sz w:val="24"/>
                <w:szCs w:val="24"/>
              </w:rPr>
              <w:t>protocols</w:t>
            </w:r>
            <w:proofErr w:type="gramEnd"/>
            <w:r w:rsidRPr="00F46798">
              <w:rPr>
                <w:sz w:val="24"/>
                <w:szCs w:val="24"/>
              </w:rPr>
              <w:t xml:space="preserve"> or legislation).</w:t>
            </w:r>
          </w:p>
          <w:bookmarkEnd w:id="0"/>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5AEE676F" w14:textId="77777777" w:rsidR="00C91A3B" w:rsidRDefault="00C91A3B" w:rsidP="00340E9A">
      <w:pPr>
        <w:ind w:right="237"/>
        <w:jc w:val="both"/>
        <w:rPr>
          <w:sz w:val="24"/>
          <w:szCs w:val="24"/>
        </w:rPr>
      </w:pPr>
    </w:p>
    <w:p w14:paraId="1D77D0C6" w14:textId="3647CF7A" w:rsidR="007D3D25" w:rsidRDefault="00A06357" w:rsidP="00A06357">
      <w:pPr>
        <w:spacing w:line="480" w:lineRule="auto"/>
        <w:ind w:right="237"/>
        <w:jc w:val="both"/>
        <w:rPr>
          <w:sz w:val="24"/>
          <w:szCs w:val="24"/>
        </w:rPr>
      </w:pPr>
      <w:r>
        <w:rPr>
          <w:sz w:val="24"/>
          <w:szCs w:val="24"/>
        </w:rPr>
        <w:t>In this essay,</w:t>
      </w:r>
      <w:r w:rsidR="00C91A3B">
        <w:rPr>
          <w:sz w:val="24"/>
          <w:szCs w:val="24"/>
        </w:rPr>
        <w:t xml:space="preserve"> I will be evaluating theories of team dynamics as a means of developing team cohesion. I will be analysing the Tuckman Team Model, the DISC theory and the GRIP theory and identifying the strengths and weaknesses of each theory. I will also be considering why inter-personal conflict arises, how these theories of team dynamics can be implemented into the policing sector and how t</w:t>
      </w:r>
      <w:r>
        <w:rPr>
          <w:sz w:val="24"/>
          <w:szCs w:val="24"/>
        </w:rPr>
        <w:t>h</w:t>
      </w:r>
      <w:r w:rsidR="00C91A3B">
        <w:rPr>
          <w:sz w:val="24"/>
          <w:szCs w:val="24"/>
        </w:rPr>
        <w:t xml:space="preserve">ey can explain improper behaviour by not abiding by police Code of Ethics </w:t>
      </w:r>
      <w:r>
        <w:rPr>
          <w:sz w:val="24"/>
          <w:szCs w:val="24"/>
        </w:rPr>
        <w:t>(2014)</w:t>
      </w:r>
      <w:r w:rsidR="00C91A3B">
        <w:rPr>
          <w:sz w:val="24"/>
          <w:szCs w:val="24"/>
        </w:rPr>
        <w:t xml:space="preserve">. </w:t>
      </w:r>
    </w:p>
    <w:p w14:paraId="14F7E6A4" w14:textId="361C5FBB" w:rsidR="0076431F" w:rsidRDefault="00442893" w:rsidP="00A06357">
      <w:pPr>
        <w:spacing w:line="480" w:lineRule="auto"/>
        <w:ind w:right="237" w:firstLine="720"/>
        <w:jc w:val="both"/>
        <w:rPr>
          <w:sz w:val="24"/>
          <w:szCs w:val="24"/>
          <w:shd w:val="clear" w:color="auto" w:fill="FFFFFF"/>
        </w:rPr>
      </w:pPr>
      <w:r>
        <w:rPr>
          <w:sz w:val="24"/>
          <w:szCs w:val="24"/>
        </w:rPr>
        <w:t>The first team dynamic theory I will be</w:t>
      </w:r>
      <w:r w:rsidR="007D3D25" w:rsidRPr="007D3D25">
        <w:rPr>
          <w:sz w:val="24"/>
          <w:szCs w:val="24"/>
        </w:rPr>
        <w:t xml:space="preserve"> evaluating</w:t>
      </w:r>
      <w:r>
        <w:rPr>
          <w:sz w:val="24"/>
          <w:szCs w:val="24"/>
        </w:rPr>
        <w:t xml:space="preserve"> is</w:t>
      </w:r>
      <w:r w:rsidR="007D3D25" w:rsidRPr="007D3D25">
        <w:rPr>
          <w:sz w:val="24"/>
          <w:szCs w:val="24"/>
        </w:rPr>
        <w:t xml:space="preserve"> the Tuckman Team Model proposed by psychologist Bruce Tuckman in his book </w:t>
      </w:r>
      <w:r w:rsidR="007D3D25">
        <w:rPr>
          <w:sz w:val="24"/>
          <w:szCs w:val="24"/>
          <w:shd w:val="clear" w:color="auto" w:fill="FFFFFF"/>
        </w:rPr>
        <w:t>‘</w:t>
      </w:r>
      <w:r w:rsidR="007D3D25" w:rsidRPr="007D3D25">
        <w:rPr>
          <w:sz w:val="24"/>
          <w:szCs w:val="24"/>
          <w:shd w:val="clear" w:color="auto" w:fill="FFFFFF"/>
        </w:rPr>
        <w:t>Tuckman’s Stages of Group Development</w:t>
      </w:r>
      <w:r w:rsidR="007D3D25">
        <w:rPr>
          <w:sz w:val="24"/>
          <w:szCs w:val="24"/>
          <w:shd w:val="clear" w:color="auto" w:fill="FFFFFF"/>
        </w:rPr>
        <w:t>’ (1965). Tuckman describes four stages that teams progress through such as: forming, storming, norming</w:t>
      </w:r>
      <w:r w:rsidR="00175BFE">
        <w:rPr>
          <w:sz w:val="24"/>
          <w:szCs w:val="24"/>
          <w:shd w:val="clear" w:color="auto" w:fill="FFFFFF"/>
        </w:rPr>
        <w:t xml:space="preserve"> and </w:t>
      </w:r>
      <w:r w:rsidR="007D3D25">
        <w:rPr>
          <w:sz w:val="24"/>
          <w:szCs w:val="24"/>
          <w:shd w:val="clear" w:color="auto" w:fill="FFFFFF"/>
        </w:rPr>
        <w:t xml:space="preserve">performing. He also reiterated that communication is key to progress through the next stage of </w:t>
      </w:r>
      <w:r>
        <w:rPr>
          <w:sz w:val="24"/>
          <w:szCs w:val="24"/>
          <w:shd w:val="clear" w:color="auto" w:fill="FFFFFF"/>
        </w:rPr>
        <w:t xml:space="preserve">this </w:t>
      </w:r>
      <w:r w:rsidR="007D3D25">
        <w:rPr>
          <w:sz w:val="24"/>
          <w:szCs w:val="24"/>
          <w:shd w:val="clear" w:color="auto" w:fill="FFFFFF"/>
        </w:rPr>
        <w:t>team development</w:t>
      </w:r>
      <w:r>
        <w:rPr>
          <w:sz w:val="24"/>
          <w:szCs w:val="24"/>
          <w:shd w:val="clear" w:color="auto" w:fill="FFFFFF"/>
        </w:rPr>
        <w:t xml:space="preserve"> theory. </w:t>
      </w:r>
    </w:p>
    <w:p w14:paraId="0DA17EE9" w14:textId="7B7C708C" w:rsidR="007D3D25" w:rsidRDefault="0076431F" w:rsidP="0076431F">
      <w:pPr>
        <w:spacing w:line="480" w:lineRule="auto"/>
        <w:ind w:right="237" w:firstLine="720"/>
        <w:jc w:val="both"/>
        <w:rPr>
          <w:sz w:val="24"/>
          <w:szCs w:val="24"/>
          <w:shd w:val="clear" w:color="auto" w:fill="FFFFFF"/>
        </w:rPr>
      </w:pPr>
      <w:r>
        <w:rPr>
          <w:sz w:val="24"/>
          <w:szCs w:val="24"/>
          <w:shd w:val="clear" w:color="auto" w:fill="FFFFFF"/>
        </w:rPr>
        <w:t xml:space="preserve">The forming stage is where you establish a new team and collaborate on shared expectations. Strengths and weaknesses of each member of the team can </w:t>
      </w:r>
      <w:r>
        <w:rPr>
          <w:sz w:val="24"/>
          <w:szCs w:val="24"/>
          <w:shd w:val="clear" w:color="auto" w:fill="FFFFFF"/>
        </w:rPr>
        <w:lastRenderedPageBreak/>
        <w:t xml:space="preserve">also be established.  The next stage proposed is the storming stage whereby members of the team start brainstorming ideas and start learning more about the capabilities of each member of the team. Roles within the team are also determined at this stage and the potential of conflict is examined and prepared for. </w:t>
      </w:r>
      <w:r w:rsidR="00175BFE">
        <w:rPr>
          <w:sz w:val="24"/>
          <w:szCs w:val="24"/>
          <w:shd w:val="clear" w:color="auto" w:fill="FFFFFF"/>
        </w:rPr>
        <w:t>During t</w:t>
      </w:r>
      <w:r w:rsidR="00442893">
        <w:rPr>
          <w:sz w:val="24"/>
          <w:szCs w:val="24"/>
          <w:shd w:val="clear" w:color="auto" w:fill="FFFFFF"/>
        </w:rPr>
        <w:t>he norming stage</w:t>
      </w:r>
      <w:r w:rsidR="00175BFE">
        <w:rPr>
          <w:sz w:val="24"/>
          <w:szCs w:val="24"/>
          <w:shd w:val="clear" w:color="auto" w:fill="FFFFFF"/>
        </w:rPr>
        <w:t xml:space="preserve"> if previous </w:t>
      </w:r>
      <w:r w:rsidR="00940720">
        <w:rPr>
          <w:sz w:val="24"/>
          <w:szCs w:val="24"/>
          <w:shd w:val="clear" w:color="auto" w:fill="FFFFFF"/>
        </w:rPr>
        <w:t xml:space="preserve">inter-personal </w:t>
      </w:r>
      <w:r w:rsidR="00175BFE">
        <w:rPr>
          <w:sz w:val="24"/>
          <w:szCs w:val="24"/>
          <w:shd w:val="clear" w:color="auto" w:fill="FFFFFF"/>
        </w:rPr>
        <w:t xml:space="preserve">conflicts have been resolved and each member of the team is confident doing their role, this stage promotes team cohesion. There may be issues at this stage if individual members of the team are not confident fulfilling their role. The last stage, the performing stage arises when teams have worked well together previously, and projects are completed efficiently and effectively. Tuckman also states that when teams are at this stage, there can be less time focused on the forming, storming and norming stages of this theory. </w:t>
      </w:r>
    </w:p>
    <w:p w14:paraId="073E1774" w14:textId="35CD4AC2" w:rsidR="007F5356" w:rsidRDefault="007F5356" w:rsidP="007F5356">
      <w:pPr>
        <w:spacing w:line="480" w:lineRule="auto"/>
        <w:ind w:right="237"/>
        <w:jc w:val="both"/>
        <w:rPr>
          <w:sz w:val="24"/>
          <w:szCs w:val="24"/>
          <w:shd w:val="clear" w:color="auto" w:fill="FFFFFF"/>
        </w:rPr>
      </w:pPr>
      <w:r>
        <w:rPr>
          <w:sz w:val="24"/>
          <w:szCs w:val="24"/>
          <w:shd w:val="clear" w:color="auto" w:fill="FFFFFF"/>
        </w:rPr>
        <w:tab/>
        <w:t>One critique</w:t>
      </w:r>
      <w:r w:rsidR="00816A12">
        <w:rPr>
          <w:sz w:val="24"/>
          <w:szCs w:val="24"/>
          <w:shd w:val="clear" w:color="auto" w:fill="FFFFFF"/>
        </w:rPr>
        <w:t xml:space="preserve"> of this theory</w:t>
      </w:r>
      <w:r>
        <w:rPr>
          <w:sz w:val="24"/>
          <w:szCs w:val="24"/>
          <w:shd w:val="clear" w:color="auto" w:fill="FFFFFF"/>
        </w:rPr>
        <w:t xml:space="preserve"> </w:t>
      </w:r>
      <w:r w:rsidR="00063501">
        <w:rPr>
          <w:sz w:val="24"/>
          <w:szCs w:val="24"/>
          <w:shd w:val="clear" w:color="auto" w:fill="FFFFFF"/>
        </w:rPr>
        <w:t>is that in principle this team development theory promotes successful team cohesion however in practice this theory does not account for the reality of forming a new team.</w:t>
      </w:r>
      <w:r w:rsidR="00BC0AEA">
        <w:rPr>
          <w:sz w:val="24"/>
          <w:szCs w:val="24"/>
          <w:shd w:val="clear" w:color="auto" w:fill="FFFFFF"/>
        </w:rPr>
        <w:t xml:space="preserve"> Natvig and Stark (2016) outline in their case study the severe emotional tole that the consolidation of two University’s had on student nurses, when discussing the effects of implementing the Tuckman Model. They explain that due to the students having to form new working-relationships as part of the ‘forming stage’, work ethic decreased. Moreover, the theory </w:t>
      </w:r>
      <w:r w:rsidR="00971E63">
        <w:rPr>
          <w:sz w:val="24"/>
          <w:szCs w:val="24"/>
          <w:shd w:val="clear" w:color="auto" w:fill="FFFFFF"/>
        </w:rPr>
        <w:t xml:space="preserve">fails to recognise the </w:t>
      </w:r>
      <w:r w:rsidR="004B1631">
        <w:rPr>
          <w:sz w:val="24"/>
          <w:szCs w:val="24"/>
          <w:shd w:val="clear" w:color="auto" w:fill="FFFFFF"/>
        </w:rPr>
        <w:t xml:space="preserve">emotional </w:t>
      </w:r>
      <w:r w:rsidR="00971E63">
        <w:rPr>
          <w:sz w:val="24"/>
          <w:szCs w:val="24"/>
          <w:shd w:val="clear" w:color="auto" w:fill="FFFFFF"/>
        </w:rPr>
        <w:t xml:space="preserve">strain </w:t>
      </w:r>
      <w:r w:rsidR="00BC0AEA">
        <w:rPr>
          <w:sz w:val="24"/>
          <w:szCs w:val="24"/>
          <w:shd w:val="clear" w:color="auto" w:fill="FFFFFF"/>
        </w:rPr>
        <w:t xml:space="preserve">of ‘forming’ new teams after bonds have already been made in other teams. </w:t>
      </w:r>
    </w:p>
    <w:p w14:paraId="50CC9414" w14:textId="00177BB3" w:rsidR="00934542" w:rsidRDefault="00BC0AEA" w:rsidP="007F5356">
      <w:pPr>
        <w:spacing w:line="480" w:lineRule="auto"/>
        <w:ind w:right="237"/>
        <w:jc w:val="both"/>
        <w:rPr>
          <w:sz w:val="24"/>
          <w:szCs w:val="24"/>
          <w:shd w:val="clear" w:color="auto" w:fill="FFFFFF"/>
        </w:rPr>
      </w:pPr>
      <w:r>
        <w:rPr>
          <w:sz w:val="24"/>
          <w:szCs w:val="24"/>
          <w:shd w:val="clear" w:color="auto" w:fill="FFFFFF"/>
        </w:rPr>
        <w:tab/>
      </w:r>
      <w:r w:rsidR="001575C4">
        <w:rPr>
          <w:sz w:val="24"/>
          <w:szCs w:val="24"/>
          <w:shd w:val="clear" w:color="auto" w:fill="FFFFFF"/>
        </w:rPr>
        <w:t xml:space="preserve">On the other hand, </w:t>
      </w:r>
      <w:r w:rsidR="00934542">
        <w:rPr>
          <w:sz w:val="24"/>
          <w:szCs w:val="24"/>
          <w:shd w:val="clear" w:color="auto" w:fill="FFFFFF"/>
        </w:rPr>
        <w:t>one</w:t>
      </w:r>
      <w:r w:rsidR="001575C4">
        <w:rPr>
          <w:sz w:val="24"/>
          <w:szCs w:val="24"/>
          <w:shd w:val="clear" w:color="auto" w:fill="FFFFFF"/>
        </w:rPr>
        <w:t xml:space="preserve"> positive of the Tuckman Team Model is that the ‘storming’ stage allows for new ideas and initiatives to be shared amongst a new team. </w:t>
      </w:r>
      <w:r w:rsidR="00CD7E9D">
        <w:rPr>
          <w:sz w:val="24"/>
          <w:szCs w:val="24"/>
          <w:shd w:val="clear" w:color="auto" w:fill="FFFFFF"/>
        </w:rPr>
        <w:t xml:space="preserve">Kamaludin et al (2022) corroborates this benefit stating that when students from different abilities are put together in a new team, there can be a ‘mutual exchange of ideas and knowledge enhancement’. </w:t>
      </w:r>
      <w:r w:rsidR="005F269D">
        <w:rPr>
          <w:sz w:val="24"/>
          <w:szCs w:val="24"/>
          <w:shd w:val="clear" w:color="auto" w:fill="FFFFFF"/>
        </w:rPr>
        <w:t xml:space="preserve">They add that using the ‘storming’ </w:t>
      </w:r>
      <w:r w:rsidR="005F269D">
        <w:rPr>
          <w:sz w:val="24"/>
          <w:szCs w:val="24"/>
          <w:shd w:val="clear" w:color="auto" w:fill="FFFFFF"/>
        </w:rPr>
        <w:lastRenderedPageBreak/>
        <w:t xml:space="preserve">stage can also allow positive effects externally, away from the classroom environment. Through participation, individuals can learn skills such as: communication, teamwork and leadership which will increase their confidence and overall productivity in the future. </w:t>
      </w:r>
    </w:p>
    <w:p w14:paraId="60865DBF" w14:textId="645E1047" w:rsidR="00BC0AEA" w:rsidRDefault="00934542" w:rsidP="007F5356">
      <w:pPr>
        <w:spacing w:line="480" w:lineRule="auto"/>
        <w:ind w:right="237"/>
        <w:jc w:val="both"/>
        <w:rPr>
          <w:sz w:val="24"/>
          <w:szCs w:val="24"/>
          <w:shd w:val="clear" w:color="auto" w:fill="FFFFFF"/>
        </w:rPr>
      </w:pPr>
      <w:r>
        <w:rPr>
          <w:sz w:val="24"/>
          <w:szCs w:val="24"/>
          <w:shd w:val="clear" w:color="auto" w:fill="FFFFFF"/>
        </w:rPr>
        <w:tab/>
      </w:r>
      <w:r w:rsidR="005F269D">
        <w:rPr>
          <w:sz w:val="24"/>
          <w:szCs w:val="24"/>
          <w:shd w:val="clear" w:color="auto" w:fill="FFFFFF"/>
        </w:rPr>
        <w:t xml:space="preserve"> </w:t>
      </w:r>
      <w:r w:rsidR="002F0DB8">
        <w:rPr>
          <w:sz w:val="24"/>
          <w:szCs w:val="24"/>
          <w:shd w:val="clear" w:color="auto" w:fill="FFFFFF"/>
        </w:rPr>
        <w:t xml:space="preserve">Conversely, a negative of the ‘storming’ stage </w:t>
      </w:r>
      <w:r w:rsidR="00807AA0">
        <w:rPr>
          <w:sz w:val="24"/>
          <w:szCs w:val="24"/>
          <w:shd w:val="clear" w:color="auto" w:fill="FFFFFF"/>
        </w:rPr>
        <w:t>is the likelihood</w:t>
      </w:r>
      <w:r w:rsidR="002F0DB8">
        <w:rPr>
          <w:sz w:val="24"/>
          <w:szCs w:val="24"/>
          <w:shd w:val="clear" w:color="auto" w:fill="FFFFFF"/>
        </w:rPr>
        <w:t xml:space="preserve"> </w:t>
      </w:r>
      <w:r w:rsidR="00807AA0">
        <w:rPr>
          <w:sz w:val="24"/>
          <w:szCs w:val="24"/>
          <w:shd w:val="clear" w:color="auto" w:fill="FFFFFF"/>
        </w:rPr>
        <w:t xml:space="preserve">of </w:t>
      </w:r>
      <w:r w:rsidR="002F0DB8">
        <w:rPr>
          <w:sz w:val="24"/>
          <w:szCs w:val="24"/>
          <w:shd w:val="clear" w:color="auto" w:fill="FFFFFF"/>
        </w:rPr>
        <w:t>provok</w:t>
      </w:r>
      <w:r w:rsidR="00807AA0">
        <w:rPr>
          <w:sz w:val="24"/>
          <w:szCs w:val="24"/>
          <w:shd w:val="clear" w:color="auto" w:fill="FFFFFF"/>
        </w:rPr>
        <w:t>ing</w:t>
      </w:r>
      <w:r w:rsidR="002F0DB8">
        <w:rPr>
          <w:sz w:val="24"/>
          <w:szCs w:val="24"/>
          <w:shd w:val="clear" w:color="auto" w:fill="FFFFFF"/>
        </w:rPr>
        <w:t xml:space="preserve"> </w:t>
      </w:r>
      <w:r w:rsidR="00940720">
        <w:rPr>
          <w:sz w:val="24"/>
          <w:szCs w:val="24"/>
          <w:shd w:val="clear" w:color="auto" w:fill="FFFFFF"/>
        </w:rPr>
        <w:t xml:space="preserve">inter-personal </w:t>
      </w:r>
      <w:r w:rsidR="002F0DB8">
        <w:rPr>
          <w:sz w:val="24"/>
          <w:szCs w:val="24"/>
          <w:shd w:val="clear" w:color="auto" w:fill="FFFFFF"/>
        </w:rPr>
        <w:t>conflict</w:t>
      </w:r>
      <w:r w:rsidR="00807AA0">
        <w:rPr>
          <w:sz w:val="24"/>
          <w:szCs w:val="24"/>
          <w:shd w:val="clear" w:color="auto" w:fill="FFFFFF"/>
        </w:rPr>
        <w:t xml:space="preserve"> at this stage</w:t>
      </w:r>
      <w:r w:rsidR="002F0DB8">
        <w:rPr>
          <w:sz w:val="24"/>
          <w:szCs w:val="24"/>
          <w:shd w:val="clear" w:color="auto" w:fill="FFFFFF"/>
        </w:rPr>
        <w:t>. This stage is described as the one that may cause the most animosity within the new team</w:t>
      </w:r>
      <w:r w:rsidR="00807AA0">
        <w:rPr>
          <w:sz w:val="24"/>
          <w:szCs w:val="24"/>
          <w:shd w:val="clear" w:color="auto" w:fill="FFFFFF"/>
        </w:rPr>
        <w:t xml:space="preserve"> due to the influx of new ideas and trying to get used to the new dynamics within the group</w:t>
      </w:r>
      <w:r w:rsidR="002F0DB8">
        <w:rPr>
          <w:sz w:val="24"/>
          <w:szCs w:val="24"/>
          <w:shd w:val="clear" w:color="auto" w:fill="FFFFFF"/>
        </w:rPr>
        <w:t>.</w:t>
      </w:r>
      <w:r w:rsidR="00940720">
        <w:rPr>
          <w:sz w:val="24"/>
          <w:szCs w:val="24"/>
          <w:shd w:val="clear" w:color="auto" w:fill="FFFFFF"/>
        </w:rPr>
        <w:t xml:space="preserve"> There may be opposing viewpoints at this stage which can cause difficulties when sharing ideas.</w:t>
      </w:r>
      <w:r w:rsidR="002F0DB8">
        <w:rPr>
          <w:sz w:val="24"/>
          <w:szCs w:val="24"/>
          <w:shd w:val="clear" w:color="auto" w:fill="FFFFFF"/>
        </w:rPr>
        <w:t xml:space="preserve"> In addition to this,</w:t>
      </w:r>
      <w:r w:rsidR="00807AA0">
        <w:rPr>
          <w:sz w:val="24"/>
          <w:szCs w:val="24"/>
          <w:shd w:val="clear" w:color="auto" w:fill="FFFFFF"/>
        </w:rPr>
        <w:t xml:space="preserve"> there may be</w:t>
      </w:r>
      <w:r w:rsidR="002F0DB8">
        <w:rPr>
          <w:sz w:val="24"/>
          <w:szCs w:val="24"/>
          <w:shd w:val="clear" w:color="auto" w:fill="FFFFFF"/>
        </w:rPr>
        <w:t xml:space="preserve"> </w:t>
      </w:r>
      <w:r w:rsidR="00807AA0">
        <w:rPr>
          <w:sz w:val="24"/>
          <w:szCs w:val="24"/>
          <w:shd w:val="clear" w:color="auto" w:fill="FFFFFF"/>
        </w:rPr>
        <w:t>a l</w:t>
      </w:r>
      <w:r w:rsidR="002F0DB8">
        <w:rPr>
          <w:sz w:val="24"/>
          <w:szCs w:val="24"/>
          <w:shd w:val="clear" w:color="auto" w:fill="FFFFFF"/>
        </w:rPr>
        <w:t xml:space="preserve">ack of accountability from some members of the team </w:t>
      </w:r>
      <w:r w:rsidR="00807AA0">
        <w:rPr>
          <w:sz w:val="24"/>
          <w:szCs w:val="24"/>
          <w:shd w:val="clear" w:color="auto" w:fill="FFFFFF"/>
        </w:rPr>
        <w:t xml:space="preserve">that </w:t>
      </w:r>
      <w:r w:rsidR="002F0DB8">
        <w:rPr>
          <w:sz w:val="24"/>
          <w:szCs w:val="24"/>
          <w:shd w:val="clear" w:color="auto" w:fill="FFFFFF"/>
        </w:rPr>
        <w:t xml:space="preserve">may lead to that internal conflict and </w:t>
      </w:r>
      <w:r w:rsidR="00807AA0">
        <w:rPr>
          <w:sz w:val="24"/>
          <w:szCs w:val="24"/>
          <w:shd w:val="clear" w:color="auto" w:fill="FFFFFF"/>
        </w:rPr>
        <w:t>thus,</w:t>
      </w:r>
      <w:r w:rsidR="002F0DB8">
        <w:rPr>
          <w:sz w:val="24"/>
          <w:szCs w:val="24"/>
          <w:shd w:val="clear" w:color="auto" w:fill="FFFFFF"/>
        </w:rPr>
        <w:t xml:space="preserve"> the formation of sub-groups</w:t>
      </w:r>
      <w:r w:rsidR="00807AA0">
        <w:rPr>
          <w:sz w:val="24"/>
          <w:szCs w:val="24"/>
          <w:shd w:val="clear" w:color="auto" w:fill="FFFFFF"/>
        </w:rPr>
        <w:t>. Individuals may feel</w:t>
      </w:r>
      <w:r w:rsidR="002F0DB8">
        <w:rPr>
          <w:sz w:val="24"/>
          <w:szCs w:val="24"/>
          <w:shd w:val="clear" w:color="auto" w:fill="FFFFFF"/>
        </w:rPr>
        <w:t xml:space="preserve"> resentment and lack of motivation</w:t>
      </w:r>
      <w:r w:rsidR="00807AA0">
        <w:rPr>
          <w:sz w:val="24"/>
          <w:szCs w:val="24"/>
          <w:shd w:val="clear" w:color="auto" w:fill="FFFFFF"/>
        </w:rPr>
        <w:t xml:space="preserve"> due to the lack of accountability</w:t>
      </w:r>
      <w:r w:rsidR="002F0DB8">
        <w:rPr>
          <w:sz w:val="24"/>
          <w:szCs w:val="24"/>
          <w:shd w:val="clear" w:color="auto" w:fill="FFFFFF"/>
        </w:rPr>
        <w:t xml:space="preserve"> </w:t>
      </w:r>
      <w:r w:rsidR="002F0DB8" w:rsidRPr="002F0DB8">
        <w:rPr>
          <w:sz w:val="24"/>
          <w:szCs w:val="24"/>
          <w:shd w:val="clear" w:color="auto" w:fill="FFFFFF"/>
        </w:rPr>
        <w:t>(Kamaludin et al 2022)</w:t>
      </w:r>
      <w:r w:rsidR="00807AA0">
        <w:rPr>
          <w:sz w:val="24"/>
          <w:szCs w:val="24"/>
          <w:shd w:val="clear" w:color="auto" w:fill="FFFFFF"/>
        </w:rPr>
        <w:t>; o</w:t>
      </w:r>
      <w:r w:rsidR="002F0DB8">
        <w:rPr>
          <w:sz w:val="24"/>
          <w:szCs w:val="24"/>
          <w:shd w:val="clear" w:color="auto" w:fill="FFFFFF"/>
        </w:rPr>
        <w:t>verall decreasing the likelihood of team cohesion and a strong working environment</w:t>
      </w:r>
      <w:r w:rsidR="00807AA0">
        <w:rPr>
          <w:sz w:val="24"/>
          <w:szCs w:val="24"/>
          <w:shd w:val="clear" w:color="auto" w:fill="FFFFFF"/>
        </w:rPr>
        <w:t xml:space="preserve">. </w:t>
      </w:r>
    </w:p>
    <w:p w14:paraId="7181D576" w14:textId="53C630F9" w:rsidR="002F0DB8" w:rsidRDefault="002F0DB8" w:rsidP="007F5356">
      <w:pPr>
        <w:spacing w:line="480" w:lineRule="auto"/>
        <w:ind w:right="237"/>
        <w:jc w:val="both"/>
        <w:rPr>
          <w:sz w:val="24"/>
          <w:szCs w:val="24"/>
          <w:shd w:val="clear" w:color="auto" w:fill="FFFFFF"/>
        </w:rPr>
      </w:pPr>
      <w:r>
        <w:rPr>
          <w:sz w:val="24"/>
          <w:szCs w:val="24"/>
          <w:shd w:val="clear" w:color="auto" w:fill="FFFFFF"/>
        </w:rPr>
        <w:tab/>
      </w:r>
      <w:r w:rsidR="009F2282">
        <w:rPr>
          <w:sz w:val="24"/>
          <w:szCs w:val="24"/>
          <w:shd w:val="clear" w:color="auto" w:fill="FFFFFF"/>
        </w:rPr>
        <w:t xml:space="preserve">However, </w:t>
      </w:r>
      <w:r w:rsidR="00275BE0">
        <w:rPr>
          <w:sz w:val="24"/>
          <w:szCs w:val="24"/>
          <w:shd w:val="clear" w:color="auto" w:fill="FFFFFF"/>
        </w:rPr>
        <w:t xml:space="preserve">another benefit of the </w:t>
      </w:r>
      <w:r w:rsidR="009F2282">
        <w:rPr>
          <w:sz w:val="24"/>
          <w:szCs w:val="24"/>
          <w:shd w:val="clear" w:color="auto" w:fill="FFFFFF"/>
        </w:rPr>
        <w:t xml:space="preserve">‘norming’ stage </w:t>
      </w:r>
      <w:r w:rsidR="00275BE0">
        <w:rPr>
          <w:sz w:val="24"/>
          <w:szCs w:val="24"/>
          <w:shd w:val="clear" w:color="auto" w:fill="FFFFFF"/>
        </w:rPr>
        <w:t>is that it</w:t>
      </w:r>
      <w:r w:rsidR="009F2282">
        <w:rPr>
          <w:sz w:val="24"/>
          <w:szCs w:val="24"/>
          <w:shd w:val="clear" w:color="auto" w:fill="FFFFFF"/>
        </w:rPr>
        <w:t xml:space="preserve"> allows job roles to be allocated to all members of the team. This would prevent any miscommunication and </w:t>
      </w:r>
      <w:r w:rsidR="00275BE0">
        <w:rPr>
          <w:sz w:val="24"/>
          <w:szCs w:val="24"/>
          <w:shd w:val="clear" w:color="auto" w:fill="FFFFFF"/>
        </w:rPr>
        <w:t>any potential confusion surrounding what tasks needed to be completed and by whom.</w:t>
      </w:r>
      <w:r w:rsidR="005264BF">
        <w:rPr>
          <w:sz w:val="24"/>
          <w:szCs w:val="24"/>
          <w:shd w:val="clear" w:color="auto" w:fill="FFFFFF"/>
        </w:rPr>
        <w:t xml:space="preserve"> Keane (2009) </w:t>
      </w:r>
      <w:r w:rsidR="00275BE0">
        <w:rPr>
          <w:sz w:val="24"/>
          <w:szCs w:val="24"/>
          <w:shd w:val="clear" w:color="auto" w:fill="FFFFFF"/>
        </w:rPr>
        <w:t xml:space="preserve">adds that this stage is vital to generate new standards within the team and preserve the identified shared goals. By allocating </w:t>
      </w:r>
      <w:r w:rsidR="005264BF">
        <w:rPr>
          <w:sz w:val="24"/>
          <w:szCs w:val="24"/>
          <w:shd w:val="clear" w:color="auto" w:fill="FFFFFF"/>
        </w:rPr>
        <w:t xml:space="preserve">roles for each member, there is accountability for their completion of the assigned tasks. You could argue that this would increase team cohesion and overall results. </w:t>
      </w:r>
    </w:p>
    <w:p w14:paraId="661F8475" w14:textId="2537C761" w:rsidR="00365644" w:rsidRDefault="00FA0F9B" w:rsidP="00365644">
      <w:pPr>
        <w:spacing w:line="480" w:lineRule="auto"/>
        <w:ind w:right="237"/>
        <w:jc w:val="both"/>
        <w:rPr>
          <w:sz w:val="24"/>
          <w:szCs w:val="24"/>
          <w:shd w:val="clear" w:color="auto" w:fill="FFFFFF"/>
        </w:rPr>
      </w:pPr>
      <w:r>
        <w:rPr>
          <w:sz w:val="24"/>
          <w:szCs w:val="24"/>
          <w:shd w:val="clear" w:color="auto" w:fill="FFFFFF"/>
        </w:rPr>
        <w:tab/>
        <w:t>The next theory that I will be evaluating is the DISC theory</w:t>
      </w:r>
      <w:r w:rsidR="00A06357">
        <w:rPr>
          <w:sz w:val="24"/>
          <w:szCs w:val="24"/>
          <w:shd w:val="clear" w:color="auto" w:fill="FFFFFF"/>
        </w:rPr>
        <w:t xml:space="preserve"> (1928)</w:t>
      </w:r>
      <w:r>
        <w:rPr>
          <w:sz w:val="24"/>
          <w:szCs w:val="24"/>
          <w:shd w:val="clear" w:color="auto" w:fill="FFFFFF"/>
        </w:rPr>
        <w:t xml:space="preserve"> which is effective in resolving conflict within teams. This theory was developed by an American Psychologist Dr William Moulton Marston in his book ‘Emotions of Normal People’ which outlines that people’s emotional responses. Within his book, Dr </w:t>
      </w:r>
      <w:r>
        <w:rPr>
          <w:sz w:val="24"/>
          <w:szCs w:val="24"/>
          <w:shd w:val="clear" w:color="auto" w:fill="FFFFFF"/>
        </w:rPr>
        <w:lastRenderedPageBreak/>
        <w:t>Marston explained behaviour is motivated by people’s character traits such as: dominance, influence, steadiness, and compliance, hence ‘DISC’ theory</w:t>
      </w:r>
      <w:r w:rsidR="00365644">
        <w:rPr>
          <w:sz w:val="24"/>
          <w:szCs w:val="24"/>
          <w:shd w:val="clear" w:color="auto" w:fill="FFFFFF"/>
        </w:rPr>
        <w:t xml:space="preserve"> </w:t>
      </w:r>
      <w:r w:rsidR="00365644" w:rsidRPr="00365644">
        <w:rPr>
          <w:sz w:val="24"/>
          <w:szCs w:val="24"/>
          <w:shd w:val="clear" w:color="auto" w:fill="FFFFFF"/>
        </w:rPr>
        <w:t>(William Moulton Marston, 1928)</w:t>
      </w:r>
      <w:r w:rsidR="00365644">
        <w:rPr>
          <w:sz w:val="24"/>
          <w:szCs w:val="24"/>
          <w:shd w:val="clear" w:color="auto" w:fill="FFFFFF"/>
        </w:rPr>
        <w:t xml:space="preserve">. </w:t>
      </w:r>
    </w:p>
    <w:p w14:paraId="068817AE" w14:textId="14D97F2A" w:rsidR="00365644" w:rsidRDefault="00365644" w:rsidP="009266FC">
      <w:pPr>
        <w:spacing w:line="480" w:lineRule="auto"/>
        <w:ind w:right="237" w:firstLine="720"/>
        <w:jc w:val="both"/>
        <w:rPr>
          <w:sz w:val="24"/>
          <w:szCs w:val="24"/>
          <w:shd w:val="clear" w:color="auto" w:fill="FFFFFF"/>
        </w:rPr>
      </w:pPr>
      <w:r>
        <w:rPr>
          <w:sz w:val="24"/>
          <w:szCs w:val="24"/>
          <w:shd w:val="clear" w:color="auto" w:fill="FFFFFF"/>
        </w:rPr>
        <w:t xml:space="preserve">A dominant character is described as someone who is direct, decisive, a problem solver and driven by their ego. The influence character is described as someone who is enthusiastic, charismatic, optimistic, and emotional. Next, the steady character within the team is described as reliable, empathetic, and friendly and lastly, the compliant character is described as someone realistic, logical and has respect for authority </w:t>
      </w:r>
      <w:r w:rsidRPr="00365644">
        <w:rPr>
          <w:sz w:val="24"/>
          <w:szCs w:val="24"/>
          <w:shd w:val="clear" w:color="auto" w:fill="FFFFFF"/>
        </w:rPr>
        <w:t>(Last, 2019)</w:t>
      </w:r>
      <w:r>
        <w:rPr>
          <w:sz w:val="24"/>
          <w:szCs w:val="24"/>
          <w:shd w:val="clear" w:color="auto" w:fill="FFFFFF"/>
        </w:rPr>
        <w:t>. Dr William Moulton Marston (1928) further explains that each of these character traits have their own strengths and weaknesses. He summarises that teams that are made up of these individuals will be the most successful</w:t>
      </w:r>
      <w:r w:rsidR="009266FC">
        <w:rPr>
          <w:sz w:val="24"/>
          <w:szCs w:val="24"/>
          <w:shd w:val="clear" w:color="auto" w:fill="FFFFFF"/>
        </w:rPr>
        <w:t xml:space="preserve"> and promotes efficient team dynamics. In modern society, Fortune 500 companies use the DISC model in personality tests to identify the best individuals to form the most effective teams based on the four identified characteristics. </w:t>
      </w:r>
    </w:p>
    <w:p w14:paraId="7952EC8A" w14:textId="105512C0" w:rsidR="009266FC" w:rsidRDefault="009266FC" w:rsidP="00905298">
      <w:pPr>
        <w:spacing w:line="480" w:lineRule="auto"/>
        <w:ind w:right="237"/>
        <w:jc w:val="both"/>
        <w:rPr>
          <w:sz w:val="24"/>
          <w:szCs w:val="24"/>
          <w:shd w:val="clear" w:color="auto" w:fill="FFFFFF"/>
        </w:rPr>
      </w:pPr>
      <w:r>
        <w:rPr>
          <w:sz w:val="24"/>
          <w:szCs w:val="24"/>
          <w:shd w:val="clear" w:color="auto" w:fill="FFFFFF"/>
        </w:rPr>
        <w:tab/>
      </w:r>
      <w:r w:rsidR="0083029C">
        <w:rPr>
          <w:sz w:val="24"/>
          <w:szCs w:val="24"/>
          <w:shd w:val="clear" w:color="auto" w:fill="FFFFFF"/>
        </w:rPr>
        <w:t xml:space="preserve">Evaluating the DISC model, one strength </w:t>
      </w:r>
      <w:r w:rsidR="00532B8C">
        <w:rPr>
          <w:sz w:val="24"/>
          <w:szCs w:val="24"/>
          <w:shd w:val="clear" w:color="auto" w:fill="FFFFFF"/>
        </w:rPr>
        <w:t xml:space="preserve">highlighted by </w:t>
      </w:r>
      <w:proofErr w:type="spellStart"/>
      <w:r w:rsidR="00532B8C">
        <w:rPr>
          <w:sz w:val="24"/>
          <w:szCs w:val="24"/>
          <w:shd w:val="clear" w:color="auto" w:fill="FFFFFF"/>
        </w:rPr>
        <w:t>Beedu</w:t>
      </w:r>
      <w:proofErr w:type="spellEnd"/>
      <w:r w:rsidR="00532B8C">
        <w:rPr>
          <w:sz w:val="24"/>
          <w:szCs w:val="24"/>
          <w:shd w:val="clear" w:color="auto" w:fill="FFFFFF"/>
        </w:rPr>
        <w:t xml:space="preserve"> (2021) is that 75% of Fortune 500 companies rely on this model to discourage team conflict and promote efficient teamwork. They add that this high percentage is due to the accuracy of test results that is based on the DISC model. </w:t>
      </w:r>
      <w:r w:rsidR="00905298">
        <w:rPr>
          <w:sz w:val="24"/>
          <w:szCs w:val="24"/>
          <w:shd w:val="clear" w:color="auto" w:fill="FFFFFF"/>
        </w:rPr>
        <w:t xml:space="preserve">Despite this statistic, some would argue that 75% isn’t a high enough percentage to conclude that this model is effective. </w:t>
      </w:r>
      <w:r w:rsidR="00532B8C">
        <w:rPr>
          <w:sz w:val="24"/>
          <w:szCs w:val="24"/>
          <w:shd w:val="clear" w:color="auto" w:fill="FFFFFF"/>
        </w:rPr>
        <w:t>They also provide other strong statistical evidence of DISC in their report</w:t>
      </w:r>
      <w:r w:rsidR="00905298">
        <w:rPr>
          <w:sz w:val="24"/>
          <w:szCs w:val="24"/>
          <w:shd w:val="clear" w:color="auto" w:fill="FFFFFF"/>
        </w:rPr>
        <w:t xml:space="preserve"> which outlined</w:t>
      </w:r>
      <w:r w:rsidR="00532B8C">
        <w:rPr>
          <w:sz w:val="24"/>
          <w:szCs w:val="24"/>
          <w:shd w:val="clear" w:color="auto" w:fill="FFFFFF"/>
        </w:rPr>
        <w:t xml:space="preserve"> the effectiveness of th</w:t>
      </w:r>
      <w:r w:rsidR="00905298">
        <w:rPr>
          <w:sz w:val="24"/>
          <w:szCs w:val="24"/>
          <w:shd w:val="clear" w:color="auto" w:fill="FFFFFF"/>
        </w:rPr>
        <w:t xml:space="preserve">e </w:t>
      </w:r>
      <w:r w:rsidR="00532B8C">
        <w:rPr>
          <w:sz w:val="24"/>
          <w:szCs w:val="24"/>
          <w:shd w:val="clear" w:color="auto" w:fill="FFFFFF"/>
        </w:rPr>
        <w:t xml:space="preserve">model. </w:t>
      </w:r>
      <w:proofErr w:type="spellStart"/>
      <w:r w:rsidR="00532B8C">
        <w:rPr>
          <w:sz w:val="24"/>
          <w:szCs w:val="24"/>
          <w:shd w:val="clear" w:color="auto" w:fill="FFFFFF"/>
        </w:rPr>
        <w:t>Beedu</w:t>
      </w:r>
      <w:proofErr w:type="spellEnd"/>
      <w:r w:rsidR="00532B8C">
        <w:rPr>
          <w:sz w:val="24"/>
          <w:szCs w:val="24"/>
          <w:shd w:val="clear" w:color="auto" w:fill="FFFFFF"/>
        </w:rPr>
        <w:t xml:space="preserve"> (2021) concluded that 89% of respondents confirmed </w:t>
      </w:r>
      <w:r w:rsidR="00905298">
        <w:rPr>
          <w:sz w:val="24"/>
          <w:szCs w:val="24"/>
          <w:shd w:val="clear" w:color="auto" w:fill="FFFFFF"/>
        </w:rPr>
        <w:t xml:space="preserve">that the personality profile generated due to DISC matched their personality. This further corroborates that effectiveness of this theory. </w:t>
      </w:r>
    </w:p>
    <w:p w14:paraId="4B69CE66" w14:textId="1FA988BB" w:rsidR="006E59E3" w:rsidRDefault="00905298" w:rsidP="00905298">
      <w:pPr>
        <w:spacing w:line="480" w:lineRule="auto"/>
        <w:ind w:right="237"/>
        <w:jc w:val="both"/>
        <w:rPr>
          <w:sz w:val="24"/>
          <w:szCs w:val="24"/>
          <w:shd w:val="clear" w:color="auto" w:fill="FFFFFF"/>
        </w:rPr>
      </w:pPr>
      <w:r>
        <w:rPr>
          <w:sz w:val="24"/>
          <w:szCs w:val="24"/>
          <w:shd w:val="clear" w:color="auto" w:fill="FFFFFF"/>
        </w:rPr>
        <w:lastRenderedPageBreak/>
        <w:tab/>
      </w:r>
      <w:r w:rsidR="00E13B3E">
        <w:rPr>
          <w:sz w:val="24"/>
          <w:szCs w:val="24"/>
          <w:shd w:val="clear" w:color="auto" w:fill="FFFFFF"/>
        </w:rPr>
        <w:t xml:space="preserve">On the other hand, one disadvantage of the DISC model personality test is the propensity and likelihood of respondents submitting false or inaccurate responses (Price, 2015). Due to the subjective nature of this personality test, it is likely that individuals may not </w:t>
      </w:r>
      <w:r w:rsidR="00E63351">
        <w:rPr>
          <w:sz w:val="24"/>
          <w:szCs w:val="24"/>
          <w:shd w:val="clear" w:color="auto" w:fill="FFFFFF"/>
        </w:rPr>
        <w:t xml:space="preserve">be entirely truthful when answering the multiple-choice questions. It could be argued that this reduces the validity of the DISC model and its effectiveness in practice. </w:t>
      </w:r>
    </w:p>
    <w:p w14:paraId="4E3DE4B4" w14:textId="45EF3BA2" w:rsidR="00E63351" w:rsidRDefault="00E63351" w:rsidP="00905298">
      <w:pPr>
        <w:spacing w:line="480" w:lineRule="auto"/>
        <w:ind w:right="237"/>
        <w:jc w:val="both"/>
        <w:rPr>
          <w:sz w:val="24"/>
          <w:szCs w:val="24"/>
          <w:shd w:val="clear" w:color="auto" w:fill="FFFFFF"/>
        </w:rPr>
      </w:pPr>
      <w:r>
        <w:rPr>
          <w:sz w:val="24"/>
          <w:szCs w:val="24"/>
          <w:shd w:val="clear" w:color="auto" w:fill="FFFFFF"/>
        </w:rPr>
        <w:tab/>
        <w:t xml:space="preserve"> </w:t>
      </w:r>
      <w:r w:rsidR="00561948">
        <w:rPr>
          <w:sz w:val="24"/>
          <w:szCs w:val="24"/>
          <w:shd w:val="clear" w:color="auto" w:fill="FFFFFF"/>
        </w:rPr>
        <w:t xml:space="preserve">Another benefit of the DISC model personality test is the qualitative nature of the questions. Brohan et al (2013) states that the use of qualitative questions allows researchers a structured method to consider all experiences. It also allows researchers to determine the magnitude and frequency of all answers provided by respondents. </w:t>
      </w:r>
      <w:r w:rsidR="00AE398E">
        <w:rPr>
          <w:sz w:val="24"/>
          <w:szCs w:val="24"/>
          <w:shd w:val="clear" w:color="auto" w:fill="FFFFFF"/>
        </w:rPr>
        <w:t xml:space="preserve">Therefore, allowing organisations to effectively review all responses using the DISC theory and establish new teams based on results. Moreover, allowing for team cohesion and allowing for any team conflict to be resolved. </w:t>
      </w:r>
    </w:p>
    <w:p w14:paraId="39B58556" w14:textId="3D52A040" w:rsidR="00AE398E" w:rsidRDefault="00AE398E" w:rsidP="00905298">
      <w:pPr>
        <w:spacing w:line="480" w:lineRule="auto"/>
        <w:ind w:right="237"/>
        <w:jc w:val="both"/>
        <w:rPr>
          <w:sz w:val="24"/>
          <w:szCs w:val="24"/>
          <w:shd w:val="clear" w:color="auto" w:fill="FFFFFF"/>
        </w:rPr>
      </w:pPr>
      <w:r>
        <w:rPr>
          <w:sz w:val="24"/>
          <w:szCs w:val="24"/>
          <w:shd w:val="clear" w:color="auto" w:fill="FFFFFF"/>
        </w:rPr>
        <w:tab/>
      </w:r>
      <w:r w:rsidR="00031135">
        <w:rPr>
          <w:sz w:val="24"/>
          <w:szCs w:val="24"/>
          <w:shd w:val="clear" w:color="auto" w:fill="FFFFFF"/>
        </w:rPr>
        <w:t xml:space="preserve">Lastly, the third theory that I will evaluating is the GRIP model. This theory is widely used in sport contexts to ensure highly effective teamwork. </w:t>
      </w:r>
      <w:r w:rsidR="006E59E3">
        <w:rPr>
          <w:sz w:val="24"/>
          <w:szCs w:val="24"/>
          <w:shd w:val="clear" w:color="auto" w:fill="FFFFFF"/>
        </w:rPr>
        <w:t xml:space="preserve">This theory was developed by Richard </w:t>
      </w:r>
      <w:proofErr w:type="spellStart"/>
      <w:r w:rsidR="006E59E3">
        <w:rPr>
          <w:sz w:val="24"/>
          <w:szCs w:val="24"/>
          <w:shd w:val="clear" w:color="auto" w:fill="FFFFFF"/>
        </w:rPr>
        <w:t>Beckhard</w:t>
      </w:r>
      <w:proofErr w:type="spellEnd"/>
      <w:r w:rsidR="006E59E3">
        <w:rPr>
          <w:sz w:val="24"/>
          <w:szCs w:val="24"/>
          <w:shd w:val="clear" w:color="auto" w:fill="FFFFFF"/>
        </w:rPr>
        <w:t xml:space="preserve"> in his published journal article ‘Optimizing Team-Building Efforts’ in 1972. </w:t>
      </w:r>
      <w:proofErr w:type="spellStart"/>
      <w:r w:rsidR="006E59E3">
        <w:rPr>
          <w:sz w:val="24"/>
          <w:szCs w:val="24"/>
          <w:shd w:val="clear" w:color="auto" w:fill="FFFFFF"/>
        </w:rPr>
        <w:t>Beckhard</w:t>
      </w:r>
      <w:proofErr w:type="spellEnd"/>
      <w:r w:rsidR="006E59E3">
        <w:rPr>
          <w:sz w:val="24"/>
          <w:szCs w:val="24"/>
          <w:shd w:val="clear" w:color="auto" w:fill="FFFFFF"/>
        </w:rPr>
        <w:t xml:space="preserve"> (1972) outlined four key areas that ensure effective teamwork: goals, roles, </w:t>
      </w:r>
      <w:r w:rsidR="00CC3606">
        <w:rPr>
          <w:sz w:val="24"/>
          <w:szCs w:val="24"/>
          <w:shd w:val="clear" w:color="auto" w:fill="FFFFFF"/>
        </w:rPr>
        <w:t>processes,</w:t>
      </w:r>
      <w:r w:rsidR="006E59E3">
        <w:rPr>
          <w:sz w:val="24"/>
          <w:szCs w:val="24"/>
          <w:shd w:val="clear" w:color="auto" w:fill="FFFFFF"/>
        </w:rPr>
        <w:t xml:space="preserve"> and interpersonal relationships</w:t>
      </w:r>
      <w:r w:rsidR="00DD69F3">
        <w:rPr>
          <w:sz w:val="24"/>
          <w:szCs w:val="24"/>
          <w:shd w:val="clear" w:color="auto" w:fill="FFFFFF"/>
        </w:rPr>
        <w:t xml:space="preserve">. </w:t>
      </w:r>
      <w:r w:rsidR="00CC3606">
        <w:rPr>
          <w:sz w:val="24"/>
          <w:szCs w:val="24"/>
          <w:shd w:val="clear" w:color="auto" w:fill="FFFFFF"/>
        </w:rPr>
        <w:t xml:space="preserve">He explained that shared goals, allocated job roles, effective interpersonal skills </w:t>
      </w:r>
      <w:r w:rsidR="00287C8F">
        <w:rPr>
          <w:sz w:val="24"/>
          <w:szCs w:val="24"/>
          <w:shd w:val="clear" w:color="auto" w:fill="FFFFFF"/>
        </w:rPr>
        <w:t xml:space="preserve">and established processes are key areas that promote teamwork. </w:t>
      </w:r>
    </w:p>
    <w:p w14:paraId="4B1FC67F" w14:textId="4DFF1EBC" w:rsidR="00287C8F" w:rsidRDefault="00287C8F" w:rsidP="00905298">
      <w:pPr>
        <w:spacing w:line="480" w:lineRule="auto"/>
        <w:ind w:right="237"/>
        <w:jc w:val="both"/>
        <w:rPr>
          <w:sz w:val="24"/>
          <w:szCs w:val="24"/>
          <w:shd w:val="clear" w:color="auto" w:fill="FFFFFF"/>
        </w:rPr>
      </w:pPr>
      <w:r>
        <w:rPr>
          <w:sz w:val="24"/>
          <w:szCs w:val="24"/>
          <w:shd w:val="clear" w:color="auto" w:fill="FFFFFF"/>
        </w:rPr>
        <w:tab/>
      </w:r>
      <w:r w:rsidR="00474970">
        <w:rPr>
          <w:sz w:val="24"/>
          <w:szCs w:val="24"/>
          <w:shd w:val="clear" w:color="auto" w:fill="FFFFFF"/>
        </w:rPr>
        <w:t xml:space="preserve">Evaluating the GRIP model, one benefit of this theory is that it outlines and establishes a core, shared mission amongst team members. It also sets out a clear action plan to achieve the shared goal (Raue et al, 2013). This theory enables all team members to be aware of what the goals are and exactly how they can be achieved. The allocated job roles also allow for individuals to be clear on what they </w:t>
      </w:r>
      <w:r w:rsidR="00474970">
        <w:rPr>
          <w:sz w:val="24"/>
          <w:szCs w:val="24"/>
          <w:shd w:val="clear" w:color="auto" w:fill="FFFFFF"/>
        </w:rPr>
        <w:lastRenderedPageBreak/>
        <w:t xml:space="preserve">must do to achieve the </w:t>
      </w:r>
      <w:r w:rsidR="00685976">
        <w:rPr>
          <w:sz w:val="24"/>
          <w:szCs w:val="24"/>
          <w:shd w:val="clear" w:color="auto" w:fill="FFFFFF"/>
        </w:rPr>
        <w:t>outcome</w:t>
      </w:r>
      <w:r w:rsidR="00474970">
        <w:rPr>
          <w:sz w:val="24"/>
          <w:szCs w:val="24"/>
          <w:shd w:val="clear" w:color="auto" w:fill="FFFFFF"/>
        </w:rPr>
        <w:t xml:space="preserve">. It could be argued that by setting out these clear goals and allocating job roles, this theory reduces the risk of interpersonal conflict. </w:t>
      </w:r>
    </w:p>
    <w:p w14:paraId="584A1BF2" w14:textId="5C3F1EC1" w:rsidR="00474970" w:rsidRDefault="00474970" w:rsidP="00905298">
      <w:pPr>
        <w:spacing w:line="480" w:lineRule="auto"/>
        <w:ind w:right="237"/>
        <w:jc w:val="both"/>
        <w:rPr>
          <w:sz w:val="24"/>
          <w:szCs w:val="24"/>
          <w:shd w:val="clear" w:color="auto" w:fill="FFFFFF"/>
        </w:rPr>
      </w:pPr>
      <w:r>
        <w:rPr>
          <w:sz w:val="24"/>
          <w:szCs w:val="24"/>
          <w:shd w:val="clear" w:color="auto" w:fill="FFFFFF"/>
        </w:rPr>
        <w:tab/>
        <w:t xml:space="preserve">In addition to this Raue (2013) also explains that the GRIP theory sets </w:t>
      </w:r>
      <w:r w:rsidR="006A042F">
        <w:rPr>
          <w:sz w:val="24"/>
          <w:szCs w:val="24"/>
          <w:shd w:val="clear" w:color="auto" w:fill="FFFFFF"/>
        </w:rPr>
        <w:t>priorities,</w:t>
      </w:r>
      <w:r>
        <w:rPr>
          <w:sz w:val="24"/>
          <w:szCs w:val="24"/>
          <w:shd w:val="clear" w:color="auto" w:fill="FFFFFF"/>
        </w:rPr>
        <w:t xml:space="preserve"> and it identifies any potential issues by incorporating the interpersonal skills stage.</w:t>
      </w:r>
      <w:r w:rsidR="006A042F">
        <w:rPr>
          <w:sz w:val="24"/>
          <w:szCs w:val="24"/>
          <w:shd w:val="clear" w:color="auto" w:fill="FFFFFF"/>
        </w:rPr>
        <w:t xml:space="preserve"> This stage requires trust, and some would argue that this trust amongst team members takes time to develop. Therefore, reducing the validity of this theory to develop teamwork in new teams, as this bond would not have been established in the early stages. </w:t>
      </w:r>
    </w:p>
    <w:p w14:paraId="17980710" w14:textId="2841E669" w:rsidR="006A042F" w:rsidRDefault="006A042F" w:rsidP="00905298">
      <w:pPr>
        <w:spacing w:line="480" w:lineRule="auto"/>
        <w:ind w:right="237"/>
        <w:jc w:val="both"/>
        <w:rPr>
          <w:sz w:val="24"/>
          <w:szCs w:val="24"/>
          <w:shd w:val="clear" w:color="auto" w:fill="FFFFFF"/>
        </w:rPr>
      </w:pPr>
      <w:r>
        <w:rPr>
          <w:sz w:val="24"/>
          <w:szCs w:val="24"/>
          <w:shd w:val="clear" w:color="auto" w:fill="FFFFFF"/>
        </w:rPr>
        <w:tab/>
        <w:t xml:space="preserve">Similarly, the shared goal aspect is essential and team conflict could severely affect the effectiveness of the GRIP theory. Tichy (2002) explained in his analysis of team conflict according to this theory that 80% of conflicts are </w:t>
      </w:r>
      <w:r w:rsidR="00B92DA1">
        <w:rPr>
          <w:sz w:val="24"/>
          <w:szCs w:val="24"/>
          <w:shd w:val="clear" w:color="auto" w:fill="FFFFFF"/>
        </w:rPr>
        <w:t>due</w:t>
      </w:r>
      <w:r>
        <w:rPr>
          <w:sz w:val="24"/>
          <w:szCs w:val="24"/>
          <w:shd w:val="clear" w:color="auto" w:fill="FFFFFF"/>
        </w:rPr>
        <w:t xml:space="preserve"> to unclear goals. He also added that the outstanding 20%</w:t>
      </w:r>
      <w:r w:rsidR="00B92DA1">
        <w:rPr>
          <w:sz w:val="24"/>
          <w:szCs w:val="24"/>
          <w:shd w:val="clear" w:color="auto" w:fill="FFFFFF"/>
        </w:rPr>
        <w:t xml:space="preserve">, 80% of conflict is due to unassigned roles, he concluded that only 1% of team conflict arises from interpersonal relationships. Highlighting that if the goals, job roles and processes are not transparent enough then </w:t>
      </w:r>
      <w:r w:rsidR="00FF018E">
        <w:rPr>
          <w:sz w:val="24"/>
          <w:szCs w:val="24"/>
          <w:shd w:val="clear" w:color="auto" w:fill="FFFFFF"/>
        </w:rPr>
        <w:t xml:space="preserve">inter-personal </w:t>
      </w:r>
      <w:r w:rsidR="00B92DA1">
        <w:rPr>
          <w:sz w:val="24"/>
          <w:szCs w:val="24"/>
          <w:shd w:val="clear" w:color="auto" w:fill="FFFFFF"/>
        </w:rPr>
        <w:t xml:space="preserve">conflict is likely to occur, limiting the effectiveness and stunting team progression. </w:t>
      </w:r>
    </w:p>
    <w:p w14:paraId="21277708" w14:textId="020E2BCD" w:rsidR="005217CD" w:rsidRDefault="00905298" w:rsidP="00C94D75">
      <w:pPr>
        <w:spacing w:line="480" w:lineRule="auto"/>
        <w:ind w:right="237"/>
        <w:jc w:val="both"/>
        <w:rPr>
          <w:sz w:val="24"/>
          <w:szCs w:val="24"/>
          <w:shd w:val="clear" w:color="auto" w:fill="FFFFFF"/>
        </w:rPr>
      </w:pPr>
      <w:r>
        <w:rPr>
          <w:sz w:val="24"/>
          <w:szCs w:val="24"/>
          <w:shd w:val="clear" w:color="auto" w:fill="FFFFFF"/>
        </w:rPr>
        <w:tab/>
      </w:r>
      <w:r w:rsidR="00AC5269">
        <w:rPr>
          <w:sz w:val="24"/>
          <w:szCs w:val="24"/>
          <w:shd w:val="clear" w:color="auto" w:fill="FFFFFF"/>
        </w:rPr>
        <w:t xml:space="preserve">On the other hand, the effective communication that will be developed in the interpersonal stage is a key advantage. This stage enables team members to </w:t>
      </w:r>
      <w:r w:rsidR="00940720">
        <w:rPr>
          <w:sz w:val="24"/>
          <w:szCs w:val="24"/>
          <w:shd w:val="clear" w:color="auto" w:fill="FFFFFF"/>
        </w:rPr>
        <w:t>develop</w:t>
      </w:r>
      <w:r w:rsidR="00AC5269">
        <w:rPr>
          <w:sz w:val="24"/>
          <w:szCs w:val="24"/>
          <w:shd w:val="clear" w:color="auto" w:fill="FFFFFF"/>
        </w:rPr>
        <w:t xml:space="preserve"> their communication skills and utilise them when collaborating with other people. </w:t>
      </w:r>
      <w:r w:rsidR="00FF018E">
        <w:rPr>
          <w:sz w:val="24"/>
          <w:szCs w:val="24"/>
          <w:shd w:val="clear" w:color="auto" w:fill="FFFFFF"/>
        </w:rPr>
        <w:t xml:space="preserve">Hassall (2009) outlines the importance of effective communication and she found that overall humans </w:t>
      </w:r>
      <w:r w:rsidR="00940720">
        <w:rPr>
          <w:sz w:val="24"/>
          <w:szCs w:val="24"/>
          <w:shd w:val="clear" w:color="auto" w:fill="FFFFFF"/>
        </w:rPr>
        <w:t>can</w:t>
      </w:r>
      <w:r w:rsidR="00FF018E">
        <w:rPr>
          <w:sz w:val="24"/>
          <w:szCs w:val="24"/>
          <w:shd w:val="clear" w:color="auto" w:fill="FFFFFF"/>
        </w:rPr>
        <w:t xml:space="preserve"> adapt in their communication when faced with varied tasks. </w:t>
      </w:r>
      <w:r w:rsidR="00940720">
        <w:rPr>
          <w:sz w:val="24"/>
          <w:szCs w:val="24"/>
          <w:shd w:val="clear" w:color="auto" w:fill="FFFFFF"/>
        </w:rPr>
        <w:t>With effective communication, the inter-personal conflict is avoided, and teamwork is promoted.</w:t>
      </w:r>
    </w:p>
    <w:p w14:paraId="791722E4" w14:textId="1E62367C" w:rsidR="00B702B0" w:rsidRDefault="00B702B0" w:rsidP="00C94D75">
      <w:pPr>
        <w:spacing w:line="480" w:lineRule="auto"/>
        <w:ind w:right="237"/>
        <w:jc w:val="both"/>
        <w:rPr>
          <w:sz w:val="24"/>
          <w:szCs w:val="24"/>
          <w:shd w:val="clear" w:color="auto" w:fill="FFFFFF"/>
        </w:rPr>
      </w:pPr>
      <w:r>
        <w:rPr>
          <w:sz w:val="24"/>
          <w:szCs w:val="24"/>
          <w:shd w:val="clear" w:color="auto" w:fill="FFFFFF"/>
        </w:rPr>
        <w:tab/>
        <w:t xml:space="preserve">It could be argued that when goals are not shared, there is conflict and professional standards may slip. </w:t>
      </w:r>
      <w:r w:rsidR="00C30264">
        <w:rPr>
          <w:sz w:val="24"/>
          <w:szCs w:val="24"/>
          <w:shd w:val="clear" w:color="auto" w:fill="FFFFFF"/>
        </w:rPr>
        <w:t xml:space="preserve">This is especially evident in the policing sector. </w:t>
      </w:r>
      <w:r w:rsidR="00C30264">
        <w:rPr>
          <w:sz w:val="24"/>
          <w:szCs w:val="24"/>
          <w:shd w:val="clear" w:color="auto" w:fill="FFFFFF"/>
        </w:rPr>
        <w:lastRenderedPageBreak/>
        <w:t xml:space="preserve">College of Policing (2018) outline </w:t>
      </w:r>
      <w:r w:rsidR="005F3967">
        <w:rPr>
          <w:sz w:val="24"/>
          <w:szCs w:val="24"/>
          <w:shd w:val="clear" w:color="auto" w:fill="FFFFFF"/>
        </w:rPr>
        <w:t xml:space="preserve">the main roles of the police namely: protect life and property, preserve order, prevent commission of offences, and bring offenders to justice. Not sharing these core principles in policing have, in the past, resulted in controversial and public controversies within the police. </w:t>
      </w:r>
    </w:p>
    <w:p w14:paraId="41B1E991" w14:textId="1591A3F6" w:rsidR="00A06357" w:rsidRDefault="00A06357" w:rsidP="00C94D75">
      <w:pPr>
        <w:spacing w:line="480" w:lineRule="auto"/>
        <w:ind w:right="237"/>
        <w:jc w:val="both"/>
        <w:rPr>
          <w:sz w:val="24"/>
          <w:szCs w:val="24"/>
          <w:shd w:val="clear" w:color="auto" w:fill="FFFFFF"/>
        </w:rPr>
      </w:pPr>
      <w:r>
        <w:rPr>
          <w:sz w:val="24"/>
          <w:szCs w:val="24"/>
          <w:shd w:val="clear" w:color="auto" w:fill="FFFFFF"/>
        </w:rPr>
        <w:tab/>
        <w:t>In conclusion, the Tuckman Team Model (1965) does not account for the reality of ‘forming’ a new team however, the ‘storming’ stage allows for people to share new innovative ideas. The DISC model (1928) is used by many Fortune 500 companies</w:t>
      </w:r>
      <w:r w:rsidR="009656F5">
        <w:rPr>
          <w:sz w:val="24"/>
          <w:szCs w:val="24"/>
          <w:shd w:val="clear" w:color="auto" w:fill="FFFFFF"/>
        </w:rPr>
        <w:t xml:space="preserve">, emphasising its effectiveness in measuring personality types to form efficient teams. Conversely, it is easy to falsify the answers within the personality test. Lastly, the GRIP model (1972) allows for a shared goal to be pursued but, if the roles are not allocated properly or communication is not utilised, team progression is stunted. </w:t>
      </w:r>
    </w:p>
    <w:p w14:paraId="6ADC7F85" w14:textId="77777777" w:rsidR="009656F5" w:rsidRDefault="009656F5" w:rsidP="00C94D75">
      <w:pPr>
        <w:spacing w:line="480" w:lineRule="auto"/>
        <w:ind w:right="237"/>
        <w:jc w:val="both"/>
        <w:rPr>
          <w:sz w:val="24"/>
          <w:szCs w:val="24"/>
          <w:shd w:val="clear" w:color="auto" w:fill="FFFFFF"/>
        </w:rPr>
      </w:pPr>
    </w:p>
    <w:p w14:paraId="472EFC73" w14:textId="77777777" w:rsidR="009656F5" w:rsidRDefault="009656F5" w:rsidP="00C94D75">
      <w:pPr>
        <w:spacing w:line="480" w:lineRule="auto"/>
        <w:ind w:right="237"/>
        <w:jc w:val="both"/>
        <w:rPr>
          <w:sz w:val="24"/>
          <w:szCs w:val="24"/>
          <w:shd w:val="clear" w:color="auto" w:fill="FFFFFF"/>
        </w:rPr>
      </w:pPr>
    </w:p>
    <w:p w14:paraId="067E80C9" w14:textId="77777777" w:rsidR="009656F5" w:rsidRDefault="009656F5" w:rsidP="00C94D75">
      <w:pPr>
        <w:spacing w:line="480" w:lineRule="auto"/>
        <w:ind w:right="237"/>
        <w:jc w:val="both"/>
        <w:rPr>
          <w:sz w:val="24"/>
          <w:szCs w:val="24"/>
          <w:shd w:val="clear" w:color="auto" w:fill="FFFFFF"/>
        </w:rPr>
      </w:pPr>
    </w:p>
    <w:p w14:paraId="5489CE57" w14:textId="77777777" w:rsidR="009656F5" w:rsidRDefault="009656F5" w:rsidP="00C94D75">
      <w:pPr>
        <w:spacing w:line="480" w:lineRule="auto"/>
        <w:ind w:right="237"/>
        <w:jc w:val="both"/>
        <w:rPr>
          <w:sz w:val="24"/>
          <w:szCs w:val="24"/>
          <w:shd w:val="clear" w:color="auto" w:fill="FFFFFF"/>
        </w:rPr>
      </w:pPr>
    </w:p>
    <w:p w14:paraId="1B6611BE" w14:textId="77777777" w:rsidR="009656F5" w:rsidRDefault="009656F5" w:rsidP="00C94D75">
      <w:pPr>
        <w:spacing w:line="480" w:lineRule="auto"/>
        <w:ind w:right="237"/>
        <w:jc w:val="both"/>
        <w:rPr>
          <w:sz w:val="24"/>
          <w:szCs w:val="24"/>
          <w:shd w:val="clear" w:color="auto" w:fill="FFFFFF"/>
        </w:rPr>
      </w:pPr>
    </w:p>
    <w:p w14:paraId="2491FB0D" w14:textId="77777777" w:rsidR="009656F5" w:rsidRDefault="009656F5" w:rsidP="00C94D75">
      <w:pPr>
        <w:spacing w:line="480" w:lineRule="auto"/>
        <w:ind w:right="237"/>
        <w:jc w:val="both"/>
        <w:rPr>
          <w:sz w:val="24"/>
          <w:szCs w:val="24"/>
          <w:shd w:val="clear" w:color="auto" w:fill="FFFFFF"/>
        </w:rPr>
      </w:pPr>
    </w:p>
    <w:p w14:paraId="5FA1440F" w14:textId="77777777" w:rsidR="009656F5" w:rsidRDefault="009656F5" w:rsidP="00C94D75">
      <w:pPr>
        <w:spacing w:line="480" w:lineRule="auto"/>
        <w:ind w:right="237"/>
        <w:jc w:val="both"/>
        <w:rPr>
          <w:sz w:val="24"/>
          <w:szCs w:val="24"/>
          <w:shd w:val="clear" w:color="auto" w:fill="FFFFFF"/>
        </w:rPr>
      </w:pPr>
    </w:p>
    <w:p w14:paraId="0EA09B9C" w14:textId="77777777" w:rsidR="009656F5" w:rsidRDefault="009656F5" w:rsidP="00C94D75">
      <w:pPr>
        <w:spacing w:line="480" w:lineRule="auto"/>
        <w:ind w:right="237"/>
        <w:jc w:val="both"/>
        <w:rPr>
          <w:sz w:val="24"/>
          <w:szCs w:val="24"/>
          <w:shd w:val="clear" w:color="auto" w:fill="FFFFFF"/>
        </w:rPr>
      </w:pPr>
    </w:p>
    <w:p w14:paraId="05F37760" w14:textId="77777777" w:rsidR="009656F5" w:rsidRDefault="009656F5" w:rsidP="00C94D75">
      <w:pPr>
        <w:spacing w:line="480" w:lineRule="auto"/>
        <w:ind w:right="237"/>
        <w:jc w:val="both"/>
        <w:rPr>
          <w:sz w:val="24"/>
          <w:szCs w:val="24"/>
          <w:shd w:val="clear" w:color="auto" w:fill="FFFFFF"/>
        </w:rPr>
      </w:pPr>
    </w:p>
    <w:p w14:paraId="2F946036" w14:textId="77777777" w:rsidR="009656F5" w:rsidRDefault="009656F5" w:rsidP="00C94D75">
      <w:pPr>
        <w:spacing w:line="480" w:lineRule="auto"/>
        <w:ind w:right="237"/>
        <w:jc w:val="both"/>
        <w:rPr>
          <w:sz w:val="24"/>
          <w:szCs w:val="24"/>
          <w:shd w:val="clear" w:color="auto" w:fill="FFFFFF"/>
        </w:rPr>
      </w:pPr>
    </w:p>
    <w:p w14:paraId="1097ECF1" w14:textId="77777777" w:rsidR="009656F5" w:rsidRDefault="009656F5" w:rsidP="00C94D75">
      <w:pPr>
        <w:spacing w:line="480" w:lineRule="auto"/>
        <w:ind w:right="237"/>
        <w:jc w:val="both"/>
        <w:rPr>
          <w:sz w:val="24"/>
          <w:szCs w:val="24"/>
          <w:shd w:val="clear" w:color="auto" w:fill="FFFFFF"/>
        </w:rPr>
      </w:pPr>
    </w:p>
    <w:p w14:paraId="015F3FAF" w14:textId="77777777" w:rsidR="009656F5" w:rsidRDefault="009656F5" w:rsidP="00C94D75">
      <w:pPr>
        <w:spacing w:line="480" w:lineRule="auto"/>
        <w:ind w:right="237"/>
        <w:jc w:val="both"/>
        <w:rPr>
          <w:sz w:val="24"/>
          <w:szCs w:val="24"/>
          <w:shd w:val="clear" w:color="auto" w:fill="FFFFFF"/>
        </w:rPr>
      </w:pPr>
    </w:p>
    <w:p w14:paraId="227079A5" w14:textId="77777777" w:rsidR="009656F5" w:rsidRDefault="009656F5" w:rsidP="00C94D75">
      <w:pPr>
        <w:spacing w:line="480" w:lineRule="auto"/>
        <w:ind w:right="237"/>
        <w:jc w:val="both"/>
        <w:rPr>
          <w:sz w:val="24"/>
          <w:szCs w:val="24"/>
          <w:shd w:val="clear" w:color="auto" w:fill="FFFFFF"/>
        </w:rPr>
      </w:pPr>
    </w:p>
    <w:p w14:paraId="6B0989EF" w14:textId="7C500691" w:rsidR="00025650" w:rsidRPr="00C94D75" w:rsidRDefault="00025650" w:rsidP="00C94D75">
      <w:pPr>
        <w:spacing w:line="480" w:lineRule="auto"/>
        <w:ind w:right="237"/>
        <w:jc w:val="center"/>
        <w:rPr>
          <w:sz w:val="24"/>
          <w:szCs w:val="24"/>
          <w:shd w:val="clear" w:color="auto" w:fill="FFFFFF"/>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sidRPr="00AE4BAC">
              <w:rPr>
                <w:b/>
                <w:sz w:val="24"/>
                <w:szCs w:val="24"/>
                <w:highlight w:val="yellow"/>
              </w:rPr>
              <w:t>Explain</w:t>
            </w:r>
            <w:r w:rsidR="00AD4DB4" w:rsidRPr="00AE4BAC">
              <w:rPr>
                <w:sz w:val="24"/>
                <w:szCs w:val="24"/>
                <w:highlight w:val="yellow"/>
              </w:rPr>
              <w:t xml:space="preserve"> how information and intelligence</w:t>
            </w:r>
            <w:r w:rsidR="00AD4DB4">
              <w:rPr>
                <w:sz w:val="24"/>
                <w:szCs w:val="24"/>
              </w:rPr>
              <w:t xml:space="preserve"> can be used in the disruption of the more prevalent </w:t>
            </w:r>
            <w:r w:rsidR="00AD4DB4" w:rsidRPr="00AE4BAC">
              <w:rPr>
                <w:sz w:val="24"/>
                <w:szCs w:val="24"/>
                <w:highlight w:val="yellow"/>
              </w:rPr>
              <w:t>criminal activity</w:t>
            </w:r>
            <w:r w:rsidR="00AD4DB4">
              <w:rPr>
                <w:sz w:val="24"/>
                <w:szCs w:val="24"/>
              </w:rPr>
              <w:t xml:space="preserve">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AE4BAC">
              <w:rPr>
                <w:b/>
                <w:sz w:val="24"/>
                <w:szCs w:val="24"/>
                <w:highlight w:val="yellow"/>
              </w:rPr>
              <w:t>Outline</w:t>
            </w:r>
            <w:r w:rsidRPr="00AE4BAC">
              <w:rPr>
                <w:sz w:val="24"/>
                <w:szCs w:val="24"/>
                <w:highlight w:val="yellow"/>
              </w:rPr>
              <w:t xml:space="preserve"> how ANPR</w:t>
            </w:r>
            <w:r>
              <w:rPr>
                <w:sz w:val="24"/>
                <w:szCs w:val="24"/>
              </w:rPr>
              <w:t xml:space="preserve"> can be used as </w:t>
            </w:r>
            <w:r w:rsidRPr="00AE4BAC">
              <w:rPr>
                <w:sz w:val="24"/>
                <w:szCs w:val="24"/>
                <w:highlight w:val="yellow"/>
              </w:rPr>
              <w:t>investigative resource</w:t>
            </w:r>
            <w:r>
              <w:rPr>
                <w:sz w:val="24"/>
                <w:szCs w:val="24"/>
              </w:rPr>
              <w:t xml:space="preserve"> when </w:t>
            </w:r>
            <w:r w:rsidRPr="00AE4BAC">
              <w:rPr>
                <w:sz w:val="24"/>
                <w:szCs w:val="24"/>
                <w:highlight w:val="yellow"/>
              </w:rPr>
              <w:t>disrupting criminal activity.</w:t>
            </w:r>
            <w:r>
              <w:rPr>
                <w:sz w:val="24"/>
                <w:szCs w:val="24"/>
              </w:rPr>
              <w:t xml:space="preserve">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D36E368" w14:textId="77777777" w:rsidR="0087119F" w:rsidRDefault="0087119F" w:rsidP="0087119F"/>
    <w:p w14:paraId="49F6DE98" w14:textId="77777777" w:rsidR="0087119F" w:rsidRDefault="005264BF" w:rsidP="0087119F">
      <w:r>
        <w:t>‌</w:t>
      </w:r>
    </w:p>
    <w:p w14:paraId="1EC63F6B" w14:textId="77777777" w:rsidR="0087119F" w:rsidRPr="0087119F" w:rsidRDefault="0087119F" w:rsidP="0087119F">
      <w:pPr>
        <w:rPr>
          <w:rFonts w:asciiTheme="minorHAnsi" w:hAnsiTheme="minorHAnsi" w:cstheme="minorHAnsi"/>
          <w:sz w:val="22"/>
          <w:szCs w:val="22"/>
        </w:rPr>
      </w:pPr>
      <w:proofErr w:type="spellStart"/>
      <w:r w:rsidRPr="0087119F">
        <w:rPr>
          <w:rFonts w:asciiTheme="minorHAnsi" w:hAnsiTheme="minorHAnsi" w:cstheme="minorHAnsi"/>
          <w:sz w:val="22"/>
          <w:szCs w:val="22"/>
        </w:rPr>
        <w:t>Beckhard</w:t>
      </w:r>
      <w:proofErr w:type="spellEnd"/>
      <w:r w:rsidRPr="0087119F">
        <w:rPr>
          <w:rFonts w:asciiTheme="minorHAnsi" w:hAnsiTheme="minorHAnsi" w:cstheme="minorHAnsi"/>
          <w:sz w:val="22"/>
          <w:szCs w:val="22"/>
        </w:rPr>
        <w:t>, R., 1972. Optimizing team-building efforts. Journal of contemporary business, 1(3), pp.23-32.</w:t>
      </w:r>
    </w:p>
    <w:p w14:paraId="367BA950" w14:textId="77777777" w:rsidR="0087119F" w:rsidRPr="0087119F" w:rsidRDefault="0087119F" w:rsidP="0087119F">
      <w:pPr>
        <w:rPr>
          <w:rFonts w:asciiTheme="minorHAnsi" w:hAnsiTheme="minorHAnsi" w:cstheme="minorHAnsi"/>
          <w:sz w:val="22"/>
          <w:szCs w:val="22"/>
        </w:rPr>
      </w:pPr>
    </w:p>
    <w:p w14:paraId="411B39CE" w14:textId="77777777" w:rsidR="0087119F" w:rsidRPr="0087119F" w:rsidRDefault="0087119F" w:rsidP="0087119F">
      <w:pPr>
        <w:rPr>
          <w:rFonts w:asciiTheme="minorHAnsi" w:hAnsiTheme="minorHAnsi" w:cstheme="minorHAnsi"/>
          <w:sz w:val="22"/>
          <w:szCs w:val="22"/>
        </w:rPr>
      </w:pPr>
      <w:proofErr w:type="spellStart"/>
      <w:r w:rsidRPr="0087119F">
        <w:rPr>
          <w:rFonts w:asciiTheme="minorHAnsi" w:hAnsiTheme="minorHAnsi" w:cstheme="minorHAnsi"/>
          <w:sz w:val="22"/>
          <w:szCs w:val="22"/>
        </w:rPr>
        <w:t>Beedu</w:t>
      </w:r>
      <w:proofErr w:type="spellEnd"/>
      <w:r w:rsidRPr="0087119F">
        <w:rPr>
          <w:rFonts w:asciiTheme="minorHAnsi" w:hAnsiTheme="minorHAnsi" w:cstheme="minorHAnsi"/>
          <w:sz w:val="22"/>
          <w:szCs w:val="22"/>
        </w:rPr>
        <w:t>, G.K. (2021). A STUDY ON THE EFFECTIVENESS OF DISC PERSONALITY TEST. [online] Available at: https://www.uniselinus.education/sites/default/files/2021-07/Tesi%20Beedu.pdf [Accessed 3 Dec. 2023].</w:t>
      </w:r>
    </w:p>
    <w:p w14:paraId="4C856236" w14:textId="77777777" w:rsidR="0087119F" w:rsidRPr="0087119F" w:rsidRDefault="0087119F" w:rsidP="0087119F">
      <w:pPr>
        <w:rPr>
          <w:rFonts w:asciiTheme="minorHAnsi" w:hAnsiTheme="minorHAnsi" w:cstheme="minorHAnsi"/>
          <w:sz w:val="22"/>
          <w:szCs w:val="22"/>
        </w:rPr>
      </w:pPr>
    </w:p>
    <w:p w14:paraId="34158B4F"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Benzel, E. (2022). The Imposter Syndrome. World Neurosurgery, 158, </w:t>
      </w:r>
      <w:proofErr w:type="spellStart"/>
      <w:proofErr w:type="gramStart"/>
      <w:r w:rsidRPr="0087119F">
        <w:rPr>
          <w:rFonts w:asciiTheme="minorHAnsi" w:hAnsiTheme="minorHAnsi" w:cstheme="minorHAnsi"/>
          <w:sz w:val="22"/>
          <w:szCs w:val="22"/>
        </w:rPr>
        <w:t>pp.xx</w:t>
      </w:r>
      <w:proofErr w:type="spellEnd"/>
      <w:proofErr w:type="gramEnd"/>
      <w:r w:rsidRPr="0087119F">
        <w:rPr>
          <w:rFonts w:asciiTheme="minorHAnsi" w:hAnsiTheme="minorHAnsi" w:cstheme="minorHAnsi"/>
          <w:sz w:val="22"/>
          <w:szCs w:val="22"/>
        </w:rPr>
        <w:t xml:space="preserve">–xxi.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://doi.org/10.1016/j.wneu.2021.12.038</w:t>
      </w:r>
      <w:proofErr w:type="gramEnd"/>
      <w:r w:rsidRPr="0087119F">
        <w:rPr>
          <w:rFonts w:asciiTheme="minorHAnsi" w:hAnsiTheme="minorHAnsi" w:cstheme="minorHAnsi"/>
          <w:sz w:val="22"/>
          <w:szCs w:val="22"/>
        </w:rPr>
        <w:t>.</w:t>
      </w:r>
    </w:p>
    <w:p w14:paraId="398E196F" w14:textId="77777777" w:rsidR="0087119F" w:rsidRPr="0087119F" w:rsidRDefault="0087119F" w:rsidP="0087119F">
      <w:pPr>
        <w:rPr>
          <w:rFonts w:asciiTheme="minorHAnsi" w:hAnsiTheme="minorHAnsi" w:cstheme="minorHAnsi"/>
          <w:sz w:val="22"/>
          <w:szCs w:val="22"/>
        </w:rPr>
      </w:pPr>
    </w:p>
    <w:p w14:paraId="1B7298F5"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Biddle, S. and Mutrie, N., 2007. Psychology of physical activity: Determinants, </w:t>
      </w:r>
      <w:proofErr w:type="gramStart"/>
      <w:r w:rsidRPr="0087119F">
        <w:rPr>
          <w:rFonts w:asciiTheme="minorHAnsi" w:hAnsiTheme="minorHAnsi" w:cstheme="minorHAnsi"/>
          <w:sz w:val="22"/>
          <w:szCs w:val="22"/>
        </w:rPr>
        <w:t>well-being</w:t>
      </w:r>
      <w:proofErr w:type="gramEnd"/>
      <w:r w:rsidRPr="0087119F">
        <w:rPr>
          <w:rFonts w:asciiTheme="minorHAnsi" w:hAnsiTheme="minorHAnsi" w:cstheme="minorHAnsi"/>
          <w:sz w:val="22"/>
          <w:szCs w:val="22"/>
        </w:rPr>
        <w:t xml:space="preserve"> and interventions. Routledge.</w:t>
      </w:r>
    </w:p>
    <w:p w14:paraId="1662BC7C" w14:textId="77777777" w:rsidR="0087119F" w:rsidRPr="0087119F" w:rsidRDefault="0087119F" w:rsidP="0087119F">
      <w:pPr>
        <w:rPr>
          <w:rFonts w:asciiTheme="minorHAnsi" w:hAnsiTheme="minorHAnsi" w:cstheme="minorHAnsi"/>
          <w:sz w:val="22"/>
          <w:szCs w:val="22"/>
        </w:rPr>
      </w:pPr>
    </w:p>
    <w:p w14:paraId="64E58D7A"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Borton, T. (1970) Reach, Touch, and Teach.</w:t>
      </w:r>
    </w:p>
    <w:p w14:paraId="55717682" w14:textId="77777777" w:rsidR="0087119F" w:rsidRPr="0087119F" w:rsidRDefault="0087119F" w:rsidP="0087119F">
      <w:pPr>
        <w:rPr>
          <w:rFonts w:asciiTheme="minorHAnsi" w:hAnsiTheme="minorHAnsi" w:cstheme="minorHAnsi"/>
          <w:sz w:val="22"/>
          <w:szCs w:val="22"/>
        </w:rPr>
      </w:pPr>
    </w:p>
    <w:p w14:paraId="7CDC365C" w14:textId="77777777" w:rsidR="0087119F" w:rsidRPr="0087119F" w:rsidRDefault="0087119F" w:rsidP="0087119F">
      <w:pPr>
        <w:rPr>
          <w:rFonts w:asciiTheme="minorHAnsi" w:hAnsiTheme="minorHAnsi" w:cstheme="minorHAnsi"/>
          <w:sz w:val="22"/>
          <w:szCs w:val="22"/>
        </w:rPr>
      </w:pPr>
      <w:proofErr w:type="spellStart"/>
      <w:r w:rsidRPr="0087119F">
        <w:rPr>
          <w:rFonts w:asciiTheme="minorHAnsi" w:hAnsiTheme="minorHAnsi" w:cstheme="minorHAnsi"/>
          <w:sz w:val="22"/>
          <w:szCs w:val="22"/>
        </w:rPr>
        <w:t>Boullier</w:t>
      </w:r>
      <w:proofErr w:type="spellEnd"/>
      <w:r w:rsidRPr="0087119F">
        <w:rPr>
          <w:rFonts w:asciiTheme="minorHAnsi" w:hAnsiTheme="minorHAnsi" w:cstheme="minorHAnsi"/>
          <w:sz w:val="22"/>
          <w:szCs w:val="22"/>
        </w:rPr>
        <w:t xml:space="preserve">, M. and Blair, M. (2018). Adverse Childhood Experiences. Paediatrics and Child Health, [online] 28(3), pp.132–137.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://doi.org/10.1016/j.paed.2017.12.008</w:t>
      </w:r>
      <w:proofErr w:type="gramEnd"/>
      <w:r w:rsidRPr="0087119F">
        <w:rPr>
          <w:rFonts w:asciiTheme="minorHAnsi" w:hAnsiTheme="minorHAnsi" w:cstheme="minorHAnsi"/>
          <w:sz w:val="22"/>
          <w:szCs w:val="22"/>
        </w:rPr>
        <w:t>.</w:t>
      </w:r>
    </w:p>
    <w:p w14:paraId="271E5F29" w14:textId="77777777" w:rsidR="0087119F" w:rsidRPr="0087119F" w:rsidRDefault="0087119F" w:rsidP="0087119F">
      <w:pPr>
        <w:rPr>
          <w:rFonts w:asciiTheme="minorHAnsi" w:hAnsiTheme="minorHAnsi" w:cstheme="minorHAnsi"/>
          <w:sz w:val="22"/>
          <w:szCs w:val="22"/>
        </w:rPr>
      </w:pPr>
    </w:p>
    <w:p w14:paraId="5335658F"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Brohan, E., Clement, S., Rose, D., Sartorius, N., Slade, M. and Thornicroft, G. (2013). Development and psychometric evaluation of the Discrimination and Stigma Scale (DISC). Psychiatry Research, 208(1), pp.33–40.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://doi.org/10.1016/j.psychres.2013.03.007</w:t>
      </w:r>
      <w:proofErr w:type="gramEnd"/>
      <w:r w:rsidRPr="0087119F">
        <w:rPr>
          <w:rFonts w:asciiTheme="minorHAnsi" w:hAnsiTheme="minorHAnsi" w:cstheme="minorHAnsi"/>
          <w:sz w:val="22"/>
          <w:szCs w:val="22"/>
        </w:rPr>
        <w:t>.</w:t>
      </w:r>
    </w:p>
    <w:p w14:paraId="42860B98" w14:textId="77777777" w:rsidR="0087119F" w:rsidRPr="0087119F" w:rsidRDefault="0087119F" w:rsidP="0087119F">
      <w:pPr>
        <w:rPr>
          <w:rFonts w:asciiTheme="minorHAnsi" w:hAnsiTheme="minorHAnsi" w:cstheme="minorHAnsi"/>
          <w:sz w:val="22"/>
          <w:szCs w:val="22"/>
        </w:rPr>
      </w:pPr>
    </w:p>
    <w:p w14:paraId="2B77AE98"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College of Policing (2014). Code of Ethics. [online] College of Policing. Available at: https://assets.college.police.uk/s3fs-public/2021-02/code_of_ethics.pdf.</w:t>
      </w:r>
    </w:p>
    <w:p w14:paraId="2971D809" w14:textId="77777777" w:rsidR="0087119F" w:rsidRPr="0087119F" w:rsidRDefault="0087119F" w:rsidP="0087119F">
      <w:pPr>
        <w:rPr>
          <w:rFonts w:asciiTheme="minorHAnsi" w:hAnsiTheme="minorHAnsi" w:cstheme="minorHAnsi"/>
          <w:sz w:val="22"/>
          <w:szCs w:val="22"/>
        </w:rPr>
      </w:pPr>
    </w:p>
    <w:p w14:paraId="0F798A71"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College of Policing (2018). Core Planning Principles. [online] College of Policing. Available at: https://www.college.police.uk/app/operations/operational-planning/core-planning-principles.</w:t>
      </w:r>
    </w:p>
    <w:p w14:paraId="44C0DB3B" w14:textId="77777777" w:rsidR="0087119F" w:rsidRPr="0087119F" w:rsidRDefault="0087119F" w:rsidP="0087119F">
      <w:pPr>
        <w:rPr>
          <w:rFonts w:asciiTheme="minorHAnsi" w:hAnsiTheme="minorHAnsi" w:cstheme="minorHAnsi"/>
          <w:sz w:val="22"/>
          <w:szCs w:val="22"/>
        </w:rPr>
      </w:pPr>
    </w:p>
    <w:p w14:paraId="35A73988" w14:textId="77777777" w:rsidR="0087119F" w:rsidRPr="0087119F" w:rsidRDefault="0087119F" w:rsidP="0087119F">
      <w:pPr>
        <w:rPr>
          <w:rFonts w:asciiTheme="minorHAnsi" w:hAnsiTheme="minorHAnsi" w:cstheme="minorHAnsi"/>
          <w:sz w:val="22"/>
          <w:szCs w:val="22"/>
        </w:rPr>
      </w:pPr>
    </w:p>
    <w:p w14:paraId="6B56DABD" w14:textId="77777777" w:rsidR="0087119F" w:rsidRPr="0087119F" w:rsidRDefault="0087119F" w:rsidP="0087119F">
      <w:pPr>
        <w:rPr>
          <w:rFonts w:asciiTheme="minorHAnsi" w:hAnsiTheme="minorHAnsi" w:cstheme="minorHAnsi"/>
          <w:sz w:val="22"/>
          <w:szCs w:val="22"/>
        </w:rPr>
      </w:pPr>
    </w:p>
    <w:p w14:paraId="7E1277AC" w14:textId="77777777" w:rsidR="0087119F" w:rsidRPr="0087119F" w:rsidRDefault="0087119F" w:rsidP="0087119F">
      <w:pPr>
        <w:rPr>
          <w:rFonts w:asciiTheme="minorHAnsi" w:hAnsiTheme="minorHAnsi" w:cstheme="minorHAnsi"/>
          <w:sz w:val="22"/>
          <w:szCs w:val="22"/>
        </w:rPr>
      </w:pPr>
    </w:p>
    <w:p w14:paraId="2585FACC" w14:textId="77777777" w:rsidR="0087119F" w:rsidRPr="0087119F" w:rsidRDefault="0087119F" w:rsidP="0087119F">
      <w:pPr>
        <w:rPr>
          <w:rFonts w:asciiTheme="minorHAnsi" w:hAnsiTheme="minorHAnsi" w:cstheme="minorHAnsi"/>
          <w:sz w:val="22"/>
          <w:szCs w:val="22"/>
        </w:rPr>
      </w:pPr>
    </w:p>
    <w:p w14:paraId="1FF31A96"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College of Policing (2020). Conflict management skills. [online] College of Policing. Available at: https://www.college.police.uk/guidance/conflict-management/conflict-management-skills.</w:t>
      </w:r>
    </w:p>
    <w:p w14:paraId="4C4FA1FE" w14:textId="77777777" w:rsidR="0087119F" w:rsidRPr="0087119F" w:rsidRDefault="0087119F" w:rsidP="0087119F">
      <w:pPr>
        <w:rPr>
          <w:rFonts w:asciiTheme="minorHAnsi" w:hAnsiTheme="minorHAnsi" w:cstheme="minorHAnsi"/>
          <w:sz w:val="22"/>
          <w:szCs w:val="22"/>
        </w:rPr>
      </w:pPr>
    </w:p>
    <w:p w14:paraId="26065B47"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Engine, Ann Arbor</w:t>
      </w:r>
    </w:p>
    <w:p w14:paraId="5CE869A4" w14:textId="77777777" w:rsidR="0087119F" w:rsidRPr="0087119F" w:rsidRDefault="0087119F" w:rsidP="0087119F">
      <w:pPr>
        <w:rPr>
          <w:rFonts w:asciiTheme="minorHAnsi" w:hAnsiTheme="minorHAnsi" w:cstheme="minorHAnsi"/>
          <w:sz w:val="22"/>
          <w:szCs w:val="22"/>
        </w:rPr>
      </w:pPr>
    </w:p>
    <w:p w14:paraId="5B2990EB"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Gallagher, S., Brown, C. and Brown, L. (2008). A strong market culture drives organizational performance and success. Employment Relations Today, 35(1), pp.25–31.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://doi.org/10.1002/ert.20185</w:t>
      </w:r>
      <w:proofErr w:type="gramEnd"/>
      <w:r w:rsidRPr="0087119F">
        <w:rPr>
          <w:rFonts w:asciiTheme="minorHAnsi" w:hAnsiTheme="minorHAnsi" w:cstheme="minorHAnsi"/>
          <w:sz w:val="22"/>
          <w:szCs w:val="22"/>
        </w:rPr>
        <w:t>.</w:t>
      </w:r>
    </w:p>
    <w:p w14:paraId="64A96721" w14:textId="77777777" w:rsidR="0087119F" w:rsidRPr="0087119F" w:rsidRDefault="0087119F" w:rsidP="0087119F">
      <w:pPr>
        <w:rPr>
          <w:rFonts w:asciiTheme="minorHAnsi" w:hAnsiTheme="minorHAnsi" w:cstheme="minorHAnsi"/>
          <w:sz w:val="22"/>
          <w:szCs w:val="22"/>
        </w:rPr>
      </w:pPr>
    </w:p>
    <w:p w14:paraId="51E63C12"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lastRenderedPageBreak/>
        <w:t>Gibbs, G. (1988). Learning by doing: a Guide to Teaching and Learning Methods. London: Oxford Further Education Unit.</w:t>
      </w:r>
    </w:p>
    <w:p w14:paraId="089B6BA3" w14:textId="77777777" w:rsidR="0087119F" w:rsidRPr="0087119F" w:rsidRDefault="0087119F" w:rsidP="0087119F">
      <w:pPr>
        <w:rPr>
          <w:rFonts w:asciiTheme="minorHAnsi" w:hAnsiTheme="minorHAnsi" w:cstheme="minorHAnsi"/>
          <w:sz w:val="22"/>
          <w:szCs w:val="22"/>
        </w:rPr>
      </w:pPr>
    </w:p>
    <w:p w14:paraId="4D7D11AC" w14:textId="77777777" w:rsidR="0087119F" w:rsidRPr="0087119F" w:rsidRDefault="0087119F" w:rsidP="0087119F">
      <w:pPr>
        <w:rPr>
          <w:rFonts w:asciiTheme="minorHAnsi" w:hAnsiTheme="minorHAnsi" w:cstheme="minorHAnsi"/>
          <w:sz w:val="22"/>
          <w:szCs w:val="22"/>
        </w:rPr>
      </w:pPr>
      <w:proofErr w:type="spellStart"/>
      <w:r w:rsidRPr="0087119F">
        <w:rPr>
          <w:rFonts w:asciiTheme="minorHAnsi" w:hAnsiTheme="minorHAnsi" w:cstheme="minorHAnsi"/>
          <w:sz w:val="22"/>
          <w:szCs w:val="22"/>
        </w:rPr>
        <w:t>Haggård</w:t>
      </w:r>
      <w:proofErr w:type="spellEnd"/>
      <w:r w:rsidRPr="0087119F">
        <w:rPr>
          <w:rFonts w:asciiTheme="minorHAnsi" w:hAnsiTheme="minorHAnsi" w:cstheme="minorHAnsi"/>
          <w:sz w:val="22"/>
          <w:szCs w:val="22"/>
        </w:rPr>
        <w:t xml:space="preserve">-Grann, U., Hallqvist, J., </w:t>
      </w:r>
      <w:proofErr w:type="spellStart"/>
      <w:r w:rsidRPr="0087119F">
        <w:rPr>
          <w:rFonts w:asciiTheme="minorHAnsi" w:hAnsiTheme="minorHAnsi" w:cstheme="minorHAnsi"/>
          <w:sz w:val="22"/>
          <w:szCs w:val="22"/>
        </w:rPr>
        <w:t>Långström</w:t>
      </w:r>
      <w:proofErr w:type="spellEnd"/>
      <w:r w:rsidRPr="0087119F">
        <w:rPr>
          <w:rFonts w:asciiTheme="minorHAnsi" w:hAnsiTheme="minorHAnsi" w:cstheme="minorHAnsi"/>
          <w:sz w:val="22"/>
          <w:szCs w:val="22"/>
        </w:rPr>
        <w:t xml:space="preserve">, N. and Möller, J. (2006). The role of alcohol and drugs in triggering criminal violence: a case-crossover study. Addiction, [online] 101(1), pp.100–108.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://doi.org/10.1111/j.1360-0443.2005.01293.x</w:t>
      </w:r>
      <w:proofErr w:type="gramEnd"/>
      <w:r w:rsidRPr="0087119F">
        <w:rPr>
          <w:rFonts w:asciiTheme="minorHAnsi" w:hAnsiTheme="minorHAnsi" w:cstheme="minorHAnsi"/>
          <w:sz w:val="22"/>
          <w:szCs w:val="22"/>
        </w:rPr>
        <w:t>.</w:t>
      </w:r>
    </w:p>
    <w:p w14:paraId="521BDBEF" w14:textId="77777777" w:rsidR="0087119F" w:rsidRPr="0087119F" w:rsidRDefault="0087119F" w:rsidP="0087119F">
      <w:pPr>
        <w:rPr>
          <w:rFonts w:asciiTheme="minorHAnsi" w:hAnsiTheme="minorHAnsi" w:cstheme="minorHAnsi"/>
          <w:sz w:val="22"/>
          <w:szCs w:val="22"/>
        </w:rPr>
      </w:pPr>
    </w:p>
    <w:p w14:paraId="11D1419C" w14:textId="77777777" w:rsidR="0087119F" w:rsidRPr="0087119F" w:rsidRDefault="0087119F" w:rsidP="0087119F">
      <w:pPr>
        <w:rPr>
          <w:rFonts w:asciiTheme="minorHAnsi" w:hAnsiTheme="minorHAnsi" w:cstheme="minorHAnsi"/>
          <w:sz w:val="22"/>
          <w:szCs w:val="22"/>
        </w:rPr>
      </w:pPr>
      <w:proofErr w:type="gramStart"/>
      <w:r w:rsidRPr="0087119F">
        <w:rPr>
          <w:rFonts w:asciiTheme="minorHAnsi" w:hAnsiTheme="minorHAnsi" w:cstheme="minorHAnsi"/>
          <w:sz w:val="22"/>
          <w:szCs w:val="22"/>
        </w:rPr>
        <w:t>Hassall ,</w:t>
      </w:r>
      <w:proofErr w:type="gramEnd"/>
      <w:r w:rsidRPr="0087119F">
        <w:rPr>
          <w:rFonts w:asciiTheme="minorHAnsi" w:hAnsiTheme="minorHAnsi" w:cstheme="minorHAnsi"/>
          <w:sz w:val="22"/>
          <w:szCs w:val="22"/>
        </w:rPr>
        <w:t xml:space="preserve"> S.L. (2009). The relationship between communication and team </w:t>
      </w:r>
      <w:proofErr w:type="gramStart"/>
      <w:r w:rsidRPr="0087119F">
        <w:rPr>
          <w:rFonts w:asciiTheme="minorHAnsi" w:hAnsiTheme="minorHAnsi" w:cstheme="minorHAnsi"/>
          <w:sz w:val="22"/>
          <w:szCs w:val="22"/>
        </w:rPr>
        <w:t>performance :</w:t>
      </w:r>
      <w:proofErr w:type="gramEnd"/>
      <w:r w:rsidRPr="0087119F">
        <w:rPr>
          <w:rFonts w:asciiTheme="minorHAnsi" w:hAnsiTheme="minorHAnsi" w:cstheme="minorHAnsi"/>
          <w:sz w:val="22"/>
          <w:szCs w:val="22"/>
        </w:rPr>
        <w:t xml:space="preserve"> testing moderators and identifying communication profiles in established work teams. [online] Available at: https://eprints.qut.edu.au/30311/ [Accessed 4 Dec. 2023].</w:t>
      </w:r>
    </w:p>
    <w:p w14:paraId="23CEB2B9" w14:textId="77777777" w:rsidR="0087119F" w:rsidRPr="0087119F" w:rsidRDefault="0087119F" w:rsidP="0087119F">
      <w:pPr>
        <w:rPr>
          <w:rFonts w:asciiTheme="minorHAnsi" w:hAnsiTheme="minorHAnsi" w:cstheme="minorHAnsi"/>
          <w:sz w:val="22"/>
          <w:szCs w:val="22"/>
        </w:rPr>
      </w:pPr>
    </w:p>
    <w:p w14:paraId="4BAB2DC3"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He, J., Yan, X., Wang, R., Zhao, J., Liu, J., Zhou, C. and Zeng, Y. (2022). Does Childhood Adversity Lead to Drug Addiction in Adulthood? A Study of Serial Mediators Based on Resilience and Depression. Frontiers in Psychiatry, [online] 13(13).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://doi.org/10.3389/fpsyt.2022.871459</w:t>
      </w:r>
      <w:proofErr w:type="gramEnd"/>
      <w:r w:rsidRPr="0087119F">
        <w:rPr>
          <w:rFonts w:asciiTheme="minorHAnsi" w:hAnsiTheme="minorHAnsi" w:cstheme="minorHAnsi"/>
          <w:sz w:val="22"/>
          <w:szCs w:val="22"/>
        </w:rPr>
        <w:t>.</w:t>
      </w:r>
    </w:p>
    <w:p w14:paraId="0107616B" w14:textId="77777777" w:rsidR="0087119F" w:rsidRPr="0087119F" w:rsidRDefault="0087119F" w:rsidP="0087119F">
      <w:pPr>
        <w:rPr>
          <w:rFonts w:asciiTheme="minorHAnsi" w:hAnsiTheme="minorHAnsi" w:cstheme="minorHAnsi"/>
          <w:sz w:val="22"/>
          <w:szCs w:val="22"/>
        </w:rPr>
      </w:pPr>
    </w:p>
    <w:p w14:paraId="1330F59A"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Ivanovski, J. and </w:t>
      </w:r>
      <w:proofErr w:type="spellStart"/>
      <w:r w:rsidRPr="0087119F">
        <w:rPr>
          <w:rFonts w:asciiTheme="minorHAnsi" w:hAnsiTheme="minorHAnsi" w:cstheme="minorHAnsi"/>
          <w:sz w:val="22"/>
          <w:szCs w:val="22"/>
        </w:rPr>
        <w:t>Nedev</w:t>
      </w:r>
      <w:proofErr w:type="spellEnd"/>
      <w:r w:rsidRPr="0087119F">
        <w:rPr>
          <w:rFonts w:asciiTheme="minorHAnsi" w:hAnsiTheme="minorHAnsi" w:cstheme="minorHAnsi"/>
          <w:sz w:val="22"/>
          <w:szCs w:val="22"/>
        </w:rPr>
        <w:t>, A., 2018. MODEL OF TACTICAL POLICE ACTION WHEN USING PHYSICAL FORCE. Security &amp; Future, 2(1), pp.22-25.</w:t>
      </w:r>
    </w:p>
    <w:p w14:paraId="584AE378" w14:textId="77777777" w:rsidR="0087119F" w:rsidRPr="0087119F" w:rsidRDefault="0087119F" w:rsidP="0087119F">
      <w:pPr>
        <w:rPr>
          <w:rFonts w:asciiTheme="minorHAnsi" w:hAnsiTheme="minorHAnsi" w:cstheme="minorHAnsi"/>
          <w:sz w:val="22"/>
          <w:szCs w:val="22"/>
        </w:rPr>
      </w:pPr>
    </w:p>
    <w:p w14:paraId="4C0565B8"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Kamaludin, P.N.H. binti, Mohd Yusof, S. binti, Md Nawi, S. binti, Nordin, N.A. binti, </w:t>
      </w:r>
      <w:proofErr w:type="spellStart"/>
      <w:r w:rsidRPr="0087119F">
        <w:rPr>
          <w:rFonts w:asciiTheme="minorHAnsi" w:hAnsiTheme="minorHAnsi" w:cstheme="minorHAnsi"/>
          <w:sz w:val="22"/>
          <w:szCs w:val="22"/>
        </w:rPr>
        <w:t>Zabidin</w:t>
      </w:r>
      <w:proofErr w:type="spellEnd"/>
      <w:r w:rsidRPr="0087119F">
        <w:rPr>
          <w:rFonts w:asciiTheme="minorHAnsi" w:hAnsiTheme="minorHAnsi" w:cstheme="minorHAnsi"/>
          <w:sz w:val="22"/>
          <w:szCs w:val="22"/>
        </w:rPr>
        <w:t xml:space="preserve">, N. binti and Sain, N. (2022). Group Online Engagement: An Analysis </w:t>
      </w:r>
      <w:proofErr w:type="gramStart"/>
      <w:r w:rsidRPr="0087119F">
        <w:rPr>
          <w:rFonts w:asciiTheme="minorHAnsi" w:hAnsiTheme="minorHAnsi" w:cstheme="minorHAnsi"/>
          <w:sz w:val="22"/>
          <w:szCs w:val="22"/>
        </w:rPr>
        <w:t>From</w:t>
      </w:r>
      <w:proofErr w:type="gramEnd"/>
      <w:r w:rsidRPr="0087119F">
        <w:rPr>
          <w:rFonts w:asciiTheme="minorHAnsi" w:hAnsiTheme="minorHAnsi" w:cstheme="minorHAnsi"/>
          <w:sz w:val="22"/>
          <w:szCs w:val="22"/>
        </w:rPr>
        <w:t xml:space="preserve"> Tuckman Model. International Journal of Academic Research in Business and Social Sciences, 12(9).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://doi.org/10.6007/</w:t>
      </w:r>
      <w:proofErr w:type="spellStart"/>
      <w:r w:rsidRPr="0087119F">
        <w:rPr>
          <w:rFonts w:asciiTheme="minorHAnsi" w:hAnsiTheme="minorHAnsi" w:cstheme="minorHAnsi"/>
          <w:sz w:val="22"/>
          <w:szCs w:val="22"/>
        </w:rPr>
        <w:t>ijarbss</w:t>
      </w:r>
      <w:proofErr w:type="spellEnd"/>
      <w:r w:rsidRPr="0087119F">
        <w:rPr>
          <w:rFonts w:asciiTheme="minorHAnsi" w:hAnsiTheme="minorHAnsi" w:cstheme="minorHAnsi"/>
          <w:sz w:val="22"/>
          <w:szCs w:val="22"/>
        </w:rPr>
        <w:t>/v12-i9/14625</w:t>
      </w:r>
      <w:proofErr w:type="gramEnd"/>
      <w:r w:rsidRPr="0087119F">
        <w:rPr>
          <w:rFonts w:asciiTheme="minorHAnsi" w:hAnsiTheme="minorHAnsi" w:cstheme="minorHAnsi"/>
          <w:sz w:val="22"/>
          <w:szCs w:val="22"/>
        </w:rPr>
        <w:t>.</w:t>
      </w:r>
    </w:p>
    <w:p w14:paraId="061C3464" w14:textId="77777777" w:rsidR="0087119F" w:rsidRPr="0087119F" w:rsidRDefault="0087119F" w:rsidP="0087119F">
      <w:pPr>
        <w:rPr>
          <w:rFonts w:asciiTheme="minorHAnsi" w:hAnsiTheme="minorHAnsi" w:cstheme="minorHAnsi"/>
          <w:sz w:val="22"/>
          <w:szCs w:val="22"/>
        </w:rPr>
      </w:pPr>
    </w:p>
    <w:p w14:paraId="03128D10"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Keane, A. (2009) Cultivating Positive Project Teams: Accelerating Time to Team Formation. Edited by D. Swick. Available at: https://repository.upenn.edu/server/api/core/bitstreams/6ffc70a5-6f67-4205-9c7f-a43cde5eb647/content (Accessed: 1 December 2023).</w:t>
      </w:r>
    </w:p>
    <w:p w14:paraId="79BA6325" w14:textId="77777777" w:rsidR="0087119F" w:rsidRPr="0087119F" w:rsidRDefault="0087119F" w:rsidP="0087119F">
      <w:pPr>
        <w:rPr>
          <w:rFonts w:asciiTheme="minorHAnsi" w:hAnsiTheme="minorHAnsi" w:cstheme="minorHAnsi"/>
          <w:sz w:val="22"/>
          <w:szCs w:val="22"/>
        </w:rPr>
      </w:pPr>
    </w:p>
    <w:p w14:paraId="7E7A7575"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Khemthong, </w:t>
      </w:r>
      <w:proofErr w:type="gramStart"/>
      <w:r w:rsidRPr="0087119F">
        <w:rPr>
          <w:rFonts w:asciiTheme="minorHAnsi" w:hAnsiTheme="minorHAnsi" w:cstheme="minorHAnsi"/>
          <w:sz w:val="22"/>
          <w:szCs w:val="22"/>
        </w:rPr>
        <w:t>O. .</w:t>
      </w:r>
      <w:proofErr w:type="gramEnd"/>
      <w:r w:rsidRPr="0087119F">
        <w:rPr>
          <w:rFonts w:asciiTheme="minorHAnsi" w:hAnsiTheme="minorHAnsi" w:cstheme="minorHAnsi"/>
          <w:sz w:val="22"/>
          <w:szCs w:val="22"/>
        </w:rPr>
        <w:t xml:space="preserve"> and </w:t>
      </w:r>
      <w:proofErr w:type="spellStart"/>
      <w:r w:rsidRPr="0087119F">
        <w:rPr>
          <w:rFonts w:asciiTheme="minorHAnsi" w:hAnsiTheme="minorHAnsi" w:cstheme="minorHAnsi"/>
          <w:sz w:val="22"/>
          <w:szCs w:val="22"/>
        </w:rPr>
        <w:t>Chutiphongdech</w:t>
      </w:r>
      <w:proofErr w:type="spellEnd"/>
      <w:r w:rsidRPr="0087119F">
        <w:rPr>
          <w:rFonts w:asciiTheme="minorHAnsi" w:hAnsiTheme="minorHAnsi" w:cstheme="minorHAnsi"/>
          <w:sz w:val="22"/>
          <w:szCs w:val="22"/>
        </w:rPr>
        <w:t xml:space="preserve">, T. (2021) “Domestic Violence and Its Impacts on Children: A Concise Review of Past </w:t>
      </w:r>
      <w:proofErr w:type="gramStart"/>
      <w:r w:rsidRPr="0087119F">
        <w:rPr>
          <w:rFonts w:asciiTheme="minorHAnsi" w:hAnsiTheme="minorHAnsi" w:cstheme="minorHAnsi"/>
          <w:sz w:val="22"/>
          <w:szCs w:val="22"/>
        </w:rPr>
        <w:t>Literature ”</w:t>
      </w:r>
      <w:proofErr w:type="gramEnd"/>
      <w:r w:rsidRPr="0087119F">
        <w:rPr>
          <w:rFonts w:asciiTheme="minorHAnsi" w:hAnsiTheme="minorHAnsi" w:cstheme="minorHAnsi"/>
          <w:sz w:val="22"/>
          <w:szCs w:val="22"/>
        </w:rPr>
        <w:t>, Asia Social Issues, 14(6), p. Article 249759 (12 pages). Available at: https://so06.tci-thaijo.org/index.php/asi/article/view/249759 (Accessed: 24 November 2023).</w:t>
      </w:r>
    </w:p>
    <w:p w14:paraId="3AF8F361" w14:textId="77777777" w:rsidR="0087119F" w:rsidRPr="0087119F" w:rsidRDefault="0087119F" w:rsidP="0087119F">
      <w:pPr>
        <w:rPr>
          <w:rFonts w:asciiTheme="minorHAnsi" w:hAnsiTheme="minorHAnsi" w:cstheme="minorHAnsi"/>
          <w:sz w:val="22"/>
          <w:szCs w:val="22"/>
        </w:rPr>
      </w:pPr>
    </w:p>
    <w:p w14:paraId="7B9D9D09" w14:textId="77777777" w:rsidR="0087119F" w:rsidRPr="0087119F" w:rsidRDefault="0087119F" w:rsidP="0087119F">
      <w:pPr>
        <w:rPr>
          <w:rFonts w:asciiTheme="minorHAnsi" w:hAnsiTheme="minorHAnsi" w:cstheme="minorHAnsi"/>
          <w:sz w:val="22"/>
          <w:szCs w:val="22"/>
        </w:rPr>
      </w:pPr>
    </w:p>
    <w:p w14:paraId="689E6970" w14:textId="77777777" w:rsidR="0087119F" w:rsidRPr="0087119F" w:rsidRDefault="0087119F" w:rsidP="0087119F">
      <w:pPr>
        <w:rPr>
          <w:rFonts w:asciiTheme="minorHAnsi" w:hAnsiTheme="minorHAnsi" w:cstheme="minorHAnsi"/>
          <w:sz w:val="22"/>
          <w:szCs w:val="22"/>
        </w:rPr>
      </w:pPr>
    </w:p>
    <w:p w14:paraId="203FE19B" w14:textId="77777777" w:rsidR="0087119F" w:rsidRPr="0087119F" w:rsidRDefault="0087119F" w:rsidP="0087119F">
      <w:pPr>
        <w:rPr>
          <w:rFonts w:asciiTheme="minorHAnsi" w:hAnsiTheme="minorHAnsi" w:cstheme="minorHAnsi"/>
          <w:sz w:val="22"/>
          <w:szCs w:val="22"/>
        </w:rPr>
      </w:pPr>
    </w:p>
    <w:p w14:paraId="4DBEAAB5" w14:textId="77777777" w:rsidR="0087119F" w:rsidRPr="0087119F" w:rsidRDefault="0087119F" w:rsidP="0087119F">
      <w:pPr>
        <w:rPr>
          <w:rFonts w:asciiTheme="minorHAnsi" w:hAnsiTheme="minorHAnsi" w:cstheme="minorHAnsi"/>
          <w:sz w:val="22"/>
          <w:szCs w:val="22"/>
        </w:rPr>
      </w:pPr>
    </w:p>
    <w:p w14:paraId="26A7D2D3"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Last, S. (2019). 4.2 Five Models for Understanding Team Dynamics. pressbooks.bccampus.ca. [online] Available at: https://pressbooks.bccampus.ca/technicalwriting/chapter/understandingteamdynamics/#:~:text=%E2%80%9CTuckman.</w:t>
      </w:r>
    </w:p>
    <w:p w14:paraId="0F4F9FCE" w14:textId="77777777" w:rsidR="0087119F" w:rsidRPr="0087119F" w:rsidRDefault="0087119F" w:rsidP="0087119F">
      <w:pPr>
        <w:rPr>
          <w:rFonts w:asciiTheme="minorHAnsi" w:hAnsiTheme="minorHAnsi" w:cstheme="minorHAnsi"/>
          <w:sz w:val="22"/>
          <w:szCs w:val="22"/>
        </w:rPr>
      </w:pPr>
    </w:p>
    <w:p w14:paraId="7CB24952"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Menkel-Meadow, C. (2007). Restorative Justice: What Is It and Does It Work? Annual Review of Law and Social Science, [online] 3(1), pp.161–187.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://doi.org/10.1146/annurev.lawsocsci.2.081805.110005</w:t>
      </w:r>
      <w:proofErr w:type="gramEnd"/>
      <w:r w:rsidRPr="0087119F">
        <w:rPr>
          <w:rFonts w:asciiTheme="minorHAnsi" w:hAnsiTheme="minorHAnsi" w:cstheme="minorHAnsi"/>
          <w:sz w:val="22"/>
          <w:szCs w:val="22"/>
        </w:rPr>
        <w:t>.</w:t>
      </w:r>
    </w:p>
    <w:p w14:paraId="5EB3C46D" w14:textId="77777777" w:rsidR="0087119F" w:rsidRPr="0087119F" w:rsidRDefault="0087119F" w:rsidP="0087119F">
      <w:pPr>
        <w:rPr>
          <w:rFonts w:asciiTheme="minorHAnsi" w:hAnsiTheme="minorHAnsi" w:cstheme="minorHAnsi"/>
          <w:sz w:val="22"/>
          <w:szCs w:val="22"/>
        </w:rPr>
      </w:pPr>
    </w:p>
    <w:p w14:paraId="31836A55"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Moylan, C.A., </w:t>
      </w:r>
      <w:proofErr w:type="spellStart"/>
      <w:r w:rsidRPr="0087119F">
        <w:rPr>
          <w:rFonts w:asciiTheme="minorHAnsi" w:hAnsiTheme="minorHAnsi" w:cstheme="minorHAnsi"/>
          <w:sz w:val="22"/>
          <w:szCs w:val="22"/>
        </w:rPr>
        <w:t>Herrenkohl</w:t>
      </w:r>
      <w:proofErr w:type="spellEnd"/>
      <w:r w:rsidRPr="0087119F">
        <w:rPr>
          <w:rFonts w:asciiTheme="minorHAnsi" w:hAnsiTheme="minorHAnsi" w:cstheme="minorHAnsi"/>
          <w:sz w:val="22"/>
          <w:szCs w:val="22"/>
        </w:rPr>
        <w:t xml:space="preserve">, T.I., Sousa, C., Tajima, E.A., </w:t>
      </w:r>
      <w:proofErr w:type="spellStart"/>
      <w:r w:rsidRPr="0087119F">
        <w:rPr>
          <w:rFonts w:asciiTheme="minorHAnsi" w:hAnsiTheme="minorHAnsi" w:cstheme="minorHAnsi"/>
          <w:sz w:val="22"/>
          <w:szCs w:val="22"/>
        </w:rPr>
        <w:t>Herrenkohl</w:t>
      </w:r>
      <w:proofErr w:type="spellEnd"/>
      <w:r w:rsidRPr="0087119F">
        <w:rPr>
          <w:rFonts w:asciiTheme="minorHAnsi" w:hAnsiTheme="minorHAnsi" w:cstheme="minorHAnsi"/>
          <w:sz w:val="22"/>
          <w:szCs w:val="22"/>
        </w:rPr>
        <w:t xml:space="preserve">, R.C. and Russo, M.J. (2010). The Effects of Child Abuse and Exposure to Domestic Violence on Adolescent Internalizing and Externalizing </w:t>
      </w:r>
      <w:proofErr w:type="spellStart"/>
      <w:r w:rsidRPr="0087119F">
        <w:rPr>
          <w:rFonts w:asciiTheme="minorHAnsi" w:hAnsiTheme="minorHAnsi" w:cstheme="minorHAnsi"/>
          <w:sz w:val="22"/>
          <w:szCs w:val="22"/>
        </w:rPr>
        <w:t>Behavior</w:t>
      </w:r>
      <w:proofErr w:type="spellEnd"/>
      <w:r w:rsidRPr="0087119F">
        <w:rPr>
          <w:rFonts w:asciiTheme="minorHAnsi" w:hAnsiTheme="minorHAnsi" w:cstheme="minorHAnsi"/>
          <w:sz w:val="22"/>
          <w:szCs w:val="22"/>
        </w:rPr>
        <w:t xml:space="preserve"> Problems. Journal of Family Violence, [online] 25(1), pp.53–63.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://doi.org/10.1007/s10896-009-9269-9</w:t>
      </w:r>
      <w:proofErr w:type="gramEnd"/>
      <w:r w:rsidRPr="0087119F">
        <w:rPr>
          <w:rFonts w:asciiTheme="minorHAnsi" w:hAnsiTheme="minorHAnsi" w:cstheme="minorHAnsi"/>
          <w:sz w:val="22"/>
          <w:szCs w:val="22"/>
        </w:rPr>
        <w:t>.</w:t>
      </w:r>
    </w:p>
    <w:p w14:paraId="19930577" w14:textId="77777777" w:rsidR="0087119F" w:rsidRPr="0087119F" w:rsidRDefault="0087119F" w:rsidP="0087119F">
      <w:pPr>
        <w:rPr>
          <w:rFonts w:asciiTheme="minorHAnsi" w:hAnsiTheme="minorHAnsi" w:cstheme="minorHAnsi"/>
          <w:sz w:val="22"/>
          <w:szCs w:val="22"/>
        </w:rPr>
      </w:pPr>
    </w:p>
    <w:p w14:paraId="38455DC1"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lastRenderedPageBreak/>
        <w:t xml:space="preserve">Natvig, D. and Stark, N.L. (2016). A Project Team Analysis Using Tuckman’s Model of Small-Group Development. Journal of Nursing Education, 55(12), pp.675–681.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://doi.org/10.3928/01484834-20161114-03</w:t>
      </w:r>
      <w:proofErr w:type="gramEnd"/>
      <w:r w:rsidRPr="0087119F">
        <w:rPr>
          <w:rFonts w:asciiTheme="minorHAnsi" w:hAnsiTheme="minorHAnsi" w:cstheme="minorHAnsi"/>
          <w:sz w:val="22"/>
          <w:szCs w:val="22"/>
        </w:rPr>
        <w:t>.</w:t>
      </w:r>
    </w:p>
    <w:p w14:paraId="582A7F71" w14:textId="77777777" w:rsidR="0087119F" w:rsidRPr="0087119F" w:rsidRDefault="0087119F" w:rsidP="0087119F">
      <w:pPr>
        <w:rPr>
          <w:rFonts w:asciiTheme="minorHAnsi" w:hAnsiTheme="minorHAnsi" w:cstheme="minorHAnsi"/>
          <w:sz w:val="22"/>
          <w:szCs w:val="22"/>
        </w:rPr>
      </w:pPr>
    </w:p>
    <w:p w14:paraId="7167F315"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Newton, C. and Knight, R. (2022). Handbook of Research Methods for Organisational Culture. Edward Elgar Publishing.</w:t>
      </w:r>
    </w:p>
    <w:p w14:paraId="3BE54F16" w14:textId="77777777" w:rsidR="0087119F" w:rsidRPr="0087119F" w:rsidRDefault="0087119F" w:rsidP="0087119F">
      <w:pPr>
        <w:rPr>
          <w:rFonts w:asciiTheme="minorHAnsi" w:hAnsiTheme="minorHAnsi" w:cstheme="minorHAnsi"/>
          <w:sz w:val="22"/>
          <w:szCs w:val="22"/>
        </w:rPr>
      </w:pPr>
    </w:p>
    <w:p w14:paraId="6717CC8A"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Novich, M., Kringen, A.L. and Hunt, G. (2018). ‘They Can’t Search Her’: How Gender Imbalances in the Police Force Contribute to Perceptions of Procedural Unfairness. Feminist Criminology, [online] 13(3), pp.260–286.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://doi.org/10.1177/1557085117753669</w:t>
      </w:r>
      <w:proofErr w:type="gramEnd"/>
      <w:r w:rsidRPr="0087119F">
        <w:rPr>
          <w:rFonts w:asciiTheme="minorHAnsi" w:hAnsiTheme="minorHAnsi" w:cstheme="minorHAnsi"/>
          <w:sz w:val="22"/>
          <w:szCs w:val="22"/>
        </w:rPr>
        <w:t>.</w:t>
      </w:r>
    </w:p>
    <w:p w14:paraId="170ECA43" w14:textId="77777777" w:rsidR="0087119F" w:rsidRPr="0087119F" w:rsidRDefault="0087119F" w:rsidP="0087119F">
      <w:pPr>
        <w:rPr>
          <w:rFonts w:asciiTheme="minorHAnsi" w:hAnsiTheme="minorHAnsi" w:cstheme="minorHAnsi"/>
          <w:sz w:val="22"/>
          <w:szCs w:val="22"/>
        </w:rPr>
      </w:pPr>
    </w:p>
    <w:p w14:paraId="2D72370B"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Price, L.A., 2015. Disc instrument validation study. </w:t>
      </w:r>
      <w:proofErr w:type="spellStart"/>
      <w:r w:rsidRPr="0087119F">
        <w:rPr>
          <w:rFonts w:asciiTheme="minorHAnsi" w:hAnsiTheme="minorHAnsi" w:cstheme="minorHAnsi"/>
          <w:sz w:val="22"/>
          <w:szCs w:val="22"/>
        </w:rPr>
        <w:t>PeopleKeys</w:t>
      </w:r>
      <w:proofErr w:type="spellEnd"/>
      <w:r w:rsidRPr="0087119F">
        <w:rPr>
          <w:rFonts w:asciiTheme="minorHAnsi" w:hAnsiTheme="minorHAnsi" w:cstheme="minorHAnsi"/>
          <w:sz w:val="22"/>
          <w:szCs w:val="22"/>
        </w:rPr>
        <w:t>: Boardman, OH, USA.</w:t>
      </w:r>
    </w:p>
    <w:p w14:paraId="11B67E82" w14:textId="77777777" w:rsidR="0087119F" w:rsidRPr="0087119F" w:rsidRDefault="0087119F" w:rsidP="0087119F">
      <w:pPr>
        <w:rPr>
          <w:rFonts w:asciiTheme="minorHAnsi" w:hAnsiTheme="minorHAnsi" w:cstheme="minorHAnsi"/>
          <w:sz w:val="22"/>
          <w:szCs w:val="22"/>
        </w:rPr>
      </w:pPr>
    </w:p>
    <w:p w14:paraId="21200F14"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Raue, S., Tang, S.H., Weiland, C. and </w:t>
      </w:r>
      <w:proofErr w:type="spellStart"/>
      <w:r w:rsidRPr="0087119F">
        <w:rPr>
          <w:rFonts w:asciiTheme="minorHAnsi" w:hAnsiTheme="minorHAnsi" w:cstheme="minorHAnsi"/>
          <w:sz w:val="22"/>
          <w:szCs w:val="22"/>
        </w:rPr>
        <w:t>Wenzlik</w:t>
      </w:r>
      <w:proofErr w:type="spellEnd"/>
      <w:r w:rsidRPr="0087119F">
        <w:rPr>
          <w:rFonts w:asciiTheme="minorHAnsi" w:hAnsiTheme="minorHAnsi" w:cstheme="minorHAnsi"/>
          <w:sz w:val="22"/>
          <w:szCs w:val="22"/>
        </w:rPr>
        <w:t>, C., 2013. The GRPI model–an approach for team development. White Paper Draft, SE Group.</w:t>
      </w:r>
    </w:p>
    <w:p w14:paraId="65EF418A" w14:textId="77777777" w:rsidR="0087119F" w:rsidRPr="0087119F" w:rsidRDefault="0087119F" w:rsidP="0087119F">
      <w:pPr>
        <w:rPr>
          <w:rFonts w:asciiTheme="minorHAnsi" w:hAnsiTheme="minorHAnsi" w:cstheme="minorHAnsi"/>
          <w:sz w:val="22"/>
          <w:szCs w:val="22"/>
        </w:rPr>
      </w:pPr>
    </w:p>
    <w:p w14:paraId="26B22BB8"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Roach, J. (2023). Practical Psychology for Policing. Policy Press.</w:t>
      </w:r>
    </w:p>
    <w:p w14:paraId="1C43EA7E" w14:textId="77777777" w:rsidR="0087119F" w:rsidRPr="0087119F" w:rsidRDefault="0087119F" w:rsidP="0087119F">
      <w:pPr>
        <w:rPr>
          <w:rFonts w:asciiTheme="minorHAnsi" w:hAnsiTheme="minorHAnsi" w:cstheme="minorHAnsi"/>
          <w:sz w:val="22"/>
          <w:szCs w:val="22"/>
        </w:rPr>
      </w:pPr>
    </w:p>
    <w:p w14:paraId="7487A389"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Rose, A. (2021). Forensics: The Golden Hour. Modern Police Leadership, [online] pp.223–233.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://doi.org/10.1007/978-3-030-63930-3_18</w:t>
      </w:r>
      <w:proofErr w:type="gramEnd"/>
      <w:r w:rsidRPr="0087119F">
        <w:rPr>
          <w:rFonts w:asciiTheme="minorHAnsi" w:hAnsiTheme="minorHAnsi" w:cstheme="minorHAnsi"/>
          <w:sz w:val="22"/>
          <w:szCs w:val="22"/>
        </w:rPr>
        <w:t>.</w:t>
      </w:r>
    </w:p>
    <w:p w14:paraId="1299AEB7" w14:textId="77777777" w:rsidR="0087119F" w:rsidRPr="0087119F" w:rsidRDefault="0087119F" w:rsidP="0087119F">
      <w:pPr>
        <w:rPr>
          <w:rFonts w:asciiTheme="minorHAnsi" w:hAnsiTheme="minorHAnsi" w:cstheme="minorHAnsi"/>
          <w:sz w:val="22"/>
          <w:szCs w:val="22"/>
        </w:rPr>
      </w:pPr>
    </w:p>
    <w:p w14:paraId="2CD06458" w14:textId="77777777" w:rsidR="0087119F" w:rsidRPr="0087119F" w:rsidRDefault="0087119F" w:rsidP="0087119F">
      <w:pPr>
        <w:rPr>
          <w:rFonts w:asciiTheme="minorHAnsi" w:hAnsiTheme="minorHAnsi" w:cstheme="minorHAnsi"/>
          <w:sz w:val="22"/>
          <w:szCs w:val="22"/>
        </w:rPr>
      </w:pPr>
      <w:proofErr w:type="spellStart"/>
      <w:r w:rsidRPr="0087119F">
        <w:rPr>
          <w:rFonts w:asciiTheme="minorHAnsi" w:hAnsiTheme="minorHAnsi" w:cstheme="minorHAnsi"/>
          <w:sz w:val="22"/>
          <w:szCs w:val="22"/>
        </w:rPr>
        <w:t>Skead</w:t>
      </w:r>
      <w:proofErr w:type="spellEnd"/>
      <w:r w:rsidRPr="0087119F">
        <w:rPr>
          <w:rFonts w:asciiTheme="minorHAnsi" w:hAnsiTheme="minorHAnsi" w:cstheme="minorHAnsi"/>
          <w:sz w:val="22"/>
          <w:szCs w:val="22"/>
        </w:rPr>
        <w:t xml:space="preserve">, N.K. and Rogers, S.L. (2016). Running to well-being: A comparative study on the impact of exercise on the physical and mental health of law and psychology students. International Journal of Law and Psychiatry, 49, pp.66–74.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://doi.org/10.1016/j.ijlp.2016.05.012</w:t>
      </w:r>
      <w:proofErr w:type="gramEnd"/>
      <w:r w:rsidRPr="0087119F">
        <w:rPr>
          <w:rFonts w:asciiTheme="minorHAnsi" w:hAnsiTheme="minorHAnsi" w:cstheme="minorHAnsi"/>
          <w:sz w:val="22"/>
          <w:szCs w:val="22"/>
        </w:rPr>
        <w:t>.</w:t>
      </w:r>
    </w:p>
    <w:p w14:paraId="51A650D8"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Smith, E.B. (2011). Identities as Lenses: How Organizational Identity Affects Audiences’ Evaluation of Organizational Performance. Administrative Science Quarterly, 56(1), pp.61–94. </w:t>
      </w:r>
      <w:proofErr w:type="spellStart"/>
      <w:proofErr w:type="gramStart"/>
      <w:r w:rsidRPr="0087119F">
        <w:rPr>
          <w:rFonts w:asciiTheme="minorHAnsi" w:hAnsiTheme="minorHAnsi" w:cstheme="minorHAnsi"/>
          <w:sz w:val="22"/>
          <w:szCs w:val="22"/>
        </w:rPr>
        <w:t>doi:https</w:t>
      </w:r>
      <w:proofErr w:type="spellEnd"/>
      <w:r w:rsidRPr="0087119F">
        <w:rPr>
          <w:rFonts w:asciiTheme="minorHAnsi" w:hAnsiTheme="minorHAnsi" w:cstheme="minorHAnsi"/>
          <w:sz w:val="22"/>
          <w:szCs w:val="22"/>
        </w:rPr>
        <w:t>://doi.org/10.2189/asqu.2011.56.1.061</w:t>
      </w:r>
      <w:proofErr w:type="gramEnd"/>
      <w:r w:rsidRPr="0087119F">
        <w:rPr>
          <w:rFonts w:asciiTheme="minorHAnsi" w:hAnsiTheme="minorHAnsi" w:cstheme="minorHAnsi"/>
          <w:sz w:val="22"/>
          <w:szCs w:val="22"/>
        </w:rPr>
        <w:t>.</w:t>
      </w:r>
    </w:p>
    <w:p w14:paraId="7478563E" w14:textId="77777777" w:rsidR="0087119F" w:rsidRPr="0087119F" w:rsidRDefault="0087119F" w:rsidP="0087119F">
      <w:pPr>
        <w:rPr>
          <w:rFonts w:asciiTheme="minorHAnsi" w:hAnsiTheme="minorHAnsi" w:cstheme="minorHAnsi"/>
          <w:sz w:val="22"/>
          <w:szCs w:val="22"/>
        </w:rPr>
      </w:pPr>
    </w:p>
    <w:p w14:paraId="47917851"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 xml:space="preserve">Tichy, N. M. (2002). The Leadership Development Program. Presented at the Building the Leadership </w:t>
      </w:r>
    </w:p>
    <w:p w14:paraId="32C19591" w14:textId="77777777" w:rsidR="0087119F" w:rsidRPr="0087119F" w:rsidRDefault="0087119F" w:rsidP="0087119F">
      <w:pPr>
        <w:rPr>
          <w:rFonts w:asciiTheme="minorHAnsi" w:hAnsiTheme="minorHAnsi" w:cstheme="minorHAnsi"/>
          <w:sz w:val="22"/>
          <w:szCs w:val="22"/>
        </w:rPr>
      </w:pPr>
    </w:p>
    <w:p w14:paraId="4793A2DC" w14:textId="77777777" w:rsidR="0087119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William Moulton Marston (1928). Emotions of normal people. Routledge.</w:t>
      </w:r>
    </w:p>
    <w:p w14:paraId="05DB9AD5" w14:textId="77777777" w:rsidR="0087119F" w:rsidRPr="0087119F" w:rsidRDefault="0087119F" w:rsidP="0087119F">
      <w:pPr>
        <w:rPr>
          <w:rFonts w:asciiTheme="minorHAnsi" w:hAnsiTheme="minorHAnsi" w:cstheme="minorHAnsi"/>
          <w:sz w:val="22"/>
          <w:szCs w:val="22"/>
        </w:rPr>
      </w:pPr>
    </w:p>
    <w:p w14:paraId="3709DD66" w14:textId="54CF86BD" w:rsidR="005264BF" w:rsidRPr="0087119F" w:rsidRDefault="0087119F" w:rsidP="0087119F">
      <w:pPr>
        <w:rPr>
          <w:rFonts w:asciiTheme="minorHAnsi" w:hAnsiTheme="minorHAnsi" w:cstheme="minorHAnsi"/>
          <w:sz w:val="22"/>
          <w:szCs w:val="22"/>
        </w:rPr>
      </w:pPr>
      <w:r w:rsidRPr="0087119F">
        <w:rPr>
          <w:rFonts w:asciiTheme="minorHAnsi" w:hAnsiTheme="minorHAnsi" w:cstheme="minorHAnsi"/>
          <w:sz w:val="22"/>
          <w:szCs w:val="22"/>
        </w:rPr>
        <w:t>Wong, K. (2020). Organizational Culture: Definition, Importance, and development. [online] Achievers. Available at: https://www.achievers.com/blog/organizational-culture-definition/.</w:t>
      </w:r>
    </w:p>
    <w:p w14:paraId="6007D02A" w14:textId="77777777" w:rsidR="002F0DB8" w:rsidRPr="0087119F" w:rsidRDefault="002F0DB8" w:rsidP="002F0DB8">
      <w:pPr>
        <w:rPr>
          <w:rFonts w:asciiTheme="minorHAnsi" w:hAnsiTheme="minorHAnsi" w:cstheme="minorHAnsi"/>
          <w:sz w:val="22"/>
          <w:szCs w:val="22"/>
        </w:rPr>
      </w:pPr>
    </w:p>
    <w:p w14:paraId="32F54AFB" w14:textId="26C9C775" w:rsidR="002F0DB8" w:rsidRPr="0087119F" w:rsidRDefault="002F0DB8" w:rsidP="002F0DB8">
      <w:pPr>
        <w:rPr>
          <w:rFonts w:asciiTheme="minorHAnsi" w:hAnsiTheme="minorHAnsi" w:cstheme="minorHAnsi"/>
          <w:sz w:val="22"/>
          <w:szCs w:val="22"/>
        </w:rPr>
      </w:pPr>
      <w:r w:rsidRPr="0087119F">
        <w:rPr>
          <w:rFonts w:asciiTheme="minorHAnsi" w:hAnsiTheme="minorHAnsi" w:cstheme="minorHAnsi"/>
          <w:sz w:val="22"/>
          <w:szCs w:val="22"/>
        </w:rPr>
        <w:t>‌</w:t>
      </w:r>
    </w:p>
    <w:p w14:paraId="3C11C2BF" w14:textId="77777777" w:rsidR="00BC0AEA" w:rsidRPr="0087119F" w:rsidRDefault="00BC0AEA" w:rsidP="00BC0AEA">
      <w:pPr>
        <w:rPr>
          <w:rFonts w:asciiTheme="minorHAnsi" w:hAnsiTheme="minorHAnsi" w:cstheme="minorHAnsi"/>
          <w:sz w:val="22"/>
          <w:szCs w:val="22"/>
        </w:rPr>
      </w:pPr>
    </w:p>
    <w:p w14:paraId="1D2C279D" w14:textId="1068E8E4" w:rsidR="00BC0AEA" w:rsidRPr="0087119F" w:rsidRDefault="00BC0AEA" w:rsidP="00BC0AEA">
      <w:pPr>
        <w:rPr>
          <w:rFonts w:asciiTheme="minorHAnsi" w:hAnsiTheme="minorHAnsi" w:cstheme="minorHAnsi"/>
        </w:rPr>
      </w:pPr>
      <w:r w:rsidRPr="0087119F">
        <w:rPr>
          <w:rFonts w:asciiTheme="minorHAnsi" w:hAnsiTheme="minorHAnsi" w:cstheme="minorHAnsi"/>
        </w:rPr>
        <w:t>‌</w:t>
      </w:r>
    </w:p>
    <w:p w14:paraId="3360FA57" w14:textId="77777777" w:rsidR="00335273" w:rsidRPr="0087119F" w:rsidRDefault="00335273" w:rsidP="00335273">
      <w:pPr>
        <w:rPr>
          <w:rFonts w:asciiTheme="minorHAnsi" w:hAnsiTheme="minorHAnsi" w:cstheme="minorHAnsi"/>
        </w:rPr>
      </w:pPr>
    </w:p>
    <w:p w14:paraId="1252D7AF" w14:textId="2A70B8F8" w:rsidR="00335273" w:rsidRDefault="00335273" w:rsidP="00335273">
      <w:r>
        <w:t>‌</w:t>
      </w:r>
    </w:p>
    <w:p w14:paraId="3E3F1E8F" w14:textId="77777777" w:rsidR="0019016A" w:rsidRDefault="0019016A" w:rsidP="0019016A"/>
    <w:p w14:paraId="5B91ECB5" w14:textId="16842BEB" w:rsidR="0019016A" w:rsidRDefault="0019016A" w:rsidP="0019016A">
      <w:r>
        <w:t>‌</w:t>
      </w:r>
    </w:p>
    <w:p w14:paraId="02CF28F5" w14:textId="77777777" w:rsidR="00942917" w:rsidRDefault="00942917" w:rsidP="00942917"/>
    <w:p w14:paraId="7B9090E8" w14:textId="60630223" w:rsidR="00942917" w:rsidRDefault="00942917" w:rsidP="00942917">
      <w:r>
        <w:t>‌</w:t>
      </w:r>
    </w:p>
    <w:p w14:paraId="275DE9DB" w14:textId="77777777" w:rsidR="00690474" w:rsidRDefault="00690474" w:rsidP="00690474"/>
    <w:p w14:paraId="0EC6336A" w14:textId="58E12E01" w:rsidR="00690474" w:rsidRDefault="00690474" w:rsidP="00690474">
      <w:r>
        <w:t>‌</w:t>
      </w:r>
    </w:p>
    <w:p w14:paraId="0F7A9E2E" w14:textId="77777777" w:rsidR="0084756A" w:rsidRDefault="0084756A" w:rsidP="0084756A"/>
    <w:p w14:paraId="356546F8" w14:textId="6E130B12" w:rsidR="0084756A" w:rsidRDefault="0084756A" w:rsidP="0084756A">
      <w:r>
        <w:t>‌</w:t>
      </w:r>
    </w:p>
    <w:p w14:paraId="08FA3B77" w14:textId="77777777" w:rsidR="00070C17" w:rsidRDefault="00070C17" w:rsidP="00070C17"/>
    <w:p w14:paraId="3BDF1264" w14:textId="02C7EC9F" w:rsidR="00070C17" w:rsidRDefault="00070C17" w:rsidP="00070C17">
      <w:r>
        <w:t>‌</w:t>
      </w:r>
    </w:p>
    <w:p w14:paraId="3BC11AFD" w14:textId="77777777" w:rsidR="00A01920" w:rsidRDefault="00A01920" w:rsidP="00A01920"/>
    <w:p w14:paraId="5B0F1EF1" w14:textId="7A353EF6" w:rsidR="00A01920" w:rsidRDefault="00A01920" w:rsidP="00A01920">
      <w:r>
        <w:t>‌</w:t>
      </w:r>
    </w:p>
    <w:p w14:paraId="27A65E92" w14:textId="77777777" w:rsidR="00DB5597" w:rsidRDefault="00DB5597" w:rsidP="00DB5597"/>
    <w:p w14:paraId="55235036" w14:textId="3486C2C2" w:rsidR="00DB5597" w:rsidRDefault="00DB5597" w:rsidP="00DB5597">
      <w:r>
        <w:t>‌</w:t>
      </w:r>
    </w:p>
    <w:p w14:paraId="401828E1" w14:textId="77777777" w:rsidR="00A01913" w:rsidRDefault="00A01913" w:rsidP="00A01913"/>
    <w:p w14:paraId="64DB97A7" w14:textId="79E513CE" w:rsidR="00A01913" w:rsidRDefault="00A01913" w:rsidP="00A01913">
      <w:r>
        <w:t>‌</w:t>
      </w:r>
    </w:p>
    <w:p w14:paraId="6A28FDCE" w14:textId="590C2915" w:rsidR="00F02E9E" w:rsidRDefault="00F02E9E" w:rsidP="00F02E9E">
      <w:pPr>
        <w:pStyle w:val="ListParagraph"/>
      </w:pPr>
    </w:p>
    <w:p w14:paraId="02E11AF4" w14:textId="61B886E7" w:rsidR="00BC5342" w:rsidRPr="00BC5342" w:rsidRDefault="00BC5342" w:rsidP="00090F63">
      <w:pPr>
        <w:pStyle w:val="ListParagraph"/>
      </w:pPr>
    </w:p>
    <w:sectPr w:rsidR="00BC5342" w:rsidRPr="00BC534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3C609" w14:textId="77777777" w:rsidR="00E40F6B" w:rsidRDefault="00E40F6B">
      <w:r>
        <w:separator/>
      </w:r>
    </w:p>
  </w:endnote>
  <w:endnote w:type="continuationSeparator" w:id="0">
    <w:p w14:paraId="305584AC" w14:textId="77777777" w:rsidR="00E40F6B" w:rsidRDefault="00E40F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A69C2" w14:textId="77777777" w:rsidR="00E40F6B" w:rsidRDefault="00E40F6B">
      <w:r>
        <w:separator/>
      </w:r>
    </w:p>
  </w:footnote>
  <w:footnote w:type="continuationSeparator" w:id="0">
    <w:p w14:paraId="7B3A993E" w14:textId="77777777" w:rsidR="00E40F6B" w:rsidRDefault="00E40F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2015215"/>
    <w:multiLevelType w:val="hybridMultilevel"/>
    <w:tmpl w:val="8562A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94412C"/>
    <w:multiLevelType w:val="hybridMultilevel"/>
    <w:tmpl w:val="DC0A2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6163928">
    <w:abstractNumId w:val="22"/>
  </w:num>
  <w:num w:numId="2" w16cid:durableId="1467771676">
    <w:abstractNumId w:val="7"/>
  </w:num>
  <w:num w:numId="3" w16cid:durableId="726103236">
    <w:abstractNumId w:val="2"/>
  </w:num>
  <w:num w:numId="4" w16cid:durableId="10492438">
    <w:abstractNumId w:val="1"/>
    <w:lvlOverride w:ilvl="0">
      <w:lvl w:ilvl="0">
        <w:start w:val="1"/>
        <w:numFmt w:val="bullet"/>
        <w:lvlText w:val=""/>
        <w:lvlJc w:val="left"/>
        <w:pPr>
          <w:ind w:left="720" w:hanging="360"/>
        </w:pPr>
        <w:rPr>
          <w:rFonts w:ascii="Symbol" w:hAnsi="Symbol" w:hint="default"/>
        </w:rPr>
      </w:lvl>
    </w:lvlOverride>
  </w:num>
  <w:num w:numId="5" w16cid:durableId="2035687598">
    <w:abstractNumId w:val="24"/>
  </w:num>
  <w:num w:numId="6" w16cid:durableId="1361933929">
    <w:abstractNumId w:val="48"/>
  </w:num>
  <w:num w:numId="7" w16cid:durableId="1711419863">
    <w:abstractNumId w:val="50"/>
  </w:num>
  <w:num w:numId="8" w16cid:durableId="1946031846">
    <w:abstractNumId w:val="37"/>
  </w:num>
  <w:num w:numId="9" w16cid:durableId="1205364408">
    <w:abstractNumId w:val="35"/>
  </w:num>
  <w:num w:numId="10" w16cid:durableId="30224932">
    <w:abstractNumId w:val="32"/>
  </w:num>
  <w:num w:numId="11" w16cid:durableId="930046396">
    <w:abstractNumId w:val="33"/>
  </w:num>
  <w:num w:numId="12" w16cid:durableId="1512523040">
    <w:abstractNumId w:val="11"/>
  </w:num>
  <w:num w:numId="13" w16cid:durableId="246161314">
    <w:abstractNumId w:val="36"/>
  </w:num>
  <w:num w:numId="14" w16cid:durableId="766732639">
    <w:abstractNumId w:val="18"/>
  </w:num>
  <w:num w:numId="15" w16cid:durableId="1570993593">
    <w:abstractNumId w:val="17"/>
  </w:num>
  <w:num w:numId="16" w16cid:durableId="1826316884">
    <w:abstractNumId w:val="29"/>
  </w:num>
  <w:num w:numId="17" w16cid:durableId="457115616">
    <w:abstractNumId w:val="9"/>
  </w:num>
  <w:num w:numId="18" w16cid:durableId="853764012">
    <w:abstractNumId w:val="27"/>
  </w:num>
  <w:num w:numId="19" w16cid:durableId="210314497">
    <w:abstractNumId w:val="16"/>
  </w:num>
  <w:num w:numId="20" w16cid:durableId="1266378475">
    <w:abstractNumId w:val="14"/>
  </w:num>
  <w:num w:numId="21" w16cid:durableId="50864199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01889426">
    <w:abstractNumId w:val="25"/>
  </w:num>
  <w:num w:numId="23" w16cid:durableId="972170714">
    <w:abstractNumId w:val="19"/>
  </w:num>
  <w:num w:numId="24" w16cid:durableId="973097407">
    <w:abstractNumId w:val="15"/>
  </w:num>
  <w:num w:numId="25" w16cid:durableId="1343703603">
    <w:abstractNumId w:val="12"/>
  </w:num>
  <w:num w:numId="26" w16cid:durableId="1311248124">
    <w:abstractNumId w:val="30"/>
  </w:num>
  <w:num w:numId="27" w16cid:durableId="1174077472">
    <w:abstractNumId w:val="20"/>
  </w:num>
  <w:num w:numId="28" w16cid:durableId="994459444">
    <w:abstractNumId w:val="44"/>
  </w:num>
  <w:num w:numId="29" w16cid:durableId="1760634903">
    <w:abstractNumId w:val="38"/>
  </w:num>
  <w:num w:numId="30" w16cid:durableId="477966669">
    <w:abstractNumId w:val="43"/>
  </w:num>
  <w:num w:numId="31" w16cid:durableId="190072840">
    <w:abstractNumId w:val="21"/>
  </w:num>
  <w:num w:numId="32" w16cid:durableId="63527441">
    <w:abstractNumId w:val="46"/>
  </w:num>
  <w:num w:numId="33" w16cid:durableId="785780687">
    <w:abstractNumId w:val="34"/>
  </w:num>
  <w:num w:numId="34" w16cid:durableId="26180194">
    <w:abstractNumId w:val="13"/>
  </w:num>
  <w:num w:numId="35" w16cid:durableId="1686514870">
    <w:abstractNumId w:val="47"/>
  </w:num>
  <w:num w:numId="36" w16cid:durableId="995376013">
    <w:abstractNumId w:val="42"/>
  </w:num>
  <w:num w:numId="37" w16cid:durableId="897474934">
    <w:abstractNumId w:val="5"/>
  </w:num>
  <w:num w:numId="38" w16cid:durableId="1336492901">
    <w:abstractNumId w:val="49"/>
  </w:num>
  <w:num w:numId="39" w16cid:durableId="782841924">
    <w:abstractNumId w:val="45"/>
  </w:num>
  <w:num w:numId="40" w16cid:durableId="590479595">
    <w:abstractNumId w:val="39"/>
  </w:num>
  <w:num w:numId="41" w16cid:durableId="1911882623">
    <w:abstractNumId w:val="40"/>
  </w:num>
  <w:num w:numId="42" w16cid:durableId="431557582">
    <w:abstractNumId w:val="4"/>
  </w:num>
  <w:num w:numId="43" w16cid:durableId="1420977537">
    <w:abstractNumId w:val="6"/>
  </w:num>
  <w:num w:numId="44" w16cid:durableId="760297031">
    <w:abstractNumId w:val="26"/>
  </w:num>
  <w:num w:numId="45" w16cid:durableId="1921519408">
    <w:abstractNumId w:val="8"/>
  </w:num>
  <w:num w:numId="46" w16cid:durableId="1426150260">
    <w:abstractNumId w:val="3"/>
  </w:num>
  <w:num w:numId="47" w16cid:durableId="1225529834">
    <w:abstractNumId w:val="0"/>
  </w:num>
  <w:num w:numId="48" w16cid:durableId="1694106799">
    <w:abstractNumId w:val="23"/>
  </w:num>
  <w:num w:numId="49" w16cid:durableId="741214844">
    <w:abstractNumId w:val="31"/>
  </w:num>
  <w:num w:numId="50" w16cid:durableId="632564754">
    <w:abstractNumId w:val="51"/>
  </w:num>
  <w:num w:numId="51" w16cid:durableId="581837210">
    <w:abstractNumId w:val="28"/>
  </w:num>
  <w:num w:numId="52" w16cid:durableId="303196422">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135"/>
    <w:rsid w:val="000325D9"/>
    <w:rsid w:val="000367F5"/>
    <w:rsid w:val="000372B2"/>
    <w:rsid w:val="0004079F"/>
    <w:rsid w:val="00045B87"/>
    <w:rsid w:val="00045C07"/>
    <w:rsid w:val="00055D43"/>
    <w:rsid w:val="00056FAC"/>
    <w:rsid w:val="00057751"/>
    <w:rsid w:val="00062E39"/>
    <w:rsid w:val="00063501"/>
    <w:rsid w:val="00070C17"/>
    <w:rsid w:val="00074191"/>
    <w:rsid w:val="0007544D"/>
    <w:rsid w:val="00080E58"/>
    <w:rsid w:val="00083D99"/>
    <w:rsid w:val="00084EA6"/>
    <w:rsid w:val="00085699"/>
    <w:rsid w:val="00086AB2"/>
    <w:rsid w:val="00087891"/>
    <w:rsid w:val="00090F63"/>
    <w:rsid w:val="00091F52"/>
    <w:rsid w:val="00092970"/>
    <w:rsid w:val="00092BC7"/>
    <w:rsid w:val="00093720"/>
    <w:rsid w:val="000938E6"/>
    <w:rsid w:val="00093B3C"/>
    <w:rsid w:val="0009488C"/>
    <w:rsid w:val="00095C1B"/>
    <w:rsid w:val="00096DEA"/>
    <w:rsid w:val="000A3215"/>
    <w:rsid w:val="000A4240"/>
    <w:rsid w:val="000A469A"/>
    <w:rsid w:val="000B1E96"/>
    <w:rsid w:val="000C378F"/>
    <w:rsid w:val="000C6892"/>
    <w:rsid w:val="000C6FFE"/>
    <w:rsid w:val="000D00D9"/>
    <w:rsid w:val="000D0BB6"/>
    <w:rsid w:val="000E26B0"/>
    <w:rsid w:val="000E5466"/>
    <w:rsid w:val="000E67F0"/>
    <w:rsid w:val="000E7CA9"/>
    <w:rsid w:val="000F1599"/>
    <w:rsid w:val="000F1769"/>
    <w:rsid w:val="000F6196"/>
    <w:rsid w:val="000F7ECD"/>
    <w:rsid w:val="001006C2"/>
    <w:rsid w:val="00102E64"/>
    <w:rsid w:val="0010312C"/>
    <w:rsid w:val="00106DC7"/>
    <w:rsid w:val="00112391"/>
    <w:rsid w:val="00114F52"/>
    <w:rsid w:val="0012135C"/>
    <w:rsid w:val="001322B1"/>
    <w:rsid w:val="001347F8"/>
    <w:rsid w:val="00137BB5"/>
    <w:rsid w:val="00137E05"/>
    <w:rsid w:val="001447F6"/>
    <w:rsid w:val="00147DE3"/>
    <w:rsid w:val="00150794"/>
    <w:rsid w:val="00156758"/>
    <w:rsid w:val="001575C4"/>
    <w:rsid w:val="001608C4"/>
    <w:rsid w:val="00171418"/>
    <w:rsid w:val="00175BFE"/>
    <w:rsid w:val="0019016A"/>
    <w:rsid w:val="00190913"/>
    <w:rsid w:val="001961CF"/>
    <w:rsid w:val="001A59BB"/>
    <w:rsid w:val="001A6A51"/>
    <w:rsid w:val="001A79C4"/>
    <w:rsid w:val="001B0F76"/>
    <w:rsid w:val="001B331A"/>
    <w:rsid w:val="001BC1C4"/>
    <w:rsid w:val="001C0E74"/>
    <w:rsid w:val="001C4E65"/>
    <w:rsid w:val="001C6CEC"/>
    <w:rsid w:val="001D229F"/>
    <w:rsid w:val="001D6162"/>
    <w:rsid w:val="001E7592"/>
    <w:rsid w:val="001F1D33"/>
    <w:rsid w:val="001F231E"/>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2B2F"/>
    <w:rsid w:val="00255D8E"/>
    <w:rsid w:val="00260CE8"/>
    <w:rsid w:val="002652D1"/>
    <w:rsid w:val="002657E9"/>
    <w:rsid w:val="0026665E"/>
    <w:rsid w:val="00270EEB"/>
    <w:rsid w:val="0027147E"/>
    <w:rsid w:val="00272FBB"/>
    <w:rsid w:val="00274DE8"/>
    <w:rsid w:val="00275BE0"/>
    <w:rsid w:val="002761F4"/>
    <w:rsid w:val="002775E1"/>
    <w:rsid w:val="00277979"/>
    <w:rsid w:val="002808EB"/>
    <w:rsid w:val="0028095D"/>
    <w:rsid w:val="00281705"/>
    <w:rsid w:val="00287C8F"/>
    <w:rsid w:val="00291ADD"/>
    <w:rsid w:val="00294868"/>
    <w:rsid w:val="00295CA1"/>
    <w:rsid w:val="002A291A"/>
    <w:rsid w:val="002A5604"/>
    <w:rsid w:val="002A684B"/>
    <w:rsid w:val="002B1701"/>
    <w:rsid w:val="002B1736"/>
    <w:rsid w:val="002B23C3"/>
    <w:rsid w:val="002B443A"/>
    <w:rsid w:val="002B5B35"/>
    <w:rsid w:val="002C256A"/>
    <w:rsid w:val="002C496D"/>
    <w:rsid w:val="002D05EB"/>
    <w:rsid w:val="002D2F29"/>
    <w:rsid w:val="002D2FD3"/>
    <w:rsid w:val="002E7017"/>
    <w:rsid w:val="002F0DB8"/>
    <w:rsid w:val="002F4F6E"/>
    <w:rsid w:val="003015C3"/>
    <w:rsid w:val="0030698D"/>
    <w:rsid w:val="0031350A"/>
    <w:rsid w:val="00316815"/>
    <w:rsid w:val="003168CA"/>
    <w:rsid w:val="00321255"/>
    <w:rsid w:val="0032230D"/>
    <w:rsid w:val="00322A0B"/>
    <w:rsid w:val="0032361C"/>
    <w:rsid w:val="00333322"/>
    <w:rsid w:val="00335273"/>
    <w:rsid w:val="00335FC5"/>
    <w:rsid w:val="00340E9A"/>
    <w:rsid w:val="003516C0"/>
    <w:rsid w:val="00352E59"/>
    <w:rsid w:val="00354DBE"/>
    <w:rsid w:val="00355210"/>
    <w:rsid w:val="00365644"/>
    <w:rsid w:val="00365DF9"/>
    <w:rsid w:val="0036668D"/>
    <w:rsid w:val="00372DB4"/>
    <w:rsid w:val="0037490C"/>
    <w:rsid w:val="00375AF5"/>
    <w:rsid w:val="003761BD"/>
    <w:rsid w:val="003769F6"/>
    <w:rsid w:val="00384A77"/>
    <w:rsid w:val="00385414"/>
    <w:rsid w:val="00390074"/>
    <w:rsid w:val="00393E79"/>
    <w:rsid w:val="0039762B"/>
    <w:rsid w:val="003A0C37"/>
    <w:rsid w:val="003A1B6B"/>
    <w:rsid w:val="003A2F82"/>
    <w:rsid w:val="003A46C0"/>
    <w:rsid w:val="003A600E"/>
    <w:rsid w:val="003A6513"/>
    <w:rsid w:val="003A6ACE"/>
    <w:rsid w:val="003B16C7"/>
    <w:rsid w:val="003B554B"/>
    <w:rsid w:val="003B65C5"/>
    <w:rsid w:val="003C19F1"/>
    <w:rsid w:val="003C4186"/>
    <w:rsid w:val="003C458C"/>
    <w:rsid w:val="003C6185"/>
    <w:rsid w:val="003C7B44"/>
    <w:rsid w:val="003D0D2D"/>
    <w:rsid w:val="003D46BC"/>
    <w:rsid w:val="003D4710"/>
    <w:rsid w:val="003E16D7"/>
    <w:rsid w:val="003E197E"/>
    <w:rsid w:val="004046F0"/>
    <w:rsid w:val="0040668F"/>
    <w:rsid w:val="00412677"/>
    <w:rsid w:val="0041496C"/>
    <w:rsid w:val="00417925"/>
    <w:rsid w:val="00426284"/>
    <w:rsid w:val="004348AE"/>
    <w:rsid w:val="004376C0"/>
    <w:rsid w:val="0044115F"/>
    <w:rsid w:val="0044223A"/>
    <w:rsid w:val="00442893"/>
    <w:rsid w:val="00446792"/>
    <w:rsid w:val="00446F80"/>
    <w:rsid w:val="00450C83"/>
    <w:rsid w:val="00451851"/>
    <w:rsid w:val="00453343"/>
    <w:rsid w:val="004608B9"/>
    <w:rsid w:val="00460ADB"/>
    <w:rsid w:val="00465947"/>
    <w:rsid w:val="00466523"/>
    <w:rsid w:val="00470BB1"/>
    <w:rsid w:val="004718F7"/>
    <w:rsid w:val="00473153"/>
    <w:rsid w:val="004743AF"/>
    <w:rsid w:val="00474970"/>
    <w:rsid w:val="00482C17"/>
    <w:rsid w:val="004911B4"/>
    <w:rsid w:val="0049196A"/>
    <w:rsid w:val="004923DA"/>
    <w:rsid w:val="00493434"/>
    <w:rsid w:val="004962F9"/>
    <w:rsid w:val="004968E2"/>
    <w:rsid w:val="004A2A49"/>
    <w:rsid w:val="004A43E9"/>
    <w:rsid w:val="004B1631"/>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FAF"/>
    <w:rsid w:val="004F740D"/>
    <w:rsid w:val="004F7B8F"/>
    <w:rsid w:val="00500748"/>
    <w:rsid w:val="005011D6"/>
    <w:rsid w:val="0050167A"/>
    <w:rsid w:val="005042F1"/>
    <w:rsid w:val="00506C18"/>
    <w:rsid w:val="00513C7D"/>
    <w:rsid w:val="00516721"/>
    <w:rsid w:val="005169D1"/>
    <w:rsid w:val="00521123"/>
    <w:rsid w:val="00521221"/>
    <w:rsid w:val="005217CD"/>
    <w:rsid w:val="005264BF"/>
    <w:rsid w:val="005309A9"/>
    <w:rsid w:val="00532B8C"/>
    <w:rsid w:val="00536FA9"/>
    <w:rsid w:val="005414F4"/>
    <w:rsid w:val="00546187"/>
    <w:rsid w:val="005463F1"/>
    <w:rsid w:val="005534F2"/>
    <w:rsid w:val="00553A0D"/>
    <w:rsid w:val="00557D77"/>
    <w:rsid w:val="00561948"/>
    <w:rsid w:val="00562EAA"/>
    <w:rsid w:val="00563B58"/>
    <w:rsid w:val="005640C4"/>
    <w:rsid w:val="00564C53"/>
    <w:rsid w:val="0056684C"/>
    <w:rsid w:val="00566F24"/>
    <w:rsid w:val="00573D22"/>
    <w:rsid w:val="00574A0C"/>
    <w:rsid w:val="00576E4C"/>
    <w:rsid w:val="0057780F"/>
    <w:rsid w:val="00581E0A"/>
    <w:rsid w:val="00586D89"/>
    <w:rsid w:val="005916B8"/>
    <w:rsid w:val="005A1B4C"/>
    <w:rsid w:val="005A1BA3"/>
    <w:rsid w:val="005A545C"/>
    <w:rsid w:val="005B1CF8"/>
    <w:rsid w:val="005B4260"/>
    <w:rsid w:val="005C1567"/>
    <w:rsid w:val="005C1ECB"/>
    <w:rsid w:val="005C6CE5"/>
    <w:rsid w:val="005D00C1"/>
    <w:rsid w:val="005D0C13"/>
    <w:rsid w:val="005D3F07"/>
    <w:rsid w:val="005D583E"/>
    <w:rsid w:val="005E13EA"/>
    <w:rsid w:val="005E53BD"/>
    <w:rsid w:val="005F269D"/>
    <w:rsid w:val="005F3967"/>
    <w:rsid w:val="00602FC1"/>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57CC8"/>
    <w:rsid w:val="006712A7"/>
    <w:rsid w:val="006733CC"/>
    <w:rsid w:val="00674FC2"/>
    <w:rsid w:val="00677E42"/>
    <w:rsid w:val="00682334"/>
    <w:rsid w:val="00684B16"/>
    <w:rsid w:val="00685976"/>
    <w:rsid w:val="00690474"/>
    <w:rsid w:val="00694C00"/>
    <w:rsid w:val="00696F65"/>
    <w:rsid w:val="006A042F"/>
    <w:rsid w:val="006A0A13"/>
    <w:rsid w:val="006A7A6D"/>
    <w:rsid w:val="006B37B0"/>
    <w:rsid w:val="006B5E67"/>
    <w:rsid w:val="006B7487"/>
    <w:rsid w:val="006C1B09"/>
    <w:rsid w:val="006C2EB5"/>
    <w:rsid w:val="006C3261"/>
    <w:rsid w:val="006D18A3"/>
    <w:rsid w:val="006D5970"/>
    <w:rsid w:val="006E481E"/>
    <w:rsid w:val="006E59E3"/>
    <w:rsid w:val="006E795F"/>
    <w:rsid w:val="006EBD1E"/>
    <w:rsid w:val="00700249"/>
    <w:rsid w:val="0070604C"/>
    <w:rsid w:val="007069CD"/>
    <w:rsid w:val="007110E6"/>
    <w:rsid w:val="00711A70"/>
    <w:rsid w:val="00712E6F"/>
    <w:rsid w:val="00712E90"/>
    <w:rsid w:val="00713B7E"/>
    <w:rsid w:val="00717AF9"/>
    <w:rsid w:val="007204AE"/>
    <w:rsid w:val="0072678F"/>
    <w:rsid w:val="00727C4C"/>
    <w:rsid w:val="00734809"/>
    <w:rsid w:val="0073618E"/>
    <w:rsid w:val="007406E1"/>
    <w:rsid w:val="00743E40"/>
    <w:rsid w:val="00751263"/>
    <w:rsid w:val="0075704F"/>
    <w:rsid w:val="00763B2D"/>
    <w:rsid w:val="0076431F"/>
    <w:rsid w:val="00772924"/>
    <w:rsid w:val="00784EC4"/>
    <w:rsid w:val="007872F2"/>
    <w:rsid w:val="007874BC"/>
    <w:rsid w:val="007908E0"/>
    <w:rsid w:val="00793EB3"/>
    <w:rsid w:val="00794205"/>
    <w:rsid w:val="00797012"/>
    <w:rsid w:val="00797DFD"/>
    <w:rsid w:val="007A1F6A"/>
    <w:rsid w:val="007A2CDE"/>
    <w:rsid w:val="007B0DE3"/>
    <w:rsid w:val="007B3B9B"/>
    <w:rsid w:val="007B491F"/>
    <w:rsid w:val="007B5CB2"/>
    <w:rsid w:val="007B7191"/>
    <w:rsid w:val="007C1634"/>
    <w:rsid w:val="007C1D94"/>
    <w:rsid w:val="007C2879"/>
    <w:rsid w:val="007C6A87"/>
    <w:rsid w:val="007C705D"/>
    <w:rsid w:val="007D0A07"/>
    <w:rsid w:val="007D0C96"/>
    <w:rsid w:val="007D133D"/>
    <w:rsid w:val="007D3D25"/>
    <w:rsid w:val="007D3EB4"/>
    <w:rsid w:val="007D3F16"/>
    <w:rsid w:val="007D6C2B"/>
    <w:rsid w:val="007D78CC"/>
    <w:rsid w:val="007E2846"/>
    <w:rsid w:val="007E4FC2"/>
    <w:rsid w:val="007F260F"/>
    <w:rsid w:val="007F3F7E"/>
    <w:rsid w:val="007F5356"/>
    <w:rsid w:val="007F5497"/>
    <w:rsid w:val="00807AA0"/>
    <w:rsid w:val="00813CEC"/>
    <w:rsid w:val="0081534C"/>
    <w:rsid w:val="00816A12"/>
    <w:rsid w:val="008171E4"/>
    <w:rsid w:val="008208EA"/>
    <w:rsid w:val="00824E67"/>
    <w:rsid w:val="00825A64"/>
    <w:rsid w:val="00826F48"/>
    <w:rsid w:val="0083029C"/>
    <w:rsid w:val="008308AE"/>
    <w:rsid w:val="0083166E"/>
    <w:rsid w:val="00831DC3"/>
    <w:rsid w:val="008322C7"/>
    <w:rsid w:val="00834F1D"/>
    <w:rsid w:val="00836FEC"/>
    <w:rsid w:val="008403FD"/>
    <w:rsid w:val="00841F9D"/>
    <w:rsid w:val="008420E1"/>
    <w:rsid w:val="00843D58"/>
    <w:rsid w:val="00843EBA"/>
    <w:rsid w:val="00844D98"/>
    <w:rsid w:val="00846D84"/>
    <w:rsid w:val="0084756A"/>
    <w:rsid w:val="0085230E"/>
    <w:rsid w:val="0085355E"/>
    <w:rsid w:val="008550A1"/>
    <w:rsid w:val="00861035"/>
    <w:rsid w:val="00861038"/>
    <w:rsid w:val="0086364B"/>
    <w:rsid w:val="00865008"/>
    <w:rsid w:val="00866B50"/>
    <w:rsid w:val="008708F1"/>
    <w:rsid w:val="0087119F"/>
    <w:rsid w:val="00880539"/>
    <w:rsid w:val="00881813"/>
    <w:rsid w:val="008859E8"/>
    <w:rsid w:val="0088737B"/>
    <w:rsid w:val="00892716"/>
    <w:rsid w:val="00893067"/>
    <w:rsid w:val="008933DE"/>
    <w:rsid w:val="00894509"/>
    <w:rsid w:val="00895FCE"/>
    <w:rsid w:val="00897F3E"/>
    <w:rsid w:val="008A09EC"/>
    <w:rsid w:val="008A1BA8"/>
    <w:rsid w:val="008A21B4"/>
    <w:rsid w:val="008A4576"/>
    <w:rsid w:val="008B07DE"/>
    <w:rsid w:val="008B28E7"/>
    <w:rsid w:val="008C14C7"/>
    <w:rsid w:val="008C2264"/>
    <w:rsid w:val="008C2FFB"/>
    <w:rsid w:val="008C6EEA"/>
    <w:rsid w:val="008D5813"/>
    <w:rsid w:val="008D634E"/>
    <w:rsid w:val="008D778A"/>
    <w:rsid w:val="008F22BD"/>
    <w:rsid w:val="00905298"/>
    <w:rsid w:val="009079BD"/>
    <w:rsid w:val="00912BD9"/>
    <w:rsid w:val="00920E5B"/>
    <w:rsid w:val="00926436"/>
    <w:rsid w:val="0092656C"/>
    <w:rsid w:val="009266FC"/>
    <w:rsid w:val="0093018C"/>
    <w:rsid w:val="00932CCA"/>
    <w:rsid w:val="00934542"/>
    <w:rsid w:val="00940720"/>
    <w:rsid w:val="00942917"/>
    <w:rsid w:val="009536F8"/>
    <w:rsid w:val="00953E15"/>
    <w:rsid w:val="009544C0"/>
    <w:rsid w:val="00954FA4"/>
    <w:rsid w:val="00956AE9"/>
    <w:rsid w:val="00964CC6"/>
    <w:rsid w:val="009656F5"/>
    <w:rsid w:val="00971E63"/>
    <w:rsid w:val="00991FDA"/>
    <w:rsid w:val="009927A1"/>
    <w:rsid w:val="009945CB"/>
    <w:rsid w:val="0099774D"/>
    <w:rsid w:val="009A5F3B"/>
    <w:rsid w:val="009B0B61"/>
    <w:rsid w:val="009B28C0"/>
    <w:rsid w:val="009B5947"/>
    <w:rsid w:val="009B7136"/>
    <w:rsid w:val="009B7806"/>
    <w:rsid w:val="009C3AC2"/>
    <w:rsid w:val="009D4365"/>
    <w:rsid w:val="009D4E3B"/>
    <w:rsid w:val="009D7BC9"/>
    <w:rsid w:val="009E004C"/>
    <w:rsid w:val="009E0C5A"/>
    <w:rsid w:val="009E1982"/>
    <w:rsid w:val="009E4D2C"/>
    <w:rsid w:val="009F0978"/>
    <w:rsid w:val="009F2282"/>
    <w:rsid w:val="009F3AEC"/>
    <w:rsid w:val="00A00081"/>
    <w:rsid w:val="00A015F7"/>
    <w:rsid w:val="00A01913"/>
    <w:rsid w:val="00A01920"/>
    <w:rsid w:val="00A02631"/>
    <w:rsid w:val="00A05662"/>
    <w:rsid w:val="00A06357"/>
    <w:rsid w:val="00A073B2"/>
    <w:rsid w:val="00A10D56"/>
    <w:rsid w:val="00A12AAE"/>
    <w:rsid w:val="00A16DD1"/>
    <w:rsid w:val="00A21B51"/>
    <w:rsid w:val="00A22441"/>
    <w:rsid w:val="00A23F3B"/>
    <w:rsid w:val="00A24406"/>
    <w:rsid w:val="00A25F64"/>
    <w:rsid w:val="00A27CC2"/>
    <w:rsid w:val="00A309E9"/>
    <w:rsid w:val="00A3221B"/>
    <w:rsid w:val="00A3273B"/>
    <w:rsid w:val="00A40ED6"/>
    <w:rsid w:val="00A470EE"/>
    <w:rsid w:val="00A47621"/>
    <w:rsid w:val="00A479CD"/>
    <w:rsid w:val="00A50CFC"/>
    <w:rsid w:val="00A54D67"/>
    <w:rsid w:val="00A55A3F"/>
    <w:rsid w:val="00A56BC4"/>
    <w:rsid w:val="00A652F6"/>
    <w:rsid w:val="00A710FE"/>
    <w:rsid w:val="00A732EA"/>
    <w:rsid w:val="00A7489E"/>
    <w:rsid w:val="00A8015F"/>
    <w:rsid w:val="00A80BD2"/>
    <w:rsid w:val="00A85039"/>
    <w:rsid w:val="00A851F7"/>
    <w:rsid w:val="00A906AA"/>
    <w:rsid w:val="00A94C5E"/>
    <w:rsid w:val="00AA0636"/>
    <w:rsid w:val="00AA241A"/>
    <w:rsid w:val="00AA252C"/>
    <w:rsid w:val="00AA666E"/>
    <w:rsid w:val="00AB5518"/>
    <w:rsid w:val="00AC01D4"/>
    <w:rsid w:val="00AC4A04"/>
    <w:rsid w:val="00AC5269"/>
    <w:rsid w:val="00AD336F"/>
    <w:rsid w:val="00AD3550"/>
    <w:rsid w:val="00AD4DB4"/>
    <w:rsid w:val="00AE2564"/>
    <w:rsid w:val="00AE301F"/>
    <w:rsid w:val="00AE3302"/>
    <w:rsid w:val="00AE398E"/>
    <w:rsid w:val="00AE3B3A"/>
    <w:rsid w:val="00AE4BAC"/>
    <w:rsid w:val="00AE7077"/>
    <w:rsid w:val="00AF55D0"/>
    <w:rsid w:val="00AF61C2"/>
    <w:rsid w:val="00AF6CC6"/>
    <w:rsid w:val="00B011CD"/>
    <w:rsid w:val="00B0296A"/>
    <w:rsid w:val="00B050AF"/>
    <w:rsid w:val="00B12295"/>
    <w:rsid w:val="00B137BE"/>
    <w:rsid w:val="00B17FA0"/>
    <w:rsid w:val="00B24344"/>
    <w:rsid w:val="00B26769"/>
    <w:rsid w:val="00B26B2A"/>
    <w:rsid w:val="00B31C91"/>
    <w:rsid w:val="00B3747F"/>
    <w:rsid w:val="00B43194"/>
    <w:rsid w:val="00B459FC"/>
    <w:rsid w:val="00B47734"/>
    <w:rsid w:val="00B50FBA"/>
    <w:rsid w:val="00B558EB"/>
    <w:rsid w:val="00B577D3"/>
    <w:rsid w:val="00B60466"/>
    <w:rsid w:val="00B63B88"/>
    <w:rsid w:val="00B6548F"/>
    <w:rsid w:val="00B702B0"/>
    <w:rsid w:val="00B7502A"/>
    <w:rsid w:val="00B77305"/>
    <w:rsid w:val="00B773CD"/>
    <w:rsid w:val="00B82CC2"/>
    <w:rsid w:val="00B84A89"/>
    <w:rsid w:val="00B92BEF"/>
    <w:rsid w:val="00B92DA1"/>
    <w:rsid w:val="00B9689A"/>
    <w:rsid w:val="00BA1FFA"/>
    <w:rsid w:val="00BA358B"/>
    <w:rsid w:val="00BA4BCA"/>
    <w:rsid w:val="00BA7FF1"/>
    <w:rsid w:val="00BB06CB"/>
    <w:rsid w:val="00BB0D75"/>
    <w:rsid w:val="00BB261F"/>
    <w:rsid w:val="00BB2887"/>
    <w:rsid w:val="00BB3C90"/>
    <w:rsid w:val="00BB5EAA"/>
    <w:rsid w:val="00BB5F11"/>
    <w:rsid w:val="00BC0401"/>
    <w:rsid w:val="00BC04FA"/>
    <w:rsid w:val="00BC0AEA"/>
    <w:rsid w:val="00BC1C22"/>
    <w:rsid w:val="00BC460B"/>
    <w:rsid w:val="00BC5342"/>
    <w:rsid w:val="00BC5725"/>
    <w:rsid w:val="00BD30B1"/>
    <w:rsid w:val="00BD5270"/>
    <w:rsid w:val="00BD640E"/>
    <w:rsid w:val="00BE0F7B"/>
    <w:rsid w:val="00BE10C2"/>
    <w:rsid w:val="00BF2F39"/>
    <w:rsid w:val="00C01D14"/>
    <w:rsid w:val="00C025B4"/>
    <w:rsid w:val="00C11F61"/>
    <w:rsid w:val="00C161FD"/>
    <w:rsid w:val="00C23F17"/>
    <w:rsid w:val="00C26D0D"/>
    <w:rsid w:val="00C27C95"/>
    <w:rsid w:val="00C300D2"/>
    <w:rsid w:val="00C30264"/>
    <w:rsid w:val="00C3270F"/>
    <w:rsid w:val="00C3278B"/>
    <w:rsid w:val="00C33375"/>
    <w:rsid w:val="00C34C23"/>
    <w:rsid w:val="00C42005"/>
    <w:rsid w:val="00C44446"/>
    <w:rsid w:val="00C4664D"/>
    <w:rsid w:val="00C472AA"/>
    <w:rsid w:val="00C50A05"/>
    <w:rsid w:val="00C52C47"/>
    <w:rsid w:val="00C54AED"/>
    <w:rsid w:val="00C55B2F"/>
    <w:rsid w:val="00C63D00"/>
    <w:rsid w:val="00C6441B"/>
    <w:rsid w:val="00C7108B"/>
    <w:rsid w:val="00C8089F"/>
    <w:rsid w:val="00C836CC"/>
    <w:rsid w:val="00C87A74"/>
    <w:rsid w:val="00C90A71"/>
    <w:rsid w:val="00C91574"/>
    <w:rsid w:val="00C91A3B"/>
    <w:rsid w:val="00C91BC2"/>
    <w:rsid w:val="00C92C71"/>
    <w:rsid w:val="00C93F8F"/>
    <w:rsid w:val="00C94D75"/>
    <w:rsid w:val="00C960A6"/>
    <w:rsid w:val="00CA2745"/>
    <w:rsid w:val="00CA3593"/>
    <w:rsid w:val="00CA7F4F"/>
    <w:rsid w:val="00CB258E"/>
    <w:rsid w:val="00CB3C8F"/>
    <w:rsid w:val="00CB75CE"/>
    <w:rsid w:val="00CC02F1"/>
    <w:rsid w:val="00CC11A6"/>
    <w:rsid w:val="00CC135E"/>
    <w:rsid w:val="00CC2F8D"/>
    <w:rsid w:val="00CC3606"/>
    <w:rsid w:val="00CD5D3F"/>
    <w:rsid w:val="00CD7E9D"/>
    <w:rsid w:val="00CE6196"/>
    <w:rsid w:val="00CF1E90"/>
    <w:rsid w:val="00CF3DB3"/>
    <w:rsid w:val="00CF5909"/>
    <w:rsid w:val="00D0210A"/>
    <w:rsid w:val="00D024C0"/>
    <w:rsid w:val="00D052BC"/>
    <w:rsid w:val="00D07026"/>
    <w:rsid w:val="00D07D86"/>
    <w:rsid w:val="00D11C62"/>
    <w:rsid w:val="00D22C8F"/>
    <w:rsid w:val="00D33491"/>
    <w:rsid w:val="00D357C3"/>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7A7A"/>
    <w:rsid w:val="00DA1025"/>
    <w:rsid w:val="00DA22EC"/>
    <w:rsid w:val="00DA5860"/>
    <w:rsid w:val="00DB2767"/>
    <w:rsid w:val="00DB5597"/>
    <w:rsid w:val="00DC1A0C"/>
    <w:rsid w:val="00DC4729"/>
    <w:rsid w:val="00DC7376"/>
    <w:rsid w:val="00DC7CFD"/>
    <w:rsid w:val="00DD38FC"/>
    <w:rsid w:val="00DD69F3"/>
    <w:rsid w:val="00DE556F"/>
    <w:rsid w:val="00E03B6D"/>
    <w:rsid w:val="00E109E5"/>
    <w:rsid w:val="00E13B3E"/>
    <w:rsid w:val="00E15BD4"/>
    <w:rsid w:val="00E17160"/>
    <w:rsid w:val="00E27E98"/>
    <w:rsid w:val="00E35BEC"/>
    <w:rsid w:val="00E37CBF"/>
    <w:rsid w:val="00E40F6B"/>
    <w:rsid w:val="00E50821"/>
    <w:rsid w:val="00E50EF8"/>
    <w:rsid w:val="00E51F91"/>
    <w:rsid w:val="00E57C23"/>
    <w:rsid w:val="00E63351"/>
    <w:rsid w:val="00E7086E"/>
    <w:rsid w:val="00E70B0C"/>
    <w:rsid w:val="00E71195"/>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2E9E"/>
    <w:rsid w:val="00F10A08"/>
    <w:rsid w:val="00F139CF"/>
    <w:rsid w:val="00F22AC5"/>
    <w:rsid w:val="00F2535C"/>
    <w:rsid w:val="00F254D1"/>
    <w:rsid w:val="00F32B82"/>
    <w:rsid w:val="00F4043E"/>
    <w:rsid w:val="00F40CB5"/>
    <w:rsid w:val="00F41BBC"/>
    <w:rsid w:val="00F42D68"/>
    <w:rsid w:val="00F43B9D"/>
    <w:rsid w:val="00F444F0"/>
    <w:rsid w:val="00F45348"/>
    <w:rsid w:val="00F46798"/>
    <w:rsid w:val="00F50590"/>
    <w:rsid w:val="00F50847"/>
    <w:rsid w:val="00F53F27"/>
    <w:rsid w:val="00F546D1"/>
    <w:rsid w:val="00F6513F"/>
    <w:rsid w:val="00F66272"/>
    <w:rsid w:val="00F709C0"/>
    <w:rsid w:val="00F72669"/>
    <w:rsid w:val="00F73630"/>
    <w:rsid w:val="00F9181F"/>
    <w:rsid w:val="00F927A1"/>
    <w:rsid w:val="00F92E4D"/>
    <w:rsid w:val="00FA0F9B"/>
    <w:rsid w:val="00FA3764"/>
    <w:rsid w:val="00FA56ED"/>
    <w:rsid w:val="00FB0668"/>
    <w:rsid w:val="00FB4DB0"/>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018E"/>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C5342"/>
    <w:rPr>
      <w:color w:val="605E5C"/>
      <w:shd w:val="clear" w:color="auto" w:fill="E1DFDD"/>
    </w:rPr>
  </w:style>
  <w:style w:type="character" w:styleId="FollowedHyperlink">
    <w:name w:val="FollowedHyperlink"/>
    <w:basedOn w:val="DefaultParagraphFont"/>
    <w:uiPriority w:val="99"/>
    <w:semiHidden/>
    <w:unhideWhenUsed/>
    <w:rsid w:val="00DC7C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5078</TotalTime>
  <Pages>32</Pages>
  <Words>7078</Words>
  <Characters>40349</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Jenkins,Sophie swp8304</cp:lastModifiedBy>
  <cp:revision>79</cp:revision>
  <cp:lastPrinted>2014-08-26T08:55:00Z</cp:lastPrinted>
  <dcterms:created xsi:type="dcterms:W3CDTF">2023-06-29T17:20:00Z</dcterms:created>
  <dcterms:modified xsi:type="dcterms:W3CDTF">2023-12-10T04:30:00Z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2023-06-29T17:20:38Z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40050c93-4ec1-497d-87c4-81ccb8d21dd7</vt:lpwstr>
  </property>
  <property fmtid="{D5CDD505-2E9C-101B-9397-08002B2CF9AE}" pid="9" name="MSIP_Label_66cf8fe5-b7b7-4df7-b38d-1c61ac2f6639_ContentBits">
    <vt:lpwstr>0</vt:lpwstr>
  </property>
</Properties>
</file>