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7787" w:rsidRDefault="00A439BF">
      <w:pPr>
        <w:rPr>
          <w:rFonts w:ascii="Arial" w:hAnsi="Arial" w:cs="Arial"/>
          <w:b/>
          <w:sz w:val="48"/>
          <w:szCs w:val="48"/>
        </w:rPr>
      </w:pPr>
      <w:r w:rsidRPr="00A439BF">
        <w:rPr>
          <w:rFonts w:ascii="Arial" w:hAnsi="Arial" w:cs="Arial"/>
          <w:b/>
          <w:sz w:val="48"/>
          <w:szCs w:val="48"/>
        </w:rPr>
        <w:t>Workplace Culture and its Impact on Organisational Efficiency</w:t>
      </w:r>
    </w:p>
    <w:p w:rsidR="00A439BF" w:rsidRDefault="00A439BF">
      <w:pPr>
        <w:rPr>
          <w:rFonts w:ascii="Arial" w:hAnsi="Arial" w:cs="Arial"/>
          <w:b/>
          <w:sz w:val="48"/>
          <w:szCs w:val="48"/>
        </w:rPr>
      </w:pPr>
    </w:p>
    <w:p w:rsidR="00A439BF" w:rsidRDefault="00A439BF" w:rsidP="00A439BF">
      <w:pPr>
        <w:rPr>
          <w:rFonts w:ascii="Arial" w:hAnsi="Arial" w:cs="Arial"/>
          <w:b/>
          <w:sz w:val="48"/>
          <w:szCs w:val="48"/>
        </w:rPr>
      </w:pPr>
      <w:r>
        <w:rPr>
          <w:rFonts w:ascii="Arial" w:hAnsi="Arial" w:cs="Arial"/>
          <w:b/>
          <w:sz w:val="48"/>
          <w:szCs w:val="48"/>
        </w:rPr>
        <w:t xml:space="preserve">                            2019 </w:t>
      </w: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r>
        <w:rPr>
          <w:rFonts w:ascii="Arial" w:hAnsi="Arial" w:cs="Arial"/>
          <w:b/>
          <w:sz w:val="48"/>
          <w:szCs w:val="48"/>
        </w:rPr>
        <w:t>By Marinela Berendei</w:t>
      </w:r>
    </w:p>
    <w:p w:rsidR="00A439BF" w:rsidRDefault="00A439BF" w:rsidP="00A439BF">
      <w:pPr>
        <w:jc w:val="center"/>
        <w:rPr>
          <w:rFonts w:ascii="Arial" w:hAnsi="Arial" w:cs="Arial"/>
          <w:b/>
          <w:sz w:val="48"/>
          <w:szCs w:val="48"/>
        </w:rPr>
      </w:pPr>
      <w:r>
        <w:rPr>
          <w:rFonts w:ascii="Arial" w:hAnsi="Arial" w:cs="Arial"/>
          <w:b/>
          <w:sz w:val="48"/>
          <w:szCs w:val="48"/>
        </w:rPr>
        <w:t>Student I.D.1706157</w:t>
      </w: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r>
        <w:rPr>
          <w:rFonts w:ascii="Arial" w:hAnsi="Arial" w:cs="Arial"/>
          <w:b/>
          <w:sz w:val="48"/>
          <w:szCs w:val="48"/>
        </w:rPr>
        <w:t>Host Julie Thomas</w:t>
      </w:r>
    </w:p>
    <w:p w:rsidR="00A439BF" w:rsidRDefault="00A439BF" w:rsidP="00A439BF">
      <w:pPr>
        <w:jc w:val="center"/>
        <w:rPr>
          <w:rFonts w:ascii="Arial" w:hAnsi="Arial" w:cs="Arial"/>
          <w:b/>
          <w:sz w:val="48"/>
          <w:szCs w:val="48"/>
        </w:rPr>
      </w:pPr>
      <w:r>
        <w:rPr>
          <w:rFonts w:ascii="Arial" w:hAnsi="Arial" w:cs="Arial"/>
          <w:b/>
          <w:sz w:val="48"/>
          <w:szCs w:val="48"/>
        </w:rPr>
        <w:t>Organisation UWTSD</w:t>
      </w:r>
    </w:p>
    <w:p w:rsidR="00A439BF" w:rsidRDefault="00A439BF" w:rsidP="00A439BF">
      <w:pPr>
        <w:jc w:val="center"/>
        <w:rPr>
          <w:rFonts w:ascii="Arial" w:hAnsi="Arial" w:cs="Arial"/>
          <w:b/>
          <w:sz w:val="48"/>
          <w:szCs w:val="48"/>
        </w:rPr>
      </w:pPr>
      <w:r>
        <w:rPr>
          <w:rFonts w:ascii="Arial" w:hAnsi="Arial" w:cs="Arial"/>
          <w:b/>
          <w:sz w:val="48"/>
          <w:szCs w:val="48"/>
        </w:rPr>
        <w:t>Publication Date 05/04/2019</w:t>
      </w: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p>
    <w:p w:rsidR="00A439BF" w:rsidRDefault="00A439BF" w:rsidP="00A439BF">
      <w:pPr>
        <w:jc w:val="center"/>
        <w:rPr>
          <w:rFonts w:ascii="Arial" w:hAnsi="Arial" w:cs="Arial"/>
          <w:b/>
          <w:sz w:val="48"/>
          <w:szCs w:val="48"/>
        </w:rPr>
      </w:pPr>
    </w:p>
    <w:p w:rsidR="00A439BF" w:rsidRDefault="00A439BF" w:rsidP="00A439BF">
      <w:pPr>
        <w:rPr>
          <w:rFonts w:ascii="Arial" w:hAnsi="Arial" w:cs="Arial"/>
          <w:b/>
          <w:sz w:val="36"/>
          <w:szCs w:val="36"/>
        </w:rPr>
      </w:pPr>
      <w:r w:rsidRPr="00A439BF">
        <w:rPr>
          <w:rFonts w:ascii="Arial" w:hAnsi="Arial" w:cs="Arial"/>
          <w:b/>
          <w:sz w:val="36"/>
          <w:szCs w:val="36"/>
        </w:rPr>
        <w:lastRenderedPageBreak/>
        <w:t>Executive Summary</w:t>
      </w:r>
    </w:p>
    <w:p w:rsidR="0049054B" w:rsidRDefault="0049054B" w:rsidP="00A439BF">
      <w:pPr>
        <w:rPr>
          <w:rFonts w:ascii="Arial" w:hAnsi="Arial" w:cs="Arial"/>
          <w:b/>
          <w:sz w:val="36"/>
          <w:szCs w:val="36"/>
        </w:rPr>
      </w:pPr>
    </w:p>
    <w:p w:rsidR="0049054B" w:rsidRDefault="0049054B" w:rsidP="00A439BF">
      <w:pPr>
        <w:rPr>
          <w:rFonts w:ascii="Arial" w:hAnsi="Arial" w:cs="Arial"/>
          <w:b/>
          <w:sz w:val="36"/>
          <w:szCs w:val="36"/>
        </w:rPr>
      </w:pPr>
    </w:p>
    <w:p w:rsidR="0049054B" w:rsidRDefault="0049054B" w:rsidP="00A439BF">
      <w:pPr>
        <w:rPr>
          <w:rFonts w:ascii="Arial" w:hAnsi="Arial" w:cs="Arial"/>
          <w:b/>
          <w:sz w:val="36"/>
          <w:szCs w:val="36"/>
        </w:rPr>
      </w:pPr>
    </w:p>
    <w:p w:rsidR="0049054B" w:rsidRPr="0049054B" w:rsidRDefault="0049054B" w:rsidP="0049054B">
      <w:pPr>
        <w:spacing w:line="360" w:lineRule="auto"/>
        <w:rPr>
          <w:rFonts w:ascii="Arial" w:hAnsi="Arial" w:cs="Arial"/>
          <w:sz w:val="24"/>
          <w:szCs w:val="24"/>
        </w:rPr>
      </w:pPr>
      <w:r w:rsidRPr="0049054B">
        <w:rPr>
          <w:rFonts w:ascii="Arial" w:hAnsi="Arial" w:cs="Arial"/>
          <w:sz w:val="24"/>
          <w:szCs w:val="24"/>
        </w:rPr>
        <w:t>This report is to make cultural, structural and environmental analyses using two models, PESTLE and SWOT. Cultural Analysis will measure what is required from members, behavioural norms and expectations that can reflect the aspects of culture, such as shared values and beliefs. Culture assesses the power of different behavioural norms associated with general types of structure. Additionally, it assesses the results associated with different cultural norms, including members, service quality perceptions and satisfaction.</w:t>
      </w:r>
    </w:p>
    <w:p w:rsidR="00472747" w:rsidRDefault="00E869D6" w:rsidP="00472747">
      <w:pPr>
        <w:spacing w:line="360" w:lineRule="auto"/>
        <w:rPr>
          <w:rFonts w:ascii="Arial" w:hAnsi="Arial" w:cs="Arial"/>
          <w:sz w:val="24"/>
          <w:szCs w:val="24"/>
        </w:rPr>
      </w:pPr>
      <w:r>
        <w:rPr>
          <w:rFonts w:ascii="Arial" w:hAnsi="Arial" w:cs="Arial"/>
          <w:sz w:val="24"/>
          <w:szCs w:val="24"/>
        </w:rPr>
        <w:t>The r</w:t>
      </w:r>
      <w:r w:rsidRPr="00E869D6">
        <w:rPr>
          <w:rFonts w:ascii="Arial" w:hAnsi="Arial" w:cs="Arial"/>
          <w:sz w:val="24"/>
          <w:szCs w:val="24"/>
        </w:rPr>
        <w:t>esources that support this report cons</w:t>
      </w:r>
      <w:r w:rsidR="00DD1CE3">
        <w:rPr>
          <w:rFonts w:ascii="Arial" w:hAnsi="Arial" w:cs="Arial"/>
          <w:sz w:val="24"/>
          <w:szCs w:val="24"/>
        </w:rPr>
        <w:t>ist of textbooks, journals, reliable sites and theories.</w:t>
      </w:r>
      <w:r w:rsidRPr="00E869D6">
        <w:rPr>
          <w:rFonts w:ascii="Arial" w:hAnsi="Arial" w:cs="Arial"/>
          <w:sz w:val="24"/>
          <w:szCs w:val="24"/>
        </w:rPr>
        <w:t xml:space="preserve"> This report contains comparing the culture of organisations with another organisation, recommendations to furt</w:t>
      </w:r>
      <w:r>
        <w:rPr>
          <w:rFonts w:ascii="Arial" w:hAnsi="Arial" w:cs="Arial"/>
          <w:sz w:val="24"/>
          <w:szCs w:val="24"/>
        </w:rPr>
        <w:t>her improve the culture of the o</w:t>
      </w:r>
      <w:r w:rsidRPr="00E869D6">
        <w:rPr>
          <w:rFonts w:ascii="Arial" w:hAnsi="Arial" w:cs="Arial"/>
          <w:sz w:val="24"/>
          <w:szCs w:val="24"/>
        </w:rPr>
        <w:t xml:space="preserve">rganization's workplace in the future. </w:t>
      </w:r>
      <w:r w:rsidR="00A5349B" w:rsidRPr="00A5349B">
        <w:rPr>
          <w:rFonts w:ascii="Arial" w:hAnsi="Arial" w:cs="Arial"/>
          <w:sz w:val="24"/>
          <w:szCs w:val="24"/>
        </w:rPr>
        <w:t xml:space="preserve">This report highlights how culture affects organisations and the importance of a good leader in understanding this. Start the culture and become part of the character of an organisation </w:t>
      </w:r>
      <w:r w:rsidR="00DD1CE3">
        <w:rPr>
          <w:rFonts w:ascii="Arial" w:hAnsi="Arial" w:cs="Arial"/>
          <w:sz w:val="24"/>
          <w:szCs w:val="24"/>
        </w:rPr>
        <w:t>is evident from missions.</w:t>
      </w:r>
      <w:r w:rsidR="00A5349B" w:rsidRPr="00A5349B">
        <w:rPr>
          <w:rFonts w:ascii="Arial" w:hAnsi="Arial" w:cs="Arial"/>
          <w:sz w:val="24"/>
          <w:szCs w:val="24"/>
        </w:rPr>
        <w:t xml:space="preserve"> This study summarises the unity of a mission</w:t>
      </w:r>
      <w:r w:rsidR="00472747">
        <w:rPr>
          <w:rFonts w:ascii="Arial" w:hAnsi="Arial" w:cs="Arial"/>
          <w:sz w:val="24"/>
          <w:szCs w:val="24"/>
        </w:rPr>
        <w:t>.</w:t>
      </w: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472747" w:rsidRDefault="00472747" w:rsidP="00472747">
      <w:pPr>
        <w:spacing w:line="360" w:lineRule="auto"/>
        <w:rPr>
          <w:rFonts w:ascii="Arial" w:hAnsi="Arial" w:cs="Arial"/>
          <w:sz w:val="24"/>
          <w:szCs w:val="24"/>
        </w:rPr>
      </w:pPr>
    </w:p>
    <w:p w:rsidR="00336DE6" w:rsidRDefault="00336DE6" w:rsidP="00472747">
      <w:pPr>
        <w:spacing w:line="360" w:lineRule="auto"/>
        <w:rPr>
          <w:rFonts w:ascii="Arial" w:hAnsi="Arial" w:cs="Arial"/>
          <w:b/>
          <w:sz w:val="24"/>
          <w:szCs w:val="24"/>
        </w:rPr>
      </w:pPr>
    </w:p>
    <w:p w:rsidR="007542F3" w:rsidRDefault="007542F3" w:rsidP="00472747">
      <w:pPr>
        <w:spacing w:line="360" w:lineRule="auto"/>
        <w:rPr>
          <w:rFonts w:ascii="Arial" w:hAnsi="Arial" w:cs="Arial"/>
          <w:b/>
          <w:sz w:val="24"/>
          <w:szCs w:val="24"/>
        </w:rPr>
      </w:pPr>
      <w:r w:rsidRPr="00336DE6">
        <w:rPr>
          <w:rFonts w:ascii="Arial" w:hAnsi="Arial" w:cs="Arial"/>
          <w:b/>
          <w:sz w:val="24"/>
          <w:szCs w:val="24"/>
        </w:rPr>
        <w:lastRenderedPageBreak/>
        <w:t>Content Pages</w:t>
      </w:r>
      <w:r w:rsidR="00336DE6">
        <w:rPr>
          <w:rFonts w:ascii="Arial" w:hAnsi="Arial" w:cs="Arial"/>
          <w:b/>
          <w:sz w:val="24"/>
          <w:szCs w:val="24"/>
        </w:rPr>
        <w:t xml:space="preserve">                                                                   </w:t>
      </w:r>
      <w:r w:rsidR="004A49D5">
        <w:rPr>
          <w:rFonts w:ascii="Arial" w:hAnsi="Arial" w:cs="Arial"/>
          <w:b/>
          <w:sz w:val="24"/>
          <w:szCs w:val="24"/>
        </w:rPr>
        <w:t>Page No.</w:t>
      </w:r>
    </w:p>
    <w:p w:rsidR="00336DE6" w:rsidRDefault="00336DE6" w:rsidP="00336DE6">
      <w:pPr>
        <w:spacing w:line="360" w:lineRule="auto"/>
        <w:rPr>
          <w:rFonts w:ascii="Arial" w:hAnsi="Arial" w:cs="Arial"/>
          <w:b/>
          <w:sz w:val="24"/>
          <w:szCs w:val="24"/>
        </w:rPr>
      </w:pPr>
    </w:p>
    <w:p w:rsidR="00336DE6" w:rsidRPr="004A49D5" w:rsidRDefault="00336DE6" w:rsidP="004A49D5">
      <w:pPr>
        <w:pStyle w:val="ListParagraph"/>
        <w:numPr>
          <w:ilvl w:val="0"/>
          <w:numId w:val="4"/>
        </w:numPr>
        <w:spacing w:line="360" w:lineRule="auto"/>
        <w:rPr>
          <w:rFonts w:ascii="Arial" w:hAnsi="Arial" w:cs="Arial"/>
          <w:b/>
          <w:sz w:val="24"/>
          <w:szCs w:val="24"/>
        </w:rPr>
      </w:pPr>
      <w:r w:rsidRPr="004A49D5">
        <w:rPr>
          <w:rFonts w:ascii="Arial" w:hAnsi="Arial" w:cs="Arial"/>
          <w:b/>
          <w:sz w:val="24"/>
          <w:szCs w:val="24"/>
        </w:rPr>
        <w:t>Terms of reference………………………………………….</w:t>
      </w:r>
      <w:r w:rsidR="004A49D5" w:rsidRPr="004A49D5">
        <w:rPr>
          <w:rFonts w:ascii="Arial" w:hAnsi="Arial" w:cs="Arial"/>
          <w:b/>
          <w:sz w:val="24"/>
          <w:szCs w:val="24"/>
        </w:rPr>
        <w:t>4</w:t>
      </w:r>
    </w:p>
    <w:p w:rsidR="004A49D5" w:rsidRDefault="004A49D5" w:rsidP="004A49D5">
      <w:pPr>
        <w:spacing w:line="360" w:lineRule="auto"/>
        <w:rPr>
          <w:rFonts w:ascii="Arial" w:hAnsi="Arial" w:cs="Arial"/>
          <w:b/>
          <w:sz w:val="24"/>
          <w:szCs w:val="24"/>
        </w:rPr>
      </w:pPr>
      <w:r w:rsidRPr="004A49D5">
        <w:rPr>
          <w:rFonts w:ascii="Arial" w:hAnsi="Arial" w:cs="Arial"/>
          <w:b/>
          <w:sz w:val="24"/>
          <w:szCs w:val="24"/>
        </w:rPr>
        <w:t>2.0 Procedure</w:t>
      </w:r>
      <w:r>
        <w:rPr>
          <w:rFonts w:ascii="Arial" w:hAnsi="Arial" w:cs="Arial"/>
          <w:b/>
          <w:sz w:val="24"/>
          <w:szCs w:val="24"/>
        </w:rPr>
        <w:t xml:space="preserve">              ………………………………………….5</w:t>
      </w:r>
    </w:p>
    <w:p w:rsidR="007542F3" w:rsidRDefault="004A49D5" w:rsidP="004A49D5">
      <w:pPr>
        <w:spacing w:line="360" w:lineRule="auto"/>
        <w:rPr>
          <w:rFonts w:ascii="Arial" w:hAnsi="Arial" w:cs="Arial"/>
          <w:b/>
          <w:sz w:val="24"/>
          <w:szCs w:val="24"/>
        </w:rPr>
      </w:pPr>
      <w:r>
        <w:rPr>
          <w:rFonts w:ascii="Arial" w:hAnsi="Arial" w:cs="Arial"/>
          <w:b/>
          <w:sz w:val="24"/>
          <w:szCs w:val="24"/>
        </w:rPr>
        <w:t xml:space="preserve">3.0 </w:t>
      </w:r>
      <w:r w:rsidR="007542F3" w:rsidRPr="004A49D5">
        <w:rPr>
          <w:rFonts w:ascii="Arial" w:hAnsi="Arial" w:cs="Arial"/>
          <w:b/>
          <w:sz w:val="24"/>
          <w:szCs w:val="24"/>
        </w:rPr>
        <w:t>Findings</w:t>
      </w:r>
      <w:r>
        <w:rPr>
          <w:rFonts w:ascii="Arial" w:hAnsi="Arial" w:cs="Arial"/>
          <w:b/>
          <w:sz w:val="24"/>
          <w:szCs w:val="24"/>
        </w:rPr>
        <w:t xml:space="preserve">                ………………………………………….6 – 18</w:t>
      </w:r>
    </w:p>
    <w:p w:rsidR="001724F7" w:rsidRDefault="00431DA9" w:rsidP="00431DA9">
      <w:pPr>
        <w:spacing w:line="360" w:lineRule="auto"/>
        <w:rPr>
          <w:rFonts w:ascii="Arial" w:hAnsi="Arial" w:cs="Arial"/>
          <w:b/>
          <w:sz w:val="24"/>
          <w:szCs w:val="24"/>
        </w:rPr>
      </w:pPr>
      <w:r w:rsidRPr="00431DA9">
        <w:rPr>
          <w:rFonts w:ascii="Arial" w:hAnsi="Arial" w:cs="Arial"/>
          <w:b/>
          <w:sz w:val="24"/>
          <w:szCs w:val="24"/>
        </w:rPr>
        <w:t xml:space="preserve">4.0 </w:t>
      </w:r>
      <w:r w:rsidR="00A87047" w:rsidRPr="00431DA9">
        <w:rPr>
          <w:rFonts w:ascii="Arial" w:hAnsi="Arial" w:cs="Arial"/>
          <w:b/>
          <w:sz w:val="24"/>
          <w:szCs w:val="24"/>
        </w:rPr>
        <w:t>Conclusion</w:t>
      </w:r>
      <w:r>
        <w:rPr>
          <w:rFonts w:ascii="Arial" w:hAnsi="Arial" w:cs="Arial"/>
          <w:b/>
          <w:sz w:val="24"/>
          <w:szCs w:val="24"/>
        </w:rPr>
        <w:t xml:space="preserve">           ………………………………………….19</w:t>
      </w:r>
    </w:p>
    <w:p w:rsidR="00431DA9" w:rsidRDefault="00431DA9" w:rsidP="00431DA9">
      <w:pPr>
        <w:spacing w:line="360" w:lineRule="auto"/>
        <w:rPr>
          <w:rFonts w:ascii="Arial" w:hAnsi="Arial" w:cs="Arial"/>
          <w:b/>
          <w:sz w:val="24"/>
          <w:szCs w:val="24"/>
        </w:rPr>
      </w:pPr>
      <w:r w:rsidRPr="00431DA9">
        <w:rPr>
          <w:rFonts w:ascii="Arial" w:hAnsi="Arial" w:cs="Arial"/>
          <w:b/>
          <w:sz w:val="24"/>
          <w:szCs w:val="24"/>
        </w:rPr>
        <w:t xml:space="preserve">5.0 </w:t>
      </w:r>
      <w:r w:rsidR="00A87047" w:rsidRPr="00431DA9">
        <w:rPr>
          <w:rFonts w:ascii="Arial" w:hAnsi="Arial" w:cs="Arial"/>
          <w:b/>
          <w:sz w:val="24"/>
          <w:szCs w:val="24"/>
        </w:rPr>
        <w:t>Recommendations</w:t>
      </w:r>
      <w:r>
        <w:rPr>
          <w:rFonts w:ascii="Arial" w:hAnsi="Arial" w:cs="Arial"/>
          <w:b/>
          <w:sz w:val="24"/>
          <w:szCs w:val="24"/>
        </w:rPr>
        <w:t>…………………………………………20</w:t>
      </w:r>
    </w:p>
    <w:p w:rsidR="00431DA9" w:rsidRDefault="00431DA9" w:rsidP="00431DA9">
      <w:pPr>
        <w:spacing w:line="360" w:lineRule="auto"/>
        <w:rPr>
          <w:rFonts w:ascii="Arial" w:hAnsi="Arial" w:cs="Arial"/>
          <w:b/>
          <w:sz w:val="24"/>
          <w:szCs w:val="24"/>
        </w:rPr>
      </w:pPr>
      <w:r>
        <w:rPr>
          <w:rFonts w:ascii="Arial" w:hAnsi="Arial" w:cs="Arial"/>
          <w:b/>
          <w:sz w:val="24"/>
          <w:szCs w:val="24"/>
        </w:rPr>
        <w:t>6.0 Appendices           ………………………………………….21,22</w:t>
      </w:r>
    </w:p>
    <w:p w:rsidR="00431DA9" w:rsidRDefault="00431DA9" w:rsidP="00431DA9">
      <w:pPr>
        <w:spacing w:line="360" w:lineRule="auto"/>
        <w:rPr>
          <w:rFonts w:ascii="Arial" w:hAnsi="Arial" w:cs="Arial"/>
          <w:b/>
          <w:sz w:val="24"/>
          <w:szCs w:val="24"/>
        </w:rPr>
      </w:pPr>
      <w:r w:rsidRPr="00431DA9">
        <w:rPr>
          <w:rFonts w:ascii="Arial" w:hAnsi="Arial" w:cs="Arial"/>
          <w:b/>
          <w:sz w:val="24"/>
          <w:szCs w:val="24"/>
        </w:rPr>
        <w:t xml:space="preserve">7.0 </w:t>
      </w:r>
      <w:r w:rsidR="00A87047" w:rsidRPr="00431DA9">
        <w:rPr>
          <w:rFonts w:ascii="Arial" w:hAnsi="Arial" w:cs="Arial"/>
          <w:b/>
          <w:sz w:val="24"/>
          <w:szCs w:val="24"/>
        </w:rPr>
        <w:t>Acknowledgements</w:t>
      </w:r>
      <w:r>
        <w:rPr>
          <w:rFonts w:ascii="Arial" w:hAnsi="Arial" w:cs="Arial"/>
          <w:b/>
          <w:sz w:val="24"/>
          <w:szCs w:val="24"/>
        </w:rPr>
        <w:t>……………………………………….23</w:t>
      </w:r>
    </w:p>
    <w:p w:rsidR="00196F6A" w:rsidRPr="00431DA9" w:rsidRDefault="00431DA9" w:rsidP="00431DA9">
      <w:pPr>
        <w:spacing w:line="360" w:lineRule="auto"/>
        <w:rPr>
          <w:rFonts w:ascii="Arial" w:hAnsi="Arial" w:cs="Arial"/>
          <w:b/>
          <w:sz w:val="24"/>
          <w:szCs w:val="24"/>
        </w:rPr>
      </w:pPr>
      <w:r w:rsidRPr="00431DA9">
        <w:rPr>
          <w:rFonts w:ascii="Arial" w:hAnsi="Arial" w:cs="Arial"/>
          <w:b/>
          <w:sz w:val="24"/>
          <w:szCs w:val="24"/>
        </w:rPr>
        <w:t xml:space="preserve">8.0 </w:t>
      </w:r>
      <w:r w:rsidR="00196F6A" w:rsidRPr="00431DA9">
        <w:rPr>
          <w:rFonts w:ascii="Arial" w:hAnsi="Arial" w:cs="Arial"/>
          <w:b/>
          <w:sz w:val="24"/>
          <w:szCs w:val="24"/>
        </w:rPr>
        <w:t>References</w:t>
      </w:r>
      <w:r>
        <w:rPr>
          <w:rFonts w:ascii="Arial" w:hAnsi="Arial" w:cs="Arial"/>
          <w:b/>
          <w:sz w:val="24"/>
          <w:szCs w:val="24"/>
        </w:rPr>
        <w:t xml:space="preserve">             ………………………………………….24-26</w:t>
      </w:r>
    </w:p>
    <w:p w:rsidR="00431DA9" w:rsidRDefault="00431DA9" w:rsidP="00431DA9">
      <w:pPr>
        <w:spacing w:line="360" w:lineRule="auto"/>
        <w:rPr>
          <w:rFonts w:ascii="Arial" w:hAnsi="Arial" w:cs="Arial"/>
          <w:b/>
          <w:sz w:val="24"/>
          <w:szCs w:val="24"/>
        </w:rPr>
      </w:pPr>
    </w:p>
    <w:p w:rsidR="00431DA9" w:rsidRPr="00431DA9" w:rsidRDefault="00431DA9" w:rsidP="00431DA9">
      <w:pPr>
        <w:spacing w:line="360" w:lineRule="auto"/>
        <w:rPr>
          <w:rFonts w:ascii="Arial" w:hAnsi="Arial" w:cs="Arial"/>
          <w:b/>
          <w:sz w:val="24"/>
          <w:szCs w:val="24"/>
        </w:rPr>
      </w:pPr>
    </w:p>
    <w:p w:rsidR="00431DA9" w:rsidRDefault="00431DA9" w:rsidP="00431DA9">
      <w:pPr>
        <w:spacing w:line="360" w:lineRule="auto"/>
        <w:rPr>
          <w:rFonts w:ascii="Arial" w:hAnsi="Arial" w:cs="Arial"/>
          <w:b/>
          <w:sz w:val="24"/>
          <w:szCs w:val="24"/>
        </w:rPr>
      </w:pPr>
    </w:p>
    <w:p w:rsidR="00431DA9" w:rsidRPr="00431DA9" w:rsidRDefault="00431DA9" w:rsidP="00431DA9">
      <w:pPr>
        <w:spacing w:line="360" w:lineRule="auto"/>
        <w:rPr>
          <w:rFonts w:ascii="Arial" w:hAnsi="Arial" w:cs="Arial"/>
          <w:b/>
          <w:sz w:val="24"/>
          <w:szCs w:val="24"/>
        </w:rPr>
      </w:pPr>
      <w:r>
        <w:rPr>
          <w:rFonts w:ascii="Arial" w:hAnsi="Arial" w:cs="Arial"/>
          <w:b/>
          <w:sz w:val="24"/>
          <w:szCs w:val="24"/>
        </w:rPr>
        <w:t xml:space="preserve">    </w:t>
      </w:r>
    </w:p>
    <w:p w:rsidR="00431DA9" w:rsidRPr="00431DA9" w:rsidRDefault="00431DA9" w:rsidP="00431DA9">
      <w:pPr>
        <w:spacing w:line="360" w:lineRule="auto"/>
        <w:rPr>
          <w:rFonts w:ascii="Arial" w:hAnsi="Arial" w:cs="Arial"/>
          <w:b/>
          <w:sz w:val="24"/>
          <w:szCs w:val="24"/>
        </w:rPr>
      </w:pPr>
    </w:p>
    <w:p w:rsidR="00431DA9" w:rsidRDefault="00431DA9" w:rsidP="004A49D5">
      <w:pPr>
        <w:spacing w:line="360" w:lineRule="auto"/>
        <w:rPr>
          <w:rFonts w:ascii="Arial" w:hAnsi="Arial" w:cs="Arial"/>
          <w:b/>
          <w:sz w:val="24"/>
          <w:szCs w:val="24"/>
        </w:rPr>
      </w:pPr>
    </w:p>
    <w:p w:rsidR="004A49D5" w:rsidRPr="004A49D5" w:rsidRDefault="004A49D5" w:rsidP="004A49D5">
      <w:pPr>
        <w:spacing w:line="360" w:lineRule="auto"/>
        <w:rPr>
          <w:rFonts w:ascii="Arial" w:hAnsi="Arial" w:cs="Arial"/>
          <w:b/>
          <w:sz w:val="24"/>
          <w:szCs w:val="24"/>
        </w:rPr>
      </w:pPr>
    </w:p>
    <w:p w:rsidR="004A49D5" w:rsidRDefault="004A49D5" w:rsidP="004A49D5">
      <w:pPr>
        <w:spacing w:line="360" w:lineRule="auto"/>
        <w:rPr>
          <w:rFonts w:ascii="Arial" w:hAnsi="Arial" w:cs="Arial"/>
          <w:b/>
          <w:sz w:val="24"/>
          <w:szCs w:val="24"/>
        </w:rPr>
      </w:pPr>
    </w:p>
    <w:p w:rsidR="004A49D5" w:rsidRPr="004A49D5" w:rsidRDefault="004A49D5" w:rsidP="004A49D5">
      <w:pPr>
        <w:spacing w:line="360" w:lineRule="auto"/>
        <w:rPr>
          <w:rFonts w:ascii="Arial" w:hAnsi="Arial" w:cs="Arial"/>
          <w:b/>
          <w:sz w:val="24"/>
          <w:szCs w:val="24"/>
        </w:rPr>
      </w:pPr>
      <w:r w:rsidRPr="004A49D5">
        <w:rPr>
          <w:rFonts w:ascii="Arial" w:hAnsi="Arial" w:cs="Arial"/>
          <w:b/>
          <w:sz w:val="24"/>
          <w:szCs w:val="24"/>
        </w:rPr>
        <w:t xml:space="preserve">  </w:t>
      </w:r>
    </w:p>
    <w:p w:rsidR="004A49D5" w:rsidRPr="00336DE6" w:rsidRDefault="004A49D5" w:rsidP="00336DE6">
      <w:pPr>
        <w:spacing w:line="360" w:lineRule="auto"/>
        <w:rPr>
          <w:rFonts w:ascii="Arial" w:hAnsi="Arial" w:cs="Arial"/>
          <w:b/>
          <w:sz w:val="24"/>
          <w:szCs w:val="24"/>
        </w:rPr>
      </w:pPr>
    </w:p>
    <w:p w:rsidR="00336DE6" w:rsidRPr="00336DE6" w:rsidRDefault="00336DE6" w:rsidP="00472747">
      <w:pPr>
        <w:spacing w:line="360" w:lineRule="auto"/>
        <w:rPr>
          <w:rFonts w:ascii="Arial" w:hAnsi="Arial" w:cs="Arial"/>
          <w:sz w:val="24"/>
          <w:szCs w:val="24"/>
        </w:rPr>
      </w:pPr>
    </w:p>
    <w:p w:rsidR="007542F3" w:rsidRDefault="007542F3" w:rsidP="00A439BF">
      <w:pPr>
        <w:rPr>
          <w:rFonts w:ascii="Arial" w:hAnsi="Arial" w:cs="Arial"/>
          <w:b/>
          <w:sz w:val="36"/>
          <w:szCs w:val="36"/>
        </w:rPr>
      </w:pPr>
    </w:p>
    <w:p w:rsidR="00B2569B" w:rsidRDefault="00B2569B" w:rsidP="00B2569B">
      <w:pPr>
        <w:rPr>
          <w:rFonts w:ascii="Arial" w:hAnsi="Arial" w:cs="Arial"/>
          <w:b/>
          <w:sz w:val="36"/>
          <w:szCs w:val="36"/>
        </w:rPr>
      </w:pPr>
    </w:p>
    <w:p w:rsidR="007542F3" w:rsidRPr="00B2569B" w:rsidRDefault="00B2569B" w:rsidP="00B2569B">
      <w:pPr>
        <w:spacing w:line="360" w:lineRule="auto"/>
        <w:rPr>
          <w:rFonts w:ascii="Arial" w:hAnsi="Arial" w:cs="Arial"/>
          <w:b/>
          <w:sz w:val="24"/>
          <w:szCs w:val="24"/>
        </w:rPr>
      </w:pPr>
      <w:r>
        <w:rPr>
          <w:rFonts w:ascii="Arial" w:hAnsi="Arial" w:cs="Arial"/>
          <w:b/>
          <w:sz w:val="24"/>
          <w:szCs w:val="24"/>
        </w:rPr>
        <w:t xml:space="preserve">1.0 </w:t>
      </w:r>
      <w:r w:rsidR="007542F3" w:rsidRPr="00B2569B">
        <w:rPr>
          <w:rFonts w:ascii="Arial" w:hAnsi="Arial" w:cs="Arial"/>
          <w:b/>
          <w:sz w:val="24"/>
          <w:szCs w:val="24"/>
        </w:rPr>
        <w:t>Terms of reference</w:t>
      </w:r>
    </w:p>
    <w:p w:rsidR="00472747" w:rsidRDefault="00472747" w:rsidP="00472747">
      <w:pPr>
        <w:rPr>
          <w:rFonts w:ascii="Arial" w:hAnsi="Arial" w:cs="Arial"/>
          <w:b/>
          <w:sz w:val="36"/>
          <w:szCs w:val="36"/>
        </w:rPr>
      </w:pPr>
    </w:p>
    <w:p w:rsidR="00472747" w:rsidRDefault="00472747" w:rsidP="00472747">
      <w:pPr>
        <w:rPr>
          <w:rFonts w:ascii="Arial" w:hAnsi="Arial" w:cs="Arial"/>
          <w:b/>
          <w:sz w:val="36"/>
          <w:szCs w:val="36"/>
        </w:rPr>
      </w:pPr>
    </w:p>
    <w:p w:rsidR="00472747" w:rsidRDefault="00472747" w:rsidP="00472747">
      <w:pPr>
        <w:rPr>
          <w:rFonts w:ascii="Arial" w:hAnsi="Arial" w:cs="Arial"/>
          <w:b/>
          <w:sz w:val="36"/>
          <w:szCs w:val="36"/>
        </w:rPr>
      </w:pPr>
    </w:p>
    <w:p w:rsidR="00472747" w:rsidRDefault="00472747" w:rsidP="00472747">
      <w:pPr>
        <w:rPr>
          <w:rFonts w:ascii="Arial" w:hAnsi="Arial" w:cs="Arial"/>
          <w:b/>
          <w:sz w:val="36"/>
          <w:szCs w:val="36"/>
        </w:rPr>
      </w:pPr>
    </w:p>
    <w:p w:rsidR="007557EC" w:rsidRDefault="007557EC" w:rsidP="007557EC">
      <w:pPr>
        <w:spacing w:line="360" w:lineRule="auto"/>
        <w:rPr>
          <w:rFonts w:ascii="Arial" w:hAnsi="Arial" w:cs="Arial"/>
          <w:sz w:val="24"/>
          <w:szCs w:val="24"/>
        </w:rPr>
      </w:pPr>
      <w:r w:rsidRPr="007557EC">
        <w:rPr>
          <w:rFonts w:ascii="Arial" w:hAnsi="Arial" w:cs="Arial"/>
          <w:sz w:val="24"/>
          <w:szCs w:val="24"/>
        </w:rPr>
        <w:t>The report has been requested for Julie Thomas, on April 5th, 2019 and the purpose of writing this report is to analyses organisations culture and its impact in the workplace. The report will help to demonstrate the benefit of cultural behaviour in the organisation. Marinela Berendei has written the report on 05th April 2019.</w:t>
      </w:r>
    </w:p>
    <w:p w:rsidR="007557EC" w:rsidRDefault="007557EC" w:rsidP="007557EC">
      <w:pPr>
        <w:spacing w:line="360" w:lineRule="auto"/>
        <w:rPr>
          <w:rFonts w:ascii="Arial" w:hAnsi="Arial" w:cs="Arial"/>
          <w:sz w:val="24"/>
          <w:szCs w:val="24"/>
        </w:rPr>
      </w:pPr>
    </w:p>
    <w:p w:rsidR="007557EC" w:rsidRPr="007557EC" w:rsidRDefault="007557EC" w:rsidP="007557EC">
      <w:pPr>
        <w:spacing w:line="360" w:lineRule="auto"/>
        <w:rPr>
          <w:rFonts w:ascii="Arial" w:hAnsi="Arial" w:cs="Arial"/>
          <w:sz w:val="24"/>
          <w:szCs w:val="24"/>
        </w:rPr>
      </w:pPr>
    </w:p>
    <w:p w:rsidR="00472747" w:rsidRPr="007557EC" w:rsidRDefault="00472747" w:rsidP="007557EC">
      <w:pPr>
        <w:spacing w:line="360" w:lineRule="auto"/>
        <w:rPr>
          <w:rFonts w:ascii="Arial" w:hAnsi="Arial" w:cs="Arial"/>
          <w:sz w:val="24"/>
          <w:szCs w:val="24"/>
        </w:rPr>
      </w:pPr>
    </w:p>
    <w:p w:rsidR="00472747" w:rsidRDefault="00472747" w:rsidP="00A439BF">
      <w:pPr>
        <w:rPr>
          <w:rFonts w:ascii="Arial" w:hAnsi="Arial" w:cs="Arial"/>
          <w:b/>
          <w:sz w:val="36"/>
          <w:szCs w:val="36"/>
        </w:rPr>
      </w:pPr>
    </w:p>
    <w:p w:rsidR="00472747" w:rsidRDefault="00472747" w:rsidP="00A439BF">
      <w:pPr>
        <w:rPr>
          <w:rFonts w:ascii="Arial" w:hAnsi="Arial" w:cs="Arial"/>
          <w:b/>
          <w:sz w:val="36"/>
          <w:szCs w:val="36"/>
        </w:rPr>
      </w:pPr>
    </w:p>
    <w:p w:rsidR="00472747" w:rsidRPr="00472747" w:rsidRDefault="00472747" w:rsidP="00A439BF">
      <w:pPr>
        <w:rPr>
          <w:rFonts w:ascii="Arial" w:hAnsi="Arial" w:cs="Arial"/>
          <w:sz w:val="24"/>
          <w:szCs w:val="24"/>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57EC" w:rsidRDefault="007557EC" w:rsidP="00A439BF">
      <w:pPr>
        <w:rPr>
          <w:rFonts w:ascii="Arial" w:hAnsi="Arial" w:cs="Arial"/>
          <w:b/>
          <w:sz w:val="36"/>
          <w:szCs w:val="36"/>
        </w:rPr>
      </w:pPr>
    </w:p>
    <w:p w:rsidR="007542F3" w:rsidRPr="00336DE6" w:rsidRDefault="002A67C5" w:rsidP="00A439BF">
      <w:pPr>
        <w:rPr>
          <w:rFonts w:ascii="Arial" w:hAnsi="Arial" w:cs="Arial"/>
          <w:b/>
          <w:sz w:val="24"/>
          <w:szCs w:val="24"/>
        </w:rPr>
      </w:pPr>
      <w:r w:rsidRPr="00336DE6">
        <w:rPr>
          <w:rFonts w:ascii="Arial" w:hAnsi="Arial" w:cs="Arial"/>
          <w:b/>
          <w:sz w:val="24"/>
          <w:szCs w:val="24"/>
        </w:rPr>
        <w:t xml:space="preserve">2.0 </w:t>
      </w:r>
      <w:r w:rsidR="007542F3" w:rsidRPr="00336DE6">
        <w:rPr>
          <w:rFonts w:ascii="Arial" w:hAnsi="Arial" w:cs="Arial"/>
          <w:b/>
          <w:sz w:val="24"/>
          <w:szCs w:val="24"/>
        </w:rPr>
        <w:t>Procedure</w:t>
      </w:r>
      <w:r w:rsidR="007557EC" w:rsidRPr="00336DE6">
        <w:rPr>
          <w:rFonts w:ascii="Arial" w:hAnsi="Arial" w:cs="Arial"/>
          <w:b/>
          <w:sz w:val="24"/>
          <w:szCs w:val="24"/>
        </w:rPr>
        <w:t xml:space="preserve">  </w:t>
      </w:r>
    </w:p>
    <w:p w:rsidR="00DD1CE3" w:rsidRDefault="00DD1CE3" w:rsidP="00A439BF">
      <w:pPr>
        <w:rPr>
          <w:rFonts w:ascii="Arial" w:hAnsi="Arial" w:cs="Arial"/>
          <w:b/>
          <w:sz w:val="36"/>
          <w:szCs w:val="36"/>
        </w:rPr>
      </w:pPr>
    </w:p>
    <w:p w:rsidR="00DD1CE3" w:rsidRDefault="00DD1CE3" w:rsidP="00A439BF">
      <w:pPr>
        <w:rPr>
          <w:rFonts w:ascii="Arial" w:hAnsi="Arial" w:cs="Arial"/>
          <w:b/>
          <w:sz w:val="36"/>
          <w:szCs w:val="36"/>
        </w:rPr>
      </w:pPr>
    </w:p>
    <w:p w:rsidR="00DD1CE3" w:rsidRDefault="00DD1CE3" w:rsidP="00A439BF">
      <w:pPr>
        <w:rPr>
          <w:rFonts w:ascii="Arial" w:hAnsi="Arial" w:cs="Arial"/>
          <w:b/>
          <w:sz w:val="36"/>
          <w:szCs w:val="36"/>
        </w:rPr>
      </w:pPr>
    </w:p>
    <w:p w:rsidR="00DD1CE3" w:rsidRPr="00DD1CE3" w:rsidRDefault="00DD1CE3" w:rsidP="00DD1CE3">
      <w:pPr>
        <w:spacing w:line="360" w:lineRule="auto"/>
        <w:rPr>
          <w:rFonts w:ascii="Arial" w:hAnsi="Arial" w:cs="Arial"/>
          <w:sz w:val="24"/>
          <w:szCs w:val="24"/>
        </w:rPr>
      </w:pPr>
      <w:r w:rsidRPr="00DD1CE3">
        <w:rPr>
          <w:rFonts w:ascii="Arial" w:hAnsi="Arial" w:cs="Arial"/>
          <w:sz w:val="24"/>
          <w:szCs w:val="24"/>
        </w:rPr>
        <w:t xml:space="preserve">This report was inspired by books from the academic, cultural and intercultural business, books that have been rented from the University of Wales Trinity Saint Davies Library or read online, online </w:t>
      </w:r>
      <w:r w:rsidR="002A67C5" w:rsidRPr="00DD1CE3">
        <w:rPr>
          <w:rFonts w:ascii="Arial" w:hAnsi="Arial" w:cs="Arial"/>
          <w:sz w:val="24"/>
          <w:szCs w:val="24"/>
        </w:rPr>
        <w:t>journals</w:t>
      </w:r>
      <w:r w:rsidR="002A67C5">
        <w:rPr>
          <w:rFonts w:ascii="Arial" w:hAnsi="Arial" w:cs="Arial"/>
          <w:sz w:val="24"/>
          <w:szCs w:val="24"/>
        </w:rPr>
        <w:t>, theories</w:t>
      </w:r>
      <w:r w:rsidRPr="00DD1CE3">
        <w:rPr>
          <w:rFonts w:ascii="Arial" w:hAnsi="Arial" w:cs="Arial"/>
          <w:sz w:val="24"/>
          <w:szCs w:val="24"/>
        </w:rPr>
        <w:t xml:space="preserve"> and reliable websites.</w:t>
      </w:r>
    </w:p>
    <w:p w:rsidR="00DD1CE3" w:rsidRPr="00DD1CE3" w:rsidRDefault="00DD1CE3" w:rsidP="00DD1CE3">
      <w:pPr>
        <w:spacing w:line="360" w:lineRule="auto"/>
        <w:rPr>
          <w:rFonts w:ascii="Arial" w:hAnsi="Arial" w:cs="Arial"/>
          <w:sz w:val="24"/>
          <w:szCs w:val="24"/>
        </w:rPr>
      </w:pPr>
    </w:p>
    <w:p w:rsidR="007557EC" w:rsidRDefault="007557EC" w:rsidP="00A439BF">
      <w:pPr>
        <w:rPr>
          <w:rFonts w:ascii="Arial" w:hAnsi="Arial" w:cs="Arial"/>
          <w:b/>
          <w:sz w:val="36"/>
          <w:szCs w:val="36"/>
        </w:rPr>
      </w:pPr>
    </w:p>
    <w:p w:rsidR="007557EC" w:rsidRDefault="007557EC" w:rsidP="00A439BF">
      <w:pPr>
        <w:rPr>
          <w:rFonts w:ascii="Arial" w:hAnsi="Arial" w:cs="Arial"/>
          <w:b/>
          <w:sz w:val="36"/>
          <w:szCs w:val="36"/>
        </w:rPr>
      </w:pPr>
    </w:p>
    <w:p w:rsidR="007557EC" w:rsidRDefault="007557EC" w:rsidP="00A439BF">
      <w:pPr>
        <w:rPr>
          <w:rFonts w:ascii="Arial" w:hAnsi="Arial" w:cs="Arial"/>
          <w:b/>
          <w:sz w:val="36"/>
          <w:szCs w:val="36"/>
        </w:rPr>
      </w:pPr>
    </w:p>
    <w:p w:rsidR="007557EC" w:rsidRDefault="007557EC" w:rsidP="00A439BF">
      <w:pPr>
        <w:rPr>
          <w:rFonts w:ascii="Arial" w:hAnsi="Arial" w:cs="Arial"/>
          <w:sz w:val="24"/>
          <w:szCs w:val="24"/>
        </w:rPr>
      </w:pPr>
    </w:p>
    <w:p w:rsidR="001E3B31" w:rsidRPr="007557EC" w:rsidRDefault="001E3B31" w:rsidP="00A439BF">
      <w:pPr>
        <w:rPr>
          <w:rFonts w:ascii="Arial" w:hAnsi="Arial" w:cs="Arial"/>
          <w:sz w:val="24"/>
          <w:szCs w:val="24"/>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7542F3" w:rsidRDefault="007542F3" w:rsidP="00A439BF">
      <w:pPr>
        <w:rPr>
          <w:rFonts w:ascii="Arial" w:hAnsi="Arial" w:cs="Arial"/>
          <w:b/>
          <w:sz w:val="36"/>
          <w:szCs w:val="36"/>
        </w:rPr>
      </w:pPr>
    </w:p>
    <w:p w:rsidR="004A49D5" w:rsidRDefault="004A49D5" w:rsidP="004A49D5">
      <w:pPr>
        <w:rPr>
          <w:rFonts w:ascii="Arial" w:hAnsi="Arial" w:cs="Arial"/>
          <w:b/>
          <w:sz w:val="36"/>
          <w:szCs w:val="36"/>
        </w:rPr>
      </w:pPr>
    </w:p>
    <w:p w:rsidR="004A49D5" w:rsidRDefault="004A49D5" w:rsidP="004A49D5">
      <w:pPr>
        <w:pStyle w:val="ListParagraph"/>
        <w:ind w:left="1440"/>
        <w:rPr>
          <w:rFonts w:ascii="Arial" w:hAnsi="Arial" w:cs="Arial"/>
          <w:b/>
          <w:sz w:val="24"/>
          <w:szCs w:val="24"/>
        </w:rPr>
      </w:pPr>
    </w:p>
    <w:p w:rsidR="004A49D5" w:rsidRDefault="004A49D5" w:rsidP="004A49D5">
      <w:pPr>
        <w:pStyle w:val="ListParagraph"/>
        <w:ind w:left="1440"/>
        <w:rPr>
          <w:rFonts w:ascii="Arial" w:hAnsi="Arial" w:cs="Arial"/>
          <w:b/>
          <w:sz w:val="24"/>
          <w:szCs w:val="24"/>
        </w:rPr>
      </w:pPr>
    </w:p>
    <w:p w:rsidR="004A49D5" w:rsidRDefault="004A49D5" w:rsidP="004A49D5">
      <w:pPr>
        <w:pStyle w:val="ListParagraph"/>
        <w:ind w:left="1440"/>
        <w:rPr>
          <w:rFonts w:ascii="Arial" w:hAnsi="Arial" w:cs="Arial"/>
          <w:b/>
          <w:sz w:val="24"/>
          <w:szCs w:val="24"/>
        </w:rPr>
      </w:pPr>
    </w:p>
    <w:p w:rsidR="004A49D5" w:rsidRDefault="004A49D5" w:rsidP="004A49D5">
      <w:pPr>
        <w:pStyle w:val="ListParagraph"/>
        <w:ind w:left="1440"/>
        <w:rPr>
          <w:rFonts w:ascii="Arial" w:hAnsi="Arial" w:cs="Arial"/>
          <w:b/>
          <w:sz w:val="24"/>
          <w:szCs w:val="24"/>
        </w:rPr>
      </w:pPr>
    </w:p>
    <w:p w:rsidR="004A49D5" w:rsidRDefault="004A49D5" w:rsidP="004A49D5">
      <w:pPr>
        <w:pStyle w:val="ListParagraph"/>
        <w:ind w:left="1440"/>
        <w:rPr>
          <w:rFonts w:ascii="Arial" w:hAnsi="Arial" w:cs="Arial"/>
          <w:b/>
          <w:sz w:val="24"/>
          <w:szCs w:val="24"/>
        </w:rPr>
      </w:pPr>
    </w:p>
    <w:p w:rsidR="004A49D5" w:rsidRDefault="004A49D5" w:rsidP="004A49D5">
      <w:pPr>
        <w:pStyle w:val="ListParagraph"/>
        <w:ind w:left="1440"/>
        <w:rPr>
          <w:rFonts w:ascii="Arial" w:hAnsi="Arial" w:cs="Arial"/>
          <w:b/>
          <w:sz w:val="24"/>
          <w:szCs w:val="24"/>
        </w:rPr>
      </w:pPr>
    </w:p>
    <w:p w:rsidR="007A5E65" w:rsidRDefault="007A5E65" w:rsidP="007A5E65">
      <w:pPr>
        <w:rPr>
          <w:rFonts w:ascii="Arial" w:hAnsi="Arial" w:cs="Arial"/>
          <w:b/>
          <w:sz w:val="24"/>
          <w:szCs w:val="24"/>
        </w:rPr>
      </w:pPr>
    </w:p>
    <w:p w:rsidR="007542F3" w:rsidRPr="007A5E65" w:rsidRDefault="007A5E65" w:rsidP="007A5E65">
      <w:pPr>
        <w:rPr>
          <w:rFonts w:ascii="Arial" w:hAnsi="Arial" w:cs="Arial"/>
          <w:b/>
          <w:sz w:val="24"/>
          <w:szCs w:val="24"/>
        </w:rPr>
      </w:pPr>
      <w:r>
        <w:rPr>
          <w:rFonts w:ascii="Arial" w:hAnsi="Arial" w:cs="Arial"/>
          <w:b/>
          <w:sz w:val="24"/>
          <w:szCs w:val="24"/>
        </w:rPr>
        <w:lastRenderedPageBreak/>
        <w:t xml:space="preserve">3.0 </w:t>
      </w:r>
      <w:r w:rsidR="007542F3" w:rsidRPr="007A5E65">
        <w:rPr>
          <w:rFonts w:ascii="Arial" w:hAnsi="Arial" w:cs="Arial"/>
          <w:b/>
          <w:sz w:val="24"/>
          <w:szCs w:val="24"/>
        </w:rPr>
        <w:t>Findings</w:t>
      </w:r>
    </w:p>
    <w:p w:rsidR="002A67C5" w:rsidRDefault="002A67C5" w:rsidP="002A67C5">
      <w:pPr>
        <w:rPr>
          <w:rFonts w:ascii="Arial" w:hAnsi="Arial" w:cs="Arial"/>
          <w:b/>
          <w:sz w:val="36"/>
          <w:szCs w:val="36"/>
        </w:rPr>
      </w:pPr>
    </w:p>
    <w:p w:rsidR="002A67C5" w:rsidRPr="00336DE6" w:rsidRDefault="00B36064" w:rsidP="004A49D5">
      <w:pPr>
        <w:pStyle w:val="ListParagraph"/>
        <w:ind w:left="1440"/>
        <w:rPr>
          <w:rFonts w:ascii="Arial" w:hAnsi="Arial" w:cs="Arial"/>
          <w:b/>
          <w:sz w:val="24"/>
          <w:szCs w:val="24"/>
          <w:lang w:val="en-GB"/>
        </w:rPr>
      </w:pPr>
      <w:r>
        <w:rPr>
          <w:rFonts w:ascii="Arial" w:hAnsi="Arial" w:cs="Arial"/>
          <w:b/>
          <w:sz w:val="24"/>
          <w:szCs w:val="24"/>
          <w:lang w:val="en-GB"/>
        </w:rPr>
        <w:t xml:space="preserve">3.1 </w:t>
      </w:r>
      <w:r w:rsidR="002A67C5" w:rsidRPr="00336DE6">
        <w:rPr>
          <w:rFonts w:ascii="Arial" w:hAnsi="Arial" w:cs="Arial"/>
          <w:b/>
          <w:sz w:val="24"/>
          <w:szCs w:val="24"/>
          <w:lang w:val="en-GB"/>
        </w:rPr>
        <w:t>Environmental analysis of the or</w:t>
      </w:r>
      <w:r w:rsidR="00E76B7F" w:rsidRPr="00336DE6">
        <w:rPr>
          <w:rFonts w:ascii="Arial" w:hAnsi="Arial" w:cs="Arial"/>
          <w:b/>
          <w:sz w:val="24"/>
          <w:szCs w:val="24"/>
          <w:lang w:val="en-GB"/>
        </w:rPr>
        <w:t>ganisation using SWOT</w:t>
      </w:r>
    </w:p>
    <w:p w:rsidR="00325C1E" w:rsidRDefault="00325C1E" w:rsidP="00325C1E">
      <w:pPr>
        <w:rPr>
          <w:rFonts w:ascii="Arial" w:hAnsi="Arial" w:cs="Arial"/>
          <w:b/>
          <w:sz w:val="36"/>
          <w:szCs w:val="36"/>
          <w:lang w:val="en-GB"/>
        </w:rPr>
      </w:pPr>
    </w:p>
    <w:p w:rsidR="00325C1E" w:rsidRPr="00336DE6" w:rsidRDefault="00FD334A" w:rsidP="00325C1E">
      <w:pPr>
        <w:rPr>
          <w:rFonts w:ascii="Arial" w:hAnsi="Arial" w:cs="Arial"/>
          <w:b/>
          <w:sz w:val="24"/>
          <w:szCs w:val="24"/>
          <w:lang w:val="en-GB"/>
        </w:rPr>
      </w:pPr>
      <w:r w:rsidRPr="00336DE6">
        <w:rPr>
          <w:rFonts w:ascii="Arial" w:hAnsi="Arial" w:cs="Arial"/>
          <w:b/>
          <w:sz w:val="24"/>
          <w:szCs w:val="24"/>
          <w:lang w:val="en-GB"/>
        </w:rPr>
        <w:t xml:space="preserve">Netflix </w:t>
      </w:r>
    </w:p>
    <w:p w:rsidR="00FD334A" w:rsidRDefault="00FD334A" w:rsidP="00325C1E">
      <w:pPr>
        <w:rPr>
          <w:rFonts w:ascii="Arial" w:hAnsi="Arial" w:cs="Arial"/>
          <w:b/>
          <w:sz w:val="36"/>
          <w:szCs w:val="36"/>
          <w:lang w:val="en-GB"/>
        </w:rPr>
      </w:pPr>
    </w:p>
    <w:p w:rsidR="00FD334A" w:rsidRDefault="00FD334A" w:rsidP="00FD334A">
      <w:pPr>
        <w:rPr>
          <w:rFonts w:ascii="Arial" w:hAnsi="Arial" w:cs="Arial"/>
          <w:sz w:val="24"/>
          <w:szCs w:val="24"/>
        </w:rPr>
      </w:pPr>
      <w:r w:rsidRPr="00FD334A">
        <w:rPr>
          <w:rFonts w:ascii="Arial" w:hAnsi="Arial" w:cs="Arial"/>
          <w:sz w:val="24"/>
          <w:szCs w:val="24"/>
        </w:rPr>
        <w:t>Netflix is an American entertainment organisation that has now grown ahead Internet television provider. It has an extended section base of over 93.8 million customers covered in over 190 countries, with more than 50 million existing in the United States alone. The organisation was founded by Reed Hastings and Marc Randolph in 1997.  While reduced initially to streaming media and delivering DVDs for sale and rent, it has now developed into the creation of television and film. In 2016 only, launched an approximated 126 original films, which is higher than that obtained by any global cable provider.</w:t>
      </w:r>
    </w:p>
    <w:p w:rsidR="00E76B7F" w:rsidRPr="006B6924" w:rsidRDefault="006B6924" w:rsidP="006B6924">
      <w:pPr>
        <w:rPr>
          <w:rFonts w:ascii="Arial" w:hAnsi="Arial" w:cs="Arial"/>
          <w:sz w:val="24"/>
          <w:szCs w:val="24"/>
        </w:rPr>
      </w:pPr>
      <w:r w:rsidRPr="006B6924">
        <w:rPr>
          <w:rFonts w:ascii="Arial" w:hAnsi="Arial" w:cs="Arial"/>
          <w:sz w:val="24"/>
          <w:szCs w:val="24"/>
        </w:rPr>
        <w:t>SWOT Analysis for Netflix, strengths, weaknesses, opportunities and threats of this stream that has travelled a</w:t>
      </w:r>
      <w:r w:rsidR="008E5C95">
        <w:rPr>
          <w:rFonts w:ascii="Arial" w:hAnsi="Arial" w:cs="Arial"/>
          <w:sz w:val="24"/>
          <w:szCs w:val="24"/>
        </w:rPr>
        <w:t xml:space="preserve"> great itinerary in the online m</w:t>
      </w:r>
      <w:r w:rsidRPr="006B6924">
        <w:rPr>
          <w:rFonts w:ascii="Arial" w:hAnsi="Arial" w:cs="Arial"/>
          <w:sz w:val="24"/>
          <w:szCs w:val="24"/>
        </w:rPr>
        <w:t xml:space="preserve">edia area on DVDS, </w:t>
      </w:r>
      <w:r w:rsidR="008E5C95">
        <w:rPr>
          <w:rFonts w:ascii="Arial" w:hAnsi="Arial" w:cs="Arial"/>
          <w:sz w:val="24"/>
          <w:szCs w:val="24"/>
        </w:rPr>
        <w:t>TV, videos and now movies. The r</w:t>
      </w:r>
      <w:r w:rsidRPr="006B6924">
        <w:rPr>
          <w:rFonts w:ascii="Arial" w:hAnsi="Arial" w:cs="Arial"/>
          <w:sz w:val="24"/>
          <w:szCs w:val="24"/>
        </w:rPr>
        <w:t>ecognition in the sharing amount and evaluation of the Netflix organization from around $12 in December 2012 indicates a solid increase in the market growth procedure.</w:t>
      </w:r>
    </w:p>
    <w:p w:rsidR="00F051DA" w:rsidRDefault="00E76B7F" w:rsidP="00307A15">
      <w:pPr>
        <w:rPr>
          <w:rFonts w:ascii="Arial" w:hAnsi="Arial" w:cs="Arial"/>
          <w:sz w:val="24"/>
          <w:szCs w:val="24"/>
        </w:rPr>
      </w:pPr>
      <w:r>
        <w:rPr>
          <w:rFonts w:ascii="Arial" w:hAnsi="Arial" w:cs="Arial"/>
          <w:b/>
          <w:sz w:val="24"/>
          <w:szCs w:val="24"/>
        </w:rPr>
        <w:t>Strength</w:t>
      </w:r>
      <w:r w:rsidR="00F051DA">
        <w:rPr>
          <w:rFonts w:ascii="Arial" w:hAnsi="Arial" w:cs="Arial"/>
          <w:b/>
          <w:sz w:val="24"/>
          <w:szCs w:val="24"/>
        </w:rPr>
        <w:t xml:space="preserve"> </w:t>
      </w:r>
      <w:r w:rsidRPr="00307A15">
        <w:rPr>
          <w:rFonts w:ascii="Arial" w:hAnsi="Arial" w:cs="Arial"/>
          <w:sz w:val="24"/>
          <w:szCs w:val="24"/>
        </w:rPr>
        <w:t xml:space="preserve"> </w:t>
      </w:r>
    </w:p>
    <w:p w:rsidR="00694DFD" w:rsidRDefault="00694DFD" w:rsidP="003C5C3F">
      <w:pPr>
        <w:rPr>
          <w:rFonts w:ascii="Arial" w:hAnsi="Arial" w:cs="Arial"/>
          <w:sz w:val="24"/>
          <w:szCs w:val="24"/>
        </w:rPr>
      </w:pPr>
      <w:r w:rsidRPr="00694DFD">
        <w:rPr>
          <w:rFonts w:ascii="Arial" w:hAnsi="Arial" w:cs="Arial"/>
          <w:sz w:val="24"/>
          <w:szCs w:val="24"/>
        </w:rPr>
        <w:t xml:space="preserve">Netflix, it is a remarkable network of Internet TV, with over 93 million viewers from 2017. Currently, the Netflix Service is spread over 190 states with targeted content, depending on the estimation of each, in terms of visualisation. The Netflix Ecosystem for Internet-connected screens with increasing volumes of matter that facilitates its customers to reach TV shows and direct movies is the point or the strengths. New advanced Technologies </w:t>
      </w:r>
      <w:r w:rsidR="00675555" w:rsidRPr="00694DFD">
        <w:rPr>
          <w:rFonts w:ascii="Arial" w:hAnsi="Arial" w:cs="Arial"/>
          <w:sz w:val="24"/>
          <w:szCs w:val="24"/>
        </w:rPr>
        <w:t>favor</w:t>
      </w:r>
      <w:r w:rsidRPr="00694DFD">
        <w:rPr>
          <w:rFonts w:ascii="Arial" w:hAnsi="Arial" w:cs="Arial"/>
          <w:sz w:val="24"/>
          <w:szCs w:val="24"/>
        </w:rPr>
        <w:t xml:space="preserve"> the ecosystem. There are significant data that help facilitate the algorithms and analyses of the company, which in turn contributes to providing exceptional customer experience. </w:t>
      </w:r>
    </w:p>
    <w:p w:rsidR="00B70B15" w:rsidRDefault="00B70B15" w:rsidP="00B70B15">
      <w:pPr>
        <w:rPr>
          <w:rFonts w:ascii="Arial" w:hAnsi="Arial" w:cs="Arial"/>
          <w:sz w:val="24"/>
          <w:szCs w:val="24"/>
        </w:rPr>
      </w:pPr>
      <w:r w:rsidRPr="00B70B15">
        <w:rPr>
          <w:rFonts w:ascii="Arial" w:hAnsi="Arial" w:cs="Arial"/>
          <w:sz w:val="24"/>
          <w:szCs w:val="24"/>
        </w:rPr>
        <w:t xml:space="preserve">  Netflix has grown internally and internationally to increase the streaming service. In 2018, the Netflix audience increased by 48%. Netflix was organising subsidiary materials to achieve the growth of international profit, with an increase in operating margins, which will help to invest potential sales. </w:t>
      </w:r>
    </w:p>
    <w:p w:rsidR="00675555" w:rsidRPr="00675555" w:rsidRDefault="00675555" w:rsidP="00675555">
      <w:pPr>
        <w:rPr>
          <w:rFonts w:ascii="Arial" w:hAnsi="Arial" w:cs="Arial"/>
          <w:sz w:val="24"/>
          <w:szCs w:val="24"/>
        </w:rPr>
      </w:pPr>
      <w:r w:rsidRPr="00675555">
        <w:rPr>
          <w:rFonts w:ascii="Arial" w:hAnsi="Arial" w:cs="Arial"/>
          <w:sz w:val="24"/>
          <w:szCs w:val="24"/>
        </w:rPr>
        <w:t xml:space="preserve">Netflix has the highest funding for all companies that offer similar services on network servers, the Internet connection with another global ISB and the Codex (incredible image quality for at least MB used) and to get the best User involvement on both mobile devices and desktop/laptop platforms. Netflix Users appreciated the initiators and </w:t>
      </w:r>
      <w:r w:rsidRPr="00675555">
        <w:rPr>
          <w:rFonts w:ascii="Arial" w:hAnsi="Arial" w:cs="Arial"/>
          <w:sz w:val="24"/>
          <w:szCs w:val="24"/>
        </w:rPr>
        <w:lastRenderedPageBreak/>
        <w:t xml:space="preserve">evaluation leaders in their social circle. Besides, Netflix has invested heavily in advertising campaigns involving promotional projects, digital advertising and television, which helped the corporation on developing service contributions. </w:t>
      </w:r>
    </w:p>
    <w:p w:rsidR="00675555" w:rsidRPr="00675555" w:rsidRDefault="00675555" w:rsidP="00675555">
      <w:pPr>
        <w:rPr>
          <w:rFonts w:ascii="Arial" w:hAnsi="Arial" w:cs="Arial"/>
          <w:sz w:val="24"/>
          <w:szCs w:val="24"/>
        </w:rPr>
      </w:pPr>
      <w:r w:rsidRPr="00675555">
        <w:rPr>
          <w:rFonts w:ascii="Arial" w:hAnsi="Arial" w:cs="Arial"/>
          <w:sz w:val="24"/>
          <w:szCs w:val="24"/>
        </w:rPr>
        <w:t xml:space="preserve"> </w:t>
      </w:r>
    </w:p>
    <w:p w:rsidR="00675555" w:rsidRPr="00675555" w:rsidRDefault="00675555" w:rsidP="00675555">
      <w:pPr>
        <w:rPr>
          <w:rFonts w:ascii="Arial" w:hAnsi="Arial" w:cs="Arial"/>
          <w:sz w:val="24"/>
          <w:szCs w:val="24"/>
        </w:rPr>
      </w:pPr>
      <w:r w:rsidRPr="00675555">
        <w:rPr>
          <w:rFonts w:ascii="Arial" w:hAnsi="Arial" w:cs="Arial"/>
          <w:sz w:val="24"/>
          <w:szCs w:val="24"/>
        </w:rPr>
        <w:t xml:space="preserve"> </w:t>
      </w:r>
    </w:p>
    <w:p w:rsidR="00F051DA" w:rsidRDefault="00675555" w:rsidP="00F051DA">
      <w:pPr>
        <w:rPr>
          <w:rFonts w:ascii="Arial" w:hAnsi="Arial" w:cs="Arial"/>
          <w:b/>
          <w:sz w:val="24"/>
          <w:szCs w:val="24"/>
        </w:rPr>
      </w:pPr>
      <w:r>
        <w:rPr>
          <w:rFonts w:ascii="Arial" w:hAnsi="Arial" w:cs="Arial"/>
          <w:sz w:val="24"/>
          <w:szCs w:val="24"/>
        </w:rPr>
        <w:t xml:space="preserve"> </w:t>
      </w:r>
      <w:r w:rsidR="00971C1D">
        <w:rPr>
          <w:rFonts w:ascii="Arial" w:hAnsi="Arial" w:cs="Arial"/>
          <w:sz w:val="24"/>
          <w:szCs w:val="24"/>
        </w:rPr>
        <w:t xml:space="preserve"> </w:t>
      </w:r>
      <w:r w:rsidR="00F051DA" w:rsidRPr="00F051DA">
        <w:rPr>
          <w:rFonts w:ascii="Arial" w:hAnsi="Arial" w:cs="Arial"/>
          <w:b/>
          <w:sz w:val="24"/>
          <w:szCs w:val="24"/>
        </w:rPr>
        <w:t>Weakness</w:t>
      </w:r>
    </w:p>
    <w:p w:rsidR="00527D10" w:rsidRDefault="009770C6" w:rsidP="009770C6">
      <w:pPr>
        <w:rPr>
          <w:rFonts w:ascii="Arial" w:hAnsi="Arial" w:cs="Arial"/>
          <w:sz w:val="24"/>
          <w:szCs w:val="24"/>
        </w:rPr>
      </w:pPr>
      <w:r w:rsidRPr="009770C6">
        <w:rPr>
          <w:rFonts w:ascii="Arial" w:hAnsi="Arial" w:cs="Arial"/>
          <w:sz w:val="24"/>
          <w:szCs w:val="24"/>
        </w:rPr>
        <w:t>Some of the content providers have become their rivals, and this makes their competition grow. Netflix supports a significant opportunity on the market by increasing the original aggressive content, and this brings a rapid increase over several years.</w:t>
      </w:r>
    </w:p>
    <w:p w:rsidR="00527D10" w:rsidRPr="00527D10" w:rsidRDefault="009770C6" w:rsidP="00527D10">
      <w:pPr>
        <w:rPr>
          <w:rFonts w:ascii="Arial" w:hAnsi="Arial" w:cs="Arial"/>
          <w:sz w:val="24"/>
          <w:szCs w:val="24"/>
        </w:rPr>
      </w:pPr>
      <w:r w:rsidRPr="009770C6">
        <w:rPr>
          <w:rFonts w:ascii="Arial" w:hAnsi="Arial" w:cs="Arial"/>
          <w:sz w:val="24"/>
          <w:szCs w:val="24"/>
        </w:rPr>
        <w:t xml:space="preserve"> </w:t>
      </w:r>
      <w:r w:rsidR="00527D10" w:rsidRPr="00527D10">
        <w:rPr>
          <w:rFonts w:ascii="Arial" w:hAnsi="Arial" w:cs="Arial"/>
          <w:sz w:val="24"/>
          <w:szCs w:val="24"/>
        </w:rPr>
        <w:t>Netflix reports that it appeals to their current cash amounts to cope with the cost of content. In the first six months of 2016, Netflix recorded $3.4 billion content in flux but paid $4.1 billion to provide new content. Netflix is involved in improving the original content technology; Netflix has fewer resources to build the content library. Investing in the library is an essential factor, and the delay in this can lead to consequences.</w:t>
      </w:r>
    </w:p>
    <w:p w:rsidR="00527D10" w:rsidRPr="00527D10" w:rsidRDefault="00527D10" w:rsidP="00527D10">
      <w:pPr>
        <w:rPr>
          <w:rFonts w:ascii="Arial" w:hAnsi="Arial" w:cs="Arial"/>
          <w:sz w:val="24"/>
          <w:szCs w:val="24"/>
        </w:rPr>
      </w:pPr>
      <w:r w:rsidRPr="00527D10">
        <w:rPr>
          <w:rFonts w:ascii="Arial" w:hAnsi="Arial" w:cs="Arial"/>
          <w:sz w:val="24"/>
          <w:szCs w:val="24"/>
        </w:rPr>
        <w:t xml:space="preserve"> </w:t>
      </w:r>
    </w:p>
    <w:p w:rsidR="00F379D0" w:rsidRDefault="00527D10" w:rsidP="00E67A22">
      <w:pPr>
        <w:rPr>
          <w:rFonts w:ascii="Arial" w:hAnsi="Arial" w:cs="Arial"/>
          <w:b/>
          <w:sz w:val="24"/>
          <w:szCs w:val="24"/>
        </w:rPr>
      </w:pPr>
      <w:r>
        <w:rPr>
          <w:rFonts w:ascii="Arial" w:hAnsi="Arial" w:cs="Arial"/>
          <w:sz w:val="24"/>
          <w:szCs w:val="24"/>
        </w:rPr>
        <w:t xml:space="preserve"> </w:t>
      </w:r>
      <w:r w:rsidR="00F379D0" w:rsidRPr="00F379D0">
        <w:rPr>
          <w:rFonts w:ascii="Arial" w:hAnsi="Arial" w:cs="Arial"/>
          <w:b/>
          <w:sz w:val="24"/>
          <w:szCs w:val="24"/>
        </w:rPr>
        <w:t>Opportunity</w:t>
      </w:r>
    </w:p>
    <w:p w:rsidR="00882DA0" w:rsidRPr="00882DA0" w:rsidRDefault="00882DA0" w:rsidP="00882DA0">
      <w:pPr>
        <w:rPr>
          <w:rFonts w:ascii="Arial" w:hAnsi="Arial" w:cs="Arial"/>
          <w:sz w:val="24"/>
          <w:szCs w:val="24"/>
        </w:rPr>
      </w:pPr>
      <w:r w:rsidRPr="00882DA0">
        <w:rPr>
          <w:rFonts w:ascii="Arial" w:hAnsi="Arial" w:cs="Arial"/>
          <w:sz w:val="24"/>
          <w:szCs w:val="24"/>
        </w:rPr>
        <w:t xml:space="preserve">  Reed Hastings, CEO of Netflix, said in an interview with Mobile World Congress 2017, that all content would be available on the Internet and this brings many benefits and opportunities for Netflix. Any of the video streaming service providers are targeting niche sections would be foreign films, documentaries and classic cinema. Netflix has to come up with movies that can capture the audience and be a powerful competitor. Otherwise, Netflix may lose part of the client in </w:t>
      </w:r>
      <w:proofErr w:type="spellStart"/>
      <w:r w:rsidRPr="00882DA0">
        <w:rPr>
          <w:rFonts w:ascii="Arial" w:hAnsi="Arial" w:cs="Arial"/>
          <w:sz w:val="24"/>
          <w:szCs w:val="24"/>
        </w:rPr>
        <w:t>favour</w:t>
      </w:r>
      <w:proofErr w:type="spellEnd"/>
      <w:r w:rsidRPr="00882DA0">
        <w:rPr>
          <w:rFonts w:ascii="Arial" w:hAnsi="Arial" w:cs="Arial"/>
          <w:sz w:val="24"/>
          <w:szCs w:val="24"/>
        </w:rPr>
        <w:t xml:space="preserve"> of other rival rivals. </w:t>
      </w:r>
    </w:p>
    <w:p w:rsidR="00882DA0" w:rsidRPr="00882DA0" w:rsidRDefault="00882DA0" w:rsidP="00882DA0">
      <w:pPr>
        <w:rPr>
          <w:rFonts w:ascii="Arial" w:hAnsi="Arial" w:cs="Arial"/>
          <w:sz w:val="24"/>
          <w:szCs w:val="24"/>
        </w:rPr>
      </w:pPr>
      <w:r w:rsidRPr="00882DA0">
        <w:rPr>
          <w:rFonts w:ascii="Arial" w:hAnsi="Arial" w:cs="Arial"/>
          <w:sz w:val="24"/>
          <w:szCs w:val="24"/>
        </w:rPr>
        <w:t xml:space="preserve">   In an interview with Bloomberg, Joe Dennison, a portfolio manager associated with Zevenbergen Capital Investments said:  "In the overall picture, there are seven or eight times as many international broadband users as internally, and the number is in rapid growth. Netflix is very likely to be the global streaming leader on the market. Netflix can penetrate countries such as India and other neighbouring countries, such as Pakistan, Bangladesh and Southeast Asian countries. English being the second language in most countries and a higher prevalence of Hollywood movies in the local market offer benefits to decrease the necessary to provide customised content. </w:t>
      </w:r>
    </w:p>
    <w:p w:rsidR="0077768C" w:rsidRDefault="00882DA0" w:rsidP="0077768C">
      <w:pPr>
        <w:rPr>
          <w:rFonts w:ascii="Arial" w:hAnsi="Arial" w:cs="Arial"/>
          <w:b/>
          <w:sz w:val="24"/>
          <w:szCs w:val="24"/>
        </w:rPr>
      </w:pPr>
      <w:r w:rsidRPr="00882DA0">
        <w:rPr>
          <w:rFonts w:ascii="Arial" w:hAnsi="Arial" w:cs="Arial"/>
          <w:sz w:val="24"/>
          <w:szCs w:val="24"/>
        </w:rPr>
        <w:t xml:space="preserve"> </w:t>
      </w:r>
      <w:r w:rsidR="0077768C" w:rsidRPr="0077768C">
        <w:rPr>
          <w:rFonts w:ascii="Arial" w:hAnsi="Arial" w:cs="Arial"/>
          <w:b/>
          <w:sz w:val="24"/>
          <w:szCs w:val="24"/>
        </w:rPr>
        <w:t>Threat</w:t>
      </w:r>
    </w:p>
    <w:p w:rsidR="00E435B2" w:rsidRDefault="00E435B2" w:rsidP="00E435B2">
      <w:pPr>
        <w:spacing w:after="0" w:line="240" w:lineRule="auto"/>
        <w:rPr>
          <w:rFonts w:ascii="Arial" w:eastAsia="Times New Roman" w:hAnsi="Arial" w:cs="Arial"/>
          <w:color w:val="000000"/>
          <w:sz w:val="24"/>
          <w:szCs w:val="24"/>
        </w:rPr>
      </w:pPr>
      <w:r w:rsidRPr="00E435B2">
        <w:rPr>
          <w:rFonts w:ascii="Arial" w:eastAsia="Times New Roman" w:hAnsi="Arial" w:cs="Arial"/>
          <w:color w:val="000000"/>
          <w:sz w:val="24"/>
          <w:szCs w:val="24"/>
        </w:rPr>
        <w:t xml:space="preserve">   Increasing expenditure on the internal income of the flow, processing fees, payments and customer call </w:t>
      </w:r>
      <w:proofErr w:type="spellStart"/>
      <w:r w:rsidRPr="00E435B2">
        <w:rPr>
          <w:rFonts w:ascii="Arial" w:eastAsia="Times New Roman" w:hAnsi="Arial" w:cs="Arial"/>
          <w:color w:val="000000"/>
          <w:sz w:val="24"/>
          <w:szCs w:val="24"/>
        </w:rPr>
        <w:t>centre</w:t>
      </w:r>
      <w:proofErr w:type="spellEnd"/>
      <w:r w:rsidRPr="00E435B2">
        <w:rPr>
          <w:rFonts w:ascii="Arial" w:eastAsia="Times New Roman" w:hAnsi="Arial" w:cs="Arial"/>
          <w:color w:val="000000"/>
          <w:sz w:val="24"/>
          <w:szCs w:val="24"/>
        </w:rPr>
        <w:t>, as well as internal and external marketing expenses, are a factor of concern. Domestic income decrease is due to 15% of the number of paid subscriptions that show people moving and interest from DVD to live stream or any other way to watch movies.</w:t>
      </w:r>
    </w:p>
    <w:p w:rsidR="00485A1F" w:rsidRPr="00485A1F" w:rsidRDefault="00485A1F" w:rsidP="00485A1F">
      <w:pPr>
        <w:spacing w:after="0" w:line="240" w:lineRule="auto"/>
        <w:rPr>
          <w:rFonts w:ascii="Arial" w:eastAsia="Times New Roman" w:hAnsi="Arial" w:cs="Arial"/>
          <w:color w:val="000000"/>
          <w:sz w:val="24"/>
          <w:szCs w:val="24"/>
        </w:rPr>
      </w:pPr>
      <w:r w:rsidRPr="00485A1F">
        <w:rPr>
          <w:rFonts w:ascii="Arial" w:eastAsia="Times New Roman" w:hAnsi="Arial" w:cs="Arial"/>
          <w:color w:val="000000"/>
          <w:sz w:val="24"/>
          <w:szCs w:val="24"/>
        </w:rPr>
        <w:t xml:space="preserve">    Developing technological and improvement costs, third-party spending, including cloud computing costs, general and administrative expenditure, and costs related to </w:t>
      </w:r>
      <w:r w:rsidRPr="00485A1F">
        <w:rPr>
          <w:rFonts w:ascii="Arial" w:eastAsia="Times New Roman" w:hAnsi="Arial" w:cs="Arial"/>
          <w:color w:val="000000"/>
          <w:sz w:val="24"/>
          <w:szCs w:val="24"/>
        </w:rPr>
        <w:lastRenderedPageBreak/>
        <w:t>buildings have raised due to the expansion in the number of instalments. Currency exchange and, in particular, a decrease of foreign currencies compared to the US dollar can negatively influence its results and the addition of the profit (loss) of the international section of streaming, so it is shown in US dollars.</w:t>
      </w:r>
    </w:p>
    <w:p w:rsidR="00485A1F" w:rsidRPr="00485A1F" w:rsidRDefault="00485A1F" w:rsidP="00485A1F">
      <w:pPr>
        <w:spacing w:after="0" w:line="240" w:lineRule="auto"/>
        <w:rPr>
          <w:rFonts w:ascii="Arial" w:eastAsia="Times New Roman" w:hAnsi="Arial" w:cs="Arial"/>
          <w:color w:val="000000"/>
          <w:sz w:val="24"/>
          <w:szCs w:val="24"/>
        </w:rPr>
      </w:pPr>
      <w:r w:rsidRPr="00485A1F">
        <w:rPr>
          <w:rFonts w:ascii="Arial" w:eastAsia="Times New Roman" w:hAnsi="Arial" w:cs="Arial"/>
          <w:color w:val="000000"/>
          <w:sz w:val="24"/>
          <w:szCs w:val="24"/>
        </w:rPr>
        <w:t xml:space="preserve">  Trying to raise prices, so has made for many members for a long time this quarter, it loses consumers to competitors, it would be HBO (TWX), Amazon Raw Video (AMZN), and Hulu. Rising prices for users of grandparents could begin to confusion amongst loyal clients. In India, if the average salary is only over $120/month, users will be more susceptive to the price that is in the developed world.</w:t>
      </w:r>
    </w:p>
    <w:p w:rsidR="00485A1F" w:rsidRPr="00485A1F" w:rsidRDefault="00485A1F" w:rsidP="00485A1F">
      <w:pPr>
        <w:spacing w:after="0" w:line="240" w:lineRule="auto"/>
        <w:rPr>
          <w:rFonts w:ascii="Arial" w:eastAsia="Times New Roman" w:hAnsi="Arial" w:cs="Arial"/>
          <w:color w:val="000000"/>
          <w:sz w:val="24"/>
          <w:szCs w:val="24"/>
        </w:rPr>
      </w:pPr>
    </w:p>
    <w:p w:rsidR="00485A1F" w:rsidRPr="00485A1F" w:rsidRDefault="00485A1F" w:rsidP="00485A1F">
      <w:pPr>
        <w:spacing w:after="0" w:line="240" w:lineRule="auto"/>
        <w:rPr>
          <w:rFonts w:ascii="Arial" w:eastAsia="Times New Roman" w:hAnsi="Arial" w:cs="Arial"/>
          <w:color w:val="000000"/>
          <w:sz w:val="24"/>
          <w:szCs w:val="24"/>
        </w:rPr>
      </w:pPr>
      <w:r w:rsidRPr="00485A1F">
        <w:rPr>
          <w:rFonts w:ascii="Arial" w:eastAsia="Times New Roman" w:hAnsi="Arial" w:cs="Arial"/>
          <w:color w:val="000000"/>
          <w:sz w:val="24"/>
          <w:szCs w:val="24"/>
        </w:rPr>
        <w:t xml:space="preserve"> </w:t>
      </w:r>
    </w:p>
    <w:p w:rsidR="00485A1F" w:rsidRPr="00485A1F" w:rsidRDefault="00485A1F" w:rsidP="00485A1F">
      <w:pPr>
        <w:spacing w:after="0" w:line="240" w:lineRule="auto"/>
        <w:rPr>
          <w:rFonts w:ascii="Arial" w:eastAsia="Times New Roman" w:hAnsi="Arial" w:cs="Arial"/>
          <w:color w:val="000000"/>
          <w:sz w:val="24"/>
          <w:szCs w:val="24"/>
        </w:rPr>
      </w:pPr>
      <w:r w:rsidRPr="00485A1F">
        <w:rPr>
          <w:rFonts w:ascii="Arial" w:eastAsia="Times New Roman" w:hAnsi="Arial" w:cs="Arial"/>
          <w:color w:val="000000"/>
          <w:sz w:val="24"/>
          <w:szCs w:val="24"/>
        </w:rPr>
        <w:t xml:space="preserve"> </w:t>
      </w:r>
    </w:p>
    <w:p w:rsidR="00051DAB" w:rsidRPr="00485A1F" w:rsidRDefault="00485A1F" w:rsidP="00485A1F">
      <w:pPr>
        <w:spacing w:after="0" w:line="240" w:lineRule="auto"/>
        <w:rPr>
          <w:rFonts w:ascii="Arial" w:eastAsia="Times New Roman" w:hAnsi="Arial" w:cs="Arial"/>
          <w:color w:val="000000"/>
          <w:sz w:val="24"/>
          <w:szCs w:val="24"/>
        </w:rPr>
      </w:pPr>
      <w:r w:rsidRPr="00485A1F">
        <w:rPr>
          <w:rFonts w:ascii="Arial" w:eastAsia="Times New Roman" w:hAnsi="Arial" w:cs="Arial"/>
          <w:color w:val="000000"/>
          <w:sz w:val="24"/>
          <w:szCs w:val="24"/>
        </w:rPr>
        <w:t xml:space="preserve"> </w:t>
      </w:r>
      <w:r w:rsidR="00572BB2">
        <w:rPr>
          <w:rFonts w:ascii="Arial" w:hAnsi="Arial" w:cs="Arial"/>
          <w:b/>
          <w:sz w:val="24"/>
          <w:szCs w:val="24"/>
          <w:lang w:val="en-GB"/>
        </w:rPr>
        <w:t>3.2</w:t>
      </w:r>
      <w:r w:rsidR="00380390">
        <w:rPr>
          <w:rFonts w:ascii="Arial" w:hAnsi="Arial" w:cs="Arial"/>
          <w:b/>
          <w:sz w:val="24"/>
          <w:szCs w:val="24"/>
          <w:lang w:val="en-GB"/>
        </w:rPr>
        <w:t xml:space="preserve"> </w:t>
      </w:r>
      <w:r w:rsidR="002A67C5" w:rsidRPr="00971C1D">
        <w:rPr>
          <w:rFonts w:ascii="Arial" w:hAnsi="Arial" w:cs="Arial"/>
          <w:b/>
          <w:sz w:val="24"/>
          <w:szCs w:val="24"/>
          <w:lang w:val="en-GB"/>
        </w:rPr>
        <w:t>Environmental analysis of the or</w:t>
      </w:r>
      <w:r w:rsidR="00051DAB" w:rsidRPr="00971C1D">
        <w:rPr>
          <w:rFonts w:ascii="Arial" w:hAnsi="Arial" w:cs="Arial"/>
          <w:b/>
          <w:sz w:val="24"/>
          <w:szCs w:val="24"/>
          <w:lang w:val="en-GB"/>
        </w:rPr>
        <w:t>ganisation using PESTLE</w:t>
      </w:r>
    </w:p>
    <w:p w:rsidR="00051DAB" w:rsidRDefault="00051DAB" w:rsidP="00051DAB">
      <w:pPr>
        <w:rPr>
          <w:rFonts w:ascii="Arial" w:hAnsi="Arial" w:cs="Arial"/>
          <w:b/>
          <w:sz w:val="24"/>
          <w:szCs w:val="24"/>
        </w:rPr>
      </w:pPr>
    </w:p>
    <w:p w:rsidR="00051DAB" w:rsidRDefault="00051DAB" w:rsidP="00051DAB">
      <w:pPr>
        <w:rPr>
          <w:rFonts w:ascii="Arial" w:hAnsi="Arial" w:cs="Arial"/>
          <w:b/>
          <w:sz w:val="24"/>
          <w:szCs w:val="24"/>
        </w:rPr>
      </w:pPr>
      <w:r>
        <w:rPr>
          <w:rFonts w:ascii="Arial" w:hAnsi="Arial" w:cs="Arial"/>
          <w:b/>
          <w:sz w:val="24"/>
          <w:szCs w:val="24"/>
        </w:rPr>
        <w:t>Netflix</w:t>
      </w:r>
    </w:p>
    <w:p w:rsidR="00485A1F" w:rsidRPr="00F05F6D" w:rsidRDefault="00485A1F" w:rsidP="00485A1F">
      <w:pPr>
        <w:rPr>
          <w:rFonts w:ascii="Arial" w:hAnsi="Arial" w:cs="Arial"/>
          <w:sz w:val="24"/>
          <w:szCs w:val="24"/>
        </w:rPr>
      </w:pPr>
      <w:r w:rsidRPr="00F05F6D">
        <w:rPr>
          <w:rFonts w:ascii="Arial" w:hAnsi="Arial" w:cs="Arial"/>
          <w:sz w:val="24"/>
          <w:szCs w:val="24"/>
        </w:rPr>
        <w:t xml:space="preserve">   The PESTLE Analysis details the main factors influencing the macroenvironment in the media and the entertainment industry for Netflix. Relevant factors include political, environmental, social, economic, technological, legal and environmental aspects that affect NETFLIX support and growth in the increasingly competitive online content industry sets strategic decisions That the Company must propose to thrive and grow. Netflix must invest in state-of-the-art technology to deliver unprecedented streaming quality to a fast audience to gain a competitive edge over its Amazon rivals and Hulu Plus.</w:t>
      </w:r>
    </w:p>
    <w:p w:rsidR="00485A1F" w:rsidRPr="00485A1F" w:rsidRDefault="00485A1F" w:rsidP="00485A1F">
      <w:pPr>
        <w:rPr>
          <w:rFonts w:ascii="Arial" w:hAnsi="Arial" w:cs="Arial"/>
          <w:b/>
          <w:sz w:val="24"/>
          <w:szCs w:val="24"/>
        </w:rPr>
      </w:pPr>
    </w:p>
    <w:p w:rsidR="00716CCF" w:rsidRDefault="002438FD" w:rsidP="00051DAB">
      <w:pPr>
        <w:rPr>
          <w:rFonts w:ascii="Arial" w:hAnsi="Arial" w:cs="Arial"/>
          <w:b/>
          <w:sz w:val="24"/>
          <w:szCs w:val="24"/>
        </w:rPr>
      </w:pPr>
      <w:r w:rsidRPr="002438FD">
        <w:rPr>
          <w:rFonts w:ascii="Arial" w:hAnsi="Arial" w:cs="Arial"/>
          <w:b/>
          <w:sz w:val="24"/>
          <w:szCs w:val="24"/>
        </w:rPr>
        <w:t>Political</w:t>
      </w:r>
    </w:p>
    <w:p w:rsidR="00F05F6D" w:rsidRPr="00F05F6D" w:rsidRDefault="00F05F6D" w:rsidP="00F05F6D">
      <w:pPr>
        <w:rPr>
          <w:rFonts w:ascii="Arial" w:hAnsi="Arial" w:cs="Arial"/>
          <w:sz w:val="24"/>
          <w:szCs w:val="24"/>
        </w:rPr>
      </w:pPr>
      <w:r w:rsidRPr="00F05F6D">
        <w:rPr>
          <w:rFonts w:ascii="Arial" w:hAnsi="Arial" w:cs="Arial"/>
          <w:sz w:val="24"/>
          <w:szCs w:val="24"/>
        </w:rPr>
        <w:t xml:space="preserve"> Netflix made the clear statement that it would not explore the territory of Crimea, North Korea and Syria because of U.S. government restrictions on American corporations. China, which is the most populated country in the world is still untouchable for Netflix because it needs to get permission from their government, which has strict rules when it comes to online censorship.  </w:t>
      </w:r>
    </w:p>
    <w:p w:rsidR="00F05F6D" w:rsidRDefault="00F05F6D" w:rsidP="003A4739">
      <w:pPr>
        <w:rPr>
          <w:rFonts w:ascii="Arial" w:hAnsi="Arial" w:cs="Arial"/>
          <w:sz w:val="24"/>
          <w:szCs w:val="24"/>
        </w:rPr>
      </w:pPr>
      <w:r w:rsidRPr="00F05F6D">
        <w:rPr>
          <w:rFonts w:ascii="Arial" w:hAnsi="Arial" w:cs="Arial"/>
          <w:sz w:val="24"/>
          <w:szCs w:val="24"/>
        </w:rPr>
        <w:t xml:space="preserve"> </w:t>
      </w:r>
    </w:p>
    <w:p w:rsidR="004155B0" w:rsidRPr="004155B0" w:rsidRDefault="004155B0" w:rsidP="004155B0">
      <w:pPr>
        <w:rPr>
          <w:rFonts w:ascii="Arial" w:hAnsi="Arial" w:cs="Arial"/>
          <w:sz w:val="24"/>
          <w:szCs w:val="24"/>
        </w:rPr>
      </w:pPr>
      <w:r>
        <w:rPr>
          <w:rFonts w:ascii="Arial" w:hAnsi="Arial" w:cs="Arial"/>
          <w:b/>
          <w:sz w:val="24"/>
          <w:szCs w:val="24"/>
        </w:rPr>
        <w:t>Economic</w:t>
      </w:r>
    </w:p>
    <w:p w:rsidR="004155B0" w:rsidRPr="004155B0" w:rsidRDefault="004155B0" w:rsidP="004155B0">
      <w:pPr>
        <w:rPr>
          <w:rFonts w:ascii="Arial" w:hAnsi="Arial" w:cs="Arial"/>
          <w:sz w:val="24"/>
          <w:szCs w:val="24"/>
        </w:rPr>
      </w:pPr>
      <w:r w:rsidRPr="004155B0">
        <w:rPr>
          <w:rFonts w:ascii="Arial" w:hAnsi="Arial" w:cs="Arial"/>
          <w:sz w:val="24"/>
          <w:szCs w:val="24"/>
        </w:rPr>
        <w:t xml:space="preserve">Netflix has covered over 190 states, and this makes the company's revenues influenced by changes in currency rates and the risk of foreign currencies falling against the US dollar, which can negatively affect income and profit control International streaming segment in terms of U.S. dollars. </w:t>
      </w:r>
    </w:p>
    <w:p w:rsidR="004155B0" w:rsidRPr="004155B0" w:rsidRDefault="004155B0" w:rsidP="004155B0">
      <w:pPr>
        <w:rPr>
          <w:rFonts w:ascii="Arial" w:hAnsi="Arial" w:cs="Arial"/>
          <w:sz w:val="24"/>
          <w:szCs w:val="24"/>
        </w:rPr>
      </w:pPr>
      <w:r w:rsidRPr="004155B0">
        <w:rPr>
          <w:rFonts w:ascii="Arial" w:hAnsi="Arial" w:cs="Arial"/>
          <w:sz w:val="24"/>
          <w:szCs w:val="24"/>
        </w:rPr>
        <w:t xml:space="preserve">  In addition to this third party expense, general and administrative expenditure and increased cost of the facility have contributed to the overall increase in expenditure. The Increase in technological and development costs was primarily due to the increase in </w:t>
      </w:r>
      <w:r w:rsidRPr="004155B0">
        <w:rPr>
          <w:rFonts w:ascii="Arial" w:hAnsi="Arial" w:cs="Arial"/>
          <w:sz w:val="24"/>
          <w:szCs w:val="24"/>
        </w:rPr>
        <w:lastRenderedPageBreak/>
        <w:t>the costs of staff, existing employees and new employees — besides, third-party spending, including the costs associated with Cloud Computing.</w:t>
      </w:r>
    </w:p>
    <w:p w:rsidR="004155B0" w:rsidRPr="004155B0" w:rsidRDefault="004155B0" w:rsidP="004155B0">
      <w:pPr>
        <w:rPr>
          <w:rFonts w:ascii="Arial" w:hAnsi="Arial" w:cs="Arial"/>
          <w:sz w:val="24"/>
          <w:szCs w:val="24"/>
        </w:rPr>
      </w:pPr>
    </w:p>
    <w:p w:rsidR="004155B0" w:rsidRDefault="004155B0" w:rsidP="004155B0">
      <w:pPr>
        <w:rPr>
          <w:rFonts w:ascii="Arial" w:hAnsi="Arial" w:cs="Arial"/>
          <w:b/>
          <w:sz w:val="24"/>
          <w:szCs w:val="24"/>
        </w:rPr>
      </w:pPr>
      <w:r w:rsidRPr="004155B0">
        <w:rPr>
          <w:rFonts w:ascii="Arial" w:hAnsi="Arial" w:cs="Arial"/>
          <w:sz w:val="24"/>
          <w:szCs w:val="24"/>
        </w:rPr>
        <w:t xml:space="preserve"> </w:t>
      </w:r>
      <w:r w:rsidR="003F0C3C" w:rsidRPr="003F0C3C">
        <w:rPr>
          <w:rFonts w:ascii="Arial" w:hAnsi="Arial" w:cs="Arial"/>
          <w:b/>
          <w:sz w:val="24"/>
          <w:szCs w:val="24"/>
        </w:rPr>
        <w:t>Social</w:t>
      </w:r>
    </w:p>
    <w:p w:rsidR="004155B0" w:rsidRPr="004155B0" w:rsidRDefault="004155B0" w:rsidP="004155B0">
      <w:pPr>
        <w:rPr>
          <w:rFonts w:ascii="Arial" w:hAnsi="Arial" w:cs="Arial"/>
          <w:b/>
          <w:sz w:val="24"/>
          <w:szCs w:val="24"/>
        </w:rPr>
      </w:pPr>
      <w:r w:rsidRPr="004155B0">
        <w:rPr>
          <w:rFonts w:ascii="Arial" w:hAnsi="Arial" w:cs="Arial"/>
          <w:sz w:val="24"/>
          <w:szCs w:val="24"/>
        </w:rPr>
        <w:t xml:space="preserve"> Netflix has ethical and moral business standards. The working Environment is also relaxed, there is a dress code LAX and employees receive numerous vacations as well. Netflix has ventured into providing student and generous scholarships for financially challenged students. From now on, they are currently granting many doctoral students. Reed Hastings (CEO) has contributed large sums right from his funds to give charity pledge. </w:t>
      </w:r>
    </w:p>
    <w:p w:rsidR="004155B0" w:rsidRPr="004155B0" w:rsidRDefault="004155B0" w:rsidP="004155B0">
      <w:pPr>
        <w:rPr>
          <w:rFonts w:ascii="Arial" w:hAnsi="Arial" w:cs="Arial"/>
          <w:sz w:val="24"/>
          <w:szCs w:val="24"/>
        </w:rPr>
      </w:pPr>
    </w:p>
    <w:p w:rsidR="003F0C3C" w:rsidRPr="00971C1D" w:rsidRDefault="004155B0" w:rsidP="003F7E61">
      <w:pPr>
        <w:rPr>
          <w:rFonts w:ascii="Arial" w:hAnsi="Arial" w:cs="Arial"/>
          <w:sz w:val="24"/>
          <w:szCs w:val="24"/>
        </w:rPr>
      </w:pPr>
      <w:r w:rsidRPr="004155B0">
        <w:rPr>
          <w:rFonts w:ascii="Arial" w:hAnsi="Arial" w:cs="Arial"/>
          <w:sz w:val="24"/>
          <w:szCs w:val="24"/>
        </w:rPr>
        <w:t xml:space="preserve"> </w:t>
      </w:r>
      <w:r w:rsidR="003F0C3C" w:rsidRPr="003F7E61">
        <w:rPr>
          <w:rFonts w:ascii="Arial" w:hAnsi="Arial" w:cs="Arial"/>
          <w:b/>
          <w:sz w:val="24"/>
          <w:szCs w:val="24"/>
        </w:rPr>
        <w:t xml:space="preserve"> </w:t>
      </w:r>
      <w:r w:rsidR="003F7E61" w:rsidRPr="003F7E61">
        <w:rPr>
          <w:rFonts w:ascii="Arial" w:hAnsi="Arial" w:cs="Arial"/>
          <w:b/>
          <w:sz w:val="24"/>
          <w:szCs w:val="24"/>
        </w:rPr>
        <w:t>Technological</w:t>
      </w:r>
    </w:p>
    <w:p w:rsidR="00DE24E3" w:rsidRPr="00DE24E3" w:rsidRDefault="00DE24E3" w:rsidP="00DE24E3">
      <w:pPr>
        <w:rPr>
          <w:rFonts w:ascii="Arial" w:hAnsi="Arial" w:cs="Arial"/>
          <w:sz w:val="24"/>
          <w:szCs w:val="24"/>
        </w:rPr>
      </w:pPr>
      <w:r w:rsidRPr="00DE24E3">
        <w:rPr>
          <w:rFonts w:ascii="Arial" w:hAnsi="Arial" w:cs="Arial"/>
          <w:sz w:val="24"/>
          <w:szCs w:val="24"/>
        </w:rPr>
        <w:t xml:space="preserve">  Netflix will increase image quality while reducing the amount of data used to access them through the new Optimiser dynamic concentration method. The Use of artificial intelligence to develop the complexity of the image presented.  Netflix is not only involved in the development of compelling viewing experiences but, at the same time, it develops on convenient payment and delivery processes through investment in technology and development leading to increased spending. </w:t>
      </w:r>
    </w:p>
    <w:p w:rsidR="00DE24E3" w:rsidRPr="00DE24E3" w:rsidRDefault="00DE24E3" w:rsidP="00DE24E3">
      <w:pPr>
        <w:rPr>
          <w:rFonts w:ascii="Arial" w:hAnsi="Arial" w:cs="Arial"/>
          <w:sz w:val="24"/>
          <w:szCs w:val="24"/>
        </w:rPr>
      </w:pPr>
    </w:p>
    <w:p w:rsidR="00B77D78" w:rsidRDefault="00B77D78" w:rsidP="00B77D78">
      <w:pPr>
        <w:rPr>
          <w:rFonts w:ascii="Arial" w:hAnsi="Arial" w:cs="Arial"/>
          <w:b/>
          <w:sz w:val="24"/>
          <w:szCs w:val="24"/>
        </w:rPr>
      </w:pPr>
      <w:r w:rsidRPr="00B77D78">
        <w:rPr>
          <w:rFonts w:ascii="Arial" w:hAnsi="Arial" w:cs="Arial"/>
          <w:b/>
          <w:sz w:val="24"/>
          <w:szCs w:val="24"/>
        </w:rPr>
        <w:t>Legal</w:t>
      </w:r>
    </w:p>
    <w:p w:rsidR="00DE24E3" w:rsidRPr="00DE24E3" w:rsidRDefault="00DE24E3" w:rsidP="00DE24E3">
      <w:pPr>
        <w:rPr>
          <w:rFonts w:ascii="Arial" w:hAnsi="Arial" w:cs="Arial"/>
          <w:sz w:val="24"/>
          <w:szCs w:val="24"/>
        </w:rPr>
      </w:pPr>
      <w:r w:rsidRPr="00DE24E3">
        <w:rPr>
          <w:rFonts w:ascii="Arial" w:hAnsi="Arial" w:cs="Arial"/>
          <w:sz w:val="24"/>
          <w:szCs w:val="24"/>
        </w:rPr>
        <w:t xml:space="preserve">  Netflix must be firm and unwavering in terms of VPN blocking. Different countries have too few content libraries than what is accessible to US viewers because of licensing agreements. This makes it essential for Netflix to remove content restrictions or take specific steps to block VPNs to restrict unauthorised access to streaming. </w:t>
      </w:r>
    </w:p>
    <w:p w:rsidR="00DE24E3" w:rsidRPr="00DE24E3" w:rsidRDefault="00DE24E3" w:rsidP="00DE24E3">
      <w:pPr>
        <w:rPr>
          <w:rFonts w:ascii="Arial" w:hAnsi="Arial" w:cs="Arial"/>
          <w:sz w:val="24"/>
          <w:szCs w:val="24"/>
        </w:rPr>
      </w:pPr>
      <w:r w:rsidRPr="00DE24E3">
        <w:rPr>
          <w:rFonts w:ascii="Arial" w:hAnsi="Arial" w:cs="Arial"/>
          <w:sz w:val="24"/>
          <w:szCs w:val="24"/>
        </w:rPr>
        <w:t xml:space="preserve">  Piracy is a significant concern, as it invests intensively in ending the violence in flux and the cinematographic industry. Therefore, strict rules are needed on a global scale, and the sanction of copyright infringement should be severe. Netflix offers customers subscriptions that can stream across multiple devices. Although the intention was to have access to different cameras in the same location and continue watching a show, some customers took advantage of diverse device options by sharing the login information with friends and family in such locations, decrease subscription revenues. </w:t>
      </w:r>
    </w:p>
    <w:p w:rsidR="00DE24E3" w:rsidRPr="00DE24E3" w:rsidRDefault="00DE24E3" w:rsidP="00DE24E3">
      <w:pPr>
        <w:rPr>
          <w:rFonts w:ascii="Arial" w:hAnsi="Arial" w:cs="Arial"/>
          <w:sz w:val="24"/>
          <w:szCs w:val="24"/>
        </w:rPr>
      </w:pPr>
      <w:r w:rsidRPr="00DE24E3">
        <w:rPr>
          <w:rFonts w:ascii="Arial" w:hAnsi="Arial" w:cs="Arial"/>
          <w:sz w:val="24"/>
          <w:szCs w:val="24"/>
        </w:rPr>
        <w:t xml:space="preserve"> </w:t>
      </w:r>
    </w:p>
    <w:p w:rsidR="00DE24E3" w:rsidRPr="00DE24E3" w:rsidRDefault="00DE24E3" w:rsidP="00DE24E3">
      <w:pPr>
        <w:rPr>
          <w:rFonts w:ascii="Arial" w:hAnsi="Arial" w:cs="Arial"/>
          <w:sz w:val="24"/>
          <w:szCs w:val="24"/>
        </w:rPr>
      </w:pPr>
    </w:p>
    <w:p w:rsidR="00DE24E3" w:rsidRPr="00DE24E3" w:rsidRDefault="00DE24E3" w:rsidP="00DE24E3">
      <w:pPr>
        <w:rPr>
          <w:rFonts w:ascii="Arial" w:hAnsi="Arial" w:cs="Arial"/>
          <w:sz w:val="24"/>
          <w:szCs w:val="24"/>
        </w:rPr>
      </w:pPr>
    </w:p>
    <w:p w:rsidR="00DE24E3" w:rsidRDefault="00DE24E3" w:rsidP="002E76D6">
      <w:pPr>
        <w:rPr>
          <w:rFonts w:ascii="Arial" w:hAnsi="Arial" w:cs="Arial"/>
          <w:sz w:val="24"/>
          <w:szCs w:val="24"/>
        </w:rPr>
      </w:pPr>
      <w:r w:rsidRPr="00DE24E3">
        <w:rPr>
          <w:rFonts w:ascii="Arial" w:hAnsi="Arial" w:cs="Arial"/>
          <w:sz w:val="24"/>
          <w:szCs w:val="24"/>
        </w:rPr>
        <w:t xml:space="preserve"> </w:t>
      </w:r>
    </w:p>
    <w:p w:rsidR="00886163" w:rsidRPr="00DE24E3" w:rsidRDefault="00886163" w:rsidP="002E76D6">
      <w:pPr>
        <w:rPr>
          <w:rFonts w:ascii="Arial" w:hAnsi="Arial" w:cs="Arial"/>
          <w:sz w:val="24"/>
          <w:szCs w:val="24"/>
        </w:rPr>
      </w:pPr>
      <w:r w:rsidRPr="00886163">
        <w:rPr>
          <w:rFonts w:ascii="Arial" w:hAnsi="Arial" w:cs="Arial"/>
          <w:sz w:val="24"/>
          <w:szCs w:val="24"/>
        </w:rPr>
        <w:lastRenderedPageBreak/>
        <w:t xml:space="preserve"> </w:t>
      </w:r>
      <w:r w:rsidR="002E76D6" w:rsidRPr="002E76D6">
        <w:rPr>
          <w:rFonts w:ascii="Arial" w:hAnsi="Arial" w:cs="Arial"/>
          <w:b/>
          <w:sz w:val="24"/>
          <w:szCs w:val="24"/>
        </w:rPr>
        <w:t>Environmental</w:t>
      </w:r>
    </w:p>
    <w:p w:rsidR="002E76D6" w:rsidRDefault="002E76D6" w:rsidP="002E76D6">
      <w:pPr>
        <w:rPr>
          <w:rFonts w:ascii="Arial" w:hAnsi="Arial" w:cs="Arial"/>
          <w:b/>
          <w:sz w:val="24"/>
          <w:szCs w:val="24"/>
        </w:rPr>
      </w:pPr>
    </w:p>
    <w:p w:rsidR="00831DC6" w:rsidRDefault="002E76D6" w:rsidP="00FD334A">
      <w:pPr>
        <w:rPr>
          <w:rFonts w:ascii="Arial" w:hAnsi="Arial" w:cs="Arial"/>
          <w:sz w:val="24"/>
          <w:szCs w:val="24"/>
        </w:rPr>
      </w:pPr>
      <w:r w:rsidRPr="002E76D6">
        <w:rPr>
          <w:rFonts w:ascii="Arial" w:hAnsi="Arial" w:cs="Arial"/>
          <w:sz w:val="24"/>
          <w:szCs w:val="24"/>
        </w:rPr>
        <w:t xml:space="preserve">   It is estimated that watching half an hour of Netflix content could burn as much energy as it is used to feed an average refrigerator for a whole week. Netflix announced that the company uses wind energy credits as one of the main ways to compensate for its energy for cloud storage, thereby reducing its environmental impact. </w:t>
      </w:r>
    </w:p>
    <w:p w:rsidR="00831DC6" w:rsidRDefault="00831DC6" w:rsidP="00FD334A">
      <w:pPr>
        <w:rPr>
          <w:rFonts w:ascii="Arial" w:hAnsi="Arial" w:cs="Arial"/>
          <w:sz w:val="24"/>
          <w:szCs w:val="24"/>
        </w:rPr>
      </w:pPr>
    </w:p>
    <w:p w:rsidR="00831DC6" w:rsidRDefault="00831DC6" w:rsidP="00FD334A">
      <w:pPr>
        <w:rPr>
          <w:rFonts w:ascii="Arial" w:hAnsi="Arial" w:cs="Arial"/>
          <w:sz w:val="24"/>
          <w:szCs w:val="24"/>
        </w:rPr>
      </w:pPr>
    </w:p>
    <w:p w:rsidR="00831DC6" w:rsidRDefault="00831DC6" w:rsidP="00FD334A">
      <w:pPr>
        <w:rPr>
          <w:rFonts w:ascii="Arial" w:hAnsi="Arial" w:cs="Arial"/>
          <w:sz w:val="24"/>
          <w:szCs w:val="24"/>
        </w:rPr>
      </w:pPr>
    </w:p>
    <w:p w:rsidR="00831DC6" w:rsidRDefault="00831DC6" w:rsidP="00FD334A">
      <w:pPr>
        <w:rPr>
          <w:rFonts w:ascii="Arial" w:hAnsi="Arial" w:cs="Arial"/>
          <w:sz w:val="24"/>
          <w:szCs w:val="24"/>
        </w:rPr>
      </w:pPr>
    </w:p>
    <w:p w:rsidR="00596CB1" w:rsidRDefault="00A0691C" w:rsidP="00FD334A">
      <w:pPr>
        <w:rPr>
          <w:rFonts w:ascii="Arial" w:hAnsi="Arial" w:cs="Arial"/>
          <w:b/>
          <w:sz w:val="24"/>
          <w:szCs w:val="24"/>
        </w:rPr>
      </w:pPr>
      <w:r>
        <w:rPr>
          <w:rFonts w:ascii="Arial" w:hAnsi="Arial" w:cs="Arial"/>
          <w:b/>
          <w:sz w:val="24"/>
          <w:szCs w:val="24"/>
        </w:rPr>
        <w:t xml:space="preserve"> </w:t>
      </w:r>
      <w:r w:rsidR="007D0EC1">
        <w:rPr>
          <w:rFonts w:ascii="Arial" w:hAnsi="Arial" w:cs="Arial"/>
          <w:b/>
          <w:sz w:val="24"/>
          <w:szCs w:val="24"/>
        </w:rPr>
        <w:t xml:space="preserve">3.3 </w:t>
      </w:r>
      <w:r w:rsidR="00596CB1">
        <w:rPr>
          <w:rFonts w:ascii="Arial" w:hAnsi="Arial" w:cs="Arial"/>
          <w:b/>
          <w:sz w:val="24"/>
          <w:szCs w:val="24"/>
        </w:rPr>
        <w:t xml:space="preserve">Structure and Culture </w:t>
      </w:r>
    </w:p>
    <w:p w:rsidR="005B75E5" w:rsidRPr="005B75E5" w:rsidRDefault="005B75E5" w:rsidP="005B75E5">
      <w:pPr>
        <w:rPr>
          <w:rFonts w:ascii="Arial" w:hAnsi="Arial" w:cs="Arial"/>
          <w:sz w:val="24"/>
          <w:szCs w:val="24"/>
        </w:rPr>
      </w:pPr>
    </w:p>
    <w:p w:rsidR="005B75E5" w:rsidRPr="005B75E5" w:rsidRDefault="005B75E5" w:rsidP="005B75E5">
      <w:pPr>
        <w:rPr>
          <w:rFonts w:ascii="Arial" w:hAnsi="Arial" w:cs="Arial"/>
          <w:sz w:val="24"/>
          <w:szCs w:val="24"/>
        </w:rPr>
      </w:pPr>
      <w:r w:rsidRPr="005B75E5">
        <w:rPr>
          <w:rFonts w:ascii="Arial" w:hAnsi="Arial" w:cs="Arial"/>
          <w:sz w:val="24"/>
          <w:szCs w:val="24"/>
        </w:rPr>
        <w:t xml:space="preserve">  Netflix has an organisational structure of a flat circle. Employees have more freedom and responsibility than those from other organisations, which are highlighted by days of free leave and the statement of tolerant political spending. Netflix eludes decision-making from top to bottom and asks permission to handle everything. These systems are characteristic of a traditional bureaucratic organisational structure. Preferably, the company appreciates the performance of large employees and outstanding work.</w:t>
      </w:r>
    </w:p>
    <w:p w:rsidR="00A13D07" w:rsidRDefault="005B75E5" w:rsidP="00A13D07">
      <w:pPr>
        <w:rPr>
          <w:rFonts w:ascii="Arial" w:hAnsi="Arial" w:cs="Arial"/>
          <w:sz w:val="24"/>
          <w:szCs w:val="24"/>
        </w:rPr>
      </w:pPr>
      <w:r w:rsidRPr="005B75E5">
        <w:rPr>
          <w:rFonts w:ascii="Arial" w:hAnsi="Arial" w:cs="Arial"/>
          <w:sz w:val="24"/>
          <w:szCs w:val="24"/>
        </w:rPr>
        <w:t xml:space="preserve"> </w:t>
      </w:r>
      <w:r w:rsidR="00755F23" w:rsidRPr="00755F23">
        <w:rPr>
          <w:rFonts w:ascii="Arial" w:hAnsi="Arial" w:cs="Arial"/>
          <w:sz w:val="24"/>
          <w:szCs w:val="24"/>
        </w:rPr>
        <w:t xml:space="preserve">The organisation believes that, for employees to accomplish well, they should be accorded the liberty to perform their judgments and formulate their agendas even though the organisation may be less stringent about specific policies. According to the former Netflix talent officer, Patty McCord, the culture </w:t>
      </w:r>
      <w:r w:rsidR="00755F23">
        <w:rPr>
          <w:rFonts w:ascii="Arial" w:hAnsi="Arial" w:cs="Arial"/>
          <w:sz w:val="24"/>
          <w:szCs w:val="24"/>
        </w:rPr>
        <w:t>is intense, and there is a lot of pressure. Employees a</w:t>
      </w:r>
      <w:r w:rsidR="00755F23" w:rsidRPr="00755F23">
        <w:rPr>
          <w:rFonts w:ascii="Arial" w:hAnsi="Arial" w:cs="Arial"/>
          <w:sz w:val="24"/>
          <w:szCs w:val="24"/>
        </w:rPr>
        <w:t>re expected to perform exceptionally high levels. Managers must periodically carry out a Keeper test.</w:t>
      </w:r>
      <w:r w:rsidR="00A13D07" w:rsidRPr="00A13D07">
        <w:rPr>
          <w:rFonts w:ascii="Arial" w:hAnsi="Arial" w:cs="Arial"/>
          <w:sz w:val="24"/>
          <w:szCs w:val="24"/>
        </w:rPr>
        <w:t xml:space="preserve"> This test, the manager imagines that one of the team members were thinking of leaving Netflix for another company. The Manager then needs to assess if he would fight hard to keep that person. If the manager responds not, that person is immediately eliminated and offered a package of dismissal. Netflix does not support keeping employees “B Level ". So even if Netflix can have a flexible organisational structure, there is an exchange between freedom and s</w:t>
      </w:r>
      <w:r w:rsidR="005F2D06">
        <w:rPr>
          <w:rFonts w:ascii="Arial" w:hAnsi="Arial" w:cs="Arial"/>
          <w:sz w:val="24"/>
          <w:szCs w:val="24"/>
        </w:rPr>
        <w:t>tability that employees face.</w:t>
      </w:r>
    </w:p>
    <w:p w:rsidR="00A0691C" w:rsidRDefault="00A0691C" w:rsidP="00A13D07">
      <w:pPr>
        <w:rPr>
          <w:rFonts w:ascii="Arial" w:hAnsi="Arial" w:cs="Arial"/>
          <w:sz w:val="24"/>
          <w:szCs w:val="24"/>
        </w:rPr>
      </w:pPr>
    </w:p>
    <w:p w:rsidR="00A0691C" w:rsidRDefault="00A0691C" w:rsidP="00A13D07">
      <w:pPr>
        <w:rPr>
          <w:rFonts w:ascii="Arial" w:hAnsi="Arial" w:cs="Arial"/>
          <w:sz w:val="24"/>
          <w:szCs w:val="24"/>
        </w:rPr>
      </w:pPr>
    </w:p>
    <w:p w:rsidR="00971C1D" w:rsidRDefault="00971C1D" w:rsidP="00971C1D">
      <w:pPr>
        <w:rPr>
          <w:rFonts w:ascii="Arial" w:hAnsi="Arial" w:cs="Arial"/>
          <w:sz w:val="24"/>
          <w:szCs w:val="24"/>
        </w:rPr>
      </w:pPr>
    </w:p>
    <w:p w:rsidR="005B75E5" w:rsidRDefault="005B75E5" w:rsidP="00971C1D">
      <w:pPr>
        <w:rPr>
          <w:rFonts w:ascii="Arial" w:hAnsi="Arial" w:cs="Arial"/>
          <w:b/>
          <w:sz w:val="24"/>
          <w:szCs w:val="24"/>
        </w:rPr>
      </w:pPr>
    </w:p>
    <w:p w:rsidR="005B75E5" w:rsidRDefault="005B75E5" w:rsidP="00971C1D">
      <w:pPr>
        <w:rPr>
          <w:rFonts w:ascii="Arial" w:hAnsi="Arial" w:cs="Arial"/>
          <w:b/>
          <w:sz w:val="24"/>
          <w:szCs w:val="24"/>
        </w:rPr>
      </w:pPr>
    </w:p>
    <w:p w:rsidR="009321B8" w:rsidRPr="00971C1D" w:rsidRDefault="007D0EC1" w:rsidP="00971C1D">
      <w:pPr>
        <w:rPr>
          <w:rFonts w:ascii="Arial" w:hAnsi="Arial" w:cs="Arial"/>
          <w:b/>
          <w:sz w:val="24"/>
          <w:szCs w:val="24"/>
        </w:rPr>
      </w:pPr>
      <w:bookmarkStart w:id="0" w:name="_GoBack"/>
      <w:bookmarkEnd w:id="0"/>
      <w:r>
        <w:rPr>
          <w:rFonts w:ascii="Arial" w:hAnsi="Arial" w:cs="Arial"/>
          <w:b/>
          <w:sz w:val="24"/>
          <w:szCs w:val="24"/>
        </w:rPr>
        <w:lastRenderedPageBreak/>
        <w:t xml:space="preserve">3.4 </w:t>
      </w:r>
      <w:r w:rsidR="00A0691C" w:rsidRPr="00971C1D">
        <w:rPr>
          <w:rFonts w:ascii="Arial" w:hAnsi="Arial" w:cs="Arial"/>
          <w:b/>
          <w:sz w:val="24"/>
          <w:szCs w:val="24"/>
        </w:rPr>
        <w:t xml:space="preserve">Cultural </w:t>
      </w:r>
      <w:r w:rsidR="009321B8" w:rsidRPr="00971C1D">
        <w:rPr>
          <w:rFonts w:ascii="Arial" w:hAnsi="Arial" w:cs="Arial"/>
          <w:b/>
          <w:sz w:val="24"/>
          <w:szCs w:val="24"/>
        </w:rPr>
        <w:t>Web</w:t>
      </w:r>
    </w:p>
    <w:p w:rsidR="00A0691C" w:rsidRDefault="00A0691C" w:rsidP="00A0691C">
      <w:pPr>
        <w:rPr>
          <w:rFonts w:ascii="Arial" w:hAnsi="Arial" w:cs="Arial"/>
          <w:b/>
          <w:sz w:val="24"/>
          <w:szCs w:val="24"/>
        </w:rPr>
      </w:pPr>
    </w:p>
    <w:p w:rsidR="00A0691C" w:rsidRDefault="00A0691C" w:rsidP="00A0691C">
      <w:pPr>
        <w:rPr>
          <w:rFonts w:ascii="Arial" w:hAnsi="Arial" w:cs="Arial"/>
          <w:b/>
          <w:sz w:val="24"/>
          <w:szCs w:val="24"/>
        </w:rPr>
      </w:pPr>
      <w:r>
        <w:rPr>
          <w:rFonts w:ascii="Arial" w:hAnsi="Arial" w:cs="Arial"/>
          <w:b/>
          <w:sz w:val="24"/>
          <w:szCs w:val="24"/>
        </w:rPr>
        <w:t xml:space="preserve">Stories </w:t>
      </w:r>
    </w:p>
    <w:p w:rsidR="00A0691C" w:rsidRDefault="00A0691C" w:rsidP="00A0691C">
      <w:pPr>
        <w:rPr>
          <w:rFonts w:ascii="Arial" w:hAnsi="Arial" w:cs="Arial"/>
          <w:b/>
          <w:sz w:val="24"/>
          <w:szCs w:val="24"/>
        </w:rPr>
      </w:pPr>
    </w:p>
    <w:p w:rsidR="00A0691C" w:rsidRDefault="00C30F3A" w:rsidP="00A0691C">
      <w:pPr>
        <w:rPr>
          <w:rFonts w:ascii="Arial" w:hAnsi="Arial" w:cs="Arial"/>
          <w:sz w:val="24"/>
          <w:szCs w:val="24"/>
        </w:rPr>
      </w:pPr>
      <w:r>
        <w:rPr>
          <w:rFonts w:ascii="Arial" w:hAnsi="Arial" w:cs="Arial"/>
          <w:sz w:val="24"/>
          <w:szCs w:val="24"/>
        </w:rPr>
        <w:t>“</w:t>
      </w:r>
      <w:r w:rsidR="00A0691C" w:rsidRPr="00A0691C">
        <w:rPr>
          <w:rFonts w:ascii="Arial" w:hAnsi="Arial" w:cs="Arial"/>
          <w:sz w:val="24"/>
          <w:szCs w:val="24"/>
        </w:rPr>
        <w:t>No vacation policy</w:t>
      </w:r>
    </w:p>
    <w:p w:rsidR="005D4069" w:rsidRDefault="005D4069" w:rsidP="00A0691C">
      <w:pPr>
        <w:rPr>
          <w:rFonts w:ascii="Arial" w:hAnsi="Arial" w:cs="Arial"/>
          <w:sz w:val="24"/>
          <w:szCs w:val="24"/>
        </w:rPr>
      </w:pPr>
      <w:r w:rsidRPr="005D4069">
        <w:rPr>
          <w:rFonts w:ascii="Arial" w:hAnsi="Arial" w:cs="Arial"/>
          <w:sz w:val="24"/>
          <w:szCs w:val="24"/>
        </w:rPr>
        <w:t>"Outstanding" employees only</w:t>
      </w:r>
    </w:p>
    <w:p w:rsidR="005D4069" w:rsidRDefault="005D4069" w:rsidP="00A0691C">
      <w:pPr>
        <w:rPr>
          <w:rFonts w:ascii="Arial" w:hAnsi="Arial" w:cs="Arial"/>
          <w:sz w:val="24"/>
          <w:szCs w:val="24"/>
        </w:rPr>
      </w:pPr>
      <w:r w:rsidRPr="005D4069">
        <w:rPr>
          <w:rFonts w:ascii="Arial" w:hAnsi="Arial" w:cs="Arial"/>
          <w:sz w:val="24"/>
          <w:szCs w:val="24"/>
        </w:rPr>
        <w:t>"Freedom and responsibility" vs command-and-control</w:t>
      </w:r>
    </w:p>
    <w:p w:rsidR="005D4069" w:rsidRDefault="005D4069" w:rsidP="00A0691C">
      <w:pPr>
        <w:rPr>
          <w:rFonts w:ascii="Arial" w:hAnsi="Arial" w:cs="Arial"/>
          <w:sz w:val="24"/>
          <w:szCs w:val="24"/>
        </w:rPr>
      </w:pPr>
      <w:r w:rsidRPr="005D4069">
        <w:rPr>
          <w:rFonts w:ascii="Arial" w:hAnsi="Arial" w:cs="Arial"/>
          <w:sz w:val="24"/>
          <w:szCs w:val="24"/>
        </w:rPr>
        <w:t>No "brilliant jerks"</w:t>
      </w:r>
    </w:p>
    <w:p w:rsidR="00C702CD" w:rsidRPr="00C702CD" w:rsidRDefault="00C702CD" w:rsidP="00C702CD">
      <w:pPr>
        <w:rPr>
          <w:rFonts w:ascii="Arial" w:hAnsi="Arial" w:cs="Arial"/>
          <w:sz w:val="24"/>
          <w:szCs w:val="24"/>
        </w:rPr>
      </w:pPr>
      <w:r w:rsidRPr="00C702CD">
        <w:rPr>
          <w:rFonts w:ascii="Arial" w:hAnsi="Arial" w:cs="Arial"/>
          <w:sz w:val="24"/>
          <w:szCs w:val="24"/>
        </w:rPr>
        <w:t>Self-motivating, self-aware, self-disciplined, self-improving, acts like a leader, does not wait to be told what you do, picks up the trash lying on the floor.</w:t>
      </w:r>
    </w:p>
    <w:p w:rsidR="00C702CD" w:rsidRDefault="00C702CD" w:rsidP="00C702CD">
      <w:pPr>
        <w:rPr>
          <w:rFonts w:ascii="Arial" w:hAnsi="Arial" w:cs="Arial"/>
          <w:sz w:val="24"/>
          <w:szCs w:val="24"/>
        </w:rPr>
      </w:pPr>
      <w:r w:rsidRPr="00C702CD">
        <w:rPr>
          <w:rFonts w:ascii="Arial" w:hAnsi="Arial" w:cs="Arial"/>
          <w:sz w:val="24"/>
          <w:szCs w:val="24"/>
        </w:rPr>
        <w:t>Responsible people Thrive on freedom, and are worthy of Freedom.</w:t>
      </w:r>
      <w:r w:rsidR="00C30F3A">
        <w:rPr>
          <w:rFonts w:ascii="Arial" w:hAnsi="Arial" w:cs="Arial"/>
          <w:sz w:val="24"/>
          <w:szCs w:val="24"/>
        </w:rPr>
        <w:t>”</w:t>
      </w:r>
    </w:p>
    <w:p w:rsidR="00C30F3A" w:rsidRDefault="00C30F3A" w:rsidP="00C702CD">
      <w:pPr>
        <w:rPr>
          <w:rFonts w:ascii="Arial" w:hAnsi="Arial" w:cs="Arial"/>
          <w:sz w:val="24"/>
          <w:szCs w:val="24"/>
        </w:rPr>
      </w:pPr>
      <w:r w:rsidRPr="00C30F3A">
        <w:rPr>
          <w:rFonts w:ascii="Arial" w:hAnsi="Arial" w:cs="Arial"/>
          <w:sz w:val="24"/>
          <w:szCs w:val="24"/>
        </w:rPr>
        <w:t>(Hastings, 2011)</w:t>
      </w:r>
    </w:p>
    <w:p w:rsidR="00575F63" w:rsidRDefault="00575F63" w:rsidP="00A0691C">
      <w:pPr>
        <w:rPr>
          <w:rFonts w:ascii="Arial" w:hAnsi="Arial" w:cs="Arial"/>
          <w:sz w:val="24"/>
          <w:szCs w:val="24"/>
        </w:rPr>
      </w:pPr>
    </w:p>
    <w:p w:rsidR="00575F63" w:rsidRDefault="00575F63" w:rsidP="00A0691C">
      <w:pPr>
        <w:rPr>
          <w:rFonts w:ascii="Arial" w:hAnsi="Arial" w:cs="Arial"/>
          <w:b/>
          <w:sz w:val="24"/>
          <w:szCs w:val="24"/>
        </w:rPr>
      </w:pPr>
      <w:r w:rsidRPr="00575F63">
        <w:rPr>
          <w:rFonts w:ascii="Arial" w:hAnsi="Arial" w:cs="Arial"/>
          <w:b/>
          <w:sz w:val="24"/>
          <w:szCs w:val="24"/>
        </w:rPr>
        <w:t>Routines and Rituals</w:t>
      </w:r>
    </w:p>
    <w:p w:rsidR="00971C1D" w:rsidRDefault="00C30F3A" w:rsidP="005F2D06">
      <w:pPr>
        <w:rPr>
          <w:rFonts w:ascii="Arial" w:hAnsi="Arial" w:cs="Arial"/>
          <w:sz w:val="24"/>
          <w:szCs w:val="24"/>
        </w:rPr>
      </w:pPr>
      <w:r>
        <w:rPr>
          <w:rFonts w:ascii="Arial" w:hAnsi="Arial" w:cs="Arial"/>
          <w:sz w:val="24"/>
          <w:szCs w:val="24"/>
        </w:rPr>
        <w:t>“</w:t>
      </w:r>
      <w:r w:rsidR="00DF3B14" w:rsidRPr="00DF3B14">
        <w:rPr>
          <w:rFonts w:ascii="Arial" w:hAnsi="Arial" w:cs="Arial"/>
          <w:sz w:val="24"/>
          <w:szCs w:val="24"/>
        </w:rPr>
        <w:t>The culture doc</w:t>
      </w:r>
    </w:p>
    <w:p w:rsidR="005F2D06" w:rsidRDefault="005F2D06" w:rsidP="005F2D06">
      <w:pPr>
        <w:rPr>
          <w:rFonts w:ascii="Arial" w:hAnsi="Arial" w:cs="Arial"/>
          <w:sz w:val="24"/>
          <w:szCs w:val="24"/>
        </w:rPr>
      </w:pPr>
      <w:r w:rsidRPr="005F2D06">
        <w:rPr>
          <w:rFonts w:ascii="Arial" w:hAnsi="Arial" w:cs="Arial"/>
          <w:sz w:val="24"/>
          <w:szCs w:val="24"/>
        </w:rPr>
        <w:t>Diverse style is fine – as long as person embodies the 9 values</w:t>
      </w:r>
      <w:r>
        <w:rPr>
          <w:rFonts w:ascii="Arial" w:hAnsi="Arial" w:cs="Arial"/>
          <w:sz w:val="24"/>
          <w:szCs w:val="24"/>
        </w:rPr>
        <w:t>:</w:t>
      </w:r>
      <w:r w:rsidRPr="005F2D06">
        <w:rPr>
          <w:rFonts w:ascii="Arial" w:hAnsi="Arial" w:cs="Arial"/>
          <w:sz w:val="24"/>
          <w:szCs w:val="24"/>
        </w:rPr>
        <w:t xml:space="preserve"> Selflessness, Honesty, Passion, Courage, Innovation, Curiosity, Impact, Communication, Judgment</w:t>
      </w:r>
      <w:r>
        <w:rPr>
          <w:rFonts w:ascii="Arial" w:hAnsi="Arial" w:cs="Arial"/>
          <w:sz w:val="24"/>
          <w:szCs w:val="24"/>
        </w:rPr>
        <w:t>.</w:t>
      </w:r>
    </w:p>
    <w:p w:rsidR="005F2D06" w:rsidRPr="005F2D06" w:rsidRDefault="005F2D06" w:rsidP="005F2D06">
      <w:pPr>
        <w:rPr>
          <w:rFonts w:ascii="Arial" w:hAnsi="Arial" w:cs="Arial"/>
          <w:sz w:val="24"/>
          <w:szCs w:val="24"/>
        </w:rPr>
      </w:pPr>
      <w:r w:rsidRPr="005F2D06">
        <w:rPr>
          <w:rFonts w:ascii="Arial" w:hAnsi="Arial" w:cs="Arial"/>
          <w:sz w:val="24"/>
          <w:szCs w:val="24"/>
        </w:rPr>
        <w:t>Netflix Leaders employ, develop and cut intelligently, so we have stars in each position.</w:t>
      </w:r>
    </w:p>
    <w:p w:rsidR="005F2D06" w:rsidRPr="005F2D06" w:rsidRDefault="005F2D06" w:rsidP="005F2D06">
      <w:pPr>
        <w:rPr>
          <w:rFonts w:ascii="Arial" w:hAnsi="Arial" w:cs="Arial"/>
          <w:sz w:val="24"/>
          <w:szCs w:val="24"/>
        </w:rPr>
      </w:pPr>
      <w:r w:rsidRPr="005F2D06">
        <w:rPr>
          <w:rFonts w:ascii="Arial" w:hAnsi="Arial" w:cs="Arial"/>
          <w:sz w:val="24"/>
          <w:szCs w:val="24"/>
        </w:rPr>
        <w:t>Honesty always</w:t>
      </w:r>
    </w:p>
    <w:p w:rsidR="005F2D06" w:rsidRPr="005F2D06" w:rsidRDefault="005F2D06" w:rsidP="005F2D06">
      <w:pPr>
        <w:rPr>
          <w:rFonts w:ascii="Arial" w:hAnsi="Arial" w:cs="Arial"/>
          <w:sz w:val="24"/>
          <w:szCs w:val="24"/>
        </w:rPr>
      </w:pPr>
      <w:r w:rsidRPr="005F2D06">
        <w:rPr>
          <w:rFonts w:ascii="Arial" w:hAnsi="Arial" w:cs="Arial"/>
          <w:sz w:val="24"/>
          <w:szCs w:val="24"/>
        </w:rPr>
        <w:t xml:space="preserve">Corporate team </w:t>
      </w:r>
    </w:p>
    <w:p w:rsidR="005F2D06" w:rsidRDefault="00C30F3A" w:rsidP="005F2D06">
      <w:pPr>
        <w:rPr>
          <w:rFonts w:ascii="Arial" w:hAnsi="Arial" w:cs="Arial"/>
          <w:sz w:val="24"/>
          <w:szCs w:val="24"/>
        </w:rPr>
      </w:pPr>
      <w:r>
        <w:rPr>
          <w:rFonts w:ascii="Arial" w:hAnsi="Arial" w:cs="Arial"/>
          <w:sz w:val="24"/>
          <w:szCs w:val="24"/>
        </w:rPr>
        <w:t>We help each o</w:t>
      </w:r>
      <w:r w:rsidR="005F2D06" w:rsidRPr="005F2D06">
        <w:rPr>
          <w:rFonts w:ascii="Arial" w:hAnsi="Arial" w:cs="Arial"/>
          <w:sz w:val="24"/>
          <w:szCs w:val="24"/>
        </w:rPr>
        <w:t xml:space="preserve">ther to be </w:t>
      </w:r>
      <w:r w:rsidRPr="005F2D06">
        <w:rPr>
          <w:rFonts w:ascii="Arial" w:hAnsi="Arial" w:cs="Arial"/>
          <w:sz w:val="24"/>
          <w:szCs w:val="24"/>
        </w:rPr>
        <w:t>great.</w:t>
      </w:r>
      <w:r>
        <w:rPr>
          <w:rFonts w:ascii="Arial" w:hAnsi="Arial" w:cs="Arial"/>
          <w:sz w:val="24"/>
          <w:szCs w:val="24"/>
        </w:rPr>
        <w:t>”</w:t>
      </w:r>
    </w:p>
    <w:p w:rsidR="00C30F3A" w:rsidRPr="005F2D06" w:rsidRDefault="00C30F3A" w:rsidP="005F2D06">
      <w:pPr>
        <w:rPr>
          <w:rFonts w:ascii="Arial" w:hAnsi="Arial" w:cs="Arial"/>
          <w:sz w:val="24"/>
          <w:szCs w:val="24"/>
        </w:rPr>
      </w:pPr>
      <w:r w:rsidRPr="00C30F3A">
        <w:rPr>
          <w:rFonts w:ascii="Arial" w:hAnsi="Arial" w:cs="Arial"/>
          <w:sz w:val="24"/>
          <w:szCs w:val="24"/>
        </w:rPr>
        <w:t>(Hastings, 2011)</w:t>
      </w:r>
    </w:p>
    <w:p w:rsidR="005F2D06" w:rsidRPr="005F2D06" w:rsidRDefault="005F2D06" w:rsidP="005F2D06">
      <w:pPr>
        <w:rPr>
          <w:rFonts w:ascii="Arial" w:hAnsi="Arial" w:cs="Arial"/>
          <w:sz w:val="24"/>
          <w:szCs w:val="24"/>
        </w:rPr>
      </w:pPr>
    </w:p>
    <w:p w:rsidR="00DF3B14" w:rsidRDefault="00DF3B14" w:rsidP="00DF3B14">
      <w:pPr>
        <w:rPr>
          <w:rFonts w:ascii="Arial" w:hAnsi="Arial" w:cs="Arial"/>
          <w:b/>
          <w:sz w:val="24"/>
          <w:szCs w:val="24"/>
        </w:rPr>
      </w:pPr>
      <w:r w:rsidRPr="00DF3B14">
        <w:rPr>
          <w:rFonts w:ascii="Arial" w:hAnsi="Arial" w:cs="Arial"/>
          <w:b/>
          <w:sz w:val="24"/>
          <w:szCs w:val="24"/>
        </w:rPr>
        <w:t>Control System</w:t>
      </w:r>
    </w:p>
    <w:p w:rsidR="00971C1D" w:rsidRDefault="00C30F3A" w:rsidP="008240E7">
      <w:pPr>
        <w:rPr>
          <w:rFonts w:ascii="Arial" w:hAnsi="Arial" w:cs="Arial"/>
          <w:sz w:val="24"/>
          <w:szCs w:val="24"/>
        </w:rPr>
      </w:pPr>
      <w:r>
        <w:rPr>
          <w:rFonts w:ascii="Arial" w:hAnsi="Arial" w:cs="Arial"/>
          <w:sz w:val="24"/>
          <w:szCs w:val="24"/>
        </w:rPr>
        <w:t>“</w:t>
      </w:r>
      <w:r w:rsidR="008240E7" w:rsidRPr="008240E7">
        <w:rPr>
          <w:rFonts w:ascii="Arial" w:hAnsi="Arial" w:cs="Arial"/>
          <w:sz w:val="24"/>
          <w:szCs w:val="24"/>
        </w:rPr>
        <w:t>Context, not Control</w:t>
      </w:r>
    </w:p>
    <w:p w:rsidR="008240E7" w:rsidRDefault="008240E7" w:rsidP="008240E7">
      <w:pPr>
        <w:rPr>
          <w:rFonts w:ascii="Arial" w:hAnsi="Arial" w:cs="Arial"/>
          <w:sz w:val="24"/>
          <w:szCs w:val="24"/>
        </w:rPr>
      </w:pPr>
      <w:r w:rsidRPr="008240E7">
        <w:rPr>
          <w:rFonts w:ascii="Arial" w:hAnsi="Arial" w:cs="Arial"/>
          <w:sz w:val="24"/>
          <w:szCs w:val="24"/>
        </w:rPr>
        <w:t>The best managers figure out how to get great outcomes by setting the appropriate context, rather than by try</w:t>
      </w:r>
      <w:r>
        <w:rPr>
          <w:rFonts w:ascii="Arial" w:hAnsi="Arial" w:cs="Arial"/>
          <w:sz w:val="24"/>
          <w:szCs w:val="24"/>
        </w:rPr>
        <w:t>ing to control their people.</w:t>
      </w:r>
    </w:p>
    <w:p w:rsidR="008240E7" w:rsidRDefault="008240E7" w:rsidP="008240E7">
      <w:pPr>
        <w:rPr>
          <w:rFonts w:ascii="Arial" w:hAnsi="Arial" w:cs="Arial"/>
          <w:sz w:val="24"/>
          <w:szCs w:val="24"/>
        </w:rPr>
      </w:pPr>
      <w:r w:rsidRPr="008240E7">
        <w:rPr>
          <w:rFonts w:ascii="Arial" w:hAnsi="Arial" w:cs="Arial"/>
          <w:sz w:val="24"/>
          <w:szCs w:val="24"/>
        </w:rPr>
        <w:t>Managers use the Keeper test</w:t>
      </w:r>
      <w:r>
        <w:rPr>
          <w:rFonts w:ascii="Arial" w:hAnsi="Arial" w:cs="Arial"/>
          <w:sz w:val="24"/>
          <w:szCs w:val="24"/>
        </w:rPr>
        <w:t>.</w:t>
      </w:r>
      <w:r w:rsidR="00C30F3A">
        <w:rPr>
          <w:rFonts w:ascii="Arial" w:hAnsi="Arial" w:cs="Arial"/>
          <w:sz w:val="24"/>
          <w:szCs w:val="24"/>
        </w:rPr>
        <w:t>”</w:t>
      </w:r>
    </w:p>
    <w:p w:rsidR="00C30F3A" w:rsidRPr="008240E7" w:rsidRDefault="00C30F3A" w:rsidP="008240E7">
      <w:pPr>
        <w:rPr>
          <w:rFonts w:ascii="Arial" w:hAnsi="Arial" w:cs="Arial"/>
          <w:sz w:val="24"/>
          <w:szCs w:val="24"/>
        </w:rPr>
      </w:pPr>
      <w:r w:rsidRPr="00C30F3A">
        <w:rPr>
          <w:rFonts w:ascii="Arial" w:hAnsi="Arial" w:cs="Arial"/>
          <w:sz w:val="24"/>
          <w:szCs w:val="24"/>
        </w:rPr>
        <w:t>(Hastings, 2011)</w:t>
      </w:r>
    </w:p>
    <w:p w:rsidR="008240E7" w:rsidRPr="008240E7" w:rsidRDefault="008240E7" w:rsidP="008240E7">
      <w:pPr>
        <w:rPr>
          <w:rFonts w:ascii="Arial" w:hAnsi="Arial" w:cs="Arial"/>
          <w:sz w:val="24"/>
          <w:szCs w:val="24"/>
        </w:rPr>
      </w:pPr>
    </w:p>
    <w:p w:rsidR="008240E7" w:rsidRPr="008240E7" w:rsidRDefault="008240E7" w:rsidP="00DF3B14">
      <w:pPr>
        <w:rPr>
          <w:rFonts w:ascii="Arial" w:hAnsi="Arial" w:cs="Arial"/>
          <w:sz w:val="24"/>
          <w:szCs w:val="24"/>
        </w:rPr>
      </w:pPr>
    </w:p>
    <w:p w:rsidR="00971C1D" w:rsidRDefault="00971C1D" w:rsidP="0070625E">
      <w:pPr>
        <w:rPr>
          <w:rFonts w:ascii="Arial" w:hAnsi="Arial" w:cs="Arial"/>
          <w:sz w:val="24"/>
          <w:szCs w:val="24"/>
        </w:rPr>
      </w:pPr>
    </w:p>
    <w:p w:rsidR="00291E83" w:rsidRPr="00971C1D" w:rsidRDefault="00291E83" w:rsidP="0070625E">
      <w:pPr>
        <w:rPr>
          <w:rFonts w:ascii="Arial" w:hAnsi="Arial" w:cs="Arial"/>
          <w:sz w:val="24"/>
          <w:szCs w:val="24"/>
        </w:rPr>
      </w:pPr>
      <w:r w:rsidRPr="00291E83">
        <w:rPr>
          <w:rFonts w:ascii="Arial" w:hAnsi="Arial" w:cs="Arial"/>
          <w:b/>
          <w:sz w:val="24"/>
          <w:szCs w:val="24"/>
        </w:rPr>
        <w:t>Organisational Structure</w:t>
      </w:r>
    </w:p>
    <w:p w:rsidR="000A6F3B" w:rsidRDefault="0070625E" w:rsidP="000A6F3B">
      <w:pPr>
        <w:rPr>
          <w:rFonts w:ascii="Arial" w:hAnsi="Arial" w:cs="Arial"/>
          <w:sz w:val="24"/>
          <w:szCs w:val="24"/>
        </w:rPr>
      </w:pPr>
      <w:r w:rsidRPr="0070625E">
        <w:rPr>
          <w:rFonts w:ascii="Arial" w:hAnsi="Arial" w:cs="Arial"/>
          <w:sz w:val="24"/>
          <w:szCs w:val="24"/>
        </w:rPr>
        <w:t xml:space="preserve"> </w:t>
      </w:r>
    </w:p>
    <w:p w:rsidR="000A6F3B" w:rsidRDefault="00C30F3A" w:rsidP="000A6F3B">
      <w:pPr>
        <w:rPr>
          <w:rFonts w:ascii="Arial" w:hAnsi="Arial" w:cs="Arial"/>
          <w:sz w:val="24"/>
          <w:szCs w:val="24"/>
        </w:rPr>
      </w:pPr>
      <w:r>
        <w:rPr>
          <w:rFonts w:ascii="Arial" w:hAnsi="Arial" w:cs="Arial"/>
          <w:sz w:val="24"/>
          <w:szCs w:val="24"/>
        </w:rPr>
        <w:t>“</w:t>
      </w:r>
      <w:r w:rsidR="000622E9">
        <w:rPr>
          <w:rFonts w:ascii="Arial" w:hAnsi="Arial" w:cs="Arial"/>
          <w:sz w:val="24"/>
          <w:szCs w:val="24"/>
        </w:rPr>
        <w:t>Sustained A</w:t>
      </w:r>
      <w:r w:rsidR="000A6F3B">
        <w:rPr>
          <w:rFonts w:ascii="Arial" w:hAnsi="Arial" w:cs="Arial"/>
          <w:sz w:val="24"/>
          <w:szCs w:val="24"/>
        </w:rPr>
        <w:t xml:space="preserve"> level performance, despite minimal effort, is rewarded with more responsibility and great pay</w:t>
      </w:r>
    </w:p>
    <w:p w:rsidR="000A6F3B" w:rsidRDefault="000A6F3B" w:rsidP="000A6F3B">
      <w:pPr>
        <w:rPr>
          <w:rFonts w:ascii="Arial" w:hAnsi="Arial" w:cs="Arial"/>
          <w:sz w:val="24"/>
          <w:szCs w:val="24"/>
        </w:rPr>
      </w:pPr>
      <w:r>
        <w:rPr>
          <w:rFonts w:ascii="Arial" w:hAnsi="Arial" w:cs="Arial"/>
          <w:sz w:val="24"/>
          <w:szCs w:val="24"/>
        </w:rPr>
        <w:t>Cost to effective team work is too high</w:t>
      </w:r>
    </w:p>
    <w:p w:rsidR="000622E9" w:rsidRDefault="000622E9" w:rsidP="000A6F3B">
      <w:pPr>
        <w:rPr>
          <w:rFonts w:ascii="Arial" w:hAnsi="Arial" w:cs="Arial"/>
          <w:sz w:val="24"/>
          <w:szCs w:val="24"/>
        </w:rPr>
      </w:pPr>
      <w:r>
        <w:rPr>
          <w:rFonts w:ascii="Arial" w:hAnsi="Arial" w:cs="Arial"/>
          <w:sz w:val="24"/>
          <w:szCs w:val="24"/>
        </w:rPr>
        <w:t xml:space="preserve">Our high performance culture not right for everyone </w:t>
      </w:r>
    </w:p>
    <w:p w:rsidR="005F2D06" w:rsidRPr="005F2D06" w:rsidRDefault="005F2D06" w:rsidP="005F2D06">
      <w:pPr>
        <w:rPr>
          <w:rFonts w:ascii="Arial" w:hAnsi="Arial" w:cs="Arial"/>
          <w:sz w:val="24"/>
          <w:szCs w:val="24"/>
        </w:rPr>
      </w:pPr>
      <w:r w:rsidRPr="005F2D06">
        <w:rPr>
          <w:rFonts w:ascii="Arial" w:hAnsi="Arial" w:cs="Arial"/>
          <w:sz w:val="24"/>
          <w:szCs w:val="24"/>
        </w:rPr>
        <w:t>Hiring only people can fit in the job</w:t>
      </w:r>
    </w:p>
    <w:p w:rsidR="005F2D06" w:rsidRPr="005F2D06" w:rsidRDefault="005F2D06" w:rsidP="005F2D06">
      <w:pPr>
        <w:rPr>
          <w:rFonts w:ascii="Arial" w:hAnsi="Arial" w:cs="Arial"/>
          <w:sz w:val="24"/>
          <w:szCs w:val="24"/>
        </w:rPr>
      </w:pPr>
      <w:r w:rsidRPr="005F2D06">
        <w:rPr>
          <w:rFonts w:ascii="Arial" w:hAnsi="Arial" w:cs="Arial"/>
          <w:sz w:val="24"/>
          <w:szCs w:val="24"/>
        </w:rPr>
        <w:t>Logic and common sense work better than formal policies.</w:t>
      </w:r>
    </w:p>
    <w:p w:rsidR="005F2D06" w:rsidRPr="005F2D06" w:rsidRDefault="005F2D06" w:rsidP="005F2D06">
      <w:pPr>
        <w:rPr>
          <w:rFonts w:ascii="Arial" w:hAnsi="Arial" w:cs="Arial"/>
          <w:sz w:val="24"/>
          <w:szCs w:val="24"/>
        </w:rPr>
      </w:pPr>
      <w:r w:rsidRPr="005F2D06">
        <w:rPr>
          <w:rFonts w:ascii="Arial" w:hAnsi="Arial" w:cs="Arial"/>
          <w:sz w:val="24"/>
          <w:szCs w:val="24"/>
        </w:rPr>
        <w:t>Get rid of formal reviews.</w:t>
      </w:r>
    </w:p>
    <w:p w:rsidR="005F2D06" w:rsidRPr="005F2D06" w:rsidRDefault="005F2D06" w:rsidP="005F2D06">
      <w:pPr>
        <w:rPr>
          <w:rFonts w:ascii="Arial" w:hAnsi="Arial" w:cs="Arial"/>
          <w:sz w:val="24"/>
          <w:szCs w:val="24"/>
        </w:rPr>
      </w:pPr>
      <w:r w:rsidRPr="005F2D06">
        <w:rPr>
          <w:rFonts w:ascii="Arial" w:hAnsi="Arial" w:cs="Arial"/>
          <w:sz w:val="24"/>
          <w:szCs w:val="24"/>
        </w:rPr>
        <w:t>Performance improvement plans (PIPs) never work.</w:t>
      </w:r>
    </w:p>
    <w:p w:rsidR="005F2D06" w:rsidRPr="005F2D06" w:rsidRDefault="005F2D06" w:rsidP="005F2D06">
      <w:pPr>
        <w:rPr>
          <w:rFonts w:ascii="Arial" w:hAnsi="Arial" w:cs="Arial"/>
          <w:sz w:val="24"/>
          <w:szCs w:val="24"/>
        </w:rPr>
      </w:pPr>
      <w:r w:rsidRPr="005F2D06">
        <w:rPr>
          <w:rFonts w:ascii="Arial" w:hAnsi="Arial" w:cs="Arial"/>
          <w:sz w:val="24"/>
          <w:szCs w:val="24"/>
        </w:rPr>
        <w:t>Rethink compensation policies to recruit people who already have great jobs.</w:t>
      </w:r>
    </w:p>
    <w:p w:rsidR="005F2D06" w:rsidRDefault="005F2D06" w:rsidP="005F2D06">
      <w:pPr>
        <w:rPr>
          <w:rFonts w:ascii="Arial" w:hAnsi="Arial" w:cs="Arial"/>
          <w:sz w:val="24"/>
          <w:szCs w:val="24"/>
        </w:rPr>
      </w:pPr>
      <w:r w:rsidRPr="005F2D06">
        <w:rPr>
          <w:rFonts w:ascii="Arial" w:hAnsi="Arial" w:cs="Arial"/>
          <w:sz w:val="24"/>
          <w:szCs w:val="24"/>
        </w:rPr>
        <w:t>Make sure people know what "high performance" means.</w:t>
      </w:r>
      <w:r w:rsidR="00C30F3A">
        <w:rPr>
          <w:rFonts w:ascii="Arial" w:hAnsi="Arial" w:cs="Arial"/>
          <w:sz w:val="24"/>
          <w:szCs w:val="24"/>
        </w:rPr>
        <w:t>”</w:t>
      </w:r>
    </w:p>
    <w:p w:rsidR="00C30F3A" w:rsidRDefault="00C30F3A" w:rsidP="005F2D06">
      <w:pPr>
        <w:rPr>
          <w:rFonts w:ascii="Arial" w:hAnsi="Arial" w:cs="Arial"/>
          <w:sz w:val="24"/>
          <w:szCs w:val="24"/>
        </w:rPr>
      </w:pPr>
      <w:r w:rsidRPr="00C30F3A">
        <w:rPr>
          <w:rFonts w:ascii="Arial" w:hAnsi="Arial" w:cs="Arial"/>
          <w:sz w:val="24"/>
          <w:szCs w:val="24"/>
        </w:rPr>
        <w:t>(Hastings, 2011)</w:t>
      </w:r>
    </w:p>
    <w:p w:rsidR="005F2D06" w:rsidRDefault="005F2D06" w:rsidP="005F2D06">
      <w:pPr>
        <w:rPr>
          <w:rFonts w:ascii="Arial" w:hAnsi="Arial" w:cs="Arial"/>
          <w:sz w:val="24"/>
          <w:szCs w:val="24"/>
        </w:rPr>
      </w:pPr>
    </w:p>
    <w:p w:rsidR="005F2D06" w:rsidRDefault="005F2D06" w:rsidP="005F2D06">
      <w:pPr>
        <w:rPr>
          <w:rFonts w:ascii="Arial" w:hAnsi="Arial" w:cs="Arial"/>
          <w:b/>
          <w:sz w:val="24"/>
          <w:szCs w:val="24"/>
        </w:rPr>
      </w:pPr>
      <w:r w:rsidRPr="005F2D06">
        <w:rPr>
          <w:rFonts w:ascii="Arial" w:hAnsi="Arial" w:cs="Arial"/>
          <w:b/>
          <w:sz w:val="24"/>
          <w:szCs w:val="24"/>
        </w:rPr>
        <w:t>Power Structures</w:t>
      </w:r>
    </w:p>
    <w:p w:rsidR="00EE1295" w:rsidRDefault="00EE1295" w:rsidP="005F2D06">
      <w:pPr>
        <w:rPr>
          <w:rFonts w:ascii="Arial" w:hAnsi="Arial" w:cs="Arial"/>
          <w:b/>
          <w:sz w:val="24"/>
          <w:szCs w:val="24"/>
        </w:rPr>
      </w:pPr>
    </w:p>
    <w:p w:rsidR="00EE1295" w:rsidRDefault="00C30F3A" w:rsidP="005F2D06">
      <w:pPr>
        <w:rPr>
          <w:rFonts w:ascii="Arial" w:hAnsi="Arial" w:cs="Arial"/>
          <w:sz w:val="24"/>
          <w:szCs w:val="24"/>
        </w:rPr>
      </w:pPr>
      <w:r>
        <w:rPr>
          <w:rFonts w:ascii="Arial" w:hAnsi="Arial" w:cs="Arial"/>
          <w:sz w:val="24"/>
          <w:szCs w:val="24"/>
        </w:rPr>
        <w:t>“</w:t>
      </w:r>
      <w:r w:rsidR="00EE1295">
        <w:rPr>
          <w:rFonts w:ascii="Arial" w:hAnsi="Arial" w:cs="Arial"/>
          <w:sz w:val="24"/>
          <w:szCs w:val="24"/>
        </w:rPr>
        <w:t>High performance people will do better work if they understand the context.</w:t>
      </w:r>
    </w:p>
    <w:p w:rsidR="00EE1295" w:rsidRDefault="00EE1295" w:rsidP="005F2D06">
      <w:pPr>
        <w:rPr>
          <w:rFonts w:ascii="Arial" w:hAnsi="Arial" w:cs="Arial"/>
          <w:sz w:val="24"/>
          <w:szCs w:val="24"/>
        </w:rPr>
      </w:pPr>
      <w:r>
        <w:rPr>
          <w:rFonts w:ascii="Arial" w:hAnsi="Arial" w:cs="Arial"/>
          <w:sz w:val="24"/>
          <w:szCs w:val="24"/>
        </w:rPr>
        <w:t>Tightly – Coupled Monolith</w:t>
      </w:r>
    </w:p>
    <w:p w:rsidR="00EE1295" w:rsidRDefault="00EE1295" w:rsidP="005F2D06">
      <w:pPr>
        <w:rPr>
          <w:rFonts w:ascii="Arial" w:hAnsi="Arial" w:cs="Arial"/>
          <w:sz w:val="24"/>
          <w:szCs w:val="24"/>
        </w:rPr>
      </w:pPr>
      <w:r>
        <w:rPr>
          <w:rFonts w:ascii="Arial" w:hAnsi="Arial" w:cs="Arial"/>
          <w:sz w:val="24"/>
          <w:szCs w:val="24"/>
        </w:rPr>
        <w:t>Independent Silos</w:t>
      </w:r>
    </w:p>
    <w:p w:rsidR="00EE1295" w:rsidRPr="00EE1295" w:rsidRDefault="00EE1295" w:rsidP="005F2D06">
      <w:pPr>
        <w:rPr>
          <w:rFonts w:ascii="Arial" w:hAnsi="Arial" w:cs="Arial"/>
          <w:sz w:val="24"/>
          <w:szCs w:val="24"/>
        </w:rPr>
      </w:pPr>
      <w:r>
        <w:rPr>
          <w:rFonts w:ascii="Arial" w:hAnsi="Arial" w:cs="Arial"/>
          <w:sz w:val="24"/>
          <w:szCs w:val="24"/>
        </w:rPr>
        <w:t>Highly Aligned, Loosely Coupled</w:t>
      </w:r>
    </w:p>
    <w:p w:rsidR="00C30F3A" w:rsidRDefault="00C702CD" w:rsidP="00C702CD">
      <w:pPr>
        <w:rPr>
          <w:rFonts w:ascii="Arial" w:hAnsi="Arial" w:cs="Arial"/>
          <w:sz w:val="24"/>
          <w:szCs w:val="24"/>
        </w:rPr>
      </w:pPr>
      <w:r w:rsidRPr="00C702CD">
        <w:rPr>
          <w:rFonts w:ascii="Arial" w:hAnsi="Arial" w:cs="Arial"/>
          <w:sz w:val="24"/>
          <w:szCs w:val="24"/>
        </w:rPr>
        <w:t>Process Emerges to Stop the Chaos. Use Process as you grow to drive efficient execution of current model, but, cripple, creativity, flexibility, and ability to thrive when your market eventually changes</w:t>
      </w:r>
      <w:r w:rsidR="00C30F3A">
        <w:rPr>
          <w:rFonts w:ascii="Arial" w:hAnsi="Arial" w:cs="Arial"/>
          <w:sz w:val="24"/>
          <w:szCs w:val="24"/>
        </w:rPr>
        <w:t>”.</w:t>
      </w:r>
    </w:p>
    <w:p w:rsidR="00C30F3A" w:rsidRDefault="00C30F3A" w:rsidP="00C702CD">
      <w:pPr>
        <w:rPr>
          <w:rFonts w:ascii="Arial" w:hAnsi="Arial" w:cs="Arial"/>
          <w:sz w:val="24"/>
          <w:szCs w:val="24"/>
        </w:rPr>
      </w:pPr>
      <w:r w:rsidRPr="00C30F3A">
        <w:rPr>
          <w:rFonts w:ascii="Arial" w:hAnsi="Arial" w:cs="Arial"/>
          <w:sz w:val="24"/>
          <w:szCs w:val="24"/>
        </w:rPr>
        <w:t>(Hastings, 2011)</w:t>
      </w:r>
    </w:p>
    <w:p w:rsidR="00C702CD" w:rsidRPr="00C702CD" w:rsidRDefault="00C702CD" w:rsidP="00C702CD">
      <w:pPr>
        <w:rPr>
          <w:rFonts w:ascii="Arial" w:hAnsi="Arial" w:cs="Arial"/>
          <w:sz w:val="24"/>
          <w:szCs w:val="24"/>
        </w:rPr>
      </w:pPr>
      <w:r w:rsidRPr="00C702CD">
        <w:rPr>
          <w:rFonts w:ascii="Arial" w:hAnsi="Arial" w:cs="Arial"/>
          <w:sz w:val="24"/>
          <w:szCs w:val="24"/>
        </w:rPr>
        <w:t>.</w:t>
      </w:r>
    </w:p>
    <w:p w:rsidR="00C702CD" w:rsidRPr="00C702CD" w:rsidRDefault="00C702CD" w:rsidP="005F2D06">
      <w:pPr>
        <w:rPr>
          <w:rFonts w:ascii="Arial" w:hAnsi="Arial" w:cs="Arial"/>
          <w:sz w:val="24"/>
          <w:szCs w:val="24"/>
        </w:rPr>
      </w:pPr>
    </w:p>
    <w:p w:rsidR="005F2D06" w:rsidRDefault="005F2D06" w:rsidP="005F2D06">
      <w:pPr>
        <w:rPr>
          <w:rFonts w:ascii="Arial" w:hAnsi="Arial" w:cs="Arial"/>
          <w:b/>
          <w:sz w:val="24"/>
          <w:szCs w:val="24"/>
        </w:rPr>
      </w:pPr>
    </w:p>
    <w:p w:rsidR="005F2D06" w:rsidRDefault="005F2D06" w:rsidP="005F2D06">
      <w:pPr>
        <w:rPr>
          <w:rFonts w:ascii="Arial" w:hAnsi="Arial" w:cs="Arial"/>
          <w:b/>
          <w:sz w:val="24"/>
          <w:szCs w:val="24"/>
        </w:rPr>
      </w:pPr>
    </w:p>
    <w:p w:rsidR="00971C1D" w:rsidRDefault="00971C1D" w:rsidP="005F2D06">
      <w:pPr>
        <w:rPr>
          <w:rFonts w:ascii="Arial" w:hAnsi="Arial" w:cs="Arial"/>
          <w:b/>
          <w:sz w:val="24"/>
          <w:szCs w:val="24"/>
        </w:rPr>
      </w:pPr>
    </w:p>
    <w:p w:rsidR="00971C1D" w:rsidRDefault="00971C1D" w:rsidP="005F2D06">
      <w:pPr>
        <w:rPr>
          <w:rFonts w:ascii="Arial" w:hAnsi="Arial" w:cs="Arial"/>
          <w:b/>
          <w:sz w:val="24"/>
          <w:szCs w:val="24"/>
        </w:rPr>
      </w:pPr>
    </w:p>
    <w:p w:rsidR="005F2D06" w:rsidRDefault="005F2D06" w:rsidP="005F2D06">
      <w:pPr>
        <w:rPr>
          <w:rFonts w:ascii="Arial" w:hAnsi="Arial" w:cs="Arial"/>
          <w:b/>
          <w:sz w:val="24"/>
          <w:szCs w:val="24"/>
        </w:rPr>
      </w:pPr>
      <w:r>
        <w:rPr>
          <w:rFonts w:ascii="Arial" w:hAnsi="Arial" w:cs="Arial"/>
          <w:b/>
          <w:sz w:val="24"/>
          <w:szCs w:val="24"/>
        </w:rPr>
        <w:t>Symbols</w:t>
      </w:r>
    </w:p>
    <w:p w:rsidR="00971C1D" w:rsidRDefault="00971C1D" w:rsidP="005F2D06">
      <w:pPr>
        <w:rPr>
          <w:rFonts w:ascii="Arial" w:hAnsi="Arial" w:cs="Arial"/>
          <w:b/>
          <w:sz w:val="24"/>
          <w:szCs w:val="24"/>
        </w:rPr>
      </w:pPr>
    </w:p>
    <w:p w:rsidR="00F36205" w:rsidRDefault="00D21719" w:rsidP="005F2D06">
      <w:pPr>
        <w:rPr>
          <w:rFonts w:ascii="Arial" w:hAnsi="Arial" w:cs="Arial"/>
          <w:sz w:val="24"/>
          <w:szCs w:val="24"/>
        </w:rPr>
      </w:pPr>
      <w:r>
        <w:rPr>
          <w:rFonts w:ascii="Arial" w:hAnsi="Arial" w:cs="Arial"/>
          <w:sz w:val="24"/>
          <w:szCs w:val="24"/>
        </w:rPr>
        <w:t>“</w:t>
      </w:r>
      <w:r w:rsidR="00F36205">
        <w:rPr>
          <w:rFonts w:ascii="Arial" w:hAnsi="Arial" w:cs="Arial"/>
          <w:sz w:val="24"/>
          <w:szCs w:val="24"/>
        </w:rPr>
        <w:t xml:space="preserve">We develop people by giving them the opportunity </w:t>
      </w:r>
      <w:r w:rsidR="00107532">
        <w:rPr>
          <w:rFonts w:ascii="Arial" w:hAnsi="Arial" w:cs="Arial"/>
          <w:sz w:val="24"/>
          <w:szCs w:val="24"/>
        </w:rPr>
        <w:t>to develop themselves, by surrounding them with stunning colleagues and giving them big challenges to work on.</w:t>
      </w:r>
      <w:r>
        <w:rPr>
          <w:rFonts w:ascii="Arial" w:hAnsi="Arial" w:cs="Arial"/>
          <w:sz w:val="24"/>
          <w:szCs w:val="24"/>
        </w:rPr>
        <w:t>”</w:t>
      </w:r>
    </w:p>
    <w:p w:rsidR="00107532" w:rsidRDefault="00C30F3A" w:rsidP="005F2D06">
      <w:pPr>
        <w:rPr>
          <w:rFonts w:ascii="Arial" w:hAnsi="Arial" w:cs="Arial"/>
          <w:sz w:val="24"/>
          <w:szCs w:val="24"/>
        </w:rPr>
      </w:pPr>
      <w:r>
        <w:rPr>
          <w:rFonts w:ascii="Arial" w:hAnsi="Arial" w:cs="Arial"/>
          <w:sz w:val="24"/>
          <w:szCs w:val="24"/>
        </w:rPr>
        <w:t>“</w:t>
      </w:r>
      <w:r w:rsidR="00107532">
        <w:rPr>
          <w:rFonts w:ascii="Arial" w:hAnsi="Arial" w:cs="Arial"/>
          <w:sz w:val="24"/>
          <w:szCs w:val="24"/>
        </w:rPr>
        <w:t xml:space="preserve">High performance people are generally self – improving through experience, observation, introspection, reading and discussion. </w:t>
      </w:r>
    </w:p>
    <w:p w:rsidR="005F2D06" w:rsidRDefault="00D21719" w:rsidP="005F2D06">
      <w:pPr>
        <w:rPr>
          <w:rFonts w:ascii="Arial" w:hAnsi="Arial" w:cs="Arial"/>
          <w:sz w:val="24"/>
          <w:szCs w:val="24"/>
        </w:rPr>
      </w:pPr>
      <w:r>
        <w:rPr>
          <w:rFonts w:ascii="Arial" w:hAnsi="Arial" w:cs="Arial"/>
          <w:sz w:val="24"/>
          <w:szCs w:val="24"/>
        </w:rPr>
        <w:t xml:space="preserve">The Slide Deck is the current best thinking about maximizing likelihood </w:t>
      </w:r>
      <w:r w:rsidR="00614156">
        <w:rPr>
          <w:rFonts w:ascii="Arial" w:hAnsi="Arial" w:cs="Arial"/>
          <w:sz w:val="24"/>
          <w:szCs w:val="24"/>
        </w:rPr>
        <w:t>of continuous success.</w:t>
      </w:r>
      <w:r w:rsidR="00C30F3A">
        <w:rPr>
          <w:rFonts w:ascii="Arial" w:hAnsi="Arial" w:cs="Arial"/>
          <w:sz w:val="24"/>
          <w:szCs w:val="24"/>
        </w:rPr>
        <w:t>”</w:t>
      </w:r>
    </w:p>
    <w:p w:rsidR="00C30F3A" w:rsidRPr="009321B8" w:rsidRDefault="00C30F3A" w:rsidP="005F2D06">
      <w:pPr>
        <w:rPr>
          <w:rFonts w:ascii="Arial" w:hAnsi="Arial" w:cs="Arial"/>
          <w:sz w:val="24"/>
          <w:szCs w:val="24"/>
        </w:rPr>
      </w:pPr>
      <w:r w:rsidRPr="00C30F3A">
        <w:rPr>
          <w:rFonts w:ascii="Arial" w:hAnsi="Arial" w:cs="Arial"/>
          <w:sz w:val="24"/>
          <w:szCs w:val="24"/>
        </w:rPr>
        <w:t>(Hastings, 2011)</w:t>
      </w:r>
    </w:p>
    <w:p w:rsidR="005F2D06" w:rsidRDefault="005F2D06" w:rsidP="005F2D06">
      <w:pPr>
        <w:rPr>
          <w:rFonts w:ascii="Arial" w:hAnsi="Arial" w:cs="Arial"/>
          <w:b/>
          <w:sz w:val="24"/>
          <w:szCs w:val="24"/>
        </w:rPr>
      </w:pPr>
    </w:p>
    <w:p w:rsidR="005F2D06" w:rsidRDefault="005F2D06" w:rsidP="005F2D06">
      <w:pPr>
        <w:rPr>
          <w:rFonts w:ascii="Arial" w:hAnsi="Arial" w:cs="Arial"/>
          <w:b/>
          <w:sz w:val="24"/>
          <w:szCs w:val="24"/>
        </w:rPr>
      </w:pPr>
    </w:p>
    <w:p w:rsidR="005F2D06" w:rsidRDefault="005F2D06" w:rsidP="005F2D06">
      <w:pPr>
        <w:rPr>
          <w:rFonts w:ascii="Arial" w:hAnsi="Arial" w:cs="Arial"/>
          <w:b/>
          <w:sz w:val="24"/>
          <w:szCs w:val="24"/>
        </w:rPr>
      </w:pPr>
      <w:r>
        <w:rPr>
          <w:rFonts w:ascii="Arial" w:hAnsi="Arial" w:cs="Arial"/>
          <w:b/>
          <w:sz w:val="24"/>
          <w:szCs w:val="24"/>
        </w:rPr>
        <w:t>Paradigm</w:t>
      </w:r>
    </w:p>
    <w:p w:rsidR="006C13CE" w:rsidRDefault="006C13CE" w:rsidP="005F2D06">
      <w:pPr>
        <w:rPr>
          <w:rFonts w:ascii="Arial" w:hAnsi="Arial" w:cs="Arial"/>
          <w:b/>
          <w:sz w:val="24"/>
          <w:szCs w:val="24"/>
        </w:rPr>
      </w:pPr>
    </w:p>
    <w:p w:rsidR="006C13CE" w:rsidRPr="00971C1D" w:rsidRDefault="00C30F3A" w:rsidP="005F2D06">
      <w:pPr>
        <w:rPr>
          <w:rFonts w:ascii="Arial" w:hAnsi="Arial" w:cs="Arial"/>
          <w:sz w:val="24"/>
          <w:szCs w:val="24"/>
        </w:rPr>
      </w:pPr>
      <w:r>
        <w:rPr>
          <w:rFonts w:ascii="Arial" w:hAnsi="Arial" w:cs="Arial"/>
          <w:sz w:val="24"/>
          <w:szCs w:val="24"/>
        </w:rPr>
        <w:t>“</w:t>
      </w:r>
      <w:r w:rsidR="006C13CE" w:rsidRPr="00971C1D">
        <w:rPr>
          <w:rFonts w:ascii="Arial" w:hAnsi="Arial" w:cs="Arial"/>
          <w:sz w:val="24"/>
          <w:szCs w:val="24"/>
        </w:rPr>
        <w:t>A Culture That Supports Rapid Innovation and Excellent Execution.</w:t>
      </w:r>
    </w:p>
    <w:p w:rsidR="006C13CE" w:rsidRPr="00971C1D" w:rsidRDefault="006C13CE" w:rsidP="005F2D06">
      <w:pPr>
        <w:rPr>
          <w:rFonts w:ascii="Arial" w:hAnsi="Arial" w:cs="Arial"/>
          <w:sz w:val="24"/>
          <w:szCs w:val="24"/>
        </w:rPr>
      </w:pPr>
      <w:r w:rsidRPr="00971C1D">
        <w:rPr>
          <w:rFonts w:ascii="Arial" w:hAnsi="Arial" w:cs="Arial"/>
          <w:sz w:val="24"/>
          <w:szCs w:val="24"/>
        </w:rPr>
        <w:t>A Culture That Supports Effective Team – Work on High – Performance People.</w:t>
      </w:r>
    </w:p>
    <w:p w:rsidR="006C13CE" w:rsidRDefault="006C13CE" w:rsidP="005F2D06">
      <w:pPr>
        <w:rPr>
          <w:rFonts w:ascii="Arial" w:hAnsi="Arial" w:cs="Arial"/>
          <w:sz w:val="24"/>
          <w:szCs w:val="24"/>
        </w:rPr>
      </w:pPr>
      <w:r w:rsidRPr="00971C1D">
        <w:rPr>
          <w:rFonts w:ascii="Arial" w:hAnsi="Arial" w:cs="Arial"/>
          <w:sz w:val="24"/>
          <w:szCs w:val="24"/>
        </w:rPr>
        <w:t>A Culture that avoids the rigidity, politics, mediocrity, and complacency that infects most organisations as they grow.</w:t>
      </w:r>
      <w:r w:rsidR="00C30F3A">
        <w:rPr>
          <w:rFonts w:ascii="Arial" w:hAnsi="Arial" w:cs="Arial"/>
          <w:sz w:val="24"/>
          <w:szCs w:val="24"/>
        </w:rPr>
        <w:t>”</w:t>
      </w:r>
    </w:p>
    <w:p w:rsidR="00C30F3A" w:rsidRDefault="00C30F3A" w:rsidP="005F2D06">
      <w:pPr>
        <w:rPr>
          <w:rFonts w:ascii="Arial" w:hAnsi="Arial" w:cs="Arial"/>
          <w:sz w:val="24"/>
          <w:szCs w:val="24"/>
        </w:rPr>
      </w:pPr>
      <w:r w:rsidRPr="00C30F3A">
        <w:rPr>
          <w:rFonts w:ascii="Arial" w:hAnsi="Arial" w:cs="Arial"/>
          <w:sz w:val="24"/>
          <w:szCs w:val="24"/>
        </w:rPr>
        <w:t>(Hastings, 2011)</w:t>
      </w: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Default="00D20A45" w:rsidP="005F2D06">
      <w:pPr>
        <w:rPr>
          <w:rFonts w:ascii="Arial" w:hAnsi="Arial" w:cs="Arial"/>
          <w:sz w:val="24"/>
          <w:szCs w:val="24"/>
        </w:rPr>
      </w:pPr>
    </w:p>
    <w:p w:rsidR="00D20A45" w:rsidRPr="007D0EC1" w:rsidRDefault="007D0EC1" w:rsidP="005F2D06">
      <w:pPr>
        <w:rPr>
          <w:rFonts w:ascii="Arial" w:hAnsi="Arial" w:cs="Arial"/>
          <w:b/>
          <w:sz w:val="24"/>
          <w:szCs w:val="24"/>
        </w:rPr>
      </w:pPr>
      <w:r>
        <w:rPr>
          <w:rFonts w:ascii="Arial" w:hAnsi="Arial" w:cs="Arial"/>
          <w:b/>
          <w:sz w:val="24"/>
          <w:szCs w:val="24"/>
        </w:rPr>
        <w:lastRenderedPageBreak/>
        <w:t xml:space="preserve">3.5 </w:t>
      </w:r>
      <w:r w:rsidR="00D20A45" w:rsidRPr="007D0EC1">
        <w:rPr>
          <w:rFonts w:ascii="Arial" w:hAnsi="Arial" w:cs="Arial"/>
          <w:b/>
          <w:sz w:val="24"/>
          <w:szCs w:val="24"/>
        </w:rPr>
        <w:t xml:space="preserve">Handy </w:t>
      </w:r>
      <w:r w:rsidR="000C330B" w:rsidRPr="007D0EC1">
        <w:rPr>
          <w:rFonts w:ascii="Arial" w:hAnsi="Arial" w:cs="Arial"/>
          <w:b/>
          <w:sz w:val="24"/>
          <w:szCs w:val="24"/>
        </w:rPr>
        <w:t>model Netflix</w:t>
      </w:r>
    </w:p>
    <w:p w:rsidR="000C330B" w:rsidRDefault="000C330B" w:rsidP="005F2D06">
      <w:pPr>
        <w:rPr>
          <w:rFonts w:ascii="Arial" w:hAnsi="Arial" w:cs="Arial"/>
          <w:sz w:val="24"/>
          <w:szCs w:val="24"/>
        </w:rPr>
      </w:pPr>
    </w:p>
    <w:p w:rsidR="000C330B" w:rsidRDefault="000C330B" w:rsidP="005F2D06">
      <w:pPr>
        <w:rPr>
          <w:rFonts w:ascii="Arial" w:hAnsi="Arial" w:cs="Arial"/>
          <w:sz w:val="24"/>
          <w:szCs w:val="24"/>
        </w:rPr>
      </w:pPr>
      <w:r>
        <w:rPr>
          <w:rFonts w:ascii="Arial" w:hAnsi="Arial" w:cs="Arial"/>
          <w:sz w:val="24"/>
          <w:szCs w:val="24"/>
        </w:rPr>
        <w:t>Power</w:t>
      </w:r>
    </w:p>
    <w:p w:rsidR="000C330B" w:rsidRDefault="00136DFA" w:rsidP="005F2D06">
      <w:pPr>
        <w:rPr>
          <w:rFonts w:ascii="Arial" w:hAnsi="Arial" w:cs="Arial"/>
          <w:sz w:val="24"/>
          <w:szCs w:val="24"/>
        </w:rPr>
      </w:pPr>
      <w:r>
        <w:rPr>
          <w:rFonts w:ascii="Arial" w:hAnsi="Arial" w:cs="Arial"/>
          <w:sz w:val="24"/>
          <w:szCs w:val="24"/>
        </w:rPr>
        <w:t>Netflix has a functional organisational structure:</w:t>
      </w:r>
    </w:p>
    <w:p w:rsidR="00136DFA" w:rsidRDefault="00136DFA" w:rsidP="005F2D06">
      <w:pPr>
        <w:rPr>
          <w:rFonts w:ascii="Arial" w:hAnsi="Arial" w:cs="Arial"/>
          <w:sz w:val="24"/>
          <w:szCs w:val="24"/>
        </w:rPr>
      </w:pPr>
      <w:r>
        <w:rPr>
          <w:rFonts w:ascii="Arial" w:hAnsi="Arial" w:cs="Arial"/>
          <w:sz w:val="24"/>
          <w:szCs w:val="24"/>
        </w:rPr>
        <w:t xml:space="preserve">-the structure is highly centralized </w:t>
      </w:r>
    </w:p>
    <w:p w:rsidR="00136DFA" w:rsidRDefault="00136DFA" w:rsidP="005F2D06">
      <w:pPr>
        <w:rPr>
          <w:rFonts w:ascii="Arial" w:hAnsi="Arial" w:cs="Arial"/>
          <w:sz w:val="24"/>
          <w:szCs w:val="24"/>
        </w:rPr>
      </w:pPr>
      <w:r>
        <w:rPr>
          <w:rFonts w:ascii="Arial" w:hAnsi="Arial" w:cs="Arial"/>
          <w:sz w:val="24"/>
          <w:szCs w:val="24"/>
        </w:rPr>
        <w:t>-follows rigid departmentalization</w:t>
      </w:r>
    </w:p>
    <w:p w:rsidR="00136DFA" w:rsidRDefault="00136DFA" w:rsidP="005F2D06">
      <w:pPr>
        <w:rPr>
          <w:rFonts w:ascii="Arial" w:hAnsi="Arial" w:cs="Arial"/>
          <w:sz w:val="24"/>
          <w:szCs w:val="24"/>
        </w:rPr>
      </w:pPr>
      <w:r>
        <w:rPr>
          <w:rFonts w:ascii="Arial" w:hAnsi="Arial" w:cs="Arial"/>
          <w:sz w:val="24"/>
          <w:szCs w:val="24"/>
        </w:rPr>
        <w:t>-it is a clear chain of command.</w:t>
      </w:r>
    </w:p>
    <w:p w:rsidR="00A829C8" w:rsidRDefault="00A829C8" w:rsidP="005F2D06">
      <w:pPr>
        <w:rPr>
          <w:rFonts w:ascii="Arial" w:hAnsi="Arial" w:cs="Arial"/>
          <w:sz w:val="24"/>
          <w:szCs w:val="24"/>
        </w:rPr>
      </w:pPr>
    </w:p>
    <w:p w:rsidR="00A829C8" w:rsidRDefault="00A829C8" w:rsidP="005F2D06">
      <w:pPr>
        <w:rPr>
          <w:rFonts w:ascii="Arial" w:hAnsi="Arial" w:cs="Arial"/>
          <w:sz w:val="24"/>
          <w:szCs w:val="24"/>
        </w:rPr>
      </w:pPr>
      <w:r>
        <w:rPr>
          <w:rFonts w:ascii="Arial" w:hAnsi="Arial" w:cs="Arial"/>
          <w:sz w:val="24"/>
          <w:szCs w:val="24"/>
        </w:rPr>
        <w:t>Task Culture</w:t>
      </w:r>
    </w:p>
    <w:p w:rsidR="00A829C8" w:rsidRDefault="00A829C8" w:rsidP="005F2D06">
      <w:pPr>
        <w:rPr>
          <w:rFonts w:ascii="Arial" w:hAnsi="Arial" w:cs="Arial"/>
          <w:sz w:val="24"/>
          <w:szCs w:val="24"/>
        </w:rPr>
      </w:pPr>
      <w:r>
        <w:rPr>
          <w:rFonts w:ascii="Arial" w:hAnsi="Arial" w:cs="Arial"/>
          <w:sz w:val="24"/>
          <w:szCs w:val="24"/>
        </w:rPr>
        <w:t>Netflix encourages team work:</w:t>
      </w:r>
    </w:p>
    <w:p w:rsidR="00A829C8" w:rsidRDefault="00A829C8" w:rsidP="005F2D06">
      <w:pPr>
        <w:rPr>
          <w:rFonts w:ascii="Arial" w:hAnsi="Arial" w:cs="Arial"/>
          <w:sz w:val="24"/>
          <w:szCs w:val="24"/>
        </w:rPr>
      </w:pPr>
      <w:r>
        <w:rPr>
          <w:rFonts w:ascii="Arial" w:hAnsi="Arial" w:cs="Arial"/>
          <w:sz w:val="24"/>
          <w:szCs w:val="24"/>
        </w:rPr>
        <w:t>-corporate team</w:t>
      </w:r>
    </w:p>
    <w:p w:rsidR="00A829C8" w:rsidRDefault="00A829C8" w:rsidP="005F2D06">
      <w:pPr>
        <w:rPr>
          <w:rFonts w:ascii="Arial" w:hAnsi="Arial" w:cs="Arial"/>
          <w:sz w:val="24"/>
          <w:szCs w:val="24"/>
        </w:rPr>
      </w:pPr>
      <w:r>
        <w:rPr>
          <w:rFonts w:ascii="Arial" w:hAnsi="Arial" w:cs="Arial"/>
          <w:sz w:val="24"/>
          <w:szCs w:val="24"/>
        </w:rPr>
        <w:t>-help each other</w:t>
      </w:r>
    </w:p>
    <w:p w:rsidR="00A829C8" w:rsidRDefault="00A829C8" w:rsidP="005F2D06">
      <w:pPr>
        <w:rPr>
          <w:rFonts w:ascii="Arial" w:hAnsi="Arial" w:cs="Arial"/>
          <w:sz w:val="24"/>
          <w:szCs w:val="24"/>
        </w:rPr>
      </w:pPr>
      <w:r>
        <w:rPr>
          <w:rFonts w:ascii="Arial" w:hAnsi="Arial" w:cs="Arial"/>
          <w:sz w:val="24"/>
          <w:szCs w:val="24"/>
        </w:rPr>
        <w:t>-high performance</w:t>
      </w:r>
    </w:p>
    <w:p w:rsidR="00A829C8" w:rsidRDefault="00A829C8" w:rsidP="005F2D06">
      <w:pPr>
        <w:rPr>
          <w:rFonts w:ascii="Arial" w:hAnsi="Arial" w:cs="Arial"/>
          <w:sz w:val="24"/>
          <w:szCs w:val="24"/>
        </w:rPr>
      </w:pPr>
      <w:r>
        <w:rPr>
          <w:rFonts w:ascii="Arial" w:hAnsi="Arial" w:cs="Arial"/>
          <w:sz w:val="24"/>
          <w:szCs w:val="24"/>
        </w:rPr>
        <w:t>-great workplace</w:t>
      </w:r>
    </w:p>
    <w:p w:rsidR="00A829C8" w:rsidRDefault="00A829C8" w:rsidP="005F2D06">
      <w:pPr>
        <w:rPr>
          <w:rFonts w:ascii="Arial" w:hAnsi="Arial" w:cs="Arial"/>
          <w:sz w:val="24"/>
          <w:szCs w:val="24"/>
        </w:rPr>
      </w:pPr>
      <w:r>
        <w:rPr>
          <w:rFonts w:ascii="Arial" w:hAnsi="Arial" w:cs="Arial"/>
          <w:sz w:val="24"/>
          <w:szCs w:val="24"/>
        </w:rPr>
        <w:t>-stunning colleagues.</w:t>
      </w:r>
    </w:p>
    <w:p w:rsidR="00A829C8" w:rsidRDefault="00A829C8" w:rsidP="005F2D06">
      <w:pPr>
        <w:rPr>
          <w:rFonts w:ascii="Arial" w:hAnsi="Arial" w:cs="Arial"/>
          <w:sz w:val="24"/>
          <w:szCs w:val="24"/>
        </w:rPr>
      </w:pPr>
    </w:p>
    <w:p w:rsidR="00A829C8" w:rsidRDefault="00A829C8" w:rsidP="005F2D06">
      <w:pPr>
        <w:rPr>
          <w:rFonts w:ascii="Arial" w:hAnsi="Arial" w:cs="Arial"/>
          <w:sz w:val="24"/>
          <w:szCs w:val="24"/>
        </w:rPr>
      </w:pPr>
      <w:r>
        <w:rPr>
          <w:rFonts w:ascii="Arial" w:hAnsi="Arial" w:cs="Arial"/>
          <w:sz w:val="24"/>
          <w:szCs w:val="24"/>
        </w:rPr>
        <w:t>Person Culture</w:t>
      </w:r>
    </w:p>
    <w:p w:rsidR="00A829C8" w:rsidRDefault="00A829C8" w:rsidP="005F2D06">
      <w:pPr>
        <w:rPr>
          <w:rFonts w:ascii="Arial" w:hAnsi="Arial" w:cs="Arial"/>
          <w:sz w:val="24"/>
          <w:szCs w:val="24"/>
        </w:rPr>
      </w:pPr>
      <w:r>
        <w:rPr>
          <w:rFonts w:ascii="Arial" w:hAnsi="Arial" w:cs="Arial"/>
          <w:sz w:val="24"/>
          <w:szCs w:val="24"/>
        </w:rPr>
        <w:t>Netflix model, is to increase employee freedom:</w:t>
      </w:r>
    </w:p>
    <w:p w:rsidR="00A829C8" w:rsidRDefault="00A829C8" w:rsidP="005F2D06">
      <w:pPr>
        <w:rPr>
          <w:rFonts w:ascii="Arial" w:hAnsi="Arial" w:cs="Arial"/>
          <w:sz w:val="24"/>
          <w:szCs w:val="24"/>
        </w:rPr>
      </w:pPr>
      <w:r>
        <w:rPr>
          <w:rFonts w:ascii="Arial" w:hAnsi="Arial" w:cs="Arial"/>
          <w:sz w:val="24"/>
          <w:szCs w:val="24"/>
        </w:rPr>
        <w:t>-innovative people</w:t>
      </w:r>
    </w:p>
    <w:p w:rsidR="00A829C8" w:rsidRDefault="00A829C8" w:rsidP="005F2D06">
      <w:pPr>
        <w:rPr>
          <w:rFonts w:ascii="Arial" w:hAnsi="Arial" w:cs="Arial"/>
          <w:sz w:val="24"/>
          <w:szCs w:val="24"/>
        </w:rPr>
      </w:pPr>
      <w:r>
        <w:rPr>
          <w:rFonts w:ascii="Arial" w:hAnsi="Arial" w:cs="Arial"/>
          <w:sz w:val="24"/>
          <w:szCs w:val="24"/>
        </w:rPr>
        <w:t>-</w:t>
      </w:r>
      <w:r w:rsidRPr="00A829C8">
        <w:t xml:space="preserve"> </w:t>
      </w:r>
      <w:r w:rsidR="00CD0166">
        <w:rPr>
          <w:rFonts w:ascii="Arial" w:hAnsi="Arial" w:cs="Arial"/>
          <w:sz w:val="24"/>
          <w:szCs w:val="24"/>
        </w:rPr>
        <w:t>p</w:t>
      </w:r>
      <w:r w:rsidRPr="00A829C8">
        <w:rPr>
          <w:rFonts w:ascii="Arial" w:hAnsi="Arial" w:cs="Arial"/>
          <w:sz w:val="24"/>
          <w:szCs w:val="24"/>
        </w:rPr>
        <w:t>eople who sustain success</w:t>
      </w:r>
    </w:p>
    <w:p w:rsidR="00CD0166" w:rsidRDefault="00CD0166" w:rsidP="005F2D06">
      <w:pPr>
        <w:rPr>
          <w:rFonts w:ascii="Arial" w:hAnsi="Arial" w:cs="Arial"/>
          <w:sz w:val="24"/>
          <w:szCs w:val="24"/>
        </w:rPr>
      </w:pPr>
      <w:r>
        <w:rPr>
          <w:rFonts w:ascii="Arial" w:hAnsi="Arial" w:cs="Arial"/>
          <w:sz w:val="24"/>
          <w:szCs w:val="24"/>
        </w:rPr>
        <w:t>-act in Netflix best interests people.</w:t>
      </w:r>
    </w:p>
    <w:p w:rsidR="00CD0166" w:rsidRDefault="00CD0166" w:rsidP="005F2D06">
      <w:pPr>
        <w:rPr>
          <w:rFonts w:ascii="Arial" w:hAnsi="Arial" w:cs="Arial"/>
          <w:sz w:val="24"/>
          <w:szCs w:val="24"/>
        </w:rPr>
      </w:pPr>
    </w:p>
    <w:p w:rsidR="00CD0166" w:rsidRDefault="00CD0166" w:rsidP="005F2D06">
      <w:pPr>
        <w:rPr>
          <w:rFonts w:ascii="Arial" w:hAnsi="Arial" w:cs="Arial"/>
          <w:sz w:val="24"/>
          <w:szCs w:val="24"/>
        </w:rPr>
      </w:pPr>
      <w:r>
        <w:rPr>
          <w:rFonts w:ascii="Arial" w:hAnsi="Arial" w:cs="Arial"/>
          <w:sz w:val="24"/>
          <w:szCs w:val="24"/>
        </w:rPr>
        <w:t>Role Culture</w:t>
      </w:r>
    </w:p>
    <w:p w:rsidR="00B629BD" w:rsidRDefault="00B629BD" w:rsidP="005F2D06">
      <w:pPr>
        <w:rPr>
          <w:rFonts w:ascii="Arial" w:hAnsi="Arial" w:cs="Arial"/>
          <w:sz w:val="24"/>
          <w:szCs w:val="24"/>
        </w:rPr>
      </w:pPr>
      <w:r>
        <w:rPr>
          <w:rFonts w:ascii="Arial" w:hAnsi="Arial" w:cs="Arial"/>
          <w:sz w:val="24"/>
          <w:szCs w:val="24"/>
        </w:rPr>
        <w:t>Netflix employee stay because they are passionate about their work.</w:t>
      </w:r>
    </w:p>
    <w:p w:rsidR="00CD0166" w:rsidRDefault="00B629BD" w:rsidP="005F2D06">
      <w:pPr>
        <w:rPr>
          <w:rFonts w:ascii="Arial" w:hAnsi="Arial" w:cs="Arial"/>
          <w:sz w:val="24"/>
          <w:szCs w:val="24"/>
        </w:rPr>
      </w:pPr>
      <w:r>
        <w:rPr>
          <w:rFonts w:ascii="Arial" w:hAnsi="Arial" w:cs="Arial"/>
          <w:sz w:val="24"/>
          <w:szCs w:val="24"/>
        </w:rPr>
        <w:t xml:space="preserve">The employee has to be a superstar in current role. </w:t>
      </w:r>
    </w:p>
    <w:p w:rsidR="004A08E5" w:rsidRDefault="004A08E5" w:rsidP="005F2D06">
      <w:pPr>
        <w:rPr>
          <w:rFonts w:ascii="Arial" w:hAnsi="Arial" w:cs="Arial"/>
          <w:sz w:val="24"/>
          <w:szCs w:val="24"/>
        </w:rPr>
      </w:pPr>
    </w:p>
    <w:p w:rsidR="004A08E5" w:rsidRDefault="004A08E5" w:rsidP="005F2D06">
      <w:pPr>
        <w:rPr>
          <w:rFonts w:ascii="Arial" w:hAnsi="Arial" w:cs="Arial"/>
          <w:sz w:val="24"/>
          <w:szCs w:val="24"/>
        </w:rPr>
      </w:pPr>
    </w:p>
    <w:p w:rsidR="004A08E5" w:rsidRDefault="004A08E5" w:rsidP="005F2D06">
      <w:pPr>
        <w:rPr>
          <w:rFonts w:ascii="Arial" w:hAnsi="Arial" w:cs="Arial"/>
          <w:sz w:val="24"/>
          <w:szCs w:val="24"/>
        </w:rPr>
      </w:pPr>
    </w:p>
    <w:p w:rsidR="004A08E5" w:rsidRPr="007D0EC1" w:rsidRDefault="007D0EC1" w:rsidP="005F2D06">
      <w:pPr>
        <w:rPr>
          <w:rFonts w:ascii="Arial" w:hAnsi="Arial" w:cs="Arial"/>
          <w:b/>
          <w:sz w:val="24"/>
          <w:szCs w:val="24"/>
        </w:rPr>
      </w:pPr>
      <w:r>
        <w:rPr>
          <w:rFonts w:ascii="Arial" w:hAnsi="Arial" w:cs="Arial"/>
          <w:b/>
          <w:sz w:val="24"/>
          <w:szCs w:val="24"/>
        </w:rPr>
        <w:lastRenderedPageBreak/>
        <w:t xml:space="preserve">3.6 </w:t>
      </w:r>
      <w:r w:rsidR="004A08E5" w:rsidRPr="007D0EC1">
        <w:rPr>
          <w:rFonts w:ascii="Arial" w:hAnsi="Arial" w:cs="Arial"/>
          <w:b/>
          <w:sz w:val="24"/>
          <w:szCs w:val="24"/>
        </w:rPr>
        <w:t xml:space="preserve">Netflix Ethics </w:t>
      </w:r>
    </w:p>
    <w:p w:rsidR="004A08E5" w:rsidRDefault="004A08E5" w:rsidP="005F2D06">
      <w:pPr>
        <w:rPr>
          <w:rFonts w:ascii="Arial" w:hAnsi="Arial" w:cs="Arial"/>
          <w:sz w:val="24"/>
          <w:szCs w:val="24"/>
        </w:rPr>
      </w:pPr>
    </w:p>
    <w:p w:rsidR="004A08E5" w:rsidRPr="004A08E5" w:rsidRDefault="004A08E5" w:rsidP="004A08E5">
      <w:pPr>
        <w:rPr>
          <w:rFonts w:ascii="Arial" w:hAnsi="Arial" w:cs="Arial"/>
          <w:sz w:val="24"/>
          <w:szCs w:val="24"/>
        </w:rPr>
      </w:pPr>
      <w:r w:rsidRPr="004A08E5">
        <w:rPr>
          <w:rFonts w:ascii="Arial" w:hAnsi="Arial" w:cs="Arial"/>
          <w:sz w:val="24"/>
          <w:szCs w:val="24"/>
        </w:rPr>
        <w:t xml:space="preserve">    The ethical Behavior in Netflix is recognised to be a behaviour according to the professional standards of conduct accepted. Ethical Conduct combines the ethical manipulation of real or apparent conflicts of interest between personal and professional relationships.</w:t>
      </w:r>
    </w:p>
    <w:p w:rsidR="004F71E8" w:rsidRDefault="004F71E8" w:rsidP="004F71E8">
      <w:pPr>
        <w:rPr>
          <w:rFonts w:ascii="Arial" w:hAnsi="Arial" w:cs="Arial"/>
          <w:sz w:val="24"/>
          <w:szCs w:val="24"/>
        </w:rPr>
      </w:pPr>
      <w:r w:rsidRPr="004F71E8">
        <w:rPr>
          <w:rFonts w:ascii="Arial" w:hAnsi="Arial" w:cs="Arial"/>
          <w:sz w:val="24"/>
          <w:szCs w:val="24"/>
        </w:rPr>
        <w:t xml:space="preserve">Netflix promotes honest and ethical conduct, compliance with rules and law enforcement, with full and accurate disclosure in company documents. </w:t>
      </w:r>
    </w:p>
    <w:p w:rsidR="00E77ADC" w:rsidRDefault="00E77ADC" w:rsidP="004F71E8">
      <w:pPr>
        <w:rPr>
          <w:rFonts w:ascii="Arial" w:hAnsi="Arial" w:cs="Arial"/>
          <w:sz w:val="24"/>
          <w:szCs w:val="24"/>
        </w:rPr>
      </w:pPr>
    </w:p>
    <w:p w:rsidR="00E77ADC" w:rsidRDefault="00E77ADC" w:rsidP="004F71E8">
      <w:pPr>
        <w:rPr>
          <w:rFonts w:ascii="Arial" w:hAnsi="Arial" w:cs="Arial"/>
          <w:sz w:val="24"/>
          <w:szCs w:val="24"/>
        </w:rPr>
      </w:pPr>
    </w:p>
    <w:p w:rsidR="00E77ADC" w:rsidRDefault="00E77ADC"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7D0EC1" w:rsidRDefault="007D0EC1" w:rsidP="004F71E8">
      <w:pPr>
        <w:rPr>
          <w:rFonts w:ascii="Arial" w:hAnsi="Arial" w:cs="Arial"/>
          <w:sz w:val="24"/>
          <w:szCs w:val="24"/>
        </w:rPr>
      </w:pPr>
    </w:p>
    <w:p w:rsidR="00E77ADC" w:rsidRPr="007D0EC1" w:rsidRDefault="007D0EC1" w:rsidP="004F71E8">
      <w:pPr>
        <w:rPr>
          <w:rFonts w:ascii="Arial" w:hAnsi="Arial" w:cs="Arial"/>
          <w:b/>
          <w:sz w:val="24"/>
          <w:szCs w:val="24"/>
        </w:rPr>
      </w:pPr>
      <w:r>
        <w:rPr>
          <w:rFonts w:ascii="Arial" w:hAnsi="Arial" w:cs="Arial"/>
          <w:b/>
          <w:sz w:val="24"/>
          <w:szCs w:val="24"/>
        </w:rPr>
        <w:lastRenderedPageBreak/>
        <w:t xml:space="preserve">3.7 </w:t>
      </w:r>
      <w:r w:rsidR="00E77ADC" w:rsidRPr="007D0EC1">
        <w:rPr>
          <w:rFonts w:ascii="Arial" w:hAnsi="Arial" w:cs="Arial"/>
          <w:b/>
          <w:sz w:val="24"/>
          <w:szCs w:val="24"/>
        </w:rPr>
        <w:t xml:space="preserve">The Candidate Analysis </w:t>
      </w:r>
    </w:p>
    <w:p w:rsidR="007D0EC1" w:rsidRDefault="007D0EC1" w:rsidP="00CA1401">
      <w:pPr>
        <w:rPr>
          <w:rFonts w:ascii="Arial" w:hAnsi="Arial" w:cs="Arial"/>
          <w:sz w:val="24"/>
          <w:szCs w:val="24"/>
        </w:rPr>
      </w:pPr>
    </w:p>
    <w:p w:rsidR="007D0EC1" w:rsidRDefault="007D0EC1" w:rsidP="00CA1401">
      <w:pPr>
        <w:rPr>
          <w:rFonts w:ascii="Arial" w:hAnsi="Arial" w:cs="Arial"/>
          <w:sz w:val="24"/>
          <w:szCs w:val="24"/>
        </w:rPr>
      </w:pPr>
    </w:p>
    <w:p w:rsidR="007D0EC1" w:rsidRDefault="007D0EC1" w:rsidP="00CA1401">
      <w:pPr>
        <w:rPr>
          <w:rFonts w:ascii="Arial" w:hAnsi="Arial" w:cs="Arial"/>
          <w:sz w:val="24"/>
          <w:szCs w:val="24"/>
        </w:rPr>
      </w:pPr>
    </w:p>
    <w:p w:rsidR="00CA1401" w:rsidRDefault="008B3C40" w:rsidP="00CA1401">
      <w:pPr>
        <w:rPr>
          <w:rFonts w:ascii="Arial" w:hAnsi="Arial" w:cs="Arial"/>
          <w:sz w:val="24"/>
          <w:szCs w:val="24"/>
        </w:rPr>
      </w:pPr>
      <w:r>
        <w:rPr>
          <w:rFonts w:ascii="Arial" w:hAnsi="Arial" w:cs="Arial"/>
          <w:sz w:val="24"/>
          <w:szCs w:val="24"/>
        </w:rPr>
        <w:t>The candidate's v</w:t>
      </w:r>
      <w:r w:rsidR="00CA1401" w:rsidRPr="00CA1401">
        <w:rPr>
          <w:rFonts w:ascii="Arial" w:hAnsi="Arial" w:cs="Arial"/>
          <w:sz w:val="24"/>
          <w:szCs w:val="24"/>
        </w:rPr>
        <w:t xml:space="preserve">alues and beliefs are accumulated throughout life, starting with the first </w:t>
      </w:r>
      <w:r>
        <w:rPr>
          <w:rFonts w:ascii="Arial" w:hAnsi="Arial" w:cs="Arial"/>
          <w:sz w:val="24"/>
          <w:szCs w:val="24"/>
        </w:rPr>
        <w:t>year of life when</w:t>
      </w:r>
      <w:r w:rsidR="00CA1401" w:rsidRPr="00CA1401">
        <w:rPr>
          <w:rFonts w:ascii="Arial" w:hAnsi="Arial" w:cs="Arial"/>
          <w:sz w:val="24"/>
          <w:szCs w:val="24"/>
        </w:rPr>
        <w:t xml:space="preserve"> liv</w:t>
      </w:r>
      <w:r>
        <w:rPr>
          <w:rFonts w:ascii="Arial" w:hAnsi="Arial" w:cs="Arial"/>
          <w:sz w:val="24"/>
          <w:szCs w:val="24"/>
        </w:rPr>
        <w:t>ing instinctively,</w:t>
      </w:r>
      <w:r w:rsidR="00CA1401" w:rsidRPr="00CA1401">
        <w:rPr>
          <w:rFonts w:ascii="Arial" w:hAnsi="Arial" w:cs="Arial"/>
          <w:sz w:val="24"/>
          <w:szCs w:val="24"/>
        </w:rPr>
        <w:t xml:space="preserve"> by example and the influence</w:t>
      </w:r>
      <w:r>
        <w:rPr>
          <w:rFonts w:ascii="Arial" w:hAnsi="Arial" w:cs="Arial"/>
          <w:sz w:val="24"/>
          <w:szCs w:val="24"/>
        </w:rPr>
        <w:t>d</w:t>
      </w:r>
      <w:r w:rsidR="00CA1401" w:rsidRPr="00CA1401">
        <w:rPr>
          <w:rFonts w:ascii="Arial" w:hAnsi="Arial" w:cs="Arial"/>
          <w:sz w:val="24"/>
          <w:szCs w:val="24"/>
        </w:rPr>
        <w:t xml:space="preserve"> o</w:t>
      </w:r>
      <w:r>
        <w:rPr>
          <w:rFonts w:ascii="Arial" w:hAnsi="Arial" w:cs="Arial"/>
          <w:sz w:val="24"/>
          <w:szCs w:val="24"/>
        </w:rPr>
        <w:t>f people over the years. After t</w:t>
      </w:r>
      <w:r w:rsidR="00CA1401" w:rsidRPr="00CA1401">
        <w:rPr>
          <w:rFonts w:ascii="Arial" w:hAnsi="Arial" w:cs="Arial"/>
          <w:sz w:val="24"/>
          <w:szCs w:val="24"/>
        </w:rPr>
        <w:t>his period of intuitive experience, we begin to form an individual perception based on what is assimilated in the first years of life when the candidate becomes a mature person, with strong beliefs, with values and a</w:t>
      </w:r>
      <w:r>
        <w:rPr>
          <w:rFonts w:ascii="Arial" w:hAnsi="Arial" w:cs="Arial"/>
          <w:sz w:val="24"/>
          <w:szCs w:val="24"/>
        </w:rPr>
        <w:t>n attitude that influences the world a</w:t>
      </w:r>
      <w:r w:rsidR="00CA1401" w:rsidRPr="00CA1401">
        <w:rPr>
          <w:rFonts w:ascii="Arial" w:hAnsi="Arial" w:cs="Arial"/>
          <w:sz w:val="24"/>
          <w:szCs w:val="24"/>
        </w:rPr>
        <w:t>round.</w:t>
      </w:r>
    </w:p>
    <w:p w:rsidR="008B3C40" w:rsidRDefault="008B3C40" w:rsidP="008B3C40">
      <w:pPr>
        <w:rPr>
          <w:rFonts w:ascii="Arial" w:hAnsi="Arial" w:cs="Arial"/>
          <w:sz w:val="24"/>
          <w:szCs w:val="24"/>
        </w:rPr>
      </w:pPr>
      <w:r w:rsidRPr="008B3C40">
        <w:rPr>
          <w:rFonts w:ascii="Arial" w:hAnsi="Arial" w:cs="Arial"/>
          <w:sz w:val="24"/>
          <w:szCs w:val="24"/>
        </w:rPr>
        <w:t>The Candidate has strong values and beliefs that help adapt to the workplace, as these factors are based on humanity. It is essential to be human because, people are a beautiful creation that can vibrate positive energy through actions would be common sense, respect, love for others and implicitly accepting them, regardless of their religious, sexual orientation or skin color.</w:t>
      </w:r>
    </w:p>
    <w:p w:rsidR="008B3C40" w:rsidRDefault="008B3C40" w:rsidP="008B3C40">
      <w:pPr>
        <w:spacing w:after="0" w:line="240" w:lineRule="auto"/>
        <w:rPr>
          <w:rFonts w:ascii="Arial" w:eastAsia="Times New Roman" w:hAnsi="Arial" w:cs="Arial"/>
          <w:color w:val="000000"/>
          <w:sz w:val="24"/>
          <w:szCs w:val="24"/>
        </w:rPr>
      </w:pPr>
      <w:r w:rsidRPr="008B3C40">
        <w:rPr>
          <w:rFonts w:ascii="Arial" w:eastAsia="Times New Roman" w:hAnsi="Arial" w:cs="Arial"/>
          <w:color w:val="000000"/>
          <w:sz w:val="24"/>
          <w:szCs w:val="24"/>
        </w:rPr>
        <w:t>The Candidate believes that Netflix is one of the organisations where it could value all the attributes and consider it a place where employees are respected and appreciated.</w:t>
      </w: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D064FF" w:rsidRDefault="00D064FF"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7D0EC1" w:rsidRDefault="007D0EC1" w:rsidP="008B3C40">
      <w:pPr>
        <w:spacing w:after="0" w:line="240" w:lineRule="auto"/>
        <w:rPr>
          <w:rFonts w:ascii="Arial" w:eastAsia="Times New Roman" w:hAnsi="Arial" w:cs="Arial"/>
          <w:color w:val="000000"/>
          <w:sz w:val="24"/>
          <w:szCs w:val="24"/>
        </w:rPr>
      </w:pPr>
    </w:p>
    <w:p w:rsidR="00D064FF" w:rsidRPr="007D0EC1" w:rsidRDefault="007D0EC1" w:rsidP="008B3C40">
      <w:pPr>
        <w:spacing w:after="0" w:line="240" w:lineRule="auto"/>
        <w:rPr>
          <w:rFonts w:ascii="Arial" w:eastAsia="Times New Roman" w:hAnsi="Arial" w:cs="Arial"/>
          <w:b/>
          <w:color w:val="000000"/>
          <w:sz w:val="24"/>
          <w:szCs w:val="24"/>
        </w:rPr>
      </w:pPr>
      <w:r w:rsidRPr="007D0EC1">
        <w:rPr>
          <w:rFonts w:ascii="Arial" w:eastAsia="Times New Roman" w:hAnsi="Arial" w:cs="Arial"/>
          <w:b/>
          <w:color w:val="000000"/>
          <w:sz w:val="24"/>
          <w:szCs w:val="24"/>
        </w:rPr>
        <w:lastRenderedPageBreak/>
        <w:t xml:space="preserve">3.8 </w:t>
      </w:r>
      <w:r w:rsidR="00D064FF" w:rsidRPr="007D0EC1">
        <w:rPr>
          <w:rFonts w:ascii="Arial" w:eastAsia="Times New Roman" w:hAnsi="Arial" w:cs="Arial"/>
          <w:b/>
          <w:color w:val="000000"/>
          <w:sz w:val="24"/>
          <w:szCs w:val="24"/>
        </w:rPr>
        <w:t>Netflix versus Amazon</w:t>
      </w:r>
    </w:p>
    <w:p w:rsidR="008B3C40" w:rsidRPr="008B3C40" w:rsidRDefault="008B3C40" w:rsidP="008B3C40">
      <w:pPr>
        <w:spacing w:after="0" w:line="240" w:lineRule="auto"/>
        <w:rPr>
          <w:rFonts w:ascii="Segoe UI" w:eastAsia="Times New Roman" w:hAnsi="Segoe UI" w:cs="Segoe UI"/>
          <w:color w:val="000000"/>
          <w:sz w:val="21"/>
          <w:szCs w:val="21"/>
        </w:rPr>
      </w:pPr>
      <w:r w:rsidRPr="008B3C40">
        <w:rPr>
          <w:rFonts w:ascii="Segoe UI" w:eastAsia="Times New Roman" w:hAnsi="Segoe UI" w:cs="Segoe UI"/>
          <w:color w:val="000000"/>
          <w:sz w:val="21"/>
          <w:szCs w:val="21"/>
        </w:rPr>
        <w:t xml:space="preserve"> </w:t>
      </w:r>
    </w:p>
    <w:p w:rsidR="008B3C40" w:rsidRPr="008B3C40" w:rsidRDefault="008B3C40" w:rsidP="008B3C40">
      <w:pPr>
        <w:spacing w:after="0" w:line="240" w:lineRule="auto"/>
        <w:rPr>
          <w:rFonts w:ascii="Segoe UI" w:eastAsia="Times New Roman" w:hAnsi="Segoe UI" w:cs="Segoe UI"/>
          <w:color w:val="000000"/>
          <w:sz w:val="21"/>
          <w:szCs w:val="21"/>
        </w:rPr>
      </w:pPr>
      <w:r w:rsidRPr="008B3C40">
        <w:rPr>
          <w:rFonts w:ascii="Segoe UI" w:eastAsia="Times New Roman" w:hAnsi="Segoe UI" w:cs="Segoe UI"/>
          <w:color w:val="000000"/>
          <w:sz w:val="21"/>
          <w:szCs w:val="21"/>
        </w:rPr>
        <w:t xml:space="preserve"> </w:t>
      </w:r>
    </w:p>
    <w:p w:rsidR="008B3C40" w:rsidRPr="008B3C40" w:rsidRDefault="008B3C40" w:rsidP="008B3C40">
      <w:pPr>
        <w:spacing w:after="0" w:line="240" w:lineRule="auto"/>
        <w:rPr>
          <w:rFonts w:ascii="Segoe UI" w:eastAsia="Times New Roman" w:hAnsi="Segoe UI" w:cs="Segoe UI"/>
          <w:color w:val="000000"/>
          <w:sz w:val="21"/>
          <w:szCs w:val="21"/>
        </w:rPr>
      </w:pPr>
      <w:r w:rsidRPr="008B3C40">
        <w:rPr>
          <w:rFonts w:ascii="Segoe UI" w:eastAsia="Times New Roman" w:hAnsi="Segoe UI" w:cs="Segoe UI"/>
          <w:color w:val="000000"/>
          <w:sz w:val="21"/>
          <w:szCs w:val="21"/>
        </w:rPr>
        <w:t xml:space="preserve"> </w:t>
      </w:r>
    </w:p>
    <w:p w:rsidR="008B3C40" w:rsidRDefault="008B3C40" w:rsidP="008B3C40">
      <w:pPr>
        <w:spacing w:after="0" w:line="240" w:lineRule="auto"/>
        <w:rPr>
          <w:rFonts w:ascii="Segoe UI" w:eastAsia="Times New Roman" w:hAnsi="Segoe UI" w:cs="Segoe UI"/>
          <w:color w:val="000000"/>
          <w:sz w:val="21"/>
          <w:szCs w:val="21"/>
        </w:rPr>
      </w:pPr>
      <w:r w:rsidRPr="008B3C40">
        <w:rPr>
          <w:rFonts w:ascii="Segoe UI" w:eastAsia="Times New Roman" w:hAnsi="Segoe UI" w:cs="Segoe UI"/>
          <w:color w:val="000000"/>
          <w:sz w:val="21"/>
          <w:szCs w:val="21"/>
        </w:rPr>
        <w:t xml:space="preserve"> </w:t>
      </w:r>
    </w:p>
    <w:p w:rsidR="003F62FE" w:rsidRDefault="003F62FE" w:rsidP="008B3C40">
      <w:pPr>
        <w:spacing w:after="0" w:line="240" w:lineRule="auto"/>
        <w:rPr>
          <w:rFonts w:ascii="Segoe UI" w:eastAsia="Times New Roman" w:hAnsi="Segoe UI" w:cs="Segoe UI"/>
          <w:color w:val="000000"/>
          <w:sz w:val="21"/>
          <w:szCs w:val="21"/>
        </w:rPr>
      </w:pPr>
    </w:p>
    <w:p w:rsidR="003F62FE" w:rsidRDefault="003F62FE" w:rsidP="008B3C40">
      <w:pPr>
        <w:spacing w:after="0" w:line="240" w:lineRule="auto"/>
        <w:rPr>
          <w:rFonts w:ascii="Segoe UI" w:eastAsia="Times New Roman" w:hAnsi="Segoe UI" w:cs="Segoe UI"/>
          <w:color w:val="000000"/>
          <w:sz w:val="21"/>
          <w:szCs w:val="21"/>
        </w:rPr>
      </w:pPr>
    </w:p>
    <w:p w:rsidR="003F62FE" w:rsidRDefault="003F62FE" w:rsidP="008B3C40">
      <w:pPr>
        <w:spacing w:after="0" w:line="240" w:lineRule="auto"/>
        <w:rPr>
          <w:rFonts w:ascii="Segoe UI" w:eastAsia="Times New Roman" w:hAnsi="Segoe UI" w:cs="Segoe UI"/>
          <w:color w:val="000000"/>
          <w:sz w:val="21"/>
          <w:szCs w:val="21"/>
        </w:rPr>
      </w:pPr>
    </w:p>
    <w:p w:rsidR="003F62FE" w:rsidRDefault="003F62FE" w:rsidP="003F62FE">
      <w:pPr>
        <w:spacing w:after="0" w:line="240" w:lineRule="auto"/>
        <w:rPr>
          <w:rFonts w:ascii="Arial" w:eastAsia="Times New Roman" w:hAnsi="Arial" w:cs="Arial"/>
          <w:color w:val="000000"/>
          <w:sz w:val="24"/>
          <w:szCs w:val="24"/>
        </w:rPr>
      </w:pPr>
      <w:r w:rsidRPr="003F62FE">
        <w:rPr>
          <w:rFonts w:ascii="Arial" w:eastAsia="Times New Roman" w:hAnsi="Arial" w:cs="Arial"/>
          <w:color w:val="000000"/>
          <w:sz w:val="24"/>
          <w:szCs w:val="24"/>
        </w:rPr>
        <w:t>Amazon's corporate Culture strengthens the pioneering company's efforts in this type of online retail business as involvement in the CEO's vision and founder Jeff Bezos.  The cultural aspects of the firm have the power of promoting innovation. For example, boldness and peculiarity directly support new ideas to increase Amazon.com Inc. e-commerce business. Another advantage of this organisational culture is the accent on the consumer, securing that the company always satisfies the expectations of consumers and preferences. However, a disadvantage of Amazon's organisational culture is that it requires a demand for human resources, especially in pushing employees to take a bold and odd non-conventional approach in doing their jobs.</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Comparing Netflix to Amazon Culture is a difference because Netflix culture is people orientated. Netflix Employees are encouraged and supported by the company to work in a harmonious environment with quality people and valued.</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 xml:space="preserve"> </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 xml:space="preserve"> </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 xml:space="preserve"> </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 xml:space="preserve"> </w:t>
      </w:r>
    </w:p>
    <w:p w:rsidR="00D064FF" w:rsidRPr="00D064FF" w:rsidRDefault="00D064FF" w:rsidP="00D064FF">
      <w:pPr>
        <w:spacing w:after="0" w:line="240" w:lineRule="auto"/>
        <w:rPr>
          <w:rFonts w:ascii="Arial" w:eastAsia="Times New Roman" w:hAnsi="Arial" w:cs="Arial"/>
          <w:color w:val="000000"/>
          <w:sz w:val="24"/>
          <w:szCs w:val="24"/>
        </w:rPr>
      </w:pPr>
      <w:r w:rsidRPr="00D064FF">
        <w:rPr>
          <w:rFonts w:ascii="Arial" w:eastAsia="Times New Roman" w:hAnsi="Arial" w:cs="Arial"/>
          <w:color w:val="000000"/>
          <w:sz w:val="24"/>
          <w:szCs w:val="24"/>
        </w:rPr>
        <w:t xml:space="preserve"> </w:t>
      </w:r>
    </w:p>
    <w:p w:rsidR="00D064FF" w:rsidRPr="003F62FE" w:rsidRDefault="00D064FF" w:rsidP="003F62FE">
      <w:pPr>
        <w:spacing w:after="0" w:line="240" w:lineRule="auto"/>
        <w:rPr>
          <w:rFonts w:ascii="Arial" w:eastAsia="Times New Roman" w:hAnsi="Arial" w:cs="Arial"/>
          <w:color w:val="000000"/>
          <w:sz w:val="24"/>
          <w:szCs w:val="24"/>
        </w:rPr>
      </w:pPr>
    </w:p>
    <w:p w:rsidR="003F62FE" w:rsidRPr="003F62FE" w:rsidRDefault="003F62FE" w:rsidP="003F62FE">
      <w:pPr>
        <w:spacing w:after="0" w:line="240" w:lineRule="auto"/>
        <w:rPr>
          <w:rFonts w:ascii="Segoe UI" w:eastAsia="Times New Roman" w:hAnsi="Segoe UI" w:cs="Segoe UI"/>
          <w:color w:val="000000"/>
          <w:sz w:val="21"/>
          <w:szCs w:val="21"/>
        </w:rPr>
      </w:pPr>
      <w:r w:rsidRPr="003F62FE">
        <w:rPr>
          <w:rFonts w:ascii="Segoe UI" w:eastAsia="Times New Roman" w:hAnsi="Segoe UI" w:cs="Segoe UI"/>
          <w:color w:val="000000"/>
          <w:sz w:val="21"/>
          <w:szCs w:val="21"/>
        </w:rPr>
        <w:t xml:space="preserve"> </w:t>
      </w:r>
    </w:p>
    <w:p w:rsidR="003F62FE" w:rsidRPr="003F62FE" w:rsidRDefault="003F62FE" w:rsidP="003F62FE">
      <w:pPr>
        <w:spacing w:after="0" w:line="240" w:lineRule="auto"/>
        <w:rPr>
          <w:rFonts w:ascii="Segoe UI" w:eastAsia="Times New Roman" w:hAnsi="Segoe UI" w:cs="Segoe UI"/>
          <w:color w:val="000000"/>
          <w:sz w:val="21"/>
          <w:szCs w:val="21"/>
        </w:rPr>
      </w:pPr>
      <w:r w:rsidRPr="003F62FE">
        <w:rPr>
          <w:rFonts w:ascii="Segoe UI" w:eastAsia="Times New Roman" w:hAnsi="Segoe UI" w:cs="Segoe UI"/>
          <w:color w:val="000000"/>
          <w:sz w:val="21"/>
          <w:szCs w:val="21"/>
        </w:rPr>
        <w:t xml:space="preserve"> </w:t>
      </w:r>
    </w:p>
    <w:p w:rsidR="003F62FE" w:rsidRPr="003F62FE" w:rsidRDefault="003F62FE" w:rsidP="003F62FE">
      <w:pPr>
        <w:spacing w:after="0" w:line="240" w:lineRule="auto"/>
        <w:rPr>
          <w:rFonts w:ascii="Segoe UI" w:eastAsia="Times New Roman" w:hAnsi="Segoe UI" w:cs="Segoe UI"/>
          <w:color w:val="000000"/>
          <w:sz w:val="21"/>
          <w:szCs w:val="21"/>
        </w:rPr>
      </w:pPr>
      <w:r w:rsidRPr="003F62FE">
        <w:rPr>
          <w:rFonts w:ascii="Segoe UI" w:eastAsia="Times New Roman" w:hAnsi="Segoe UI" w:cs="Segoe UI"/>
          <w:color w:val="000000"/>
          <w:sz w:val="21"/>
          <w:szCs w:val="21"/>
        </w:rPr>
        <w:t xml:space="preserve"> </w:t>
      </w:r>
    </w:p>
    <w:p w:rsidR="00D064FF" w:rsidRDefault="003F62FE" w:rsidP="00D064FF">
      <w:pPr>
        <w:spacing w:after="0" w:line="240" w:lineRule="auto"/>
        <w:rPr>
          <w:rFonts w:ascii="Segoe UI" w:eastAsia="Times New Roman" w:hAnsi="Segoe UI" w:cs="Segoe UI"/>
          <w:color w:val="000000"/>
          <w:sz w:val="21"/>
          <w:szCs w:val="21"/>
        </w:rPr>
      </w:pPr>
      <w:r w:rsidRPr="003F62FE">
        <w:rPr>
          <w:rFonts w:ascii="Segoe UI" w:eastAsia="Times New Roman" w:hAnsi="Segoe UI" w:cs="Segoe UI"/>
          <w:color w:val="000000"/>
          <w:sz w:val="21"/>
          <w:szCs w:val="21"/>
        </w:rPr>
        <w:t xml:space="preserve"> </w:t>
      </w:r>
    </w:p>
    <w:p w:rsidR="00D064FF" w:rsidRDefault="00D064FF" w:rsidP="00D064FF">
      <w:pPr>
        <w:spacing w:after="0" w:line="240" w:lineRule="auto"/>
        <w:rPr>
          <w:rFonts w:ascii="Segoe UI" w:eastAsia="Times New Roman" w:hAnsi="Segoe UI" w:cs="Segoe UI"/>
          <w:color w:val="000000"/>
          <w:sz w:val="21"/>
          <w:szCs w:val="21"/>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7D0EC1" w:rsidRDefault="007D0EC1" w:rsidP="00D064FF">
      <w:pPr>
        <w:spacing w:after="0" w:line="240" w:lineRule="auto"/>
        <w:rPr>
          <w:rFonts w:ascii="Arial" w:hAnsi="Arial" w:cs="Arial"/>
          <w:sz w:val="24"/>
          <w:szCs w:val="24"/>
        </w:rPr>
      </w:pPr>
    </w:p>
    <w:p w:rsidR="001724F7" w:rsidRPr="007D0EC1" w:rsidRDefault="007D0EC1" w:rsidP="00D064FF">
      <w:pPr>
        <w:spacing w:after="0" w:line="240" w:lineRule="auto"/>
        <w:rPr>
          <w:rFonts w:ascii="Segoe UI" w:eastAsia="Times New Roman" w:hAnsi="Segoe UI" w:cs="Segoe UI"/>
          <w:b/>
          <w:color w:val="000000"/>
          <w:sz w:val="21"/>
          <w:szCs w:val="21"/>
        </w:rPr>
      </w:pPr>
      <w:r>
        <w:rPr>
          <w:rFonts w:ascii="Arial" w:hAnsi="Arial" w:cs="Arial"/>
          <w:b/>
          <w:sz w:val="24"/>
          <w:szCs w:val="24"/>
        </w:rPr>
        <w:t xml:space="preserve">4.0 </w:t>
      </w:r>
      <w:r w:rsidR="00A87047" w:rsidRPr="007D0EC1">
        <w:rPr>
          <w:rFonts w:ascii="Arial" w:hAnsi="Arial" w:cs="Arial"/>
          <w:b/>
          <w:sz w:val="24"/>
          <w:szCs w:val="24"/>
        </w:rPr>
        <w:t>Conclusion</w:t>
      </w:r>
    </w:p>
    <w:p w:rsidR="00A87047" w:rsidRDefault="00A87047" w:rsidP="00A87047">
      <w:pPr>
        <w:rPr>
          <w:rFonts w:ascii="Arial" w:hAnsi="Arial" w:cs="Arial"/>
          <w:sz w:val="24"/>
          <w:szCs w:val="24"/>
        </w:rPr>
      </w:pPr>
    </w:p>
    <w:p w:rsidR="00D064FF" w:rsidRDefault="00D064FF" w:rsidP="00A87047">
      <w:pPr>
        <w:rPr>
          <w:rFonts w:ascii="Arial" w:hAnsi="Arial" w:cs="Arial"/>
          <w:sz w:val="24"/>
          <w:szCs w:val="24"/>
        </w:rPr>
      </w:pPr>
    </w:p>
    <w:p w:rsidR="00D064FF" w:rsidRDefault="00D064FF" w:rsidP="00A87047">
      <w:pPr>
        <w:rPr>
          <w:rFonts w:ascii="Arial" w:hAnsi="Arial" w:cs="Arial"/>
          <w:sz w:val="24"/>
          <w:szCs w:val="24"/>
        </w:rPr>
      </w:pPr>
    </w:p>
    <w:p w:rsidR="00D064FF" w:rsidRDefault="00D064FF" w:rsidP="00D064FF">
      <w:pPr>
        <w:rPr>
          <w:rFonts w:ascii="Arial" w:hAnsi="Arial" w:cs="Arial"/>
          <w:sz w:val="24"/>
          <w:szCs w:val="24"/>
        </w:rPr>
      </w:pPr>
      <w:r w:rsidRPr="00D064FF">
        <w:rPr>
          <w:rFonts w:ascii="Arial" w:hAnsi="Arial" w:cs="Arial"/>
          <w:sz w:val="24"/>
          <w:szCs w:val="24"/>
        </w:rPr>
        <w:t xml:space="preserve">Netflix as a corporation need try to cache up with technological advances, which is why some of their new creativity let some of its clients to download movies directly at home, avoid the waiting time. Netflix has taken a significant step ahead by building a database to take former rental homes and recommend rental to suit preference. The threat of new opponents is minimal, but many organisations have tried to enter the market, but Netflix entry barriers are very high, making it more challenging for other companies to compete with Netflix. Numerous companies that competed have been unsuccessful. </w:t>
      </w: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D0EC1" w:rsidRDefault="007D0EC1" w:rsidP="00704046">
      <w:pPr>
        <w:rPr>
          <w:rFonts w:ascii="Arial" w:hAnsi="Arial" w:cs="Arial"/>
          <w:sz w:val="24"/>
          <w:szCs w:val="24"/>
        </w:rPr>
      </w:pPr>
    </w:p>
    <w:p w:rsidR="00A87047" w:rsidRPr="007D0EC1" w:rsidRDefault="007D0EC1" w:rsidP="00704046">
      <w:pPr>
        <w:rPr>
          <w:rFonts w:ascii="Arial" w:hAnsi="Arial" w:cs="Arial"/>
          <w:b/>
          <w:sz w:val="24"/>
          <w:szCs w:val="24"/>
        </w:rPr>
      </w:pPr>
      <w:r>
        <w:rPr>
          <w:rFonts w:ascii="Arial" w:hAnsi="Arial" w:cs="Arial"/>
          <w:b/>
          <w:sz w:val="24"/>
          <w:szCs w:val="24"/>
        </w:rPr>
        <w:lastRenderedPageBreak/>
        <w:t xml:space="preserve">5.0 </w:t>
      </w:r>
      <w:r w:rsidR="00A87047" w:rsidRPr="007D0EC1">
        <w:rPr>
          <w:rFonts w:ascii="Arial" w:hAnsi="Arial" w:cs="Arial"/>
          <w:b/>
          <w:sz w:val="24"/>
          <w:szCs w:val="24"/>
        </w:rPr>
        <w:t>Recommendations</w:t>
      </w: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Default="00704046" w:rsidP="00704046">
      <w:pPr>
        <w:rPr>
          <w:rFonts w:ascii="Arial" w:hAnsi="Arial" w:cs="Arial"/>
          <w:sz w:val="24"/>
          <w:szCs w:val="24"/>
        </w:rPr>
      </w:pPr>
    </w:p>
    <w:p w:rsidR="00704046" w:rsidRPr="00704046" w:rsidRDefault="00704046" w:rsidP="00704046">
      <w:pPr>
        <w:rPr>
          <w:rFonts w:ascii="Arial" w:hAnsi="Arial" w:cs="Arial"/>
          <w:sz w:val="24"/>
          <w:szCs w:val="24"/>
        </w:rPr>
      </w:pPr>
      <w:r w:rsidRPr="00704046">
        <w:rPr>
          <w:rFonts w:ascii="Arial" w:hAnsi="Arial" w:cs="Arial"/>
          <w:sz w:val="24"/>
          <w:szCs w:val="24"/>
        </w:rPr>
        <w:t>Netflix is an e-commerce company that lets customers and the company get a healthy relationship by selling products, goods and services over the Internet, allowing customers to have a rental service from home.  Netflix will remain at the top of the market as long as they have a competing advantage over other firms that are trying to compete.</w:t>
      </w:r>
    </w:p>
    <w:p w:rsidR="00704046" w:rsidRDefault="00704046" w:rsidP="00704046">
      <w:pPr>
        <w:rPr>
          <w:rFonts w:ascii="Arial" w:hAnsi="Arial" w:cs="Arial"/>
          <w:sz w:val="24"/>
          <w:szCs w:val="24"/>
        </w:rPr>
      </w:pPr>
    </w:p>
    <w:p w:rsidR="00704046" w:rsidRPr="00704046" w:rsidRDefault="00704046" w:rsidP="00704046">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431DA9" w:rsidRDefault="00431DA9" w:rsidP="00971C1D">
      <w:pPr>
        <w:rPr>
          <w:rFonts w:ascii="Arial" w:hAnsi="Arial" w:cs="Arial"/>
          <w:sz w:val="24"/>
          <w:szCs w:val="24"/>
        </w:rPr>
      </w:pPr>
    </w:p>
    <w:p w:rsidR="00431DA9" w:rsidRDefault="00431DA9" w:rsidP="00971C1D">
      <w:pPr>
        <w:rPr>
          <w:rFonts w:ascii="Arial" w:hAnsi="Arial" w:cs="Arial"/>
          <w:sz w:val="24"/>
          <w:szCs w:val="24"/>
        </w:rPr>
      </w:pPr>
    </w:p>
    <w:p w:rsidR="00A87047" w:rsidRPr="007D0EC1" w:rsidRDefault="007D0EC1" w:rsidP="00971C1D">
      <w:pPr>
        <w:rPr>
          <w:rFonts w:ascii="Arial" w:hAnsi="Arial" w:cs="Arial"/>
          <w:b/>
          <w:sz w:val="24"/>
          <w:szCs w:val="24"/>
        </w:rPr>
      </w:pPr>
      <w:r>
        <w:rPr>
          <w:rFonts w:ascii="Arial" w:hAnsi="Arial" w:cs="Arial"/>
          <w:b/>
          <w:sz w:val="24"/>
          <w:szCs w:val="24"/>
        </w:rPr>
        <w:t xml:space="preserve">6.0 </w:t>
      </w:r>
      <w:r w:rsidR="00A87047" w:rsidRPr="007D0EC1">
        <w:rPr>
          <w:rFonts w:ascii="Arial" w:hAnsi="Arial" w:cs="Arial"/>
          <w:b/>
          <w:sz w:val="24"/>
          <w:szCs w:val="24"/>
        </w:rPr>
        <w:t>Appendices</w:t>
      </w:r>
    </w:p>
    <w:p w:rsidR="00AC0856" w:rsidRDefault="00AC0856" w:rsidP="00AC0856">
      <w:pPr>
        <w:rPr>
          <w:rFonts w:ascii="Arial" w:hAnsi="Arial" w:cs="Arial"/>
          <w:sz w:val="24"/>
          <w:szCs w:val="24"/>
        </w:rPr>
      </w:pPr>
    </w:p>
    <w:p w:rsidR="00AC0856" w:rsidRDefault="00AC0856" w:rsidP="00AC0856">
      <w:pPr>
        <w:rPr>
          <w:rFonts w:ascii="Arial" w:hAnsi="Arial" w:cs="Arial"/>
          <w:sz w:val="24"/>
          <w:szCs w:val="24"/>
        </w:rPr>
      </w:pPr>
    </w:p>
    <w:p w:rsidR="00AC0856" w:rsidRDefault="00AC0856" w:rsidP="00AC0856">
      <w:pPr>
        <w:rPr>
          <w:rFonts w:ascii="Arial" w:hAnsi="Arial" w:cs="Arial"/>
          <w:sz w:val="24"/>
          <w:szCs w:val="24"/>
        </w:rPr>
      </w:pPr>
    </w:p>
    <w:p w:rsidR="00AC0856" w:rsidRPr="00AC0856" w:rsidRDefault="00AC0856" w:rsidP="00AC0856">
      <w:pPr>
        <w:rPr>
          <w:rFonts w:ascii="Arial" w:hAnsi="Arial" w:cs="Arial"/>
          <w:sz w:val="24"/>
          <w:szCs w:val="24"/>
        </w:rPr>
      </w:pP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AC0856" w:rsidP="00A87047">
      <w:pPr>
        <w:rPr>
          <w:rFonts w:ascii="Arial" w:hAnsi="Arial" w:cs="Arial"/>
          <w:sz w:val="24"/>
          <w:szCs w:val="24"/>
        </w:rPr>
      </w:pPr>
      <w:r w:rsidRPr="00A0691C">
        <w:rPr>
          <w:rFonts w:ascii="Arial" w:hAnsi="Arial" w:cs="Arial"/>
          <w:noProof/>
          <w:sz w:val="24"/>
          <w:szCs w:val="24"/>
        </w:rPr>
        <w:lastRenderedPageBreak/>
        <w:drawing>
          <wp:inline distT="0" distB="0" distL="0" distR="0" wp14:anchorId="579FA0BF" wp14:editId="21E6AA03">
            <wp:extent cx="5943600" cy="4229735"/>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229735"/>
                    </a:xfrm>
                    <a:prstGeom prst="rect">
                      <a:avLst/>
                    </a:prstGeom>
                    <a:noFill/>
                    <a:ln>
                      <a:noFill/>
                    </a:ln>
                  </pic:spPr>
                </pic:pic>
              </a:graphicData>
            </a:graphic>
          </wp:inline>
        </w:drawing>
      </w:r>
    </w:p>
    <w:p w:rsidR="00832278" w:rsidRDefault="00832278" w:rsidP="00A87047">
      <w:pPr>
        <w:rPr>
          <w:rFonts w:ascii="Arial" w:hAnsi="Arial" w:cs="Arial"/>
          <w:sz w:val="24"/>
          <w:szCs w:val="24"/>
        </w:rPr>
      </w:pPr>
      <w:r w:rsidRPr="00832278">
        <w:rPr>
          <w:rFonts w:ascii="Arial" w:hAnsi="Arial" w:cs="Arial"/>
          <w:sz w:val="24"/>
          <w:szCs w:val="24"/>
        </w:rPr>
        <w:t>(Bing.com, 2019)</w:t>
      </w:r>
    </w:p>
    <w:p w:rsidR="00A87047" w:rsidRDefault="00A87047" w:rsidP="00A87047">
      <w:pPr>
        <w:rPr>
          <w:rFonts w:ascii="Arial" w:hAnsi="Arial" w:cs="Arial"/>
          <w:sz w:val="24"/>
          <w:szCs w:val="24"/>
        </w:rPr>
      </w:pPr>
    </w:p>
    <w:p w:rsidR="00A87047" w:rsidRDefault="00A87047" w:rsidP="00A87047">
      <w:pPr>
        <w:rPr>
          <w:rFonts w:ascii="Arial" w:hAnsi="Arial" w:cs="Arial"/>
          <w:sz w:val="24"/>
          <w:szCs w:val="24"/>
        </w:rPr>
      </w:pPr>
    </w:p>
    <w:p w:rsidR="00A87047" w:rsidRDefault="00FB0A10" w:rsidP="00A87047">
      <w:pPr>
        <w:rPr>
          <w:rFonts w:ascii="Arial" w:hAnsi="Arial" w:cs="Arial"/>
          <w:sz w:val="24"/>
          <w:szCs w:val="24"/>
        </w:rPr>
      </w:pPr>
      <w:r w:rsidRPr="00FB0A10">
        <w:rPr>
          <w:rFonts w:ascii="Arial" w:hAnsi="Arial" w:cs="Arial"/>
          <w:noProof/>
          <w:sz w:val="24"/>
          <w:szCs w:val="24"/>
        </w:rPr>
        <w:lastRenderedPageBreak/>
        <w:drawing>
          <wp:inline distT="0" distB="0" distL="0" distR="0">
            <wp:extent cx="4381500" cy="30670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3067050"/>
                    </a:xfrm>
                    <a:prstGeom prst="rect">
                      <a:avLst/>
                    </a:prstGeom>
                    <a:noFill/>
                    <a:ln>
                      <a:noFill/>
                    </a:ln>
                  </pic:spPr>
                </pic:pic>
              </a:graphicData>
            </a:graphic>
          </wp:inline>
        </w:drawing>
      </w:r>
    </w:p>
    <w:p w:rsidR="002C172C" w:rsidRDefault="002C172C" w:rsidP="00A87047">
      <w:pPr>
        <w:rPr>
          <w:rFonts w:ascii="Arial" w:hAnsi="Arial" w:cs="Arial"/>
          <w:sz w:val="24"/>
          <w:szCs w:val="24"/>
        </w:rPr>
      </w:pPr>
      <w:r w:rsidRPr="002C172C">
        <w:rPr>
          <w:rFonts w:ascii="Arial" w:hAnsi="Arial" w:cs="Arial"/>
          <w:sz w:val="24"/>
          <w:szCs w:val="24"/>
        </w:rPr>
        <w:t>(Bing.com, 2014)</w:t>
      </w:r>
    </w:p>
    <w:p w:rsidR="00A87047" w:rsidRDefault="00A87047" w:rsidP="00A87047">
      <w:pPr>
        <w:rPr>
          <w:rFonts w:ascii="Arial" w:hAnsi="Arial" w:cs="Arial"/>
          <w:sz w:val="24"/>
          <w:szCs w:val="24"/>
        </w:rPr>
      </w:pPr>
    </w:p>
    <w:p w:rsidR="00971C1D" w:rsidRDefault="00971C1D"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FB0A10" w:rsidRDefault="00FB0A10" w:rsidP="00971C1D">
      <w:pPr>
        <w:rPr>
          <w:rFonts w:ascii="Arial" w:hAnsi="Arial" w:cs="Arial"/>
          <w:sz w:val="24"/>
          <w:szCs w:val="24"/>
        </w:rPr>
      </w:pPr>
    </w:p>
    <w:p w:rsidR="007B0676" w:rsidRDefault="007B0676" w:rsidP="00971C1D">
      <w:pPr>
        <w:rPr>
          <w:rFonts w:ascii="Arial" w:hAnsi="Arial" w:cs="Arial"/>
          <w:sz w:val="24"/>
          <w:szCs w:val="24"/>
        </w:rPr>
      </w:pPr>
    </w:p>
    <w:p w:rsidR="00A87047" w:rsidRPr="007D0EC1" w:rsidRDefault="007D0EC1" w:rsidP="00971C1D">
      <w:pPr>
        <w:rPr>
          <w:rFonts w:ascii="Arial" w:hAnsi="Arial" w:cs="Arial"/>
          <w:b/>
          <w:sz w:val="24"/>
          <w:szCs w:val="24"/>
        </w:rPr>
      </w:pPr>
      <w:r>
        <w:rPr>
          <w:rFonts w:ascii="Arial" w:hAnsi="Arial" w:cs="Arial"/>
          <w:b/>
          <w:sz w:val="24"/>
          <w:szCs w:val="24"/>
        </w:rPr>
        <w:lastRenderedPageBreak/>
        <w:t xml:space="preserve">7.0 </w:t>
      </w:r>
      <w:r w:rsidR="00A87047" w:rsidRPr="007D0EC1">
        <w:rPr>
          <w:rFonts w:ascii="Arial" w:hAnsi="Arial" w:cs="Arial"/>
          <w:b/>
          <w:sz w:val="24"/>
          <w:szCs w:val="24"/>
        </w:rPr>
        <w:t>Acknowledgements</w:t>
      </w:r>
    </w:p>
    <w:p w:rsidR="007B0676" w:rsidRDefault="007B0676" w:rsidP="00971C1D">
      <w:pPr>
        <w:rPr>
          <w:rFonts w:ascii="Arial" w:hAnsi="Arial" w:cs="Arial"/>
          <w:sz w:val="24"/>
          <w:szCs w:val="24"/>
        </w:rPr>
      </w:pPr>
    </w:p>
    <w:p w:rsidR="007B0676" w:rsidRDefault="007B0676" w:rsidP="00971C1D">
      <w:pPr>
        <w:rPr>
          <w:rFonts w:ascii="Arial" w:hAnsi="Arial" w:cs="Arial"/>
          <w:sz w:val="24"/>
          <w:szCs w:val="24"/>
        </w:rPr>
      </w:pPr>
    </w:p>
    <w:p w:rsidR="007B0676" w:rsidRDefault="007B0676" w:rsidP="00971C1D">
      <w:pPr>
        <w:rPr>
          <w:rFonts w:ascii="Arial" w:hAnsi="Arial" w:cs="Arial"/>
          <w:sz w:val="24"/>
          <w:szCs w:val="24"/>
        </w:rPr>
      </w:pPr>
    </w:p>
    <w:p w:rsidR="00BB0590" w:rsidRPr="00BB0590" w:rsidRDefault="00BB0590" w:rsidP="00BB0590">
      <w:pPr>
        <w:rPr>
          <w:rFonts w:ascii="Arial" w:hAnsi="Arial" w:cs="Arial"/>
          <w:sz w:val="24"/>
          <w:szCs w:val="24"/>
        </w:rPr>
      </w:pPr>
      <w:r w:rsidRPr="00BB0590">
        <w:rPr>
          <w:rFonts w:ascii="Arial" w:hAnsi="Arial" w:cs="Arial"/>
          <w:sz w:val="24"/>
          <w:szCs w:val="24"/>
        </w:rPr>
        <w:t>A big thanks to those people who have made technology advancement, that we can use computers and the Internet to make our work as comfortable as possible. Thanks to the librarians who are open to help anytime it takes. Thanks to the authors of books, journals and websites, as well as for those who uploaded their works so that they can be read and studied online. Last but not least, thanks to the lecturers who give proof of tact, patience and understanding.</w:t>
      </w: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Default="00196F6A" w:rsidP="00196F6A">
      <w:pPr>
        <w:rPr>
          <w:rFonts w:ascii="Arial" w:hAnsi="Arial" w:cs="Arial"/>
          <w:sz w:val="24"/>
          <w:szCs w:val="24"/>
        </w:rPr>
      </w:pPr>
    </w:p>
    <w:p w:rsidR="00196F6A" w:rsidRPr="007D0EC1" w:rsidRDefault="007D0EC1" w:rsidP="00196F6A">
      <w:pPr>
        <w:rPr>
          <w:rFonts w:ascii="Arial" w:hAnsi="Arial" w:cs="Arial"/>
          <w:b/>
          <w:sz w:val="24"/>
          <w:szCs w:val="24"/>
        </w:rPr>
      </w:pPr>
      <w:r>
        <w:rPr>
          <w:rFonts w:ascii="Arial" w:hAnsi="Arial" w:cs="Arial"/>
          <w:b/>
          <w:sz w:val="24"/>
          <w:szCs w:val="24"/>
        </w:rPr>
        <w:lastRenderedPageBreak/>
        <w:t xml:space="preserve">8.0 </w:t>
      </w:r>
      <w:r w:rsidR="00196F6A" w:rsidRPr="007D0EC1">
        <w:rPr>
          <w:rFonts w:ascii="Arial" w:hAnsi="Arial" w:cs="Arial"/>
          <w:b/>
          <w:sz w:val="24"/>
          <w:szCs w:val="24"/>
        </w:rPr>
        <w:t>References</w:t>
      </w:r>
    </w:p>
    <w:p w:rsidR="00196F6A" w:rsidRDefault="00196F6A" w:rsidP="00196F6A">
      <w:pPr>
        <w:pStyle w:val="ListParagraph"/>
        <w:ind w:left="360"/>
        <w:rPr>
          <w:rFonts w:ascii="Arial" w:hAnsi="Arial" w:cs="Arial"/>
          <w:sz w:val="24"/>
          <w:szCs w:val="24"/>
        </w:rPr>
      </w:pPr>
    </w:p>
    <w:p w:rsidR="00196F6A" w:rsidRDefault="00196F6A" w:rsidP="00196F6A">
      <w:pPr>
        <w:pStyle w:val="ListParagraph"/>
        <w:ind w:left="360"/>
        <w:rPr>
          <w:rFonts w:ascii="Arial" w:hAnsi="Arial" w:cs="Arial"/>
          <w:sz w:val="24"/>
          <w:szCs w:val="24"/>
        </w:rPr>
      </w:pP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Armstrong, M. (1993). </w:t>
      </w:r>
      <w:r w:rsidRPr="00196F6A">
        <w:rPr>
          <w:rFonts w:ascii="Arial" w:hAnsi="Arial" w:cs="Arial"/>
          <w:i/>
          <w:iCs/>
          <w:sz w:val="24"/>
          <w:szCs w:val="24"/>
        </w:rPr>
        <w:t>Managing reward systems</w:t>
      </w:r>
      <w:r w:rsidRPr="00196F6A">
        <w:rPr>
          <w:rFonts w:ascii="Arial" w:hAnsi="Arial" w:cs="Arial"/>
          <w:sz w:val="24"/>
          <w:szCs w:val="24"/>
        </w:rPr>
        <w:t>. 1st ed. Buckingham: Open University Press.</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Bing.com. (2014). </w:t>
      </w:r>
      <w:r w:rsidRPr="00196F6A">
        <w:rPr>
          <w:rFonts w:ascii="Arial" w:hAnsi="Arial" w:cs="Arial"/>
          <w:i/>
          <w:iCs/>
          <w:sz w:val="24"/>
          <w:szCs w:val="24"/>
        </w:rPr>
        <w:t>handy model of organization culture for Netflix - Bing</w:t>
      </w:r>
      <w:r w:rsidRPr="00196F6A">
        <w:rPr>
          <w:rFonts w:ascii="Arial" w:hAnsi="Arial" w:cs="Arial"/>
          <w:sz w:val="24"/>
          <w:szCs w:val="24"/>
        </w:rPr>
        <w:t>. [online] Available at: https://www.bing.com/images/search?view=detailV2&amp;id=74E635BD186DB77647BA445D9B94D2D2CCE10626&amp;thid=OIP.oSWONllZTyRH8CTumZKKoQAAAA&amp;mediaurl=http%3A%2F%2Fblog.readytomanage.com%2Fwp-content%2Fuploads%2F2012%2F05%2Forganizational-culture-diagram.jpg&amp;exph=322&amp;expw=460&amp;q=handy+model+of+organization+culture+for+Netflix&amp;selectedindex=1&amp;ajaxhist=0&amp;vt=0&amp;eim=1,2,6&amp;ccid=oSWONllZ&amp;simid=607994126052556925 [Accessed 4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Bing.com. (2019). </w:t>
      </w:r>
      <w:r w:rsidRPr="00196F6A">
        <w:rPr>
          <w:rFonts w:ascii="Arial" w:hAnsi="Arial" w:cs="Arial"/>
          <w:i/>
          <w:iCs/>
          <w:sz w:val="24"/>
          <w:szCs w:val="24"/>
        </w:rPr>
        <w:t>cultural web image - Bing</w:t>
      </w:r>
      <w:r w:rsidRPr="00196F6A">
        <w:rPr>
          <w:rFonts w:ascii="Arial" w:hAnsi="Arial" w:cs="Arial"/>
          <w:sz w:val="24"/>
          <w:szCs w:val="24"/>
        </w:rPr>
        <w:t>. [online] Available at: https://www.bing.com/images/search?view=detailV2&amp;id=5B9BA5762589F5F221AB96E1D7167D398435D51A&amp;thid=OIP.5kTmBiFqSZPKh-zjRlEszgHaFj&amp;mediaurl=https%3A%2F%2Fwww.slideteam.net%2Fmedia%2Fcatalog%2Fproduct%2Fcache%2F1%2Fimage%2F9df78eab33525d08d6e5fb8d27136e95%2Fc%2Fu%2Fcultural_web_powerpoint_presentation_slide_template_Slide01.jpg&amp;exph=720&amp;expw=960&amp;q=cultural+web+image&amp;selectedindex=3&amp;ajaxhist=0&amp;vt=0&amp;eim=1,2,6 [Accessed 3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Bonchek, M. and France, C. (2013). </w:t>
      </w:r>
      <w:r w:rsidRPr="00196F6A">
        <w:rPr>
          <w:rFonts w:ascii="Arial" w:hAnsi="Arial" w:cs="Arial"/>
          <w:i/>
          <w:iCs/>
          <w:sz w:val="24"/>
          <w:szCs w:val="24"/>
        </w:rPr>
        <w:t>The Five Superpowers of Marketing</w:t>
      </w:r>
      <w:r w:rsidRPr="00196F6A">
        <w:rPr>
          <w:rFonts w:ascii="Arial" w:hAnsi="Arial" w:cs="Arial"/>
          <w:sz w:val="24"/>
          <w:szCs w:val="24"/>
        </w:rPr>
        <w:t>. [online] Harvard Business Review. Available at: https://hbr.org/2013/12/the-five-superpowers-of-marketing [Accessed 26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Bowen, R. (2016). </w:t>
      </w:r>
      <w:r w:rsidRPr="00196F6A">
        <w:rPr>
          <w:rFonts w:ascii="Arial" w:hAnsi="Arial" w:cs="Arial"/>
          <w:i/>
          <w:iCs/>
          <w:sz w:val="24"/>
          <w:szCs w:val="24"/>
        </w:rPr>
        <w:t>Learn the Theories of Total Quality Management</w:t>
      </w:r>
      <w:r w:rsidRPr="00196F6A">
        <w:rPr>
          <w:rFonts w:ascii="Arial" w:hAnsi="Arial" w:cs="Arial"/>
          <w:sz w:val="24"/>
          <w:szCs w:val="24"/>
        </w:rPr>
        <w:t>. [online] Bright Hub PM. Available at: https://www.brighthubpm.com/methods-strategies/72443-theories-in-total-quality-management-tqm/ [Accessed 28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Buttle, F. (n.d.). </w:t>
      </w:r>
      <w:r w:rsidRPr="00196F6A">
        <w:rPr>
          <w:rFonts w:ascii="Arial" w:hAnsi="Arial" w:cs="Arial"/>
          <w:i/>
          <w:iCs/>
          <w:sz w:val="24"/>
          <w:szCs w:val="24"/>
        </w:rPr>
        <w:t>Customer relationship management</w:t>
      </w:r>
      <w:r w:rsidRPr="00196F6A">
        <w:rPr>
          <w:rFonts w:ascii="Arial" w:hAnsi="Arial" w:cs="Arial"/>
          <w:sz w:val="24"/>
          <w:szCs w:val="24"/>
        </w:rPr>
        <w:t>. Burligton: Elsevier LTD.</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Chatfield, T. (2018). </w:t>
      </w:r>
      <w:r w:rsidRPr="00196F6A">
        <w:rPr>
          <w:rFonts w:ascii="Arial" w:hAnsi="Arial" w:cs="Arial"/>
          <w:i/>
          <w:iCs/>
          <w:sz w:val="24"/>
          <w:szCs w:val="24"/>
        </w:rPr>
        <w:t>Critical Thinking</w:t>
      </w:r>
      <w:r w:rsidRPr="00196F6A">
        <w:rPr>
          <w:rFonts w:ascii="Arial" w:hAnsi="Arial" w:cs="Arial"/>
          <w:sz w:val="24"/>
          <w:szCs w:val="24"/>
        </w:rPr>
        <w:t>. 1st ed. London: Sage Publications Inc.</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Cheverton, P. (2004). </w:t>
      </w:r>
      <w:r w:rsidRPr="00196F6A">
        <w:rPr>
          <w:rFonts w:ascii="Arial" w:hAnsi="Arial" w:cs="Arial"/>
          <w:i/>
          <w:iCs/>
          <w:sz w:val="24"/>
          <w:szCs w:val="24"/>
        </w:rPr>
        <w:t>Key account management in financial services</w:t>
      </w:r>
      <w:r w:rsidRPr="00196F6A">
        <w:rPr>
          <w:rFonts w:ascii="Arial" w:hAnsi="Arial" w:cs="Arial"/>
          <w:sz w:val="24"/>
          <w:szCs w:val="24"/>
        </w:rPr>
        <w:t>. Sterling, VA: Kogan Page.</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CSR-HUB, C. (2019). </w:t>
      </w:r>
      <w:r w:rsidRPr="00196F6A">
        <w:rPr>
          <w:rFonts w:ascii="Arial" w:hAnsi="Arial" w:cs="Arial"/>
          <w:i/>
          <w:iCs/>
          <w:sz w:val="24"/>
          <w:szCs w:val="24"/>
        </w:rPr>
        <w:t xml:space="preserve">CSR information for Netflix, </w:t>
      </w:r>
      <w:proofErr w:type="gramStart"/>
      <w:r w:rsidRPr="00196F6A">
        <w:rPr>
          <w:rFonts w:ascii="Arial" w:hAnsi="Arial" w:cs="Arial"/>
          <w:i/>
          <w:iCs/>
          <w:sz w:val="24"/>
          <w:szCs w:val="24"/>
        </w:rPr>
        <w:t>Inc.</w:t>
      </w:r>
      <w:r w:rsidRPr="00196F6A">
        <w:rPr>
          <w:rFonts w:ascii="Arial" w:hAnsi="Arial" w:cs="Arial"/>
          <w:sz w:val="24"/>
          <w:szCs w:val="24"/>
        </w:rPr>
        <w:t>.</w:t>
      </w:r>
      <w:proofErr w:type="gramEnd"/>
      <w:r w:rsidRPr="00196F6A">
        <w:rPr>
          <w:rFonts w:ascii="Arial" w:hAnsi="Arial" w:cs="Arial"/>
          <w:sz w:val="24"/>
          <w:szCs w:val="24"/>
        </w:rPr>
        <w:t xml:space="preserve"> [online] CSRHub - Sustainability and Corporate Social Responsiblity (CSR) ratings on over 30,757 of the world’s largest public and private companies. Available at: https://www.csrhub.com/CSR_and_sustainability_information/Netflix-Inc [Accessed 28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Das, A. (2019). </w:t>
      </w:r>
      <w:r w:rsidRPr="00196F6A">
        <w:rPr>
          <w:rFonts w:ascii="Arial" w:hAnsi="Arial" w:cs="Arial"/>
          <w:i/>
          <w:iCs/>
          <w:sz w:val="24"/>
          <w:szCs w:val="24"/>
        </w:rPr>
        <w:t>Organisational Structure of Netflix</w:t>
      </w:r>
      <w:r w:rsidRPr="00196F6A">
        <w:rPr>
          <w:rFonts w:ascii="Arial" w:hAnsi="Arial" w:cs="Arial"/>
          <w:sz w:val="24"/>
          <w:szCs w:val="24"/>
        </w:rPr>
        <w:t xml:space="preserve">. [online] </w:t>
      </w:r>
      <w:proofErr w:type="spellStart"/>
      <w:r w:rsidRPr="00196F6A">
        <w:rPr>
          <w:rFonts w:ascii="Arial" w:hAnsi="Arial" w:cs="Arial"/>
          <w:sz w:val="24"/>
          <w:szCs w:val="24"/>
        </w:rPr>
        <w:t>Scribd</w:t>
      </w:r>
      <w:proofErr w:type="spellEnd"/>
      <w:r w:rsidRPr="00196F6A">
        <w:rPr>
          <w:rFonts w:ascii="Arial" w:hAnsi="Arial" w:cs="Arial"/>
          <w:sz w:val="24"/>
          <w:szCs w:val="24"/>
        </w:rPr>
        <w:t>. Available at: https://www.scribd.com/presentation/386341059/Organisational-Structure-of-Netflix [Accessed 4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Doppler, K. and Lauterburg, C. (2001). </w:t>
      </w:r>
      <w:r w:rsidRPr="00196F6A">
        <w:rPr>
          <w:rFonts w:ascii="Arial" w:hAnsi="Arial" w:cs="Arial"/>
          <w:i/>
          <w:iCs/>
          <w:sz w:val="24"/>
          <w:szCs w:val="24"/>
        </w:rPr>
        <w:t>Managing Corporate Change</w:t>
      </w:r>
      <w:r w:rsidRPr="00196F6A">
        <w:rPr>
          <w:rFonts w:ascii="Arial" w:hAnsi="Arial" w:cs="Arial"/>
          <w:sz w:val="24"/>
          <w:szCs w:val="24"/>
        </w:rPr>
        <w:t>. Berlin, Heidelberg: Springer Berlin Heidelberg.</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lastRenderedPageBreak/>
        <w:t xml:space="preserve">Elg, M., Ellström, P., Klofsten, M. and Tillmar, M. (2015). </w:t>
      </w:r>
      <w:r w:rsidRPr="00196F6A">
        <w:rPr>
          <w:rFonts w:ascii="Arial" w:hAnsi="Arial" w:cs="Arial"/>
          <w:i/>
          <w:iCs/>
          <w:sz w:val="24"/>
          <w:szCs w:val="24"/>
        </w:rPr>
        <w:t>Sustainable development in organizations</w:t>
      </w:r>
      <w:r w:rsidRPr="00196F6A">
        <w:rPr>
          <w:rFonts w:ascii="Arial" w:hAnsi="Arial" w:cs="Arial"/>
          <w:sz w:val="24"/>
          <w:szCs w:val="24"/>
        </w:rPr>
        <w:t>. Cheltenham (UK): Edward Elgar.</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Gordon, D. (2018). </w:t>
      </w:r>
      <w:r w:rsidRPr="00196F6A">
        <w:rPr>
          <w:rFonts w:ascii="Arial" w:hAnsi="Arial" w:cs="Arial"/>
          <w:i/>
          <w:iCs/>
          <w:sz w:val="24"/>
          <w:szCs w:val="24"/>
        </w:rPr>
        <w:t>Articles &amp; News - Top 5 Best CRM</w:t>
      </w:r>
      <w:r w:rsidRPr="00196F6A">
        <w:rPr>
          <w:rFonts w:ascii="Arial" w:hAnsi="Arial" w:cs="Arial"/>
          <w:sz w:val="24"/>
          <w:szCs w:val="24"/>
        </w:rPr>
        <w:t>. [online] Best CRM. Available at: https://top5-crm.com/articles/ [Accessed 27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Greene, I. (2005). </w:t>
      </w:r>
      <w:r w:rsidRPr="00196F6A">
        <w:rPr>
          <w:rFonts w:ascii="Arial" w:hAnsi="Arial" w:cs="Arial"/>
          <w:i/>
          <w:iCs/>
          <w:sz w:val="24"/>
          <w:szCs w:val="24"/>
        </w:rPr>
        <w:t xml:space="preserve">Money, how to get </w:t>
      </w:r>
      <w:proofErr w:type="gramStart"/>
      <w:r w:rsidRPr="00196F6A">
        <w:rPr>
          <w:rFonts w:ascii="Arial" w:hAnsi="Arial" w:cs="Arial"/>
          <w:i/>
          <w:iCs/>
          <w:sz w:val="24"/>
          <w:szCs w:val="24"/>
        </w:rPr>
        <w:t>it!,</w:t>
      </w:r>
      <w:proofErr w:type="gramEnd"/>
      <w:r w:rsidRPr="00196F6A">
        <w:rPr>
          <w:rFonts w:ascii="Arial" w:hAnsi="Arial" w:cs="Arial"/>
          <w:i/>
          <w:iCs/>
          <w:sz w:val="24"/>
          <w:szCs w:val="24"/>
        </w:rPr>
        <w:t xml:space="preserve"> How to keep it!</w:t>
      </w:r>
      <w:r w:rsidRPr="00196F6A">
        <w:rPr>
          <w:rFonts w:ascii="Arial" w:hAnsi="Arial" w:cs="Arial"/>
          <w:sz w:val="24"/>
          <w:szCs w:val="24"/>
        </w:rPr>
        <w:t>. San Diego, Calif.: P.S.I. Publishers.</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Hastings, R. (2011). </w:t>
      </w:r>
      <w:r w:rsidRPr="00196F6A">
        <w:rPr>
          <w:rFonts w:ascii="Arial" w:hAnsi="Arial" w:cs="Arial"/>
          <w:i/>
          <w:iCs/>
          <w:sz w:val="24"/>
          <w:szCs w:val="24"/>
        </w:rPr>
        <w:t>Seven Aspects of our Culture</w:t>
      </w:r>
      <w:r w:rsidRPr="00196F6A">
        <w:rPr>
          <w:rFonts w:ascii="Arial" w:hAnsi="Arial" w:cs="Arial"/>
          <w:sz w:val="24"/>
          <w:szCs w:val="24"/>
        </w:rPr>
        <w:t>. [online] Slideshare.net. Available at: https://www.slideshare.net/reed2001/culture-2009/5-Seven_Aspects_of_our_Culture [Accessed 4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Holloway, J., Lewis, J. and Mallory, G. (1995). </w:t>
      </w:r>
      <w:r w:rsidRPr="00196F6A">
        <w:rPr>
          <w:rFonts w:ascii="Arial" w:hAnsi="Arial" w:cs="Arial"/>
          <w:i/>
          <w:iCs/>
          <w:sz w:val="24"/>
          <w:szCs w:val="24"/>
        </w:rPr>
        <w:t>Performance measurement and evaluation</w:t>
      </w:r>
      <w:r w:rsidRPr="00196F6A">
        <w:rPr>
          <w:rFonts w:ascii="Arial" w:hAnsi="Arial" w:cs="Arial"/>
          <w:sz w:val="24"/>
          <w:szCs w:val="24"/>
        </w:rPr>
        <w:t>. 1st ed. London: Sage.</w:t>
      </w:r>
    </w:p>
    <w:p w:rsidR="00196F6A" w:rsidRPr="00196F6A" w:rsidRDefault="00196F6A" w:rsidP="00196F6A">
      <w:pPr>
        <w:pStyle w:val="ListParagraph"/>
        <w:ind w:left="360"/>
        <w:rPr>
          <w:rFonts w:ascii="Arial" w:hAnsi="Arial" w:cs="Arial"/>
          <w:sz w:val="24"/>
          <w:szCs w:val="24"/>
        </w:rPr>
      </w:pPr>
      <w:proofErr w:type="spellStart"/>
      <w:r w:rsidRPr="00196F6A">
        <w:rPr>
          <w:rFonts w:ascii="Arial" w:hAnsi="Arial" w:cs="Arial"/>
          <w:sz w:val="24"/>
          <w:szCs w:val="24"/>
        </w:rPr>
        <w:t>Juneja</w:t>
      </w:r>
      <w:proofErr w:type="spellEnd"/>
      <w:r w:rsidRPr="00196F6A">
        <w:rPr>
          <w:rFonts w:ascii="Arial" w:hAnsi="Arial" w:cs="Arial"/>
          <w:sz w:val="24"/>
          <w:szCs w:val="24"/>
        </w:rPr>
        <w:t xml:space="preserve">, P. (2019). </w:t>
      </w:r>
      <w:r w:rsidRPr="00196F6A">
        <w:rPr>
          <w:rFonts w:ascii="Arial" w:hAnsi="Arial" w:cs="Arial"/>
          <w:i/>
          <w:iCs/>
          <w:sz w:val="24"/>
          <w:szCs w:val="24"/>
        </w:rPr>
        <w:t>Charles Handy Model of Organization Culture</w:t>
      </w:r>
      <w:r w:rsidRPr="00196F6A">
        <w:rPr>
          <w:rFonts w:ascii="Arial" w:hAnsi="Arial" w:cs="Arial"/>
          <w:sz w:val="24"/>
          <w:szCs w:val="24"/>
        </w:rPr>
        <w:t>. [online] Managementstudyguide.com. Available at: https://www.managementstudyguide.com/charles-handy-model.htm [Accessed 4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Kelchner, L. (2019). </w:t>
      </w:r>
      <w:r w:rsidRPr="00196F6A">
        <w:rPr>
          <w:rFonts w:ascii="Arial" w:hAnsi="Arial" w:cs="Arial"/>
          <w:i/>
          <w:iCs/>
          <w:sz w:val="24"/>
          <w:szCs w:val="24"/>
        </w:rPr>
        <w:t>Theories of Total Quality Management</w:t>
      </w:r>
      <w:r w:rsidRPr="00196F6A">
        <w:rPr>
          <w:rFonts w:ascii="Arial" w:hAnsi="Arial" w:cs="Arial"/>
          <w:sz w:val="24"/>
          <w:szCs w:val="24"/>
        </w:rPr>
        <w:t>. [online] Smallbusiness.chron.com. Available at: https://smallbusiness.chron.com/theories-total-quality-management-55715.html [Accessed 28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Klimsza, L. (2013). </w:t>
      </w:r>
      <w:r w:rsidRPr="00196F6A">
        <w:rPr>
          <w:rFonts w:ascii="Arial" w:hAnsi="Arial" w:cs="Arial"/>
          <w:i/>
          <w:iCs/>
          <w:sz w:val="24"/>
          <w:szCs w:val="24"/>
        </w:rPr>
        <w:t>Introduction to ethics (hermeneutic aspects of values)</w:t>
      </w:r>
      <w:r w:rsidRPr="00196F6A">
        <w:rPr>
          <w:rFonts w:ascii="Arial" w:hAnsi="Arial" w:cs="Arial"/>
          <w:sz w:val="24"/>
          <w:szCs w:val="24"/>
        </w:rPr>
        <w:t>. Ostrava: University of Ostrava, p.52.</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Lee, E. (2016). LAS VEGAS SANDS CORP., a Nevada corporation, Plaintiff, v. UKNOWN REGISTRANTS OF www.wn0000.com, www.wn1111.com, www.wn2222.com, www.wn3333.com, www.wn4444.com, www.wn5555.com, www.wn6666.com, www.wn7777.com, www.wn8888.com, www.wn9999.com, www.112211.com, www.4456888.com, www.4489888.com, www.001148.com, and www.2289888.com, Defendants. </w:t>
      </w:r>
      <w:r w:rsidRPr="00196F6A">
        <w:rPr>
          <w:rFonts w:ascii="Arial" w:hAnsi="Arial" w:cs="Arial"/>
          <w:i/>
          <w:iCs/>
          <w:sz w:val="24"/>
          <w:szCs w:val="24"/>
        </w:rPr>
        <w:t>Gaming Law Review and Economics</w:t>
      </w:r>
      <w:r w:rsidRPr="00196F6A">
        <w:rPr>
          <w:rFonts w:ascii="Arial" w:hAnsi="Arial" w:cs="Arial"/>
          <w:sz w:val="24"/>
          <w:szCs w:val="24"/>
        </w:rPr>
        <w:t>, 20(10), pp.859-868.</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Mullins, L. (1999). </w:t>
      </w:r>
      <w:r w:rsidRPr="00196F6A">
        <w:rPr>
          <w:rFonts w:ascii="Arial" w:hAnsi="Arial" w:cs="Arial"/>
          <w:i/>
          <w:iCs/>
          <w:sz w:val="24"/>
          <w:szCs w:val="24"/>
        </w:rPr>
        <w:t>Management and Organisational Behaviour</w:t>
      </w:r>
      <w:r w:rsidRPr="00196F6A">
        <w:rPr>
          <w:rFonts w:ascii="Arial" w:hAnsi="Arial" w:cs="Arial"/>
          <w:sz w:val="24"/>
          <w:szCs w:val="24"/>
        </w:rPr>
        <w:t>. 5th ed. London: Pitman.</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Nisen, M. (2013). </w:t>
      </w:r>
      <w:r w:rsidRPr="00196F6A">
        <w:rPr>
          <w:rFonts w:ascii="Arial" w:hAnsi="Arial" w:cs="Arial"/>
          <w:i/>
          <w:iCs/>
          <w:sz w:val="24"/>
          <w:szCs w:val="24"/>
        </w:rPr>
        <w:t xml:space="preserve">Legendary Ex-HR Director </w:t>
      </w:r>
      <w:proofErr w:type="gramStart"/>
      <w:r w:rsidRPr="00196F6A">
        <w:rPr>
          <w:rFonts w:ascii="Arial" w:hAnsi="Arial" w:cs="Arial"/>
          <w:i/>
          <w:iCs/>
          <w:sz w:val="24"/>
          <w:szCs w:val="24"/>
        </w:rPr>
        <w:t>From</w:t>
      </w:r>
      <w:proofErr w:type="gramEnd"/>
      <w:r w:rsidRPr="00196F6A">
        <w:rPr>
          <w:rFonts w:ascii="Arial" w:hAnsi="Arial" w:cs="Arial"/>
          <w:i/>
          <w:iCs/>
          <w:sz w:val="24"/>
          <w:szCs w:val="24"/>
        </w:rPr>
        <w:t xml:space="preserve"> Netflix Shares 6 Important Lessons</w:t>
      </w:r>
      <w:r w:rsidRPr="00196F6A">
        <w:rPr>
          <w:rFonts w:ascii="Arial" w:hAnsi="Arial" w:cs="Arial"/>
          <w:sz w:val="24"/>
          <w:szCs w:val="24"/>
        </w:rPr>
        <w:t>. [online] Business Insider. Available at: https://www.businessinsider.com/netflix-corporate-culture-hr-policy-2013-12?r=US&amp;IR=T [Accessed 4 Apr. 2019].</w:t>
      </w:r>
    </w:p>
    <w:p w:rsid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Solomon, M., Marshall, G., Stuart, E., Mitchell, V. and Barnes, B. (2009). </w:t>
      </w:r>
      <w:proofErr w:type="gramStart"/>
      <w:r w:rsidRPr="00196F6A">
        <w:rPr>
          <w:rFonts w:ascii="Arial" w:hAnsi="Arial" w:cs="Arial"/>
          <w:i/>
          <w:iCs/>
          <w:sz w:val="24"/>
          <w:szCs w:val="24"/>
        </w:rPr>
        <w:t>Marketing ,Real</w:t>
      </w:r>
      <w:proofErr w:type="gramEnd"/>
      <w:r w:rsidRPr="00196F6A">
        <w:rPr>
          <w:rFonts w:ascii="Arial" w:hAnsi="Arial" w:cs="Arial"/>
          <w:i/>
          <w:iCs/>
          <w:sz w:val="24"/>
          <w:szCs w:val="24"/>
        </w:rPr>
        <w:t xml:space="preserve"> People,Real Decisions</w:t>
      </w:r>
      <w:r w:rsidRPr="00196F6A">
        <w:rPr>
          <w:rFonts w:ascii="Arial" w:hAnsi="Arial" w:cs="Arial"/>
          <w:sz w:val="24"/>
          <w:szCs w:val="24"/>
        </w:rPr>
        <w:t>. 5th ed. Edinburgh: Pearson Education Inc.</w:t>
      </w:r>
    </w:p>
    <w:p w:rsidR="00E96A73" w:rsidRDefault="00E96A73" w:rsidP="00196F6A">
      <w:pPr>
        <w:pStyle w:val="ListParagraph"/>
        <w:ind w:left="360"/>
        <w:rPr>
          <w:rFonts w:ascii="Arial" w:hAnsi="Arial" w:cs="Arial"/>
          <w:sz w:val="24"/>
          <w:szCs w:val="24"/>
        </w:rPr>
      </w:pPr>
      <w:r w:rsidRPr="00E96A73">
        <w:rPr>
          <w:rFonts w:ascii="Arial" w:hAnsi="Arial" w:cs="Arial"/>
          <w:sz w:val="24"/>
          <w:szCs w:val="24"/>
        </w:rPr>
        <w:t xml:space="preserve">SWOT &amp; PESTLE.com. (2019). </w:t>
      </w:r>
      <w:r w:rsidRPr="00E96A73">
        <w:rPr>
          <w:rFonts w:ascii="Arial" w:hAnsi="Arial" w:cs="Arial"/>
          <w:i/>
          <w:iCs/>
          <w:sz w:val="24"/>
          <w:szCs w:val="24"/>
        </w:rPr>
        <w:t>SWOT &amp; PESTLE.com: SWOT and PESTLE Analysis Reports | Strategy, Research and More</w:t>
      </w:r>
      <w:r w:rsidRPr="00E96A73">
        <w:rPr>
          <w:rFonts w:ascii="Arial" w:hAnsi="Arial" w:cs="Arial"/>
          <w:sz w:val="24"/>
          <w:szCs w:val="24"/>
        </w:rPr>
        <w:t>. [online] Available at: https://www.swotandpestle.com/ [Accessed 4 Apr.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Syed, F. (2009). </w:t>
      </w:r>
      <w:r w:rsidRPr="00196F6A">
        <w:rPr>
          <w:rFonts w:ascii="Arial" w:hAnsi="Arial" w:cs="Arial"/>
          <w:i/>
          <w:iCs/>
          <w:sz w:val="24"/>
          <w:szCs w:val="24"/>
        </w:rPr>
        <w:t>Deming Cycle: The Wheel of Continuous Improvement</w:t>
      </w:r>
      <w:r w:rsidRPr="00196F6A">
        <w:rPr>
          <w:rFonts w:ascii="Arial" w:hAnsi="Arial" w:cs="Arial"/>
          <w:sz w:val="24"/>
          <w:szCs w:val="24"/>
        </w:rPr>
        <w:t>. [online] Total Quality Management. Available at: https://totalqualitymanagement.wordpress.com/2009/02/25/deming-cycle-the-wheel-of-continuous-improvement/ [Accessed 29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lastRenderedPageBreak/>
        <w:t xml:space="preserve">Udemy, U. (2018). </w:t>
      </w:r>
      <w:r w:rsidRPr="00196F6A">
        <w:rPr>
          <w:rFonts w:ascii="Arial" w:hAnsi="Arial" w:cs="Arial"/>
          <w:i/>
          <w:iCs/>
          <w:sz w:val="24"/>
          <w:szCs w:val="24"/>
        </w:rPr>
        <w:t>Quality Systems, Models and Theories | Udemy</w:t>
      </w:r>
      <w:r w:rsidRPr="00196F6A">
        <w:rPr>
          <w:rFonts w:ascii="Arial" w:hAnsi="Arial" w:cs="Arial"/>
          <w:sz w:val="24"/>
          <w:szCs w:val="24"/>
        </w:rPr>
        <w:t>. [online] Udemy. Available at: https://www.udemy.com/quality-systems-models-and-practice/ [Accessed 28 Mar. 2019].</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Whalley, A. (2013). </w:t>
      </w:r>
      <w:r w:rsidRPr="00196F6A">
        <w:rPr>
          <w:rFonts w:ascii="Arial" w:hAnsi="Arial" w:cs="Arial"/>
          <w:i/>
          <w:iCs/>
          <w:sz w:val="24"/>
          <w:szCs w:val="24"/>
        </w:rPr>
        <w:t>Obtaining and Retaining Customers – Part II Customer Retention</w:t>
      </w:r>
      <w:r w:rsidRPr="00196F6A">
        <w:rPr>
          <w:rFonts w:ascii="Arial" w:hAnsi="Arial" w:cs="Arial"/>
          <w:sz w:val="24"/>
          <w:szCs w:val="24"/>
        </w:rPr>
        <w:t>. 1st ed.</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Y, S. (2019). Is there Weakness Area in Airway. </w:t>
      </w:r>
      <w:r w:rsidRPr="00196F6A">
        <w:rPr>
          <w:rFonts w:ascii="Arial" w:hAnsi="Arial" w:cs="Arial"/>
          <w:i/>
          <w:iCs/>
          <w:sz w:val="24"/>
          <w:szCs w:val="24"/>
        </w:rPr>
        <w:t>Austin otolaryngology</w:t>
      </w:r>
      <w:r w:rsidRPr="00196F6A">
        <w:rPr>
          <w:rFonts w:ascii="Arial" w:hAnsi="Arial" w:cs="Arial"/>
          <w:sz w:val="24"/>
          <w:szCs w:val="24"/>
        </w:rPr>
        <w:t>, 6(1).</w:t>
      </w:r>
    </w:p>
    <w:p w:rsidR="00196F6A" w:rsidRPr="00196F6A" w:rsidRDefault="00196F6A" w:rsidP="00196F6A">
      <w:pPr>
        <w:pStyle w:val="ListParagraph"/>
        <w:ind w:left="360"/>
        <w:rPr>
          <w:rFonts w:ascii="Arial" w:hAnsi="Arial" w:cs="Arial"/>
          <w:sz w:val="24"/>
          <w:szCs w:val="24"/>
        </w:rPr>
      </w:pPr>
      <w:r w:rsidRPr="00196F6A">
        <w:rPr>
          <w:rFonts w:ascii="Arial" w:hAnsi="Arial" w:cs="Arial"/>
          <w:sz w:val="24"/>
          <w:szCs w:val="24"/>
        </w:rPr>
        <w:t xml:space="preserve">Zerres, C., Zerres, M. and Baran, R. (2014). </w:t>
      </w:r>
      <w:r w:rsidRPr="00196F6A">
        <w:rPr>
          <w:rFonts w:ascii="Arial" w:hAnsi="Arial" w:cs="Arial"/>
          <w:i/>
          <w:iCs/>
          <w:sz w:val="24"/>
          <w:szCs w:val="24"/>
        </w:rPr>
        <w:t>Customer Relationship Management (CRM)</w:t>
      </w:r>
      <w:r w:rsidRPr="00196F6A">
        <w:rPr>
          <w:rFonts w:ascii="Arial" w:hAnsi="Arial" w:cs="Arial"/>
          <w:sz w:val="24"/>
          <w:szCs w:val="24"/>
        </w:rPr>
        <w:t>.</w:t>
      </w:r>
    </w:p>
    <w:p w:rsidR="00196F6A" w:rsidRPr="00A87047" w:rsidRDefault="00196F6A" w:rsidP="00196F6A">
      <w:pPr>
        <w:pStyle w:val="ListParagraph"/>
        <w:ind w:left="360"/>
        <w:rPr>
          <w:rFonts w:ascii="Arial" w:hAnsi="Arial" w:cs="Arial"/>
          <w:sz w:val="24"/>
          <w:szCs w:val="24"/>
        </w:rPr>
      </w:pPr>
    </w:p>
    <w:p w:rsidR="00A87047" w:rsidRPr="00A87047" w:rsidRDefault="00A87047" w:rsidP="00A8704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Default="00E137D9" w:rsidP="00A13D07">
      <w:pPr>
        <w:rPr>
          <w:rFonts w:ascii="Arial" w:hAnsi="Arial" w:cs="Arial"/>
          <w:sz w:val="24"/>
          <w:szCs w:val="24"/>
        </w:rPr>
      </w:pPr>
    </w:p>
    <w:p w:rsidR="00E137D9" w:rsidRPr="00A13D07" w:rsidRDefault="00E137D9" w:rsidP="00A13D07">
      <w:pPr>
        <w:rPr>
          <w:rFonts w:ascii="Arial" w:hAnsi="Arial" w:cs="Arial"/>
          <w:sz w:val="24"/>
          <w:szCs w:val="24"/>
        </w:rPr>
      </w:pPr>
    </w:p>
    <w:p w:rsidR="00A13D07" w:rsidRPr="00A13D07" w:rsidRDefault="00A13D07" w:rsidP="00A13D07">
      <w:pPr>
        <w:rPr>
          <w:rFonts w:ascii="Arial" w:hAnsi="Arial" w:cs="Arial"/>
          <w:sz w:val="24"/>
          <w:szCs w:val="24"/>
        </w:rPr>
      </w:pPr>
      <w:r w:rsidRPr="00A13D07">
        <w:rPr>
          <w:rFonts w:ascii="Arial" w:hAnsi="Arial" w:cs="Arial"/>
          <w:sz w:val="24"/>
          <w:szCs w:val="24"/>
        </w:rPr>
        <w:t xml:space="preserve"> </w:t>
      </w:r>
    </w:p>
    <w:p w:rsidR="00755F23" w:rsidRPr="00755F23" w:rsidRDefault="00755F23" w:rsidP="00755F23">
      <w:pPr>
        <w:rPr>
          <w:rFonts w:ascii="Arial" w:hAnsi="Arial" w:cs="Arial"/>
          <w:sz w:val="24"/>
          <w:szCs w:val="24"/>
        </w:rPr>
      </w:pPr>
    </w:p>
    <w:p w:rsidR="00596CB1" w:rsidRPr="00596CB1" w:rsidRDefault="00596CB1" w:rsidP="00FD334A">
      <w:pPr>
        <w:rPr>
          <w:rFonts w:ascii="Arial" w:hAnsi="Arial" w:cs="Arial"/>
          <w:sz w:val="24"/>
          <w:szCs w:val="24"/>
        </w:rPr>
      </w:pPr>
    </w:p>
    <w:p w:rsidR="00FD334A" w:rsidRPr="00FD334A" w:rsidRDefault="00FD334A" w:rsidP="00325C1E">
      <w:pPr>
        <w:rPr>
          <w:rFonts w:ascii="Arial" w:hAnsi="Arial" w:cs="Arial"/>
          <w:sz w:val="24"/>
          <w:szCs w:val="24"/>
          <w:lang w:val="en-GB"/>
        </w:rPr>
      </w:pPr>
    </w:p>
    <w:p w:rsidR="00325C1E" w:rsidRDefault="00325C1E" w:rsidP="00325C1E">
      <w:pPr>
        <w:rPr>
          <w:rFonts w:ascii="Arial" w:hAnsi="Arial" w:cs="Arial"/>
          <w:b/>
          <w:sz w:val="36"/>
          <w:szCs w:val="36"/>
          <w:lang w:val="en-GB"/>
        </w:rPr>
      </w:pPr>
    </w:p>
    <w:p w:rsidR="00456364" w:rsidRPr="00456364" w:rsidRDefault="00456364" w:rsidP="00456364">
      <w:pPr>
        <w:spacing w:after="0" w:line="240" w:lineRule="auto"/>
        <w:rPr>
          <w:rFonts w:ascii="Segoe UI" w:eastAsia="Times New Roman" w:hAnsi="Segoe UI" w:cs="Segoe UI"/>
          <w:color w:val="000000"/>
          <w:sz w:val="21"/>
          <w:szCs w:val="21"/>
        </w:rPr>
      </w:pPr>
    </w:p>
    <w:p w:rsidR="00456364" w:rsidRPr="007A5860" w:rsidRDefault="00456364" w:rsidP="007A5860">
      <w:pPr>
        <w:rPr>
          <w:rFonts w:ascii="Arial" w:hAnsi="Arial" w:cs="Arial"/>
          <w:bCs/>
          <w:sz w:val="24"/>
          <w:szCs w:val="24"/>
        </w:rPr>
      </w:pPr>
    </w:p>
    <w:p w:rsidR="007A5860" w:rsidRPr="007A5860" w:rsidRDefault="007A5860" w:rsidP="007A5860">
      <w:pPr>
        <w:rPr>
          <w:rFonts w:ascii="Arial" w:hAnsi="Arial" w:cs="Arial"/>
          <w:b/>
          <w:bCs/>
          <w:sz w:val="24"/>
          <w:szCs w:val="24"/>
        </w:rPr>
      </w:pPr>
    </w:p>
    <w:p w:rsidR="00A0691C" w:rsidRPr="002A67C5" w:rsidRDefault="00A0691C" w:rsidP="002A67C5">
      <w:pPr>
        <w:rPr>
          <w:rFonts w:ascii="Arial" w:hAnsi="Arial" w:cs="Arial"/>
          <w:sz w:val="24"/>
          <w:szCs w:val="24"/>
        </w:rPr>
      </w:pPr>
    </w:p>
    <w:sectPr w:rsidR="00A0691C" w:rsidRPr="002A67C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1B99" w:rsidRDefault="00041B99" w:rsidP="00380390">
      <w:pPr>
        <w:spacing w:after="0" w:line="240" w:lineRule="auto"/>
      </w:pPr>
      <w:r>
        <w:separator/>
      </w:r>
    </w:p>
  </w:endnote>
  <w:endnote w:type="continuationSeparator" w:id="0">
    <w:p w:rsidR="00041B99" w:rsidRDefault="00041B99" w:rsidP="00380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5956556"/>
      <w:docPartObj>
        <w:docPartGallery w:val="Page Numbers (Bottom of Page)"/>
        <w:docPartUnique/>
      </w:docPartObj>
    </w:sdtPr>
    <w:sdtEndPr>
      <w:rPr>
        <w:noProof/>
      </w:rPr>
    </w:sdtEndPr>
    <w:sdtContent>
      <w:p w:rsidR="00694DFD" w:rsidRDefault="00694DFD">
        <w:pPr>
          <w:pStyle w:val="Footer"/>
        </w:pPr>
        <w:r>
          <w:fldChar w:fldCharType="begin"/>
        </w:r>
        <w:r>
          <w:instrText xml:space="preserve"> PAGE   \* MERGEFORMAT </w:instrText>
        </w:r>
        <w:r>
          <w:fldChar w:fldCharType="separate"/>
        </w:r>
        <w:r w:rsidR="005B75E5">
          <w:rPr>
            <w:noProof/>
          </w:rPr>
          <w:t>20</w:t>
        </w:r>
        <w:r>
          <w:rPr>
            <w:noProof/>
          </w:rPr>
          <w:fldChar w:fldCharType="end"/>
        </w:r>
      </w:p>
    </w:sdtContent>
  </w:sdt>
  <w:p w:rsidR="00694DFD" w:rsidRDefault="00694D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1B99" w:rsidRDefault="00041B99" w:rsidP="00380390">
      <w:pPr>
        <w:spacing w:after="0" w:line="240" w:lineRule="auto"/>
      </w:pPr>
      <w:r>
        <w:separator/>
      </w:r>
    </w:p>
  </w:footnote>
  <w:footnote w:type="continuationSeparator" w:id="0">
    <w:p w:rsidR="00041B99" w:rsidRDefault="00041B99" w:rsidP="00380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95C51"/>
    <w:multiLevelType w:val="multilevel"/>
    <w:tmpl w:val="CE7A9C4E"/>
    <w:lvl w:ilvl="0">
      <w:start w:val="1"/>
      <w:numFmt w:val="decimal"/>
      <w:lvlText w:val="%1.0"/>
      <w:lvlJc w:val="left"/>
      <w:pPr>
        <w:ind w:left="495" w:hanging="495"/>
      </w:pPr>
      <w:rPr>
        <w:rFonts w:hint="default"/>
        <w:sz w:val="36"/>
      </w:rPr>
    </w:lvl>
    <w:lvl w:ilvl="1">
      <w:start w:val="1"/>
      <w:numFmt w:val="decimal"/>
      <w:lvlText w:val="%1.%2"/>
      <w:lvlJc w:val="left"/>
      <w:pPr>
        <w:ind w:left="1215" w:hanging="495"/>
      </w:pPr>
      <w:rPr>
        <w:rFonts w:hint="default"/>
        <w:sz w:val="36"/>
      </w:rPr>
    </w:lvl>
    <w:lvl w:ilvl="2">
      <w:start w:val="1"/>
      <w:numFmt w:val="decimal"/>
      <w:lvlText w:val="%1.%2.%3"/>
      <w:lvlJc w:val="left"/>
      <w:pPr>
        <w:ind w:left="2160" w:hanging="720"/>
      </w:pPr>
      <w:rPr>
        <w:rFonts w:hint="default"/>
        <w:sz w:val="36"/>
      </w:rPr>
    </w:lvl>
    <w:lvl w:ilvl="3">
      <w:start w:val="1"/>
      <w:numFmt w:val="decimal"/>
      <w:lvlText w:val="%1.%2.%3.%4"/>
      <w:lvlJc w:val="left"/>
      <w:pPr>
        <w:ind w:left="3240" w:hanging="1080"/>
      </w:pPr>
      <w:rPr>
        <w:rFonts w:hint="default"/>
        <w:sz w:val="36"/>
      </w:rPr>
    </w:lvl>
    <w:lvl w:ilvl="4">
      <w:start w:val="1"/>
      <w:numFmt w:val="decimal"/>
      <w:lvlText w:val="%1.%2.%3.%4.%5"/>
      <w:lvlJc w:val="left"/>
      <w:pPr>
        <w:ind w:left="3960" w:hanging="1080"/>
      </w:pPr>
      <w:rPr>
        <w:rFonts w:hint="default"/>
        <w:sz w:val="36"/>
      </w:rPr>
    </w:lvl>
    <w:lvl w:ilvl="5">
      <w:start w:val="1"/>
      <w:numFmt w:val="decimal"/>
      <w:lvlText w:val="%1.%2.%3.%4.%5.%6"/>
      <w:lvlJc w:val="left"/>
      <w:pPr>
        <w:ind w:left="5040" w:hanging="1440"/>
      </w:pPr>
      <w:rPr>
        <w:rFonts w:hint="default"/>
        <w:sz w:val="36"/>
      </w:rPr>
    </w:lvl>
    <w:lvl w:ilvl="6">
      <w:start w:val="1"/>
      <w:numFmt w:val="decimal"/>
      <w:lvlText w:val="%1.%2.%3.%4.%5.%6.%7"/>
      <w:lvlJc w:val="left"/>
      <w:pPr>
        <w:ind w:left="5760" w:hanging="1440"/>
      </w:pPr>
      <w:rPr>
        <w:rFonts w:hint="default"/>
        <w:sz w:val="36"/>
      </w:rPr>
    </w:lvl>
    <w:lvl w:ilvl="7">
      <w:start w:val="1"/>
      <w:numFmt w:val="decimal"/>
      <w:lvlText w:val="%1.%2.%3.%4.%5.%6.%7.%8"/>
      <w:lvlJc w:val="left"/>
      <w:pPr>
        <w:ind w:left="6840" w:hanging="1800"/>
      </w:pPr>
      <w:rPr>
        <w:rFonts w:hint="default"/>
        <w:sz w:val="36"/>
      </w:rPr>
    </w:lvl>
    <w:lvl w:ilvl="8">
      <w:start w:val="1"/>
      <w:numFmt w:val="decimal"/>
      <w:lvlText w:val="%1.%2.%3.%4.%5.%6.%7.%8.%9"/>
      <w:lvlJc w:val="left"/>
      <w:pPr>
        <w:ind w:left="7560" w:hanging="1800"/>
      </w:pPr>
      <w:rPr>
        <w:rFonts w:hint="default"/>
        <w:sz w:val="36"/>
      </w:rPr>
    </w:lvl>
  </w:abstractNum>
  <w:abstractNum w:abstractNumId="1" w15:restartNumberingAfterBreak="0">
    <w:nsid w:val="10832A68"/>
    <w:multiLevelType w:val="multilevel"/>
    <w:tmpl w:val="452890D4"/>
    <w:lvl w:ilvl="0">
      <w:start w:val="3"/>
      <w:numFmt w:val="decimal"/>
      <w:lvlText w:val="%1.0"/>
      <w:lvlJc w:val="left"/>
      <w:pPr>
        <w:ind w:left="720" w:hanging="720"/>
      </w:pPr>
      <w:rPr>
        <w:rFonts w:hint="default"/>
      </w:rPr>
    </w:lvl>
    <w:lvl w:ilv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 w15:restartNumberingAfterBreak="0">
    <w:nsid w:val="21311644"/>
    <w:multiLevelType w:val="multilevel"/>
    <w:tmpl w:val="D40AFAC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2E77740"/>
    <w:multiLevelType w:val="multilevel"/>
    <w:tmpl w:val="3FEA5D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6BA73593"/>
    <w:multiLevelType w:val="multilevel"/>
    <w:tmpl w:val="F41C77F2"/>
    <w:lvl w:ilvl="0">
      <w:start w:val="3"/>
      <w:numFmt w:val="decimal"/>
      <w:lvlText w:val="%1"/>
      <w:lvlJc w:val="left"/>
      <w:pPr>
        <w:ind w:left="360" w:hanging="360"/>
      </w:pPr>
      <w:rPr>
        <w:rFonts w:hint="default"/>
      </w:rPr>
    </w:lvl>
    <w:lvl w:ilvl="1">
      <w:start w:val="4"/>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39BF"/>
    <w:rsid w:val="00027E31"/>
    <w:rsid w:val="00041B99"/>
    <w:rsid w:val="00051DAB"/>
    <w:rsid w:val="000622E9"/>
    <w:rsid w:val="000A6F3B"/>
    <w:rsid w:val="000C330B"/>
    <w:rsid w:val="00107532"/>
    <w:rsid w:val="00127341"/>
    <w:rsid w:val="00136DFA"/>
    <w:rsid w:val="001724F7"/>
    <w:rsid w:val="00196F6A"/>
    <w:rsid w:val="001C70C7"/>
    <w:rsid w:val="001D69EE"/>
    <w:rsid w:val="001E3B31"/>
    <w:rsid w:val="001F61BC"/>
    <w:rsid w:val="002438FD"/>
    <w:rsid w:val="00291E83"/>
    <w:rsid w:val="002A67C5"/>
    <w:rsid w:val="002C172C"/>
    <w:rsid w:val="002D55EA"/>
    <w:rsid w:val="002E76D6"/>
    <w:rsid w:val="00307A15"/>
    <w:rsid w:val="00325C1E"/>
    <w:rsid w:val="00330462"/>
    <w:rsid w:val="00336DE6"/>
    <w:rsid w:val="003557D2"/>
    <w:rsid w:val="00380390"/>
    <w:rsid w:val="003A4739"/>
    <w:rsid w:val="003C5C3F"/>
    <w:rsid w:val="003F0C3C"/>
    <w:rsid w:val="003F62FE"/>
    <w:rsid w:val="003F7E61"/>
    <w:rsid w:val="004155B0"/>
    <w:rsid w:val="00431DA9"/>
    <w:rsid w:val="00456364"/>
    <w:rsid w:val="00472747"/>
    <w:rsid w:val="00485A1F"/>
    <w:rsid w:val="0049054B"/>
    <w:rsid w:val="004A08E5"/>
    <w:rsid w:val="004A49D5"/>
    <w:rsid w:val="004F71E8"/>
    <w:rsid w:val="00527D10"/>
    <w:rsid w:val="00572BB2"/>
    <w:rsid w:val="00575F63"/>
    <w:rsid w:val="00596CB1"/>
    <w:rsid w:val="005A22DB"/>
    <w:rsid w:val="005B75E5"/>
    <w:rsid w:val="005D4069"/>
    <w:rsid w:val="005E5BFB"/>
    <w:rsid w:val="005F2D06"/>
    <w:rsid w:val="00610B9A"/>
    <w:rsid w:val="00614156"/>
    <w:rsid w:val="0066587D"/>
    <w:rsid w:val="00675555"/>
    <w:rsid w:val="00694DFD"/>
    <w:rsid w:val="006B5115"/>
    <w:rsid w:val="006B6924"/>
    <w:rsid w:val="006C13CE"/>
    <w:rsid w:val="00704046"/>
    <w:rsid w:val="007061DF"/>
    <w:rsid w:val="0070625E"/>
    <w:rsid w:val="00707E97"/>
    <w:rsid w:val="00716CCF"/>
    <w:rsid w:val="007542F3"/>
    <w:rsid w:val="007557EC"/>
    <w:rsid w:val="00755F23"/>
    <w:rsid w:val="0077768C"/>
    <w:rsid w:val="007A5860"/>
    <w:rsid w:val="007A5E65"/>
    <w:rsid w:val="007B0676"/>
    <w:rsid w:val="007D0EC1"/>
    <w:rsid w:val="008240E7"/>
    <w:rsid w:val="00831DC6"/>
    <w:rsid w:val="00832278"/>
    <w:rsid w:val="00882DA0"/>
    <w:rsid w:val="00886163"/>
    <w:rsid w:val="008B3C40"/>
    <w:rsid w:val="008E31E9"/>
    <w:rsid w:val="008E5C95"/>
    <w:rsid w:val="009321B8"/>
    <w:rsid w:val="00934D7D"/>
    <w:rsid w:val="00971C1D"/>
    <w:rsid w:val="009770C6"/>
    <w:rsid w:val="009C07E9"/>
    <w:rsid w:val="009C298A"/>
    <w:rsid w:val="00A0691C"/>
    <w:rsid w:val="00A13D07"/>
    <w:rsid w:val="00A439BF"/>
    <w:rsid w:val="00A4491A"/>
    <w:rsid w:val="00A5349B"/>
    <w:rsid w:val="00A641C3"/>
    <w:rsid w:val="00A829C8"/>
    <w:rsid w:val="00A851CD"/>
    <w:rsid w:val="00A852CA"/>
    <w:rsid w:val="00A87047"/>
    <w:rsid w:val="00AC0856"/>
    <w:rsid w:val="00B2569B"/>
    <w:rsid w:val="00B36064"/>
    <w:rsid w:val="00B629BD"/>
    <w:rsid w:val="00B70B15"/>
    <w:rsid w:val="00B77D78"/>
    <w:rsid w:val="00B81D19"/>
    <w:rsid w:val="00BB0590"/>
    <w:rsid w:val="00C122E8"/>
    <w:rsid w:val="00C30F3A"/>
    <w:rsid w:val="00C37787"/>
    <w:rsid w:val="00C702CD"/>
    <w:rsid w:val="00C9557F"/>
    <w:rsid w:val="00CA1401"/>
    <w:rsid w:val="00CD0166"/>
    <w:rsid w:val="00D064FF"/>
    <w:rsid w:val="00D20A45"/>
    <w:rsid w:val="00D21719"/>
    <w:rsid w:val="00D34110"/>
    <w:rsid w:val="00D838A9"/>
    <w:rsid w:val="00DD1CE3"/>
    <w:rsid w:val="00DE24E3"/>
    <w:rsid w:val="00DF3B14"/>
    <w:rsid w:val="00DF7F55"/>
    <w:rsid w:val="00E137D9"/>
    <w:rsid w:val="00E4097C"/>
    <w:rsid w:val="00E435B2"/>
    <w:rsid w:val="00E67A22"/>
    <w:rsid w:val="00E76B7F"/>
    <w:rsid w:val="00E77ADC"/>
    <w:rsid w:val="00E869D6"/>
    <w:rsid w:val="00E96A73"/>
    <w:rsid w:val="00EE1295"/>
    <w:rsid w:val="00EE3F0B"/>
    <w:rsid w:val="00F051DA"/>
    <w:rsid w:val="00F054CC"/>
    <w:rsid w:val="00F05F6D"/>
    <w:rsid w:val="00F24548"/>
    <w:rsid w:val="00F36205"/>
    <w:rsid w:val="00F379D0"/>
    <w:rsid w:val="00F85C18"/>
    <w:rsid w:val="00FB0A10"/>
    <w:rsid w:val="00FC10CD"/>
    <w:rsid w:val="00FD3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B4014"/>
  <w15:chartTrackingRefBased/>
  <w15:docId w15:val="{11FBBB3B-CA15-417B-8F7C-AF0A62F3D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49D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2747"/>
    <w:pPr>
      <w:ind w:left="720"/>
      <w:contextualSpacing/>
    </w:pPr>
  </w:style>
  <w:style w:type="paragraph" w:styleId="Header">
    <w:name w:val="header"/>
    <w:basedOn w:val="Normal"/>
    <w:link w:val="HeaderChar"/>
    <w:uiPriority w:val="99"/>
    <w:unhideWhenUsed/>
    <w:rsid w:val="003803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0390"/>
  </w:style>
  <w:style w:type="paragraph" w:styleId="Footer">
    <w:name w:val="footer"/>
    <w:basedOn w:val="Normal"/>
    <w:link w:val="FooterChar"/>
    <w:uiPriority w:val="99"/>
    <w:unhideWhenUsed/>
    <w:rsid w:val="003803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0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194244">
      <w:bodyDiv w:val="1"/>
      <w:marLeft w:val="0"/>
      <w:marRight w:val="0"/>
      <w:marTop w:val="0"/>
      <w:marBottom w:val="0"/>
      <w:divBdr>
        <w:top w:val="none" w:sz="0" w:space="0" w:color="auto"/>
        <w:left w:val="none" w:sz="0" w:space="0" w:color="auto"/>
        <w:bottom w:val="none" w:sz="0" w:space="0" w:color="auto"/>
        <w:right w:val="none" w:sz="0" w:space="0" w:color="auto"/>
      </w:divBdr>
    </w:div>
    <w:div w:id="68234989">
      <w:bodyDiv w:val="1"/>
      <w:marLeft w:val="0"/>
      <w:marRight w:val="0"/>
      <w:marTop w:val="0"/>
      <w:marBottom w:val="0"/>
      <w:divBdr>
        <w:top w:val="none" w:sz="0" w:space="0" w:color="auto"/>
        <w:left w:val="none" w:sz="0" w:space="0" w:color="auto"/>
        <w:bottom w:val="none" w:sz="0" w:space="0" w:color="auto"/>
        <w:right w:val="none" w:sz="0" w:space="0" w:color="auto"/>
      </w:divBdr>
    </w:div>
    <w:div w:id="75127739">
      <w:bodyDiv w:val="1"/>
      <w:marLeft w:val="0"/>
      <w:marRight w:val="0"/>
      <w:marTop w:val="0"/>
      <w:marBottom w:val="0"/>
      <w:divBdr>
        <w:top w:val="none" w:sz="0" w:space="0" w:color="auto"/>
        <w:left w:val="none" w:sz="0" w:space="0" w:color="auto"/>
        <w:bottom w:val="none" w:sz="0" w:space="0" w:color="auto"/>
        <w:right w:val="none" w:sz="0" w:space="0" w:color="auto"/>
      </w:divBdr>
    </w:div>
    <w:div w:id="111023771">
      <w:bodyDiv w:val="1"/>
      <w:marLeft w:val="0"/>
      <w:marRight w:val="0"/>
      <w:marTop w:val="0"/>
      <w:marBottom w:val="0"/>
      <w:divBdr>
        <w:top w:val="none" w:sz="0" w:space="0" w:color="auto"/>
        <w:left w:val="none" w:sz="0" w:space="0" w:color="auto"/>
        <w:bottom w:val="none" w:sz="0" w:space="0" w:color="auto"/>
        <w:right w:val="none" w:sz="0" w:space="0" w:color="auto"/>
      </w:divBdr>
    </w:div>
    <w:div w:id="150489050">
      <w:bodyDiv w:val="1"/>
      <w:marLeft w:val="0"/>
      <w:marRight w:val="0"/>
      <w:marTop w:val="0"/>
      <w:marBottom w:val="0"/>
      <w:divBdr>
        <w:top w:val="none" w:sz="0" w:space="0" w:color="auto"/>
        <w:left w:val="none" w:sz="0" w:space="0" w:color="auto"/>
        <w:bottom w:val="none" w:sz="0" w:space="0" w:color="auto"/>
        <w:right w:val="none" w:sz="0" w:space="0" w:color="auto"/>
      </w:divBdr>
    </w:div>
    <w:div w:id="168107454">
      <w:bodyDiv w:val="1"/>
      <w:marLeft w:val="0"/>
      <w:marRight w:val="0"/>
      <w:marTop w:val="0"/>
      <w:marBottom w:val="0"/>
      <w:divBdr>
        <w:top w:val="none" w:sz="0" w:space="0" w:color="auto"/>
        <w:left w:val="none" w:sz="0" w:space="0" w:color="auto"/>
        <w:bottom w:val="none" w:sz="0" w:space="0" w:color="auto"/>
        <w:right w:val="none" w:sz="0" w:space="0" w:color="auto"/>
      </w:divBdr>
    </w:div>
    <w:div w:id="170801829">
      <w:bodyDiv w:val="1"/>
      <w:marLeft w:val="0"/>
      <w:marRight w:val="0"/>
      <w:marTop w:val="0"/>
      <w:marBottom w:val="0"/>
      <w:divBdr>
        <w:top w:val="none" w:sz="0" w:space="0" w:color="auto"/>
        <w:left w:val="none" w:sz="0" w:space="0" w:color="auto"/>
        <w:bottom w:val="none" w:sz="0" w:space="0" w:color="auto"/>
        <w:right w:val="none" w:sz="0" w:space="0" w:color="auto"/>
      </w:divBdr>
    </w:div>
    <w:div w:id="320550627">
      <w:bodyDiv w:val="1"/>
      <w:marLeft w:val="0"/>
      <w:marRight w:val="0"/>
      <w:marTop w:val="0"/>
      <w:marBottom w:val="0"/>
      <w:divBdr>
        <w:top w:val="none" w:sz="0" w:space="0" w:color="auto"/>
        <w:left w:val="none" w:sz="0" w:space="0" w:color="auto"/>
        <w:bottom w:val="none" w:sz="0" w:space="0" w:color="auto"/>
        <w:right w:val="none" w:sz="0" w:space="0" w:color="auto"/>
      </w:divBdr>
    </w:div>
    <w:div w:id="321009369">
      <w:bodyDiv w:val="1"/>
      <w:marLeft w:val="0"/>
      <w:marRight w:val="0"/>
      <w:marTop w:val="0"/>
      <w:marBottom w:val="0"/>
      <w:divBdr>
        <w:top w:val="none" w:sz="0" w:space="0" w:color="auto"/>
        <w:left w:val="none" w:sz="0" w:space="0" w:color="auto"/>
        <w:bottom w:val="none" w:sz="0" w:space="0" w:color="auto"/>
        <w:right w:val="none" w:sz="0" w:space="0" w:color="auto"/>
      </w:divBdr>
    </w:div>
    <w:div w:id="358363684">
      <w:bodyDiv w:val="1"/>
      <w:marLeft w:val="0"/>
      <w:marRight w:val="0"/>
      <w:marTop w:val="0"/>
      <w:marBottom w:val="0"/>
      <w:divBdr>
        <w:top w:val="none" w:sz="0" w:space="0" w:color="auto"/>
        <w:left w:val="none" w:sz="0" w:space="0" w:color="auto"/>
        <w:bottom w:val="none" w:sz="0" w:space="0" w:color="auto"/>
        <w:right w:val="none" w:sz="0" w:space="0" w:color="auto"/>
      </w:divBdr>
    </w:div>
    <w:div w:id="380054971">
      <w:bodyDiv w:val="1"/>
      <w:marLeft w:val="0"/>
      <w:marRight w:val="0"/>
      <w:marTop w:val="0"/>
      <w:marBottom w:val="0"/>
      <w:divBdr>
        <w:top w:val="none" w:sz="0" w:space="0" w:color="auto"/>
        <w:left w:val="none" w:sz="0" w:space="0" w:color="auto"/>
        <w:bottom w:val="none" w:sz="0" w:space="0" w:color="auto"/>
        <w:right w:val="none" w:sz="0" w:space="0" w:color="auto"/>
      </w:divBdr>
    </w:div>
    <w:div w:id="403839606">
      <w:bodyDiv w:val="1"/>
      <w:marLeft w:val="0"/>
      <w:marRight w:val="0"/>
      <w:marTop w:val="0"/>
      <w:marBottom w:val="0"/>
      <w:divBdr>
        <w:top w:val="none" w:sz="0" w:space="0" w:color="auto"/>
        <w:left w:val="none" w:sz="0" w:space="0" w:color="auto"/>
        <w:bottom w:val="none" w:sz="0" w:space="0" w:color="auto"/>
        <w:right w:val="none" w:sz="0" w:space="0" w:color="auto"/>
      </w:divBdr>
    </w:div>
    <w:div w:id="425001631">
      <w:bodyDiv w:val="1"/>
      <w:marLeft w:val="0"/>
      <w:marRight w:val="0"/>
      <w:marTop w:val="0"/>
      <w:marBottom w:val="0"/>
      <w:divBdr>
        <w:top w:val="none" w:sz="0" w:space="0" w:color="auto"/>
        <w:left w:val="none" w:sz="0" w:space="0" w:color="auto"/>
        <w:bottom w:val="none" w:sz="0" w:space="0" w:color="auto"/>
        <w:right w:val="none" w:sz="0" w:space="0" w:color="auto"/>
      </w:divBdr>
    </w:div>
    <w:div w:id="488328632">
      <w:bodyDiv w:val="1"/>
      <w:marLeft w:val="0"/>
      <w:marRight w:val="0"/>
      <w:marTop w:val="0"/>
      <w:marBottom w:val="0"/>
      <w:divBdr>
        <w:top w:val="none" w:sz="0" w:space="0" w:color="auto"/>
        <w:left w:val="none" w:sz="0" w:space="0" w:color="auto"/>
        <w:bottom w:val="none" w:sz="0" w:space="0" w:color="auto"/>
        <w:right w:val="none" w:sz="0" w:space="0" w:color="auto"/>
      </w:divBdr>
    </w:div>
    <w:div w:id="515581906">
      <w:bodyDiv w:val="1"/>
      <w:marLeft w:val="0"/>
      <w:marRight w:val="0"/>
      <w:marTop w:val="0"/>
      <w:marBottom w:val="0"/>
      <w:divBdr>
        <w:top w:val="none" w:sz="0" w:space="0" w:color="auto"/>
        <w:left w:val="none" w:sz="0" w:space="0" w:color="auto"/>
        <w:bottom w:val="none" w:sz="0" w:space="0" w:color="auto"/>
        <w:right w:val="none" w:sz="0" w:space="0" w:color="auto"/>
      </w:divBdr>
    </w:div>
    <w:div w:id="557404383">
      <w:bodyDiv w:val="1"/>
      <w:marLeft w:val="0"/>
      <w:marRight w:val="0"/>
      <w:marTop w:val="0"/>
      <w:marBottom w:val="0"/>
      <w:divBdr>
        <w:top w:val="none" w:sz="0" w:space="0" w:color="auto"/>
        <w:left w:val="none" w:sz="0" w:space="0" w:color="auto"/>
        <w:bottom w:val="none" w:sz="0" w:space="0" w:color="auto"/>
        <w:right w:val="none" w:sz="0" w:space="0" w:color="auto"/>
      </w:divBdr>
    </w:div>
    <w:div w:id="568421628">
      <w:bodyDiv w:val="1"/>
      <w:marLeft w:val="0"/>
      <w:marRight w:val="0"/>
      <w:marTop w:val="0"/>
      <w:marBottom w:val="0"/>
      <w:divBdr>
        <w:top w:val="none" w:sz="0" w:space="0" w:color="auto"/>
        <w:left w:val="none" w:sz="0" w:space="0" w:color="auto"/>
        <w:bottom w:val="none" w:sz="0" w:space="0" w:color="auto"/>
        <w:right w:val="none" w:sz="0" w:space="0" w:color="auto"/>
      </w:divBdr>
    </w:div>
    <w:div w:id="631987430">
      <w:bodyDiv w:val="1"/>
      <w:marLeft w:val="0"/>
      <w:marRight w:val="0"/>
      <w:marTop w:val="0"/>
      <w:marBottom w:val="0"/>
      <w:divBdr>
        <w:top w:val="none" w:sz="0" w:space="0" w:color="auto"/>
        <w:left w:val="none" w:sz="0" w:space="0" w:color="auto"/>
        <w:bottom w:val="none" w:sz="0" w:space="0" w:color="auto"/>
        <w:right w:val="none" w:sz="0" w:space="0" w:color="auto"/>
      </w:divBdr>
    </w:div>
    <w:div w:id="637489493">
      <w:bodyDiv w:val="1"/>
      <w:marLeft w:val="0"/>
      <w:marRight w:val="0"/>
      <w:marTop w:val="0"/>
      <w:marBottom w:val="0"/>
      <w:divBdr>
        <w:top w:val="none" w:sz="0" w:space="0" w:color="auto"/>
        <w:left w:val="none" w:sz="0" w:space="0" w:color="auto"/>
        <w:bottom w:val="none" w:sz="0" w:space="0" w:color="auto"/>
        <w:right w:val="none" w:sz="0" w:space="0" w:color="auto"/>
      </w:divBdr>
    </w:div>
    <w:div w:id="662782215">
      <w:bodyDiv w:val="1"/>
      <w:marLeft w:val="0"/>
      <w:marRight w:val="0"/>
      <w:marTop w:val="0"/>
      <w:marBottom w:val="0"/>
      <w:divBdr>
        <w:top w:val="none" w:sz="0" w:space="0" w:color="auto"/>
        <w:left w:val="none" w:sz="0" w:space="0" w:color="auto"/>
        <w:bottom w:val="none" w:sz="0" w:space="0" w:color="auto"/>
        <w:right w:val="none" w:sz="0" w:space="0" w:color="auto"/>
      </w:divBdr>
    </w:div>
    <w:div w:id="737367884">
      <w:bodyDiv w:val="1"/>
      <w:marLeft w:val="0"/>
      <w:marRight w:val="0"/>
      <w:marTop w:val="0"/>
      <w:marBottom w:val="0"/>
      <w:divBdr>
        <w:top w:val="none" w:sz="0" w:space="0" w:color="auto"/>
        <w:left w:val="none" w:sz="0" w:space="0" w:color="auto"/>
        <w:bottom w:val="none" w:sz="0" w:space="0" w:color="auto"/>
        <w:right w:val="none" w:sz="0" w:space="0" w:color="auto"/>
      </w:divBdr>
    </w:div>
    <w:div w:id="739210244">
      <w:bodyDiv w:val="1"/>
      <w:marLeft w:val="0"/>
      <w:marRight w:val="0"/>
      <w:marTop w:val="0"/>
      <w:marBottom w:val="0"/>
      <w:divBdr>
        <w:top w:val="none" w:sz="0" w:space="0" w:color="auto"/>
        <w:left w:val="none" w:sz="0" w:space="0" w:color="auto"/>
        <w:bottom w:val="none" w:sz="0" w:space="0" w:color="auto"/>
        <w:right w:val="none" w:sz="0" w:space="0" w:color="auto"/>
      </w:divBdr>
    </w:div>
    <w:div w:id="752900539">
      <w:bodyDiv w:val="1"/>
      <w:marLeft w:val="0"/>
      <w:marRight w:val="0"/>
      <w:marTop w:val="0"/>
      <w:marBottom w:val="0"/>
      <w:divBdr>
        <w:top w:val="none" w:sz="0" w:space="0" w:color="auto"/>
        <w:left w:val="none" w:sz="0" w:space="0" w:color="auto"/>
        <w:bottom w:val="none" w:sz="0" w:space="0" w:color="auto"/>
        <w:right w:val="none" w:sz="0" w:space="0" w:color="auto"/>
      </w:divBdr>
    </w:div>
    <w:div w:id="840195893">
      <w:bodyDiv w:val="1"/>
      <w:marLeft w:val="0"/>
      <w:marRight w:val="0"/>
      <w:marTop w:val="0"/>
      <w:marBottom w:val="0"/>
      <w:divBdr>
        <w:top w:val="none" w:sz="0" w:space="0" w:color="auto"/>
        <w:left w:val="none" w:sz="0" w:space="0" w:color="auto"/>
        <w:bottom w:val="none" w:sz="0" w:space="0" w:color="auto"/>
        <w:right w:val="none" w:sz="0" w:space="0" w:color="auto"/>
      </w:divBdr>
    </w:div>
    <w:div w:id="840434798">
      <w:bodyDiv w:val="1"/>
      <w:marLeft w:val="0"/>
      <w:marRight w:val="0"/>
      <w:marTop w:val="0"/>
      <w:marBottom w:val="0"/>
      <w:divBdr>
        <w:top w:val="none" w:sz="0" w:space="0" w:color="auto"/>
        <w:left w:val="none" w:sz="0" w:space="0" w:color="auto"/>
        <w:bottom w:val="none" w:sz="0" w:space="0" w:color="auto"/>
        <w:right w:val="none" w:sz="0" w:space="0" w:color="auto"/>
      </w:divBdr>
    </w:div>
    <w:div w:id="893003608">
      <w:bodyDiv w:val="1"/>
      <w:marLeft w:val="0"/>
      <w:marRight w:val="0"/>
      <w:marTop w:val="0"/>
      <w:marBottom w:val="0"/>
      <w:divBdr>
        <w:top w:val="none" w:sz="0" w:space="0" w:color="auto"/>
        <w:left w:val="none" w:sz="0" w:space="0" w:color="auto"/>
        <w:bottom w:val="none" w:sz="0" w:space="0" w:color="auto"/>
        <w:right w:val="none" w:sz="0" w:space="0" w:color="auto"/>
      </w:divBdr>
    </w:div>
    <w:div w:id="901064825">
      <w:bodyDiv w:val="1"/>
      <w:marLeft w:val="0"/>
      <w:marRight w:val="0"/>
      <w:marTop w:val="0"/>
      <w:marBottom w:val="0"/>
      <w:divBdr>
        <w:top w:val="none" w:sz="0" w:space="0" w:color="auto"/>
        <w:left w:val="none" w:sz="0" w:space="0" w:color="auto"/>
        <w:bottom w:val="none" w:sz="0" w:space="0" w:color="auto"/>
        <w:right w:val="none" w:sz="0" w:space="0" w:color="auto"/>
      </w:divBdr>
    </w:div>
    <w:div w:id="912470660">
      <w:bodyDiv w:val="1"/>
      <w:marLeft w:val="0"/>
      <w:marRight w:val="0"/>
      <w:marTop w:val="0"/>
      <w:marBottom w:val="0"/>
      <w:divBdr>
        <w:top w:val="none" w:sz="0" w:space="0" w:color="auto"/>
        <w:left w:val="none" w:sz="0" w:space="0" w:color="auto"/>
        <w:bottom w:val="none" w:sz="0" w:space="0" w:color="auto"/>
        <w:right w:val="none" w:sz="0" w:space="0" w:color="auto"/>
      </w:divBdr>
    </w:div>
    <w:div w:id="922645000">
      <w:bodyDiv w:val="1"/>
      <w:marLeft w:val="0"/>
      <w:marRight w:val="0"/>
      <w:marTop w:val="0"/>
      <w:marBottom w:val="0"/>
      <w:divBdr>
        <w:top w:val="none" w:sz="0" w:space="0" w:color="auto"/>
        <w:left w:val="none" w:sz="0" w:space="0" w:color="auto"/>
        <w:bottom w:val="none" w:sz="0" w:space="0" w:color="auto"/>
        <w:right w:val="none" w:sz="0" w:space="0" w:color="auto"/>
      </w:divBdr>
    </w:div>
    <w:div w:id="934480606">
      <w:bodyDiv w:val="1"/>
      <w:marLeft w:val="0"/>
      <w:marRight w:val="0"/>
      <w:marTop w:val="0"/>
      <w:marBottom w:val="0"/>
      <w:divBdr>
        <w:top w:val="none" w:sz="0" w:space="0" w:color="auto"/>
        <w:left w:val="none" w:sz="0" w:space="0" w:color="auto"/>
        <w:bottom w:val="none" w:sz="0" w:space="0" w:color="auto"/>
        <w:right w:val="none" w:sz="0" w:space="0" w:color="auto"/>
      </w:divBdr>
    </w:div>
    <w:div w:id="953362972">
      <w:bodyDiv w:val="1"/>
      <w:marLeft w:val="0"/>
      <w:marRight w:val="0"/>
      <w:marTop w:val="0"/>
      <w:marBottom w:val="0"/>
      <w:divBdr>
        <w:top w:val="none" w:sz="0" w:space="0" w:color="auto"/>
        <w:left w:val="none" w:sz="0" w:space="0" w:color="auto"/>
        <w:bottom w:val="none" w:sz="0" w:space="0" w:color="auto"/>
        <w:right w:val="none" w:sz="0" w:space="0" w:color="auto"/>
      </w:divBdr>
    </w:div>
    <w:div w:id="986397650">
      <w:bodyDiv w:val="1"/>
      <w:marLeft w:val="0"/>
      <w:marRight w:val="0"/>
      <w:marTop w:val="0"/>
      <w:marBottom w:val="0"/>
      <w:divBdr>
        <w:top w:val="none" w:sz="0" w:space="0" w:color="auto"/>
        <w:left w:val="none" w:sz="0" w:space="0" w:color="auto"/>
        <w:bottom w:val="none" w:sz="0" w:space="0" w:color="auto"/>
        <w:right w:val="none" w:sz="0" w:space="0" w:color="auto"/>
      </w:divBdr>
    </w:div>
    <w:div w:id="993339981">
      <w:bodyDiv w:val="1"/>
      <w:marLeft w:val="0"/>
      <w:marRight w:val="0"/>
      <w:marTop w:val="0"/>
      <w:marBottom w:val="0"/>
      <w:divBdr>
        <w:top w:val="none" w:sz="0" w:space="0" w:color="auto"/>
        <w:left w:val="none" w:sz="0" w:space="0" w:color="auto"/>
        <w:bottom w:val="none" w:sz="0" w:space="0" w:color="auto"/>
        <w:right w:val="none" w:sz="0" w:space="0" w:color="auto"/>
      </w:divBdr>
    </w:div>
    <w:div w:id="1010108231">
      <w:bodyDiv w:val="1"/>
      <w:marLeft w:val="0"/>
      <w:marRight w:val="0"/>
      <w:marTop w:val="0"/>
      <w:marBottom w:val="0"/>
      <w:divBdr>
        <w:top w:val="none" w:sz="0" w:space="0" w:color="auto"/>
        <w:left w:val="none" w:sz="0" w:space="0" w:color="auto"/>
        <w:bottom w:val="none" w:sz="0" w:space="0" w:color="auto"/>
        <w:right w:val="none" w:sz="0" w:space="0" w:color="auto"/>
      </w:divBdr>
    </w:div>
    <w:div w:id="1010253538">
      <w:bodyDiv w:val="1"/>
      <w:marLeft w:val="0"/>
      <w:marRight w:val="0"/>
      <w:marTop w:val="0"/>
      <w:marBottom w:val="0"/>
      <w:divBdr>
        <w:top w:val="none" w:sz="0" w:space="0" w:color="auto"/>
        <w:left w:val="none" w:sz="0" w:space="0" w:color="auto"/>
        <w:bottom w:val="none" w:sz="0" w:space="0" w:color="auto"/>
        <w:right w:val="none" w:sz="0" w:space="0" w:color="auto"/>
      </w:divBdr>
    </w:div>
    <w:div w:id="1011570391">
      <w:bodyDiv w:val="1"/>
      <w:marLeft w:val="0"/>
      <w:marRight w:val="0"/>
      <w:marTop w:val="0"/>
      <w:marBottom w:val="0"/>
      <w:divBdr>
        <w:top w:val="none" w:sz="0" w:space="0" w:color="auto"/>
        <w:left w:val="none" w:sz="0" w:space="0" w:color="auto"/>
        <w:bottom w:val="none" w:sz="0" w:space="0" w:color="auto"/>
        <w:right w:val="none" w:sz="0" w:space="0" w:color="auto"/>
      </w:divBdr>
    </w:div>
    <w:div w:id="1016006427">
      <w:bodyDiv w:val="1"/>
      <w:marLeft w:val="0"/>
      <w:marRight w:val="0"/>
      <w:marTop w:val="0"/>
      <w:marBottom w:val="0"/>
      <w:divBdr>
        <w:top w:val="none" w:sz="0" w:space="0" w:color="auto"/>
        <w:left w:val="none" w:sz="0" w:space="0" w:color="auto"/>
        <w:bottom w:val="none" w:sz="0" w:space="0" w:color="auto"/>
        <w:right w:val="none" w:sz="0" w:space="0" w:color="auto"/>
      </w:divBdr>
    </w:div>
    <w:div w:id="1058669005">
      <w:bodyDiv w:val="1"/>
      <w:marLeft w:val="0"/>
      <w:marRight w:val="0"/>
      <w:marTop w:val="0"/>
      <w:marBottom w:val="0"/>
      <w:divBdr>
        <w:top w:val="none" w:sz="0" w:space="0" w:color="auto"/>
        <w:left w:val="none" w:sz="0" w:space="0" w:color="auto"/>
        <w:bottom w:val="none" w:sz="0" w:space="0" w:color="auto"/>
        <w:right w:val="none" w:sz="0" w:space="0" w:color="auto"/>
      </w:divBdr>
    </w:div>
    <w:div w:id="1077166339">
      <w:bodyDiv w:val="1"/>
      <w:marLeft w:val="0"/>
      <w:marRight w:val="0"/>
      <w:marTop w:val="0"/>
      <w:marBottom w:val="0"/>
      <w:divBdr>
        <w:top w:val="none" w:sz="0" w:space="0" w:color="auto"/>
        <w:left w:val="none" w:sz="0" w:space="0" w:color="auto"/>
        <w:bottom w:val="none" w:sz="0" w:space="0" w:color="auto"/>
        <w:right w:val="none" w:sz="0" w:space="0" w:color="auto"/>
      </w:divBdr>
    </w:div>
    <w:div w:id="1078019382">
      <w:bodyDiv w:val="1"/>
      <w:marLeft w:val="0"/>
      <w:marRight w:val="0"/>
      <w:marTop w:val="0"/>
      <w:marBottom w:val="0"/>
      <w:divBdr>
        <w:top w:val="none" w:sz="0" w:space="0" w:color="auto"/>
        <w:left w:val="none" w:sz="0" w:space="0" w:color="auto"/>
        <w:bottom w:val="none" w:sz="0" w:space="0" w:color="auto"/>
        <w:right w:val="none" w:sz="0" w:space="0" w:color="auto"/>
      </w:divBdr>
    </w:div>
    <w:div w:id="1105661601">
      <w:bodyDiv w:val="1"/>
      <w:marLeft w:val="0"/>
      <w:marRight w:val="0"/>
      <w:marTop w:val="0"/>
      <w:marBottom w:val="0"/>
      <w:divBdr>
        <w:top w:val="none" w:sz="0" w:space="0" w:color="auto"/>
        <w:left w:val="none" w:sz="0" w:space="0" w:color="auto"/>
        <w:bottom w:val="none" w:sz="0" w:space="0" w:color="auto"/>
        <w:right w:val="none" w:sz="0" w:space="0" w:color="auto"/>
      </w:divBdr>
    </w:div>
    <w:div w:id="1115908347">
      <w:bodyDiv w:val="1"/>
      <w:marLeft w:val="0"/>
      <w:marRight w:val="0"/>
      <w:marTop w:val="0"/>
      <w:marBottom w:val="0"/>
      <w:divBdr>
        <w:top w:val="none" w:sz="0" w:space="0" w:color="auto"/>
        <w:left w:val="none" w:sz="0" w:space="0" w:color="auto"/>
        <w:bottom w:val="none" w:sz="0" w:space="0" w:color="auto"/>
        <w:right w:val="none" w:sz="0" w:space="0" w:color="auto"/>
      </w:divBdr>
    </w:div>
    <w:div w:id="1131090425">
      <w:bodyDiv w:val="1"/>
      <w:marLeft w:val="0"/>
      <w:marRight w:val="0"/>
      <w:marTop w:val="0"/>
      <w:marBottom w:val="0"/>
      <w:divBdr>
        <w:top w:val="none" w:sz="0" w:space="0" w:color="auto"/>
        <w:left w:val="none" w:sz="0" w:space="0" w:color="auto"/>
        <w:bottom w:val="none" w:sz="0" w:space="0" w:color="auto"/>
        <w:right w:val="none" w:sz="0" w:space="0" w:color="auto"/>
      </w:divBdr>
    </w:div>
    <w:div w:id="1135610398">
      <w:bodyDiv w:val="1"/>
      <w:marLeft w:val="0"/>
      <w:marRight w:val="0"/>
      <w:marTop w:val="0"/>
      <w:marBottom w:val="0"/>
      <w:divBdr>
        <w:top w:val="none" w:sz="0" w:space="0" w:color="auto"/>
        <w:left w:val="none" w:sz="0" w:space="0" w:color="auto"/>
        <w:bottom w:val="none" w:sz="0" w:space="0" w:color="auto"/>
        <w:right w:val="none" w:sz="0" w:space="0" w:color="auto"/>
      </w:divBdr>
    </w:div>
    <w:div w:id="1173257091">
      <w:bodyDiv w:val="1"/>
      <w:marLeft w:val="0"/>
      <w:marRight w:val="0"/>
      <w:marTop w:val="0"/>
      <w:marBottom w:val="0"/>
      <w:divBdr>
        <w:top w:val="none" w:sz="0" w:space="0" w:color="auto"/>
        <w:left w:val="none" w:sz="0" w:space="0" w:color="auto"/>
        <w:bottom w:val="none" w:sz="0" w:space="0" w:color="auto"/>
        <w:right w:val="none" w:sz="0" w:space="0" w:color="auto"/>
      </w:divBdr>
    </w:div>
    <w:div w:id="1194465278">
      <w:bodyDiv w:val="1"/>
      <w:marLeft w:val="0"/>
      <w:marRight w:val="0"/>
      <w:marTop w:val="0"/>
      <w:marBottom w:val="0"/>
      <w:divBdr>
        <w:top w:val="none" w:sz="0" w:space="0" w:color="auto"/>
        <w:left w:val="none" w:sz="0" w:space="0" w:color="auto"/>
        <w:bottom w:val="none" w:sz="0" w:space="0" w:color="auto"/>
        <w:right w:val="none" w:sz="0" w:space="0" w:color="auto"/>
      </w:divBdr>
    </w:div>
    <w:div w:id="1195774829">
      <w:bodyDiv w:val="1"/>
      <w:marLeft w:val="0"/>
      <w:marRight w:val="0"/>
      <w:marTop w:val="0"/>
      <w:marBottom w:val="0"/>
      <w:divBdr>
        <w:top w:val="none" w:sz="0" w:space="0" w:color="auto"/>
        <w:left w:val="none" w:sz="0" w:space="0" w:color="auto"/>
        <w:bottom w:val="none" w:sz="0" w:space="0" w:color="auto"/>
        <w:right w:val="none" w:sz="0" w:space="0" w:color="auto"/>
      </w:divBdr>
    </w:div>
    <w:div w:id="1203329539">
      <w:bodyDiv w:val="1"/>
      <w:marLeft w:val="0"/>
      <w:marRight w:val="0"/>
      <w:marTop w:val="0"/>
      <w:marBottom w:val="0"/>
      <w:divBdr>
        <w:top w:val="none" w:sz="0" w:space="0" w:color="auto"/>
        <w:left w:val="none" w:sz="0" w:space="0" w:color="auto"/>
        <w:bottom w:val="none" w:sz="0" w:space="0" w:color="auto"/>
        <w:right w:val="none" w:sz="0" w:space="0" w:color="auto"/>
      </w:divBdr>
    </w:div>
    <w:div w:id="1289816869">
      <w:bodyDiv w:val="1"/>
      <w:marLeft w:val="0"/>
      <w:marRight w:val="0"/>
      <w:marTop w:val="0"/>
      <w:marBottom w:val="0"/>
      <w:divBdr>
        <w:top w:val="none" w:sz="0" w:space="0" w:color="auto"/>
        <w:left w:val="none" w:sz="0" w:space="0" w:color="auto"/>
        <w:bottom w:val="none" w:sz="0" w:space="0" w:color="auto"/>
        <w:right w:val="none" w:sz="0" w:space="0" w:color="auto"/>
      </w:divBdr>
    </w:div>
    <w:div w:id="1328242048">
      <w:bodyDiv w:val="1"/>
      <w:marLeft w:val="0"/>
      <w:marRight w:val="0"/>
      <w:marTop w:val="0"/>
      <w:marBottom w:val="0"/>
      <w:divBdr>
        <w:top w:val="none" w:sz="0" w:space="0" w:color="auto"/>
        <w:left w:val="none" w:sz="0" w:space="0" w:color="auto"/>
        <w:bottom w:val="none" w:sz="0" w:space="0" w:color="auto"/>
        <w:right w:val="none" w:sz="0" w:space="0" w:color="auto"/>
      </w:divBdr>
    </w:div>
    <w:div w:id="1333534869">
      <w:bodyDiv w:val="1"/>
      <w:marLeft w:val="0"/>
      <w:marRight w:val="0"/>
      <w:marTop w:val="0"/>
      <w:marBottom w:val="0"/>
      <w:divBdr>
        <w:top w:val="none" w:sz="0" w:space="0" w:color="auto"/>
        <w:left w:val="none" w:sz="0" w:space="0" w:color="auto"/>
        <w:bottom w:val="none" w:sz="0" w:space="0" w:color="auto"/>
        <w:right w:val="none" w:sz="0" w:space="0" w:color="auto"/>
      </w:divBdr>
    </w:div>
    <w:div w:id="1363362399">
      <w:bodyDiv w:val="1"/>
      <w:marLeft w:val="0"/>
      <w:marRight w:val="0"/>
      <w:marTop w:val="0"/>
      <w:marBottom w:val="0"/>
      <w:divBdr>
        <w:top w:val="none" w:sz="0" w:space="0" w:color="auto"/>
        <w:left w:val="none" w:sz="0" w:space="0" w:color="auto"/>
        <w:bottom w:val="none" w:sz="0" w:space="0" w:color="auto"/>
        <w:right w:val="none" w:sz="0" w:space="0" w:color="auto"/>
      </w:divBdr>
    </w:div>
    <w:div w:id="1365518144">
      <w:bodyDiv w:val="1"/>
      <w:marLeft w:val="0"/>
      <w:marRight w:val="0"/>
      <w:marTop w:val="0"/>
      <w:marBottom w:val="0"/>
      <w:divBdr>
        <w:top w:val="none" w:sz="0" w:space="0" w:color="auto"/>
        <w:left w:val="none" w:sz="0" w:space="0" w:color="auto"/>
        <w:bottom w:val="none" w:sz="0" w:space="0" w:color="auto"/>
        <w:right w:val="none" w:sz="0" w:space="0" w:color="auto"/>
      </w:divBdr>
    </w:div>
    <w:div w:id="1366952314">
      <w:bodyDiv w:val="1"/>
      <w:marLeft w:val="0"/>
      <w:marRight w:val="0"/>
      <w:marTop w:val="0"/>
      <w:marBottom w:val="0"/>
      <w:divBdr>
        <w:top w:val="none" w:sz="0" w:space="0" w:color="auto"/>
        <w:left w:val="none" w:sz="0" w:space="0" w:color="auto"/>
        <w:bottom w:val="none" w:sz="0" w:space="0" w:color="auto"/>
        <w:right w:val="none" w:sz="0" w:space="0" w:color="auto"/>
      </w:divBdr>
    </w:div>
    <w:div w:id="1380206861">
      <w:bodyDiv w:val="1"/>
      <w:marLeft w:val="0"/>
      <w:marRight w:val="0"/>
      <w:marTop w:val="0"/>
      <w:marBottom w:val="0"/>
      <w:divBdr>
        <w:top w:val="none" w:sz="0" w:space="0" w:color="auto"/>
        <w:left w:val="none" w:sz="0" w:space="0" w:color="auto"/>
        <w:bottom w:val="none" w:sz="0" w:space="0" w:color="auto"/>
        <w:right w:val="none" w:sz="0" w:space="0" w:color="auto"/>
      </w:divBdr>
    </w:div>
    <w:div w:id="1401446329">
      <w:bodyDiv w:val="1"/>
      <w:marLeft w:val="0"/>
      <w:marRight w:val="0"/>
      <w:marTop w:val="0"/>
      <w:marBottom w:val="0"/>
      <w:divBdr>
        <w:top w:val="none" w:sz="0" w:space="0" w:color="auto"/>
        <w:left w:val="none" w:sz="0" w:space="0" w:color="auto"/>
        <w:bottom w:val="none" w:sz="0" w:space="0" w:color="auto"/>
        <w:right w:val="none" w:sz="0" w:space="0" w:color="auto"/>
      </w:divBdr>
    </w:div>
    <w:div w:id="1405568080">
      <w:bodyDiv w:val="1"/>
      <w:marLeft w:val="0"/>
      <w:marRight w:val="0"/>
      <w:marTop w:val="0"/>
      <w:marBottom w:val="0"/>
      <w:divBdr>
        <w:top w:val="none" w:sz="0" w:space="0" w:color="auto"/>
        <w:left w:val="none" w:sz="0" w:space="0" w:color="auto"/>
        <w:bottom w:val="none" w:sz="0" w:space="0" w:color="auto"/>
        <w:right w:val="none" w:sz="0" w:space="0" w:color="auto"/>
      </w:divBdr>
    </w:div>
    <w:div w:id="1416516493">
      <w:bodyDiv w:val="1"/>
      <w:marLeft w:val="0"/>
      <w:marRight w:val="0"/>
      <w:marTop w:val="0"/>
      <w:marBottom w:val="0"/>
      <w:divBdr>
        <w:top w:val="none" w:sz="0" w:space="0" w:color="auto"/>
        <w:left w:val="none" w:sz="0" w:space="0" w:color="auto"/>
        <w:bottom w:val="none" w:sz="0" w:space="0" w:color="auto"/>
        <w:right w:val="none" w:sz="0" w:space="0" w:color="auto"/>
      </w:divBdr>
    </w:div>
    <w:div w:id="1468544283">
      <w:bodyDiv w:val="1"/>
      <w:marLeft w:val="0"/>
      <w:marRight w:val="0"/>
      <w:marTop w:val="0"/>
      <w:marBottom w:val="0"/>
      <w:divBdr>
        <w:top w:val="none" w:sz="0" w:space="0" w:color="auto"/>
        <w:left w:val="none" w:sz="0" w:space="0" w:color="auto"/>
        <w:bottom w:val="none" w:sz="0" w:space="0" w:color="auto"/>
        <w:right w:val="none" w:sz="0" w:space="0" w:color="auto"/>
      </w:divBdr>
    </w:div>
    <w:div w:id="1484807974">
      <w:bodyDiv w:val="1"/>
      <w:marLeft w:val="0"/>
      <w:marRight w:val="0"/>
      <w:marTop w:val="0"/>
      <w:marBottom w:val="0"/>
      <w:divBdr>
        <w:top w:val="none" w:sz="0" w:space="0" w:color="auto"/>
        <w:left w:val="none" w:sz="0" w:space="0" w:color="auto"/>
        <w:bottom w:val="none" w:sz="0" w:space="0" w:color="auto"/>
        <w:right w:val="none" w:sz="0" w:space="0" w:color="auto"/>
      </w:divBdr>
    </w:div>
    <w:div w:id="1524857250">
      <w:bodyDiv w:val="1"/>
      <w:marLeft w:val="0"/>
      <w:marRight w:val="0"/>
      <w:marTop w:val="0"/>
      <w:marBottom w:val="0"/>
      <w:divBdr>
        <w:top w:val="none" w:sz="0" w:space="0" w:color="auto"/>
        <w:left w:val="none" w:sz="0" w:space="0" w:color="auto"/>
        <w:bottom w:val="none" w:sz="0" w:space="0" w:color="auto"/>
        <w:right w:val="none" w:sz="0" w:space="0" w:color="auto"/>
      </w:divBdr>
    </w:div>
    <w:div w:id="1684237540">
      <w:bodyDiv w:val="1"/>
      <w:marLeft w:val="0"/>
      <w:marRight w:val="0"/>
      <w:marTop w:val="0"/>
      <w:marBottom w:val="0"/>
      <w:divBdr>
        <w:top w:val="none" w:sz="0" w:space="0" w:color="auto"/>
        <w:left w:val="none" w:sz="0" w:space="0" w:color="auto"/>
        <w:bottom w:val="none" w:sz="0" w:space="0" w:color="auto"/>
        <w:right w:val="none" w:sz="0" w:space="0" w:color="auto"/>
      </w:divBdr>
    </w:div>
    <w:div w:id="1684285520">
      <w:bodyDiv w:val="1"/>
      <w:marLeft w:val="0"/>
      <w:marRight w:val="0"/>
      <w:marTop w:val="0"/>
      <w:marBottom w:val="0"/>
      <w:divBdr>
        <w:top w:val="none" w:sz="0" w:space="0" w:color="auto"/>
        <w:left w:val="none" w:sz="0" w:space="0" w:color="auto"/>
        <w:bottom w:val="none" w:sz="0" w:space="0" w:color="auto"/>
        <w:right w:val="none" w:sz="0" w:space="0" w:color="auto"/>
      </w:divBdr>
    </w:div>
    <w:div w:id="1748108076">
      <w:bodyDiv w:val="1"/>
      <w:marLeft w:val="0"/>
      <w:marRight w:val="0"/>
      <w:marTop w:val="0"/>
      <w:marBottom w:val="0"/>
      <w:divBdr>
        <w:top w:val="none" w:sz="0" w:space="0" w:color="auto"/>
        <w:left w:val="none" w:sz="0" w:space="0" w:color="auto"/>
        <w:bottom w:val="none" w:sz="0" w:space="0" w:color="auto"/>
        <w:right w:val="none" w:sz="0" w:space="0" w:color="auto"/>
      </w:divBdr>
    </w:div>
    <w:div w:id="1750616458">
      <w:bodyDiv w:val="1"/>
      <w:marLeft w:val="0"/>
      <w:marRight w:val="0"/>
      <w:marTop w:val="0"/>
      <w:marBottom w:val="0"/>
      <w:divBdr>
        <w:top w:val="none" w:sz="0" w:space="0" w:color="auto"/>
        <w:left w:val="none" w:sz="0" w:space="0" w:color="auto"/>
        <w:bottom w:val="none" w:sz="0" w:space="0" w:color="auto"/>
        <w:right w:val="none" w:sz="0" w:space="0" w:color="auto"/>
      </w:divBdr>
    </w:div>
    <w:div w:id="1770154173">
      <w:bodyDiv w:val="1"/>
      <w:marLeft w:val="0"/>
      <w:marRight w:val="0"/>
      <w:marTop w:val="0"/>
      <w:marBottom w:val="0"/>
      <w:divBdr>
        <w:top w:val="none" w:sz="0" w:space="0" w:color="auto"/>
        <w:left w:val="none" w:sz="0" w:space="0" w:color="auto"/>
        <w:bottom w:val="none" w:sz="0" w:space="0" w:color="auto"/>
        <w:right w:val="none" w:sz="0" w:space="0" w:color="auto"/>
      </w:divBdr>
    </w:div>
    <w:div w:id="1826316939">
      <w:bodyDiv w:val="1"/>
      <w:marLeft w:val="0"/>
      <w:marRight w:val="0"/>
      <w:marTop w:val="0"/>
      <w:marBottom w:val="0"/>
      <w:divBdr>
        <w:top w:val="none" w:sz="0" w:space="0" w:color="auto"/>
        <w:left w:val="none" w:sz="0" w:space="0" w:color="auto"/>
        <w:bottom w:val="none" w:sz="0" w:space="0" w:color="auto"/>
        <w:right w:val="none" w:sz="0" w:space="0" w:color="auto"/>
      </w:divBdr>
    </w:div>
    <w:div w:id="1868366972">
      <w:bodyDiv w:val="1"/>
      <w:marLeft w:val="0"/>
      <w:marRight w:val="0"/>
      <w:marTop w:val="0"/>
      <w:marBottom w:val="0"/>
      <w:divBdr>
        <w:top w:val="none" w:sz="0" w:space="0" w:color="auto"/>
        <w:left w:val="none" w:sz="0" w:space="0" w:color="auto"/>
        <w:bottom w:val="none" w:sz="0" w:space="0" w:color="auto"/>
        <w:right w:val="none" w:sz="0" w:space="0" w:color="auto"/>
      </w:divBdr>
    </w:div>
    <w:div w:id="1933277041">
      <w:bodyDiv w:val="1"/>
      <w:marLeft w:val="0"/>
      <w:marRight w:val="0"/>
      <w:marTop w:val="0"/>
      <w:marBottom w:val="0"/>
      <w:divBdr>
        <w:top w:val="none" w:sz="0" w:space="0" w:color="auto"/>
        <w:left w:val="none" w:sz="0" w:space="0" w:color="auto"/>
        <w:bottom w:val="none" w:sz="0" w:space="0" w:color="auto"/>
        <w:right w:val="none" w:sz="0" w:space="0" w:color="auto"/>
      </w:divBdr>
    </w:div>
    <w:div w:id="1955164807">
      <w:bodyDiv w:val="1"/>
      <w:marLeft w:val="0"/>
      <w:marRight w:val="0"/>
      <w:marTop w:val="0"/>
      <w:marBottom w:val="0"/>
      <w:divBdr>
        <w:top w:val="none" w:sz="0" w:space="0" w:color="auto"/>
        <w:left w:val="none" w:sz="0" w:space="0" w:color="auto"/>
        <w:bottom w:val="none" w:sz="0" w:space="0" w:color="auto"/>
        <w:right w:val="none" w:sz="0" w:space="0" w:color="auto"/>
      </w:divBdr>
    </w:div>
    <w:div w:id="2064593278">
      <w:bodyDiv w:val="1"/>
      <w:marLeft w:val="0"/>
      <w:marRight w:val="0"/>
      <w:marTop w:val="0"/>
      <w:marBottom w:val="0"/>
      <w:divBdr>
        <w:top w:val="none" w:sz="0" w:space="0" w:color="auto"/>
        <w:left w:val="none" w:sz="0" w:space="0" w:color="auto"/>
        <w:bottom w:val="none" w:sz="0" w:space="0" w:color="auto"/>
        <w:right w:val="none" w:sz="0" w:space="0" w:color="auto"/>
      </w:divBdr>
    </w:div>
    <w:div w:id="2095278736">
      <w:bodyDiv w:val="1"/>
      <w:marLeft w:val="0"/>
      <w:marRight w:val="0"/>
      <w:marTop w:val="0"/>
      <w:marBottom w:val="0"/>
      <w:divBdr>
        <w:top w:val="none" w:sz="0" w:space="0" w:color="auto"/>
        <w:left w:val="none" w:sz="0" w:space="0" w:color="auto"/>
        <w:bottom w:val="none" w:sz="0" w:space="0" w:color="auto"/>
        <w:right w:val="none" w:sz="0" w:space="0" w:color="auto"/>
      </w:divBdr>
    </w:div>
    <w:div w:id="2108891914">
      <w:bodyDiv w:val="1"/>
      <w:marLeft w:val="0"/>
      <w:marRight w:val="0"/>
      <w:marTop w:val="0"/>
      <w:marBottom w:val="0"/>
      <w:divBdr>
        <w:top w:val="none" w:sz="0" w:space="0" w:color="auto"/>
        <w:left w:val="none" w:sz="0" w:space="0" w:color="auto"/>
        <w:bottom w:val="none" w:sz="0" w:space="0" w:color="auto"/>
        <w:right w:val="none" w:sz="0" w:space="0" w:color="auto"/>
      </w:divBdr>
    </w:div>
    <w:div w:id="213136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9697</TotalTime>
  <Pages>1</Pages>
  <Words>3955</Words>
  <Characters>22545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berendei</dc:creator>
  <cp:keywords/>
  <dc:description/>
  <cp:lastModifiedBy>mihai berendei</cp:lastModifiedBy>
  <cp:revision>84</cp:revision>
  <dcterms:created xsi:type="dcterms:W3CDTF">2019-03-29T20:22:00Z</dcterms:created>
  <dcterms:modified xsi:type="dcterms:W3CDTF">2019-04-05T14:44:00Z</dcterms:modified>
</cp:coreProperties>
</file>