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0BF83" w14:textId="19989D1A" w:rsidR="000F3641" w:rsidRPr="00D63A7B" w:rsidRDefault="00D63A7B" w:rsidP="000B3075">
      <w:pPr>
        <w:pStyle w:val="NoSpacing"/>
        <w:spacing w:line="360" w:lineRule="auto"/>
        <w:jc w:val="both"/>
        <w:rPr>
          <w:rFonts w:ascii="Times New Roman" w:hAnsi="Times New Roman" w:cs="Times New Roman"/>
          <w:b/>
          <w:bCs/>
          <w:sz w:val="24"/>
          <w:szCs w:val="24"/>
          <w:u w:val="single"/>
        </w:rPr>
      </w:pPr>
      <w:r w:rsidRPr="00D63A7B">
        <w:rPr>
          <w:rFonts w:ascii="Times New Roman" w:hAnsi="Times New Roman" w:cs="Times New Roman"/>
          <w:b/>
          <w:bCs/>
          <w:sz w:val="24"/>
          <w:szCs w:val="24"/>
          <w:u w:val="single"/>
        </w:rPr>
        <w:t xml:space="preserve">Reflect and discuss how well you have developed skills during the module and your personal development needs, for example how developing these skills may assist in your future employment. </w:t>
      </w:r>
    </w:p>
    <w:p w14:paraId="704DA1F9" w14:textId="77777777" w:rsidR="000F3641" w:rsidRDefault="000F3641" w:rsidP="000B3075">
      <w:pPr>
        <w:pStyle w:val="NoSpacing"/>
        <w:spacing w:line="360" w:lineRule="auto"/>
        <w:jc w:val="both"/>
        <w:rPr>
          <w:rFonts w:ascii="Times New Roman" w:hAnsi="Times New Roman" w:cs="Times New Roman"/>
          <w:sz w:val="24"/>
          <w:szCs w:val="24"/>
        </w:rPr>
      </w:pPr>
    </w:p>
    <w:p w14:paraId="0EAE823F" w14:textId="19CC3C91" w:rsidR="00B23BEC" w:rsidRPr="00B23BEC" w:rsidRDefault="00B24DA5" w:rsidP="00B23BE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Throughout this reflective account, I will critically discuss how well I have developed skills during this module and personal development needs, for example how these skills may assist future employment. I will refer to relevant theories and literature throughout this reflective account, as well as completing the account using two reflective models.</w:t>
      </w:r>
      <w:r w:rsidR="000B3075">
        <w:rPr>
          <w:rFonts w:ascii="Times New Roman" w:hAnsi="Times New Roman" w:cs="Times New Roman"/>
          <w:sz w:val="24"/>
          <w:szCs w:val="24"/>
        </w:rPr>
        <w:t xml:space="preserve"> </w:t>
      </w:r>
      <w:r w:rsidR="00B23BEC">
        <w:rPr>
          <w:rFonts w:ascii="Times New Roman" w:hAnsi="Times New Roman" w:cs="Times New Roman"/>
          <w:sz w:val="24"/>
          <w:szCs w:val="24"/>
        </w:rPr>
        <w:t>The module, Changemakers: Building your Personal Brand for Future Employment, entails building skills and competencies for career resilience and professional development for future employment</w:t>
      </w:r>
      <w:r w:rsidR="00BB0D40">
        <w:rPr>
          <w:rFonts w:ascii="Times New Roman" w:hAnsi="Times New Roman" w:cs="Times New Roman"/>
          <w:sz w:val="24"/>
          <w:szCs w:val="24"/>
        </w:rPr>
        <w:t xml:space="preserve">. </w:t>
      </w:r>
      <w:r w:rsidR="00B23BEC">
        <w:rPr>
          <w:rFonts w:ascii="Times New Roman" w:hAnsi="Times New Roman" w:cs="Times New Roman"/>
          <w:sz w:val="24"/>
          <w:szCs w:val="24"/>
        </w:rPr>
        <w:t>The learning outcomes included evaluating my own personal employability skills and their congruence with the skills required for professional practice in a real environment</w:t>
      </w:r>
      <w:r w:rsidR="005F61F7">
        <w:rPr>
          <w:rFonts w:ascii="Times New Roman" w:hAnsi="Times New Roman" w:cs="Times New Roman"/>
          <w:sz w:val="24"/>
          <w:szCs w:val="24"/>
        </w:rPr>
        <w:t xml:space="preserve"> (Griffiths, 2022a).</w:t>
      </w:r>
      <w:r w:rsidR="00B078C9">
        <w:rPr>
          <w:rFonts w:ascii="Times New Roman" w:hAnsi="Times New Roman" w:cs="Times New Roman"/>
          <w:sz w:val="24"/>
          <w:szCs w:val="24"/>
        </w:rPr>
        <w:t xml:space="preserve"> </w:t>
      </w:r>
      <w:r w:rsidR="00D83E73">
        <w:rPr>
          <w:rFonts w:ascii="Times New Roman" w:hAnsi="Times New Roman" w:cs="Times New Roman"/>
          <w:sz w:val="24"/>
          <w:szCs w:val="24"/>
        </w:rPr>
        <w:t xml:space="preserve">The reflective models </w:t>
      </w:r>
      <w:r w:rsidR="000B3075">
        <w:rPr>
          <w:rFonts w:ascii="Times New Roman" w:hAnsi="Times New Roman" w:cs="Times New Roman"/>
          <w:sz w:val="24"/>
          <w:szCs w:val="24"/>
        </w:rPr>
        <w:t xml:space="preserve">I will be using are the Gibb’s Reflective Cycle (1988) and the </w:t>
      </w:r>
      <w:r w:rsidR="00F52060">
        <w:rPr>
          <w:rFonts w:ascii="Times New Roman" w:hAnsi="Times New Roman" w:cs="Times New Roman"/>
          <w:sz w:val="24"/>
          <w:szCs w:val="24"/>
        </w:rPr>
        <w:t>Schön</w:t>
      </w:r>
      <w:r w:rsidR="000B3075">
        <w:rPr>
          <w:rFonts w:ascii="Times New Roman" w:hAnsi="Times New Roman" w:cs="Times New Roman"/>
          <w:sz w:val="24"/>
          <w:szCs w:val="24"/>
        </w:rPr>
        <w:t xml:space="preserve"> Reflective Model (1991). I have chosen two models as the </w:t>
      </w:r>
      <w:r w:rsidR="00F52060">
        <w:rPr>
          <w:rFonts w:ascii="Times New Roman" w:hAnsi="Times New Roman" w:cs="Times New Roman"/>
          <w:sz w:val="24"/>
          <w:szCs w:val="24"/>
        </w:rPr>
        <w:t>Schön</w:t>
      </w:r>
      <w:r w:rsidR="000B3075">
        <w:rPr>
          <w:rFonts w:ascii="Times New Roman" w:hAnsi="Times New Roman" w:cs="Times New Roman"/>
          <w:sz w:val="24"/>
          <w:szCs w:val="24"/>
        </w:rPr>
        <w:t xml:space="preserve"> Reflective Model (1991) provides an additional element where it focuses on reflection during the event as well as reflection after the event (UOH, 2022). This reflective model is something I have identified as using daily within my work life, where I am sometimes faced with a challenge where I need to think quickly and maybe try something that is unexpected.</w:t>
      </w:r>
      <w:r w:rsidR="00B23BEC" w:rsidRPr="00B23BEC">
        <w:rPr>
          <w:rFonts w:ascii="Times New Roman" w:hAnsi="Times New Roman" w:cs="Times New Roman"/>
          <w:sz w:val="24"/>
          <w:szCs w:val="24"/>
        </w:rPr>
        <w:t xml:space="preserve"> </w:t>
      </w:r>
    </w:p>
    <w:p w14:paraId="15673A66" w14:textId="7F519FBB" w:rsidR="00B24DA5" w:rsidRDefault="00B24DA5" w:rsidP="00B24DA5">
      <w:pPr>
        <w:pStyle w:val="NoSpacing"/>
        <w:spacing w:line="360" w:lineRule="auto"/>
        <w:jc w:val="both"/>
        <w:rPr>
          <w:rFonts w:ascii="Times New Roman" w:hAnsi="Times New Roman" w:cs="Times New Roman"/>
          <w:sz w:val="24"/>
          <w:szCs w:val="24"/>
        </w:rPr>
      </w:pPr>
    </w:p>
    <w:p w14:paraId="445EEFB9" w14:textId="77777777" w:rsidR="00CC69F4" w:rsidRDefault="000B3075" w:rsidP="008E170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Gibbs’s Reflective Cycle provides a framework for examining experiences, with the cyclic structure allowing you to learn and plan from things that went well, things that did not go so well, and repeated experiences (University of Edinburgh, 2020). Gibb’s Reflective Cycle follows six stages with questions to guide you at each stage to help you to describe the situation in detail and to develop deeper reflections. </w:t>
      </w:r>
      <w:r w:rsidR="00095A5A">
        <w:rPr>
          <w:rFonts w:ascii="Times New Roman" w:hAnsi="Times New Roman" w:cs="Times New Roman"/>
          <w:sz w:val="24"/>
          <w:szCs w:val="24"/>
        </w:rPr>
        <w:t>Schön’s reflective model is not a circular one like Gibbs but is looked at over a timeline (Griffiths, 2022b).</w:t>
      </w:r>
      <w:r w:rsidR="00095A5A" w:rsidRPr="00095A5A">
        <w:rPr>
          <w:rFonts w:ascii="Times New Roman" w:hAnsi="Times New Roman" w:cs="Times New Roman"/>
          <w:sz w:val="24"/>
          <w:szCs w:val="24"/>
        </w:rPr>
        <w:t xml:space="preserve"> </w:t>
      </w:r>
      <w:r w:rsidR="00095A5A">
        <w:rPr>
          <w:rFonts w:ascii="Times New Roman" w:hAnsi="Times New Roman" w:cs="Times New Roman"/>
          <w:sz w:val="24"/>
          <w:szCs w:val="24"/>
        </w:rPr>
        <w:t>Schön (1991) believes that reflection begins in working environments, where the individual is confronted with unique experiences. Schön (1991) argues that it is in these situations where individuals develop their connections between theory and practice. He states that reflection-on-action is important to improve future decision making, but its reflection-in-action that he claimed is the core action for individuals to develop their skills, link theory to practice, and for thinking on their feet and improvising (Bates, 2019).</w:t>
      </w:r>
      <w:r w:rsidR="00CC69F4" w:rsidRPr="00CC69F4">
        <w:rPr>
          <w:rFonts w:ascii="Times New Roman" w:hAnsi="Times New Roman" w:cs="Times New Roman"/>
          <w:sz w:val="24"/>
          <w:szCs w:val="24"/>
        </w:rPr>
        <w:t xml:space="preserve"> </w:t>
      </w:r>
      <w:r w:rsidR="00CC69F4">
        <w:rPr>
          <w:rFonts w:ascii="Times New Roman" w:hAnsi="Times New Roman" w:cs="Times New Roman"/>
          <w:sz w:val="24"/>
          <w:szCs w:val="24"/>
        </w:rPr>
        <w:t xml:space="preserve">As a result, our lecturer asked us to record our feelings during the lectures, and to explain why we feel that way and what we did about it in that moment. This provided me with something to reflect on after the action had finished. </w:t>
      </w:r>
    </w:p>
    <w:p w14:paraId="564A7DBC" w14:textId="1F98CF8C" w:rsidR="00954B2A" w:rsidRDefault="005A0E9B" w:rsidP="008E170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My initial thoughts about the module were all negative. The title itself I fe</w:t>
      </w:r>
      <w:r w:rsidR="00571A6F">
        <w:rPr>
          <w:rFonts w:ascii="Times New Roman" w:hAnsi="Times New Roman" w:cs="Times New Roman"/>
          <w:sz w:val="24"/>
          <w:szCs w:val="24"/>
        </w:rPr>
        <w:t>el</w:t>
      </w:r>
      <w:r>
        <w:rPr>
          <w:rFonts w:ascii="Times New Roman" w:hAnsi="Times New Roman" w:cs="Times New Roman"/>
          <w:sz w:val="24"/>
          <w:szCs w:val="24"/>
        </w:rPr>
        <w:t xml:space="preserve"> has very little meaning to what the actual module entails</w:t>
      </w:r>
      <w:r w:rsidR="00925961">
        <w:rPr>
          <w:rFonts w:ascii="Times New Roman" w:hAnsi="Times New Roman" w:cs="Times New Roman"/>
          <w:sz w:val="24"/>
          <w:szCs w:val="24"/>
        </w:rPr>
        <w:t>, where the language suggests it involves business branding</w:t>
      </w:r>
      <w:r w:rsidR="00F52060">
        <w:rPr>
          <w:rFonts w:ascii="Times New Roman" w:hAnsi="Times New Roman" w:cs="Times New Roman"/>
          <w:sz w:val="24"/>
          <w:szCs w:val="24"/>
        </w:rPr>
        <w:t xml:space="preserve">, rather than your own personal skills and qualities. </w:t>
      </w:r>
      <w:r w:rsidR="008E1708">
        <w:rPr>
          <w:rFonts w:ascii="Times New Roman" w:hAnsi="Times New Roman" w:cs="Times New Roman"/>
          <w:sz w:val="24"/>
          <w:szCs w:val="24"/>
        </w:rPr>
        <w:t xml:space="preserve">After watching back the recorded lecture, I was left very confused and extremely stressed. I felt like I could not identify one academically enriched skill or quality that was relatively strong, or one that stood out from the rest. </w:t>
      </w:r>
      <w:r w:rsidR="00571A6F">
        <w:rPr>
          <w:rFonts w:ascii="Times New Roman" w:hAnsi="Times New Roman" w:cs="Times New Roman"/>
          <w:sz w:val="24"/>
          <w:szCs w:val="24"/>
        </w:rPr>
        <w:t xml:space="preserve">As I struggled to understand what the module was or what the assignments required me to do, I found it extremely hard to enjoy any aspect of the module. With the lack of enjoyment, I found that finding time to complete the work was forceful, and I always found something other to do instead of completing the assignments. </w:t>
      </w:r>
      <w:r w:rsidR="00263824">
        <w:rPr>
          <w:rFonts w:ascii="Times New Roman" w:hAnsi="Times New Roman" w:cs="Times New Roman"/>
          <w:sz w:val="24"/>
          <w:szCs w:val="24"/>
        </w:rPr>
        <w:t xml:space="preserve">This lack of understanding and enjoyment impacted the entire module. Whereas I usually aim for a high grade, I was happy enough to complete just enough work to gain a pass, or just happy to submit something. </w:t>
      </w:r>
    </w:p>
    <w:p w14:paraId="40AB851D" w14:textId="77777777" w:rsidR="00954B2A" w:rsidRDefault="00954B2A" w:rsidP="008E1708">
      <w:pPr>
        <w:pStyle w:val="NoSpacing"/>
        <w:spacing w:line="360" w:lineRule="auto"/>
        <w:jc w:val="both"/>
        <w:rPr>
          <w:rFonts w:ascii="Times New Roman" w:hAnsi="Times New Roman" w:cs="Times New Roman"/>
          <w:sz w:val="24"/>
          <w:szCs w:val="24"/>
        </w:rPr>
      </w:pPr>
    </w:p>
    <w:p w14:paraId="0DF15521" w14:textId="45AE6438" w:rsidR="00503A57" w:rsidRPr="00B260B7" w:rsidRDefault="008E1708" w:rsidP="00503A57">
      <w:pPr>
        <w:pStyle w:val="NoSpacing"/>
        <w:spacing w:line="360" w:lineRule="auto"/>
        <w:jc w:val="both"/>
        <w:rPr>
          <w:rFonts w:ascii="Times New Roman" w:hAnsi="Times New Roman"/>
          <w:sz w:val="24"/>
          <w:szCs w:val="24"/>
        </w:rPr>
      </w:pPr>
      <w:r>
        <w:rPr>
          <w:rFonts w:ascii="Times New Roman" w:hAnsi="Times New Roman" w:cs="Times New Roman"/>
          <w:sz w:val="24"/>
          <w:szCs w:val="24"/>
        </w:rPr>
        <w:t xml:space="preserve">In order to better understand what type of intelligence, </w:t>
      </w:r>
      <w:proofErr w:type="gramStart"/>
      <w:r>
        <w:rPr>
          <w:rFonts w:ascii="Times New Roman" w:hAnsi="Times New Roman" w:cs="Times New Roman"/>
          <w:sz w:val="24"/>
          <w:szCs w:val="24"/>
        </w:rPr>
        <w:t>skills</w:t>
      </w:r>
      <w:proofErr w:type="gramEnd"/>
      <w:r>
        <w:rPr>
          <w:rFonts w:ascii="Times New Roman" w:hAnsi="Times New Roman" w:cs="Times New Roman"/>
          <w:sz w:val="24"/>
          <w:szCs w:val="24"/>
        </w:rPr>
        <w:t xml:space="preserve"> or qualities I possess, I completed the three tests that were recommended by the lecturer. I also studied the skills inventory </w:t>
      </w:r>
      <w:r w:rsidRPr="00646785">
        <w:rPr>
          <w:rFonts w:ascii="Times New Roman" w:hAnsi="Times New Roman" w:cs="Times New Roman"/>
          <w:sz w:val="24"/>
          <w:szCs w:val="24"/>
        </w:rPr>
        <w:t xml:space="preserve">(see appendix </w:t>
      </w:r>
      <w:r w:rsidR="00B260B7" w:rsidRPr="00646785">
        <w:rPr>
          <w:rFonts w:ascii="Times New Roman" w:hAnsi="Times New Roman" w:cs="Times New Roman"/>
          <w:sz w:val="24"/>
          <w:szCs w:val="24"/>
        </w:rPr>
        <w:t>1</w:t>
      </w:r>
      <w:r w:rsidRPr="00646785">
        <w:rPr>
          <w:rFonts w:ascii="Times New Roman" w:hAnsi="Times New Roman" w:cs="Times New Roman"/>
          <w:sz w:val="24"/>
          <w:szCs w:val="24"/>
        </w:rPr>
        <w:t>) to</w:t>
      </w:r>
      <w:r>
        <w:rPr>
          <w:rFonts w:ascii="Times New Roman" w:hAnsi="Times New Roman" w:cs="Times New Roman"/>
          <w:sz w:val="24"/>
          <w:szCs w:val="24"/>
        </w:rPr>
        <w:t xml:space="preserve"> identify skills </w:t>
      </w:r>
      <w:r w:rsidR="00E04C47">
        <w:rPr>
          <w:rFonts w:ascii="Times New Roman" w:hAnsi="Times New Roman" w:cs="Times New Roman"/>
          <w:sz w:val="24"/>
          <w:szCs w:val="24"/>
        </w:rPr>
        <w:t xml:space="preserve">that I feel are my strongest, but also to identify ones that I feel need improving. </w:t>
      </w:r>
      <w:r>
        <w:rPr>
          <w:rFonts w:ascii="Times New Roman" w:hAnsi="Times New Roman" w:cs="Times New Roman"/>
          <w:sz w:val="24"/>
          <w:szCs w:val="24"/>
        </w:rPr>
        <w:t xml:space="preserve"> </w:t>
      </w:r>
      <w:r w:rsidR="00503A57">
        <w:rPr>
          <w:rFonts w:ascii="Times New Roman" w:hAnsi="Times New Roman" w:cs="Times New Roman"/>
          <w:sz w:val="24"/>
          <w:szCs w:val="24"/>
        </w:rPr>
        <w:t>The first test I did was Howard Gardner’s Multiple Intelligence Test. Gardner</w:t>
      </w:r>
      <w:r w:rsidR="002A47E2">
        <w:rPr>
          <w:rFonts w:ascii="Times New Roman" w:hAnsi="Times New Roman" w:cs="Times New Roman"/>
          <w:sz w:val="24"/>
          <w:szCs w:val="24"/>
        </w:rPr>
        <w:t xml:space="preserve"> (1943)</w:t>
      </w:r>
      <w:r w:rsidR="00503A57">
        <w:rPr>
          <w:rFonts w:ascii="Times New Roman" w:hAnsi="Times New Roman" w:cs="Times New Roman"/>
          <w:sz w:val="24"/>
          <w:szCs w:val="24"/>
        </w:rPr>
        <w:t xml:space="preserve"> developed the theory of Multiple Intelligences as he believed </w:t>
      </w:r>
      <w:r w:rsidR="00503A57">
        <w:rPr>
          <w:rFonts w:ascii="Times New Roman" w:hAnsi="Times New Roman"/>
          <w:sz w:val="24"/>
          <w:szCs w:val="24"/>
        </w:rPr>
        <w:t xml:space="preserve">that people have different </w:t>
      </w:r>
      <w:r w:rsidR="00B23BEC">
        <w:rPr>
          <w:rFonts w:ascii="Times New Roman" w:hAnsi="Times New Roman"/>
          <w:sz w:val="24"/>
          <w:szCs w:val="24"/>
        </w:rPr>
        <w:t xml:space="preserve">types </w:t>
      </w:r>
      <w:r w:rsidR="00503A57">
        <w:rPr>
          <w:rFonts w:ascii="Times New Roman" w:hAnsi="Times New Roman"/>
          <w:sz w:val="24"/>
          <w:szCs w:val="24"/>
        </w:rPr>
        <w:t>of intelligences</w:t>
      </w:r>
      <w:r w:rsidR="00B260B7">
        <w:rPr>
          <w:rFonts w:ascii="Times New Roman" w:hAnsi="Times New Roman"/>
          <w:sz w:val="24"/>
          <w:szCs w:val="24"/>
        </w:rPr>
        <w:t xml:space="preserve"> that form </w:t>
      </w:r>
      <w:r w:rsidR="00B23BEC">
        <w:rPr>
          <w:rFonts w:ascii="Times New Roman" w:hAnsi="Times New Roman"/>
          <w:sz w:val="24"/>
          <w:szCs w:val="24"/>
        </w:rPr>
        <w:t xml:space="preserve">our intellectual potential (Cherry, 2022). </w:t>
      </w:r>
      <w:r w:rsidR="00B260B7">
        <w:rPr>
          <w:rFonts w:ascii="Times New Roman" w:hAnsi="Times New Roman"/>
          <w:sz w:val="24"/>
          <w:szCs w:val="24"/>
        </w:rPr>
        <w:t xml:space="preserve">Gardner claimed that an individual’s capacity in a type of intelligence will have a direct relation to how they learn (Bates, 2019). </w:t>
      </w:r>
      <w:r w:rsidR="00503A57">
        <w:rPr>
          <w:rFonts w:ascii="Times New Roman" w:hAnsi="Times New Roman" w:cs="Times New Roman"/>
          <w:sz w:val="24"/>
          <w:szCs w:val="24"/>
        </w:rPr>
        <w:t xml:space="preserve">As a result, my results show that interpersonal intelligence and </w:t>
      </w:r>
      <w:r w:rsidR="00503A57" w:rsidRPr="00E46821">
        <w:rPr>
          <w:rFonts w:ascii="Times New Roman" w:hAnsi="Times New Roman"/>
          <w:sz w:val="24"/>
          <w:szCs w:val="24"/>
        </w:rPr>
        <w:t>bodily-kinaesthetic intelligence</w:t>
      </w:r>
      <w:r w:rsidR="00503A57">
        <w:rPr>
          <w:rFonts w:ascii="Times New Roman" w:hAnsi="Times New Roman"/>
          <w:sz w:val="24"/>
          <w:szCs w:val="24"/>
        </w:rPr>
        <w:t xml:space="preserve"> were my strongest. </w:t>
      </w:r>
    </w:p>
    <w:p w14:paraId="7E5B8676" w14:textId="77777777" w:rsidR="00503A57" w:rsidRDefault="00503A57" w:rsidP="00503A57">
      <w:pPr>
        <w:pStyle w:val="NoSpacing"/>
        <w:jc w:val="both"/>
        <w:rPr>
          <w:rFonts w:ascii="Times New Roman" w:hAnsi="Times New Roman"/>
          <w:sz w:val="24"/>
          <w:szCs w:val="24"/>
        </w:rPr>
      </w:pPr>
    </w:p>
    <w:p w14:paraId="7F8DAAF2" w14:textId="32973430" w:rsidR="000A1063" w:rsidRDefault="00503A57" w:rsidP="00B24DA5">
      <w:pPr>
        <w:pStyle w:val="NoSpacing"/>
        <w:spacing w:line="360" w:lineRule="auto"/>
        <w:jc w:val="both"/>
        <w:rPr>
          <w:rFonts w:ascii="Times New Roman" w:hAnsi="Times New Roman"/>
          <w:sz w:val="24"/>
          <w:szCs w:val="24"/>
        </w:rPr>
      </w:pPr>
      <w:r>
        <w:rPr>
          <w:rFonts w:ascii="Times New Roman" w:hAnsi="Times New Roman"/>
          <w:sz w:val="24"/>
          <w:szCs w:val="24"/>
        </w:rPr>
        <w:t>Bodily-kinaesthetic or “body smart” is the ability to use the body to communicate, process information through body movement and facial expressions (</w:t>
      </w:r>
      <w:proofErr w:type="spellStart"/>
      <w:r>
        <w:rPr>
          <w:rFonts w:ascii="Times New Roman" w:hAnsi="Times New Roman"/>
          <w:sz w:val="24"/>
          <w:szCs w:val="24"/>
        </w:rPr>
        <w:t>IDRLabs</w:t>
      </w:r>
      <w:proofErr w:type="spellEnd"/>
      <w:r>
        <w:rPr>
          <w:rFonts w:ascii="Times New Roman" w:hAnsi="Times New Roman"/>
          <w:sz w:val="24"/>
          <w:szCs w:val="24"/>
        </w:rPr>
        <w:t>, 2022). Those identified as bodily-kinaesthetic intelligent are said to show strength in body movement, physical control and performing actions (Cherry, 2022). People with this type of intelligence occasionally learn better through movement, physically interacting with others, doing, and usually have great muscle memory (</w:t>
      </w:r>
      <w:proofErr w:type="spellStart"/>
      <w:r>
        <w:rPr>
          <w:rFonts w:ascii="Times New Roman" w:hAnsi="Times New Roman"/>
          <w:sz w:val="24"/>
          <w:szCs w:val="24"/>
        </w:rPr>
        <w:t>IDRLabs</w:t>
      </w:r>
      <w:proofErr w:type="spellEnd"/>
      <w:r>
        <w:rPr>
          <w:rFonts w:ascii="Times New Roman" w:hAnsi="Times New Roman"/>
          <w:sz w:val="24"/>
          <w:szCs w:val="24"/>
        </w:rPr>
        <w:t>, 2022)</w:t>
      </w:r>
      <w:r w:rsidR="00B23BEC">
        <w:rPr>
          <w:rFonts w:ascii="Times New Roman" w:hAnsi="Times New Roman"/>
          <w:sz w:val="24"/>
          <w:szCs w:val="24"/>
        </w:rPr>
        <w:t xml:space="preserve">. They also have a great capacity to interpret and use expressive movement (Bates, 2019). </w:t>
      </w:r>
      <w:r>
        <w:rPr>
          <w:rFonts w:ascii="Times New Roman" w:hAnsi="Times New Roman"/>
          <w:sz w:val="24"/>
          <w:szCs w:val="24"/>
        </w:rPr>
        <w:t>On the other hand, “interpersonal intelligence or “people smart” is the ability to effectively interact with and understand other people” (</w:t>
      </w:r>
      <w:proofErr w:type="spellStart"/>
      <w:r>
        <w:rPr>
          <w:rFonts w:ascii="Times New Roman" w:hAnsi="Times New Roman"/>
          <w:sz w:val="24"/>
          <w:szCs w:val="24"/>
        </w:rPr>
        <w:t>IDRLabs</w:t>
      </w:r>
      <w:proofErr w:type="spellEnd"/>
      <w:r>
        <w:rPr>
          <w:rFonts w:ascii="Times New Roman" w:hAnsi="Times New Roman"/>
          <w:sz w:val="24"/>
          <w:szCs w:val="24"/>
        </w:rPr>
        <w:t>, 2022). These people are highly skilled in communicating verbally and non-verbally, and have advanced skills in</w:t>
      </w:r>
      <w:r w:rsidRPr="00B7434B">
        <w:rPr>
          <w:rFonts w:ascii="Times New Roman" w:hAnsi="Times New Roman"/>
          <w:sz w:val="24"/>
          <w:szCs w:val="24"/>
        </w:rPr>
        <w:t xml:space="preserve"> </w:t>
      </w:r>
      <w:r>
        <w:rPr>
          <w:rFonts w:ascii="Times New Roman" w:hAnsi="Times New Roman"/>
          <w:sz w:val="24"/>
          <w:szCs w:val="24"/>
        </w:rPr>
        <w:t xml:space="preserve">interacting, assessing emotions of others, intentions, and motivations of those around them. They are able to see situations from another perspective and are able to create positive relationships with those around them (Cherry, 2022). </w:t>
      </w:r>
    </w:p>
    <w:p w14:paraId="3135E569" w14:textId="77777777" w:rsidR="00E318E1" w:rsidRDefault="00E318E1" w:rsidP="00B24DA5">
      <w:pPr>
        <w:pStyle w:val="NoSpacing"/>
        <w:spacing w:line="360" w:lineRule="auto"/>
        <w:jc w:val="both"/>
        <w:rPr>
          <w:rFonts w:ascii="Times New Roman" w:hAnsi="Times New Roman"/>
          <w:sz w:val="24"/>
          <w:szCs w:val="24"/>
        </w:rPr>
      </w:pPr>
    </w:p>
    <w:p w14:paraId="39D7DC6F" w14:textId="44269551" w:rsidR="00CA5AEB" w:rsidRPr="007A27D6" w:rsidRDefault="000B4B4C" w:rsidP="00B24DA5">
      <w:pPr>
        <w:pStyle w:val="NoSpacing"/>
        <w:spacing w:line="360" w:lineRule="auto"/>
        <w:jc w:val="both"/>
        <w:rPr>
          <w:rFonts w:ascii="Times New Roman" w:hAnsi="Times New Roman"/>
          <w:sz w:val="24"/>
          <w:szCs w:val="24"/>
        </w:rPr>
      </w:pPr>
      <w:r>
        <w:rPr>
          <w:rFonts w:ascii="Times New Roman" w:hAnsi="Times New Roman" w:cs="Times New Roman"/>
          <w:sz w:val="24"/>
          <w:szCs w:val="24"/>
        </w:rPr>
        <w:t xml:space="preserve">The other test I completed was the Princeton Review test. This test asks you a series of questions where you choose one of two answers, to identify a list of career options suited for your interests and styles. Interests describe the types of activities that will need to be included in the career/job in order for you to stay motivated. Style describes the strengths that you will bring to that particular career when you are at your best. It states that being in a work environment where your skills are greatly appreciated is a larger part of job satisfaction </w:t>
      </w:r>
      <w:r w:rsidR="00E318E1">
        <w:rPr>
          <w:rFonts w:ascii="Times New Roman" w:hAnsi="Times New Roman" w:cs="Times New Roman"/>
          <w:sz w:val="24"/>
          <w:szCs w:val="24"/>
        </w:rPr>
        <w:t xml:space="preserve">(TPR Education, 2022). </w:t>
      </w:r>
      <w:r>
        <w:rPr>
          <w:rFonts w:ascii="Times New Roman" w:hAnsi="Times New Roman" w:cs="Times New Roman"/>
          <w:sz w:val="24"/>
          <w:szCs w:val="24"/>
        </w:rPr>
        <w:t xml:space="preserve">As a result, I fell under the red (expediting) category for interests and the green (communicating) category for style. The results show that individuals with red interests like hands on / problem solving responsibilities </w:t>
      </w:r>
      <w:r w:rsidR="006C0824">
        <w:rPr>
          <w:rFonts w:ascii="Times New Roman" w:hAnsi="Times New Roman" w:cs="Times New Roman"/>
          <w:sz w:val="24"/>
          <w:szCs w:val="24"/>
        </w:rPr>
        <w:t xml:space="preserve">and like careers that involve practical and objective activities. My results then go onto state that those with green ‘styles’ prefer to work where they can perform their duties in an outgoing way. These people tend to be talkative, spontaneous, </w:t>
      </w:r>
      <w:proofErr w:type="gramStart"/>
      <w:r w:rsidR="006C0824">
        <w:rPr>
          <w:rFonts w:ascii="Times New Roman" w:hAnsi="Times New Roman" w:cs="Times New Roman"/>
          <w:sz w:val="24"/>
          <w:szCs w:val="24"/>
        </w:rPr>
        <w:t>risk-taking</w:t>
      </w:r>
      <w:proofErr w:type="gramEnd"/>
      <w:r w:rsidR="006C0824">
        <w:rPr>
          <w:rFonts w:ascii="Times New Roman" w:hAnsi="Times New Roman" w:cs="Times New Roman"/>
          <w:sz w:val="24"/>
          <w:szCs w:val="24"/>
        </w:rPr>
        <w:t xml:space="preserve"> and competitive, and usually thrive in a team-orientated environment</w:t>
      </w:r>
      <w:r w:rsidR="009F19F7">
        <w:rPr>
          <w:rFonts w:ascii="Times New Roman" w:hAnsi="Times New Roman" w:cs="Times New Roman"/>
          <w:sz w:val="24"/>
          <w:szCs w:val="24"/>
        </w:rPr>
        <w:t xml:space="preserve"> </w:t>
      </w:r>
      <w:r w:rsidR="00E318E1">
        <w:rPr>
          <w:rFonts w:ascii="Times New Roman" w:hAnsi="Times New Roman" w:cs="Times New Roman"/>
          <w:sz w:val="24"/>
          <w:szCs w:val="24"/>
        </w:rPr>
        <w:t xml:space="preserve">(TPR Education, 2022). </w:t>
      </w:r>
      <w:r w:rsidR="009F19F7">
        <w:rPr>
          <w:rFonts w:ascii="Times New Roman" w:hAnsi="Times New Roman" w:cs="Times New Roman"/>
          <w:sz w:val="24"/>
          <w:szCs w:val="24"/>
        </w:rPr>
        <w:t xml:space="preserve"> </w:t>
      </w:r>
    </w:p>
    <w:p w14:paraId="3585F7A0" w14:textId="442C3550" w:rsidR="005B5FA8" w:rsidRDefault="005B5FA8">
      <w:pPr>
        <w:rPr>
          <w:rFonts w:ascii="Times New Roman" w:hAnsi="Times New Roman" w:cs="Times New Roman"/>
          <w:sz w:val="24"/>
          <w:szCs w:val="24"/>
        </w:rPr>
      </w:pPr>
    </w:p>
    <w:p w14:paraId="24351980" w14:textId="04991D04" w:rsidR="005B5FA8" w:rsidRDefault="005B5FA8" w:rsidP="00B24DA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final test I did was the ‘Holland Code </w:t>
      </w:r>
      <w:r w:rsidR="00FB14C1">
        <w:rPr>
          <w:rFonts w:ascii="Times New Roman" w:hAnsi="Times New Roman" w:cs="Times New Roman"/>
          <w:sz w:val="24"/>
          <w:szCs w:val="24"/>
        </w:rPr>
        <w:t xml:space="preserve">Career </w:t>
      </w:r>
      <w:r>
        <w:rPr>
          <w:rFonts w:ascii="Times New Roman" w:hAnsi="Times New Roman" w:cs="Times New Roman"/>
          <w:sz w:val="24"/>
          <w:szCs w:val="24"/>
        </w:rPr>
        <w:t>Quiz’, developed by John Holland. He created a system that was able to match personalities with work through a series of questions, where the results identify what career path(s) best suit you.  There is a possibility of 6 personalities that matches a work environment. My test results show that I am best suited to a ‘social’ work environment, which includes cooperative, supporting, and helping</w:t>
      </w:r>
      <w:r w:rsidRPr="00241602">
        <w:rPr>
          <w:rFonts w:ascii="Times New Roman" w:hAnsi="Times New Roman" w:cs="Times New Roman"/>
          <w:sz w:val="24"/>
          <w:szCs w:val="24"/>
        </w:rPr>
        <w:t xml:space="preserve"> </w:t>
      </w:r>
      <w:r>
        <w:rPr>
          <w:rFonts w:ascii="Times New Roman" w:hAnsi="Times New Roman" w:cs="Times New Roman"/>
          <w:sz w:val="24"/>
          <w:szCs w:val="24"/>
        </w:rPr>
        <w:t xml:space="preserve">environments. The test results provide you with a list of careers which matches your personality. My results included special education, which is my current profession, as well as various teaching roles, recreational therapists, behaviour workers, or social work. </w:t>
      </w:r>
      <w:r w:rsidR="00E318E1">
        <w:rPr>
          <w:rFonts w:ascii="Times New Roman" w:hAnsi="Times New Roman" w:cs="Times New Roman"/>
          <w:sz w:val="24"/>
          <w:szCs w:val="24"/>
        </w:rPr>
        <w:t xml:space="preserve">In comparison to my future employment, teaching in a special school or behaviour related environment is my end goal. Therefore, the Holland Code Career Quiz went exceptionally well for me. </w:t>
      </w:r>
    </w:p>
    <w:p w14:paraId="73833AB6" w14:textId="77777777" w:rsidR="00B23BEC" w:rsidRDefault="00B23BEC" w:rsidP="005B5FA8">
      <w:pPr>
        <w:pStyle w:val="NoSpacing"/>
        <w:spacing w:line="360" w:lineRule="auto"/>
        <w:jc w:val="both"/>
        <w:rPr>
          <w:rFonts w:ascii="Times New Roman" w:hAnsi="Times New Roman" w:cs="Times New Roman"/>
          <w:b/>
          <w:bCs/>
          <w:sz w:val="24"/>
          <w:szCs w:val="24"/>
          <w:u w:val="single"/>
        </w:rPr>
      </w:pPr>
    </w:p>
    <w:p w14:paraId="61817E8B" w14:textId="784B1576" w:rsidR="005B5FA8" w:rsidRDefault="007B78BD" w:rsidP="005B5FA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Things started to go well after </w:t>
      </w:r>
      <w:r w:rsidR="005B5FA8">
        <w:rPr>
          <w:rFonts w:ascii="Times New Roman" w:hAnsi="Times New Roman" w:cs="Times New Roman"/>
          <w:sz w:val="24"/>
          <w:szCs w:val="24"/>
        </w:rPr>
        <w:t>completing the</w:t>
      </w:r>
      <w:r>
        <w:rPr>
          <w:rFonts w:ascii="Times New Roman" w:hAnsi="Times New Roman" w:cs="Times New Roman"/>
          <w:sz w:val="24"/>
          <w:szCs w:val="24"/>
        </w:rPr>
        <w:t xml:space="preserve"> three</w:t>
      </w:r>
      <w:r w:rsidR="005B5FA8">
        <w:rPr>
          <w:rFonts w:ascii="Times New Roman" w:hAnsi="Times New Roman" w:cs="Times New Roman"/>
          <w:sz w:val="24"/>
          <w:szCs w:val="24"/>
        </w:rPr>
        <w:t xml:space="preserve"> tests</w:t>
      </w:r>
      <w:r>
        <w:rPr>
          <w:rFonts w:ascii="Times New Roman" w:hAnsi="Times New Roman" w:cs="Times New Roman"/>
          <w:sz w:val="24"/>
          <w:szCs w:val="24"/>
        </w:rPr>
        <w:t xml:space="preserve"> as I was able to make </w:t>
      </w:r>
      <w:r w:rsidR="006B342B">
        <w:rPr>
          <w:rFonts w:ascii="Times New Roman" w:hAnsi="Times New Roman" w:cs="Times New Roman"/>
          <w:sz w:val="24"/>
          <w:szCs w:val="24"/>
        </w:rPr>
        <w:t xml:space="preserve">more </w:t>
      </w:r>
      <w:r>
        <w:rPr>
          <w:rFonts w:ascii="Times New Roman" w:hAnsi="Times New Roman" w:cs="Times New Roman"/>
          <w:sz w:val="24"/>
          <w:szCs w:val="24"/>
        </w:rPr>
        <w:t>sense of the skills and qualities that were identified as my strengths, weaknesses that need developing for future employment, but also was made aware that I was heading in the right direction with my career choice.</w:t>
      </w:r>
      <w:r w:rsidRPr="007B78BD">
        <w:rPr>
          <w:rFonts w:ascii="Times New Roman" w:hAnsi="Times New Roman" w:cs="Times New Roman"/>
          <w:sz w:val="24"/>
          <w:szCs w:val="24"/>
        </w:rPr>
        <w:t xml:space="preserve"> </w:t>
      </w:r>
      <w:r>
        <w:rPr>
          <w:rFonts w:ascii="Times New Roman" w:hAnsi="Times New Roman" w:cs="Times New Roman"/>
          <w:sz w:val="24"/>
          <w:szCs w:val="24"/>
        </w:rPr>
        <w:t xml:space="preserve">I had more understanding of what the module involved, and how to start to complete the assignments. I was also able to make great connections between the skills the tests identified for myself, and the ones that I identified from the skills inventory to those of a teacher or individual working in special education. </w:t>
      </w:r>
      <w:r w:rsidR="005B5FA8">
        <w:rPr>
          <w:rFonts w:ascii="Times New Roman" w:hAnsi="Times New Roman" w:cs="Times New Roman"/>
          <w:sz w:val="24"/>
          <w:szCs w:val="24"/>
        </w:rPr>
        <w:t xml:space="preserve">I was also fascinated that the Holland Code </w:t>
      </w:r>
      <w:r w:rsidR="00FB14C1">
        <w:rPr>
          <w:rFonts w:ascii="Times New Roman" w:hAnsi="Times New Roman" w:cs="Times New Roman"/>
          <w:sz w:val="24"/>
          <w:szCs w:val="24"/>
        </w:rPr>
        <w:lastRenderedPageBreak/>
        <w:t xml:space="preserve">Career </w:t>
      </w:r>
      <w:r w:rsidR="005B5FA8">
        <w:rPr>
          <w:rFonts w:ascii="Times New Roman" w:hAnsi="Times New Roman" w:cs="Times New Roman"/>
          <w:sz w:val="24"/>
          <w:szCs w:val="24"/>
        </w:rPr>
        <w:t>Quiz stated special education or behaviour management</w:t>
      </w:r>
      <w:r w:rsidR="006B342B">
        <w:rPr>
          <w:rFonts w:ascii="Times New Roman" w:hAnsi="Times New Roman" w:cs="Times New Roman"/>
          <w:sz w:val="24"/>
          <w:szCs w:val="24"/>
        </w:rPr>
        <w:t xml:space="preserve"> as a recommended career path</w:t>
      </w:r>
      <w:r w:rsidR="005B5FA8">
        <w:rPr>
          <w:rFonts w:ascii="Times New Roman" w:hAnsi="Times New Roman" w:cs="Times New Roman"/>
          <w:sz w:val="24"/>
          <w:szCs w:val="24"/>
        </w:rPr>
        <w:t xml:space="preserve">. This is my current role within </w:t>
      </w:r>
      <w:r w:rsidR="00CC48F3">
        <w:rPr>
          <w:rFonts w:ascii="Times New Roman" w:hAnsi="Times New Roman" w:cs="Times New Roman"/>
          <w:sz w:val="24"/>
          <w:szCs w:val="24"/>
        </w:rPr>
        <w:t>work,</w:t>
      </w:r>
      <w:r w:rsidR="005B5FA8">
        <w:rPr>
          <w:rFonts w:ascii="Times New Roman" w:hAnsi="Times New Roman" w:cs="Times New Roman"/>
          <w:sz w:val="24"/>
          <w:szCs w:val="24"/>
        </w:rPr>
        <w:t xml:space="preserve"> and </w:t>
      </w:r>
      <w:r w:rsidR="00B568FA">
        <w:rPr>
          <w:rFonts w:ascii="Times New Roman" w:hAnsi="Times New Roman" w:cs="Times New Roman"/>
          <w:sz w:val="24"/>
          <w:szCs w:val="24"/>
        </w:rPr>
        <w:t xml:space="preserve">I </w:t>
      </w:r>
      <w:r w:rsidR="005B5FA8">
        <w:rPr>
          <w:rFonts w:ascii="Times New Roman" w:hAnsi="Times New Roman" w:cs="Times New Roman"/>
          <w:sz w:val="24"/>
          <w:szCs w:val="24"/>
        </w:rPr>
        <w:t xml:space="preserve">feel that working with the behaviour side of ALN is an enormous strength of mine. </w:t>
      </w:r>
      <w:r>
        <w:rPr>
          <w:rFonts w:ascii="Times New Roman" w:hAnsi="Times New Roman" w:cs="Times New Roman"/>
          <w:sz w:val="24"/>
          <w:szCs w:val="24"/>
        </w:rPr>
        <w:t>All results involved teaching or working in a social environment, or skills and qualities that are similar to those required to be a teacher.</w:t>
      </w:r>
    </w:p>
    <w:p w14:paraId="0938FF5A" w14:textId="6AA8CD40" w:rsidR="007B78BD" w:rsidRDefault="007B78BD" w:rsidP="005B5FA8">
      <w:pPr>
        <w:pStyle w:val="NoSpacing"/>
        <w:spacing w:line="360" w:lineRule="auto"/>
        <w:jc w:val="both"/>
        <w:rPr>
          <w:rFonts w:ascii="Times New Roman" w:hAnsi="Times New Roman" w:cs="Times New Roman"/>
          <w:sz w:val="24"/>
          <w:szCs w:val="24"/>
        </w:rPr>
      </w:pPr>
    </w:p>
    <w:p w14:paraId="2CA6CEDE" w14:textId="2827FD9B" w:rsidR="007B78BD" w:rsidRDefault="007B78BD" w:rsidP="007B78B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Upon completing Gardner’s Multiple Intelligence Quiz, my results stated that I have an interpersonal intelligence, which is defined as ‘people smart’, and having an ability to effectively interact with other people (</w:t>
      </w:r>
      <w:proofErr w:type="spellStart"/>
      <w:r>
        <w:rPr>
          <w:rFonts w:ascii="Times New Roman" w:hAnsi="Times New Roman" w:cs="Times New Roman"/>
          <w:sz w:val="24"/>
          <w:szCs w:val="24"/>
        </w:rPr>
        <w:t>IDRLabs</w:t>
      </w:r>
      <w:proofErr w:type="spellEnd"/>
      <w:r>
        <w:rPr>
          <w:rFonts w:ascii="Times New Roman" w:hAnsi="Times New Roman" w:cs="Times New Roman"/>
          <w:sz w:val="24"/>
          <w:szCs w:val="24"/>
        </w:rPr>
        <w:t>, 2022). People with strong interpersonal skills are able to create more positive relationships with a wide range of individuals, which is deemed as crucial for teachers who are wanting to be more approaching and attentive. This includes being adept at helping and understanding those with additional learning needs (</w:t>
      </w:r>
      <w:proofErr w:type="spellStart"/>
      <w:r>
        <w:rPr>
          <w:rFonts w:ascii="Times New Roman" w:hAnsi="Times New Roman" w:cs="Times New Roman"/>
          <w:sz w:val="24"/>
          <w:szCs w:val="24"/>
        </w:rPr>
        <w:t>Zambas</w:t>
      </w:r>
      <w:proofErr w:type="spellEnd"/>
      <w:r>
        <w:rPr>
          <w:rFonts w:ascii="Times New Roman" w:hAnsi="Times New Roman" w:cs="Times New Roman"/>
          <w:sz w:val="24"/>
          <w:szCs w:val="24"/>
        </w:rPr>
        <w:t>, 2022).</w:t>
      </w:r>
      <w:r w:rsidR="000D6B89">
        <w:rPr>
          <w:rFonts w:ascii="Times New Roman" w:hAnsi="Times New Roman" w:cs="Times New Roman"/>
          <w:sz w:val="24"/>
          <w:szCs w:val="24"/>
        </w:rPr>
        <w:t xml:space="preserve"> </w:t>
      </w:r>
      <w:r>
        <w:rPr>
          <w:rFonts w:ascii="Times New Roman" w:hAnsi="Times New Roman" w:cs="Times New Roman"/>
          <w:sz w:val="24"/>
          <w:szCs w:val="24"/>
        </w:rPr>
        <w:t xml:space="preserve">Communication is another skill that appeared in the results of the three tests, but also one which I chose from the skills inventory as a particular strength of mine. Communication is desired and is of top priority on a person specification form when applying for a teaching role. Communicating is considered one of the largest parts of teaching, which includes communicating with the students through learning, other staff members, therapists, and parents. This communication could be verbal, non-verbal, written or via any other route that gets your point across (Bright Network, 2022). </w:t>
      </w:r>
    </w:p>
    <w:p w14:paraId="7967D9BE" w14:textId="6B919E10" w:rsidR="00B568FA" w:rsidRDefault="00B568FA" w:rsidP="00B24DA5">
      <w:pPr>
        <w:pStyle w:val="NoSpacing"/>
        <w:spacing w:line="360" w:lineRule="auto"/>
        <w:jc w:val="both"/>
        <w:rPr>
          <w:rFonts w:ascii="Times New Roman" w:hAnsi="Times New Roman" w:cs="Times New Roman"/>
          <w:sz w:val="24"/>
          <w:szCs w:val="24"/>
        </w:rPr>
      </w:pPr>
    </w:p>
    <w:p w14:paraId="29CD3793" w14:textId="6256BFE5" w:rsidR="00A022E1" w:rsidRDefault="006B342B" w:rsidP="006B342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there were aspects of the module that did not go so well. Originally, for part A of Assignment 1 I chose to complete a professional CV and a Personal Development Plan (PDP). These two pieces of work were the ones I was drawn to the most, and I felt that they would be the easiest to complete. These thoughts came from the fact that I have recently created a CV for a recent job application, and that there was a whole lecture and </w:t>
      </w:r>
      <w:r w:rsidR="00663922">
        <w:rPr>
          <w:rFonts w:ascii="Times New Roman" w:hAnsi="Times New Roman" w:cs="Times New Roman"/>
          <w:sz w:val="24"/>
          <w:szCs w:val="24"/>
        </w:rPr>
        <w:t>PowerPoint</w:t>
      </w:r>
      <w:r>
        <w:rPr>
          <w:rFonts w:ascii="Times New Roman" w:hAnsi="Times New Roman" w:cs="Times New Roman"/>
          <w:sz w:val="24"/>
          <w:szCs w:val="24"/>
        </w:rPr>
        <w:t xml:space="preserve"> based on CVs and PDPs with a guest lecturer</w:t>
      </w:r>
      <w:r w:rsidR="00663922">
        <w:rPr>
          <w:rFonts w:ascii="Times New Roman" w:hAnsi="Times New Roman" w:cs="Times New Roman"/>
          <w:sz w:val="24"/>
          <w:szCs w:val="24"/>
        </w:rPr>
        <w:t xml:space="preserve"> (Hall, 2022)</w:t>
      </w:r>
      <w:r>
        <w:rPr>
          <w:rFonts w:ascii="Times New Roman" w:hAnsi="Times New Roman" w:cs="Times New Roman"/>
          <w:sz w:val="24"/>
          <w:szCs w:val="24"/>
        </w:rPr>
        <w:t xml:space="preserve">. </w:t>
      </w:r>
      <w:r w:rsidR="00663922">
        <w:rPr>
          <w:rFonts w:ascii="Times New Roman" w:hAnsi="Times New Roman" w:cs="Times New Roman"/>
          <w:sz w:val="24"/>
          <w:szCs w:val="24"/>
        </w:rPr>
        <w:t>Although</w:t>
      </w:r>
      <w:r>
        <w:rPr>
          <w:rFonts w:ascii="Times New Roman" w:hAnsi="Times New Roman" w:cs="Times New Roman"/>
          <w:sz w:val="24"/>
          <w:szCs w:val="24"/>
        </w:rPr>
        <w:t xml:space="preserve">, the suggested structure that was provided to us in the lecture was an essay type structure. But after researching PDPs, they all seemed to be a table format. This created a lot of stress and I started to contemplate changing tasks. </w:t>
      </w:r>
      <w:r w:rsidR="00663922">
        <w:rPr>
          <w:rFonts w:ascii="Times New Roman" w:hAnsi="Times New Roman" w:cs="Times New Roman"/>
          <w:sz w:val="24"/>
          <w:szCs w:val="24"/>
        </w:rPr>
        <w:t>However, I realised that we would not have been provided this structure if it was incorrect</w:t>
      </w:r>
      <w:r w:rsidR="0091135D">
        <w:rPr>
          <w:rFonts w:ascii="Times New Roman" w:hAnsi="Times New Roman" w:cs="Times New Roman"/>
          <w:sz w:val="24"/>
          <w:szCs w:val="24"/>
        </w:rPr>
        <w:t xml:space="preserve">. I decided to use my support network and emailed my lecturer to ask for some advice on whether to use the essay structure or the table structure. I used her response as an advantage </w:t>
      </w:r>
      <w:r w:rsidR="00663922">
        <w:rPr>
          <w:rFonts w:ascii="Times New Roman" w:hAnsi="Times New Roman" w:cs="Times New Roman"/>
          <w:sz w:val="24"/>
          <w:szCs w:val="24"/>
        </w:rPr>
        <w:t>and eventually decided to carry on with the PDP.</w:t>
      </w:r>
      <w:r w:rsidR="0091135D">
        <w:rPr>
          <w:rFonts w:ascii="Times New Roman" w:hAnsi="Times New Roman" w:cs="Times New Roman"/>
          <w:sz w:val="24"/>
          <w:szCs w:val="24"/>
        </w:rPr>
        <w:t xml:space="preserve"> </w:t>
      </w:r>
      <w:r w:rsidR="00663922">
        <w:rPr>
          <w:rFonts w:ascii="Times New Roman" w:hAnsi="Times New Roman" w:cs="Times New Roman"/>
          <w:sz w:val="24"/>
          <w:szCs w:val="24"/>
        </w:rPr>
        <w:t xml:space="preserve"> </w:t>
      </w:r>
      <w:r w:rsidR="00A022E1">
        <w:rPr>
          <w:rFonts w:ascii="Times New Roman" w:hAnsi="Times New Roman" w:cs="Times New Roman"/>
          <w:sz w:val="24"/>
          <w:szCs w:val="24"/>
        </w:rPr>
        <w:t xml:space="preserve">Another part of the module that did not go well was my motivation and concentration levels. As previously stated, my initial thoughts about the module were negative, therefore I undoubtedly struggled to remain focused to complete work. </w:t>
      </w:r>
    </w:p>
    <w:p w14:paraId="4C69AD72" w14:textId="77777777" w:rsidR="006B342B" w:rsidRDefault="006B342B" w:rsidP="00B24DA5">
      <w:pPr>
        <w:pStyle w:val="NoSpacing"/>
        <w:spacing w:line="360" w:lineRule="auto"/>
        <w:jc w:val="both"/>
        <w:rPr>
          <w:rFonts w:ascii="Times New Roman" w:hAnsi="Times New Roman" w:cs="Times New Roman"/>
          <w:sz w:val="24"/>
          <w:szCs w:val="24"/>
        </w:rPr>
      </w:pPr>
    </w:p>
    <w:p w14:paraId="592E0CBA" w14:textId="40B5F037" w:rsidR="002B028A" w:rsidRDefault="002B028A" w:rsidP="00B24DA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To conclude, the module Changemakers: Building Your Personal Brand for Future Employment has enhanced my knowledge and recognition of my own personal strengths and weaknesses. The three tests by Gardner (</w:t>
      </w:r>
      <w:r w:rsidR="002A47E2">
        <w:rPr>
          <w:rFonts w:ascii="Times New Roman" w:hAnsi="Times New Roman" w:cs="Times New Roman"/>
          <w:sz w:val="24"/>
          <w:szCs w:val="24"/>
        </w:rPr>
        <w:t xml:space="preserve">1943), </w:t>
      </w:r>
      <w:r w:rsidR="00FB14C1">
        <w:rPr>
          <w:rFonts w:ascii="Times New Roman" w:hAnsi="Times New Roman" w:cs="Times New Roman"/>
          <w:sz w:val="24"/>
          <w:szCs w:val="24"/>
        </w:rPr>
        <w:t xml:space="preserve">Holland (1959), and the Princeton Review </w:t>
      </w:r>
      <w:r w:rsidR="00A03C48">
        <w:rPr>
          <w:rFonts w:ascii="Times New Roman" w:hAnsi="Times New Roman" w:cs="Times New Roman"/>
          <w:sz w:val="24"/>
          <w:szCs w:val="24"/>
        </w:rPr>
        <w:t>solidified that I am currently working in the right career, and that I am currently on the right path for the opportunities</w:t>
      </w:r>
      <w:r w:rsidR="000A20CA">
        <w:rPr>
          <w:rFonts w:ascii="Times New Roman" w:hAnsi="Times New Roman" w:cs="Times New Roman"/>
          <w:sz w:val="24"/>
          <w:szCs w:val="24"/>
        </w:rPr>
        <w:t xml:space="preserve"> and career that is</w:t>
      </w:r>
      <w:r w:rsidR="00A03C48">
        <w:rPr>
          <w:rFonts w:ascii="Times New Roman" w:hAnsi="Times New Roman" w:cs="Times New Roman"/>
          <w:sz w:val="24"/>
          <w:szCs w:val="24"/>
        </w:rPr>
        <w:t xml:space="preserve"> best suited to me. These tests also confirmed that the skills and qualities that I identified as my strengths, are in fact my strengths. Using the skills inventory, I was also able to identify skills to work on in order to better my opportunities. </w:t>
      </w:r>
      <w:r w:rsidR="000A20CA">
        <w:rPr>
          <w:rFonts w:ascii="Times New Roman" w:hAnsi="Times New Roman" w:cs="Times New Roman"/>
          <w:sz w:val="24"/>
          <w:szCs w:val="24"/>
        </w:rPr>
        <w:t xml:space="preserve">After completing this module, I feel some sense of achievement for the fact that I struggled with motivation and concentration for the whole module, but I was able to utilize my keep going skills in order to complete all parts of the assignments to a standard that I am happy with. </w:t>
      </w:r>
    </w:p>
    <w:p w14:paraId="03D53598" w14:textId="2575A837" w:rsidR="00B568FA" w:rsidRDefault="00B568FA" w:rsidP="00B24DA5">
      <w:pPr>
        <w:pStyle w:val="NoSpacing"/>
        <w:spacing w:line="360" w:lineRule="auto"/>
        <w:jc w:val="both"/>
        <w:rPr>
          <w:rFonts w:ascii="Times New Roman" w:hAnsi="Times New Roman" w:cs="Times New Roman"/>
          <w:sz w:val="24"/>
          <w:szCs w:val="24"/>
        </w:rPr>
      </w:pPr>
    </w:p>
    <w:p w14:paraId="1762F30C" w14:textId="337D2B0C" w:rsidR="00A022E1" w:rsidRDefault="000A20C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I was to complete this module again, I would request the time off work in advance so I would be able to participate in the lectures and be present to ask questions. I would request a tutorial from the lecturer to </w:t>
      </w:r>
      <w:r w:rsidR="00945C00">
        <w:rPr>
          <w:rFonts w:ascii="Times New Roman" w:hAnsi="Times New Roman" w:cs="Times New Roman"/>
          <w:sz w:val="24"/>
          <w:szCs w:val="24"/>
        </w:rPr>
        <w:t xml:space="preserve">gain a better understanding of the module and the individual parts to the assignments. </w:t>
      </w:r>
      <w:r w:rsidR="00A022E1">
        <w:rPr>
          <w:rFonts w:ascii="Times New Roman" w:hAnsi="Times New Roman" w:cs="Times New Roman"/>
          <w:sz w:val="24"/>
          <w:szCs w:val="24"/>
        </w:rPr>
        <w:t xml:space="preserve">To develop my motivation and concentration skills, I will start each study session by creating a list of things to complete during that session. This way, I will have a short-term goal to aim for, which can be easily achieved in small </w:t>
      </w:r>
      <w:r w:rsidR="00A022E1" w:rsidRPr="00DE7183">
        <w:rPr>
          <w:rFonts w:ascii="Times New Roman" w:hAnsi="Times New Roman" w:cs="Times New Roman"/>
          <w:sz w:val="24"/>
          <w:szCs w:val="24"/>
        </w:rPr>
        <w:t>steps (Cott</w:t>
      </w:r>
      <w:r w:rsidR="00DE7183" w:rsidRPr="00DE7183">
        <w:rPr>
          <w:rFonts w:ascii="Times New Roman" w:hAnsi="Times New Roman" w:cs="Times New Roman"/>
          <w:sz w:val="24"/>
          <w:szCs w:val="24"/>
        </w:rPr>
        <w:t>rell, 2019</w:t>
      </w:r>
      <w:r w:rsidR="00A022E1" w:rsidRPr="00DE7183">
        <w:rPr>
          <w:rFonts w:ascii="Times New Roman" w:hAnsi="Times New Roman" w:cs="Times New Roman"/>
          <w:sz w:val="24"/>
          <w:szCs w:val="24"/>
        </w:rPr>
        <w:t>). I will plan to study away from work and home, in order to minimise distractions. I will also plan</w:t>
      </w:r>
      <w:r w:rsidR="00A022E1">
        <w:rPr>
          <w:rFonts w:ascii="Times New Roman" w:hAnsi="Times New Roman" w:cs="Times New Roman"/>
          <w:sz w:val="24"/>
          <w:szCs w:val="24"/>
        </w:rPr>
        <w:t xml:space="preserve"> short breaks during the study times which I feel would help me concentrate fully until that time. </w:t>
      </w:r>
    </w:p>
    <w:p w14:paraId="63E92F05" w14:textId="03BDAD7C" w:rsidR="004F0BF1" w:rsidRDefault="004F0BF1">
      <w:pPr>
        <w:pStyle w:val="NoSpacing"/>
        <w:spacing w:line="360" w:lineRule="auto"/>
        <w:jc w:val="both"/>
        <w:rPr>
          <w:rFonts w:ascii="Times New Roman" w:hAnsi="Times New Roman" w:cs="Times New Roman"/>
          <w:sz w:val="24"/>
          <w:szCs w:val="24"/>
        </w:rPr>
      </w:pPr>
    </w:p>
    <w:p w14:paraId="779618FF" w14:textId="5449E240" w:rsidR="00D83E73" w:rsidRDefault="00D83E73">
      <w:pPr>
        <w:pStyle w:val="NoSpacing"/>
        <w:spacing w:line="360" w:lineRule="auto"/>
        <w:jc w:val="both"/>
        <w:rPr>
          <w:rFonts w:ascii="Times New Roman" w:hAnsi="Times New Roman" w:cs="Times New Roman"/>
          <w:sz w:val="24"/>
          <w:szCs w:val="24"/>
        </w:rPr>
      </w:pPr>
    </w:p>
    <w:p w14:paraId="31799595" w14:textId="206C30ED" w:rsidR="00D83E73" w:rsidRDefault="00D83E73">
      <w:pPr>
        <w:pStyle w:val="NoSpacing"/>
        <w:spacing w:line="360" w:lineRule="auto"/>
        <w:jc w:val="both"/>
        <w:rPr>
          <w:rFonts w:ascii="Times New Roman" w:hAnsi="Times New Roman" w:cs="Times New Roman"/>
          <w:sz w:val="24"/>
          <w:szCs w:val="24"/>
        </w:rPr>
      </w:pPr>
    </w:p>
    <w:p w14:paraId="719DA59F" w14:textId="47E7C770" w:rsidR="00D83E73" w:rsidRDefault="00D83E73">
      <w:pPr>
        <w:pStyle w:val="NoSpacing"/>
        <w:spacing w:line="360" w:lineRule="auto"/>
        <w:jc w:val="both"/>
        <w:rPr>
          <w:rFonts w:ascii="Times New Roman" w:hAnsi="Times New Roman" w:cs="Times New Roman"/>
          <w:sz w:val="24"/>
          <w:szCs w:val="24"/>
        </w:rPr>
      </w:pPr>
    </w:p>
    <w:p w14:paraId="21DAE523" w14:textId="65953433" w:rsidR="00D83E73" w:rsidRDefault="00D83E73">
      <w:pPr>
        <w:pStyle w:val="NoSpacing"/>
        <w:spacing w:line="360" w:lineRule="auto"/>
        <w:jc w:val="both"/>
        <w:rPr>
          <w:rFonts w:ascii="Times New Roman" w:hAnsi="Times New Roman" w:cs="Times New Roman"/>
          <w:sz w:val="24"/>
          <w:szCs w:val="24"/>
        </w:rPr>
      </w:pPr>
    </w:p>
    <w:p w14:paraId="2800631E" w14:textId="31E74087" w:rsidR="00D83E73" w:rsidRDefault="00D83E73">
      <w:pPr>
        <w:pStyle w:val="NoSpacing"/>
        <w:spacing w:line="360" w:lineRule="auto"/>
        <w:jc w:val="both"/>
        <w:rPr>
          <w:rFonts w:ascii="Times New Roman" w:hAnsi="Times New Roman" w:cs="Times New Roman"/>
          <w:sz w:val="24"/>
          <w:szCs w:val="24"/>
        </w:rPr>
      </w:pPr>
    </w:p>
    <w:p w14:paraId="0FA35197" w14:textId="077DB978" w:rsidR="00D83E73" w:rsidRDefault="00D83E73">
      <w:pPr>
        <w:pStyle w:val="NoSpacing"/>
        <w:spacing w:line="360" w:lineRule="auto"/>
        <w:jc w:val="both"/>
        <w:rPr>
          <w:rFonts w:ascii="Times New Roman" w:hAnsi="Times New Roman" w:cs="Times New Roman"/>
          <w:sz w:val="24"/>
          <w:szCs w:val="24"/>
        </w:rPr>
      </w:pPr>
    </w:p>
    <w:p w14:paraId="6AE8ED68" w14:textId="77777777" w:rsidR="00D83E73" w:rsidRDefault="00D83E73">
      <w:pPr>
        <w:pStyle w:val="NoSpacing"/>
        <w:spacing w:line="360" w:lineRule="auto"/>
        <w:jc w:val="both"/>
        <w:rPr>
          <w:rFonts w:ascii="Times New Roman" w:hAnsi="Times New Roman" w:cs="Times New Roman"/>
          <w:sz w:val="24"/>
          <w:szCs w:val="24"/>
        </w:rPr>
      </w:pPr>
    </w:p>
    <w:p w14:paraId="034B27E0" w14:textId="77777777" w:rsidR="00845CCD" w:rsidRDefault="00845CCD">
      <w:pPr>
        <w:pStyle w:val="NoSpacing"/>
        <w:spacing w:line="360" w:lineRule="auto"/>
        <w:jc w:val="both"/>
        <w:rPr>
          <w:rFonts w:ascii="Times New Roman" w:hAnsi="Times New Roman" w:cs="Times New Roman"/>
          <w:b/>
          <w:bCs/>
          <w:sz w:val="24"/>
          <w:szCs w:val="24"/>
          <w:u w:val="single"/>
        </w:rPr>
      </w:pPr>
    </w:p>
    <w:p w14:paraId="7104B03E" w14:textId="77777777" w:rsidR="00A01DD9" w:rsidRDefault="00A01DD9">
      <w:pPr>
        <w:pStyle w:val="NoSpacing"/>
        <w:spacing w:line="360" w:lineRule="auto"/>
        <w:jc w:val="both"/>
        <w:rPr>
          <w:rFonts w:ascii="Times New Roman" w:hAnsi="Times New Roman" w:cs="Times New Roman"/>
          <w:b/>
          <w:bCs/>
          <w:sz w:val="24"/>
          <w:szCs w:val="24"/>
          <w:u w:val="single"/>
        </w:rPr>
      </w:pPr>
    </w:p>
    <w:p w14:paraId="40B6ADBD" w14:textId="77777777" w:rsidR="00CB5A50" w:rsidRDefault="00CB5A50">
      <w:pPr>
        <w:pStyle w:val="NoSpacing"/>
        <w:spacing w:line="360" w:lineRule="auto"/>
        <w:jc w:val="both"/>
        <w:rPr>
          <w:rFonts w:ascii="Times New Roman" w:hAnsi="Times New Roman" w:cs="Times New Roman"/>
          <w:b/>
          <w:bCs/>
          <w:sz w:val="24"/>
          <w:szCs w:val="24"/>
          <w:u w:val="single"/>
        </w:rPr>
      </w:pPr>
    </w:p>
    <w:p w14:paraId="570E624C" w14:textId="77777777" w:rsidR="00CB5A50" w:rsidRDefault="00CB5A50">
      <w:pPr>
        <w:pStyle w:val="NoSpacing"/>
        <w:spacing w:line="360" w:lineRule="auto"/>
        <w:jc w:val="both"/>
        <w:rPr>
          <w:rFonts w:ascii="Times New Roman" w:hAnsi="Times New Roman" w:cs="Times New Roman"/>
          <w:b/>
          <w:bCs/>
          <w:sz w:val="24"/>
          <w:szCs w:val="24"/>
          <w:u w:val="single"/>
        </w:rPr>
      </w:pPr>
    </w:p>
    <w:p w14:paraId="26455E6C" w14:textId="77777777" w:rsidR="00CB5A50" w:rsidRDefault="00CB5A50">
      <w:pPr>
        <w:pStyle w:val="NoSpacing"/>
        <w:spacing w:line="360" w:lineRule="auto"/>
        <w:jc w:val="both"/>
        <w:rPr>
          <w:rFonts w:ascii="Times New Roman" w:hAnsi="Times New Roman" w:cs="Times New Roman"/>
          <w:b/>
          <w:bCs/>
          <w:sz w:val="24"/>
          <w:szCs w:val="24"/>
          <w:u w:val="single"/>
        </w:rPr>
      </w:pPr>
    </w:p>
    <w:p w14:paraId="237F1ABF" w14:textId="77777777" w:rsidR="00CB5A50" w:rsidRDefault="00CB5A50">
      <w:pPr>
        <w:pStyle w:val="NoSpacing"/>
        <w:spacing w:line="360" w:lineRule="auto"/>
        <w:jc w:val="both"/>
        <w:rPr>
          <w:rFonts w:ascii="Times New Roman" w:hAnsi="Times New Roman" w:cs="Times New Roman"/>
          <w:b/>
          <w:bCs/>
          <w:sz w:val="24"/>
          <w:szCs w:val="24"/>
          <w:u w:val="single"/>
        </w:rPr>
      </w:pPr>
    </w:p>
    <w:p w14:paraId="112C43C0" w14:textId="4E440BA2" w:rsidR="00D83E73" w:rsidRPr="00D83E73" w:rsidRDefault="00D83E73">
      <w:pPr>
        <w:pStyle w:val="NoSpacing"/>
        <w:spacing w:line="360" w:lineRule="auto"/>
        <w:jc w:val="both"/>
        <w:rPr>
          <w:rFonts w:ascii="Times New Roman" w:hAnsi="Times New Roman" w:cs="Times New Roman"/>
          <w:b/>
          <w:bCs/>
          <w:sz w:val="24"/>
          <w:szCs w:val="24"/>
          <w:u w:val="single"/>
        </w:rPr>
      </w:pPr>
      <w:r w:rsidRPr="00D83E73">
        <w:rPr>
          <w:rFonts w:ascii="Times New Roman" w:hAnsi="Times New Roman" w:cs="Times New Roman"/>
          <w:b/>
          <w:bCs/>
          <w:sz w:val="24"/>
          <w:szCs w:val="24"/>
          <w:u w:val="single"/>
        </w:rPr>
        <w:lastRenderedPageBreak/>
        <w:t xml:space="preserve">Reference List </w:t>
      </w:r>
    </w:p>
    <w:p w14:paraId="0D967842"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Bates, B. (2019) Learning Theories Simplified. 2</w:t>
      </w:r>
      <w:r w:rsidRPr="008A7BFB">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Sage</w:t>
      </w:r>
    </w:p>
    <w:p w14:paraId="6090422F" w14:textId="7F067A83" w:rsidR="00D83E73" w:rsidRDefault="00D83E73" w:rsidP="00845CCD">
      <w:pPr>
        <w:pStyle w:val="NoSpacing"/>
        <w:jc w:val="both"/>
        <w:rPr>
          <w:rFonts w:ascii="Times New Roman" w:hAnsi="Times New Roman" w:cs="Times New Roman"/>
          <w:sz w:val="24"/>
          <w:szCs w:val="24"/>
        </w:rPr>
      </w:pPr>
    </w:p>
    <w:p w14:paraId="3696ECD3" w14:textId="65B85DA0" w:rsidR="00B30835" w:rsidRDefault="00B30835"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Bright Network (2022) How to develop the 10 key skills you need to work in Education. Available at: </w:t>
      </w:r>
      <w:hyperlink r:id="rId5" w:history="1">
        <w:r w:rsidRPr="00CD4CFA">
          <w:rPr>
            <w:rStyle w:val="Hyperlink"/>
            <w:rFonts w:ascii="Times New Roman" w:hAnsi="Times New Roman" w:cs="Times New Roman"/>
            <w:sz w:val="24"/>
            <w:szCs w:val="24"/>
          </w:rPr>
          <w:t>https://www.brightnetwork.co.uk/career-path-guides/education-teaching/key-skills/</w:t>
        </w:r>
      </w:hyperlink>
      <w:r>
        <w:rPr>
          <w:rFonts w:ascii="Times New Roman" w:hAnsi="Times New Roman" w:cs="Times New Roman"/>
          <w:sz w:val="24"/>
          <w:szCs w:val="24"/>
        </w:rPr>
        <w:t xml:space="preserve"> (Accessed: 27</w:t>
      </w:r>
      <w:r w:rsidRPr="00B30835">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6CECB7B6" w14:textId="77777777" w:rsidR="00B907EB" w:rsidRDefault="00B907EB" w:rsidP="00845CCD">
      <w:pPr>
        <w:pStyle w:val="NoSpacing"/>
        <w:jc w:val="both"/>
        <w:rPr>
          <w:rFonts w:ascii="Times New Roman" w:hAnsi="Times New Roman" w:cs="Times New Roman"/>
          <w:sz w:val="24"/>
          <w:szCs w:val="24"/>
        </w:rPr>
      </w:pPr>
    </w:p>
    <w:p w14:paraId="1947E67C"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Cherry, K. (2022). </w:t>
      </w:r>
      <w:r w:rsidRPr="00E83EB2">
        <w:rPr>
          <w:rFonts w:ascii="Times New Roman" w:hAnsi="Times New Roman" w:cs="Times New Roman"/>
          <w:i/>
          <w:iCs/>
          <w:sz w:val="24"/>
          <w:szCs w:val="24"/>
        </w:rPr>
        <w:t>Gardner’s Theory of Multiple Intelligences.</w:t>
      </w:r>
      <w:r>
        <w:rPr>
          <w:rFonts w:ascii="Times New Roman" w:hAnsi="Times New Roman" w:cs="Times New Roman"/>
          <w:sz w:val="24"/>
          <w:szCs w:val="24"/>
        </w:rPr>
        <w:t xml:space="preserve"> Available at: </w:t>
      </w:r>
      <w:hyperlink r:id="rId6" w:history="1">
        <w:r w:rsidRPr="009872DB">
          <w:rPr>
            <w:rStyle w:val="Hyperlink"/>
            <w:rFonts w:ascii="Times New Roman" w:hAnsi="Times New Roman" w:cs="Times New Roman"/>
            <w:sz w:val="24"/>
            <w:szCs w:val="24"/>
          </w:rPr>
          <w:t>https://www.verywellmind.com/gardners-theory-of-multiple-intelligences-2795161</w:t>
        </w:r>
      </w:hyperlink>
      <w:r>
        <w:rPr>
          <w:rFonts w:ascii="Times New Roman" w:hAnsi="Times New Roman" w:cs="Times New Roman"/>
          <w:sz w:val="24"/>
          <w:szCs w:val="24"/>
        </w:rPr>
        <w:t xml:space="preserve"> (Accessed: 25</w:t>
      </w:r>
      <w:r w:rsidRPr="00E83EB2">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7661DB9D" w14:textId="77777777" w:rsidR="00D83E73" w:rsidRDefault="00D83E73" w:rsidP="00845CCD">
      <w:pPr>
        <w:pStyle w:val="NoSpacing"/>
        <w:jc w:val="both"/>
        <w:rPr>
          <w:rFonts w:ascii="Times New Roman" w:hAnsi="Times New Roman" w:cs="Times New Roman"/>
          <w:sz w:val="24"/>
          <w:szCs w:val="24"/>
        </w:rPr>
      </w:pPr>
    </w:p>
    <w:p w14:paraId="23331B8F"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Cottrell, S. (2019) </w:t>
      </w:r>
      <w:r w:rsidRPr="002F3778">
        <w:rPr>
          <w:rFonts w:ascii="Times New Roman" w:hAnsi="Times New Roman" w:cs="Times New Roman"/>
          <w:i/>
          <w:iCs/>
          <w:sz w:val="24"/>
          <w:szCs w:val="24"/>
        </w:rPr>
        <w:t>The Study Skills Handbook</w:t>
      </w:r>
      <w:r>
        <w:rPr>
          <w:rFonts w:ascii="Times New Roman" w:hAnsi="Times New Roman" w:cs="Times New Roman"/>
          <w:sz w:val="24"/>
          <w:szCs w:val="24"/>
        </w:rPr>
        <w:t>. 5</w:t>
      </w:r>
      <w:r w:rsidRPr="002F3778">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Red Globe Press</w:t>
      </w:r>
    </w:p>
    <w:p w14:paraId="7AB50ACC" w14:textId="5F01B30E" w:rsidR="00D83E73" w:rsidRDefault="00D83E73" w:rsidP="00845CCD">
      <w:pPr>
        <w:pStyle w:val="NoSpacing"/>
        <w:jc w:val="both"/>
        <w:rPr>
          <w:rFonts w:ascii="Times New Roman" w:hAnsi="Times New Roman" w:cs="Times New Roman"/>
          <w:sz w:val="24"/>
          <w:szCs w:val="24"/>
        </w:rPr>
      </w:pPr>
    </w:p>
    <w:p w14:paraId="5F3EFD12" w14:textId="45266866" w:rsidR="005F61F7" w:rsidRDefault="005F61F7"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Griffiths, H. (2022a) Changemakers: Building Your Personal Brand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Sustainable Employment. [PowerPoint] (Accessed: 28</w:t>
      </w:r>
      <w:r w:rsidRPr="005F61F7">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04A026DB" w14:textId="77777777" w:rsidR="005F61F7" w:rsidRDefault="005F61F7" w:rsidP="00845CCD">
      <w:pPr>
        <w:pStyle w:val="NoSpacing"/>
        <w:jc w:val="both"/>
        <w:rPr>
          <w:rFonts w:ascii="Times New Roman" w:hAnsi="Times New Roman" w:cs="Times New Roman"/>
          <w:sz w:val="24"/>
          <w:szCs w:val="24"/>
        </w:rPr>
      </w:pPr>
    </w:p>
    <w:p w14:paraId="0E6C29C0" w14:textId="3E1DF0CF"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Griffiths, H. (2022</w:t>
      </w:r>
      <w:r w:rsidR="005F61F7">
        <w:rPr>
          <w:rFonts w:ascii="Times New Roman" w:hAnsi="Times New Roman" w:cs="Times New Roman"/>
          <w:sz w:val="24"/>
          <w:szCs w:val="24"/>
        </w:rPr>
        <w:t>b</w:t>
      </w:r>
      <w:r>
        <w:rPr>
          <w:rFonts w:ascii="Times New Roman" w:hAnsi="Times New Roman" w:cs="Times New Roman"/>
          <w:sz w:val="24"/>
          <w:szCs w:val="24"/>
        </w:rPr>
        <w:t>)</w:t>
      </w:r>
      <w:r w:rsidR="005F61F7">
        <w:rPr>
          <w:rFonts w:ascii="Times New Roman" w:hAnsi="Times New Roman" w:cs="Times New Roman"/>
          <w:sz w:val="24"/>
          <w:szCs w:val="24"/>
        </w:rPr>
        <w:t xml:space="preserve"> </w:t>
      </w:r>
      <w:r w:rsidRPr="00967A5F">
        <w:rPr>
          <w:rFonts w:ascii="Times New Roman" w:hAnsi="Times New Roman" w:cs="Times New Roman"/>
          <w:i/>
          <w:iCs/>
          <w:sz w:val="24"/>
          <w:szCs w:val="24"/>
        </w:rPr>
        <w:t>Reflective Models and Reflective Writing.</w:t>
      </w:r>
      <w:r>
        <w:rPr>
          <w:rFonts w:ascii="Times New Roman" w:hAnsi="Times New Roman" w:cs="Times New Roman"/>
          <w:sz w:val="24"/>
          <w:szCs w:val="24"/>
        </w:rPr>
        <w:t xml:space="preserve"> [PowerPoint]. (Accessed: 23</w:t>
      </w:r>
      <w:r w:rsidRPr="005F7398">
        <w:rPr>
          <w:rFonts w:ascii="Times New Roman" w:hAnsi="Times New Roman" w:cs="Times New Roman"/>
          <w:sz w:val="24"/>
          <w:szCs w:val="24"/>
          <w:vertAlign w:val="superscript"/>
        </w:rPr>
        <w:t>rd</w:t>
      </w:r>
      <w:r>
        <w:rPr>
          <w:rFonts w:ascii="Times New Roman" w:hAnsi="Times New Roman" w:cs="Times New Roman"/>
          <w:sz w:val="24"/>
          <w:szCs w:val="24"/>
        </w:rPr>
        <w:t xml:space="preserve"> October 2022). </w:t>
      </w:r>
    </w:p>
    <w:p w14:paraId="668A651E" w14:textId="77777777" w:rsidR="00D83E73" w:rsidRDefault="00D83E73" w:rsidP="00845CCD">
      <w:pPr>
        <w:pStyle w:val="NoSpacing"/>
        <w:jc w:val="both"/>
        <w:rPr>
          <w:rFonts w:ascii="Times New Roman" w:hAnsi="Times New Roman" w:cs="Times New Roman"/>
          <w:sz w:val="24"/>
          <w:szCs w:val="24"/>
        </w:rPr>
      </w:pPr>
    </w:p>
    <w:p w14:paraId="66561CD8"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Hall, M. (2022). CVs and PDP. [PowerPoint] (Accessed: 23</w:t>
      </w:r>
      <w:r w:rsidRPr="005F7398">
        <w:rPr>
          <w:rFonts w:ascii="Times New Roman" w:hAnsi="Times New Roman" w:cs="Times New Roman"/>
          <w:sz w:val="24"/>
          <w:szCs w:val="24"/>
          <w:vertAlign w:val="superscript"/>
        </w:rPr>
        <w:t>rd</w:t>
      </w:r>
      <w:r>
        <w:rPr>
          <w:rFonts w:ascii="Times New Roman" w:hAnsi="Times New Roman" w:cs="Times New Roman"/>
          <w:sz w:val="24"/>
          <w:szCs w:val="24"/>
        </w:rPr>
        <w:t xml:space="preserve"> October). </w:t>
      </w:r>
    </w:p>
    <w:p w14:paraId="3A658FD8" w14:textId="77777777" w:rsidR="00B30835" w:rsidRDefault="00B30835" w:rsidP="00845CCD">
      <w:pPr>
        <w:pStyle w:val="NoSpacing"/>
        <w:jc w:val="both"/>
        <w:rPr>
          <w:rFonts w:ascii="Times New Roman" w:hAnsi="Times New Roman"/>
          <w:sz w:val="24"/>
          <w:szCs w:val="24"/>
        </w:rPr>
      </w:pPr>
    </w:p>
    <w:p w14:paraId="54D06D66" w14:textId="3638C18A" w:rsidR="00B30835" w:rsidRDefault="00B30835" w:rsidP="00845CCD">
      <w:pPr>
        <w:pStyle w:val="NoSpacing"/>
        <w:jc w:val="both"/>
        <w:rPr>
          <w:rFonts w:ascii="Times New Roman" w:hAnsi="Times New Roman"/>
          <w:sz w:val="24"/>
          <w:szCs w:val="24"/>
        </w:rPr>
      </w:pPr>
      <w:r>
        <w:rPr>
          <w:rFonts w:ascii="Times New Roman" w:hAnsi="Times New Roman"/>
          <w:sz w:val="24"/>
          <w:szCs w:val="24"/>
        </w:rPr>
        <w:t xml:space="preserve">IDR Labs (2022) </w:t>
      </w:r>
      <w:r w:rsidRPr="00296C82">
        <w:rPr>
          <w:rFonts w:ascii="Times New Roman" w:hAnsi="Times New Roman"/>
          <w:i/>
          <w:iCs/>
          <w:sz w:val="24"/>
          <w:szCs w:val="24"/>
        </w:rPr>
        <w:t>Multiple Intelligence Test: Based on the work of Howard Gardner, Ph.D.</w:t>
      </w:r>
      <w:r>
        <w:rPr>
          <w:rFonts w:ascii="Times New Roman" w:hAnsi="Times New Roman"/>
          <w:sz w:val="24"/>
          <w:szCs w:val="24"/>
        </w:rPr>
        <w:t xml:space="preserve"> Available at: </w:t>
      </w:r>
      <w:hyperlink r:id="rId7" w:history="1">
        <w:r w:rsidRPr="00B326CA">
          <w:rPr>
            <w:rStyle w:val="Hyperlink"/>
            <w:rFonts w:ascii="Times New Roman" w:hAnsi="Times New Roman"/>
            <w:sz w:val="24"/>
            <w:szCs w:val="24"/>
          </w:rPr>
          <w:t>https://www.idrlabs.com/multiple-intelligences/test.php</w:t>
        </w:r>
      </w:hyperlink>
      <w:r>
        <w:rPr>
          <w:rFonts w:ascii="Times New Roman" w:hAnsi="Times New Roman"/>
          <w:sz w:val="24"/>
          <w:szCs w:val="24"/>
        </w:rPr>
        <w:t xml:space="preserve"> (Accessed: 09</w:t>
      </w:r>
      <w:r w:rsidRPr="008A638C">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October,</w:t>
      </w:r>
      <w:proofErr w:type="gramEnd"/>
      <w:r>
        <w:rPr>
          <w:rFonts w:ascii="Times New Roman" w:hAnsi="Times New Roman"/>
          <w:sz w:val="24"/>
          <w:szCs w:val="24"/>
        </w:rPr>
        <w:t xml:space="preserve"> 2022). </w:t>
      </w:r>
    </w:p>
    <w:p w14:paraId="109D685B" w14:textId="77777777" w:rsidR="00D83E73" w:rsidRDefault="00D83E73" w:rsidP="00845CCD">
      <w:pPr>
        <w:pStyle w:val="NoSpacing"/>
        <w:jc w:val="both"/>
        <w:rPr>
          <w:rFonts w:ascii="Times New Roman" w:hAnsi="Times New Roman" w:cs="Times New Roman"/>
          <w:sz w:val="24"/>
          <w:szCs w:val="24"/>
        </w:rPr>
      </w:pPr>
    </w:p>
    <w:p w14:paraId="01B93564"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Johnston, J. (2007). </w:t>
      </w:r>
      <w:r w:rsidRPr="0093762A">
        <w:rPr>
          <w:rFonts w:ascii="Times New Roman" w:hAnsi="Times New Roman" w:cs="Times New Roman"/>
          <w:i/>
          <w:iCs/>
          <w:sz w:val="24"/>
          <w:szCs w:val="24"/>
        </w:rPr>
        <w:t>Developing Teaching Skills in the Primary School.</w:t>
      </w:r>
      <w:r>
        <w:rPr>
          <w:rFonts w:ascii="Times New Roman" w:hAnsi="Times New Roman" w:cs="Times New Roman"/>
          <w:sz w:val="24"/>
          <w:szCs w:val="24"/>
        </w:rPr>
        <w:t xml:space="preserve"> Berkshire: Open University Press.</w:t>
      </w:r>
    </w:p>
    <w:p w14:paraId="3941F7FF" w14:textId="77777777" w:rsidR="00D83E73" w:rsidRDefault="00D83E73" w:rsidP="00845CCD">
      <w:pPr>
        <w:pStyle w:val="NoSpacing"/>
        <w:jc w:val="both"/>
        <w:rPr>
          <w:rFonts w:ascii="Times New Roman" w:hAnsi="Times New Roman" w:cs="Times New Roman"/>
          <w:sz w:val="24"/>
          <w:szCs w:val="24"/>
        </w:rPr>
      </w:pPr>
    </w:p>
    <w:p w14:paraId="32D3D419" w14:textId="77777777" w:rsidR="00D83E73" w:rsidRPr="005F1F69"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TPR Education (2022). </w:t>
      </w:r>
      <w:r w:rsidRPr="00010F7F">
        <w:rPr>
          <w:rFonts w:ascii="Times New Roman" w:hAnsi="Times New Roman" w:cs="Times New Roman"/>
          <w:i/>
          <w:iCs/>
          <w:sz w:val="24"/>
          <w:szCs w:val="24"/>
        </w:rPr>
        <w:t>Career Quiz.</w:t>
      </w:r>
      <w:r>
        <w:rPr>
          <w:rFonts w:ascii="Times New Roman" w:hAnsi="Times New Roman" w:cs="Times New Roman"/>
          <w:sz w:val="24"/>
          <w:szCs w:val="24"/>
        </w:rPr>
        <w:t xml:space="preserve"> Available at: </w:t>
      </w:r>
      <w:hyperlink r:id="rId8" w:anchor="!quizresult_7713728_quizResultsTab" w:history="1">
        <w:r w:rsidRPr="009872DB">
          <w:rPr>
            <w:rStyle w:val="Hyperlink"/>
            <w:rFonts w:ascii="Times New Roman" w:hAnsi="Times New Roman" w:cs="Times New Roman"/>
            <w:sz w:val="24"/>
            <w:szCs w:val="24"/>
          </w:rPr>
          <w:t>https://www.princetonreview.com/quiz/career-quiz#!quizresult_7713728_quizResultsTab</w:t>
        </w:r>
      </w:hyperlink>
      <w:r>
        <w:rPr>
          <w:rFonts w:ascii="Times New Roman" w:hAnsi="Times New Roman" w:cs="Times New Roman"/>
          <w:sz w:val="24"/>
          <w:szCs w:val="24"/>
        </w:rPr>
        <w:t xml:space="preserve"> (Accessed: 25</w:t>
      </w:r>
      <w:r w:rsidRPr="00010F7F">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037C8120" w14:textId="77777777" w:rsidR="00D83E73" w:rsidRDefault="00D83E73" w:rsidP="00845CCD">
      <w:pPr>
        <w:pStyle w:val="NoSpacing"/>
        <w:jc w:val="both"/>
        <w:rPr>
          <w:rFonts w:ascii="Times New Roman" w:hAnsi="Times New Roman" w:cs="Times New Roman"/>
          <w:sz w:val="24"/>
          <w:szCs w:val="24"/>
        </w:rPr>
      </w:pPr>
    </w:p>
    <w:p w14:paraId="5A726B63" w14:textId="77777777" w:rsidR="00D83E73" w:rsidRPr="005F1F69"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 xml:space="preserve">University of Edinburgh (2020) </w:t>
      </w:r>
      <w:r w:rsidRPr="00B10E9A">
        <w:rPr>
          <w:rFonts w:ascii="Times New Roman" w:hAnsi="Times New Roman" w:cs="Times New Roman"/>
          <w:i/>
          <w:iCs/>
          <w:sz w:val="24"/>
          <w:szCs w:val="24"/>
        </w:rPr>
        <w:t>Gibb’s Reflective Cycle</w:t>
      </w:r>
      <w:r>
        <w:rPr>
          <w:rFonts w:ascii="Times New Roman" w:hAnsi="Times New Roman" w:cs="Times New Roman"/>
          <w:sz w:val="24"/>
          <w:szCs w:val="24"/>
        </w:rPr>
        <w:t xml:space="preserve">. Available at: </w:t>
      </w:r>
      <w:hyperlink r:id="rId9" w:history="1">
        <w:r w:rsidRPr="007F59AC">
          <w:rPr>
            <w:rStyle w:val="Hyperlink"/>
            <w:rFonts w:ascii="Times New Roman" w:hAnsi="Times New Roman" w:cs="Times New Roman"/>
            <w:sz w:val="24"/>
            <w:szCs w:val="24"/>
          </w:rPr>
          <w:t>https://www.ed.ac.uk/reflection/reflectors-toolkit/reflecting-on-experience/gibbs-reflective-cycle</w:t>
        </w:r>
      </w:hyperlink>
      <w:r>
        <w:rPr>
          <w:rFonts w:ascii="Times New Roman" w:hAnsi="Times New Roman" w:cs="Times New Roman"/>
          <w:sz w:val="24"/>
          <w:szCs w:val="24"/>
        </w:rPr>
        <w:t xml:space="preserve"> (Accessed: 16</w:t>
      </w:r>
      <w:r w:rsidRPr="00B10E9A">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728E88BB" w14:textId="77777777" w:rsidR="00D83E73" w:rsidRDefault="00D83E73" w:rsidP="00845CCD">
      <w:pPr>
        <w:pStyle w:val="NoSpacing"/>
        <w:jc w:val="both"/>
        <w:rPr>
          <w:rFonts w:ascii="Times New Roman" w:hAnsi="Times New Roman" w:cs="Times New Roman"/>
          <w:sz w:val="24"/>
          <w:szCs w:val="24"/>
        </w:rPr>
      </w:pPr>
    </w:p>
    <w:p w14:paraId="612070FB" w14:textId="77777777" w:rsidR="00D83E73" w:rsidRDefault="00D83E73" w:rsidP="00845CCD">
      <w:pPr>
        <w:pStyle w:val="NoSpacing"/>
        <w:jc w:val="both"/>
        <w:rPr>
          <w:rFonts w:ascii="Times New Roman" w:hAnsi="Times New Roman" w:cs="Times New Roman"/>
          <w:sz w:val="24"/>
          <w:szCs w:val="24"/>
        </w:rPr>
      </w:pPr>
      <w:r>
        <w:rPr>
          <w:rFonts w:ascii="Times New Roman" w:hAnsi="Times New Roman" w:cs="Times New Roman"/>
          <w:sz w:val="24"/>
          <w:szCs w:val="24"/>
        </w:rPr>
        <w:t>University of Hull (</w:t>
      </w:r>
      <w:proofErr w:type="spellStart"/>
      <w:r>
        <w:rPr>
          <w:rFonts w:ascii="Times New Roman" w:hAnsi="Times New Roman" w:cs="Times New Roman"/>
          <w:sz w:val="24"/>
          <w:szCs w:val="24"/>
        </w:rPr>
        <w:t>UoH</w:t>
      </w:r>
      <w:proofErr w:type="spellEnd"/>
      <w:r>
        <w:rPr>
          <w:rFonts w:ascii="Times New Roman" w:hAnsi="Times New Roman" w:cs="Times New Roman"/>
          <w:sz w:val="24"/>
          <w:szCs w:val="24"/>
        </w:rPr>
        <w:t xml:space="preserve">) (2022) </w:t>
      </w:r>
      <w:r w:rsidRPr="00395601">
        <w:rPr>
          <w:rFonts w:ascii="Times New Roman" w:hAnsi="Times New Roman" w:cs="Times New Roman"/>
          <w:i/>
          <w:iCs/>
          <w:sz w:val="24"/>
          <w:szCs w:val="24"/>
        </w:rPr>
        <w:t xml:space="preserve">Reflective Writing: </w:t>
      </w:r>
      <w:r w:rsidRPr="00A50F33">
        <w:rPr>
          <w:rFonts w:ascii="Times New Roman" w:hAnsi="Times New Roman" w:cs="Times New Roman"/>
          <w:i/>
          <w:iCs/>
          <w:sz w:val="24"/>
          <w:szCs w:val="24"/>
        </w:rPr>
        <w:t>Schon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0" w:history="1">
        <w:r w:rsidRPr="008821B0">
          <w:rPr>
            <w:rStyle w:val="Hyperlink"/>
            <w:rFonts w:ascii="Times New Roman" w:hAnsi="Times New Roman" w:cs="Times New Roman"/>
            <w:sz w:val="24"/>
            <w:szCs w:val="24"/>
          </w:rPr>
          <w:t>https://libguides.hull.ac.uk/reflectivewriting/schon</w:t>
        </w:r>
      </w:hyperlink>
      <w:r>
        <w:rPr>
          <w:rFonts w:ascii="Times New Roman" w:hAnsi="Times New Roman" w:cs="Times New Roman"/>
          <w:sz w:val="24"/>
          <w:szCs w:val="24"/>
        </w:rPr>
        <w:t xml:space="preserve"> (Accessed: 15</w:t>
      </w:r>
      <w:r w:rsidRPr="00395601">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349B418C" w14:textId="77777777" w:rsidR="00D83E73" w:rsidRDefault="00D83E73" w:rsidP="00845CCD">
      <w:pPr>
        <w:pStyle w:val="NoSpacing"/>
        <w:jc w:val="both"/>
        <w:rPr>
          <w:rFonts w:ascii="Times New Roman" w:hAnsi="Times New Roman" w:cs="Times New Roman"/>
          <w:sz w:val="24"/>
          <w:szCs w:val="24"/>
        </w:rPr>
      </w:pPr>
    </w:p>
    <w:p w14:paraId="432E7512" w14:textId="77777777" w:rsidR="00D83E73" w:rsidRDefault="00D83E73" w:rsidP="00845CCD">
      <w:pPr>
        <w:pStyle w:val="NoSpacing"/>
        <w:jc w:val="both"/>
        <w:rPr>
          <w:rFonts w:ascii="Times New Roman" w:hAnsi="Times New Roman" w:cs="Times New Roman"/>
          <w:sz w:val="24"/>
          <w:szCs w:val="24"/>
        </w:rPr>
      </w:pPr>
      <w:proofErr w:type="spellStart"/>
      <w:r>
        <w:rPr>
          <w:rFonts w:ascii="Times New Roman" w:hAnsi="Times New Roman" w:cs="Times New Roman"/>
          <w:sz w:val="24"/>
          <w:szCs w:val="24"/>
        </w:rPr>
        <w:t>Zambas</w:t>
      </w:r>
      <w:proofErr w:type="spellEnd"/>
      <w:r>
        <w:rPr>
          <w:rFonts w:ascii="Times New Roman" w:hAnsi="Times New Roman" w:cs="Times New Roman"/>
          <w:sz w:val="24"/>
          <w:szCs w:val="24"/>
        </w:rPr>
        <w:t xml:space="preserve">, J. (2022). The Top 25 Skills Needed to Be a </w:t>
      </w:r>
      <w:proofErr w:type="gramStart"/>
      <w:r>
        <w:rPr>
          <w:rFonts w:ascii="Times New Roman" w:hAnsi="Times New Roman" w:cs="Times New Roman"/>
          <w:sz w:val="24"/>
          <w:szCs w:val="24"/>
        </w:rPr>
        <w:t>Teacher</w:t>
      </w:r>
      <w:proofErr w:type="gramEnd"/>
      <w:r>
        <w:rPr>
          <w:rFonts w:ascii="Times New Roman" w:hAnsi="Times New Roman" w:cs="Times New Roman"/>
          <w:sz w:val="24"/>
          <w:szCs w:val="24"/>
        </w:rPr>
        <w:t xml:space="preserve">. Available at: </w:t>
      </w:r>
      <w:hyperlink r:id="rId11" w:history="1">
        <w:r>
          <w:rPr>
            <w:rStyle w:val="Hyperlink"/>
            <w:rFonts w:ascii="Times New Roman" w:hAnsi="Times New Roman" w:cs="Times New Roman"/>
            <w:sz w:val="24"/>
            <w:szCs w:val="24"/>
          </w:rPr>
          <w:t>https://www.careeraddict.com/teacher-skills</w:t>
        </w:r>
      </w:hyperlink>
      <w:r>
        <w:rPr>
          <w:rFonts w:ascii="Times New Roman" w:hAnsi="Times New Roman" w:cs="Times New Roman"/>
          <w:sz w:val="24"/>
          <w:szCs w:val="24"/>
        </w:rPr>
        <w:t xml:space="preserve"> (Accessed: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5C5AB83E" w14:textId="784C6190" w:rsidR="00D83E73" w:rsidRDefault="00D83E73" w:rsidP="00845CCD">
      <w:pPr>
        <w:pStyle w:val="NoSpacing"/>
        <w:jc w:val="both"/>
        <w:rPr>
          <w:rFonts w:ascii="Times New Roman" w:hAnsi="Times New Roman" w:cs="Times New Roman"/>
          <w:sz w:val="24"/>
          <w:szCs w:val="24"/>
        </w:rPr>
      </w:pPr>
    </w:p>
    <w:p w14:paraId="2547D590" w14:textId="4FD8BFB7" w:rsidR="00F61226" w:rsidRDefault="00F61226" w:rsidP="00845CCD">
      <w:pPr>
        <w:pStyle w:val="NoSpacing"/>
        <w:jc w:val="both"/>
        <w:rPr>
          <w:rFonts w:ascii="Times New Roman" w:hAnsi="Times New Roman" w:cs="Times New Roman"/>
          <w:sz w:val="24"/>
          <w:szCs w:val="24"/>
        </w:rPr>
      </w:pPr>
    </w:p>
    <w:p w14:paraId="493FB77B" w14:textId="2C6EC805" w:rsidR="00F61226" w:rsidRDefault="00F61226" w:rsidP="00845CCD">
      <w:pPr>
        <w:pStyle w:val="NoSpacing"/>
        <w:jc w:val="both"/>
        <w:rPr>
          <w:rFonts w:ascii="Times New Roman" w:hAnsi="Times New Roman" w:cs="Times New Roman"/>
          <w:sz w:val="24"/>
          <w:szCs w:val="24"/>
        </w:rPr>
      </w:pPr>
    </w:p>
    <w:p w14:paraId="1C5DD3DD" w14:textId="77777777" w:rsidR="004A294D" w:rsidRDefault="004A294D" w:rsidP="00F61226">
      <w:pPr>
        <w:pStyle w:val="NoSpacing"/>
        <w:spacing w:line="360" w:lineRule="auto"/>
        <w:jc w:val="both"/>
        <w:rPr>
          <w:rFonts w:ascii="Times New Roman" w:hAnsi="Times New Roman" w:cs="Times New Roman"/>
          <w:sz w:val="24"/>
          <w:szCs w:val="24"/>
          <w:u w:val="single"/>
        </w:rPr>
      </w:pPr>
    </w:p>
    <w:p w14:paraId="3E8EAACA" w14:textId="77777777" w:rsidR="004A294D" w:rsidRDefault="004A294D" w:rsidP="00F61226">
      <w:pPr>
        <w:pStyle w:val="NoSpacing"/>
        <w:spacing w:line="360" w:lineRule="auto"/>
        <w:jc w:val="both"/>
        <w:rPr>
          <w:rFonts w:ascii="Times New Roman" w:hAnsi="Times New Roman" w:cs="Times New Roman"/>
          <w:sz w:val="24"/>
          <w:szCs w:val="24"/>
          <w:u w:val="single"/>
        </w:rPr>
      </w:pPr>
    </w:p>
    <w:p w14:paraId="2715E26F" w14:textId="77777777" w:rsidR="004A294D" w:rsidRDefault="004A294D" w:rsidP="00F61226">
      <w:pPr>
        <w:pStyle w:val="NoSpacing"/>
        <w:spacing w:line="360" w:lineRule="auto"/>
        <w:jc w:val="both"/>
        <w:rPr>
          <w:rFonts w:ascii="Times New Roman" w:hAnsi="Times New Roman" w:cs="Times New Roman"/>
          <w:sz w:val="24"/>
          <w:szCs w:val="24"/>
          <w:u w:val="single"/>
        </w:rPr>
      </w:pPr>
    </w:p>
    <w:p w14:paraId="48655286" w14:textId="77777777" w:rsidR="004A294D" w:rsidRDefault="004A294D" w:rsidP="00F61226">
      <w:pPr>
        <w:pStyle w:val="NoSpacing"/>
        <w:spacing w:line="360" w:lineRule="auto"/>
        <w:jc w:val="both"/>
        <w:rPr>
          <w:rFonts w:ascii="Times New Roman" w:hAnsi="Times New Roman" w:cs="Times New Roman"/>
          <w:sz w:val="24"/>
          <w:szCs w:val="24"/>
          <w:u w:val="single"/>
        </w:rPr>
      </w:pPr>
    </w:p>
    <w:p w14:paraId="5E57DEEA" w14:textId="4CBB1976" w:rsidR="00F61226" w:rsidRPr="005D48DD" w:rsidRDefault="00F61226" w:rsidP="00F61226">
      <w:pPr>
        <w:pStyle w:val="NoSpacing"/>
        <w:spacing w:line="360" w:lineRule="auto"/>
        <w:jc w:val="both"/>
        <w:rPr>
          <w:rFonts w:ascii="Times New Roman" w:hAnsi="Times New Roman" w:cs="Times New Roman"/>
          <w:b/>
          <w:bCs/>
          <w:sz w:val="24"/>
          <w:szCs w:val="24"/>
          <w:u w:val="single"/>
        </w:rPr>
      </w:pPr>
      <w:r w:rsidRPr="005D48DD">
        <w:rPr>
          <w:rFonts w:ascii="Times New Roman" w:hAnsi="Times New Roman" w:cs="Times New Roman"/>
          <w:b/>
          <w:bCs/>
          <w:sz w:val="24"/>
          <w:szCs w:val="24"/>
          <w:u w:val="single"/>
        </w:rPr>
        <w:lastRenderedPageBreak/>
        <w:t>Appendices</w:t>
      </w:r>
    </w:p>
    <w:p w14:paraId="44E38FB9" w14:textId="77777777" w:rsidR="005D48DD" w:rsidRDefault="005D48DD" w:rsidP="00F61226">
      <w:pPr>
        <w:pStyle w:val="NoSpacing"/>
        <w:spacing w:line="360" w:lineRule="auto"/>
        <w:rPr>
          <w:rFonts w:ascii="Times New Roman" w:hAnsi="Times New Roman" w:cs="Times New Roman"/>
          <w:sz w:val="24"/>
          <w:szCs w:val="24"/>
          <w:u w:val="single"/>
        </w:rPr>
      </w:pPr>
    </w:p>
    <w:p w14:paraId="2E4B4E73" w14:textId="167FEE3E" w:rsidR="00F61226" w:rsidRDefault="00845CCD" w:rsidP="00F61226">
      <w:pPr>
        <w:pStyle w:val="NoSpacing"/>
        <w:spacing w:line="360" w:lineRule="auto"/>
        <w:rPr>
          <w:rFonts w:ascii="Times New Roman" w:hAnsi="Times New Roman" w:cs="Times New Roman"/>
          <w:sz w:val="24"/>
          <w:szCs w:val="24"/>
          <w:u w:val="single"/>
        </w:rPr>
      </w:pPr>
      <w:r>
        <w:rPr>
          <w:noProof/>
        </w:rPr>
        <w:drawing>
          <wp:anchor distT="0" distB="0" distL="114300" distR="114300" simplePos="0" relativeHeight="251659264" behindDoc="0" locked="0" layoutInCell="1" allowOverlap="1" wp14:anchorId="1D98F311" wp14:editId="0D22A8C5">
            <wp:simplePos x="0" y="0"/>
            <wp:positionH relativeFrom="column">
              <wp:posOffset>3048000</wp:posOffset>
            </wp:positionH>
            <wp:positionV relativeFrom="page">
              <wp:posOffset>2057400</wp:posOffset>
            </wp:positionV>
            <wp:extent cx="2990215" cy="4327525"/>
            <wp:effectExtent l="0" t="0" r="635" b="0"/>
            <wp:wrapTopAndBottom/>
            <wp:docPr id="2" name="Picture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0215" cy="4327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0FD7A149" wp14:editId="177CFFE7">
            <wp:simplePos x="0" y="0"/>
            <wp:positionH relativeFrom="column">
              <wp:posOffset>-342900</wp:posOffset>
            </wp:positionH>
            <wp:positionV relativeFrom="page">
              <wp:posOffset>2057400</wp:posOffset>
            </wp:positionV>
            <wp:extent cx="2876550" cy="4162425"/>
            <wp:effectExtent l="0" t="0" r="0" b="9525"/>
            <wp:wrapTopAndBottom/>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4162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1226" w:rsidRPr="00F61226">
        <w:rPr>
          <w:rFonts w:ascii="Times New Roman" w:hAnsi="Times New Roman" w:cs="Times New Roman"/>
          <w:sz w:val="24"/>
          <w:szCs w:val="24"/>
          <w:u w:val="single"/>
        </w:rPr>
        <w:t xml:space="preserve">Appendix 1 </w:t>
      </w:r>
    </w:p>
    <w:p w14:paraId="6C5F3CB6" w14:textId="73A3B4B4" w:rsidR="00F61226" w:rsidRPr="00845CCD" w:rsidRDefault="00845CCD" w:rsidP="00845CCD">
      <w:pPr>
        <w:pStyle w:val="NoSpacing"/>
        <w:spacing w:line="360" w:lineRule="auto"/>
        <w:rPr>
          <w:rFonts w:ascii="Times New Roman" w:hAnsi="Times New Roman" w:cs="Times New Roman"/>
          <w:sz w:val="24"/>
          <w:szCs w:val="24"/>
        </w:rPr>
      </w:pPr>
      <w:r>
        <w:rPr>
          <w:noProof/>
        </w:rPr>
        <w:drawing>
          <wp:anchor distT="0" distB="0" distL="114300" distR="114300" simplePos="0" relativeHeight="251660288" behindDoc="0" locked="0" layoutInCell="1" allowOverlap="1" wp14:anchorId="5B977A86" wp14:editId="2BC6B8FC">
            <wp:simplePos x="0" y="0"/>
            <wp:positionH relativeFrom="column">
              <wp:posOffset>-438150</wp:posOffset>
            </wp:positionH>
            <wp:positionV relativeFrom="page">
              <wp:posOffset>6600190</wp:posOffset>
            </wp:positionV>
            <wp:extent cx="3077845" cy="3724275"/>
            <wp:effectExtent l="0" t="0" r="8255" b="9525"/>
            <wp:wrapTopAndBottom/>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5017"/>
                    <a:stretch/>
                  </pic:blipFill>
                  <pic:spPr bwMode="auto">
                    <a:xfrm>
                      <a:off x="0" y="0"/>
                      <a:ext cx="3077845" cy="3724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F61226" w:rsidRPr="00845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610"/>
    <w:multiLevelType w:val="hybridMultilevel"/>
    <w:tmpl w:val="90F45420"/>
    <w:lvl w:ilvl="0" w:tplc="E298889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E46FC3"/>
    <w:multiLevelType w:val="hybridMultilevel"/>
    <w:tmpl w:val="34AE4122"/>
    <w:lvl w:ilvl="0" w:tplc="0EF88FE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2129A3"/>
    <w:multiLevelType w:val="hybridMultilevel"/>
    <w:tmpl w:val="B262D336"/>
    <w:lvl w:ilvl="0" w:tplc="EA88EE0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868505">
    <w:abstractNumId w:val="1"/>
  </w:num>
  <w:num w:numId="2" w16cid:durableId="917639614">
    <w:abstractNumId w:val="2"/>
  </w:num>
  <w:num w:numId="3" w16cid:durableId="3888465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F69"/>
    <w:rsid w:val="00095A5A"/>
    <w:rsid w:val="000A1063"/>
    <w:rsid w:val="000A20CA"/>
    <w:rsid w:val="000B26E4"/>
    <w:rsid w:val="000B3075"/>
    <w:rsid w:val="000B4B4C"/>
    <w:rsid w:val="000D6B89"/>
    <w:rsid w:val="000F3641"/>
    <w:rsid w:val="00167601"/>
    <w:rsid w:val="001A3B3E"/>
    <w:rsid w:val="00263824"/>
    <w:rsid w:val="002A47E2"/>
    <w:rsid w:val="002B028A"/>
    <w:rsid w:val="00307215"/>
    <w:rsid w:val="003228FB"/>
    <w:rsid w:val="0033680C"/>
    <w:rsid w:val="00340AEA"/>
    <w:rsid w:val="00395601"/>
    <w:rsid w:val="004A294D"/>
    <w:rsid w:val="004F0BF1"/>
    <w:rsid w:val="00503A57"/>
    <w:rsid w:val="005242DC"/>
    <w:rsid w:val="00571A6F"/>
    <w:rsid w:val="00575E55"/>
    <w:rsid w:val="00580ABB"/>
    <w:rsid w:val="005A0E9B"/>
    <w:rsid w:val="005B07F0"/>
    <w:rsid w:val="005B5FA8"/>
    <w:rsid w:val="005D48DD"/>
    <w:rsid w:val="005D5CFE"/>
    <w:rsid w:val="005F1F69"/>
    <w:rsid w:val="005F61F7"/>
    <w:rsid w:val="00615ECB"/>
    <w:rsid w:val="00646785"/>
    <w:rsid w:val="00663922"/>
    <w:rsid w:val="006B342B"/>
    <w:rsid w:val="006C0824"/>
    <w:rsid w:val="006D7A15"/>
    <w:rsid w:val="0077651A"/>
    <w:rsid w:val="007A27D6"/>
    <w:rsid w:val="007B78BD"/>
    <w:rsid w:val="008135AB"/>
    <w:rsid w:val="0082553D"/>
    <w:rsid w:val="00845CCD"/>
    <w:rsid w:val="008A7BFB"/>
    <w:rsid w:val="008E1708"/>
    <w:rsid w:val="0091135D"/>
    <w:rsid w:val="00925961"/>
    <w:rsid w:val="00945C00"/>
    <w:rsid w:val="00954810"/>
    <w:rsid w:val="00954B2A"/>
    <w:rsid w:val="009F19F7"/>
    <w:rsid w:val="00A01DD9"/>
    <w:rsid w:val="00A01FFA"/>
    <w:rsid w:val="00A022E1"/>
    <w:rsid w:val="00A03C48"/>
    <w:rsid w:val="00A24EA9"/>
    <w:rsid w:val="00A50F33"/>
    <w:rsid w:val="00A864D8"/>
    <w:rsid w:val="00A94476"/>
    <w:rsid w:val="00AD2991"/>
    <w:rsid w:val="00B078C9"/>
    <w:rsid w:val="00B10E9A"/>
    <w:rsid w:val="00B23BEC"/>
    <w:rsid w:val="00B24DA5"/>
    <w:rsid w:val="00B260B7"/>
    <w:rsid w:val="00B30835"/>
    <w:rsid w:val="00B37A28"/>
    <w:rsid w:val="00B568FA"/>
    <w:rsid w:val="00B907EB"/>
    <w:rsid w:val="00BB0D40"/>
    <w:rsid w:val="00C72673"/>
    <w:rsid w:val="00C949A2"/>
    <w:rsid w:val="00CA5AEB"/>
    <w:rsid w:val="00CB5A50"/>
    <w:rsid w:val="00CC48F3"/>
    <w:rsid w:val="00CC69F4"/>
    <w:rsid w:val="00CE0FCB"/>
    <w:rsid w:val="00D520E2"/>
    <w:rsid w:val="00D6238D"/>
    <w:rsid w:val="00D63A7B"/>
    <w:rsid w:val="00D83E73"/>
    <w:rsid w:val="00DE35C2"/>
    <w:rsid w:val="00DE7183"/>
    <w:rsid w:val="00DF484C"/>
    <w:rsid w:val="00E04C47"/>
    <w:rsid w:val="00E13049"/>
    <w:rsid w:val="00E318E1"/>
    <w:rsid w:val="00E95B21"/>
    <w:rsid w:val="00EA49E2"/>
    <w:rsid w:val="00F50475"/>
    <w:rsid w:val="00F52060"/>
    <w:rsid w:val="00F61226"/>
    <w:rsid w:val="00FB14C1"/>
    <w:rsid w:val="00FC5081"/>
    <w:rsid w:val="00FE1254"/>
    <w:rsid w:val="00FF1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CB208"/>
  <w15:chartTrackingRefBased/>
  <w15:docId w15:val="{79BDD5C5-F04D-4A27-BF65-8B6862E93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D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1F69"/>
    <w:pPr>
      <w:spacing w:after="0" w:line="240" w:lineRule="auto"/>
    </w:pPr>
  </w:style>
  <w:style w:type="character" w:styleId="Hyperlink">
    <w:name w:val="Hyperlink"/>
    <w:basedOn w:val="DefaultParagraphFont"/>
    <w:uiPriority w:val="99"/>
    <w:unhideWhenUsed/>
    <w:rsid w:val="00395601"/>
    <w:rPr>
      <w:color w:val="0563C1" w:themeColor="hyperlink"/>
      <w:u w:val="single"/>
    </w:rPr>
  </w:style>
  <w:style w:type="character" w:styleId="UnresolvedMention">
    <w:name w:val="Unresolved Mention"/>
    <w:basedOn w:val="DefaultParagraphFont"/>
    <w:uiPriority w:val="99"/>
    <w:semiHidden/>
    <w:unhideWhenUsed/>
    <w:rsid w:val="00395601"/>
    <w:rPr>
      <w:color w:val="605E5C"/>
      <w:shd w:val="clear" w:color="auto" w:fill="E1DFDD"/>
    </w:rPr>
  </w:style>
  <w:style w:type="character" w:styleId="FollowedHyperlink">
    <w:name w:val="FollowedHyperlink"/>
    <w:basedOn w:val="DefaultParagraphFont"/>
    <w:uiPriority w:val="99"/>
    <w:semiHidden/>
    <w:unhideWhenUsed/>
    <w:rsid w:val="00A944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incetonreview.com/quiz/career-quiz"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idrlabs.com/multiple-intelligences/test.php" TargetMode="Externa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erywellmind.com/gardners-theory-of-multiple-intelligences-2795161" TargetMode="External"/><Relationship Id="rId11" Type="http://schemas.openxmlformats.org/officeDocument/2006/relationships/hyperlink" Target="https://www.careeraddict.com/teacher-skills" TargetMode="External"/><Relationship Id="rId5" Type="http://schemas.openxmlformats.org/officeDocument/2006/relationships/hyperlink" Target="https://www.brightnetwork.co.uk/career-path-guides/education-teaching/key-skills/" TargetMode="External"/><Relationship Id="rId15" Type="http://schemas.openxmlformats.org/officeDocument/2006/relationships/fontTable" Target="fontTable.xml"/><Relationship Id="rId10" Type="http://schemas.openxmlformats.org/officeDocument/2006/relationships/hyperlink" Target="https://libguides.hull.ac.uk/reflectivewriting/schon" TargetMode="Externa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711</TotalTime>
  <Pages>7</Pages>
  <Words>2299</Words>
  <Characters>13106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 (2010009)</dc:creator>
  <cp:keywords/>
  <dc:description/>
  <cp:lastModifiedBy>Shannon Jenkins (2010009)</cp:lastModifiedBy>
  <cp:revision>71</cp:revision>
  <dcterms:created xsi:type="dcterms:W3CDTF">2022-10-15T18:52:00Z</dcterms:created>
  <dcterms:modified xsi:type="dcterms:W3CDTF">2022-10-29T18:41:00Z</dcterms:modified>
</cp:coreProperties>
</file>