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7A6C5821" w:rsidR="00AD6D75" w:rsidRPr="00BB05A0" w:rsidRDefault="001B26DA" w:rsidP="009F4F9E">
      <w:pPr>
        <w:pStyle w:val="COVERPAGETEXT"/>
      </w:pPr>
      <w:r>
        <w:t>Lee Maxwell</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5F46F9FD" w:rsidR="00AD6D75" w:rsidRPr="00BB05A0" w:rsidRDefault="006B6467" w:rsidP="009F4F9E">
      <w:pPr>
        <w:pStyle w:val="COVERPAGETEXT"/>
      </w:pPr>
      <w:r>
        <w:t>Study Skills – OME – Level 4</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06181574" w:rsidR="00AD6D75" w:rsidRPr="00BB05A0" w:rsidRDefault="006B6467" w:rsidP="009F4F9E">
      <w:pPr>
        <w:pStyle w:val="COVERPAGETEXT"/>
      </w:pPr>
      <w:r>
        <w:t>University of Wales Trinity Saint. David</w:t>
      </w:r>
    </w:p>
    <w:p w14:paraId="7B6B882C" w14:textId="1CD10787" w:rsidR="00AD6D75" w:rsidRPr="00BB05A0" w:rsidRDefault="006B6467" w:rsidP="009F4F9E">
      <w:pPr>
        <w:pStyle w:val="COVERPAGETEXT"/>
      </w:pPr>
      <w:r>
        <w:t>Study Skills Level 4</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0F5BAB0A" w:rsidR="00AD6D75" w:rsidRPr="00BB05A0" w:rsidRDefault="006B6467" w:rsidP="009F4F9E">
      <w:pPr>
        <w:pStyle w:val="COVERPAGETEXT"/>
      </w:pPr>
      <w:r>
        <w:t>BEng</w:t>
      </w:r>
    </w:p>
    <w:p w14:paraId="2709D95E" w14:textId="20CD6878" w:rsidR="00AD6D75" w:rsidRPr="00BB05A0" w:rsidRDefault="00AD6D75" w:rsidP="009F4F9E">
      <w:pPr>
        <w:pStyle w:val="COVERPAGETEXT"/>
      </w:pPr>
      <w:r>
        <w:t xml:space="preserve">Academic Year: </w:t>
      </w:r>
      <w:r w:rsidR="003124A5">
        <w:t>2024</w:t>
      </w:r>
      <w:r>
        <w:t xml:space="preserve"> -</w:t>
      </w:r>
      <w:r w:rsidRPr="00931620">
        <w:t xml:space="preserve"> </w:t>
      </w:r>
      <w:r w:rsidR="003124A5">
        <w:t>2025</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01112B53" w14:textId="38015131" w:rsidR="007F186D" w:rsidRDefault="00AD6D75" w:rsidP="006B6467">
      <w:pPr>
        <w:pStyle w:val="COVERPAGETEXT"/>
      </w:pPr>
      <w:r w:rsidRPr="00BB05A0">
        <w:t>Supervisor:</w:t>
      </w:r>
      <w:r w:rsidRPr="00BB05A0">
        <w:tab/>
      </w:r>
      <w:r>
        <w:t xml:space="preserve"> </w:t>
      </w:r>
      <w:r w:rsidR="006B6467">
        <w:t>Jenni Steen</w:t>
      </w:r>
    </w:p>
    <w:p w14:paraId="0AB7BA64" w14:textId="039BA3B8" w:rsidR="00A651C5" w:rsidRDefault="006B6467" w:rsidP="00A651C5">
      <w:pPr>
        <w:pStyle w:val="COVERPAGETEXT"/>
      </w:pPr>
      <w:r>
        <w:t>December 2024</w:t>
      </w:r>
    </w:p>
    <w:p w14:paraId="4141C93E" w14:textId="77777777" w:rsidR="00B96699" w:rsidRDefault="00B96699" w:rsidP="00A651C5">
      <w:pPr>
        <w:pStyle w:val="COVERPAGETEXT"/>
      </w:pPr>
    </w:p>
    <w:p w14:paraId="297396A1" w14:textId="13D224DF" w:rsidR="00F2159F" w:rsidRDefault="00F2159F" w:rsidP="009F4F9E">
      <w:pPr>
        <w:pStyle w:val="COVERPAGETEXT"/>
      </w:pPr>
      <w:r>
        <w:br w:type="page"/>
      </w:r>
    </w:p>
    <w:p w14:paraId="5A704A27" w14:textId="057D9FFA" w:rsidR="00B62048" w:rsidRDefault="004D5EBD" w:rsidP="009F4F9E">
      <w:pPr>
        <w:pStyle w:val="COVERPAGETEXT"/>
      </w:pPr>
      <w:r>
        <w:rPr>
          <w:noProof/>
        </w:rPr>
        <w:lastRenderedPageBreak/>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931620" w:rsidRDefault="00B62048" w:rsidP="009F4F9E">
      <w:pPr>
        <w:pStyle w:val="COVERPAGETEXT"/>
      </w:pPr>
    </w:p>
    <w:p w14:paraId="4B11A8C4" w14:textId="77777777" w:rsidR="00AD6D75" w:rsidRPr="00931620" w:rsidRDefault="00AD6D75" w:rsidP="009F4F9E">
      <w:pPr>
        <w:pStyle w:val="COVERPAGETEXT"/>
      </w:pPr>
    </w:p>
    <w:p w14:paraId="7F84539F" w14:textId="283E7DC1" w:rsidR="00AD6D75" w:rsidRPr="00931620" w:rsidRDefault="006B6467" w:rsidP="009F4F9E">
      <w:pPr>
        <w:pStyle w:val="COVERPAGETEXT"/>
      </w:pPr>
      <w:r>
        <w:t>University of Wales Trinity Saint David</w:t>
      </w:r>
    </w:p>
    <w:p w14:paraId="1288F499" w14:textId="445E297A" w:rsidR="00AD6D75" w:rsidRPr="00931620" w:rsidRDefault="006B6467" w:rsidP="009F4F9E">
      <w:pPr>
        <w:pStyle w:val="COVERPAGETEXT"/>
      </w:pPr>
      <w:r>
        <w:t>Study Skills Level 4</w:t>
      </w:r>
    </w:p>
    <w:p w14:paraId="78978AD7" w14:textId="77777777" w:rsidR="00FB6B73" w:rsidRPr="00931620" w:rsidRDefault="00FB6B73" w:rsidP="009F4F9E">
      <w:pPr>
        <w:pStyle w:val="COVERPAGETEXT"/>
      </w:pPr>
    </w:p>
    <w:p w14:paraId="68B64CF8" w14:textId="3E4260A1" w:rsidR="00AD6D75" w:rsidRPr="00931620" w:rsidRDefault="006B6467" w:rsidP="009F4F9E">
      <w:pPr>
        <w:pStyle w:val="COVERPAGETEXT"/>
      </w:pPr>
      <w:r>
        <w:t>BEng</w:t>
      </w:r>
    </w:p>
    <w:p w14:paraId="6CAC073B" w14:textId="77777777" w:rsidR="00AD6D75" w:rsidRPr="00931620" w:rsidRDefault="00AD6D75" w:rsidP="009F4F9E">
      <w:pPr>
        <w:pStyle w:val="COVERPAGETEXT"/>
      </w:pPr>
    </w:p>
    <w:p w14:paraId="1E9E5CF2" w14:textId="240DC330" w:rsidR="00AD6D75" w:rsidRPr="00931620" w:rsidRDefault="00AD6D75" w:rsidP="009F4F9E">
      <w:pPr>
        <w:pStyle w:val="COVERPAGETEXT"/>
      </w:pPr>
      <w:r>
        <w:t xml:space="preserve">Academic Year </w:t>
      </w:r>
      <w:r w:rsidR="006B6467">
        <w:t>2024</w:t>
      </w:r>
      <w:r>
        <w:t xml:space="preserve"> -</w:t>
      </w:r>
      <w:r w:rsidRPr="00931620">
        <w:t xml:space="preserve"> </w:t>
      </w:r>
      <w:r w:rsidR="006B6467">
        <w:t>2025</w:t>
      </w:r>
    </w:p>
    <w:p w14:paraId="3C6062CA" w14:textId="77777777" w:rsidR="00AD6D75" w:rsidRDefault="00AD6D75" w:rsidP="009F4F9E">
      <w:pPr>
        <w:pStyle w:val="COVERPAGETEXT"/>
      </w:pPr>
    </w:p>
    <w:p w14:paraId="58BAC609" w14:textId="77777777" w:rsidR="00AD6D75" w:rsidRPr="00931620" w:rsidRDefault="00AD6D75" w:rsidP="009F4F9E">
      <w:pPr>
        <w:pStyle w:val="COVERPAGETEXT"/>
      </w:pPr>
    </w:p>
    <w:p w14:paraId="75AEB9F6" w14:textId="4E205E4B" w:rsidR="004A1164" w:rsidRPr="00BB05A0" w:rsidRDefault="006B6467" w:rsidP="004A1164">
      <w:pPr>
        <w:pStyle w:val="COVERPAGETEXT"/>
      </w:pPr>
      <w:r>
        <w:t>Lee Maxwell</w:t>
      </w:r>
    </w:p>
    <w:p w14:paraId="52BECAEE" w14:textId="77777777" w:rsidR="00AD6D75" w:rsidRPr="00931620" w:rsidRDefault="00AD6D75" w:rsidP="009F4F9E">
      <w:pPr>
        <w:pStyle w:val="COVERPAGETEXT"/>
      </w:pPr>
    </w:p>
    <w:p w14:paraId="7C7BF462" w14:textId="77777777" w:rsidR="00AD6D75" w:rsidRPr="00931620" w:rsidRDefault="00AD6D75" w:rsidP="009F4F9E">
      <w:pPr>
        <w:pStyle w:val="COVERPAGETEXT"/>
      </w:pPr>
    </w:p>
    <w:p w14:paraId="3A5B5155" w14:textId="26F9A5BB" w:rsidR="00AD6D75" w:rsidRPr="00931620" w:rsidRDefault="006B6467" w:rsidP="009F4F9E">
      <w:pPr>
        <w:pStyle w:val="COVERPAGETEXT"/>
      </w:pPr>
      <w:r>
        <w:t>Study Skills – OME – Level 4</w:t>
      </w:r>
    </w:p>
    <w:p w14:paraId="5C4BFBED" w14:textId="77777777" w:rsidR="00AD6D75" w:rsidRPr="00931620" w:rsidRDefault="00AD6D75" w:rsidP="009F4F9E">
      <w:pPr>
        <w:pStyle w:val="COVERPAGETEXT"/>
      </w:pPr>
    </w:p>
    <w:p w14:paraId="6A0C88F7" w14:textId="77777777" w:rsidR="00AD6D75" w:rsidRPr="00931620" w:rsidRDefault="00AD6D75" w:rsidP="009F4F9E">
      <w:pPr>
        <w:pStyle w:val="COVERPAGETEXT"/>
      </w:pPr>
    </w:p>
    <w:p w14:paraId="6038791B" w14:textId="0ADA3778" w:rsidR="007F186D" w:rsidRDefault="00AD6D75" w:rsidP="006B6467">
      <w:pPr>
        <w:pStyle w:val="COVERPAGETEXT"/>
      </w:pPr>
      <w:r w:rsidRPr="00931620">
        <w:t>Supervisor:</w:t>
      </w:r>
      <w:r>
        <w:tab/>
      </w:r>
      <w:bookmarkStart w:id="0" w:name="Text1"/>
      <w:r>
        <w:t xml:space="preserve"> </w:t>
      </w:r>
      <w:bookmarkEnd w:id="0"/>
      <w:r w:rsidR="006B6467">
        <w:t>Jenni Steen</w:t>
      </w:r>
    </w:p>
    <w:p w14:paraId="718AE18A" w14:textId="65BB9591" w:rsidR="00AD6D75" w:rsidRPr="00931620" w:rsidRDefault="006B6467" w:rsidP="009F4F9E">
      <w:pPr>
        <w:pStyle w:val="COVERPAGETEXT"/>
      </w:pPr>
      <w:r>
        <w:t>December 2024</w:t>
      </w:r>
    </w:p>
    <w:p w14:paraId="006ED54E" w14:textId="77777777" w:rsidR="00AD6D75" w:rsidRDefault="00AD6D75" w:rsidP="00E71C90">
      <w:pPr>
        <w:pStyle w:val="COVERPAGETEXT"/>
      </w:pPr>
    </w:p>
    <w:p w14:paraId="25FC419B" w14:textId="77777777" w:rsidR="00404309" w:rsidRPr="00931620" w:rsidRDefault="00404309" w:rsidP="00E71C90">
      <w:pPr>
        <w:pStyle w:val="COVERPAGETEXT"/>
      </w:pPr>
    </w:p>
    <w:p w14:paraId="36F9C350" w14:textId="486CAFBD" w:rsidR="00AD6D75" w:rsidRPr="00931620" w:rsidRDefault="00AD6D75" w:rsidP="009F4F9E">
      <w:pPr>
        <w:pStyle w:val="COVERPAGETEXT"/>
      </w:pPr>
      <w:r w:rsidRPr="00931620">
        <w:t xml:space="preserve">This thesis is submitted in partial fulfilment of the requirements for the degree of </w:t>
      </w:r>
      <w:r w:rsidR="006B6467">
        <w:t>OME BEng</w:t>
      </w:r>
    </w:p>
    <w:p w14:paraId="26C6B3D3" w14:textId="71ED8676" w:rsidR="00AD6D75" w:rsidRPr="00285034" w:rsidRDefault="00AD6D75" w:rsidP="009F4F9E">
      <w:pPr>
        <w:pStyle w:val="COVERPAGETEXT"/>
        <w:rPr>
          <w:b/>
          <w:i/>
          <w:sz w:val="22"/>
          <w:szCs w:val="22"/>
        </w:rPr>
      </w:pPr>
      <w:r w:rsidRPr="00285034">
        <w:rPr>
          <w:b/>
          <w:i/>
          <w:sz w:val="22"/>
          <w:szCs w:val="22"/>
        </w:rPr>
        <w:t xml:space="preserve">(NB. </w:t>
      </w:r>
      <w:r w:rsidR="00884ECE">
        <w:rPr>
          <w:b/>
          <w:i/>
          <w:sz w:val="22"/>
          <w:szCs w:val="22"/>
        </w:rPr>
        <w:t>R</w:t>
      </w:r>
      <w:r w:rsidRPr="00285034">
        <w:rPr>
          <w:b/>
          <w:i/>
          <w:sz w:val="22"/>
          <w:szCs w:val="22"/>
        </w:rPr>
        <w:t>emove</w:t>
      </w:r>
      <w:r w:rsidR="00884ECE">
        <w:rPr>
          <w:b/>
          <w:i/>
          <w:sz w:val="22"/>
          <w:szCs w:val="22"/>
        </w:rPr>
        <w:t xml:space="preserve"> </w:t>
      </w:r>
      <w:r w:rsidRPr="00285034">
        <w:rPr>
          <w:b/>
          <w:i/>
          <w:sz w:val="22"/>
          <w:szCs w:val="22"/>
        </w:rPr>
        <w:t xml:space="preserve">if the </w:t>
      </w:r>
      <w:r w:rsidR="00AA4D83">
        <w:rPr>
          <w:b/>
          <w:i/>
          <w:sz w:val="22"/>
          <w:szCs w:val="22"/>
        </w:rPr>
        <w:t xml:space="preserve">degree </w:t>
      </w:r>
      <w:r w:rsidRPr="00285034">
        <w:rPr>
          <w:b/>
          <w:i/>
          <w:sz w:val="22"/>
          <w:szCs w:val="22"/>
        </w:rPr>
        <w:t>award is based solely on examination of the thesis)</w:t>
      </w:r>
    </w:p>
    <w:p w14:paraId="2FED69D7" w14:textId="77777777" w:rsidR="00AD6D75" w:rsidRDefault="00AD6D75" w:rsidP="009F4F9E">
      <w:pPr>
        <w:pStyle w:val="COVERPAGETEXT"/>
      </w:pPr>
    </w:p>
    <w:p w14:paraId="42021BD2" w14:textId="6688C172" w:rsidR="00AD6D75" w:rsidRDefault="00AD6D75" w:rsidP="009F4F9E">
      <w:pPr>
        <w:pStyle w:val="COVERPAGETEXT"/>
      </w:pPr>
      <w:r w:rsidRPr="00931620">
        <w:t xml:space="preserve">© </w:t>
      </w:r>
      <w:r w:rsidR="004D5EBD">
        <w:t>UWTS</w:t>
      </w:r>
      <w:r w:rsidR="009206D4">
        <w:t>D 2024/2025</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1" w:name="_Toc129338450"/>
      <w:bookmarkStart w:id="2" w:name="_Toc290554218"/>
      <w:bookmarkStart w:id="3" w:name="_Toc299621183"/>
      <w:bookmarkStart w:id="4" w:name="_Toc299631411"/>
      <w:bookmarkStart w:id="5" w:name="_Toc299631471"/>
      <w:bookmarkStart w:id="6" w:name="_Toc299631561"/>
      <w:bookmarkStart w:id="7" w:name="_Toc299631638"/>
      <w:bookmarkStart w:id="8" w:name="_Toc187162735"/>
      <w:r>
        <w:lastRenderedPageBreak/>
        <w:t>A</w:t>
      </w:r>
      <w:r w:rsidR="005E3ACA">
        <w:t>cademic integrity declaration</w:t>
      </w:r>
      <w:bookmarkEnd w:id="1"/>
      <w:bookmarkEnd w:id="8"/>
    </w:p>
    <w:p w14:paraId="287E2C73" w14:textId="77777777" w:rsidR="0088087A" w:rsidRDefault="0088087A" w:rsidP="0088087A">
      <w:r w:rsidRPr="000B034E">
        <w:t>I declare that</w:t>
      </w:r>
      <w:r>
        <w:t>:</w:t>
      </w:r>
    </w:p>
    <w:p w14:paraId="0B7C0C3A" w14:textId="77777777" w:rsidR="0088087A" w:rsidRDefault="0088087A" w:rsidP="004F4D42">
      <w:pPr>
        <w:pStyle w:val="ListParagraph"/>
        <w:numPr>
          <w:ilvl w:val="0"/>
          <w:numId w:val="7"/>
        </w:numPr>
      </w:pPr>
      <w:r>
        <w:t>t</w:t>
      </w:r>
      <w:r w:rsidRPr="000B034E">
        <w:t xml:space="preserve">he thesis submitted has been written by </w:t>
      </w:r>
      <w:r>
        <w:t>me</w:t>
      </w:r>
      <w:r w:rsidRPr="000B034E">
        <w:t xml:space="preserve"> alone</w:t>
      </w:r>
      <w:r>
        <w:t>.</w:t>
      </w:r>
    </w:p>
    <w:p w14:paraId="30EDB562" w14:textId="77777777" w:rsidR="0088087A" w:rsidRDefault="0088087A" w:rsidP="004F4D42">
      <w:pPr>
        <w:pStyle w:val="ListParagraph"/>
        <w:numPr>
          <w:ilvl w:val="0"/>
          <w:numId w:val="7"/>
        </w:numPr>
      </w:pPr>
      <w:r>
        <w:t>t</w:t>
      </w:r>
      <w:r w:rsidRPr="000B034E">
        <w:t>he thesis submitted has not been previously submitted to this university or any other</w:t>
      </w:r>
      <w:r>
        <w:t>.</w:t>
      </w:r>
    </w:p>
    <w:p w14:paraId="2A543FCD" w14:textId="77777777" w:rsidR="0088087A" w:rsidRDefault="0088087A" w:rsidP="004F4D42">
      <w:pPr>
        <w:pStyle w:val="ListParagraph"/>
        <w:numPr>
          <w:ilvl w:val="0"/>
          <w:numId w:val="7"/>
        </w:numPr>
      </w:pPr>
      <w:r w:rsidRPr="000B034E">
        <w:t>that all content, including primary and/or secondary data, is true to the best of my knowledge</w:t>
      </w:r>
      <w:r>
        <w:t>.</w:t>
      </w:r>
    </w:p>
    <w:p w14:paraId="7D207515" w14:textId="77777777" w:rsidR="0088087A" w:rsidRDefault="0088087A" w:rsidP="004F4D42">
      <w:pPr>
        <w:pStyle w:val="ListParagraph"/>
        <w:numPr>
          <w:ilvl w:val="0"/>
          <w:numId w:val="7"/>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9" w:name="_Toc187162736"/>
      <w:r w:rsidRPr="006B4213">
        <w:lastRenderedPageBreak/>
        <w:t>Abstract</w:t>
      </w:r>
      <w:bookmarkEnd w:id="2"/>
      <w:bookmarkEnd w:id="3"/>
      <w:bookmarkEnd w:id="4"/>
      <w:bookmarkEnd w:id="5"/>
      <w:bookmarkEnd w:id="6"/>
      <w:bookmarkEnd w:id="7"/>
      <w:bookmarkEnd w:id="9"/>
    </w:p>
    <w:p w14:paraId="03A3EEEB" w14:textId="12F7595C" w:rsidR="00015A13" w:rsidRDefault="00235620" w:rsidP="00941D35">
      <w:r>
        <w:t>This document has been prepared in order to demonstrate the author</w:t>
      </w:r>
      <w:r w:rsidR="003B6049">
        <w:t xml:space="preserve">’s </w:t>
      </w:r>
      <w:r w:rsidR="00FE4434">
        <w:t xml:space="preserve">knowledge pertaining to </w:t>
      </w:r>
      <w:r w:rsidR="002168FE">
        <w:t xml:space="preserve">learning in an academic environment and the techniques </w:t>
      </w:r>
      <w:r w:rsidR="00A95360">
        <w:t xml:space="preserve">behind the implementation thereof. </w:t>
      </w:r>
      <w:r w:rsidR="009109CB">
        <w:t xml:space="preserve">Comparisons have been used where viable alongside </w:t>
      </w:r>
      <w:r w:rsidR="0015778D">
        <w:t xml:space="preserve">the use of research skills for the attainment of </w:t>
      </w:r>
      <w:r w:rsidR="009951E5">
        <w:t>information or samples.</w:t>
      </w:r>
      <w:r w:rsidR="00EB6488">
        <w:t xml:space="preserve"> </w:t>
      </w:r>
      <w:r w:rsidR="001C26FF">
        <w:t xml:space="preserve">It is hoped that </w:t>
      </w:r>
      <w:r w:rsidR="004C3159">
        <w:t xml:space="preserve">that the journey toward </w:t>
      </w:r>
      <w:r w:rsidR="004119EA">
        <w:t>con</w:t>
      </w:r>
      <w:r w:rsidR="00553931">
        <w:t>scious incompetence has been fruitful.</w:t>
      </w:r>
    </w:p>
    <w:p w14:paraId="43114DF7" w14:textId="77777777" w:rsidR="00DA28B2" w:rsidRDefault="00DA28B2" w:rsidP="00941D35"/>
    <w:p w14:paraId="09E8D719" w14:textId="77777777" w:rsidR="00DA28B2" w:rsidRDefault="00DA28B2" w:rsidP="00941D35"/>
    <w:p w14:paraId="44908FCE" w14:textId="77777777" w:rsidR="00DA28B2" w:rsidRDefault="00DA28B2" w:rsidP="00941D35"/>
    <w:p w14:paraId="78E9B4BD" w14:textId="77777777" w:rsidR="00DA28B2" w:rsidRDefault="00DA28B2" w:rsidP="00941D35">
      <w:r>
        <w:t>Keywords:</w:t>
      </w:r>
      <w:r>
        <w:tab/>
      </w:r>
    </w:p>
    <w:p w14:paraId="38C7ADDF" w14:textId="58F6EA6B" w:rsidR="00DA28B2" w:rsidRDefault="0069283A" w:rsidP="00941D35">
      <w:r>
        <w:t>Presentation</w:t>
      </w:r>
    </w:p>
    <w:p w14:paraId="439AD09F" w14:textId="3FD2EBE3" w:rsidR="00E42381" w:rsidRDefault="00246B51" w:rsidP="00941D35">
      <w:r>
        <w:t>Self-</w:t>
      </w:r>
      <w:r w:rsidR="00E42381">
        <w:t>Evaluation</w:t>
      </w:r>
    </w:p>
    <w:p w14:paraId="543155CB" w14:textId="1F2F1208" w:rsidR="00E42381" w:rsidRDefault="00E42381" w:rsidP="00941D35">
      <w:r>
        <w:t>Application</w:t>
      </w:r>
    </w:p>
    <w:p w14:paraId="2E2E5BDD" w14:textId="34CE7419" w:rsidR="00E42381" w:rsidRDefault="00E42381" w:rsidP="00941D35">
      <w:r>
        <w:t>Conclusion</w:t>
      </w:r>
    </w:p>
    <w:p w14:paraId="536DA7F3" w14:textId="0649A544" w:rsidR="00E42381" w:rsidRDefault="00C44984" w:rsidP="00941D35">
      <w:r>
        <w:t>Appendices</w:t>
      </w:r>
    </w:p>
    <w:p w14:paraId="5F661D8D" w14:textId="77777777" w:rsidR="00DA28B2" w:rsidRDefault="00DA28B2" w:rsidP="00941D35"/>
    <w:p w14:paraId="6B888662" w14:textId="77777777" w:rsidR="00F2159F" w:rsidRDefault="00F2159F" w:rsidP="00AE480E">
      <w:bookmarkStart w:id="10" w:name="_Toc290554219"/>
      <w:bookmarkStart w:id="11" w:name="_Toc299621184"/>
      <w:bookmarkStart w:id="12" w:name="_Toc299631412"/>
      <w:bookmarkStart w:id="13" w:name="_Toc299631472"/>
      <w:bookmarkStart w:id="14" w:name="_Toc299631562"/>
      <w:bookmarkStart w:id="15" w:name="_Toc299631639"/>
      <w:r>
        <w:br w:type="page"/>
      </w:r>
    </w:p>
    <w:p w14:paraId="6F984779" w14:textId="021B1A23" w:rsidR="00DA28B2" w:rsidRPr="006B4213" w:rsidRDefault="005E3ACA" w:rsidP="00DA28B2">
      <w:pPr>
        <w:pStyle w:val="Heading1nonumber"/>
      </w:pPr>
      <w:bookmarkStart w:id="16" w:name="_Toc187162737"/>
      <w:r w:rsidRPr="006B4213">
        <w:lastRenderedPageBreak/>
        <w:t>Acknowledgements</w:t>
      </w:r>
      <w:bookmarkEnd w:id="10"/>
      <w:bookmarkEnd w:id="11"/>
      <w:bookmarkEnd w:id="12"/>
      <w:bookmarkEnd w:id="13"/>
      <w:bookmarkEnd w:id="14"/>
      <w:bookmarkEnd w:id="15"/>
      <w:bookmarkEnd w:id="16"/>
    </w:p>
    <w:p w14:paraId="3FFAE01F" w14:textId="7044D509" w:rsidR="00DA28B2" w:rsidRDefault="00E769E0" w:rsidP="00941D35">
      <w:r>
        <w:t>It is obvious that I must thank my lecturer</w:t>
      </w:r>
      <w:r w:rsidR="00234F01">
        <w:t>, Jenni Ste</w:t>
      </w:r>
      <w:r w:rsidR="00BA0E7F">
        <w:t>e</w:t>
      </w:r>
      <w:r w:rsidR="00234F01">
        <w:t>n</w:t>
      </w:r>
      <w:r w:rsidR="00BA0E7F">
        <w:t>,</w:t>
      </w:r>
      <w:r>
        <w:t xml:space="preserve"> for t</w:t>
      </w:r>
      <w:r w:rsidR="00BA0E7F">
        <w:t>rying to teach</w:t>
      </w:r>
      <w:r>
        <w:t xml:space="preserve"> me the skills </w:t>
      </w:r>
      <w:r w:rsidR="00204470">
        <w:t>needed to complete this assessment.</w:t>
      </w:r>
      <w:r w:rsidR="00071375">
        <w:t xml:space="preserve"> Thank you for your patience.</w:t>
      </w:r>
    </w:p>
    <w:p w14:paraId="098C8ED9" w14:textId="4C49B14B" w:rsidR="00071375" w:rsidRDefault="00071375" w:rsidP="00941D35">
      <w:r>
        <w:t xml:space="preserve">I further remain grateful to my partner for </w:t>
      </w:r>
      <w:r w:rsidR="00A45E60">
        <w:t>her understanding in my taking over the living room and disappearing down the rabbit hole for hours on end.</w:t>
      </w:r>
    </w:p>
    <w:p w14:paraId="1674E626" w14:textId="77777777" w:rsidR="00DA28B2" w:rsidRDefault="00DA28B2" w:rsidP="00941D35"/>
    <w:p w14:paraId="1DADEDF7" w14:textId="77777777" w:rsidR="00F2159F" w:rsidRDefault="00F2159F" w:rsidP="00AE480E">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139E3E27" w14:textId="68575A90" w:rsidR="00F94DF9"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87162735" w:history="1">
        <w:r w:rsidR="00F94DF9" w:rsidRPr="000F09A5">
          <w:rPr>
            <w:rStyle w:val="Hyperlink"/>
          </w:rPr>
          <w:t>Academic integrity declaration</w:t>
        </w:r>
        <w:r w:rsidR="00F94DF9">
          <w:rPr>
            <w:webHidden/>
          </w:rPr>
          <w:tab/>
        </w:r>
        <w:r w:rsidR="00F94DF9">
          <w:rPr>
            <w:webHidden/>
          </w:rPr>
          <w:fldChar w:fldCharType="begin"/>
        </w:r>
        <w:r w:rsidR="00F94DF9">
          <w:rPr>
            <w:webHidden/>
          </w:rPr>
          <w:instrText xml:space="preserve"> PAGEREF _Toc187162735 \h </w:instrText>
        </w:r>
        <w:r w:rsidR="00F94DF9">
          <w:rPr>
            <w:webHidden/>
          </w:rPr>
        </w:r>
        <w:r w:rsidR="00F94DF9">
          <w:rPr>
            <w:webHidden/>
          </w:rPr>
          <w:fldChar w:fldCharType="separate"/>
        </w:r>
        <w:r w:rsidR="00F94DF9">
          <w:rPr>
            <w:webHidden/>
          </w:rPr>
          <w:t>i</w:t>
        </w:r>
        <w:r w:rsidR="00F94DF9">
          <w:rPr>
            <w:webHidden/>
          </w:rPr>
          <w:fldChar w:fldCharType="end"/>
        </w:r>
      </w:hyperlink>
    </w:p>
    <w:p w14:paraId="38C30714" w14:textId="1FF8FA7B" w:rsidR="00F94DF9" w:rsidRDefault="00F94DF9">
      <w:pPr>
        <w:pStyle w:val="TOC1"/>
        <w:rPr>
          <w:rFonts w:asciiTheme="minorHAnsi" w:eastAsiaTheme="minorEastAsia" w:hAnsiTheme="minorHAnsi" w:cstheme="minorBidi"/>
          <w:kern w:val="2"/>
          <w:lang w:eastAsia="en-GB"/>
          <w14:ligatures w14:val="standardContextual"/>
        </w:rPr>
      </w:pPr>
      <w:hyperlink w:anchor="_Toc187162736" w:history="1">
        <w:r w:rsidRPr="000F09A5">
          <w:rPr>
            <w:rStyle w:val="Hyperlink"/>
          </w:rPr>
          <w:t>Abstract</w:t>
        </w:r>
        <w:r>
          <w:rPr>
            <w:webHidden/>
          </w:rPr>
          <w:tab/>
        </w:r>
        <w:r>
          <w:rPr>
            <w:webHidden/>
          </w:rPr>
          <w:fldChar w:fldCharType="begin"/>
        </w:r>
        <w:r>
          <w:rPr>
            <w:webHidden/>
          </w:rPr>
          <w:instrText xml:space="preserve"> PAGEREF _Toc187162736 \h </w:instrText>
        </w:r>
        <w:r>
          <w:rPr>
            <w:webHidden/>
          </w:rPr>
        </w:r>
        <w:r>
          <w:rPr>
            <w:webHidden/>
          </w:rPr>
          <w:fldChar w:fldCharType="separate"/>
        </w:r>
        <w:r>
          <w:rPr>
            <w:webHidden/>
          </w:rPr>
          <w:t>ii</w:t>
        </w:r>
        <w:r>
          <w:rPr>
            <w:webHidden/>
          </w:rPr>
          <w:fldChar w:fldCharType="end"/>
        </w:r>
      </w:hyperlink>
    </w:p>
    <w:p w14:paraId="2CF36ADA" w14:textId="787E04DD" w:rsidR="00F94DF9" w:rsidRDefault="00F94DF9">
      <w:pPr>
        <w:pStyle w:val="TOC1"/>
        <w:rPr>
          <w:rFonts w:asciiTheme="minorHAnsi" w:eastAsiaTheme="minorEastAsia" w:hAnsiTheme="minorHAnsi" w:cstheme="minorBidi"/>
          <w:kern w:val="2"/>
          <w:lang w:eastAsia="en-GB"/>
          <w14:ligatures w14:val="standardContextual"/>
        </w:rPr>
      </w:pPr>
      <w:hyperlink w:anchor="_Toc187162737" w:history="1">
        <w:r w:rsidRPr="000F09A5">
          <w:rPr>
            <w:rStyle w:val="Hyperlink"/>
          </w:rPr>
          <w:t>Acknowledgements</w:t>
        </w:r>
        <w:r>
          <w:rPr>
            <w:webHidden/>
          </w:rPr>
          <w:tab/>
        </w:r>
        <w:r>
          <w:rPr>
            <w:webHidden/>
          </w:rPr>
          <w:fldChar w:fldCharType="begin"/>
        </w:r>
        <w:r>
          <w:rPr>
            <w:webHidden/>
          </w:rPr>
          <w:instrText xml:space="preserve"> PAGEREF _Toc187162737 \h </w:instrText>
        </w:r>
        <w:r>
          <w:rPr>
            <w:webHidden/>
          </w:rPr>
        </w:r>
        <w:r>
          <w:rPr>
            <w:webHidden/>
          </w:rPr>
          <w:fldChar w:fldCharType="separate"/>
        </w:r>
        <w:r>
          <w:rPr>
            <w:webHidden/>
          </w:rPr>
          <w:t>iii</w:t>
        </w:r>
        <w:r>
          <w:rPr>
            <w:webHidden/>
          </w:rPr>
          <w:fldChar w:fldCharType="end"/>
        </w:r>
      </w:hyperlink>
    </w:p>
    <w:p w14:paraId="1156E5D8" w14:textId="131C4ED5" w:rsidR="00F94DF9" w:rsidRDefault="00F94DF9">
      <w:pPr>
        <w:pStyle w:val="TOC1"/>
        <w:rPr>
          <w:rFonts w:asciiTheme="minorHAnsi" w:eastAsiaTheme="minorEastAsia" w:hAnsiTheme="minorHAnsi" w:cstheme="minorBidi"/>
          <w:kern w:val="2"/>
          <w:lang w:eastAsia="en-GB"/>
          <w14:ligatures w14:val="standardContextual"/>
        </w:rPr>
      </w:pPr>
      <w:hyperlink w:anchor="_Toc187162738" w:history="1">
        <w:r w:rsidRPr="000F09A5">
          <w:rPr>
            <w:rStyle w:val="Hyperlink"/>
          </w:rPr>
          <w:t>List of Figures</w:t>
        </w:r>
        <w:r>
          <w:rPr>
            <w:webHidden/>
          </w:rPr>
          <w:tab/>
        </w:r>
        <w:r>
          <w:rPr>
            <w:webHidden/>
          </w:rPr>
          <w:fldChar w:fldCharType="begin"/>
        </w:r>
        <w:r>
          <w:rPr>
            <w:webHidden/>
          </w:rPr>
          <w:instrText xml:space="preserve"> PAGEREF _Toc187162738 \h </w:instrText>
        </w:r>
        <w:r>
          <w:rPr>
            <w:webHidden/>
          </w:rPr>
        </w:r>
        <w:r>
          <w:rPr>
            <w:webHidden/>
          </w:rPr>
          <w:fldChar w:fldCharType="separate"/>
        </w:r>
        <w:r>
          <w:rPr>
            <w:webHidden/>
          </w:rPr>
          <w:t>vi</w:t>
        </w:r>
        <w:r>
          <w:rPr>
            <w:webHidden/>
          </w:rPr>
          <w:fldChar w:fldCharType="end"/>
        </w:r>
      </w:hyperlink>
    </w:p>
    <w:p w14:paraId="4DBC4F3B" w14:textId="65535B42" w:rsidR="00F94DF9" w:rsidRDefault="00F94DF9">
      <w:pPr>
        <w:pStyle w:val="TOC1"/>
        <w:rPr>
          <w:rFonts w:asciiTheme="minorHAnsi" w:eastAsiaTheme="minorEastAsia" w:hAnsiTheme="minorHAnsi" w:cstheme="minorBidi"/>
          <w:kern w:val="2"/>
          <w:lang w:eastAsia="en-GB"/>
          <w14:ligatures w14:val="standardContextual"/>
        </w:rPr>
      </w:pPr>
      <w:hyperlink w:anchor="_Toc187162739" w:history="1">
        <w:r w:rsidRPr="000F09A5">
          <w:rPr>
            <w:rStyle w:val="Hyperlink"/>
          </w:rPr>
          <w:t>List of Abbreviations</w:t>
        </w:r>
        <w:r>
          <w:rPr>
            <w:webHidden/>
          </w:rPr>
          <w:tab/>
        </w:r>
        <w:r>
          <w:rPr>
            <w:webHidden/>
          </w:rPr>
          <w:fldChar w:fldCharType="begin"/>
        </w:r>
        <w:r>
          <w:rPr>
            <w:webHidden/>
          </w:rPr>
          <w:instrText xml:space="preserve"> PAGEREF _Toc187162739 \h </w:instrText>
        </w:r>
        <w:r>
          <w:rPr>
            <w:webHidden/>
          </w:rPr>
        </w:r>
        <w:r>
          <w:rPr>
            <w:webHidden/>
          </w:rPr>
          <w:fldChar w:fldCharType="separate"/>
        </w:r>
        <w:r>
          <w:rPr>
            <w:webHidden/>
          </w:rPr>
          <w:t>xiii</w:t>
        </w:r>
        <w:r>
          <w:rPr>
            <w:webHidden/>
          </w:rPr>
          <w:fldChar w:fldCharType="end"/>
        </w:r>
      </w:hyperlink>
    </w:p>
    <w:p w14:paraId="4C387A60" w14:textId="0627B21E" w:rsidR="00F94DF9" w:rsidRDefault="00F94DF9">
      <w:pPr>
        <w:pStyle w:val="TOC1"/>
        <w:rPr>
          <w:rFonts w:asciiTheme="minorHAnsi" w:eastAsiaTheme="minorEastAsia" w:hAnsiTheme="minorHAnsi" w:cstheme="minorBidi"/>
          <w:kern w:val="2"/>
          <w:lang w:eastAsia="en-GB"/>
          <w14:ligatures w14:val="standardContextual"/>
        </w:rPr>
      </w:pPr>
      <w:hyperlink w:anchor="_Toc187162740" w:history="1">
        <w:r w:rsidRPr="000F09A5">
          <w:rPr>
            <w:rStyle w:val="Hyperlink"/>
          </w:rPr>
          <w:t>1 Presentation</w:t>
        </w:r>
        <w:r>
          <w:rPr>
            <w:webHidden/>
          </w:rPr>
          <w:tab/>
        </w:r>
        <w:r>
          <w:rPr>
            <w:webHidden/>
          </w:rPr>
          <w:fldChar w:fldCharType="begin"/>
        </w:r>
        <w:r>
          <w:rPr>
            <w:webHidden/>
          </w:rPr>
          <w:instrText xml:space="preserve"> PAGEREF _Toc187162740 \h </w:instrText>
        </w:r>
        <w:r>
          <w:rPr>
            <w:webHidden/>
          </w:rPr>
        </w:r>
        <w:r>
          <w:rPr>
            <w:webHidden/>
          </w:rPr>
          <w:fldChar w:fldCharType="separate"/>
        </w:r>
        <w:r>
          <w:rPr>
            <w:webHidden/>
          </w:rPr>
          <w:t>1</w:t>
        </w:r>
        <w:r>
          <w:rPr>
            <w:webHidden/>
          </w:rPr>
          <w:fldChar w:fldCharType="end"/>
        </w:r>
      </w:hyperlink>
    </w:p>
    <w:p w14:paraId="2DBB9CF4" w14:textId="6EBB7FE6" w:rsidR="00F94DF9" w:rsidRDefault="00F94DF9">
      <w:pPr>
        <w:pStyle w:val="TOC2"/>
        <w:rPr>
          <w:rFonts w:asciiTheme="minorHAnsi" w:eastAsiaTheme="minorEastAsia" w:hAnsiTheme="minorHAnsi" w:cstheme="minorBidi"/>
          <w:noProof/>
          <w:kern w:val="2"/>
          <w:lang w:eastAsia="en-GB"/>
          <w14:ligatures w14:val="standardContextual"/>
        </w:rPr>
      </w:pPr>
      <w:hyperlink w:anchor="_Toc187162741" w:history="1">
        <w:r w:rsidRPr="000F09A5">
          <w:rPr>
            <w:rStyle w:val="Hyperlink"/>
            <w:noProof/>
          </w:rPr>
          <w:t>1.1 Opening</w:t>
        </w:r>
        <w:r>
          <w:rPr>
            <w:noProof/>
            <w:webHidden/>
          </w:rPr>
          <w:tab/>
        </w:r>
        <w:r>
          <w:rPr>
            <w:noProof/>
            <w:webHidden/>
          </w:rPr>
          <w:fldChar w:fldCharType="begin"/>
        </w:r>
        <w:r>
          <w:rPr>
            <w:noProof/>
            <w:webHidden/>
          </w:rPr>
          <w:instrText xml:space="preserve"> PAGEREF _Toc187162741 \h </w:instrText>
        </w:r>
        <w:r>
          <w:rPr>
            <w:noProof/>
            <w:webHidden/>
          </w:rPr>
        </w:r>
        <w:r>
          <w:rPr>
            <w:noProof/>
            <w:webHidden/>
          </w:rPr>
          <w:fldChar w:fldCharType="separate"/>
        </w:r>
        <w:r>
          <w:rPr>
            <w:noProof/>
            <w:webHidden/>
          </w:rPr>
          <w:t>1</w:t>
        </w:r>
        <w:r>
          <w:rPr>
            <w:noProof/>
            <w:webHidden/>
          </w:rPr>
          <w:fldChar w:fldCharType="end"/>
        </w:r>
      </w:hyperlink>
    </w:p>
    <w:p w14:paraId="1180FB95" w14:textId="21597831" w:rsidR="00F94DF9" w:rsidRDefault="00F94DF9">
      <w:pPr>
        <w:pStyle w:val="TOC2"/>
        <w:rPr>
          <w:rFonts w:asciiTheme="minorHAnsi" w:eastAsiaTheme="minorEastAsia" w:hAnsiTheme="minorHAnsi" w:cstheme="minorBidi"/>
          <w:noProof/>
          <w:kern w:val="2"/>
          <w:lang w:eastAsia="en-GB"/>
          <w14:ligatures w14:val="standardContextual"/>
        </w:rPr>
      </w:pPr>
      <w:hyperlink w:anchor="_Toc187162742" w:history="1">
        <w:r w:rsidRPr="000F09A5">
          <w:rPr>
            <w:rStyle w:val="Hyperlink"/>
            <w:noProof/>
          </w:rPr>
          <w:t>1.2 Who</w:t>
        </w:r>
        <w:r>
          <w:rPr>
            <w:noProof/>
            <w:webHidden/>
          </w:rPr>
          <w:tab/>
        </w:r>
        <w:r>
          <w:rPr>
            <w:noProof/>
            <w:webHidden/>
          </w:rPr>
          <w:fldChar w:fldCharType="begin"/>
        </w:r>
        <w:r>
          <w:rPr>
            <w:noProof/>
            <w:webHidden/>
          </w:rPr>
          <w:instrText xml:space="preserve"> PAGEREF _Toc187162742 \h </w:instrText>
        </w:r>
        <w:r>
          <w:rPr>
            <w:noProof/>
            <w:webHidden/>
          </w:rPr>
        </w:r>
        <w:r>
          <w:rPr>
            <w:noProof/>
            <w:webHidden/>
          </w:rPr>
          <w:fldChar w:fldCharType="separate"/>
        </w:r>
        <w:r>
          <w:rPr>
            <w:noProof/>
            <w:webHidden/>
          </w:rPr>
          <w:t>1</w:t>
        </w:r>
        <w:r>
          <w:rPr>
            <w:noProof/>
            <w:webHidden/>
          </w:rPr>
          <w:fldChar w:fldCharType="end"/>
        </w:r>
      </w:hyperlink>
    </w:p>
    <w:p w14:paraId="1C404CC9" w14:textId="786EA13A" w:rsidR="00F94DF9" w:rsidRDefault="00F94DF9">
      <w:pPr>
        <w:pStyle w:val="TOC2"/>
        <w:rPr>
          <w:rFonts w:asciiTheme="minorHAnsi" w:eastAsiaTheme="minorEastAsia" w:hAnsiTheme="minorHAnsi" w:cstheme="minorBidi"/>
          <w:noProof/>
          <w:kern w:val="2"/>
          <w:lang w:eastAsia="en-GB"/>
          <w14:ligatures w14:val="standardContextual"/>
        </w:rPr>
      </w:pPr>
      <w:hyperlink w:anchor="_Toc187162743" w:history="1">
        <w:r w:rsidRPr="000F09A5">
          <w:rPr>
            <w:rStyle w:val="Hyperlink"/>
            <w:noProof/>
          </w:rPr>
          <w:t>1.3 Early Years</w:t>
        </w:r>
        <w:r>
          <w:rPr>
            <w:noProof/>
            <w:webHidden/>
          </w:rPr>
          <w:tab/>
        </w:r>
        <w:r>
          <w:rPr>
            <w:noProof/>
            <w:webHidden/>
          </w:rPr>
          <w:fldChar w:fldCharType="begin"/>
        </w:r>
        <w:r>
          <w:rPr>
            <w:noProof/>
            <w:webHidden/>
          </w:rPr>
          <w:instrText xml:space="preserve"> PAGEREF _Toc187162743 \h </w:instrText>
        </w:r>
        <w:r>
          <w:rPr>
            <w:noProof/>
            <w:webHidden/>
          </w:rPr>
        </w:r>
        <w:r>
          <w:rPr>
            <w:noProof/>
            <w:webHidden/>
          </w:rPr>
          <w:fldChar w:fldCharType="separate"/>
        </w:r>
        <w:r>
          <w:rPr>
            <w:noProof/>
            <w:webHidden/>
          </w:rPr>
          <w:t>2</w:t>
        </w:r>
        <w:r>
          <w:rPr>
            <w:noProof/>
            <w:webHidden/>
          </w:rPr>
          <w:fldChar w:fldCharType="end"/>
        </w:r>
      </w:hyperlink>
    </w:p>
    <w:p w14:paraId="69CE83B3" w14:textId="1123CE7D" w:rsidR="00F94DF9" w:rsidRDefault="00F94DF9">
      <w:pPr>
        <w:pStyle w:val="TOC2"/>
        <w:rPr>
          <w:rFonts w:asciiTheme="minorHAnsi" w:eastAsiaTheme="minorEastAsia" w:hAnsiTheme="minorHAnsi" w:cstheme="minorBidi"/>
          <w:noProof/>
          <w:kern w:val="2"/>
          <w:lang w:eastAsia="en-GB"/>
          <w14:ligatures w14:val="standardContextual"/>
        </w:rPr>
      </w:pPr>
      <w:hyperlink w:anchor="_Toc187162744" w:history="1">
        <w:r w:rsidRPr="000F09A5">
          <w:rPr>
            <w:rStyle w:val="Hyperlink"/>
            <w:noProof/>
          </w:rPr>
          <w:t>1.4 Later Years</w:t>
        </w:r>
        <w:r>
          <w:rPr>
            <w:noProof/>
            <w:webHidden/>
          </w:rPr>
          <w:tab/>
        </w:r>
        <w:r>
          <w:rPr>
            <w:noProof/>
            <w:webHidden/>
          </w:rPr>
          <w:fldChar w:fldCharType="begin"/>
        </w:r>
        <w:r>
          <w:rPr>
            <w:noProof/>
            <w:webHidden/>
          </w:rPr>
          <w:instrText xml:space="preserve"> PAGEREF _Toc187162744 \h </w:instrText>
        </w:r>
        <w:r>
          <w:rPr>
            <w:noProof/>
            <w:webHidden/>
          </w:rPr>
        </w:r>
        <w:r>
          <w:rPr>
            <w:noProof/>
            <w:webHidden/>
          </w:rPr>
          <w:fldChar w:fldCharType="separate"/>
        </w:r>
        <w:r>
          <w:rPr>
            <w:noProof/>
            <w:webHidden/>
          </w:rPr>
          <w:t>3</w:t>
        </w:r>
        <w:r>
          <w:rPr>
            <w:noProof/>
            <w:webHidden/>
          </w:rPr>
          <w:fldChar w:fldCharType="end"/>
        </w:r>
      </w:hyperlink>
    </w:p>
    <w:p w14:paraId="329F4B36" w14:textId="5B9073DB" w:rsidR="00F94DF9" w:rsidRDefault="00F94DF9">
      <w:pPr>
        <w:pStyle w:val="TOC2"/>
        <w:rPr>
          <w:rFonts w:asciiTheme="minorHAnsi" w:eastAsiaTheme="minorEastAsia" w:hAnsiTheme="minorHAnsi" w:cstheme="minorBidi"/>
          <w:noProof/>
          <w:kern w:val="2"/>
          <w:lang w:eastAsia="en-GB"/>
          <w14:ligatures w14:val="standardContextual"/>
        </w:rPr>
      </w:pPr>
      <w:hyperlink w:anchor="_Toc187162745" w:history="1">
        <w:r w:rsidRPr="000F09A5">
          <w:rPr>
            <w:rStyle w:val="Hyperlink"/>
            <w:noProof/>
          </w:rPr>
          <w:t>1.5 The Future</w:t>
        </w:r>
        <w:r>
          <w:rPr>
            <w:noProof/>
            <w:webHidden/>
          </w:rPr>
          <w:tab/>
        </w:r>
        <w:r>
          <w:rPr>
            <w:noProof/>
            <w:webHidden/>
          </w:rPr>
          <w:fldChar w:fldCharType="begin"/>
        </w:r>
        <w:r>
          <w:rPr>
            <w:noProof/>
            <w:webHidden/>
          </w:rPr>
          <w:instrText xml:space="preserve"> PAGEREF _Toc187162745 \h </w:instrText>
        </w:r>
        <w:r>
          <w:rPr>
            <w:noProof/>
            <w:webHidden/>
          </w:rPr>
        </w:r>
        <w:r>
          <w:rPr>
            <w:noProof/>
            <w:webHidden/>
          </w:rPr>
          <w:fldChar w:fldCharType="separate"/>
        </w:r>
        <w:r>
          <w:rPr>
            <w:noProof/>
            <w:webHidden/>
          </w:rPr>
          <w:t>4</w:t>
        </w:r>
        <w:r>
          <w:rPr>
            <w:noProof/>
            <w:webHidden/>
          </w:rPr>
          <w:fldChar w:fldCharType="end"/>
        </w:r>
      </w:hyperlink>
    </w:p>
    <w:p w14:paraId="241520A6" w14:textId="29AE6F3C" w:rsidR="00F94DF9" w:rsidRDefault="00F94DF9">
      <w:pPr>
        <w:pStyle w:val="TOC2"/>
        <w:rPr>
          <w:rFonts w:asciiTheme="minorHAnsi" w:eastAsiaTheme="minorEastAsia" w:hAnsiTheme="minorHAnsi" w:cstheme="minorBidi"/>
          <w:noProof/>
          <w:kern w:val="2"/>
          <w:lang w:eastAsia="en-GB"/>
          <w14:ligatures w14:val="standardContextual"/>
        </w:rPr>
      </w:pPr>
      <w:hyperlink w:anchor="_Toc187162746" w:history="1">
        <w:r w:rsidRPr="000F09A5">
          <w:rPr>
            <w:rStyle w:val="Hyperlink"/>
            <w:noProof/>
          </w:rPr>
          <w:t>1.6 In Closing</w:t>
        </w:r>
        <w:r>
          <w:rPr>
            <w:noProof/>
            <w:webHidden/>
          </w:rPr>
          <w:tab/>
        </w:r>
        <w:r>
          <w:rPr>
            <w:noProof/>
            <w:webHidden/>
          </w:rPr>
          <w:fldChar w:fldCharType="begin"/>
        </w:r>
        <w:r>
          <w:rPr>
            <w:noProof/>
            <w:webHidden/>
          </w:rPr>
          <w:instrText xml:space="preserve"> PAGEREF _Toc187162746 \h </w:instrText>
        </w:r>
        <w:r>
          <w:rPr>
            <w:noProof/>
            <w:webHidden/>
          </w:rPr>
        </w:r>
        <w:r>
          <w:rPr>
            <w:noProof/>
            <w:webHidden/>
          </w:rPr>
          <w:fldChar w:fldCharType="separate"/>
        </w:r>
        <w:r>
          <w:rPr>
            <w:noProof/>
            <w:webHidden/>
          </w:rPr>
          <w:t>4</w:t>
        </w:r>
        <w:r>
          <w:rPr>
            <w:noProof/>
            <w:webHidden/>
          </w:rPr>
          <w:fldChar w:fldCharType="end"/>
        </w:r>
      </w:hyperlink>
    </w:p>
    <w:p w14:paraId="59924576" w14:textId="62107C21" w:rsidR="00F94DF9" w:rsidRDefault="00F94DF9">
      <w:pPr>
        <w:pStyle w:val="TOC2"/>
        <w:rPr>
          <w:rFonts w:asciiTheme="minorHAnsi" w:eastAsiaTheme="minorEastAsia" w:hAnsiTheme="minorHAnsi" w:cstheme="minorBidi"/>
          <w:noProof/>
          <w:kern w:val="2"/>
          <w:lang w:eastAsia="en-GB"/>
          <w14:ligatures w14:val="standardContextual"/>
        </w:rPr>
      </w:pPr>
      <w:hyperlink w:anchor="_Toc187162747" w:history="1">
        <w:r w:rsidRPr="000F09A5">
          <w:rPr>
            <w:rStyle w:val="Hyperlink"/>
            <w:noProof/>
          </w:rPr>
          <w:t>1.7 Key Points Applied/Learned</w:t>
        </w:r>
        <w:r>
          <w:rPr>
            <w:noProof/>
            <w:webHidden/>
          </w:rPr>
          <w:tab/>
        </w:r>
        <w:r>
          <w:rPr>
            <w:noProof/>
            <w:webHidden/>
          </w:rPr>
          <w:fldChar w:fldCharType="begin"/>
        </w:r>
        <w:r>
          <w:rPr>
            <w:noProof/>
            <w:webHidden/>
          </w:rPr>
          <w:instrText xml:space="preserve"> PAGEREF _Toc187162747 \h </w:instrText>
        </w:r>
        <w:r>
          <w:rPr>
            <w:noProof/>
            <w:webHidden/>
          </w:rPr>
        </w:r>
        <w:r>
          <w:rPr>
            <w:noProof/>
            <w:webHidden/>
          </w:rPr>
          <w:fldChar w:fldCharType="separate"/>
        </w:r>
        <w:r>
          <w:rPr>
            <w:noProof/>
            <w:webHidden/>
          </w:rPr>
          <w:t>5</w:t>
        </w:r>
        <w:r>
          <w:rPr>
            <w:noProof/>
            <w:webHidden/>
          </w:rPr>
          <w:fldChar w:fldCharType="end"/>
        </w:r>
      </w:hyperlink>
    </w:p>
    <w:p w14:paraId="5B7FB2CE" w14:textId="53D908FF" w:rsidR="00F94DF9" w:rsidRDefault="00F94DF9">
      <w:pPr>
        <w:pStyle w:val="TOC2"/>
        <w:rPr>
          <w:rFonts w:asciiTheme="minorHAnsi" w:eastAsiaTheme="minorEastAsia" w:hAnsiTheme="minorHAnsi" w:cstheme="minorBidi"/>
          <w:noProof/>
          <w:kern w:val="2"/>
          <w:lang w:eastAsia="en-GB"/>
          <w14:ligatures w14:val="standardContextual"/>
        </w:rPr>
      </w:pPr>
      <w:hyperlink w:anchor="_Toc187162748" w:history="1">
        <w:r w:rsidRPr="000F09A5">
          <w:rPr>
            <w:rStyle w:val="Hyperlink"/>
            <w:noProof/>
          </w:rPr>
          <w:t>1.8 Improvement Opportunities</w:t>
        </w:r>
        <w:r>
          <w:rPr>
            <w:noProof/>
            <w:webHidden/>
          </w:rPr>
          <w:tab/>
        </w:r>
        <w:r>
          <w:rPr>
            <w:noProof/>
            <w:webHidden/>
          </w:rPr>
          <w:fldChar w:fldCharType="begin"/>
        </w:r>
        <w:r>
          <w:rPr>
            <w:noProof/>
            <w:webHidden/>
          </w:rPr>
          <w:instrText xml:space="preserve"> PAGEREF _Toc187162748 \h </w:instrText>
        </w:r>
        <w:r>
          <w:rPr>
            <w:noProof/>
            <w:webHidden/>
          </w:rPr>
        </w:r>
        <w:r>
          <w:rPr>
            <w:noProof/>
            <w:webHidden/>
          </w:rPr>
          <w:fldChar w:fldCharType="separate"/>
        </w:r>
        <w:r>
          <w:rPr>
            <w:noProof/>
            <w:webHidden/>
          </w:rPr>
          <w:t>5</w:t>
        </w:r>
        <w:r>
          <w:rPr>
            <w:noProof/>
            <w:webHidden/>
          </w:rPr>
          <w:fldChar w:fldCharType="end"/>
        </w:r>
      </w:hyperlink>
    </w:p>
    <w:p w14:paraId="4CFB7B1A" w14:textId="0B3E023A" w:rsidR="00F94DF9" w:rsidRDefault="00F94DF9">
      <w:pPr>
        <w:pStyle w:val="TOC1"/>
        <w:rPr>
          <w:rFonts w:asciiTheme="minorHAnsi" w:eastAsiaTheme="minorEastAsia" w:hAnsiTheme="minorHAnsi" w:cstheme="minorBidi"/>
          <w:kern w:val="2"/>
          <w:lang w:eastAsia="en-GB"/>
          <w14:ligatures w14:val="standardContextual"/>
        </w:rPr>
      </w:pPr>
      <w:hyperlink w:anchor="_Toc187162749" w:history="1">
        <w:r w:rsidRPr="000F09A5">
          <w:rPr>
            <w:rStyle w:val="Hyperlink"/>
          </w:rPr>
          <w:t>2 Skills Evaluation</w:t>
        </w:r>
        <w:r>
          <w:rPr>
            <w:webHidden/>
          </w:rPr>
          <w:tab/>
        </w:r>
        <w:r>
          <w:rPr>
            <w:webHidden/>
          </w:rPr>
          <w:fldChar w:fldCharType="begin"/>
        </w:r>
        <w:r>
          <w:rPr>
            <w:webHidden/>
          </w:rPr>
          <w:instrText xml:space="preserve"> PAGEREF _Toc187162749 \h </w:instrText>
        </w:r>
        <w:r>
          <w:rPr>
            <w:webHidden/>
          </w:rPr>
        </w:r>
        <w:r>
          <w:rPr>
            <w:webHidden/>
          </w:rPr>
          <w:fldChar w:fldCharType="separate"/>
        </w:r>
        <w:r>
          <w:rPr>
            <w:webHidden/>
          </w:rPr>
          <w:t>6</w:t>
        </w:r>
        <w:r>
          <w:rPr>
            <w:webHidden/>
          </w:rPr>
          <w:fldChar w:fldCharType="end"/>
        </w:r>
      </w:hyperlink>
    </w:p>
    <w:p w14:paraId="66AE6E5B" w14:textId="7D2DE97A" w:rsidR="00F94DF9" w:rsidRDefault="00F94DF9">
      <w:pPr>
        <w:pStyle w:val="TOC2"/>
        <w:rPr>
          <w:rFonts w:asciiTheme="minorHAnsi" w:eastAsiaTheme="minorEastAsia" w:hAnsiTheme="minorHAnsi" w:cstheme="minorBidi"/>
          <w:noProof/>
          <w:kern w:val="2"/>
          <w:lang w:eastAsia="en-GB"/>
          <w14:ligatures w14:val="standardContextual"/>
        </w:rPr>
      </w:pPr>
      <w:hyperlink w:anchor="_Toc187162750" w:history="1">
        <w:r w:rsidRPr="000F09A5">
          <w:rPr>
            <w:rStyle w:val="Hyperlink"/>
            <w:noProof/>
          </w:rPr>
          <w:t>2.1 Skills Identification</w:t>
        </w:r>
        <w:r>
          <w:rPr>
            <w:noProof/>
            <w:webHidden/>
          </w:rPr>
          <w:tab/>
        </w:r>
        <w:r>
          <w:rPr>
            <w:noProof/>
            <w:webHidden/>
          </w:rPr>
          <w:fldChar w:fldCharType="begin"/>
        </w:r>
        <w:r>
          <w:rPr>
            <w:noProof/>
            <w:webHidden/>
          </w:rPr>
          <w:instrText xml:space="preserve"> PAGEREF _Toc187162750 \h </w:instrText>
        </w:r>
        <w:r>
          <w:rPr>
            <w:noProof/>
            <w:webHidden/>
          </w:rPr>
        </w:r>
        <w:r>
          <w:rPr>
            <w:noProof/>
            <w:webHidden/>
          </w:rPr>
          <w:fldChar w:fldCharType="separate"/>
        </w:r>
        <w:r>
          <w:rPr>
            <w:noProof/>
            <w:webHidden/>
          </w:rPr>
          <w:t>6</w:t>
        </w:r>
        <w:r>
          <w:rPr>
            <w:noProof/>
            <w:webHidden/>
          </w:rPr>
          <w:fldChar w:fldCharType="end"/>
        </w:r>
      </w:hyperlink>
    </w:p>
    <w:p w14:paraId="4CCC9810" w14:textId="3F80BB78"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51" w:history="1">
        <w:r w:rsidRPr="000F09A5">
          <w:rPr>
            <w:rStyle w:val="Hyperlink"/>
            <w:noProof/>
          </w:rPr>
          <w:t>2.1.1 Higher Education</w:t>
        </w:r>
        <w:r>
          <w:rPr>
            <w:noProof/>
            <w:webHidden/>
          </w:rPr>
          <w:tab/>
        </w:r>
        <w:r>
          <w:rPr>
            <w:noProof/>
            <w:webHidden/>
          </w:rPr>
          <w:fldChar w:fldCharType="begin"/>
        </w:r>
        <w:r>
          <w:rPr>
            <w:noProof/>
            <w:webHidden/>
          </w:rPr>
          <w:instrText xml:space="preserve"> PAGEREF _Toc187162751 \h </w:instrText>
        </w:r>
        <w:r>
          <w:rPr>
            <w:noProof/>
            <w:webHidden/>
          </w:rPr>
        </w:r>
        <w:r>
          <w:rPr>
            <w:noProof/>
            <w:webHidden/>
          </w:rPr>
          <w:fldChar w:fldCharType="separate"/>
        </w:r>
        <w:r>
          <w:rPr>
            <w:noProof/>
            <w:webHidden/>
          </w:rPr>
          <w:t>6</w:t>
        </w:r>
        <w:r>
          <w:rPr>
            <w:noProof/>
            <w:webHidden/>
          </w:rPr>
          <w:fldChar w:fldCharType="end"/>
        </w:r>
      </w:hyperlink>
    </w:p>
    <w:p w14:paraId="5FF27314" w14:textId="465FF9EC"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52" w:history="1">
        <w:r w:rsidRPr="000F09A5">
          <w:rPr>
            <w:rStyle w:val="Hyperlink"/>
            <w:noProof/>
          </w:rPr>
          <w:t>2.1.2 Primary Transferrable Skills for Job Candidates</w:t>
        </w:r>
        <w:r>
          <w:rPr>
            <w:noProof/>
            <w:webHidden/>
          </w:rPr>
          <w:tab/>
        </w:r>
        <w:r>
          <w:rPr>
            <w:noProof/>
            <w:webHidden/>
          </w:rPr>
          <w:fldChar w:fldCharType="begin"/>
        </w:r>
        <w:r>
          <w:rPr>
            <w:noProof/>
            <w:webHidden/>
          </w:rPr>
          <w:instrText xml:space="preserve"> PAGEREF _Toc187162752 \h </w:instrText>
        </w:r>
        <w:r>
          <w:rPr>
            <w:noProof/>
            <w:webHidden/>
          </w:rPr>
        </w:r>
        <w:r>
          <w:rPr>
            <w:noProof/>
            <w:webHidden/>
          </w:rPr>
          <w:fldChar w:fldCharType="separate"/>
        </w:r>
        <w:r>
          <w:rPr>
            <w:noProof/>
            <w:webHidden/>
          </w:rPr>
          <w:t>8</w:t>
        </w:r>
        <w:r>
          <w:rPr>
            <w:noProof/>
            <w:webHidden/>
          </w:rPr>
          <w:fldChar w:fldCharType="end"/>
        </w:r>
      </w:hyperlink>
    </w:p>
    <w:p w14:paraId="7335BB3A" w14:textId="2C9B72D3"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53" w:history="1">
        <w:r w:rsidRPr="000F09A5">
          <w:rPr>
            <w:rStyle w:val="Hyperlink"/>
            <w:noProof/>
          </w:rPr>
          <w:t>2.1.3 In conclusion, apart from a recent increase in number for sought-after skills, the top five that may be concluded through the past fifteen years were found to be as follows.</w:t>
        </w:r>
        <w:r>
          <w:rPr>
            <w:noProof/>
            <w:webHidden/>
          </w:rPr>
          <w:tab/>
        </w:r>
        <w:r>
          <w:rPr>
            <w:noProof/>
            <w:webHidden/>
          </w:rPr>
          <w:fldChar w:fldCharType="begin"/>
        </w:r>
        <w:r>
          <w:rPr>
            <w:noProof/>
            <w:webHidden/>
          </w:rPr>
          <w:instrText xml:space="preserve"> PAGEREF _Toc187162753 \h </w:instrText>
        </w:r>
        <w:r>
          <w:rPr>
            <w:noProof/>
            <w:webHidden/>
          </w:rPr>
        </w:r>
        <w:r>
          <w:rPr>
            <w:noProof/>
            <w:webHidden/>
          </w:rPr>
          <w:fldChar w:fldCharType="separate"/>
        </w:r>
        <w:r>
          <w:rPr>
            <w:noProof/>
            <w:webHidden/>
          </w:rPr>
          <w:t>10</w:t>
        </w:r>
        <w:r>
          <w:rPr>
            <w:noProof/>
            <w:webHidden/>
          </w:rPr>
          <w:fldChar w:fldCharType="end"/>
        </w:r>
      </w:hyperlink>
    </w:p>
    <w:p w14:paraId="6F5C8EA9" w14:textId="44B90747" w:rsidR="00F94DF9" w:rsidRDefault="00F94DF9">
      <w:pPr>
        <w:pStyle w:val="TOC2"/>
        <w:rPr>
          <w:rFonts w:asciiTheme="minorHAnsi" w:eastAsiaTheme="minorEastAsia" w:hAnsiTheme="minorHAnsi" w:cstheme="minorBidi"/>
          <w:noProof/>
          <w:kern w:val="2"/>
          <w:lang w:eastAsia="en-GB"/>
          <w14:ligatures w14:val="standardContextual"/>
        </w:rPr>
      </w:pPr>
      <w:hyperlink w:anchor="_Toc187162754" w:history="1">
        <w:r w:rsidRPr="000F09A5">
          <w:rPr>
            <w:rStyle w:val="Hyperlink"/>
            <w:noProof/>
          </w:rPr>
          <w:t>2.2 Self-Evaluation Exercises</w:t>
        </w:r>
        <w:r>
          <w:rPr>
            <w:noProof/>
            <w:webHidden/>
          </w:rPr>
          <w:tab/>
        </w:r>
        <w:r>
          <w:rPr>
            <w:noProof/>
            <w:webHidden/>
          </w:rPr>
          <w:fldChar w:fldCharType="begin"/>
        </w:r>
        <w:r>
          <w:rPr>
            <w:noProof/>
            <w:webHidden/>
          </w:rPr>
          <w:instrText xml:space="preserve"> PAGEREF _Toc187162754 \h </w:instrText>
        </w:r>
        <w:r>
          <w:rPr>
            <w:noProof/>
            <w:webHidden/>
          </w:rPr>
        </w:r>
        <w:r>
          <w:rPr>
            <w:noProof/>
            <w:webHidden/>
          </w:rPr>
          <w:fldChar w:fldCharType="separate"/>
        </w:r>
        <w:r>
          <w:rPr>
            <w:noProof/>
            <w:webHidden/>
          </w:rPr>
          <w:t>11</w:t>
        </w:r>
        <w:r>
          <w:rPr>
            <w:noProof/>
            <w:webHidden/>
          </w:rPr>
          <w:fldChar w:fldCharType="end"/>
        </w:r>
      </w:hyperlink>
    </w:p>
    <w:p w14:paraId="4CD9ED7E" w14:textId="0E634675"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55" w:history="1">
        <w:r w:rsidRPr="000F09A5">
          <w:rPr>
            <w:rStyle w:val="Hyperlink"/>
            <w:noProof/>
          </w:rPr>
          <w:t>2.2.1 Robertson, What Type of Learner are you? (What Type Of Learner Are You? [QUIZ] - Robertson College) [9]</w:t>
        </w:r>
        <w:r>
          <w:rPr>
            <w:noProof/>
            <w:webHidden/>
          </w:rPr>
          <w:tab/>
        </w:r>
        <w:r>
          <w:rPr>
            <w:noProof/>
            <w:webHidden/>
          </w:rPr>
          <w:fldChar w:fldCharType="begin"/>
        </w:r>
        <w:r>
          <w:rPr>
            <w:noProof/>
            <w:webHidden/>
          </w:rPr>
          <w:instrText xml:space="preserve"> PAGEREF _Toc187162755 \h </w:instrText>
        </w:r>
        <w:r>
          <w:rPr>
            <w:noProof/>
            <w:webHidden/>
          </w:rPr>
        </w:r>
        <w:r>
          <w:rPr>
            <w:noProof/>
            <w:webHidden/>
          </w:rPr>
          <w:fldChar w:fldCharType="separate"/>
        </w:r>
        <w:r>
          <w:rPr>
            <w:noProof/>
            <w:webHidden/>
          </w:rPr>
          <w:t>11</w:t>
        </w:r>
        <w:r>
          <w:rPr>
            <w:noProof/>
            <w:webHidden/>
          </w:rPr>
          <w:fldChar w:fldCharType="end"/>
        </w:r>
      </w:hyperlink>
    </w:p>
    <w:p w14:paraId="5F78DD9A" w14:textId="7D845EC5"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56" w:history="1">
        <w:r w:rsidRPr="000F09A5">
          <w:rPr>
            <w:rStyle w:val="Hyperlink"/>
            <w:noProof/>
          </w:rPr>
          <w:t>2.2.2 Arden University, What Type of Learner are you? (What type of learner are you?) [10]</w:t>
        </w:r>
        <w:r>
          <w:rPr>
            <w:noProof/>
            <w:webHidden/>
          </w:rPr>
          <w:tab/>
        </w:r>
        <w:r>
          <w:rPr>
            <w:noProof/>
            <w:webHidden/>
          </w:rPr>
          <w:fldChar w:fldCharType="begin"/>
        </w:r>
        <w:r>
          <w:rPr>
            <w:noProof/>
            <w:webHidden/>
          </w:rPr>
          <w:instrText xml:space="preserve"> PAGEREF _Toc187162756 \h </w:instrText>
        </w:r>
        <w:r>
          <w:rPr>
            <w:noProof/>
            <w:webHidden/>
          </w:rPr>
        </w:r>
        <w:r>
          <w:rPr>
            <w:noProof/>
            <w:webHidden/>
          </w:rPr>
          <w:fldChar w:fldCharType="separate"/>
        </w:r>
        <w:r>
          <w:rPr>
            <w:noProof/>
            <w:webHidden/>
          </w:rPr>
          <w:t>11</w:t>
        </w:r>
        <w:r>
          <w:rPr>
            <w:noProof/>
            <w:webHidden/>
          </w:rPr>
          <w:fldChar w:fldCharType="end"/>
        </w:r>
      </w:hyperlink>
    </w:p>
    <w:p w14:paraId="3ADA4D30" w14:textId="1B08A683"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57" w:history="1">
        <w:r w:rsidRPr="000F09A5">
          <w:rPr>
            <w:rStyle w:val="Hyperlink"/>
            <w:noProof/>
          </w:rPr>
          <w:t>2.2.3 Truity, Typefinder Personality Test (Personality Test of Myers &amp; Briggs' 16 Types | TypeFinder®) [11]</w:t>
        </w:r>
        <w:r>
          <w:rPr>
            <w:noProof/>
            <w:webHidden/>
          </w:rPr>
          <w:tab/>
        </w:r>
        <w:r>
          <w:rPr>
            <w:noProof/>
            <w:webHidden/>
          </w:rPr>
          <w:fldChar w:fldCharType="begin"/>
        </w:r>
        <w:r>
          <w:rPr>
            <w:noProof/>
            <w:webHidden/>
          </w:rPr>
          <w:instrText xml:space="preserve"> PAGEREF _Toc187162757 \h </w:instrText>
        </w:r>
        <w:r>
          <w:rPr>
            <w:noProof/>
            <w:webHidden/>
          </w:rPr>
        </w:r>
        <w:r>
          <w:rPr>
            <w:noProof/>
            <w:webHidden/>
          </w:rPr>
          <w:fldChar w:fldCharType="separate"/>
        </w:r>
        <w:r>
          <w:rPr>
            <w:noProof/>
            <w:webHidden/>
          </w:rPr>
          <w:t>11</w:t>
        </w:r>
        <w:r>
          <w:rPr>
            <w:noProof/>
            <w:webHidden/>
          </w:rPr>
          <w:fldChar w:fldCharType="end"/>
        </w:r>
      </w:hyperlink>
    </w:p>
    <w:p w14:paraId="63D00805" w14:textId="52AA6CAA"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58" w:history="1">
        <w:r w:rsidRPr="000F09A5">
          <w:rPr>
            <w:rStyle w:val="Hyperlink"/>
            <w:noProof/>
          </w:rPr>
          <w:t>2.2.4 Individual Differences Research Labs, Personality Style Test (Personality Style Test) [12]</w:t>
        </w:r>
        <w:r>
          <w:rPr>
            <w:noProof/>
            <w:webHidden/>
          </w:rPr>
          <w:tab/>
        </w:r>
        <w:r>
          <w:rPr>
            <w:noProof/>
            <w:webHidden/>
          </w:rPr>
          <w:fldChar w:fldCharType="begin"/>
        </w:r>
        <w:r>
          <w:rPr>
            <w:noProof/>
            <w:webHidden/>
          </w:rPr>
          <w:instrText xml:space="preserve"> PAGEREF _Toc187162758 \h </w:instrText>
        </w:r>
        <w:r>
          <w:rPr>
            <w:noProof/>
            <w:webHidden/>
          </w:rPr>
        </w:r>
        <w:r>
          <w:rPr>
            <w:noProof/>
            <w:webHidden/>
          </w:rPr>
          <w:fldChar w:fldCharType="separate"/>
        </w:r>
        <w:r>
          <w:rPr>
            <w:noProof/>
            <w:webHidden/>
          </w:rPr>
          <w:t>12</w:t>
        </w:r>
        <w:r>
          <w:rPr>
            <w:noProof/>
            <w:webHidden/>
          </w:rPr>
          <w:fldChar w:fldCharType="end"/>
        </w:r>
      </w:hyperlink>
    </w:p>
    <w:p w14:paraId="3ED0A300" w14:textId="5591D037"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59" w:history="1">
        <w:r w:rsidRPr="000F09A5">
          <w:rPr>
            <w:rStyle w:val="Hyperlink"/>
            <w:noProof/>
          </w:rPr>
          <w:t>2.2.5 Datcreativity, Divergent Association Task (Divergent Association Task: Fast creativity test) [13]</w:t>
        </w:r>
        <w:r>
          <w:rPr>
            <w:noProof/>
            <w:webHidden/>
          </w:rPr>
          <w:tab/>
        </w:r>
        <w:r>
          <w:rPr>
            <w:noProof/>
            <w:webHidden/>
          </w:rPr>
          <w:fldChar w:fldCharType="begin"/>
        </w:r>
        <w:r>
          <w:rPr>
            <w:noProof/>
            <w:webHidden/>
          </w:rPr>
          <w:instrText xml:space="preserve"> PAGEREF _Toc187162759 \h </w:instrText>
        </w:r>
        <w:r>
          <w:rPr>
            <w:noProof/>
            <w:webHidden/>
          </w:rPr>
        </w:r>
        <w:r>
          <w:rPr>
            <w:noProof/>
            <w:webHidden/>
          </w:rPr>
          <w:fldChar w:fldCharType="separate"/>
        </w:r>
        <w:r>
          <w:rPr>
            <w:noProof/>
            <w:webHidden/>
          </w:rPr>
          <w:t>13</w:t>
        </w:r>
        <w:r>
          <w:rPr>
            <w:noProof/>
            <w:webHidden/>
          </w:rPr>
          <w:fldChar w:fldCharType="end"/>
        </w:r>
      </w:hyperlink>
    </w:p>
    <w:p w14:paraId="650A0227" w14:textId="1D6AB324"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60" w:history="1">
        <w:r w:rsidRPr="000F09A5">
          <w:rPr>
            <w:rStyle w:val="Hyperlink"/>
            <w:noProof/>
          </w:rPr>
          <w:t>2.2.6 Adobe Create, Creative Type Quiz (Creative Types by Adobe Create) [14]</w:t>
        </w:r>
        <w:r>
          <w:rPr>
            <w:noProof/>
            <w:webHidden/>
          </w:rPr>
          <w:tab/>
        </w:r>
        <w:r>
          <w:rPr>
            <w:noProof/>
            <w:webHidden/>
          </w:rPr>
          <w:fldChar w:fldCharType="begin"/>
        </w:r>
        <w:r>
          <w:rPr>
            <w:noProof/>
            <w:webHidden/>
          </w:rPr>
          <w:instrText xml:space="preserve"> PAGEREF _Toc187162760 \h </w:instrText>
        </w:r>
        <w:r>
          <w:rPr>
            <w:noProof/>
            <w:webHidden/>
          </w:rPr>
        </w:r>
        <w:r>
          <w:rPr>
            <w:noProof/>
            <w:webHidden/>
          </w:rPr>
          <w:fldChar w:fldCharType="separate"/>
        </w:r>
        <w:r>
          <w:rPr>
            <w:noProof/>
            <w:webHidden/>
          </w:rPr>
          <w:t>13</w:t>
        </w:r>
        <w:r>
          <w:rPr>
            <w:noProof/>
            <w:webHidden/>
          </w:rPr>
          <w:fldChar w:fldCharType="end"/>
        </w:r>
      </w:hyperlink>
    </w:p>
    <w:p w14:paraId="4C017320" w14:textId="6AA2FE35"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61" w:history="1">
        <w:r w:rsidRPr="000F09A5">
          <w:rPr>
            <w:rStyle w:val="Hyperlink"/>
            <w:noProof/>
          </w:rPr>
          <w:t>2.2.7 Universities and Colleges Admissions Service, Careers Quiz (Take The Careers Quiz. What Job Could You Do?) [15]</w:t>
        </w:r>
        <w:r>
          <w:rPr>
            <w:noProof/>
            <w:webHidden/>
          </w:rPr>
          <w:tab/>
        </w:r>
        <w:r>
          <w:rPr>
            <w:noProof/>
            <w:webHidden/>
          </w:rPr>
          <w:fldChar w:fldCharType="begin"/>
        </w:r>
        <w:r>
          <w:rPr>
            <w:noProof/>
            <w:webHidden/>
          </w:rPr>
          <w:instrText xml:space="preserve"> PAGEREF _Toc187162761 \h </w:instrText>
        </w:r>
        <w:r>
          <w:rPr>
            <w:noProof/>
            <w:webHidden/>
          </w:rPr>
        </w:r>
        <w:r>
          <w:rPr>
            <w:noProof/>
            <w:webHidden/>
          </w:rPr>
          <w:fldChar w:fldCharType="separate"/>
        </w:r>
        <w:r>
          <w:rPr>
            <w:noProof/>
            <w:webHidden/>
          </w:rPr>
          <w:t>14</w:t>
        </w:r>
        <w:r>
          <w:rPr>
            <w:noProof/>
            <w:webHidden/>
          </w:rPr>
          <w:fldChar w:fldCharType="end"/>
        </w:r>
      </w:hyperlink>
    </w:p>
    <w:p w14:paraId="6EAA6E1C" w14:textId="527E63D3"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62" w:history="1">
        <w:r w:rsidRPr="000F09A5">
          <w:rPr>
            <w:rStyle w:val="Hyperlink"/>
            <w:noProof/>
          </w:rPr>
          <w:t>2.2.8 National Careers Service, Skills Assessment (Skills assessment | National Careers Service) [16]</w:t>
        </w:r>
        <w:r>
          <w:rPr>
            <w:noProof/>
            <w:webHidden/>
          </w:rPr>
          <w:tab/>
        </w:r>
        <w:r>
          <w:rPr>
            <w:noProof/>
            <w:webHidden/>
          </w:rPr>
          <w:fldChar w:fldCharType="begin"/>
        </w:r>
        <w:r>
          <w:rPr>
            <w:noProof/>
            <w:webHidden/>
          </w:rPr>
          <w:instrText xml:space="preserve"> PAGEREF _Toc187162762 \h </w:instrText>
        </w:r>
        <w:r>
          <w:rPr>
            <w:noProof/>
            <w:webHidden/>
          </w:rPr>
        </w:r>
        <w:r>
          <w:rPr>
            <w:noProof/>
            <w:webHidden/>
          </w:rPr>
          <w:fldChar w:fldCharType="separate"/>
        </w:r>
        <w:r>
          <w:rPr>
            <w:noProof/>
            <w:webHidden/>
          </w:rPr>
          <w:t>14</w:t>
        </w:r>
        <w:r>
          <w:rPr>
            <w:noProof/>
            <w:webHidden/>
          </w:rPr>
          <w:fldChar w:fldCharType="end"/>
        </w:r>
      </w:hyperlink>
    </w:p>
    <w:p w14:paraId="1B4F200F" w14:textId="6AC2273B"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63" w:history="1">
        <w:r w:rsidRPr="000F09A5">
          <w:rPr>
            <w:rStyle w:val="Hyperlink"/>
            <w:noProof/>
          </w:rPr>
          <w:t>2.2.9 Findings from Exercises</w:t>
        </w:r>
        <w:r>
          <w:rPr>
            <w:noProof/>
            <w:webHidden/>
          </w:rPr>
          <w:tab/>
        </w:r>
        <w:r>
          <w:rPr>
            <w:noProof/>
            <w:webHidden/>
          </w:rPr>
          <w:fldChar w:fldCharType="begin"/>
        </w:r>
        <w:r>
          <w:rPr>
            <w:noProof/>
            <w:webHidden/>
          </w:rPr>
          <w:instrText xml:space="preserve"> PAGEREF _Toc187162763 \h </w:instrText>
        </w:r>
        <w:r>
          <w:rPr>
            <w:noProof/>
            <w:webHidden/>
          </w:rPr>
        </w:r>
        <w:r>
          <w:rPr>
            <w:noProof/>
            <w:webHidden/>
          </w:rPr>
          <w:fldChar w:fldCharType="separate"/>
        </w:r>
        <w:r>
          <w:rPr>
            <w:noProof/>
            <w:webHidden/>
          </w:rPr>
          <w:t>16</w:t>
        </w:r>
        <w:r>
          <w:rPr>
            <w:noProof/>
            <w:webHidden/>
          </w:rPr>
          <w:fldChar w:fldCharType="end"/>
        </w:r>
      </w:hyperlink>
    </w:p>
    <w:p w14:paraId="458DAAE7" w14:textId="5EF07CE8" w:rsidR="00F94DF9" w:rsidRDefault="00F94DF9">
      <w:pPr>
        <w:pStyle w:val="TOC2"/>
        <w:rPr>
          <w:rFonts w:asciiTheme="minorHAnsi" w:eastAsiaTheme="minorEastAsia" w:hAnsiTheme="minorHAnsi" w:cstheme="minorBidi"/>
          <w:noProof/>
          <w:kern w:val="2"/>
          <w:lang w:eastAsia="en-GB"/>
          <w14:ligatures w14:val="standardContextual"/>
        </w:rPr>
      </w:pPr>
      <w:hyperlink w:anchor="_Toc187162764" w:history="1">
        <w:r w:rsidRPr="000F09A5">
          <w:rPr>
            <w:rStyle w:val="Hyperlink"/>
            <w:noProof/>
          </w:rPr>
          <w:t>2.3 Main Short and Long Term Goals</w:t>
        </w:r>
        <w:r>
          <w:rPr>
            <w:noProof/>
            <w:webHidden/>
          </w:rPr>
          <w:tab/>
        </w:r>
        <w:r>
          <w:rPr>
            <w:noProof/>
            <w:webHidden/>
          </w:rPr>
          <w:fldChar w:fldCharType="begin"/>
        </w:r>
        <w:r>
          <w:rPr>
            <w:noProof/>
            <w:webHidden/>
          </w:rPr>
          <w:instrText xml:space="preserve"> PAGEREF _Toc187162764 \h </w:instrText>
        </w:r>
        <w:r>
          <w:rPr>
            <w:noProof/>
            <w:webHidden/>
          </w:rPr>
        </w:r>
        <w:r>
          <w:rPr>
            <w:noProof/>
            <w:webHidden/>
          </w:rPr>
          <w:fldChar w:fldCharType="separate"/>
        </w:r>
        <w:r>
          <w:rPr>
            <w:noProof/>
            <w:webHidden/>
          </w:rPr>
          <w:t>17</w:t>
        </w:r>
        <w:r>
          <w:rPr>
            <w:noProof/>
            <w:webHidden/>
          </w:rPr>
          <w:fldChar w:fldCharType="end"/>
        </w:r>
      </w:hyperlink>
    </w:p>
    <w:p w14:paraId="66E23662" w14:textId="7B344A5D" w:rsidR="00F94DF9" w:rsidRDefault="00F94DF9">
      <w:pPr>
        <w:pStyle w:val="TOC2"/>
        <w:rPr>
          <w:rFonts w:asciiTheme="minorHAnsi" w:eastAsiaTheme="minorEastAsia" w:hAnsiTheme="minorHAnsi" w:cstheme="minorBidi"/>
          <w:noProof/>
          <w:kern w:val="2"/>
          <w:lang w:eastAsia="en-GB"/>
          <w14:ligatures w14:val="standardContextual"/>
        </w:rPr>
      </w:pPr>
      <w:hyperlink w:anchor="_Toc187162765" w:history="1">
        <w:r w:rsidRPr="000F09A5">
          <w:rPr>
            <w:rStyle w:val="Hyperlink"/>
            <w:noProof/>
          </w:rPr>
          <w:t>2.4 Action Plans (Long and Short Term)</w:t>
        </w:r>
        <w:r>
          <w:rPr>
            <w:noProof/>
            <w:webHidden/>
          </w:rPr>
          <w:tab/>
        </w:r>
        <w:r>
          <w:rPr>
            <w:noProof/>
            <w:webHidden/>
          </w:rPr>
          <w:fldChar w:fldCharType="begin"/>
        </w:r>
        <w:r>
          <w:rPr>
            <w:noProof/>
            <w:webHidden/>
          </w:rPr>
          <w:instrText xml:space="preserve"> PAGEREF _Toc187162765 \h </w:instrText>
        </w:r>
        <w:r>
          <w:rPr>
            <w:noProof/>
            <w:webHidden/>
          </w:rPr>
        </w:r>
        <w:r>
          <w:rPr>
            <w:noProof/>
            <w:webHidden/>
          </w:rPr>
          <w:fldChar w:fldCharType="separate"/>
        </w:r>
        <w:r>
          <w:rPr>
            <w:noProof/>
            <w:webHidden/>
          </w:rPr>
          <w:t>18</w:t>
        </w:r>
        <w:r>
          <w:rPr>
            <w:noProof/>
            <w:webHidden/>
          </w:rPr>
          <w:fldChar w:fldCharType="end"/>
        </w:r>
      </w:hyperlink>
    </w:p>
    <w:p w14:paraId="0F4D3EF9" w14:textId="2FB60900"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66" w:history="1">
        <w:r w:rsidRPr="000F09A5">
          <w:rPr>
            <w:rStyle w:val="Hyperlink"/>
            <w:noProof/>
          </w:rPr>
          <w:t>2.4.1 Buy a House (Money Management, Planning)</w:t>
        </w:r>
        <w:r>
          <w:rPr>
            <w:noProof/>
            <w:webHidden/>
          </w:rPr>
          <w:tab/>
        </w:r>
        <w:r>
          <w:rPr>
            <w:noProof/>
            <w:webHidden/>
          </w:rPr>
          <w:fldChar w:fldCharType="begin"/>
        </w:r>
        <w:r>
          <w:rPr>
            <w:noProof/>
            <w:webHidden/>
          </w:rPr>
          <w:instrText xml:space="preserve"> PAGEREF _Toc187162766 \h </w:instrText>
        </w:r>
        <w:r>
          <w:rPr>
            <w:noProof/>
            <w:webHidden/>
          </w:rPr>
        </w:r>
        <w:r>
          <w:rPr>
            <w:noProof/>
            <w:webHidden/>
          </w:rPr>
          <w:fldChar w:fldCharType="separate"/>
        </w:r>
        <w:r>
          <w:rPr>
            <w:noProof/>
            <w:webHidden/>
          </w:rPr>
          <w:t>18</w:t>
        </w:r>
        <w:r>
          <w:rPr>
            <w:noProof/>
            <w:webHidden/>
          </w:rPr>
          <w:fldChar w:fldCharType="end"/>
        </w:r>
      </w:hyperlink>
    </w:p>
    <w:p w14:paraId="2175831E" w14:textId="5A24F4B6"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67" w:history="1">
        <w:r w:rsidRPr="000F09A5">
          <w:rPr>
            <w:rStyle w:val="Hyperlink"/>
            <w:noProof/>
          </w:rPr>
          <w:t>2.4.2 Gain Promotion (Presenting, Research)</w:t>
        </w:r>
        <w:r>
          <w:rPr>
            <w:noProof/>
            <w:webHidden/>
          </w:rPr>
          <w:tab/>
        </w:r>
        <w:r>
          <w:rPr>
            <w:noProof/>
            <w:webHidden/>
          </w:rPr>
          <w:fldChar w:fldCharType="begin"/>
        </w:r>
        <w:r>
          <w:rPr>
            <w:noProof/>
            <w:webHidden/>
          </w:rPr>
          <w:instrText xml:space="preserve"> PAGEREF _Toc187162767 \h </w:instrText>
        </w:r>
        <w:r>
          <w:rPr>
            <w:noProof/>
            <w:webHidden/>
          </w:rPr>
        </w:r>
        <w:r>
          <w:rPr>
            <w:noProof/>
            <w:webHidden/>
          </w:rPr>
          <w:fldChar w:fldCharType="separate"/>
        </w:r>
        <w:r>
          <w:rPr>
            <w:noProof/>
            <w:webHidden/>
          </w:rPr>
          <w:t>19</w:t>
        </w:r>
        <w:r>
          <w:rPr>
            <w:noProof/>
            <w:webHidden/>
          </w:rPr>
          <w:fldChar w:fldCharType="end"/>
        </w:r>
      </w:hyperlink>
    </w:p>
    <w:p w14:paraId="3433D344" w14:textId="19CE251C"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68" w:history="1">
        <w:r w:rsidRPr="000F09A5">
          <w:rPr>
            <w:rStyle w:val="Hyperlink"/>
            <w:noProof/>
          </w:rPr>
          <w:t>2.4.3 Start Learning Journal (Personalised Learning, Study Skills)</w:t>
        </w:r>
        <w:r>
          <w:rPr>
            <w:noProof/>
            <w:webHidden/>
          </w:rPr>
          <w:tab/>
        </w:r>
        <w:r>
          <w:rPr>
            <w:noProof/>
            <w:webHidden/>
          </w:rPr>
          <w:fldChar w:fldCharType="begin"/>
        </w:r>
        <w:r>
          <w:rPr>
            <w:noProof/>
            <w:webHidden/>
          </w:rPr>
          <w:instrText xml:space="preserve"> PAGEREF _Toc187162768 \h </w:instrText>
        </w:r>
        <w:r>
          <w:rPr>
            <w:noProof/>
            <w:webHidden/>
          </w:rPr>
        </w:r>
        <w:r>
          <w:rPr>
            <w:noProof/>
            <w:webHidden/>
          </w:rPr>
          <w:fldChar w:fldCharType="separate"/>
        </w:r>
        <w:r>
          <w:rPr>
            <w:noProof/>
            <w:webHidden/>
          </w:rPr>
          <w:t>20</w:t>
        </w:r>
        <w:r>
          <w:rPr>
            <w:noProof/>
            <w:webHidden/>
          </w:rPr>
          <w:fldChar w:fldCharType="end"/>
        </w:r>
      </w:hyperlink>
    </w:p>
    <w:p w14:paraId="433CA87A" w14:textId="15D3C177"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69" w:history="1">
        <w:r w:rsidRPr="000F09A5">
          <w:rPr>
            <w:rStyle w:val="Hyperlink"/>
            <w:noProof/>
          </w:rPr>
          <w:t>2.4.4 Have Viability of Theories Investigated (Collaborative Teamwork, Active Participation, Constructive Contribution)</w:t>
        </w:r>
        <w:r>
          <w:rPr>
            <w:noProof/>
            <w:webHidden/>
          </w:rPr>
          <w:tab/>
        </w:r>
        <w:r>
          <w:rPr>
            <w:noProof/>
            <w:webHidden/>
          </w:rPr>
          <w:fldChar w:fldCharType="begin"/>
        </w:r>
        <w:r>
          <w:rPr>
            <w:noProof/>
            <w:webHidden/>
          </w:rPr>
          <w:instrText xml:space="preserve"> PAGEREF _Toc187162769 \h </w:instrText>
        </w:r>
        <w:r>
          <w:rPr>
            <w:noProof/>
            <w:webHidden/>
          </w:rPr>
        </w:r>
        <w:r>
          <w:rPr>
            <w:noProof/>
            <w:webHidden/>
          </w:rPr>
          <w:fldChar w:fldCharType="separate"/>
        </w:r>
        <w:r>
          <w:rPr>
            <w:noProof/>
            <w:webHidden/>
          </w:rPr>
          <w:t>21</w:t>
        </w:r>
        <w:r>
          <w:rPr>
            <w:noProof/>
            <w:webHidden/>
          </w:rPr>
          <w:fldChar w:fldCharType="end"/>
        </w:r>
      </w:hyperlink>
    </w:p>
    <w:p w14:paraId="091822D2" w14:textId="55C97F72" w:rsidR="00F94DF9" w:rsidRDefault="00F94DF9">
      <w:pPr>
        <w:pStyle w:val="TOC1"/>
        <w:rPr>
          <w:rFonts w:asciiTheme="minorHAnsi" w:eastAsiaTheme="minorEastAsia" w:hAnsiTheme="minorHAnsi" w:cstheme="minorBidi"/>
          <w:kern w:val="2"/>
          <w:lang w:eastAsia="en-GB"/>
          <w14:ligatures w14:val="standardContextual"/>
        </w:rPr>
      </w:pPr>
      <w:hyperlink w:anchor="_Toc187162770" w:history="1">
        <w:r w:rsidRPr="000F09A5">
          <w:rPr>
            <w:rStyle w:val="Hyperlink"/>
          </w:rPr>
          <w:t>3 Application</w:t>
        </w:r>
        <w:r>
          <w:rPr>
            <w:webHidden/>
          </w:rPr>
          <w:tab/>
        </w:r>
        <w:r>
          <w:rPr>
            <w:webHidden/>
          </w:rPr>
          <w:fldChar w:fldCharType="begin"/>
        </w:r>
        <w:r>
          <w:rPr>
            <w:webHidden/>
          </w:rPr>
          <w:instrText xml:space="preserve"> PAGEREF _Toc187162770 \h </w:instrText>
        </w:r>
        <w:r>
          <w:rPr>
            <w:webHidden/>
          </w:rPr>
        </w:r>
        <w:r>
          <w:rPr>
            <w:webHidden/>
          </w:rPr>
          <w:fldChar w:fldCharType="separate"/>
        </w:r>
        <w:r>
          <w:rPr>
            <w:webHidden/>
          </w:rPr>
          <w:t>22</w:t>
        </w:r>
        <w:r>
          <w:rPr>
            <w:webHidden/>
          </w:rPr>
          <w:fldChar w:fldCharType="end"/>
        </w:r>
      </w:hyperlink>
    </w:p>
    <w:p w14:paraId="7DFC853D" w14:textId="2F3DB4ED" w:rsidR="00F94DF9" w:rsidRDefault="00F94DF9">
      <w:pPr>
        <w:pStyle w:val="TOC2"/>
        <w:rPr>
          <w:rFonts w:asciiTheme="minorHAnsi" w:eastAsiaTheme="minorEastAsia" w:hAnsiTheme="minorHAnsi" w:cstheme="minorBidi"/>
          <w:noProof/>
          <w:kern w:val="2"/>
          <w:lang w:eastAsia="en-GB"/>
          <w14:ligatures w14:val="standardContextual"/>
        </w:rPr>
      </w:pPr>
      <w:hyperlink w:anchor="_Toc187162771" w:history="1">
        <w:r w:rsidRPr="000F09A5">
          <w:rPr>
            <w:rStyle w:val="Hyperlink"/>
            <w:noProof/>
          </w:rPr>
          <w:t>3.1 Looking after your data</w:t>
        </w:r>
        <w:r>
          <w:rPr>
            <w:noProof/>
            <w:webHidden/>
          </w:rPr>
          <w:tab/>
        </w:r>
        <w:r>
          <w:rPr>
            <w:noProof/>
            <w:webHidden/>
          </w:rPr>
          <w:fldChar w:fldCharType="begin"/>
        </w:r>
        <w:r>
          <w:rPr>
            <w:noProof/>
            <w:webHidden/>
          </w:rPr>
          <w:instrText xml:space="preserve"> PAGEREF _Toc187162771 \h </w:instrText>
        </w:r>
        <w:r>
          <w:rPr>
            <w:noProof/>
            <w:webHidden/>
          </w:rPr>
        </w:r>
        <w:r>
          <w:rPr>
            <w:noProof/>
            <w:webHidden/>
          </w:rPr>
          <w:fldChar w:fldCharType="separate"/>
        </w:r>
        <w:r>
          <w:rPr>
            <w:noProof/>
            <w:webHidden/>
          </w:rPr>
          <w:t>22</w:t>
        </w:r>
        <w:r>
          <w:rPr>
            <w:noProof/>
            <w:webHidden/>
          </w:rPr>
          <w:fldChar w:fldCharType="end"/>
        </w:r>
      </w:hyperlink>
    </w:p>
    <w:p w14:paraId="5B9062C7" w14:textId="3F35F354" w:rsidR="00F94DF9" w:rsidRDefault="00F94DF9">
      <w:pPr>
        <w:pStyle w:val="TOC2"/>
        <w:rPr>
          <w:rFonts w:asciiTheme="minorHAnsi" w:eastAsiaTheme="minorEastAsia" w:hAnsiTheme="minorHAnsi" w:cstheme="minorBidi"/>
          <w:noProof/>
          <w:kern w:val="2"/>
          <w:lang w:eastAsia="en-GB"/>
          <w14:ligatures w14:val="standardContextual"/>
        </w:rPr>
      </w:pPr>
      <w:hyperlink w:anchor="_Toc187162772" w:history="1">
        <w:r w:rsidRPr="000F09A5">
          <w:rPr>
            <w:rStyle w:val="Hyperlink"/>
            <w:noProof/>
          </w:rPr>
          <w:t>3.2 Time Management and Self-Organisation</w:t>
        </w:r>
        <w:r>
          <w:rPr>
            <w:noProof/>
            <w:webHidden/>
          </w:rPr>
          <w:tab/>
        </w:r>
        <w:r>
          <w:rPr>
            <w:noProof/>
            <w:webHidden/>
          </w:rPr>
          <w:fldChar w:fldCharType="begin"/>
        </w:r>
        <w:r>
          <w:rPr>
            <w:noProof/>
            <w:webHidden/>
          </w:rPr>
          <w:instrText xml:space="preserve"> PAGEREF _Toc187162772 \h </w:instrText>
        </w:r>
        <w:r>
          <w:rPr>
            <w:noProof/>
            <w:webHidden/>
          </w:rPr>
        </w:r>
        <w:r>
          <w:rPr>
            <w:noProof/>
            <w:webHidden/>
          </w:rPr>
          <w:fldChar w:fldCharType="separate"/>
        </w:r>
        <w:r>
          <w:rPr>
            <w:noProof/>
            <w:webHidden/>
          </w:rPr>
          <w:t>22</w:t>
        </w:r>
        <w:r>
          <w:rPr>
            <w:noProof/>
            <w:webHidden/>
          </w:rPr>
          <w:fldChar w:fldCharType="end"/>
        </w:r>
      </w:hyperlink>
    </w:p>
    <w:p w14:paraId="4D2A629B" w14:textId="14C619E0" w:rsidR="00F94DF9" w:rsidRDefault="00F94DF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187162773" w:history="1">
        <w:r w:rsidRPr="000F09A5">
          <w:rPr>
            <w:rStyle w:val="Hyperlink"/>
            <w:noProof/>
          </w:rPr>
          <w:t>3.2.1 Productivity, Organisation and stress levels</w:t>
        </w:r>
        <w:r>
          <w:rPr>
            <w:noProof/>
            <w:webHidden/>
          </w:rPr>
          <w:tab/>
        </w:r>
        <w:r>
          <w:rPr>
            <w:noProof/>
            <w:webHidden/>
          </w:rPr>
          <w:fldChar w:fldCharType="begin"/>
        </w:r>
        <w:r>
          <w:rPr>
            <w:noProof/>
            <w:webHidden/>
          </w:rPr>
          <w:instrText xml:space="preserve"> PAGEREF _Toc187162773 \h </w:instrText>
        </w:r>
        <w:r>
          <w:rPr>
            <w:noProof/>
            <w:webHidden/>
          </w:rPr>
        </w:r>
        <w:r>
          <w:rPr>
            <w:noProof/>
            <w:webHidden/>
          </w:rPr>
          <w:fldChar w:fldCharType="separate"/>
        </w:r>
        <w:r>
          <w:rPr>
            <w:noProof/>
            <w:webHidden/>
          </w:rPr>
          <w:t>22</w:t>
        </w:r>
        <w:r>
          <w:rPr>
            <w:noProof/>
            <w:webHidden/>
          </w:rPr>
          <w:fldChar w:fldCharType="end"/>
        </w:r>
      </w:hyperlink>
    </w:p>
    <w:p w14:paraId="6E15A6E1" w14:textId="0B8BF3BC" w:rsidR="00F94DF9" w:rsidRDefault="00F94DF9">
      <w:pPr>
        <w:pStyle w:val="TOC2"/>
        <w:rPr>
          <w:rFonts w:asciiTheme="minorHAnsi" w:eastAsiaTheme="minorEastAsia" w:hAnsiTheme="minorHAnsi" w:cstheme="minorBidi"/>
          <w:noProof/>
          <w:kern w:val="2"/>
          <w:lang w:eastAsia="en-GB"/>
          <w14:ligatures w14:val="standardContextual"/>
        </w:rPr>
      </w:pPr>
      <w:hyperlink w:anchor="_Toc187162774" w:history="1">
        <w:r w:rsidRPr="000F09A5">
          <w:rPr>
            <w:rStyle w:val="Hyperlink"/>
            <w:noProof/>
          </w:rPr>
          <w:t>3.3 Independent Study</w:t>
        </w:r>
        <w:r>
          <w:rPr>
            <w:noProof/>
            <w:webHidden/>
          </w:rPr>
          <w:tab/>
        </w:r>
        <w:r>
          <w:rPr>
            <w:noProof/>
            <w:webHidden/>
          </w:rPr>
          <w:fldChar w:fldCharType="begin"/>
        </w:r>
        <w:r>
          <w:rPr>
            <w:noProof/>
            <w:webHidden/>
          </w:rPr>
          <w:instrText xml:space="preserve"> PAGEREF _Toc187162774 \h </w:instrText>
        </w:r>
        <w:r>
          <w:rPr>
            <w:noProof/>
            <w:webHidden/>
          </w:rPr>
        </w:r>
        <w:r>
          <w:rPr>
            <w:noProof/>
            <w:webHidden/>
          </w:rPr>
          <w:fldChar w:fldCharType="separate"/>
        </w:r>
        <w:r>
          <w:rPr>
            <w:noProof/>
            <w:webHidden/>
          </w:rPr>
          <w:t>24</w:t>
        </w:r>
        <w:r>
          <w:rPr>
            <w:noProof/>
            <w:webHidden/>
          </w:rPr>
          <w:fldChar w:fldCharType="end"/>
        </w:r>
      </w:hyperlink>
    </w:p>
    <w:p w14:paraId="4FAFE605" w14:textId="3882D2BA" w:rsidR="00F94DF9" w:rsidRDefault="00F94DF9">
      <w:pPr>
        <w:pStyle w:val="TOC1"/>
        <w:rPr>
          <w:rFonts w:asciiTheme="minorHAnsi" w:eastAsiaTheme="minorEastAsia" w:hAnsiTheme="minorHAnsi" w:cstheme="minorBidi"/>
          <w:kern w:val="2"/>
          <w:lang w:eastAsia="en-GB"/>
          <w14:ligatures w14:val="standardContextual"/>
        </w:rPr>
      </w:pPr>
      <w:hyperlink w:anchor="_Toc187162775" w:history="1">
        <w:r w:rsidRPr="000F09A5">
          <w:rPr>
            <w:rStyle w:val="Hyperlink"/>
          </w:rPr>
          <w:t>4 Conclusion and Evaluation</w:t>
        </w:r>
        <w:r>
          <w:rPr>
            <w:webHidden/>
          </w:rPr>
          <w:tab/>
        </w:r>
        <w:r>
          <w:rPr>
            <w:webHidden/>
          </w:rPr>
          <w:fldChar w:fldCharType="begin"/>
        </w:r>
        <w:r>
          <w:rPr>
            <w:webHidden/>
          </w:rPr>
          <w:instrText xml:space="preserve"> PAGEREF _Toc187162775 \h </w:instrText>
        </w:r>
        <w:r>
          <w:rPr>
            <w:webHidden/>
          </w:rPr>
        </w:r>
        <w:r>
          <w:rPr>
            <w:webHidden/>
          </w:rPr>
          <w:fldChar w:fldCharType="separate"/>
        </w:r>
        <w:r>
          <w:rPr>
            <w:webHidden/>
          </w:rPr>
          <w:t>27</w:t>
        </w:r>
        <w:r>
          <w:rPr>
            <w:webHidden/>
          </w:rPr>
          <w:fldChar w:fldCharType="end"/>
        </w:r>
      </w:hyperlink>
    </w:p>
    <w:p w14:paraId="2A183764" w14:textId="4F65E239" w:rsidR="00F94DF9" w:rsidRDefault="00F94DF9">
      <w:pPr>
        <w:pStyle w:val="TOC1"/>
        <w:rPr>
          <w:rFonts w:asciiTheme="minorHAnsi" w:eastAsiaTheme="minorEastAsia" w:hAnsiTheme="minorHAnsi" w:cstheme="minorBidi"/>
          <w:kern w:val="2"/>
          <w:lang w:eastAsia="en-GB"/>
          <w14:ligatures w14:val="standardContextual"/>
        </w:rPr>
      </w:pPr>
      <w:hyperlink w:anchor="_Toc187162776" w:history="1">
        <w:r w:rsidRPr="000F09A5">
          <w:rPr>
            <w:rStyle w:val="Hyperlink"/>
          </w:rPr>
          <w:t>Appendices</w:t>
        </w:r>
        <w:r>
          <w:rPr>
            <w:webHidden/>
          </w:rPr>
          <w:tab/>
        </w:r>
        <w:r>
          <w:rPr>
            <w:webHidden/>
          </w:rPr>
          <w:fldChar w:fldCharType="begin"/>
        </w:r>
        <w:r>
          <w:rPr>
            <w:webHidden/>
          </w:rPr>
          <w:instrText xml:space="preserve"> PAGEREF _Toc187162776 \h </w:instrText>
        </w:r>
        <w:r>
          <w:rPr>
            <w:webHidden/>
          </w:rPr>
        </w:r>
        <w:r>
          <w:rPr>
            <w:webHidden/>
          </w:rPr>
          <w:fldChar w:fldCharType="separate"/>
        </w:r>
        <w:r>
          <w:rPr>
            <w:webHidden/>
          </w:rPr>
          <w:t>31</w:t>
        </w:r>
        <w:r>
          <w:rPr>
            <w:webHidden/>
          </w:rPr>
          <w:fldChar w:fldCharType="end"/>
        </w:r>
      </w:hyperlink>
    </w:p>
    <w:p w14:paraId="7E11CE8B" w14:textId="55FBD646" w:rsidR="00F94DF9" w:rsidRDefault="00F94DF9">
      <w:pPr>
        <w:pStyle w:val="TOC2"/>
        <w:rPr>
          <w:rFonts w:asciiTheme="minorHAnsi" w:eastAsiaTheme="minorEastAsia" w:hAnsiTheme="minorHAnsi" w:cstheme="minorBidi"/>
          <w:noProof/>
          <w:kern w:val="2"/>
          <w:lang w:eastAsia="en-GB"/>
          <w14:ligatures w14:val="standardContextual"/>
        </w:rPr>
      </w:pPr>
      <w:hyperlink w:anchor="_Toc187162777" w:history="1">
        <w:r w:rsidRPr="000F09A5">
          <w:rPr>
            <w:rStyle w:val="Hyperlink"/>
            <w:noProof/>
          </w:rPr>
          <w:t>Appendix A Ethical approval letter</w:t>
        </w:r>
        <w:r>
          <w:rPr>
            <w:noProof/>
            <w:webHidden/>
          </w:rPr>
          <w:tab/>
        </w:r>
        <w:r>
          <w:rPr>
            <w:noProof/>
            <w:webHidden/>
          </w:rPr>
          <w:fldChar w:fldCharType="begin"/>
        </w:r>
        <w:r>
          <w:rPr>
            <w:noProof/>
            <w:webHidden/>
          </w:rPr>
          <w:instrText xml:space="preserve"> PAGEREF _Toc187162777 \h </w:instrText>
        </w:r>
        <w:r>
          <w:rPr>
            <w:noProof/>
            <w:webHidden/>
          </w:rPr>
        </w:r>
        <w:r>
          <w:rPr>
            <w:noProof/>
            <w:webHidden/>
          </w:rPr>
          <w:fldChar w:fldCharType="separate"/>
        </w:r>
        <w:r>
          <w:rPr>
            <w:noProof/>
            <w:webHidden/>
          </w:rPr>
          <w:t>31</w:t>
        </w:r>
        <w:r>
          <w:rPr>
            <w:noProof/>
            <w:webHidden/>
          </w:rPr>
          <w:fldChar w:fldCharType="end"/>
        </w:r>
      </w:hyperlink>
    </w:p>
    <w:p w14:paraId="1E0A1994" w14:textId="0C2D94D3"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7" w:name="_Toc51833371"/>
      <w:bookmarkStart w:id="18" w:name="_Toc290554220"/>
      <w:bookmarkStart w:id="19" w:name="_Toc299621185"/>
      <w:bookmarkStart w:id="20" w:name="_Toc299631413"/>
      <w:bookmarkStart w:id="21" w:name="_Toc299631473"/>
      <w:bookmarkStart w:id="22" w:name="_Toc299631563"/>
      <w:bookmarkStart w:id="23" w:name="_Toc299631640"/>
      <w:r>
        <w:br w:type="page"/>
      </w:r>
    </w:p>
    <w:p w14:paraId="77601812" w14:textId="71C222B3" w:rsidR="00DA28B2" w:rsidRDefault="005E3ACA" w:rsidP="00DA28B2">
      <w:pPr>
        <w:pStyle w:val="Heading1"/>
        <w:numPr>
          <w:ilvl w:val="0"/>
          <w:numId w:val="0"/>
        </w:numPr>
      </w:pPr>
      <w:bookmarkStart w:id="24" w:name="_Ref137801750"/>
      <w:bookmarkStart w:id="25" w:name="_Toc187162738"/>
      <w:r>
        <w:lastRenderedPageBreak/>
        <w:t xml:space="preserve">List of </w:t>
      </w:r>
      <w:r w:rsidR="004C2C9C">
        <w:t>F</w:t>
      </w:r>
      <w:r>
        <w:t>igures</w:t>
      </w:r>
      <w:bookmarkEnd w:id="17"/>
      <w:bookmarkEnd w:id="18"/>
      <w:bookmarkEnd w:id="19"/>
      <w:bookmarkEnd w:id="20"/>
      <w:bookmarkEnd w:id="21"/>
      <w:bookmarkEnd w:id="22"/>
      <w:bookmarkEnd w:id="23"/>
      <w:bookmarkEnd w:id="24"/>
      <w:bookmarkEnd w:id="25"/>
    </w:p>
    <w:p w14:paraId="73526B51" w14:textId="5C21E3EA" w:rsidR="009025FB"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186963828" w:history="1">
        <w:r w:rsidR="009025FB" w:rsidRPr="00A8776E">
          <w:rPr>
            <w:rStyle w:val="Hyperlink"/>
            <w:noProof/>
          </w:rPr>
          <w:drawing>
            <wp:inline distT="0" distB="0" distL="0" distR="0" wp14:anchorId="7C50EA54" wp14:editId="473A8D7B">
              <wp:extent cx="5400040" cy="3037840"/>
              <wp:effectExtent l="0" t="0" r="0" b="0"/>
              <wp:docPr id="13774377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447669"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400040" cy="3037840"/>
                      </a:xfrm>
                      <a:prstGeom prst="rect">
                        <a:avLst/>
                      </a:prstGeom>
                    </pic:spPr>
                  </pic:pic>
                </a:graphicData>
              </a:graphic>
            </wp:inline>
          </w:drawing>
        </w:r>
        <w:r w:rsidR="009025FB" w:rsidRPr="00A8776E">
          <w:rPr>
            <w:rStyle w:val="Hyperlink"/>
            <w:noProof/>
          </w:rPr>
          <w:t>Figure 1</w:t>
        </w:r>
        <w:r w:rsidR="009025FB">
          <w:rPr>
            <w:noProof/>
            <w:webHidden/>
          </w:rPr>
          <w:tab/>
        </w:r>
        <w:r w:rsidR="009025FB">
          <w:rPr>
            <w:noProof/>
            <w:webHidden/>
          </w:rPr>
          <w:fldChar w:fldCharType="begin"/>
        </w:r>
        <w:r w:rsidR="009025FB">
          <w:rPr>
            <w:noProof/>
            <w:webHidden/>
          </w:rPr>
          <w:instrText xml:space="preserve"> PAGEREF _Toc186963828 \h </w:instrText>
        </w:r>
        <w:r w:rsidR="009025FB">
          <w:rPr>
            <w:noProof/>
            <w:webHidden/>
          </w:rPr>
        </w:r>
        <w:r w:rsidR="009025FB">
          <w:rPr>
            <w:noProof/>
            <w:webHidden/>
          </w:rPr>
          <w:fldChar w:fldCharType="separate"/>
        </w:r>
        <w:r w:rsidR="009025FB">
          <w:rPr>
            <w:noProof/>
            <w:webHidden/>
          </w:rPr>
          <w:t>1</w:t>
        </w:r>
        <w:r w:rsidR="009025FB">
          <w:rPr>
            <w:noProof/>
            <w:webHidden/>
          </w:rPr>
          <w:fldChar w:fldCharType="end"/>
        </w:r>
      </w:hyperlink>
    </w:p>
    <w:p w14:paraId="3BEBFBBC" w14:textId="42DAF6F3"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29" w:history="1">
        <w:r w:rsidRPr="00A8776E">
          <w:rPr>
            <w:rStyle w:val="Hyperlink"/>
            <w:noProof/>
          </w:rPr>
          <w:drawing>
            <wp:inline distT="0" distB="0" distL="0" distR="0" wp14:anchorId="2C526FFE" wp14:editId="719F219C">
              <wp:extent cx="5400040" cy="3037840"/>
              <wp:effectExtent l="0" t="0" r="0" b="0"/>
              <wp:docPr id="12702499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011725"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400040" cy="3037840"/>
                      </a:xfrm>
                      <a:prstGeom prst="rect">
                        <a:avLst/>
                      </a:prstGeom>
                    </pic:spPr>
                  </pic:pic>
                </a:graphicData>
              </a:graphic>
            </wp:inline>
          </w:drawing>
        </w:r>
        <w:r w:rsidRPr="00A8776E">
          <w:rPr>
            <w:rStyle w:val="Hyperlink"/>
            <w:noProof/>
          </w:rPr>
          <w:t>Figure 2</w:t>
        </w:r>
        <w:r>
          <w:rPr>
            <w:noProof/>
            <w:webHidden/>
          </w:rPr>
          <w:tab/>
        </w:r>
        <w:r>
          <w:rPr>
            <w:noProof/>
            <w:webHidden/>
          </w:rPr>
          <w:fldChar w:fldCharType="begin"/>
        </w:r>
        <w:r>
          <w:rPr>
            <w:noProof/>
            <w:webHidden/>
          </w:rPr>
          <w:instrText xml:space="preserve"> PAGEREF _Toc186963829 \h </w:instrText>
        </w:r>
        <w:r>
          <w:rPr>
            <w:noProof/>
            <w:webHidden/>
          </w:rPr>
        </w:r>
        <w:r>
          <w:rPr>
            <w:noProof/>
            <w:webHidden/>
          </w:rPr>
          <w:fldChar w:fldCharType="separate"/>
        </w:r>
        <w:r>
          <w:rPr>
            <w:noProof/>
            <w:webHidden/>
          </w:rPr>
          <w:t>2</w:t>
        </w:r>
        <w:r>
          <w:rPr>
            <w:noProof/>
            <w:webHidden/>
          </w:rPr>
          <w:fldChar w:fldCharType="end"/>
        </w:r>
      </w:hyperlink>
    </w:p>
    <w:p w14:paraId="67253822" w14:textId="19EA37D1"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30" w:history="1">
        <w:r w:rsidRPr="00A8776E">
          <w:rPr>
            <w:rStyle w:val="Hyperlink"/>
            <w:noProof/>
          </w:rPr>
          <w:drawing>
            <wp:inline distT="0" distB="0" distL="0" distR="0" wp14:anchorId="00D962AC" wp14:editId="2EAB23D9">
              <wp:extent cx="5400040" cy="3037840"/>
              <wp:effectExtent l="0" t="0" r="0" b="0"/>
              <wp:docPr id="9660526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114049"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400040" cy="3037840"/>
                      </a:xfrm>
                      <a:prstGeom prst="rect">
                        <a:avLst/>
                      </a:prstGeom>
                    </pic:spPr>
                  </pic:pic>
                </a:graphicData>
              </a:graphic>
            </wp:inline>
          </w:drawing>
        </w:r>
        <w:r w:rsidRPr="00A8776E">
          <w:rPr>
            <w:rStyle w:val="Hyperlink"/>
            <w:noProof/>
          </w:rPr>
          <w:t>Figure 3</w:t>
        </w:r>
        <w:r>
          <w:rPr>
            <w:noProof/>
            <w:webHidden/>
          </w:rPr>
          <w:tab/>
        </w:r>
        <w:r>
          <w:rPr>
            <w:noProof/>
            <w:webHidden/>
          </w:rPr>
          <w:fldChar w:fldCharType="begin"/>
        </w:r>
        <w:r>
          <w:rPr>
            <w:noProof/>
            <w:webHidden/>
          </w:rPr>
          <w:instrText xml:space="preserve"> PAGEREF _Toc186963830 \h </w:instrText>
        </w:r>
        <w:r>
          <w:rPr>
            <w:noProof/>
            <w:webHidden/>
          </w:rPr>
        </w:r>
        <w:r>
          <w:rPr>
            <w:noProof/>
            <w:webHidden/>
          </w:rPr>
          <w:fldChar w:fldCharType="separate"/>
        </w:r>
        <w:r>
          <w:rPr>
            <w:noProof/>
            <w:webHidden/>
          </w:rPr>
          <w:t>3</w:t>
        </w:r>
        <w:r>
          <w:rPr>
            <w:noProof/>
            <w:webHidden/>
          </w:rPr>
          <w:fldChar w:fldCharType="end"/>
        </w:r>
      </w:hyperlink>
    </w:p>
    <w:p w14:paraId="19E74C37" w14:textId="44AD586F"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31" w:history="1">
        <w:r w:rsidRPr="00A8776E">
          <w:rPr>
            <w:rStyle w:val="Hyperlink"/>
            <w:noProof/>
          </w:rPr>
          <w:drawing>
            <wp:inline distT="0" distB="0" distL="0" distR="0" wp14:anchorId="768AFA9F" wp14:editId="4CBD9358">
              <wp:extent cx="5400040" cy="3037840"/>
              <wp:effectExtent l="0" t="0" r="0" b="0"/>
              <wp:docPr id="2771183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86395"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400040" cy="3037840"/>
                      </a:xfrm>
                      <a:prstGeom prst="rect">
                        <a:avLst/>
                      </a:prstGeom>
                    </pic:spPr>
                  </pic:pic>
                </a:graphicData>
              </a:graphic>
            </wp:inline>
          </w:drawing>
        </w:r>
        <w:r w:rsidRPr="00A8776E">
          <w:rPr>
            <w:rStyle w:val="Hyperlink"/>
            <w:noProof/>
          </w:rPr>
          <w:t>Figure 4</w:t>
        </w:r>
        <w:r>
          <w:rPr>
            <w:noProof/>
            <w:webHidden/>
          </w:rPr>
          <w:tab/>
        </w:r>
        <w:r>
          <w:rPr>
            <w:noProof/>
            <w:webHidden/>
          </w:rPr>
          <w:fldChar w:fldCharType="begin"/>
        </w:r>
        <w:r>
          <w:rPr>
            <w:noProof/>
            <w:webHidden/>
          </w:rPr>
          <w:instrText xml:space="preserve"> PAGEREF _Toc186963831 \h </w:instrText>
        </w:r>
        <w:r>
          <w:rPr>
            <w:noProof/>
            <w:webHidden/>
          </w:rPr>
        </w:r>
        <w:r>
          <w:rPr>
            <w:noProof/>
            <w:webHidden/>
          </w:rPr>
          <w:fldChar w:fldCharType="separate"/>
        </w:r>
        <w:r>
          <w:rPr>
            <w:noProof/>
            <w:webHidden/>
          </w:rPr>
          <w:t>4</w:t>
        </w:r>
        <w:r>
          <w:rPr>
            <w:noProof/>
            <w:webHidden/>
          </w:rPr>
          <w:fldChar w:fldCharType="end"/>
        </w:r>
      </w:hyperlink>
    </w:p>
    <w:p w14:paraId="5963A7FB" w14:textId="1201D541"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32" w:history="1">
        <w:r w:rsidRPr="00A8776E">
          <w:rPr>
            <w:rStyle w:val="Hyperlink"/>
            <w:noProof/>
          </w:rPr>
          <w:t>Figure 5</w:t>
        </w:r>
        <w:r>
          <w:rPr>
            <w:noProof/>
            <w:webHidden/>
          </w:rPr>
          <w:tab/>
        </w:r>
        <w:r>
          <w:rPr>
            <w:noProof/>
            <w:webHidden/>
          </w:rPr>
          <w:fldChar w:fldCharType="begin"/>
        </w:r>
        <w:r>
          <w:rPr>
            <w:noProof/>
            <w:webHidden/>
          </w:rPr>
          <w:instrText xml:space="preserve"> PAGEREF _Toc186963832 \h </w:instrText>
        </w:r>
        <w:r>
          <w:rPr>
            <w:noProof/>
            <w:webHidden/>
          </w:rPr>
        </w:r>
        <w:r>
          <w:rPr>
            <w:noProof/>
            <w:webHidden/>
          </w:rPr>
          <w:fldChar w:fldCharType="separate"/>
        </w:r>
        <w:r>
          <w:rPr>
            <w:noProof/>
            <w:webHidden/>
          </w:rPr>
          <w:t>12</w:t>
        </w:r>
        <w:r>
          <w:rPr>
            <w:noProof/>
            <w:webHidden/>
          </w:rPr>
          <w:fldChar w:fldCharType="end"/>
        </w:r>
      </w:hyperlink>
    </w:p>
    <w:p w14:paraId="5F302565" w14:textId="13B125D7"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33" w:history="1">
        <w:r w:rsidRPr="00A8776E">
          <w:rPr>
            <w:rStyle w:val="Hyperlink"/>
            <w:noProof/>
          </w:rPr>
          <w:t>Figure 6</w:t>
        </w:r>
        <w:r>
          <w:rPr>
            <w:noProof/>
            <w:webHidden/>
          </w:rPr>
          <w:tab/>
        </w:r>
        <w:r>
          <w:rPr>
            <w:noProof/>
            <w:webHidden/>
          </w:rPr>
          <w:fldChar w:fldCharType="begin"/>
        </w:r>
        <w:r>
          <w:rPr>
            <w:noProof/>
            <w:webHidden/>
          </w:rPr>
          <w:instrText xml:space="preserve"> PAGEREF _Toc186963833 \h </w:instrText>
        </w:r>
        <w:r>
          <w:rPr>
            <w:noProof/>
            <w:webHidden/>
          </w:rPr>
        </w:r>
        <w:r>
          <w:rPr>
            <w:noProof/>
            <w:webHidden/>
          </w:rPr>
          <w:fldChar w:fldCharType="separate"/>
        </w:r>
        <w:r>
          <w:rPr>
            <w:noProof/>
            <w:webHidden/>
          </w:rPr>
          <w:t>13</w:t>
        </w:r>
        <w:r>
          <w:rPr>
            <w:noProof/>
            <w:webHidden/>
          </w:rPr>
          <w:fldChar w:fldCharType="end"/>
        </w:r>
      </w:hyperlink>
    </w:p>
    <w:p w14:paraId="55176C08" w14:textId="437D3B5A"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34" w:history="1">
        <w:r w:rsidRPr="00A8776E">
          <w:rPr>
            <w:rStyle w:val="Hyperlink"/>
            <w:noProof/>
          </w:rPr>
          <w:drawing>
            <wp:inline distT="0" distB="0" distL="0" distR="0" wp14:anchorId="1FCA76A8" wp14:editId="3536BCC9">
              <wp:extent cx="5400040" cy="3556635"/>
              <wp:effectExtent l="0" t="0" r="0" b="5715"/>
              <wp:docPr id="80517005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00040" cy="3556635"/>
                      </a:xfrm>
                      <a:prstGeom prst="rect">
                        <a:avLst/>
                      </a:prstGeom>
                      <a:noFill/>
                      <a:ln>
                        <a:noFill/>
                      </a:ln>
                    </pic:spPr>
                  </pic:pic>
                </a:graphicData>
              </a:graphic>
            </wp:inline>
          </w:drawing>
        </w:r>
        <w:r w:rsidRPr="00A8776E">
          <w:rPr>
            <w:rStyle w:val="Hyperlink"/>
            <w:noProof/>
          </w:rPr>
          <w:t>Figure 7</w:t>
        </w:r>
        <w:r>
          <w:rPr>
            <w:noProof/>
            <w:webHidden/>
          </w:rPr>
          <w:tab/>
        </w:r>
        <w:r>
          <w:rPr>
            <w:noProof/>
            <w:webHidden/>
          </w:rPr>
          <w:fldChar w:fldCharType="begin"/>
        </w:r>
        <w:r>
          <w:rPr>
            <w:noProof/>
            <w:webHidden/>
          </w:rPr>
          <w:instrText xml:space="preserve"> PAGEREF _Toc186963834 \h </w:instrText>
        </w:r>
        <w:r>
          <w:rPr>
            <w:noProof/>
            <w:webHidden/>
          </w:rPr>
        </w:r>
        <w:r>
          <w:rPr>
            <w:noProof/>
            <w:webHidden/>
          </w:rPr>
          <w:fldChar w:fldCharType="separate"/>
        </w:r>
        <w:r>
          <w:rPr>
            <w:noProof/>
            <w:webHidden/>
          </w:rPr>
          <w:t>18</w:t>
        </w:r>
        <w:r>
          <w:rPr>
            <w:noProof/>
            <w:webHidden/>
          </w:rPr>
          <w:fldChar w:fldCharType="end"/>
        </w:r>
      </w:hyperlink>
    </w:p>
    <w:p w14:paraId="7E984EA9" w14:textId="2556D3CF"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35" w:history="1">
        <w:r w:rsidRPr="00A8776E">
          <w:rPr>
            <w:rStyle w:val="Hyperlink"/>
            <w:noProof/>
          </w:rPr>
          <w:drawing>
            <wp:inline distT="0" distB="0" distL="0" distR="0" wp14:anchorId="0FF535E0" wp14:editId="4D209775">
              <wp:extent cx="5400040" cy="2001520"/>
              <wp:effectExtent l="0" t="0" r="0" b="0"/>
              <wp:docPr id="11065880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00040" cy="2001520"/>
                      </a:xfrm>
                      <a:prstGeom prst="rect">
                        <a:avLst/>
                      </a:prstGeom>
                      <a:noFill/>
                      <a:ln>
                        <a:noFill/>
                      </a:ln>
                    </pic:spPr>
                  </pic:pic>
                </a:graphicData>
              </a:graphic>
            </wp:inline>
          </w:drawing>
        </w:r>
        <w:r w:rsidRPr="00A8776E">
          <w:rPr>
            <w:rStyle w:val="Hyperlink"/>
            <w:noProof/>
          </w:rPr>
          <w:t>Figure 8</w:t>
        </w:r>
        <w:r>
          <w:rPr>
            <w:noProof/>
            <w:webHidden/>
          </w:rPr>
          <w:tab/>
        </w:r>
        <w:r>
          <w:rPr>
            <w:noProof/>
            <w:webHidden/>
          </w:rPr>
          <w:fldChar w:fldCharType="begin"/>
        </w:r>
        <w:r>
          <w:rPr>
            <w:noProof/>
            <w:webHidden/>
          </w:rPr>
          <w:instrText xml:space="preserve"> PAGEREF _Toc186963835 \h </w:instrText>
        </w:r>
        <w:r>
          <w:rPr>
            <w:noProof/>
            <w:webHidden/>
          </w:rPr>
        </w:r>
        <w:r>
          <w:rPr>
            <w:noProof/>
            <w:webHidden/>
          </w:rPr>
          <w:fldChar w:fldCharType="separate"/>
        </w:r>
        <w:r>
          <w:rPr>
            <w:noProof/>
            <w:webHidden/>
          </w:rPr>
          <w:t>18</w:t>
        </w:r>
        <w:r>
          <w:rPr>
            <w:noProof/>
            <w:webHidden/>
          </w:rPr>
          <w:fldChar w:fldCharType="end"/>
        </w:r>
      </w:hyperlink>
    </w:p>
    <w:p w14:paraId="340EAED8" w14:textId="47E6CE8B"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36" w:history="1">
        <w:r w:rsidRPr="00A8776E">
          <w:rPr>
            <w:rStyle w:val="Hyperlink"/>
            <w:noProof/>
          </w:rPr>
          <w:drawing>
            <wp:inline distT="0" distB="0" distL="0" distR="0" wp14:anchorId="765F4F79" wp14:editId="4178CB58">
              <wp:extent cx="5400040" cy="3087370"/>
              <wp:effectExtent l="0" t="0" r="0" b="0"/>
              <wp:docPr id="72752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00040" cy="3087370"/>
                      </a:xfrm>
                      <a:prstGeom prst="rect">
                        <a:avLst/>
                      </a:prstGeom>
                      <a:noFill/>
                      <a:ln>
                        <a:noFill/>
                      </a:ln>
                    </pic:spPr>
                  </pic:pic>
                </a:graphicData>
              </a:graphic>
            </wp:inline>
          </w:drawing>
        </w:r>
        <w:r w:rsidRPr="00A8776E">
          <w:rPr>
            <w:rStyle w:val="Hyperlink"/>
            <w:noProof/>
          </w:rPr>
          <w:t>Figure 9</w:t>
        </w:r>
        <w:r>
          <w:rPr>
            <w:noProof/>
            <w:webHidden/>
          </w:rPr>
          <w:tab/>
        </w:r>
        <w:r>
          <w:rPr>
            <w:noProof/>
            <w:webHidden/>
          </w:rPr>
          <w:fldChar w:fldCharType="begin"/>
        </w:r>
        <w:r>
          <w:rPr>
            <w:noProof/>
            <w:webHidden/>
          </w:rPr>
          <w:instrText xml:space="preserve"> PAGEREF _Toc186963836 \h </w:instrText>
        </w:r>
        <w:r>
          <w:rPr>
            <w:noProof/>
            <w:webHidden/>
          </w:rPr>
        </w:r>
        <w:r>
          <w:rPr>
            <w:noProof/>
            <w:webHidden/>
          </w:rPr>
          <w:fldChar w:fldCharType="separate"/>
        </w:r>
        <w:r>
          <w:rPr>
            <w:noProof/>
            <w:webHidden/>
          </w:rPr>
          <w:t>19</w:t>
        </w:r>
        <w:r>
          <w:rPr>
            <w:noProof/>
            <w:webHidden/>
          </w:rPr>
          <w:fldChar w:fldCharType="end"/>
        </w:r>
      </w:hyperlink>
    </w:p>
    <w:p w14:paraId="32565B47" w14:textId="633D567D"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37" w:history="1">
        <w:r w:rsidRPr="00A8776E">
          <w:rPr>
            <w:rStyle w:val="Hyperlink"/>
            <w:noProof/>
          </w:rPr>
          <w:drawing>
            <wp:inline distT="0" distB="0" distL="0" distR="0" wp14:anchorId="521DC882" wp14:editId="5BA1FF63">
              <wp:extent cx="5400040" cy="2686685"/>
              <wp:effectExtent l="0" t="0" r="0" b="0"/>
              <wp:docPr id="25606432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00040" cy="2686685"/>
                      </a:xfrm>
                      <a:prstGeom prst="rect">
                        <a:avLst/>
                      </a:prstGeom>
                      <a:noFill/>
                      <a:ln>
                        <a:noFill/>
                      </a:ln>
                    </pic:spPr>
                  </pic:pic>
                </a:graphicData>
              </a:graphic>
            </wp:inline>
          </w:drawing>
        </w:r>
        <w:r w:rsidRPr="00A8776E">
          <w:rPr>
            <w:rStyle w:val="Hyperlink"/>
            <w:noProof/>
          </w:rPr>
          <w:t>Figure 10</w:t>
        </w:r>
        <w:r>
          <w:rPr>
            <w:noProof/>
            <w:webHidden/>
          </w:rPr>
          <w:tab/>
        </w:r>
        <w:r>
          <w:rPr>
            <w:noProof/>
            <w:webHidden/>
          </w:rPr>
          <w:fldChar w:fldCharType="begin"/>
        </w:r>
        <w:r>
          <w:rPr>
            <w:noProof/>
            <w:webHidden/>
          </w:rPr>
          <w:instrText xml:space="preserve"> PAGEREF _Toc186963837 \h </w:instrText>
        </w:r>
        <w:r>
          <w:rPr>
            <w:noProof/>
            <w:webHidden/>
          </w:rPr>
        </w:r>
        <w:r>
          <w:rPr>
            <w:noProof/>
            <w:webHidden/>
          </w:rPr>
          <w:fldChar w:fldCharType="separate"/>
        </w:r>
        <w:r>
          <w:rPr>
            <w:noProof/>
            <w:webHidden/>
          </w:rPr>
          <w:t>19</w:t>
        </w:r>
        <w:r>
          <w:rPr>
            <w:noProof/>
            <w:webHidden/>
          </w:rPr>
          <w:fldChar w:fldCharType="end"/>
        </w:r>
      </w:hyperlink>
    </w:p>
    <w:p w14:paraId="35F87F39" w14:textId="331815C2"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38" w:history="1">
        <w:r w:rsidRPr="00A8776E">
          <w:rPr>
            <w:rStyle w:val="Hyperlink"/>
            <w:noProof/>
          </w:rPr>
          <w:drawing>
            <wp:inline distT="0" distB="0" distL="0" distR="0" wp14:anchorId="70CF62D6" wp14:editId="5F0F9ED5">
              <wp:extent cx="5400040" cy="3499485"/>
              <wp:effectExtent l="0" t="0" r="0" b="5715"/>
              <wp:docPr id="7997696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00040" cy="3499485"/>
                      </a:xfrm>
                      <a:prstGeom prst="rect">
                        <a:avLst/>
                      </a:prstGeom>
                      <a:noFill/>
                      <a:ln>
                        <a:noFill/>
                      </a:ln>
                    </pic:spPr>
                  </pic:pic>
                </a:graphicData>
              </a:graphic>
            </wp:inline>
          </w:drawing>
        </w:r>
        <w:r w:rsidRPr="00A8776E">
          <w:rPr>
            <w:rStyle w:val="Hyperlink"/>
            <w:noProof/>
          </w:rPr>
          <w:t>Figure 11</w:t>
        </w:r>
        <w:r>
          <w:rPr>
            <w:noProof/>
            <w:webHidden/>
          </w:rPr>
          <w:tab/>
        </w:r>
        <w:r>
          <w:rPr>
            <w:noProof/>
            <w:webHidden/>
          </w:rPr>
          <w:fldChar w:fldCharType="begin"/>
        </w:r>
        <w:r>
          <w:rPr>
            <w:noProof/>
            <w:webHidden/>
          </w:rPr>
          <w:instrText xml:space="preserve"> PAGEREF _Toc186963838 \h </w:instrText>
        </w:r>
        <w:r>
          <w:rPr>
            <w:noProof/>
            <w:webHidden/>
          </w:rPr>
        </w:r>
        <w:r>
          <w:rPr>
            <w:noProof/>
            <w:webHidden/>
          </w:rPr>
          <w:fldChar w:fldCharType="separate"/>
        </w:r>
        <w:r>
          <w:rPr>
            <w:noProof/>
            <w:webHidden/>
          </w:rPr>
          <w:t>20</w:t>
        </w:r>
        <w:r>
          <w:rPr>
            <w:noProof/>
            <w:webHidden/>
          </w:rPr>
          <w:fldChar w:fldCharType="end"/>
        </w:r>
      </w:hyperlink>
    </w:p>
    <w:p w14:paraId="19356BAD" w14:textId="5DF35139"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39" w:history="1">
        <w:r w:rsidRPr="00A8776E">
          <w:rPr>
            <w:rStyle w:val="Hyperlink"/>
            <w:noProof/>
          </w:rPr>
          <w:drawing>
            <wp:inline distT="0" distB="0" distL="0" distR="0" wp14:anchorId="754D2B37" wp14:editId="2C7FD504">
              <wp:extent cx="5400040" cy="1737360"/>
              <wp:effectExtent l="0" t="0" r="0" b="0"/>
              <wp:docPr id="65958475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00040" cy="1737360"/>
                      </a:xfrm>
                      <a:prstGeom prst="rect">
                        <a:avLst/>
                      </a:prstGeom>
                      <a:noFill/>
                      <a:ln>
                        <a:noFill/>
                      </a:ln>
                    </pic:spPr>
                  </pic:pic>
                </a:graphicData>
              </a:graphic>
            </wp:inline>
          </w:drawing>
        </w:r>
        <w:r w:rsidRPr="00A8776E">
          <w:rPr>
            <w:rStyle w:val="Hyperlink"/>
            <w:noProof/>
          </w:rPr>
          <w:t>Figure 12</w:t>
        </w:r>
        <w:r>
          <w:rPr>
            <w:noProof/>
            <w:webHidden/>
          </w:rPr>
          <w:tab/>
        </w:r>
        <w:r>
          <w:rPr>
            <w:noProof/>
            <w:webHidden/>
          </w:rPr>
          <w:fldChar w:fldCharType="begin"/>
        </w:r>
        <w:r>
          <w:rPr>
            <w:noProof/>
            <w:webHidden/>
          </w:rPr>
          <w:instrText xml:space="preserve"> PAGEREF _Toc186963839 \h </w:instrText>
        </w:r>
        <w:r>
          <w:rPr>
            <w:noProof/>
            <w:webHidden/>
          </w:rPr>
        </w:r>
        <w:r>
          <w:rPr>
            <w:noProof/>
            <w:webHidden/>
          </w:rPr>
          <w:fldChar w:fldCharType="separate"/>
        </w:r>
        <w:r>
          <w:rPr>
            <w:noProof/>
            <w:webHidden/>
          </w:rPr>
          <w:t>20</w:t>
        </w:r>
        <w:r>
          <w:rPr>
            <w:noProof/>
            <w:webHidden/>
          </w:rPr>
          <w:fldChar w:fldCharType="end"/>
        </w:r>
      </w:hyperlink>
    </w:p>
    <w:p w14:paraId="317087A4" w14:textId="6AA193D1"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40" w:history="1">
        <w:r w:rsidRPr="00A8776E">
          <w:rPr>
            <w:rStyle w:val="Hyperlink"/>
            <w:noProof/>
          </w:rPr>
          <w:drawing>
            <wp:inline distT="0" distB="0" distL="0" distR="0" wp14:anchorId="3F1BD3FE" wp14:editId="29A09370">
              <wp:extent cx="5400040" cy="3364865"/>
              <wp:effectExtent l="0" t="0" r="0" b="6985"/>
              <wp:docPr id="104289360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00040" cy="3364865"/>
                      </a:xfrm>
                      <a:prstGeom prst="rect">
                        <a:avLst/>
                      </a:prstGeom>
                      <a:noFill/>
                      <a:ln>
                        <a:noFill/>
                      </a:ln>
                    </pic:spPr>
                  </pic:pic>
                </a:graphicData>
              </a:graphic>
            </wp:inline>
          </w:drawing>
        </w:r>
        <w:r w:rsidRPr="00A8776E">
          <w:rPr>
            <w:rStyle w:val="Hyperlink"/>
            <w:noProof/>
          </w:rPr>
          <w:t>Figure 13</w:t>
        </w:r>
        <w:r>
          <w:rPr>
            <w:noProof/>
            <w:webHidden/>
          </w:rPr>
          <w:tab/>
        </w:r>
        <w:r>
          <w:rPr>
            <w:noProof/>
            <w:webHidden/>
          </w:rPr>
          <w:fldChar w:fldCharType="begin"/>
        </w:r>
        <w:r>
          <w:rPr>
            <w:noProof/>
            <w:webHidden/>
          </w:rPr>
          <w:instrText xml:space="preserve"> PAGEREF _Toc186963840 \h </w:instrText>
        </w:r>
        <w:r>
          <w:rPr>
            <w:noProof/>
            <w:webHidden/>
          </w:rPr>
        </w:r>
        <w:r>
          <w:rPr>
            <w:noProof/>
            <w:webHidden/>
          </w:rPr>
          <w:fldChar w:fldCharType="separate"/>
        </w:r>
        <w:r>
          <w:rPr>
            <w:noProof/>
            <w:webHidden/>
          </w:rPr>
          <w:t>21</w:t>
        </w:r>
        <w:r>
          <w:rPr>
            <w:noProof/>
            <w:webHidden/>
          </w:rPr>
          <w:fldChar w:fldCharType="end"/>
        </w:r>
      </w:hyperlink>
    </w:p>
    <w:p w14:paraId="45107678" w14:textId="31931F97"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41" w:history="1">
        <w:r w:rsidRPr="00A8776E">
          <w:rPr>
            <w:rStyle w:val="Hyperlink"/>
            <w:noProof/>
          </w:rPr>
          <w:drawing>
            <wp:inline distT="0" distB="0" distL="0" distR="0" wp14:anchorId="1044F333" wp14:editId="4032B841">
              <wp:extent cx="5400040" cy="3537585"/>
              <wp:effectExtent l="0" t="0" r="0" b="5715"/>
              <wp:docPr id="15706892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00040" cy="3537585"/>
                      </a:xfrm>
                      <a:prstGeom prst="rect">
                        <a:avLst/>
                      </a:prstGeom>
                      <a:noFill/>
                      <a:ln>
                        <a:noFill/>
                      </a:ln>
                    </pic:spPr>
                  </pic:pic>
                </a:graphicData>
              </a:graphic>
            </wp:inline>
          </w:drawing>
        </w:r>
        <w:r w:rsidRPr="00A8776E">
          <w:rPr>
            <w:rStyle w:val="Hyperlink"/>
            <w:noProof/>
          </w:rPr>
          <w:t>Figure 14</w:t>
        </w:r>
        <w:r>
          <w:rPr>
            <w:noProof/>
            <w:webHidden/>
          </w:rPr>
          <w:tab/>
        </w:r>
        <w:r>
          <w:rPr>
            <w:noProof/>
            <w:webHidden/>
          </w:rPr>
          <w:fldChar w:fldCharType="begin"/>
        </w:r>
        <w:r>
          <w:rPr>
            <w:noProof/>
            <w:webHidden/>
          </w:rPr>
          <w:instrText xml:space="preserve"> PAGEREF _Toc186963841 \h </w:instrText>
        </w:r>
        <w:r>
          <w:rPr>
            <w:noProof/>
            <w:webHidden/>
          </w:rPr>
        </w:r>
        <w:r>
          <w:rPr>
            <w:noProof/>
            <w:webHidden/>
          </w:rPr>
          <w:fldChar w:fldCharType="separate"/>
        </w:r>
        <w:r>
          <w:rPr>
            <w:noProof/>
            <w:webHidden/>
          </w:rPr>
          <w:t>21</w:t>
        </w:r>
        <w:r>
          <w:rPr>
            <w:noProof/>
            <w:webHidden/>
          </w:rPr>
          <w:fldChar w:fldCharType="end"/>
        </w:r>
      </w:hyperlink>
    </w:p>
    <w:p w14:paraId="239DB5E8" w14:textId="30A4A0B9"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42" w:history="1">
        <w:r w:rsidRPr="00A8776E">
          <w:rPr>
            <w:rStyle w:val="Hyperlink"/>
            <w:noProof/>
          </w:rPr>
          <w:drawing>
            <wp:inline distT="0" distB="0" distL="0" distR="0" wp14:anchorId="74D36F73" wp14:editId="6E6786CF">
              <wp:extent cx="5400040" cy="1160780"/>
              <wp:effectExtent l="0" t="0" r="0" b="1270"/>
              <wp:docPr id="15425966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242986" name="Picture 1" descr="A screenshot of a computer&#10;&#10;Description automatically generated"/>
                      <pic:cNvPicPr/>
                    </pic:nvPicPr>
                    <pic:blipFill>
                      <a:blip r:embed="rId30"/>
                      <a:stretch>
                        <a:fillRect/>
                      </a:stretch>
                    </pic:blipFill>
                    <pic:spPr>
                      <a:xfrm>
                        <a:off x="0" y="0"/>
                        <a:ext cx="5400040" cy="1160780"/>
                      </a:xfrm>
                      <a:prstGeom prst="rect">
                        <a:avLst/>
                      </a:prstGeom>
                    </pic:spPr>
                  </pic:pic>
                </a:graphicData>
              </a:graphic>
            </wp:inline>
          </w:drawing>
        </w:r>
        <w:r w:rsidRPr="00A8776E">
          <w:rPr>
            <w:rStyle w:val="Hyperlink"/>
            <w:noProof/>
          </w:rPr>
          <w:t>Figure 15</w:t>
        </w:r>
        <w:r>
          <w:rPr>
            <w:noProof/>
            <w:webHidden/>
          </w:rPr>
          <w:tab/>
        </w:r>
        <w:r>
          <w:rPr>
            <w:noProof/>
            <w:webHidden/>
          </w:rPr>
          <w:fldChar w:fldCharType="begin"/>
        </w:r>
        <w:r>
          <w:rPr>
            <w:noProof/>
            <w:webHidden/>
          </w:rPr>
          <w:instrText xml:space="preserve"> PAGEREF _Toc186963842 \h </w:instrText>
        </w:r>
        <w:r>
          <w:rPr>
            <w:noProof/>
            <w:webHidden/>
          </w:rPr>
        </w:r>
        <w:r>
          <w:rPr>
            <w:noProof/>
            <w:webHidden/>
          </w:rPr>
          <w:fldChar w:fldCharType="separate"/>
        </w:r>
        <w:r>
          <w:rPr>
            <w:noProof/>
            <w:webHidden/>
          </w:rPr>
          <w:t>23</w:t>
        </w:r>
        <w:r>
          <w:rPr>
            <w:noProof/>
            <w:webHidden/>
          </w:rPr>
          <w:fldChar w:fldCharType="end"/>
        </w:r>
      </w:hyperlink>
    </w:p>
    <w:p w14:paraId="745856BA" w14:textId="2CBDF528"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43" w:history="1">
        <w:r w:rsidRPr="00A8776E">
          <w:rPr>
            <w:rStyle w:val="Hyperlink"/>
            <w:noProof/>
          </w:rPr>
          <w:t>Figure 16</w:t>
        </w:r>
        <w:r>
          <w:rPr>
            <w:noProof/>
            <w:webHidden/>
          </w:rPr>
          <w:tab/>
        </w:r>
        <w:r>
          <w:rPr>
            <w:noProof/>
            <w:webHidden/>
          </w:rPr>
          <w:fldChar w:fldCharType="begin"/>
        </w:r>
        <w:r>
          <w:rPr>
            <w:noProof/>
            <w:webHidden/>
          </w:rPr>
          <w:instrText xml:space="preserve"> PAGEREF _Toc186963843 \h </w:instrText>
        </w:r>
        <w:r>
          <w:rPr>
            <w:noProof/>
            <w:webHidden/>
          </w:rPr>
        </w:r>
        <w:r>
          <w:rPr>
            <w:noProof/>
            <w:webHidden/>
          </w:rPr>
          <w:fldChar w:fldCharType="separate"/>
        </w:r>
        <w:r>
          <w:rPr>
            <w:noProof/>
            <w:webHidden/>
          </w:rPr>
          <w:t>24</w:t>
        </w:r>
        <w:r>
          <w:rPr>
            <w:noProof/>
            <w:webHidden/>
          </w:rPr>
          <w:fldChar w:fldCharType="end"/>
        </w:r>
      </w:hyperlink>
    </w:p>
    <w:p w14:paraId="7C04086A" w14:textId="1F5A15B5"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44" w:history="1">
        <w:r w:rsidRPr="00A8776E">
          <w:rPr>
            <w:rStyle w:val="Hyperlink"/>
            <w:noProof/>
          </w:rPr>
          <w:drawing>
            <wp:inline distT="0" distB="0" distL="0" distR="0" wp14:anchorId="14ABB31B" wp14:editId="1A02C8AF">
              <wp:extent cx="5400040" cy="2165350"/>
              <wp:effectExtent l="0" t="0" r="0" b="6350"/>
              <wp:docPr id="9293479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539281" name="Picture 1" descr="A screenshot of a computer&#10;&#10;Description automatically generated"/>
                      <pic:cNvPicPr/>
                    </pic:nvPicPr>
                    <pic:blipFill>
                      <a:blip r:embed="rId31"/>
                      <a:stretch>
                        <a:fillRect/>
                      </a:stretch>
                    </pic:blipFill>
                    <pic:spPr>
                      <a:xfrm>
                        <a:off x="0" y="0"/>
                        <a:ext cx="5400040" cy="2165350"/>
                      </a:xfrm>
                      <a:prstGeom prst="rect">
                        <a:avLst/>
                      </a:prstGeom>
                    </pic:spPr>
                  </pic:pic>
                </a:graphicData>
              </a:graphic>
            </wp:inline>
          </w:drawing>
        </w:r>
        <w:r w:rsidRPr="00A8776E">
          <w:rPr>
            <w:rStyle w:val="Hyperlink"/>
            <w:noProof/>
          </w:rPr>
          <w:t>Figure 17</w:t>
        </w:r>
        <w:r>
          <w:rPr>
            <w:noProof/>
            <w:webHidden/>
          </w:rPr>
          <w:tab/>
        </w:r>
        <w:r>
          <w:rPr>
            <w:noProof/>
            <w:webHidden/>
          </w:rPr>
          <w:fldChar w:fldCharType="begin"/>
        </w:r>
        <w:r>
          <w:rPr>
            <w:noProof/>
            <w:webHidden/>
          </w:rPr>
          <w:instrText xml:space="preserve"> PAGEREF _Toc186963844 \h </w:instrText>
        </w:r>
        <w:r>
          <w:rPr>
            <w:noProof/>
            <w:webHidden/>
          </w:rPr>
        </w:r>
        <w:r>
          <w:rPr>
            <w:noProof/>
            <w:webHidden/>
          </w:rPr>
          <w:fldChar w:fldCharType="separate"/>
        </w:r>
        <w:r>
          <w:rPr>
            <w:noProof/>
            <w:webHidden/>
          </w:rPr>
          <w:t>24</w:t>
        </w:r>
        <w:r>
          <w:rPr>
            <w:noProof/>
            <w:webHidden/>
          </w:rPr>
          <w:fldChar w:fldCharType="end"/>
        </w:r>
      </w:hyperlink>
    </w:p>
    <w:p w14:paraId="41C3CB9C" w14:textId="13043C69" w:rsidR="009025FB" w:rsidRDefault="009025FB">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6963845" w:history="1">
        <w:r w:rsidRPr="00A8776E">
          <w:rPr>
            <w:rStyle w:val="Hyperlink"/>
            <w:noProof/>
          </w:rPr>
          <w:t>Figure 18</w:t>
        </w:r>
        <w:r>
          <w:rPr>
            <w:noProof/>
            <w:webHidden/>
          </w:rPr>
          <w:tab/>
        </w:r>
        <w:r>
          <w:rPr>
            <w:noProof/>
            <w:webHidden/>
          </w:rPr>
          <w:fldChar w:fldCharType="begin"/>
        </w:r>
        <w:r>
          <w:rPr>
            <w:noProof/>
            <w:webHidden/>
          </w:rPr>
          <w:instrText xml:space="preserve"> PAGEREF _Toc186963845 \h </w:instrText>
        </w:r>
        <w:r>
          <w:rPr>
            <w:noProof/>
            <w:webHidden/>
          </w:rPr>
        </w:r>
        <w:r>
          <w:rPr>
            <w:noProof/>
            <w:webHidden/>
          </w:rPr>
          <w:fldChar w:fldCharType="separate"/>
        </w:r>
        <w:r>
          <w:rPr>
            <w:noProof/>
            <w:webHidden/>
          </w:rPr>
          <w:t>26</w:t>
        </w:r>
        <w:r>
          <w:rPr>
            <w:noProof/>
            <w:webHidden/>
          </w:rPr>
          <w:fldChar w:fldCharType="end"/>
        </w:r>
      </w:hyperlink>
    </w:p>
    <w:p w14:paraId="56DB9F22" w14:textId="0F66F851" w:rsidR="00DA28B2" w:rsidRDefault="00B765F2" w:rsidP="00941D35">
      <w:r>
        <w:fldChar w:fldCharType="end"/>
      </w:r>
    </w:p>
    <w:p w14:paraId="1E76AD31" w14:textId="7FB85FAF" w:rsidR="00034B7B" w:rsidRDefault="00034B7B">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Apx" </w:instrText>
      </w:r>
      <w:r>
        <w:fldChar w:fldCharType="separate"/>
      </w:r>
      <w:hyperlink w:anchor="_Toc187145180" w:history="1">
        <w:r w:rsidRPr="00740679">
          <w:rPr>
            <w:rStyle w:val="Hyperlink"/>
            <w:noProof/>
          </w:rPr>
          <w:t>Figure A</w:t>
        </w:r>
        <w:r w:rsidRPr="00740679">
          <w:rPr>
            <w:rStyle w:val="Hyperlink"/>
            <w:noProof/>
          </w:rPr>
          <w:noBreakHyphen/>
          <w:t>1</w:t>
        </w:r>
        <w:r>
          <w:rPr>
            <w:noProof/>
            <w:webHidden/>
          </w:rPr>
          <w:tab/>
        </w:r>
        <w:r>
          <w:rPr>
            <w:noProof/>
            <w:webHidden/>
          </w:rPr>
          <w:fldChar w:fldCharType="begin"/>
        </w:r>
        <w:r>
          <w:rPr>
            <w:noProof/>
            <w:webHidden/>
          </w:rPr>
          <w:instrText xml:space="preserve"> PAGEREF _Toc187145180 \h </w:instrText>
        </w:r>
        <w:r>
          <w:rPr>
            <w:noProof/>
            <w:webHidden/>
          </w:rPr>
        </w:r>
        <w:r>
          <w:rPr>
            <w:noProof/>
            <w:webHidden/>
          </w:rPr>
          <w:fldChar w:fldCharType="separate"/>
        </w:r>
        <w:r>
          <w:rPr>
            <w:noProof/>
            <w:webHidden/>
          </w:rPr>
          <w:t>31</w:t>
        </w:r>
        <w:r>
          <w:rPr>
            <w:noProof/>
            <w:webHidden/>
          </w:rPr>
          <w:fldChar w:fldCharType="end"/>
        </w:r>
      </w:hyperlink>
    </w:p>
    <w:p w14:paraId="4274C573" w14:textId="49DEE926" w:rsidR="00DA28B2" w:rsidRDefault="00034B7B" w:rsidP="00941D35">
      <w:r>
        <w:fldChar w:fldCharType="end"/>
      </w:r>
    </w:p>
    <w:p w14:paraId="14C7AE69" w14:textId="77777777" w:rsidR="005C0AF1" w:rsidRDefault="005C0AF1" w:rsidP="00AE480E">
      <w:bookmarkStart w:id="26" w:name="_Toc51833372"/>
      <w:bookmarkStart w:id="27" w:name="_Toc290554221"/>
      <w:bookmarkStart w:id="28" w:name="_Toc299621186"/>
      <w:bookmarkStart w:id="29" w:name="_Toc299631414"/>
      <w:bookmarkStart w:id="30" w:name="_Toc299631474"/>
      <w:bookmarkStart w:id="31" w:name="_Toc299631564"/>
      <w:bookmarkStart w:id="32" w:name="_Toc299631641"/>
      <w:r>
        <w:br w:type="page"/>
      </w:r>
    </w:p>
    <w:p w14:paraId="28AA6BF1" w14:textId="18A77FB9" w:rsidR="00DA28B2" w:rsidRDefault="007F0255" w:rsidP="00361EFD">
      <w:pPr>
        <w:pStyle w:val="Heading1nonumber"/>
      </w:pPr>
      <w:bookmarkStart w:id="33" w:name="_Toc187162739"/>
      <w:bookmarkEnd w:id="26"/>
      <w:bookmarkEnd w:id="27"/>
      <w:bookmarkEnd w:id="28"/>
      <w:bookmarkEnd w:id="29"/>
      <w:bookmarkEnd w:id="30"/>
      <w:bookmarkEnd w:id="31"/>
      <w:bookmarkEnd w:id="32"/>
      <w:r>
        <w:lastRenderedPageBreak/>
        <w:t xml:space="preserve">List of </w:t>
      </w:r>
      <w:r w:rsidR="004C2C9C">
        <w:t>A</w:t>
      </w:r>
      <w:r>
        <w:t>bbreviations</w:t>
      </w:r>
      <w:bookmarkEnd w:id="3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6"/>
        <w:gridCol w:w="7138"/>
      </w:tblGrid>
      <w:tr w:rsidR="00361EFD" w14:paraId="4AAA4B8D" w14:textId="77777777" w:rsidTr="002A5491">
        <w:tc>
          <w:tcPr>
            <w:tcW w:w="1384" w:type="dxa"/>
          </w:tcPr>
          <w:p w14:paraId="2CFBC5D5" w14:textId="77777777" w:rsidR="00361EFD" w:rsidRDefault="002B0693" w:rsidP="00361EFD">
            <w:pPr>
              <w:pStyle w:val="TableText"/>
            </w:pPr>
            <w:r>
              <w:t>IT</w:t>
            </w:r>
          </w:p>
        </w:tc>
        <w:tc>
          <w:tcPr>
            <w:tcW w:w="7336" w:type="dxa"/>
          </w:tcPr>
          <w:p w14:paraId="51E14895" w14:textId="77777777" w:rsidR="00361EFD" w:rsidRDefault="002B0693" w:rsidP="00361EFD">
            <w:pPr>
              <w:pStyle w:val="TableText"/>
            </w:pPr>
            <w:r>
              <w:t>Information Technology</w:t>
            </w:r>
          </w:p>
        </w:tc>
      </w:tr>
      <w:tr w:rsidR="00361EFD" w14:paraId="0FA31D44" w14:textId="77777777" w:rsidTr="002A5491">
        <w:tc>
          <w:tcPr>
            <w:tcW w:w="1384" w:type="dxa"/>
          </w:tcPr>
          <w:p w14:paraId="02214EBF" w14:textId="6EFFA2C1" w:rsidR="00361EFD" w:rsidRDefault="005451EE" w:rsidP="00361EFD">
            <w:pPr>
              <w:pStyle w:val="TableText"/>
            </w:pPr>
            <w:r>
              <w:t>DSM</w:t>
            </w:r>
          </w:p>
        </w:tc>
        <w:tc>
          <w:tcPr>
            <w:tcW w:w="7336" w:type="dxa"/>
          </w:tcPr>
          <w:p w14:paraId="52D6A5CA" w14:textId="08BF04C8" w:rsidR="00361EFD" w:rsidRDefault="005451EE" w:rsidP="00361EFD">
            <w:pPr>
              <w:pStyle w:val="TableText"/>
            </w:pPr>
            <w:r w:rsidRPr="005451EE">
              <w:t>Diagnostic and Statistical Manual of Mental Disorders</w:t>
            </w:r>
          </w:p>
        </w:tc>
      </w:tr>
      <w:tr w:rsidR="00E5724E" w14:paraId="666F6E69" w14:textId="77777777" w:rsidTr="002A5491">
        <w:tc>
          <w:tcPr>
            <w:tcW w:w="1384" w:type="dxa"/>
          </w:tcPr>
          <w:p w14:paraId="027A792A" w14:textId="09A581AF" w:rsidR="00E5724E" w:rsidRDefault="00E5724E" w:rsidP="00361EFD">
            <w:pPr>
              <w:pStyle w:val="TableText"/>
            </w:pPr>
            <w:r>
              <w:t>RDX</w:t>
            </w:r>
          </w:p>
        </w:tc>
        <w:tc>
          <w:tcPr>
            <w:tcW w:w="7336" w:type="dxa"/>
          </w:tcPr>
          <w:p w14:paraId="2F86EE44" w14:textId="7B8D6A31" w:rsidR="00E5724E" w:rsidRPr="005451EE" w:rsidRDefault="00E5724E" w:rsidP="00361EFD">
            <w:pPr>
              <w:pStyle w:val="TableText"/>
            </w:pPr>
            <w:r>
              <w:t xml:space="preserve">Royal Demolition </w:t>
            </w:r>
            <w:proofErr w:type="spellStart"/>
            <w:r>
              <w:t>eXplosive</w:t>
            </w:r>
            <w:proofErr w:type="spellEnd"/>
          </w:p>
        </w:tc>
      </w:tr>
      <w:tr w:rsidR="00361EFD" w14:paraId="10539495" w14:textId="77777777" w:rsidTr="002A5491">
        <w:tc>
          <w:tcPr>
            <w:tcW w:w="1384" w:type="dxa"/>
          </w:tcPr>
          <w:p w14:paraId="7FA66CE0" w14:textId="2A615058" w:rsidR="00361EFD" w:rsidRDefault="00A831D1" w:rsidP="00361EFD">
            <w:pPr>
              <w:pStyle w:val="TableText"/>
            </w:pPr>
            <w:r>
              <w:t>UCAS</w:t>
            </w:r>
          </w:p>
        </w:tc>
        <w:tc>
          <w:tcPr>
            <w:tcW w:w="7336" w:type="dxa"/>
          </w:tcPr>
          <w:p w14:paraId="2EABCFE7" w14:textId="509CEF02" w:rsidR="00361EFD" w:rsidRDefault="00A831D1" w:rsidP="00361EFD">
            <w:pPr>
              <w:pStyle w:val="TableText"/>
            </w:pPr>
            <w:r w:rsidRPr="00A831D1">
              <w:t>Universities and Colleges Admissions Service</w:t>
            </w:r>
          </w:p>
        </w:tc>
      </w:tr>
      <w:tr w:rsidR="00361EFD" w14:paraId="0AE06573" w14:textId="77777777" w:rsidTr="002A5491">
        <w:tc>
          <w:tcPr>
            <w:tcW w:w="1384" w:type="dxa"/>
          </w:tcPr>
          <w:p w14:paraId="7177CC6D" w14:textId="610E55BB" w:rsidR="00361EFD" w:rsidRDefault="00B5422F" w:rsidP="00361EFD">
            <w:pPr>
              <w:pStyle w:val="TableText"/>
            </w:pPr>
            <w:r>
              <w:t>USB</w:t>
            </w:r>
          </w:p>
        </w:tc>
        <w:tc>
          <w:tcPr>
            <w:tcW w:w="7336" w:type="dxa"/>
          </w:tcPr>
          <w:p w14:paraId="1BEA698F" w14:textId="66C60360" w:rsidR="00361EFD" w:rsidRDefault="00B5422F" w:rsidP="00361EFD">
            <w:pPr>
              <w:pStyle w:val="TableText"/>
            </w:pPr>
            <w:r w:rsidRPr="00B5422F">
              <w:t>Universal Serial Bus</w:t>
            </w:r>
          </w:p>
        </w:tc>
      </w:tr>
      <w:tr w:rsidR="00361EFD" w14:paraId="40D477AD" w14:textId="77777777" w:rsidTr="00E5724E">
        <w:trPr>
          <w:trHeight w:val="433"/>
        </w:trPr>
        <w:tc>
          <w:tcPr>
            <w:tcW w:w="1384" w:type="dxa"/>
          </w:tcPr>
          <w:p w14:paraId="5DA09FBA" w14:textId="3D059985" w:rsidR="00E5724E" w:rsidRDefault="009E68DF" w:rsidP="00361EFD">
            <w:pPr>
              <w:pStyle w:val="TableText"/>
            </w:pPr>
            <w:r>
              <w:t>TNT</w:t>
            </w:r>
          </w:p>
        </w:tc>
        <w:tc>
          <w:tcPr>
            <w:tcW w:w="7336" w:type="dxa"/>
          </w:tcPr>
          <w:p w14:paraId="761C9030" w14:textId="766222FC" w:rsidR="00361EFD" w:rsidRDefault="009E68DF" w:rsidP="00361EFD">
            <w:pPr>
              <w:pStyle w:val="TableText"/>
            </w:pPr>
            <w:r w:rsidRPr="009E68DF">
              <w:t>Trinitrotoluene</w:t>
            </w: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4C651565" w14:textId="2914669B" w:rsidR="008D5D60" w:rsidRDefault="00F873FC" w:rsidP="0014119C">
      <w:pPr>
        <w:pStyle w:val="Heading1"/>
        <w:ind w:left="574"/>
      </w:pPr>
      <w:bookmarkStart w:id="34" w:name="_Toc51833421"/>
      <w:bookmarkStart w:id="35" w:name="_Toc187162740"/>
      <w:r>
        <w:lastRenderedPageBreak/>
        <w:t>Presentation</w:t>
      </w:r>
      <w:bookmarkEnd w:id="35"/>
    </w:p>
    <w:p w14:paraId="19C0B91D" w14:textId="3968E3FF" w:rsidR="0090663D" w:rsidRDefault="0090663D" w:rsidP="0090663D">
      <w:r>
        <w:t>The instructions on the creation of this presentation w</w:t>
      </w:r>
      <w:r w:rsidR="00DF26E1">
        <w:t>ere</w:t>
      </w:r>
      <w:r>
        <w:t xml:space="preserve"> to formulate an icebreaker </w:t>
      </w:r>
      <w:r w:rsidR="00DF26E1">
        <w:t xml:space="preserve">presentation </w:t>
      </w:r>
      <w:r>
        <w:t xml:space="preserve">explaining who the presenter </w:t>
      </w:r>
      <w:r w:rsidR="005D39D9">
        <w:t>was</w:t>
      </w:r>
      <w:r>
        <w:t xml:space="preserve">. This was assumed not to be intended as a focus on personal interests, holiday destinations, pets or otherwise but as an overview of formative periods and a big picture view of what made </w:t>
      </w:r>
      <w:r w:rsidR="00D60577">
        <w:t>the</w:t>
      </w:r>
      <w:r>
        <w:t xml:space="preserve"> individual who he </w:t>
      </w:r>
      <w:r w:rsidR="00DF26E1">
        <w:t>was</w:t>
      </w:r>
      <w:r>
        <w:t>.</w:t>
      </w:r>
      <w:r w:rsidR="00DF26E1">
        <w:t xml:space="preserve"> This Section is solely based upon a presentation delivered by Maxwell (2024) </w:t>
      </w:r>
      <w:sdt>
        <w:sdtPr>
          <w:id w:val="1783293691"/>
          <w:citation/>
        </w:sdtPr>
        <w:sdtEndPr/>
        <w:sdtContent>
          <w:r w:rsidR="00DF26E1">
            <w:fldChar w:fldCharType="begin"/>
          </w:r>
          <w:r w:rsidR="00E872B5">
            <w:instrText xml:space="preserve">CITATION Lee24 \l 2057 </w:instrText>
          </w:r>
          <w:r w:rsidR="00DF26E1">
            <w:fldChar w:fldCharType="separate"/>
          </w:r>
          <w:r w:rsidR="00E91F18">
            <w:rPr>
              <w:noProof/>
            </w:rPr>
            <w:t>[1]</w:t>
          </w:r>
          <w:r w:rsidR="00DF26E1">
            <w:fldChar w:fldCharType="end"/>
          </w:r>
        </w:sdtContent>
      </w:sdt>
      <w:r w:rsidR="00DF26E1">
        <w:t xml:space="preserve"> and the </w:t>
      </w:r>
      <w:r w:rsidR="00F82BB5">
        <w:t>feedback</w:t>
      </w:r>
      <w:r w:rsidR="00DF26E1">
        <w:t xml:space="preserve"> received from his peers.</w:t>
      </w:r>
    </w:p>
    <w:p w14:paraId="0170F04F" w14:textId="75DBC157" w:rsidR="0090663D" w:rsidRPr="0090663D" w:rsidRDefault="0090663D" w:rsidP="0014119C">
      <w:pPr>
        <w:pStyle w:val="Heading2"/>
      </w:pPr>
      <w:bookmarkStart w:id="36" w:name="_Toc187162741"/>
      <w:r>
        <w:t>Opening</w:t>
      </w:r>
      <w:bookmarkEnd w:id="36"/>
    </w:p>
    <w:p w14:paraId="28497DCE" w14:textId="6E463345" w:rsidR="00EE27F3" w:rsidRPr="00EE27F3" w:rsidRDefault="00EE27F3" w:rsidP="000C4FB9">
      <w:pPr>
        <w:pStyle w:val="Caption"/>
      </w:pPr>
      <w:bookmarkStart w:id="37" w:name="_Toc186963828"/>
      <w:r>
        <w:rPr>
          <w:noProof/>
        </w:rPr>
        <w:drawing>
          <wp:inline distT="0" distB="0" distL="0" distR="0" wp14:anchorId="6B3767D2" wp14:editId="54CD87EE">
            <wp:extent cx="5400040" cy="3037840"/>
            <wp:effectExtent l="0" t="0" r="0" b="0"/>
            <wp:docPr id="19384476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447669"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400040" cy="3037840"/>
                    </a:xfrm>
                    <a:prstGeom prst="rect">
                      <a:avLst/>
                    </a:prstGeom>
                  </pic:spPr>
                </pic:pic>
              </a:graphicData>
            </a:graphic>
          </wp:inline>
        </w:drawing>
      </w:r>
      <w:r w:rsidR="000C4FB9">
        <w:t xml:space="preserve">Figure </w:t>
      </w:r>
      <w:fldSimple w:instr=" SEQ Figure \* ARABIC ">
        <w:r w:rsidR="00C62BFE">
          <w:rPr>
            <w:noProof/>
          </w:rPr>
          <w:t>1</w:t>
        </w:r>
        <w:bookmarkEnd w:id="37"/>
      </w:fldSimple>
    </w:p>
    <w:p w14:paraId="232AF6D5" w14:textId="236EF568" w:rsidR="00004CB6" w:rsidRDefault="00F873FC" w:rsidP="00F873FC">
      <w:r>
        <w:t xml:space="preserve">The Subject is a male in his forties. </w:t>
      </w:r>
      <w:r w:rsidR="002E0597">
        <w:t xml:space="preserve">The Presentation was opened with </w:t>
      </w:r>
      <w:r w:rsidR="00E37FD4">
        <w:t>an</w:t>
      </w:r>
      <w:r w:rsidR="002E0597">
        <w:t xml:space="preserve"> outlin</w:t>
      </w:r>
      <w:r w:rsidR="00E37FD4">
        <w:t>e of</w:t>
      </w:r>
      <w:r w:rsidR="002E0597">
        <w:t xml:space="preserve"> topics to be covered including who is being referenced, the past, the present and the future.</w:t>
      </w:r>
    </w:p>
    <w:p w14:paraId="18308E28" w14:textId="2355443E" w:rsidR="000E188D" w:rsidRDefault="000E188D" w:rsidP="0014119C">
      <w:pPr>
        <w:pStyle w:val="Heading2"/>
      </w:pPr>
      <w:bookmarkStart w:id="38" w:name="_Toc187162742"/>
      <w:r>
        <w:t>Who</w:t>
      </w:r>
      <w:bookmarkEnd w:id="38"/>
    </w:p>
    <w:p w14:paraId="6523E5CD" w14:textId="3BF1D8B3" w:rsidR="008325B5" w:rsidRDefault="000E188D" w:rsidP="000E188D">
      <w:r>
        <w:t xml:space="preserve">The </w:t>
      </w:r>
      <w:r w:rsidR="00B12219">
        <w:t>description</w:t>
      </w:r>
      <w:r>
        <w:t xml:space="preserve"> of the individual was deliberately minimized, tying a first name into an offer for the assembly to judge the individual based upon the information to be revealed going forward. In combination with the opening slide outlining headings this was an invitation to assess his character in the course of exploring his life and future aspirations.</w:t>
      </w:r>
    </w:p>
    <w:p w14:paraId="4237F2B5" w14:textId="7995D6CA" w:rsidR="00004CB6" w:rsidRDefault="00004CB6" w:rsidP="0014119C">
      <w:pPr>
        <w:pStyle w:val="Heading2"/>
      </w:pPr>
      <w:bookmarkStart w:id="39" w:name="_Toc187162743"/>
      <w:r>
        <w:lastRenderedPageBreak/>
        <w:t>Early Years</w:t>
      </w:r>
      <w:bookmarkEnd w:id="39"/>
    </w:p>
    <w:p w14:paraId="66641BB6" w14:textId="31A1CAE3" w:rsidR="00EE27F3" w:rsidRPr="00EE27F3" w:rsidRDefault="00EE27F3" w:rsidP="000C4FB9">
      <w:pPr>
        <w:pStyle w:val="Caption"/>
      </w:pPr>
      <w:bookmarkStart w:id="40" w:name="_Toc186963829"/>
      <w:r>
        <w:rPr>
          <w:noProof/>
        </w:rPr>
        <w:drawing>
          <wp:inline distT="0" distB="0" distL="0" distR="0" wp14:anchorId="475A92E6" wp14:editId="2295F388">
            <wp:extent cx="5400040" cy="3037840"/>
            <wp:effectExtent l="0" t="0" r="0" b="0"/>
            <wp:docPr id="20380117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011725"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400040" cy="3037840"/>
                    </a:xfrm>
                    <a:prstGeom prst="rect">
                      <a:avLst/>
                    </a:prstGeom>
                  </pic:spPr>
                </pic:pic>
              </a:graphicData>
            </a:graphic>
          </wp:inline>
        </w:drawing>
      </w:r>
      <w:r w:rsidR="000C4FB9">
        <w:t xml:space="preserve">Figure </w:t>
      </w:r>
      <w:fldSimple w:instr=" SEQ Figure \* ARABIC ">
        <w:r w:rsidR="00C62BFE">
          <w:rPr>
            <w:noProof/>
          </w:rPr>
          <w:t>2</w:t>
        </w:r>
        <w:bookmarkEnd w:id="40"/>
      </w:fldSimple>
    </w:p>
    <w:p w14:paraId="18256583" w14:textId="111C841B" w:rsidR="00CE4BFA" w:rsidRDefault="00004CB6" w:rsidP="00004CB6">
      <w:r>
        <w:t xml:space="preserve">Details were provided on early years in the Uk as vague memories prior to moving to Germany and the hardship of his youth, including the bullying experienced during his formative years based upon his origin and the past between the two countries in which he has lived. Frequently this was in fact fuelled by his educators, utilising control over his classmates as a </w:t>
      </w:r>
      <w:r w:rsidR="00C21D75">
        <w:t>measure</w:t>
      </w:r>
      <w:r>
        <w:t xml:space="preserve"> to drive behaviours. Threatening, and following up on, the potentiality of permitting his classmates to forcibly ensure his </w:t>
      </w:r>
      <w:r w:rsidR="008B40C7">
        <w:t>compliance.</w:t>
      </w:r>
      <w:r w:rsidR="00CE4BFA">
        <w:t xml:space="preserve"> The presenter went on to expand upon how this formed </w:t>
      </w:r>
      <w:r w:rsidR="00B12219">
        <w:t>a baseline towards the interaction with</w:t>
      </w:r>
      <w:r w:rsidR="00CE4BFA">
        <w:t xml:space="preserve"> his peers going forward both inside and out of educational establishments.</w:t>
      </w:r>
    </w:p>
    <w:p w14:paraId="66F97FFA" w14:textId="0CAF7CF4" w:rsidR="008325B5" w:rsidRDefault="008325B5">
      <w:pPr>
        <w:spacing w:before="0" w:after="200" w:line="276" w:lineRule="auto"/>
        <w:jc w:val="left"/>
      </w:pPr>
      <w:r>
        <w:br w:type="page"/>
      </w:r>
    </w:p>
    <w:p w14:paraId="0DBD66DF" w14:textId="0CA4D19E" w:rsidR="00CE4BFA" w:rsidRDefault="00CE4BFA" w:rsidP="0014119C">
      <w:pPr>
        <w:pStyle w:val="Heading2"/>
      </w:pPr>
      <w:bookmarkStart w:id="41" w:name="_Toc187162744"/>
      <w:r>
        <w:lastRenderedPageBreak/>
        <w:t>Later Years</w:t>
      </w:r>
      <w:bookmarkEnd w:id="41"/>
    </w:p>
    <w:p w14:paraId="6074A0AE" w14:textId="39B4FE10" w:rsidR="00EE27F3" w:rsidRPr="00EE27F3" w:rsidRDefault="00EE27F3" w:rsidP="000C4FB9">
      <w:pPr>
        <w:pStyle w:val="Caption"/>
      </w:pPr>
      <w:bookmarkStart w:id="42" w:name="_Toc186963830"/>
      <w:r>
        <w:rPr>
          <w:noProof/>
        </w:rPr>
        <w:drawing>
          <wp:inline distT="0" distB="0" distL="0" distR="0" wp14:anchorId="0907E081" wp14:editId="424C473D">
            <wp:extent cx="5400040" cy="3037840"/>
            <wp:effectExtent l="0" t="0" r="0" b="0"/>
            <wp:docPr id="13901140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114049"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400040" cy="3037840"/>
                    </a:xfrm>
                    <a:prstGeom prst="rect">
                      <a:avLst/>
                    </a:prstGeom>
                  </pic:spPr>
                </pic:pic>
              </a:graphicData>
            </a:graphic>
          </wp:inline>
        </w:drawing>
      </w:r>
      <w:r w:rsidR="000C4FB9">
        <w:t xml:space="preserve">Figure </w:t>
      </w:r>
      <w:fldSimple w:instr=" SEQ Figure \* ARABIC ">
        <w:r w:rsidR="00C62BFE">
          <w:rPr>
            <w:noProof/>
          </w:rPr>
          <w:t>3</w:t>
        </w:r>
        <w:bookmarkEnd w:id="42"/>
      </w:fldSimple>
    </w:p>
    <w:p w14:paraId="560F9F18" w14:textId="57E7EE0D" w:rsidR="00CE4BFA" w:rsidRDefault="00CE4BFA" w:rsidP="00CE4BFA">
      <w:r>
        <w:t>Upon reaching this slide it was clarified that his youthful recollections of his homeland had given him an idealised view of the country to which he was now intent to return notwithstanding the fact his return was forcible, driven by hunger and destitution engineered by his controlling yet absent father following the divorce from his violently alcoholic mother. Upon his return he found his lack of real world experience</w:t>
      </w:r>
      <w:r w:rsidR="00EE27F3">
        <w:t xml:space="preserve"> and parental guidance</w:t>
      </w:r>
      <w:r>
        <w:t xml:space="preserve"> left him in a poor state to understand money and the need to hold back</w:t>
      </w:r>
      <w:r w:rsidR="00EE27F3">
        <w:t xml:space="preserve"> savings</w:t>
      </w:r>
      <w:r w:rsidR="00C21D75">
        <w:t>. I</w:t>
      </w:r>
      <w:r w:rsidR="00EE27F3">
        <w:t>nstead spent his earnings on immediate gratification. Simultaneously he experienced people identifying as friends taking advantage of this inexperience, causing trust issues. After a significant adjustment period, which he call</w:t>
      </w:r>
      <w:r w:rsidR="00C86783">
        <w:t>ed</w:t>
      </w:r>
      <w:r w:rsidR="00EE27F3">
        <w:t xml:space="preserve"> his new childhood, he detail</w:t>
      </w:r>
      <w:r w:rsidR="00224874">
        <w:t>ed</w:t>
      </w:r>
      <w:r w:rsidR="00EE27F3">
        <w:t xml:space="preserve"> how he start</w:t>
      </w:r>
      <w:r w:rsidR="00224874">
        <w:t>ed</w:t>
      </w:r>
      <w:r w:rsidR="00EE27F3">
        <w:t xml:space="preserve"> progressing his </w:t>
      </w:r>
      <w:r w:rsidR="00C21D75">
        <w:t>career</w:t>
      </w:r>
      <w:r w:rsidR="00EE27F3">
        <w:t xml:space="preserve"> and taking control of his life through several new starts as well as</w:t>
      </w:r>
      <w:r w:rsidR="00C21D75">
        <w:t xml:space="preserve"> </w:t>
      </w:r>
      <w:r w:rsidR="00EE27F3">
        <w:t xml:space="preserve">significant international athletic </w:t>
      </w:r>
      <w:r w:rsidR="00C21D75">
        <w:t>endeavours</w:t>
      </w:r>
      <w:r w:rsidR="00CC1E01">
        <w:t>, f</w:t>
      </w:r>
      <w:r w:rsidR="00EE27F3">
        <w:t xml:space="preserve">inally presenting himself as an established professional in a very high profile industry. </w:t>
      </w:r>
    </w:p>
    <w:p w14:paraId="0C208CDD" w14:textId="57C8C25D" w:rsidR="008325B5" w:rsidRDefault="008325B5">
      <w:pPr>
        <w:spacing w:before="0" w:after="200" w:line="276" w:lineRule="auto"/>
        <w:jc w:val="left"/>
      </w:pPr>
      <w:r>
        <w:br w:type="page"/>
      </w:r>
    </w:p>
    <w:p w14:paraId="4291B74D" w14:textId="4D5417AB" w:rsidR="00EE27F3" w:rsidRDefault="00EE27F3" w:rsidP="0014119C">
      <w:pPr>
        <w:pStyle w:val="Heading2"/>
      </w:pPr>
      <w:bookmarkStart w:id="43" w:name="_Toc187162745"/>
      <w:r>
        <w:lastRenderedPageBreak/>
        <w:t>The Future</w:t>
      </w:r>
      <w:bookmarkEnd w:id="43"/>
    </w:p>
    <w:p w14:paraId="04AC75BA" w14:textId="69A92F23" w:rsidR="00EE27F3" w:rsidRDefault="00CC1E01" w:rsidP="00EE27F3">
      <w:r>
        <w:t>Outlining his hopes for the future, the presenter explain</w:t>
      </w:r>
      <w:r w:rsidR="003B18B7">
        <w:t>ed</w:t>
      </w:r>
      <w:r>
        <w:t xml:space="preserve"> his desire for </w:t>
      </w:r>
      <w:r w:rsidR="00C21D75">
        <w:t xml:space="preserve">professional </w:t>
      </w:r>
      <w:r>
        <w:t>progression however hasten</w:t>
      </w:r>
      <w:r w:rsidR="003B18B7">
        <w:t>ed</w:t>
      </w:r>
      <w:r>
        <w:t xml:space="preserve"> to qualify this as not </w:t>
      </w:r>
      <w:r w:rsidR="00B12219">
        <w:t xml:space="preserve">being </w:t>
      </w:r>
      <w:r>
        <w:t xml:space="preserve">the dominant reason for his desire to attain a degree. He </w:t>
      </w:r>
      <w:r w:rsidR="000677A1">
        <w:t xml:space="preserve">explained his </w:t>
      </w:r>
      <w:r>
        <w:t xml:space="preserve">hope that with this degree he may be able to draw further attention to his ideas and avoid their </w:t>
      </w:r>
      <w:r w:rsidR="00C21D75">
        <w:t xml:space="preserve">summary </w:t>
      </w:r>
      <w:r>
        <w:t>dismissal by those in a position to realise them.</w:t>
      </w:r>
    </w:p>
    <w:p w14:paraId="37FFAAE8" w14:textId="17C06282" w:rsidR="00CC1E01" w:rsidRDefault="00CC1E01" w:rsidP="0014119C">
      <w:pPr>
        <w:pStyle w:val="Heading2"/>
      </w:pPr>
      <w:bookmarkStart w:id="44" w:name="_Toc187162746"/>
      <w:r>
        <w:t>In Closing</w:t>
      </w:r>
      <w:bookmarkEnd w:id="44"/>
    </w:p>
    <w:p w14:paraId="0D15A4E6" w14:textId="738A5296" w:rsidR="00CC1E01" w:rsidRDefault="00CC1E01" w:rsidP="000C4FB9">
      <w:pPr>
        <w:pStyle w:val="Caption"/>
      </w:pPr>
      <w:bookmarkStart w:id="45" w:name="_Toc186963831"/>
      <w:r>
        <w:rPr>
          <w:noProof/>
        </w:rPr>
        <w:drawing>
          <wp:inline distT="0" distB="0" distL="0" distR="0" wp14:anchorId="02F7E667" wp14:editId="4BD2FF6D">
            <wp:extent cx="5400040" cy="3037840"/>
            <wp:effectExtent l="0" t="0" r="0" b="0"/>
            <wp:docPr id="802863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86395"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400040" cy="3037840"/>
                    </a:xfrm>
                    <a:prstGeom prst="rect">
                      <a:avLst/>
                    </a:prstGeom>
                  </pic:spPr>
                </pic:pic>
              </a:graphicData>
            </a:graphic>
          </wp:inline>
        </w:drawing>
      </w:r>
      <w:r w:rsidR="000C4FB9">
        <w:t xml:space="preserve">Figure </w:t>
      </w:r>
      <w:fldSimple w:instr=" SEQ Figure \* ARABIC ">
        <w:r w:rsidR="00C62BFE">
          <w:rPr>
            <w:noProof/>
          </w:rPr>
          <w:t>4</w:t>
        </w:r>
        <w:bookmarkEnd w:id="45"/>
      </w:fldSimple>
    </w:p>
    <w:p w14:paraId="5CD7DF3E" w14:textId="7024C098" w:rsidR="00CC1E01" w:rsidRDefault="00CC1E01" w:rsidP="00CC1E01">
      <w:r>
        <w:t>The final slide dr</w:t>
      </w:r>
      <w:r w:rsidR="005C5072">
        <w:t>ew</w:t>
      </w:r>
      <w:r>
        <w:t xml:space="preserve"> the audience back into the initial request that the </w:t>
      </w:r>
      <w:r w:rsidR="00C21D75">
        <w:t>presenter</w:t>
      </w:r>
      <w:r>
        <w:t xml:space="preserve"> be judged by his peers based on information provided</w:t>
      </w:r>
      <w:r w:rsidR="0090663D">
        <w:t xml:space="preserve"> and opened the floor to any questions they may have prior to reaching their conclusions.</w:t>
      </w:r>
    </w:p>
    <w:p w14:paraId="649E1899" w14:textId="2022874A" w:rsidR="00683D91" w:rsidRDefault="00683D91">
      <w:pPr>
        <w:spacing w:before="0" w:after="200" w:line="276" w:lineRule="auto"/>
        <w:jc w:val="left"/>
      </w:pPr>
      <w:r>
        <w:br w:type="page"/>
      </w:r>
    </w:p>
    <w:p w14:paraId="7275F0D7" w14:textId="427C4B3C" w:rsidR="00B12219" w:rsidRDefault="00B12219" w:rsidP="00B12219">
      <w:pPr>
        <w:pStyle w:val="Heading2"/>
      </w:pPr>
      <w:bookmarkStart w:id="46" w:name="_Toc187162747"/>
      <w:r>
        <w:lastRenderedPageBreak/>
        <w:t>Key Points Applied/Learned</w:t>
      </w:r>
      <w:bookmarkEnd w:id="46"/>
    </w:p>
    <w:p w14:paraId="1C251AB1" w14:textId="7E132F34" w:rsidR="00B12219" w:rsidRDefault="004273C6" w:rsidP="004F4D42">
      <w:pPr>
        <w:pStyle w:val="ListParagraph"/>
        <w:numPr>
          <w:ilvl w:val="0"/>
          <w:numId w:val="11"/>
        </w:numPr>
      </w:pPr>
      <w:r>
        <w:t>The presentation ha</w:t>
      </w:r>
      <w:r w:rsidR="00B63F29">
        <w:t>d</w:t>
      </w:r>
      <w:r>
        <w:t xml:space="preserve"> to be accessible and easy to follow</w:t>
      </w:r>
    </w:p>
    <w:p w14:paraId="681BC500" w14:textId="3D0959F2" w:rsidR="004273C6" w:rsidRDefault="004273C6" w:rsidP="004F4D42">
      <w:pPr>
        <w:pStyle w:val="ListParagraph"/>
        <w:numPr>
          <w:ilvl w:val="0"/>
          <w:numId w:val="11"/>
        </w:numPr>
      </w:pPr>
      <w:r>
        <w:t>Simple colours were utilised altering only in order to imply a change, such as hope when moving back to the country of origin (darkness into light)</w:t>
      </w:r>
    </w:p>
    <w:p w14:paraId="33789E72" w14:textId="5C6CD986" w:rsidR="004273C6" w:rsidRDefault="004273C6" w:rsidP="004F4D42">
      <w:pPr>
        <w:pStyle w:val="ListParagraph"/>
        <w:numPr>
          <w:ilvl w:val="0"/>
          <w:numId w:val="11"/>
        </w:numPr>
      </w:pPr>
      <w:r>
        <w:t>The same default font was used throughout</w:t>
      </w:r>
    </w:p>
    <w:p w14:paraId="3C9CBA26" w14:textId="220E8A19" w:rsidR="004273C6" w:rsidRDefault="004273C6" w:rsidP="004F4D42">
      <w:pPr>
        <w:pStyle w:val="ListParagraph"/>
        <w:numPr>
          <w:ilvl w:val="0"/>
          <w:numId w:val="11"/>
        </w:numPr>
      </w:pPr>
      <w:r>
        <w:t>Distractions to the focus of the audience were minimised</w:t>
      </w:r>
      <w:r w:rsidR="00296C24">
        <w:t>, information was presented through bullet points serving as memory aids to the presenter who verbally clarified their meaning</w:t>
      </w:r>
    </w:p>
    <w:p w14:paraId="5298A97F" w14:textId="70B4FE4D" w:rsidR="00296C24" w:rsidRDefault="00296C24" w:rsidP="004F4D42">
      <w:pPr>
        <w:pStyle w:val="ListParagraph"/>
        <w:numPr>
          <w:ilvl w:val="0"/>
          <w:numId w:val="11"/>
        </w:numPr>
      </w:pPr>
      <w:r>
        <w:t>Presenter possessed expert knowledge of subject matter</w:t>
      </w:r>
    </w:p>
    <w:p w14:paraId="17DE0156" w14:textId="6528D06A" w:rsidR="004273C6" w:rsidRDefault="004273C6" w:rsidP="004F4D42">
      <w:pPr>
        <w:pStyle w:val="ListParagraph"/>
        <w:numPr>
          <w:ilvl w:val="0"/>
          <w:numId w:val="11"/>
        </w:numPr>
      </w:pPr>
      <w:r>
        <w:t>Audience were engaged both through eye contact and being addressed directly alongside the request to judge based on content</w:t>
      </w:r>
    </w:p>
    <w:p w14:paraId="3446C0B0" w14:textId="636220CE" w:rsidR="00296C24" w:rsidRDefault="00296C24" w:rsidP="004F4D42">
      <w:pPr>
        <w:pStyle w:val="ListParagraph"/>
        <w:numPr>
          <w:ilvl w:val="0"/>
          <w:numId w:val="11"/>
        </w:numPr>
      </w:pPr>
      <w:r>
        <w:t>It is believed that the presenter maintained focus and control of the audience in a confident and engaging manner</w:t>
      </w:r>
      <w:r w:rsidR="00B63F29">
        <w:t xml:space="preserve"> through</w:t>
      </w:r>
      <w:r>
        <w:t xml:space="preserve"> open body language and minimal hand/arm motions </w:t>
      </w:r>
      <w:r w:rsidR="00B63F29">
        <w:t>while</w:t>
      </w:r>
      <w:r>
        <w:t xml:space="preserve"> speaking in a calm voice</w:t>
      </w:r>
    </w:p>
    <w:p w14:paraId="568FB6A2" w14:textId="5D647042" w:rsidR="00B63F29" w:rsidRDefault="00C137C6" w:rsidP="00B63F29">
      <w:pPr>
        <w:pStyle w:val="Heading2"/>
      </w:pPr>
      <w:bookmarkStart w:id="47" w:name="_Toc187162748"/>
      <w:r>
        <w:t>Improvement Opportunities</w:t>
      </w:r>
      <w:bookmarkEnd w:id="47"/>
    </w:p>
    <w:p w14:paraId="5E3840F4" w14:textId="00E737F1" w:rsidR="00B63F29" w:rsidRDefault="00B63F29" w:rsidP="004F4D42">
      <w:pPr>
        <w:pStyle w:val="ListParagraph"/>
        <w:numPr>
          <w:ilvl w:val="0"/>
          <w:numId w:val="12"/>
        </w:numPr>
      </w:pPr>
      <w:r>
        <w:t xml:space="preserve">From peer review it became evident that the presenter at one point used what </w:t>
      </w:r>
      <w:r w:rsidR="00004CD8">
        <w:t>may</w:t>
      </w:r>
      <w:r>
        <w:t xml:space="preserve"> be perceived as loaded language (referring to economy class as cattle class) which could have caused offence</w:t>
      </w:r>
    </w:p>
    <w:p w14:paraId="06A7029C" w14:textId="77777777" w:rsidR="00B63F29" w:rsidRDefault="00B63F29" w:rsidP="004F4D42">
      <w:pPr>
        <w:pStyle w:val="ListParagraph"/>
        <w:numPr>
          <w:ilvl w:val="0"/>
          <w:numId w:val="12"/>
        </w:numPr>
      </w:pPr>
      <w:r>
        <w:t>A request was received to add further images in future so as to ease processing of material and shall be considered where balanced against potential distraction</w:t>
      </w:r>
    </w:p>
    <w:p w14:paraId="47B41F24" w14:textId="0CC4B770" w:rsidR="00B63F29" w:rsidRDefault="00B63F29" w:rsidP="004F4D42">
      <w:pPr>
        <w:pStyle w:val="ListParagraph"/>
        <w:numPr>
          <w:ilvl w:val="0"/>
          <w:numId w:val="12"/>
        </w:numPr>
      </w:pPr>
      <w:r>
        <w:t xml:space="preserve">The presenter </w:t>
      </w:r>
      <w:r w:rsidR="00E467B7">
        <w:t>found a requirement</w:t>
      </w:r>
      <w:r>
        <w:t xml:space="preserve"> to work on his time management, having expended too much time during the presentation which did not permit questions at the end</w:t>
      </w:r>
    </w:p>
    <w:p w14:paraId="5E554872" w14:textId="5D997F84" w:rsidR="00E467B7" w:rsidRDefault="00E467B7" w:rsidP="004F4D42">
      <w:pPr>
        <w:pStyle w:val="ListParagraph"/>
        <w:numPr>
          <w:ilvl w:val="0"/>
          <w:numId w:val="12"/>
        </w:numPr>
      </w:pPr>
      <w:r>
        <w:t>The presenter, from memory, recalls having used too much information on previous presentations. This presentation appeared more effective and he needs to ensure ongoing brevity in future.</w:t>
      </w:r>
    </w:p>
    <w:p w14:paraId="2C892E6B" w14:textId="393B1FB1" w:rsidR="00683D91" w:rsidRDefault="00683D91">
      <w:pPr>
        <w:spacing w:before="0" w:after="200" w:line="276" w:lineRule="auto"/>
        <w:jc w:val="left"/>
      </w:pPr>
      <w:r>
        <w:br w:type="page"/>
      </w:r>
    </w:p>
    <w:p w14:paraId="66B44C61" w14:textId="6B26A743" w:rsidR="008B314E" w:rsidRDefault="008B314E" w:rsidP="008B314E">
      <w:pPr>
        <w:pStyle w:val="Heading1"/>
      </w:pPr>
      <w:bookmarkStart w:id="48" w:name="_Toc187162749"/>
      <w:r>
        <w:lastRenderedPageBreak/>
        <w:t>Skills Evaluation</w:t>
      </w:r>
      <w:bookmarkEnd w:id="48"/>
    </w:p>
    <w:p w14:paraId="66431BBE" w14:textId="3A2A603E" w:rsidR="00FC4FCB" w:rsidRDefault="00C530BC" w:rsidP="00A018B4">
      <w:pPr>
        <w:pStyle w:val="Heading2"/>
      </w:pPr>
      <w:bookmarkStart w:id="49" w:name="_Toc187162750"/>
      <w:r>
        <w:t>Skills Identification</w:t>
      </w:r>
      <w:bookmarkEnd w:id="49"/>
    </w:p>
    <w:p w14:paraId="24B40F93" w14:textId="1A429CC7" w:rsidR="00C530BC" w:rsidRDefault="00D95739" w:rsidP="00C530BC">
      <w:r>
        <w:t>A</w:t>
      </w:r>
      <w:r w:rsidR="00B23084">
        <w:t xml:space="preserve">s per </w:t>
      </w:r>
      <w:r>
        <w:t xml:space="preserve">his </w:t>
      </w:r>
      <w:r w:rsidR="00B23084">
        <w:t xml:space="preserve">tasking the </w:t>
      </w:r>
      <w:r w:rsidR="00360545">
        <w:t>author r</w:t>
      </w:r>
      <w:r w:rsidR="00895579">
        <w:t xml:space="preserve">esearched skills in higher education as well as transferable </w:t>
      </w:r>
      <w:r w:rsidR="006743F5">
        <w:t>skills improving employability.</w:t>
      </w:r>
      <w:r w:rsidR="00767E86">
        <w:t xml:space="preserve"> These are generic rather than </w:t>
      </w:r>
      <w:r w:rsidR="001F4460">
        <w:t>individualised.</w:t>
      </w:r>
      <w:r w:rsidR="00EC652B">
        <w:t xml:space="preserve"> Cottrell</w:t>
      </w:r>
      <w:r w:rsidR="00992A7F">
        <w:t xml:space="preserve"> </w:t>
      </w:r>
      <w:r w:rsidR="00A03E49">
        <w:t>(2013</w:t>
      </w:r>
      <w:r w:rsidR="00925433">
        <w:t>, p</w:t>
      </w:r>
      <w:r w:rsidR="00504C22">
        <w:t>p</w:t>
      </w:r>
      <w:r w:rsidR="00925433">
        <w:t xml:space="preserve">. </w:t>
      </w:r>
      <w:r w:rsidR="00B0458E">
        <w:t>36-40)</w:t>
      </w:r>
      <w:r w:rsidR="00EA226B">
        <w:t xml:space="preserve"> </w:t>
      </w:r>
      <w:sdt>
        <w:sdtPr>
          <w:id w:val="-1176338849"/>
          <w:citation/>
        </w:sdtPr>
        <w:sdtEndPr/>
        <w:sdtContent>
          <w:r w:rsidR="00790A70">
            <w:fldChar w:fldCharType="begin"/>
          </w:r>
          <w:r w:rsidR="00E872B5">
            <w:instrText xml:space="preserve">CITATION Ste13 \l 2057 </w:instrText>
          </w:r>
          <w:r w:rsidR="00790A70">
            <w:fldChar w:fldCharType="separate"/>
          </w:r>
          <w:r w:rsidR="00E91F18">
            <w:rPr>
              <w:noProof/>
            </w:rPr>
            <w:t>[2]</w:t>
          </w:r>
          <w:r w:rsidR="00790A70">
            <w:fldChar w:fldCharType="end"/>
          </w:r>
        </w:sdtContent>
      </w:sdt>
      <w:r w:rsidR="00EC652B">
        <w:t xml:space="preserve"> </w:t>
      </w:r>
      <w:r w:rsidR="00CA7F53">
        <w:t>list</w:t>
      </w:r>
      <w:r w:rsidR="003A74FB">
        <w:t>ed</w:t>
      </w:r>
      <w:r w:rsidR="00CA7F53">
        <w:t xml:space="preserve"> study skills under the headings of </w:t>
      </w:r>
      <w:r w:rsidR="001B27B5">
        <w:t>Self-Management</w:t>
      </w:r>
      <w:r w:rsidR="0096681D">
        <w:t xml:space="preserve"> Skills</w:t>
      </w:r>
      <w:r w:rsidR="004C4483">
        <w:t>, Academic Skills</w:t>
      </w:r>
      <w:r w:rsidR="00EA629E">
        <w:t xml:space="preserve">, as well as People and </w:t>
      </w:r>
      <w:r w:rsidR="00DF6604">
        <w:t>Task Management Skills</w:t>
      </w:r>
      <w:r w:rsidR="00D9381B">
        <w:t xml:space="preserve">. </w:t>
      </w:r>
      <w:r w:rsidR="001F1800">
        <w:t xml:space="preserve">These </w:t>
      </w:r>
      <w:r w:rsidR="000A7352">
        <w:t>overall headers</w:t>
      </w:r>
      <w:r w:rsidR="00F53C42">
        <w:t xml:space="preserve"> </w:t>
      </w:r>
      <w:r w:rsidR="001F1800">
        <w:t>have been added</w:t>
      </w:r>
      <w:r w:rsidR="00292B4B">
        <w:t xml:space="preserve"> to the Higher Education section</w:t>
      </w:r>
      <w:r w:rsidR="001F1800">
        <w:t xml:space="preserve"> below, </w:t>
      </w:r>
      <w:r w:rsidR="00A642B1">
        <w:t xml:space="preserve">though </w:t>
      </w:r>
      <w:r w:rsidR="000A7352">
        <w:t>skills</w:t>
      </w:r>
      <w:r w:rsidR="00C17180">
        <w:t xml:space="preserve"> have been</w:t>
      </w:r>
      <w:r w:rsidR="000A7352">
        <w:t xml:space="preserve"> added from other sources</w:t>
      </w:r>
      <w:r w:rsidR="009159F5">
        <w:t xml:space="preserve"> and some redesignated under alternative headings based upon personal experience</w:t>
      </w:r>
      <w:r w:rsidR="000A7352">
        <w:t>.</w:t>
      </w:r>
      <w:r w:rsidR="00252384">
        <w:t xml:space="preserve"> Sub titles were omitted </w:t>
      </w:r>
      <w:r w:rsidR="003A74FB">
        <w:t xml:space="preserve">for the sake of overall </w:t>
      </w:r>
      <w:r w:rsidR="00C17180">
        <w:t xml:space="preserve">clarity. </w:t>
      </w:r>
      <w:r w:rsidR="00E25493">
        <w:t xml:space="preserve">Certain skills were </w:t>
      </w:r>
      <w:r w:rsidR="00004CD8">
        <w:t>left out</w:t>
      </w:r>
      <w:r w:rsidR="00E25493">
        <w:t xml:space="preserve"> </w:t>
      </w:r>
      <w:r w:rsidR="00835D9D">
        <w:t xml:space="preserve">due to the author believing them sufficiently encompassed by extant </w:t>
      </w:r>
      <w:r w:rsidR="00C35A70">
        <w:t xml:space="preserve">items below contained. </w:t>
      </w:r>
      <w:r w:rsidR="007D27D1">
        <w:t xml:space="preserve">Further sources included </w:t>
      </w:r>
      <w:r w:rsidR="00420910">
        <w:t xml:space="preserve">Smale </w:t>
      </w:r>
      <w:r w:rsidR="005A32C8">
        <w:t xml:space="preserve">and Fowlie </w:t>
      </w:r>
      <w:r w:rsidR="00C36B13">
        <w:t>(</w:t>
      </w:r>
      <w:r w:rsidR="001C7F30">
        <w:t>201</w:t>
      </w:r>
      <w:r w:rsidR="00EA5529">
        <w:t>5</w:t>
      </w:r>
      <w:r w:rsidR="001C7F30">
        <w:t>)</w:t>
      </w:r>
      <w:r w:rsidR="00C36B13">
        <w:t xml:space="preserve"> </w:t>
      </w:r>
      <w:sdt>
        <w:sdtPr>
          <w:id w:val="-250975364"/>
          <w:citation/>
        </w:sdtPr>
        <w:sdtEndPr/>
        <w:sdtContent>
          <w:r w:rsidR="00C36B13">
            <w:fldChar w:fldCharType="begin"/>
          </w:r>
          <w:r w:rsidR="009517DA">
            <w:instrText xml:space="preserve">CITATION Bob15 \l 2057 </w:instrText>
          </w:r>
          <w:r w:rsidR="00C36B13">
            <w:fldChar w:fldCharType="separate"/>
          </w:r>
          <w:r w:rsidR="00E91F18">
            <w:rPr>
              <w:noProof/>
            </w:rPr>
            <w:t>[3]</w:t>
          </w:r>
          <w:r w:rsidR="00C36B13">
            <w:fldChar w:fldCharType="end"/>
          </w:r>
        </w:sdtContent>
      </w:sdt>
      <w:r w:rsidR="004A1200">
        <w:t xml:space="preserve"> and </w:t>
      </w:r>
      <w:r w:rsidR="00926B69">
        <w:t>Gallagher (</w:t>
      </w:r>
      <w:r w:rsidR="007F5724">
        <w:t xml:space="preserve">2022) </w:t>
      </w:r>
      <w:sdt>
        <w:sdtPr>
          <w:id w:val="270363363"/>
          <w:citation/>
        </w:sdtPr>
        <w:sdtEndPr/>
        <w:sdtContent>
          <w:r w:rsidR="007F5724">
            <w:fldChar w:fldCharType="begin"/>
          </w:r>
          <w:r w:rsidR="00E872B5">
            <w:instrText xml:space="preserve">CITATION Kev22 \l 2057 </w:instrText>
          </w:r>
          <w:r w:rsidR="007F5724">
            <w:fldChar w:fldCharType="separate"/>
          </w:r>
          <w:r w:rsidR="00E91F18">
            <w:rPr>
              <w:noProof/>
            </w:rPr>
            <w:t>[4]</w:t>
          </w:r>
          <w:r w:rsidR="007F5724">
            <w:fldChar w:fldCharType="end"/>
          </w:r>
        </w:sdtContent>
      </w:sdt>
      <w:r w:rsidR="00004CD8">
        <w:t xml:space="preserve"> as well as items gleaned from further reading referenced in the bibliography.</w:t>
      </w:r>
      <w:r w:rsidR="00292B4B">
        <w:t xml:space="preserve"> </w:t>
      </w:r>
    </w:p>
    <w:p w14:paraId="5A6AFCEA" w14:textId="54D3889D" w:rsidR="006743F5" w:rsidRDefault="006A1D1A" w:rsidP="006A1D1A">
      <w:pPr>
        <w:pStyle w:val="Heading3"/>
      </w:pPr>
      <w:bookmarkStart w:id="50" w:name="_Toc187162751"/>
      <w:r>
        <w:t>Higher Education</w:t>
      </w:r>
      <w:bookmarkEnd w:id="50"/>
    </w:p>
    <w:p w14:paraId="4AAFE83D" w14:textId="15433A9C" w:rsidR="004A68BC" w:rsidRDefault="001B27B5" w:rsidP="004A68BC">
      <w:r>
        <w:t>Self-Management</w:t>
      </w:r>
    </w:p>
    <w:p w14:paraId="3084B034" w14:textId="61A87C7A" w:rsidR="00CE624B" w:rsidRDefault="001657F3" w:rsidP="004F4D42">
      <w:pPr>
        <w:pStyle w:val="ListParagraph"/>
        <w:numPr>
          <w:ilvl w:val="0"/>
          <w:numId w:val="14"/>
        </w:numPr>
      </w:pPr>
      <w:r>
        <w:t>Independence</w:t>
      </w:r>
    </w:p>
    <w:p w14:paraId="2BF2ADA9" w14:textId="68C2519E" w:rsidR="001657F3" w:rsidRDefault="001657F3" w:rsidP="004F4D42">
      <w:pPr>
        <w:pStyle w:val="ListParagraph"/>
        <w:numPr>
          <w:ilvl w:val="0"/>
          <w:numId w:val="14"/>
        </w:numPr>
      </w:pPr>
      <w:r>
        <w:t>Skills Management</w:t>
      </w:r>
    </w:p>
    <w:p w14:paraId="0DD9BF40" w14:textId="3F0A0CF4" w:rsidR="001657F3" w:rsidRDefault="001657F3" w:rsidP="004F4D42">
      <w:pPr>
        <w:pStyle w:val="ListParagraph"/>
        <w:numPr>
          <w:ilvl w:val="0"/>
          <w:numId w:val="14"/>
        </w:numPr>
      </w:pPr>
      <w:r>
        <w:t>Personalised Learning</w:t>
      </w:r>
    </w:p>
    <w:p w14:paraId="6C0AFED8" w14:textId="03473EFA" w:rsidR="00226DCF" w:rsidRDefault="00226DCF" w:rsidP="004F4D42">
      <w:pPr>
        <w:pStyle w:val="ListParagraph"/>
        <w:numPr>
          <w:ilvl w:val="0"/>
          <w:numId w:val="14"/>
        </w:numPr>
      </w:pPr>
      <w:r>
        <w:t>Study Strategies</w:t>
      </w:r>
    </w:p>
    <w:p w14:paraId="5A7739F9" w14:textId="1F200973" w:rsidR="00226DCF" w:rsidRDefault="00226DCF" w:rsidP="004F4D42">
      <w:pPr>
        <w:pStyle w:val="ListParagraph"/>
        <w:numPr>
          <w:ilvl w:val="0"/>
          <w:numId w:val="14"/>
        </w:numPr>
      </w:pPr>
      <w:r>
        <w:t>Time Management</w:t>
      </w:r>
    </w:p>
    <w:p w14:paraId="2FC87043" w14:textId="558C4504" w:rsidR="00F82BB5" w:rsidRDefault="00F82BB5" w:rsidP="004F4D42">
      <w:pPr>
        <w:pStyle w:val="ListParagraph"/>
        <w:numPr>
          <w:ilvl w:val="0"/>
          <w:numId w:val="14"/>
        </w:numPr>
      </w:pPr>
      <w:r>
        <w:t>Money Management</w:t>
      </w:r>
    </w:p>
    <w:p w14:paraId="53C459B5" w14:textId="5AE6E75A" w:rsidR="00F82BB5" w:rsidRDefault="00F82BB5" w:rsidP="004F4D42">
      <w:pPr>
        <w:pStyle w:val="ListParagraph"/>
        <w:numPr>
          <w:ilvl w:val="0"/>
          <w:numId w:val="14"/>
        </w:numPr>
      </w:pPr>
      <w:r>
        <w:t>Health Management</w:t>
      </w:r>
    </w:p>
    <w:p w14:paraId="5CB8F262" w14:textId="3966D1EE" w:rsidR="004859C8" w:rsidRDefault="009D3400" w:rsidP="004F4D42">
      <w:pPr>
        <w:pStyle w:val="ListParagraph"/>
        <w:numPr>
          <w:ilvl w:val="0"/>
          <w:numId w:val="14"/>
        </w:numPr>
      </w:pPr>
      <w:r>
        <w:t>Improving through Constructive Feedback</w:t>
      </w:r>
    </w:p>
    <w:p w14:paraId="1A033A68" w14:textId="6EEB7204" w:rsidR="002D7075" w:rsidRDefault="002D7075" w:rsidP="004F4D42">
      <w:pPr>
        <w:pStyle w:val="ListParagraph"/>
        <w:numPr>
          <w:ilvl w:val="0"/>
          <w:numId w:val="14"/>
        </w:numPr>
      </w:pPr>
      <w:r>
        <w:t>Reflection</w:t>
      </w:r>
    </w:p>
    <w:p w14:paraId="3C0379C5" w14:textId="23786691" w:rsidR="009159F5" w:rsidRDefault="009159F5" w:rsidP="004F4D42">
      <w:pPr>
        <w:pStyle w:val="ListParagraph"/>
        <w:numPr>
          <w:ilvl w:val="0"/>
          <w:numId w:val="14"/>
        </w:numPr>
      </w:pPr>
      <w:r>
        <w:t>Discipline</w:t>
      </w:r>
    </w:p>
    <w:p w14:paraId="1EF45242" w14:textId="0D28A3F6" w:rsidR="00F82BB5" w:rsidRDefault="00F82BB5" w:rsidP="004F4D42">
      <w:pPr>
        <w:pStyle w:val="ListParagraph"/>
        <w:numPr>
          <w:ilvl w:val="0"/>
          <w:numId w:val="14"/>
        </w:numPr>
      </w:pPr>
      <w:r>
        <w:t>Orientation</w:t>
      </w:r>
    </w:p>
    <w:p w14:paraId="4897091C" w14:textId="459043CC" w:rsidR="00F82BB5" w:rsidRDefault="00F82BB5" w:rsidP="004F4D42">
      <w:pPr>
        <w:pStyle w:val="ListParagraph"/>
        <w:numPr>
          <w:ilvl w:val="0"/>
          <w:numId w:val="14"/>
        </w:numPr>
      </w:pPr>
      <w:r>
        <w:t>Self-Efficacy/Self-Confidence</w:t>
      </w:r>
    </w:p>
    <w:p w14:paraId="0AAB5DE6" w14:textId="6858A0EC" w:rsidR="00F82BB5" w:rsidRDefault="00F82BB5" w:rsidP="004F4D42">
      <w:pPr>
        <w:pStyle w:val="ListParagraph"/>
        <w:numPr>
          <w:ilvl w:val="0"/>
          <w:numId w:val="14"/>
        </w:numPr>
      </w:pPr>
      <w:r>
        <w:t>Motivation Recognition</w:t>
      </w:r>
    </w:p>
    <w:p w14:paraId="273EF375" w14:textId="07BE8C24" w:rsidR="00F82BB5" w:rsidRDefault="00F82BB5" w:rsidP="004F4D42">
      <w:pPr>
        <w:pStyle w:val="ListParagraph"/>
        <w:numPr>
          <w:ilvl w:val="0"/>
          <w:numId w:val="14"/>
        </w:numPr>
      </w:pPr>
      <w:r>
        <w:t>Handling Stress and Developing Relaxation Techniques</w:t>
      </w:r>
    </w:p>
    <w:p w14:paraId="3F2EC709" w14:textId="10A54BB9" w:rsidR="00C8722D" w:rsidRDefault="00C8722D" w:rsidP="004F4D42">
      <w:pPr>
        <w:pStyle w:val="ListParagraph"/>
        <w:numPr>
          <w:ilvl w:val="0"/>
          <w:numId w:val="14"/>
        </w:numPr>
      </w:pPr>
      <w:r>
        <w:lastRenderedPageBreak/>
        <w:t>Positive Thinking/Visualisation</w:t>
      </w:r>
    </w:p>
    <w:p w14:paraId="4DA195EB" w14:textId="7D07FFB4" w:rsidR="000647B1" w:rsidRDefault="000647B1" w:rsidP="004F4D42">
      <w:pPr>
        <w:pStyle w:val="ListParagraph"/>
        <w:numPr>
          <w:ilvl w:val="0"/>
          <w:numId w:val="14"/>
        </w:numPr>
      </w:pPr>
      <w:r>
        <w:t>Personal Development Planning</w:t>
      </w:r>
    </w:p>
    <w:p w14:paraId="07667457" w14:textId="1F8933E8" w:rsidR="008D3285" w:rsidRDefault="008D3285" w:rsidP="004F4D42">
      <w:pPr>
        <w:pStyle w:val="ListParagraph"/>
        <w:numPr>
          <w:ilvl w:val="0"/>
          <w:numId w:val="14"/>
        </w:numPr>
      </w:pPr>
      <w:r>
        <w:t>Emotional Self-Awareness</w:t>
      </w:r>
    </w:p>
    <w:p w14:paraId="547F2287" w14:textId="4CC9F6B4" w:rsidR="00166C27" w:rsidRDefault="00166C27" w:rsidP="004F4D42">
      <w:pPr>
        <w:pStyle w:val="ListParagraph"/>
        <w:numPr>
          <w:ilvl w:val="0"/>
          <w:numId w:val="14"/>
        </w:numPr>
      </w:pPr>
      <w:r>
        <w:t>Initiative</w:t>
      </w:r>
    </w:p>
    <w:p w14:paraId="50D1416B" w14:textId="2192AB22" w:rsidR="00C665C4" w:rsidRDefault="00C665C4" w:rsidP="004F4D42">
      <w:pPr>
        <w:pStyle w:val="ListParagraph"/>
        <w:numPr>
          <w:ilvl w:val="0"/>
          <w:numId w:val="14"/>
        </w:numPr>
      </w:pPr>
      <w:r>
        <w:t>Flexibility</w:t>
      </w:r>
    </w:p>
    <w:p w14:paraId="3729561D" w14:textId="7E949D6B" w:rsidR="00A56FBA" w:rsidRDefault="00A56FBA" w:rsidP="004F4D42">
      <w:pPr>
        <w:pStyle w:val="ListParagraph"/>
        <w:numPr>
          <w:ilvl w:val="0"/>
          <w:numId w:val="14"/>
        </w:numPr>
      </w:pPr>
      <w:r>
        <w:t>Focus</w:t>
      </w:r>
    </w:p>
    <w:p w14:paraId="10BFF0DA" w14:textId="6C697C6C" w:rsidR="00F767A5" w:rsidRDefault="00F767A5" w:rsidP="004F4D42">
      <w:pPr>
        <w:pStyle w:val="ListParagraph"/>
        <w:numPr>
          <w:ilvl w:val="0"/>
          <w:numId w:val="14"/>
        </w:numPr>
      </w:pPr>
      <w:r>
        <w:t>Resourc</w:t>
      </w:r>
      <w:r w:rsidR="003E6945">
        <w:t>efulness</w:t>
      </w:r>
    </w:p>
    <w:p w14:paraId="4EBFE0FE" w14:textId="4B7240FA" w:rsidR="00CF0F60" w:rsidRDefault="003976AD" w:rsidP="005F40F8">
      <w:r>
        <w:t>Academic Skills</w:t>
      </w:r>
    </w:p>
    <w:p w14:paraId="4A563238" w14:textId="00DB44B4" w:rsidR="00EB4752" w:rsidRDefault="005F40F8" w:rsidP="004F4D42">
      <w:pPr>
        <w:pStyle w:val="ListParagraph"/>
        <w:numPr>
          <w:ilvl w:val="0"/>
          <w:numId w:val="15"/>
        </w:numPr>
      </w:pPr>
      <w:r>
        <w:t>Information Seeking</w:t>
      </w:r>
    </w:p>
    <w:p w14:paraId="29870F04" w14:textId="244541CE" w:rsidR="00485938" w:rsidRDefault="00485938" w:rsidP="004F4D42">
      <w:pPr>
        <w:pStyle w:val="ListParagraph"/>
        <w:numPr>
          <w:ilvl w:val="0"/>
          <w:numId w:val="15"/>
        </w:numPr>
      </w:pPr>
      <w:r>
        <w:t>Reading Skills</w:t>
      </w:r>
    </w:p>
    <w:p w14:paraId="4DF31E12" w14:textId="52255566" w:rsidR="00810977" w:rsidRDefault="00810977" w:rsidP="004F4D42">
      <w:pPr>
        <w:pStyle w:val="ListParagraph"/>
        <w:numPr>
          <w:ilvl w:val="0"/>
          <w:numId w:val="15"/>
        </w:numPr>
      </w:pPr>
      <w:r>
        <w:t>Writing Skills</w:t>
      </w:r>
    </w:p>
    <w:p w14:paraId="0FAD56EE" w14:textId="4B326528" w:rsidR="00485938" w:rsidRDefault="00485938" w:rsidP="004F4D42">
      <w:pPr>
        <w:pStyle w:val="ListParagraph"/>
        <w:numPr>
          <w:ilvl w:val="0"/>
          <w:numId w:val="15"/>
        </w:numPr>
      </w:pPr>
      <w:r>
        <w:t>Numerical Skills</w:t>
      </w:r>
    </w:p>
    <w:p w14:paraId="57D80B2A" w14:textId="5648C4E1" w:rsidR="00485938" w:rsidRDefault="0066462C" w:rsidP="004F4D42">
      <w:pPr>
        <w:pStyle w:val="ListParagraph"/>
        <w:numPr>
          <w:ilvl w:val="0"/>
          <w:numId w:val="15"/>
        </w:numPr>
      </w:pPr>
      <w:r>
        <w:t>Organisational Skills</w:t>
      </w:r>
    </w:p>
    <w:p w14:paraId="10F32C6A" w14:textId="58BF27B9" w:rsidR="00F82BB5" w:rsidRDefault="00F82BB5" w:rsidP="004F4D42">
      <w:pPr>
        <w:pStyle w:val="ListParagraph"/>
        <w:numPr>
          <w:ilvl w:val="0"/>
          <w:numId w:val="15"/>
        </w:numPr>
      </w:pPr>
      <w:r>
        <w:t>Learning Styles</w:t>
      </w:r>
    </w:p>
    <w:p w14:paraId="1BA56B32" w14:textId="47A22B87" w:rsidR="0066462C" w:rsidRDefault="0066462C" w:rsidP="004F4D42">
      <w:pPr>
        <w:pStyle w:val="ListParagraph"/>
        <w:numPr>
          <w:ilvl w:val="0"/>
          <w:numId w:val="15"/>
        </w:numPr>
      </w:pPr>
      <w:r>
        <w:t>Note Taking</w:t>
      </w:r>
    </w:p>
    <w:p w14:paraId="2FE81287" w14:textId="0FDFA352" w:rsidR="006B4A8D" w:rsidRDefault="003A4432" w:rsidP="004F4D42">
      <w:pPr>
        <w:pStyle w:val="ListParagraph"/>
        <w:numPr>
          <w:ilvl w:val="0"/>
          <w:numId w:val="15"/>
        </w:numPr>
      </w:pPr>
      <w:r>
        <w:t>Source</w:t>
      </w:r>
      <w:r w:rsidR="00DF26E1">
        <w:t xml:space="preserve"> Analysis/Sourcing</w:t>
      </w:r>
    </w:p>
    <w:p w14:paraId="1F5289A8" w14:textId="45197CC1" w:rsidR="003A4432" w:rsidRDefault="009159F5" w:rsidP="004F4D42">
      <w:pPr>
        <w:pStyle w:val="ListParagraph"/>
        <w:numPr>
          <w:ilvl w:val="0"/>
          <w:numId w:val="15"/>
        </w:numPr>
      </w:pPr>
      <w:r>
        <w:t>Decision Making</w:t>
      </w:r>
    </w:p>
    <w:p w14:paraId="589EDE7E" w14:textId="0AF80FFF" w:rsidR="009159F5" w:rsidRPr="004A68BC" w:rsidRDefault="009159F5" w:rsidP="004F4D42">
      <w:pPr>
        <w:pStyle w:val="ListParagraph"/>
        <w:numPr>
          <w:ilvl w:val="0"/>
          <w:numId w:val="15"/>
        </w:numPr>
      </w:pPr>
      <w:r>
        <w:t>Recall</w:t>
      </w:r>
    </w:p>
    <w:p w14:paraId="000C7D04" w14:textId="44953442" w:rsidR="009159F5" w:rsidRDefault="00EE6D80" w:rsidP="004F4D42">
      <w:pPr>
        <w:pStyle w:val="ListParagraph"/>
        <w:numPr>
          <w:ilvl w:val="0"/>
          <w:numId w:val="13"/>
        </w:numPr>
      </w:pPr>
      <w:r>
        <w:t>Critical and Analytical Thinking</w:t>
      </w:r>
    </w:p>
    <w:p w14:paraId="1EE42227" w14:textId="263986B8" w:rsidR="009159F5" w:rsidRDefault="009159F5" w:rsidP="004F4D42">
      <w:pPr>
        <w:pStyle w:val="ListParagraph"/>
        <w:numPr>
          <w:ilvl w:val="0"/>
          <w:numId w:val="13"/>
        </w:numPr>
      </w:pPr>
      <w:r>
        <w:t>Creative Problem Solving</w:t>
      </w:r>
    </w:p>
    <w:p w14:paraId="6B97F888" w14:textId="540148CE" w:rsidR="009159F5" w:rsidRDefault="00DF26E1" w:rsidP="004F4D42">
      <w:pPr>
        <w:pStyle w:val="ListParagraph"/>
        <w:numPr>
          <w:ilvl w:val="0"/>
          <w:numId w:val="13"/>
        </w:numPr>
      </w:pPr>
      <w:r>
        <w:t xml:space="preserve"> Developing </w:t>
      </w:r>
      <w:r w:rsidR="009159F5">
        <w:t>Understanding (of various topics)</w:t>
      </w:r>
    </w:p>
    <w:p w14:paraId="365CA18E" w14:textId="77777777" w:rsidR="009159F5" w:rsidRDefault="009159F5" w:rsidP="004F4D42">
      <w:pPr>
        <w:pStyle w:val="ListParagraph"/>
        <w:numPr>
          <w:ilvl w:val="0"/>
          <w:numId w:val="13"/>
        </w:numPr>
      </w:pPr>
      <w:r>
        <w:t>Precision</w:t>
      </w:r>
    </w:p>
    <w:p w14:paraId="17966F0C" w14:textId="3DE286DD" w:rsidR="009159F5" w:rsidRDefault="009159F5" w:rsidP="004F4D42">
      <w:pPr>
        <w:pStyle w:val="ListParagraph"/>
        <w:numPr>
          <w:ilvl w:val="0"/>
          <w:numId w:val="13"/>
        </w:numPr>
      </w:pPr>
      <w:r>
        <w:t>Structure/Clarity</w:t>
      </w:r>
    </w:p>
    <w:p w14:paraId="365160AB" w14:textId="0DE8D35C" w:rsidR="009159F5" w:rsidRDefault="009159F5" w:rsidP="004F4D42">
      <w:pPr>
        <w:pStyle w:val="ListParagraph"/>
        <w:numPr>
          <w:ilvl w:val="0"/>
          <w:numId w:val="13"/>
        </w:numPr>
      </w:pPr>
      <w:r>
        <w:t>Style/Format</w:t>
      </w:r>
    </w:p>
    <w:p w14:paraId="1CDC9679" w14:textId="5937866D" w:rsidR="009159F5" w:rsidRDefault="009159F5" w:rsidP="004F4D42">
      <w:pPr>
        <w:pStyle w:val="ListParagraph"/>
        <w:numPr>
          <w:ilvl w:val="0"/>
          <w:numId w:val="13"/>
        </w:numPr>
      </w:pPr>
      <w:r>
        <w:t>Audience Awareness</w:t>
      </w:r>
    </w:p>
    <w:p w14:paraId="517F3D98" w14:textId="0FA7FE5D" w:rsidR="009159F5" w:rsidRDefault="009159F5" w:rsidP="004F4D42">
      <w:pPr>
        <w:pStyle w:val="ListParagraph"/>
        <w:numPr>
          <w:ilvl w:val="0"/>
          <w:numId w:val="13"/>
        </w:numPr>
      </w:pPr>
      <w:r>
        <w:t>Citing/Referencing</w:t>
      </w:r>
    </w:p>
    <w:p w14:paraId="6533E764" w14:textId="440888D3" w:rsidR="00F82BB5" w:rsidRDefault="00F82BB5" w:rsidP="004F4D42">
      <w:pPr>
        <w:pStyle w:val="ListParagraph"/>
        <w:numPr>
          <w:ilvl w:val="0"/>
          <w:numId w:val="13"/>
        </w:numPr>
      </w:pPr>
      <w:r>
        <w:t>Mind Mapping and Brainstorming Techniques</w:t>
      </w:r>
    </w:p>
    <w:p w14:paraId="790C5984" w14:textId="3F05F5BD" w:rsidR="00C8722D" w:rsidRDefault="00C8722D" w:rsidP="004F4D42">
      <w:pPr>
        <w:pStyle w:val="ListParagraph"/>
        <w:numPr>
          <w:ilvl w:val="0"/>
          <w:numId w:val="13"/>
        </w:numPr>
      </w:pPr>
      <w:r>
        <w:t>Review and Evaluation</w:t>
      </w:r>
    </w:p>
    <w:p w14:paraId="478E6190" w14:textId="19F39A3D" w:rsidR="00B53855" w:rsidRDefault="00B53855" w:rsidP="004F4D42">
      <w:pPr>
        <w:pStyle w:val="ListParagraph"/>
        <w:numPr>
          <w:ilvl w:val="0"/>
          <w:numId w:val="13"/>
        </w:numPr>
      </w:pPr>
      <w:r>
        <w:t>Digital</w:t>
      </w:r>
      <w:r w:rsidR="00537C7C">
        <w:t>/IT (Information Technology)</w:t>
      </w:r>
      <w:r>
        <w:t xml:space="preserve"> Skills</w:t>
      </w:r>
    </w:p>
    <w:p w14:paraId="6021F5FE" w14:textId="63264142" w:rsidR="008D745E" w:rsidRDefault="008D745E" w:rsidP="004F4D42">
      <w:pPr>
        <w:pStyle w:val="ListParagraph"/>
        <w:numPr>
          <w:ilvl w:val="0"/>
          <w:numId w:val="13"/>
        </w:numPr>
      </w:pPr>
      <w:r>
        <w:t>Ethical Thinking</w:t>
      </w:r>
    </w:p>
    <w:p w14:paraId="320E86D0" w14:textId="7BD3F1AF" w:rsidR="00810977" w:rsidRDefault="00810977" w:rsidP="004F4D42">
      <w:pPr>
        <w:pStyle w:val="ListParagraph"/>
        <w:numPr>
          <w:ilvl w:val="0"/>
          <w:numId w:val="13"/>
        </w:numPr>
      </w:pPr>
      <w:r>
        <w:lastRenderedPageBreak/>
        <w:t>Research</w:t>
      </w:r>
    </w:p>
    <w:p w14:paraId="2F759BC7" w14:textId="390BB52E" w:rsidR="009159F5" w:rsidRDefault="009159F5" w:rsidP="009159F5">
      <w:r>
        <w:t>People and Task Management Skills</w:t>
      </w:r>
    </w:p>
    <w:p w14:paraId="1964B0E6" w14:textId="77777777" w:rsidR="009159F5" w:rsidRDefault="009159F5" w:rsidP="004F4D42">
      <w:pPr>
        <w:pStyle w:val="ListParagraph"/>
        <w:numPr>
          <w:ilvl w:val="0"/>
          <w:numId w:val="13"/>
        </w:numPr>
      </w:pPr>
      <w:bookmarkStart w:id="51" w:name="_Hlk186815742"/>
      <w:r>
        <w:t>Active Participation</w:t>
      </w:r>
    </w:p>
    <w:p w14:paraId="12236CFC" w14:textId="4361FFE8" w:rsidR="009159F5" w:rsidRDefault="009159F5" w:rsidP="004F4D42">
      <w:pPr>
        <w:pStyle w:val="ListParagraph"/>
        <w:numPr>
          <w:ilvl w:val="0"/>
          <w:numId w:val="13"/>
        </w:numPr>
      </w:pPr>
      <w:r>
        <w:t>Constructive Contribution</w:t>
      </w:r>
    </w:p>
    <w:bookmarkEnd w:id="51"/>
    <w:p w14:paraId="1078E341" w14:textId="54DF15EC" w:rsidR="009159F5" w:rsidRDefault="009159F5" w:rsidP="004F4D42">
      <w:pPr>
        <w:pStyle w:val="ListParagraph"/>
        <w:numPr>
          <w:ilvl w:val="0"/>
          <w:numId w:val="13"/>
        </w:numPr>
      </w:pPr>
      <w:r>
        <w:t>Giving Feedback</w:t>
      </w:r>
    </w:p>
    <w:p w14:paraId="23797C96" w14:textId="570A545C" w:rsidR="009159F5" w:rsidRDefault="009159F5" w:rsidP="004F4D42">
      <w:pPr>
        <w:pStyle w:val="ListParagraph"/>
        <w:numPr>
          <w:ilvl w:val="0"/>
          <w:numId w:val="13"/>
        </w:numPr>
      </w:pPr>
      <w:r>
        <w:t>Presenting</w:t>
      </w:r>
    </w:p>
    <w:p w14:paraId="0BD69E5A" w14:textId="6C961D6A" w:rsidR="009159F5" w:rsidRDefault="009159F5" w:rsidP="004F4D42">
      <w:pPr>
        <w:pStyle w:val="ListParagraph"/>
        <w:numPr>
          <w:ilvl w:val="0"/>
          <w:numId w:val="13"/>
        </w:numPr>
      </w:pPr>
      <w:r>
        <w:t>Collaborative Team Work</w:t>
      </w:r>
    </w:p>
    <w:p w14:paraId="76FDA0CF" w14:textId="0D24140E" w:rsidR="009159F5" w:rsidRDefault="009159F5" w:rsidP="004F4D42">
      <w:pPr>
        <w:pStyle w:val="ListParagraph"/>
        <w:numPr>
          <w:ilvl w:val="0"/>
          <w:numId w:val="13"/>
        </w:numPr>
      </w:pPr>
      <w:r>
        <w:t>Process Management</w:t>
      </w:r>
    </w:p>
    <w:p w14:paraId="0343C615" w14:textId="16C0E314" w:rsidR="00DF26E1" w:rsidRDefault="00DF26E1" w:rsidP="004F4D42">
      <w:pPr>
        <w:pStyle w:val="ListParagraph"/>
        <w:numPr>
          <w:ilvl w:val="0"/>
          <w:numId w:val="13"/>
        </w:numPr>
      </w:pPr>
      <w:r>
        <w:t>Protocol Adherence</w:t>
      </w:r>
    </w:p>
    <w:p w14:paraId="6618B248" w14:textId="12782E01" w:rsidR="00DF26E1" w:rsidRDefault="00DF26E1" w:rsidP="004F4D42">
      <w:pPr>
        <w:pStyle w:val="ListParagraph"/>
        <w:numPr>
          <w:ilvl w:val="0"/>
          <w:numId w:val="13"/>
        </w:numPr>
      </w:pPr>
      <w:r>
        <w:t>Project Management</w:t>
      </w:r>
    </w:p>
    <w:p w14:paraId="05253B33" w14:textId="2DA7A490" w:rsidR="009159F5" w:rsidRDefault="009159F5" w:rsidP="004F4D42">
      <w:pPr>
        <w:pStyle w:val="ListParagraph"/>
        <w:numPr>
          <w:ilvl w:val="0"/>
          <w:numId w:val="13"/>
        </w:numPr>
      </w:pPr>
      <w:r>
        <w:t>Emotional Intelligence</w:t>
      </w:r>
    </w:p>
    <w:p w14:paraId="5FF3AF28" w14:textId="4E8624EA" w:rsidR="00F82BB5" w:rsidRDefault="00F82BB5" w:rsidP="004F4D42">
      <w:pPr>
        <w:pStyle w:val="ListParagraph"/>
        <w:numPr>
          <w:ilvl w:val="0"/>
          <w:numId w:val="13"/>
        </w:numPr>
      </w:pPr>
      <w:r>
        <w:t>Questioning and listening (Active and Non-Verbal Communication)</w:t>
      </w:r>
    </w:p>
    <w:p w14:paraId="27429975" w14:textId="7C8E9848" w:rsidR="00F82BB5" w:rsidRDefault="00F82BB5" w:rsidP="004F4D42">
      <w:pPr>
        <w:pStyle w:val="ListParagraph"/>
        <w:numPr>
          <w:ilvl w:val="0"/>
          <w:numId w:val="13"/>
        </w:numPr>
      </w:pPr>
      <w:r>
        <w:t>Conflict Resolution</w:t>
      </w:r>
    </w:p>
    <w:p w14:paraId="7649E555" w14:textId="2A655EE3" w:rsidR="00F82BB5" w:rsidRDefault="00F82BB5" w:rsidP="004F4D42">
      <w:pPr>
        <w:pStyle w:val="ListParagraph"/>
        <w:numPr>
          <w:ilvl w:val="0"/>
          <w:numId w:val="13"/>
        </w:numPr>
      </w:pPr>
      <w:r>
        <w:t>Assertion and Influencing</w:t>
      </w:r>
    </w:p>
    <w:p w14:paraId="041C0FDD" w14:textId="7BE851DC" w:rsidR="00FD5BA3" w:rsidRDefault="001C614C" w:rsidP="004F4D42">
      <w:pPr>
        <w:pStyle w:val="ListParagraph"/>
        <w:numPr>
          <w:ilvl w:val="0"/>
          <w:numId w:val="13"/>
        </w:numPr>
      </w:pPr>
      <w:r>
        <w:t>Leadership</w:t>
      </w:r>
    </w:p>
    <w:p w14:paraId="4BA2F9C9" w14:textId="66E547B2" w:rsidR="003E6945" w:rsidRDefault="00E30E9E" w:rsidP="00140DD3">
      <w:pPr>
        <w:pStyle w:val="ListParagraph"/>
        <w:numPr>
          <w:ilvl w:val="0"/>
          <w:numId w:val="13"/>
        </w:numPr>
      </w:pPr>
      <w:r>
        <w:t>Planning</w:t>
      </w:r>
    </w:p>
    <w:p w14:paraId="0B531C95" w14:textId="4858C38C" w:rsidR="004F00E6" w:rsidRDefault="003D0113" w:rsidP="00D36D2D">
      <w:pPr>
        <w:pStyle w:val="Heading3"/>
      </w:pPr>
      <w:bookmarkStart w:id="52" w:name="_Toc187162752"/>
      <w:r>
        <w:t>Primary Transferrable Skills for Job Candidates</w:t>
      </w:r>
      <w:bookmarkEnd w:id="52"/>
    </w:p>
    <w:p w14:paraId="4FFED346" w14:textId="24980890" w:rsidR="003D0113" w:rsidRDefault="002A61B6" w:rsidP="003D0113">
      <w:r>
        <w:t>Cottrell (2015</w:t>
      </w:r>
      <w:r w:rsidR="001B3422">
        <w:t xml:space="preserve">, </w:t>
      </w:r>
      <w:r w:rsidR="00504C22">
        <w:t>p</w:t>
      </w:r>
      <w:r w:rsidR="001B3422">
        <w:t>. 25</w:t>
      </w:r>
      <w:r w:rsidR="004A4EF6">
        <w:t>7</w:t>
      </w:r>
      <w:r>
        <w:t xml:space="preserve">) </w:t>
      </w:r>
      <w:sdt>
        <w:sdtPr>
          <w:id w:val="1300806349"/>
          <w:citation/>
        </w:sdtPr>
        <w:sdtEndPr/>
        <w:sdtContent>
          <w:r w:rsidR="001B3422">
            <w:fldChar w:fldCharType="begin"/>
          </w:r>
          <w:r w:rsidR="00E872B5">
            <w:instrText xml:space="preserve">CITATION Ste15 \l 2057 </w:instrText>
          </w:r>
          <w:r w:rsidR="001B3422">
            <w:fldChar w:fldCharType="separate"/>
          </w:r>
          <w:r w:rsidR="00E91F18">
            <w:rPr>
              <w:noProof/>
            </w:rPr>
            <w:t>[5]</w:t>
          </w:r>
          <w:r w:rsidR="001B3422">
            <w:fldChar w:fldCharType="end"/>
          </w:r>
        </w:sdtContent>
      </w:sdt>
      <w:r w:rsidR="001B3422">
        <w:t xml:space="preserve"> </w:t>
      </w:r>
      <w:r w:rsidR="004A4EF6">
        <w:t xml:space="preserve">lists </w:t>
      </w:r>
      <w:r w:rsidR="0085117C">
        <w:t xml:space="preserve">a series of reports on the </w:t>
      </w:r>
      <w:r w:rsidR="00DE54D0">
        <w:t>most sought after skillsets by employers</w:t>
      </w:r>
      <w:r w:rsidR="00431C2B">
        <w:t xml:space="preserve">. </w:t>
      </w:r>
      <w:r w:rsidR="00952FA5">
        <w:t>These were set in order of priority</w:t>
      </w:r>
      <w:r w:rsidR="00B96872">
        <w:t>.</w:t>
      </w:r>
    </w:p>
    <w:p w14:paraId="47349FCC" w14:textId="3826E802" w:rsidR="00BB183C" w:rsidRDefault="00431C2B" w:rsidP="00BB183C">
      <w:r>
        <w:t>TMP Worldwide Research</w:t>
      </w:r>
      <w:r w:rsidR="00BF3004">
        <w:t xml:space="preserve"> (1998)</w:t>
      </w:r>
      <w:r w:rsidR="00F53BBE">
        <w:t xml:space="preserve"> </w:t>
      </w:r>
    </w:p>
    <w:p w14:paraId="02E2B704" w14:textId="5777D2DF" w:rsidR="00BB183C" w:rsidRDefault="00BF3004" w:rsidP="004F4D42">
      <w:pPr>
        <w:pStyle w:val="ListParagraph"/>
        <w:numPr>
          <w:ilvl w:val="0"/>
          <w:numId w:val="16"/>
        </w:numPr>
      </w:pPr>
      <w:r>
        <w:t>Oral Communication</w:t>
      </w:r>
    </w:p>
    <w:p w14:paraId="43FADD4F" w14:textId="289055F7" w:rsidR="00BF3004" w:rsidRDefault="00BF3004" w:rsidP="004F4D42">
      <w:pPr>
        <w:pStyle w:val="ListParagraph"/>
        <w:numPr>
          <w:ilvl w:val="0"/>
          <w:numId w:val="16"/>
        </w:numPr>
      </w:pPr>
      <w:r>
        <w:t>Team Working</w:t>
      </w:r>
    </w:p>
    <w:p w14:paraId="35A33E67" w14:textId="41306DE9" w:rsidR="00BF3004" w:rsidRDefault="00CA13A1" w:rsidP="004F4D42">
      <w:pPr>
        <w:pStyle w:val="ListParagraph"/>
        <w:numPr>
          <w:ilvl w:val="0"/>
          <w:numId w:val="16"/>
        </w:numPr>
      </w:pPr>
      <w:r>
        <w:t>Listening</w:t>
      </w:r>
    </w:p>
    <w:p w14:paraId="57159870" w14:textId="0F08459F" w:rsidR="00CA13A1" w:rsidRDefault="00CA13A1" w:rsidP="004F4D42">
      <w:pPr>
        <w:pStyle w:val="ListParagraph"/>
        <w:numPr>
          <w:ilvl w:val="0"/>
          <w:numId w:val="16"/>
        </w:numPr>
      </w:pPr>
      <w:r>
        <w:t>Written Communication</w:t>
      </w:r>
    </w:p>
    <w:p w14:paraId="460DD6C1" w14:textId="43D81B07" w:rsidR="00CA13A1" w:rsidRDefault="00CA13A1" w:rsidP="004F4D42">
      <w:pPr>
        <w:pStyle w:val="ListParagraph"/>
        <w:numPr>
          <w:ilvl w:val="0"/>
          <w:numId w:val="16"/>
        </w:numPr>
      </w:pPr>
      <w:r>
        <w:t>Problem Solving</w:t>
      </w:r>
    </w:p>
    <w:p w14:paraId="24104739" w14:textId="468BB1DC" w:rsidR="003837B9" w:rsidRPr="003D0113" w:rsidRDefault="00BC4344" w:rsidP="00BC4344">
      <w:r>
        <w:t xml:space="preserve">Confederation of British Industry </w:t>
      </w:r>
      <w:r w:rsidR="00C04C43">
        <w:t xml:space="preserve">and </w:t>
      </w:r>
      <w:r w:rsidR="00083564">
        <w:t xml:space="preserve">Universities UK </w:t>
      </w:r>
      <w:r w:rsidR="0034568B">
        <w:t>(</w:t>
      </w:r>
      <w:r w:rsidR="00083564">
        <w:t>Future Fit</w:t>
      </w:r>
      <w:r w:rsidR="0034568B">
        <w:t xml:space="preserve"> – Preparing Graduates for the World of Work, </w:t>
      </w:r>
      <w:r>
        <w:t>2009)</w:t>
      </w:r>
      <w:r w:rsidR="00072637">
        <w:t xml:space="preserve"> </w:t>
      </w:r>
    </w:p>
    <w:p w14:paraId="727D9B69" w14:textId="54E1DC16" w:rsidR="00BC4344" w:rsidRDefault="00150E7A" w:rsidP="004F4D42">
      <w:pPr>
        <w:pStyle w:val="ListParagraph"/>
        <w:numPr>
          <w:ilvl w:val="0"/>
          <w:numId w:val="17"/>
        </w:numPr>
      </w:pPr>
      <w:r>
        <w:t>Self</w:t>
      </w:r>
      <w:r w:rsidR="000F5B0F">
        <w:t>-Management</w:t>
      </w:r>
    </w:p>
    <w:p w14:paraId="602434B6" w14:textId="1D4F1925" w:rsidR="000F5B0F" w:rsidRDefault="00DE4165" w:rsidP="004F4D42">
      <w:pPr>
        <w:pStyle w:val="ListParagraph"/>
        <w:numPr>
          <w:ilvl w:val="0"/>
          <w:numId w:val="17"/>
        </w:numPr>
      </w:pPr>
      <w:r>
        <w:t>Team Working</w:t>
      </w:r>
    </w:p>
    <w:p w14:paraId="0868692D" w14:textId="090A987D" w:rsidR="004D405A" w:rsidRDefault="00327582" w:rsidP="004F4D42">
      <w:pPr>
        <w:pStyle w:val="ListParagraph"/>
        <w:numPr>
          <w:ilvl w:val="0"/>
          <w:numId w:val="17"/>
        </w:numPr>
      </w:pPr>
      <w:r>
        <w:lastRenderedPageBreak/>
        <w:t>‘</w:t>
      </w:r>
      <w:r w:rsidR="004D405A">
        <w:t>Can-Do</w:t>
      </w:r>
      <w:r>
        <w:t>’ Approach</w:t>
      </w:r>
    </w:p>
    <w:p w14:paraId="739102F8" w14:textId="4BF64E83" w:rsidR="00327582" w:rsidRDefault="006802FD" w:rsidP="004640A9">
      <w:r>
        <w:t>Lowden et</w:t>
      </w:r>
      <w:r w:rsidR="004640A9">
        <w:t xml:space="preserve"> al. Report (2011)</w:t>
      </w:r>
    </w:p>
    <w:p w14:paraId="767896E1" w14:textId="051C5ED5" w:rsidR="004640A9" w:rsidRDefault="00CB4EDB" w:rsidP="004F4D42">
      <w:pPr>
        <w:pStyle w:val="ListParagraph"/>
        <w:numPr>
          <w:ilvl w:val="0"/>
          <w:numId w:val="18"/>
        </w:numPr>
      </w:pPr>
      <w:r>
        <w:t>Team Working</w:t>
      </w:r>
    </w:p>
    <w:p w14:paraId="33099A22" w14:textId="7B5954C7" w:rsidR="00CB4EDB" w:rsidRDefault="00CB4EDB" w:rsidP="004F4D42">
      <w:pPr>
        <w:pStyle w:val="ListParagraph"/>
        <w:numPr>
          <w:ilvl w:val="0"/>
          <w:numId w:val="18"/>
        </w:numPr>
      </w:pPr>
      <w:r>
        <w:t>Problem Solving</w:t>
      </w:r>
    </w:p>
    <w:p w14:paraId="4DD8AE42" w14:textId="6F506EF2" w:rsidR="00CB4EDB" w:rsidRDefault="00F325A1" w:rsidP="004F4D42">
      <w:pPr>
        <w:pStyle w:val="ListParagraph"/>
        <w:numPr>
          <w:ilvl w:val="0"/>
          <w:numId w:val="18"/>
        </w:numPr>
      </w:pPr>
      <w:r>
        <w:t>Self-Management</w:t>
      </w:r>
    </w:p>
    <w:p w14:paraId="23DEB47F" w14:textId="3760FEF7" w:rsidR="00F325A1" w:rsidRDefault="00F325A1" w:rsidP="004F4D42">
      <w:pPr>
        <w:pStyle w:val="ListParagraph"/>
        <w:numPr>
          <w:ilvl w:val="0"/>
          <w:numId w:val="18"/>
        </w:numPr>
      </w:pPr>
      <w:r>
        <w:t>Knowledge of the Business</w:t>
      </w:r>
    </w:p>
    <w:p w14:paraId="12539159" w14:textId="43AC0A8B" w:rsidR="00BB31F2" w:rsidRDefault="00BB31F2" w:rsidP="004F4D42">
      <w:pPr>
        <w:pStyle w:val="ListParagraph"/>
        <w:numPr>
          <w:ilvl w:val="0"/>
          <w:numId w:val="18"/>
        </w:numPr>
      </w:pPr>
      <w:r>
        <w:t>Literacy and Numeracy Skills relevant to post</w:t>
      </w:r>
    </w:p>
    <w:p w14:paraId="03A6FF13" w14:textId="00AF0B99" w:rsidR="00C8038A" w:rsidRDefault="004104C1" w:rsidP="00C8038A">
      <w:r>
        <w:t>T</w:t>
      </w:r>
      <w:r w:rsidR="008E6AAF">
        <w:t xml:space="preserve">he </w:t>
      </w:r>
      <w:r w:rsidR="00FB7BB2">
        <w:t>author of this document</w:t>
      </w:r>
      <w:r w:rsidR="008E6AAF">
        <w:t xml:space="preserve"> sourced the</w:t>
      </w:r>
      <w:r w:rsidR="00006D35">
        <w:t xml:space="preserve"> below</w:t>
      </w:r>
      <w:r w:rsidR="007F4CB0">
        <w:t>,</w:t>
      </w:r>
      <w:r w:rsidR="008E6AAF">
        <w:t xml:space="preserve"> more recent</w:t>
      </w:r>
      <w:r w:rsidR="007F4CB0">
        <w:t xml:space="preserve">, </w:t>
      </w:r>
      <w:r w:rsidR="008E6AAF">
        <w:t>reports on top employability skills</w:t>
      </w:r>
      <w:r w:rsidR="000D0A75">
        <w:t xml:space="preserve"> from online sources</w:t>
      </w:r>
      <w:r w:rsidR="009419E5">
        <w:t>.</w:t>
      </w:r>
    </w:p>
    <w:p w14:paraId="7D6BF0E6" w14:textId="64073531" w:rsidR="009419E5" w:rsidRDefault="005C28BA" w:rsidP="00C8038A">
      <w:r>
        <w:t>The Chartered Management Institute</w:t>
      </w:r>
      <w:r w:rsidR="006A3A10">
        <w:t xml:space="preserve"> (</w:t>
      </w:r>
      <w:r w:rsidR="001959B7">
        <w:t>2021, p. 8)</w:t>
      </w:r>
      <w:r w:rsidR="00B5165F">
        <w:t xml:space="preserve"> </w:t>
      </w:r>
      <w:sdt>
        <w:sdtPr>
          <w:id w:val="-83846332"/>
          <w:citation/>
        </w:sdtPr>
        <w:sdtEndPr/>
        <w:sdtContent>
          <w:r w:rsidR="00777C20">
            <w:fldChar w:fldCharType="begin"/>
          </w:r>
          <w:r w:rsidR="0070135A">
            <w:instrText xml:space="preserve">CITATION Cha21 \l 2057 </w:instrText>
          </w:r>
          <w:r w:rsidR="00777C20">
            <w:fldChar w:fldCharType="separate"/>
          </w:r>
          <w:r w:rsidR="00E91F18">
            <w:rPr>
              <w:noProof/>
            </w:rPr>
            <w:t>[6]</w:t>
          </w:r>
          <w:r w:rsidR="00777C20">
            <w:fldChar w:fldCharType="end"/>
          </w:r>
        </w:sdtContent>
      </w:sdt>
      <w:r w:rsidR="00BF7A31">
        <w:t xml:space="preserve"> </w:t>
      </w:r>
      <w:r w:rsidR="00B5165F">
        <w:t>list</w:t>
      </w:r>
      <w:r w:rsidR="00C801D8">
        <w:t>ed</w:t>
      </w:r>
      <w:r w:rsidR="00B5165F">
        <w:t xml:space="preserve"> </w:t>
      </w:r>
      <w:r w:rsidR="00F936FD">
        <w:t xml:space="preserve">the </w:t>
      </w:r>
      <w:r w:rsidR="00B5165F">
        <w:t xml:space="preserve">top 11 employability skills in descending order of </w:t>
      </w:r>
      <w:r w:rsidR="00F936FD">
        <w:t>import.</w:t>
      </w:r>
    </w:p>
    <w:p w14:paraId="2E665FE5" w14:textId="4CF165DF" w:rsidR="00F936FD" w:rsidRDefault="00F936FD" w:rsidP="004F4D42">
      <w:pPr>
        <w:pStyle w:val="ListParagraph"/>
        <w:numPr>
          <w:ilvl w:val="0"/>
          <w:numId w:val="19"/>
        </w:numPr>
      </w:pPr>
      <w:r>
        <w:t>Team</w:t>
      </w:r>
      <w:r w:rsidR="00DC5059">
        <w:t xml:space="preserve"> Working</w:t>
      </w:r>
    </w:p>
    <w:p w14:paraId="5330B4C2" w14:textId="1F1A8971" w:rsidR="00DC5059" w:rsidRDefault="00DC5059" w:rsidP="004F4D42">
      <w:pPr>
        <w:pStyle w:val="ListParagraph"/>
        <w:numPr>
          <w:ilvl w:val="0"/>
          <w:numId w:val="19"/>
        </w:numPr>
      </w:pPr>
      <w:r>
        <w:t>Critical Thinking and Problem-Solving</w:t>
      </w:r>
    </w:p>
    <w:p w14:paraId="167825DF" w14:textId="283A4600" w:rsidR="00DC5059" w:rsidRDefault="00DC5059" w:rsidP="004F4D42">
      <w:pPr>
        <w:pStyle w:val="ListParagraph"/>
        <w:numPr>
          <w:ilvl w:val="0"/>
          <w:numId w:val="19"/>
        </w:numPr>
      </w:pPr>
      <w:r>
        <w:t>Communication</w:t>
      </w:r>
    </w:p>
    <w:p w14:paraId="284CA505" w14:textId="57EDE87A" w:rsidR="00DC5059" w:rsidRDefault="00E61025" w:rsidP="004F4D42">
      <w:pPr>
        <w:pStyle w:val="ListParagraph"/>
        <w:numPr>
          <w:ilvl w:val="0"/>
          <w:numId w:val="19"/>
        </w:numPr>
      </w:pPr>
      <w:proofErr w:type="spellStart"/>
      <w:r>
        <w:t>Self Management</w:t>
      </w:r>
      <w:proofErr w:type="spellEnd"/>
      <w:r>
        <w:t xml:space="preserve"> (sic)</w:t>
      </w:r>
    </w:p>
    <w:p w14:paraId="412C567A" w14:textId="5DAB04C9" w:rsidR="00E61025" w:rsidRDefault="00F50D3E" w:rsidP="004F4D42">
      <w:pPr>
        <w:pStyle w:val="ListParagraph"/>
        <w:numPr>
          <w:ilvl w:val="0"/>
          <w:numId w:val="19"/>
        </w:numPr>
      </w:pPr>
      <w:r>
        <w:t xml:space="preserve">Flexibility and </w:t>
      </w:r>
      <w:r w:rsidR="009C40B7">
        <w:t>Adaptability</w:t>
      </w:r>
    </w:p>
    <w:p w14:paraId="5EFAB8F5" w14:textId="3973034A" w:rsidR="00F50D3E" w:rsidRDefault="00F50D3E" w:rsidP="004F4D42">
      <w:pPr>
        <w:pStyle w:val="ListParagraph"/>
        <w:numPr>
          <w:ilvl w:val="0"/>
          <w:numId w:val="19"/>
        </w:numPr>
      </w:pPr>
      <w:r>
        <w:t>Initiative and Self-Direction</w:t>
      </w:r>
    </w:p>
    <w:p w14:paraId="4132FF10" w14:textId="18EFF7C3" w:rsidR="00F50D3E" w:rsidRDefault="00EE5E6F" w:rsidP="004F4D42">
      <w:pPr>
        <w:pStyle w:val="ListParagraph"/>
        <w:numPr>
          <w:ilvl w:val="0"/>
          <w:numId w:val="19"/>
        </w:numPr>
      </w:pPr>
      <w:r>
        <w:t>Digital Skills</w:t>
      </w:r>
    </w:p>
    <w:p w14:paraId="3B198956" w14:textId="66E4A91D" w:rsidR="00EE5E6F" w:rsidRDefault="00EE5E6F" w:rsidP="004F4D42">
      <w:pPr>
        <w:pStyle w:val="ListParagraph"/>
        <w:numPr>
          <w:ilvl w:val="0"/>
          <w:numId w:val="19"/>
        </w:numPr>
      </w:pPr>
      <w:r>
        <w:t>Resilience</w:t>
      </w:r>
    </w:p>
    <w:p w14:paraId="32BD3C64" w14:textId="48A76E53" w:rsidR="00EE5E6F" w:rsidRDefault="00EE5E6F" w:rsidP="004F4D42">
      <w:pPr>
        <w:pStyle w:val="ListParagraph"/>
        <w:numPr>
          <w:ilvl w:val="0"/>
          <w:numId w:val="19"/>
        </w:numPr>
      </w:pPr>
      <w:r>
        <w:t>Emotional Intelligence</w:t>
      </w:r>
    </w:p>
    <w:p w14:paraId="6D5CAB05" w14:textId="69737A36" w:rsidR="00EE5E6F" w:rsidRDefault="00EE5E6F" w:rsidP="004F4D42">
      <w:pPr>
        <w:pStyle w:val="ListParagraph"/>
        <w:numPr>
          <w:ilvl w:val="0"/>
          <w:numId w:val="19"/>
        </w:numPr>
      </w:pPr>
      <w:r>
        <w:t>Innovation and Creativity</w:t>
      </w:r>
    </w:p>
    <w:p w14:paraId="22283B10" w14:textId="41C9AD60" w:rsidR="00EE5E6F" w:rsidRDefault="00D048D9" w:rsidP="004F4D42">
      <w:pPr>
        <w:pStyle w:val="ListParagraph"/>
        <w:numPr>
          <w:ilvl w:val="0"/>
          <w:numId w:val="19"/>
        </w:numPr>
      </w:pPr>
      <w:r>
        <w:t>Entrepreneurial Skills</w:t>
      </w:r>
    </w:p>
    <w:p w14:paraId="0EB4EFD5" w14:textId="42DCD2DD" w:rsidR="00821C0E" w:rsidRDefault="00803908" w:rsidP="00821C0E">
      <w:r>
        <w:t xml:space="preserve">Cambridge University </w:t>
      </w:r>
      <w:r w:rsidR="0076457F">
        <w:t xml:space="preserve">in their </w:t>
      </w:r>
      <w:r w:rsidR="001D3A04">
        <w:t>module</w:t>
      </w:r>
      <w:r w:rsidR="008E43A4">
        <w:t xml:space="preserve"> on the subject</w:t>
      </w:r>
      <w:r w:rsidR="0076457F">
        <w:t xml:space="preserve"> </w:t>
      </w:r>
      <w:r w:rsidR="002C123A">
        <w:t>(Employability Skills: Workplace Essentials, 2024)</w:t>
      </w:r>
      <w:r w:rsidR="00534040">
        <w:t xml:space="preserve"> </w:t>
      </w:r>
      <w:sdt>
        <w:sdtPr>
          <w:id w:val="-1813243300"/>
          <w:citation/>
        </w:sdtPr>
        <w:sdtEndPr/>
        <w:sdtContent>
          <w:r w:rsidR="005E52B1">
            <w:fldChar w:fldCharType="begin"/>
          </w:r>
          <w:r w:rsidR="00EC7F9A">
            <w:instrText xml:space="preserve">CITATION Cam24 \l 2057 </w:instrText>
          </w:r>
          <w:r w:rsidR="005E52B1">
            <w:fldChar w:fldCharType="separate"/>
          </w:r>
          <w:r w:rsidR="00E91F18">
            <w:rPr>
              <w:noProof/>
            </w:rPr>
            <w:t>[7]</w:t>
          </w:r>
          <w:r w:rsidR="005E52B1">
            <w:fldChar w:fldCharType="end"/>
          </w:r>
        </w:sdtContent>
      </w:sdt>
      <w:r w:rsidR="004F3434">
        <w:t xml:space="preserve"> listed </w:t>
      </w:r>
      <w:r w:rsidR="008E43A4">
        <w:t>as their eight units</w:t>
      </w:r>
      <w:r w:rsidR="001D3A04">
        <w:t xml:space="preserve"> of learning the following.</w:t>
      </w:r>
    </w:p>
    <w:p w14:paraId="0141EEEC" w14:textId="33B87DFE" w:rsidR="001D3A04" w:rsidRDefault="00F4789C" w:rsidP="004F4D42">
      <w:pPr>
        <w:pStyle w:val="ListParagraph"/>
        <w:numPr>
          <w:ilvl w:val="0"/>
          <w:numId w:val="20"/>
        </w:numPr>
      </w:pPr>
      <w:r>
        <w:t>Collaboration and Teamwork</w:t>
      </w:r>
    </w:p>
    <w:p w14:paraId="1EB44E1B" w14:textId="029076AA" w:rsidR="00F4789C" w:rsidRDefault="00F4789C" w:rsidP="004F4D42">
      <w:pPr>
        <w:pStyle w:val="ListParagraph"/>
        <w:numPr>
          <w:ilvl w:val="0"/>
          <w:numId w:val="20"/>
        </w:numPr>
      </w:pPr>
      <w:r>
        <w:t>Communication</w:t>
      </w:r>
    </w:p>
    <w:p w14:paraId="57E1E653" w14:textId="074B498D" w:rsidR="00F4789C" w:rsidRDefault="00F4789C" w:rsidP="004F4D42">
      <w:pPr>
        <w:pStyle w:val="ListParagraph"/>
        <w:numPr>
          <w:ilvl w:val="0"/>
          <w:numId w:val="20"/>
        </w:numPr>
      </w:pPr>
      <w:r>
        <w:t>Innovation and Problem Solving</w:t>
      </w:r>
    </w:p>
    <w:p w14:paraId="43FBE1E7" w14:textId="422EC194" w:rsidR="00F4789C" w:rsidRDefault="000B76E0" w:rsidP="004F4D42">
      <w:pPr>
        <w:pStyle w:val="ListParagraph"/>
        <w:numPr>
          <w:ilvl w:val="0"/>
          <w:numId w:val="20"/>
        </w:numPr>
      </w:pPr>
      <w:r>
        <w:t>Critical Thinking and Decision Making</w:t>
      </w:r>
    </w:p>
    <w:p w14:paraId="23F4C1AA" w14:textId="16AF3578" w:rsidR="000B76E0" w:rsidRDefault="000B76E0" w:rsidP="004F4D42">
      <w:pPr>
        <w:pStyle w:val="ListParagraph"/>
        <w:numPr>
          <w:ilvl w:val="0"/>
          <w:numId w:val="20"/>
        </w:numPr>
      </w:pPr>
      <w:r>
        <w:t>Leadership and Global Citizenship</w:t>
      </w:r>
    </w:p>
    <w:p w14:paraId="3C31F27C" w14:textId="39F44863" w:rsidR="000B76E0" w:rsidRDefault="000B76E0" w:rsidP="004F4D42">
      <w:pPr>
        <w:pStyle w:val="ListParagraph"/>
        <w:numPr>
          <w:ilvl w:val="0"/>
          <w:numId w:val="20"/>
        </w:numPr>
      </w:pPr>
      <w:r>
        <w:t xml:space="preserve">Professional Development </w:t>
      </w:r>
      <w:r w:rsidR="002D5AF3">
        <w:t>and Management</w:t>
      </w:r>
    </w:p>
    <w:p w14:paraId="204BA0FA" w14:textId="552A3D8E" w:rsidR="002D5AF3" w:rsidRDefault="002D5AF3" w:rsidP="004F4D42">
      <w:pPr>
        <w:pStyle w:val="ListParagraph"/>
        <w:numPr>
          <w:ilvl w:val="0"/>
          <w:numId w:val="20"/>
        </w:numPr>
      </w:pPr>
      <w:r>
        <w:lastRenderedPageBreak/>
        <w:t>Emotional Intelligence</w:t>
      </w:r>
    </w:p>
    <w:p w14:paraId="1A7068AF" w14:textId="6F82861B" w:rsidR="002D5AF3" w:rsidRDefault="002D5AF3" w:rsidP="004F4D42">
      <w:pPr>
        <w:pStyle w:val="ListParagraph"/>
        <w:numPr>
          <w:ilvl w:val="0"/>
          <w:numId w:val="20"/>
        </w:numPr>
      </w:pPr>
      <w:r>
        <w:t>Digital Literacy</w:t>
      </w:r>
    </w:p>
    <w:p w14:paraId="57AA2DE0" w14:textId="5323BD8E" w:rsidR="002D5AF3" w:rsidRDefault="003F17F5" w:rsidP="002D5AF3">
      <w:r>
        <w:t>In contrast Science Direct has published an article</w:t>
      </w:r>
      <w:r w:rsidR="00E96E55">
        <w:t>(Poláková et al, 2023</w:t>
      </w:r>
      <w:r w:rsidR="00D84330">
        <w:t>, p. 7</w:t>
      </w:r>
      <w:r w:rsidR="00E96E55">
        <w:t xml:space="preserve">) </w:t>
      </w:r>
      <w:sdt>
        <w:sdtPr>
          <w:id w:val="-659617014"/>
          <w:citation/>
        </w:sdtPr>
        <w:sdtEndPr/>
        <w:sdtContent>
          <w:r w:rsidR="00236011">
            <w:fldChar w:fldCharType="begin"/>
          </w:r>
          <w:r w:rsidR="009517DA">
            <w:instrText xml:space="preserve">CITATION Mic23 \l 2057 </w:instrText>
          </w:r>
          <w:r w:rsidR="00236011">
            <w:fldChar w:fldCharType="separate"/>
          </w:r>
          <w:r w:rsidR="00E91F18">
            <w:rPr>
              <w:noProof/>
            </w:rPr>
            <w:t>[8]</w:t>
          </w:r>
          <w:r w:rsidR="00236011">
            <w:fldChar w:fldCharType="end"/>
          </w:r>
        </w:sdtContent>
      </w:sdt>
      <w:r>
        <w:t xml:space="preserve"> </w:t>
      </w:r>
      <w:r w:rsidR="005B51C3">
        <w:t xml:space="preserve">outlining the top ten skills for 2025, adapted from </w:t>
      </w:r>
      <w:r w:rsidR="004B0CEF">
        <w:t>the WEF report 2020.</w:t>
      </w:r>
    </w:p>
    <w:p w14:paraId="453F0DED" w14:textId="66A769D1" w:rsidR="00402175" w:rsidRDefault="00402175" w:rsidP="004F4D42">
      <w:pPr>
        <w:pStyle w:val="ListParagraph"/>
        <w:numPr>
          <w:ilvl w:val="0"/>
          <w:numId w:val="21"/>
        </w:numPr>
      </w:pPr>
      <w:r>
        <w:t xml:space="preserve">Analytical Thinking </w:t>
      </w:r>
      <w:r w:rsidR="00403019">
        <w:t>and Innovation</w:t>
      </w:r>
    </w:p>
    <w:p w14:paraId="13FE04D0" w14:textId="29DD4C78" w:rsidR="00403019" w:rsidRDefault="00403019" w:rsidP="004F4D42">
      <w:pPr>
        <w:pStyle w:val="ListParagraph"/>
        <w:numPr>
          <w:ilvl w:val="0"/>
          <w:numId w:val="21"/>
        </w:numPr>
      </w:pPr>
      <w:r>
        <w:t>Active Learning and Learning Strategies</w:t>
      </w:r>
    </w:p>
    <w:p w14:paraId="7C52C66D" w14:textId="773CD338" w:rsidR="00403019" w:rsidRDefault="00403019" w:rsidP="004F4D42">
      <w:pPr>
        <w:pStyle w:val="ListParagraph"/>
        <w:numPr>
          <w:ilvl w:val="0"/>
          <w:numId w:val="21"/>
        </w:numPr>
      </w:pPr>
      <w:r>
        <w:t>Complex Problem Solving</w:t>
      </w:r>
    </w:p>
    <w:p w14:paraId="0144DFAF" w14:textId="6814063E" w:rsidR="00917B2E" w:rsidRDefault="00917B2E" w:rsidP="004F4D42">
      <w:pPr>
        <w:pStyle w:val="ListParagraph"/>
        <w:numPr>
          <w:ilvl w:val="0"/>
          <w:numId w:val="21"/>
        </w:numPr>
      </w:pPr>
      <w:r>
        <w:t>Critical Thinking and Analysis</w:t>
      </w:r>
    </w:p>
    <w:p w14:paraId="38CF26FD" w14:textId="39C58531" w:rsidR="00917B2E" w:rsidRDefault="005C4122" w:rsidP="004F4D42">
      <w:pPr>
        <w:pStyle w:val="ListParagraph"/>
        <w:numPr>
          <w:ilvl w:val="0"/>
          <w:numId w:val="21"/>
        </w:numPr>
      </w:pPr>
      <w:r>
        <w:t>Creativity, Originality</w:t>
      </w:r>
      <w:r w:rsidR="00D12AE3">
        <w:t>, (sic)</w:t>
      </w:r>
      <w:r>
        <w:t xml:space="preserve"> and Initiative</w:t>
      </w:r>
    </w:p>
    <w:p w14:paraId="231D37D7" w14:textId="21B4D1D3" w:rsidR="005C4122" w:rsidRDefault="005C4122" w:rsidP="004F4D42">
      <w:pPr>
        <w:pStyle w:val="ListParagraph"/>
        <w:numPr>
          <w:ilvl w:val="0"/>
          <w:numId w:val="21"/>
        </w:numPr>
      </w:pPr>
      <w:r>
        <w:t>Leadership and Social Influence</w:t>
      </w:r>
    </w:p>
    <w:p w14:paraId="030B7CA4" w14:textId="78BB4810" w:rsidR="00FE5021" w:rsidRDefault="00FE5021" w:rsidP="004F4D42">
      <w:pPr>
        <w:pStyle w:val="ListParagraph"/>
        <w:numPr>
          <w:ilvl w:val="0"/>
          <w:numId w:val="21"/>
        </w:numPr>
      </w:pPr>
      <w:r>
        <w:t>Technology Use, Monitoring, (sic) and Control</w:t>
      </w:r>
    </w:p>
    <w:p w14:paraId="68E5E598" w14:textId="3D493138" w:rsidR="007A6E56" w:rsidRDefault="007A6E56" w:rsidP="004F4D42">
      <w:pPr>
        <w:pStyle w:val="ListParagraph"/>
        <w:numPr>
          <w:ilvl w:val="0"/>
          <w:numId w:val="21"/>
        </w:numPr>
      </w:pPr>
      <w:r>
        <w:t>Technology Design and Programming</w:t>
      </w:r>
    </w:p>
    <w:p w14:paraId="4D8D33CD" w14:textId="301F8C9C" w:rsidR="007A6E56" w:rsidRDefault="007A6E56" w:rsidP="004F4D42">
      <w:pPr>
        <w:pStyle w:val="ListParagraph"/>
        <w:numPr>
          <w:ilvl w:val="0"/>
          <w:numId w:val="21"/>
        </w:numPr>
      </w:pPr>
      <w:r>
        <w:t>Resilience, Stress Tolerance</w:t>
      </w:r>
      <w:r w:rsidR="00D12AE3">
        <w:t>, (sic) and Flexibility</w:t>
      </w:r>
    </w:p>
    <w:p w14:paraId="5DAAA0E9" w14:textId="3ACFD3C1" w:rsidR="00D12AE3" w:rsidRDefault="004D1456" w:rsidP="004F4D42">
      <w:pPr>
        <w:pStyle w:val="ListParagraph"/>
        <w:numPr>
          <w:ilvl w:val="0"/>
          <w:numId w:val="21"/>
        </w:numPr>
      </w:pPr>
      <w:r>
        <w:t>Reasoning, Problem-Solving and Ideation</w:t>
      </w:r>
    </w:p>
    <w:p w14:paraId="66699B3E" w14:textId="228A2255" w:rsidR="00775CB5" w:rsidRDefault="00B369E4" w:rsidP="00611F66">
      <w:pPr>
        <w:pStyle w:val="Heading3"/>
      </w:pPr>
      <w:bookmarkStart w:id="53" w:name="_Toc187162753"/>
      <w:r>
        <w:t xml:space="preserve">In conclusion, </w:t>
      </w:r>
      <w:r w:rsidR="00422AB9">
        <w:t xml:space="preserve">apart from a </w:t>
      </w:r>
      <w:r w:rsidR="00DF0812">
        <w:t>recent</w:t>
      </w:r>
      <w:r w:rsidR="00422AB9">
        <w:t xml:space="preserve"> increase </w:t>
      </w:r>
      <w:r w:rsidR="00032F3C">
        <w:t>in number for</w:t>
      </w:r>
      <w:r w:rsidR="00422AB9">
        <w:t xml:space="preserve"> sought</w:t>
      </w:r>
      <w:r w:rsidR="00DF0812">
        <w:t xml:space="preserve">-after </w:t>
      </w:r>
      <w:r w:rsidR="00422AB9">
        <w:t>skills,</w:t>
      </w:r>
      <w:r w:rsidR="00863577">
        <w:t xml:space="preserve"> </w:t>
      </w:r>
      <w:r>
        <w:t xml:space="preserve">the </w:t>
      </w:r>
      <w:r w:rsidR="00231193">
        <w:t xml:space="preserve">top five that may be </w:t>
      </w:r>
      <w:r w:rsidR="00916008">
        <w:t>concluded</w:t>
      </w:r>
      <w:r w:rsidR="00231193">
        <w:t xml:space="preserve"> through the past </w:t>
      </w:r>
      <w:r w:rsidR="00F17313">
        <w:t xml:space="preserve">fifteen years </w:t>
      </w:r>
      <w:r w:rsidR="00863577">
        <w:t>were found to be</w:t>
      </w:r>
      <w:r w:rsidR="00775CB5">
        <w:t xml:space="preserve"> as follows.</w:t>
      </w:r>
      <w:bookmarkEnd w:id="53"/>
    </w:p>
    <w:p w14:paraId="2E01FD5E" w14:textId="1D335742" w:rsidR="00775CB5" w:rsidRDefault="00775CB5" w:rsidP="004F4D42">
      <w:pPr>
        <w:pStyle w:val="ListParagraph"/>
        <w:numPr>
          <w:ilvl w:val="0"/>
          <w:numId w:val="22"/>
        </w:numPr>
      </w:pPr>
      <w:r>
        <w:t>Team Working</w:t>
      </w:r>
    </w:p>
    <w:p w14:paraId="635BC6DD" w14:textId="3BA2DA0D" w:rsidR="00863577" w:rsidRDefault="00863577" w:rsidP="004F4D42">
      <w:pPr>
        <w:pStyle w:val="ListParagraph"/>
        <w:numPr>
          <w:ilvl w:val="0"/>
          <w:numId w:val="22"/>
        </w:numPr>
      </w:pPr>
      <w:r>
        <w:t>Problem Solving</w:t>
      </w:r>
    </w:p>
    <w:p w14:paraId="0B35F315" w14:textId="62FEBAAF" w:rsidR="00775CB5" w:rsidRDefault="008A109F" w:rsidP="004F4D42">
      <w:pPr>
        <w:pStyle w:val="ListParagraph"/>
        <w:numPr>
          <w:ilvl w:val="0"/>
          <w:numId w:val="22"/>
        </w:numPr>
      </w:pPr>
      <w:r>
        <w:t>Communication</w:t>
      </w:r>
    </w:p>
    <w:p w14:paraId="7ED4C20B" w14:textId="5E84C40A" w:rsidR="00893E6A" w:rsidRDefault="00793F06" w:rsidP="004F4D42">
      <w:pPr>
        <w:pStyle w:val="ListParagraph"/>
        <w:numPr>
          <w:ilvl w:val="0"/>
          <w:numId w:val="22"/>
        </w:numPr>
      </w:pPr>
      <w:r>
        <w:t>Self-Management</w:t>
      </w:r>
    </w:p>
    <w:p w14:paraId="250B6E3A" w14:textId="5EB41835" w:rsidR="00B8599A" w:rsidRDefault="00B8599A" w:rsidP="004F4D42">
      <w:pPr>
        <w:pStyle w:val="ListParagraph"/>
        <w:numPr>
          <w:ilvl w:val="0"/>
          <w:numId w:val="22"/>
        </w:numPr>
      </w:pPr>
      <w:r>
        <w:t>Critical Thinking</w:t>
      </w:r>
    </w:p>
    <w:p w14:paraId="3CF7AE59" w14:textId="622F1838" w:rsidR="00E60216" w:rsidRDefault="00E60216">
      <w:pPr>
        <w:spacing w:before="0" w:after="200" w:line="276" w:lineRule="auto"/>
        <w:jc w:val="left"/>
      </w:pPr>
      <w:r>
        <w:br w:type="page"/>
      </w:r>
    </w:p>
    <w:p w14:paraId="43C10E16" w14:textId="77777777" w:rsidR="00E60216" w:rsidRDefault="00E60216" w:rsidP="00E60216"/>
    <w:p w14:paraId="3EBE3F1F" w14:textId="564D9504" w:rsidR="000F1065" w:rsidRDefault="00246B51" w:rsidP="008D15CA">
      <w:pPr>
        <w:pStyle w:val="Heading2"/>
      </w:pPr>
      <w:bookmarkStart w:id="54" w:name="_Toc187162754"/>
      <w:r>
        <w:t>Self-Evaluation</w:t>
      </w:r>
      <w:r w:rsidR="00232CCB">
        <w:t xml:space="preserve"> Exercises</w:t>
      </w:r>
      <w:bookmarkEnd w:id="54"/>
    </w:p>
    <w:p w14:paraId="01534A98" w14:textId="402A0DF3" w:rsidR="00232CCB" w:rsidRDefault="002860D3" w:rsidP="008D15CA">
      <w:pPr>
        <w:pStyle w:val="Heading3"/>
      </w:pPr>
      <w:bookmarkStart w:id="55" w:name="_Toc187162755"/>
      <w:r>
        <w:t>Robertson, What Type of L</w:t>
      </w:r>
      <w:r w:rsidR="00654337">
        <w:t>earner are you</w:t>
      </w:r>
      <w:r w:rsidR="00725C20">
        <w:t>?</w:t>
      </w:r>
      <w:r w:rsidR="00A52AF5">
        <w:t xml:space="preserve"> (</w:t>
      </w:r>
      <w:hyperlink r:id="rId32" w:history="1">
        <w:r w:rsidR="00A52AF5" w:rsidRPr="00A52AF5">
          <w:rPr>
            <w:rStyle w:val="Hyperlink"/>
          </w:rPr>
          <w:t>What Type Of Learner Are You? [QUIZ] - Robertson College</w:t>
        </w:r>
      </w:hyperlink>
      <w:r w:rsidR="00A52AF5">
        <w:t>)</w:t>
      </w:r>
      <w:sdt>
        <w:sdtPr>
          <w:id w:val="-1983843844"/>
          <w:citation/>
        </w:sdtPr>
        <w:sdtEndPr/>
        <w:sdtContent>
          <w:r w:rsidR="0038318C">
            <w:fldChar w:fldCharType="begin"/>
          </w:r>
          <w:r w:rsidR="0038318C">
            <w:instrText xml:space="preserve"> CITATION Bor24 \l 2057 </w:instrText>
          </w:r>
          <w:r w:rsidR="0038318C">
            <w:fldChar w:fldCharType="separate"/>
          </w:r>
          <w:r w:rsidR="00E91F18">
            <w:rPr>
              <w:noProof/>
            </w:rPr>
            <w:t xml:space="preserve"> [9]</w:t>
          </w:r>
          <w:r w:rsidR="0038318C">
            <w:fldChar w:fldCharType="end"/>
          </w:r>
        </w:sdtContent>
      </w:sdt>
      <w:bookmarkEnd w:id="55"/>
    </w:p>
    <w:p w14:paraId="75EAA65E" w14:textId="623A3CC1" w:rsidR="00654337" w:rsidRDefault="00063ECB" w:rsidP="00232CCB">
      <w:r>
        <w:t>Result</w:t>
      </w:r>
      <w:r w:rsidR="00690D24">
        <w:t xml:space="preserve">: </w:t>
      </w:r>
      <w:r w:rsidR="000C37D6">
        <w:t>Auditory Learners</w:t>
      </w:r>
      <w:r w:rsidR="000C37D6" w:rsidRPr="000C37D6">
        <w:t>, otherwise known as aural or musical types, retain information best by listening. For these learners, pen and paper don’t work as well. They prefer listening to a lecture or hearing information presented in a story format. They also enjoy group discussions where they can share information in their own words.</w:t>
      </w:r>
    </w:p>
    <w:p w14:paraId="780945DC" w14:textId="1DDAAE28" w:rsidR="00461C79" w:rsidRDefault="00B443A7" w:rsidP="008D15CA">
      <w:pPr>
        <w:pStyle w:val="Heading3"/>
      </w:pPr>
      <w:bookmarkStart w:id="56" w:name="_Toc187162756"/>
      <w:r>
        <w:t>Arden University, What Type of Learner are you? (</w:t>
      </w:r>
      <w:hyperlink r:id="rId33" w:history="1">
        <w:r w:rsidR="00725C20" w:rsidRPr="00725C20">
          <w:rPr>
            <w:rStyle w:val="Hyperlink"/>
          </w:rPr>
          <w:t>What type of learner are you?</w:t>
        </w:r>
      </w:hyperlink>
      <w:r w:rsidR="00725C20">
        <w:t>)</w:t>
      </w:r>
      <w:sdt>
        <w:sdtPr>
          <w:id w:val="-2121059982"/>
          <w:citation/>
        </w:sdtPr>
        <w:sdtEndPr/>
        <w:sdtContent>
          <w:r w:rsidR="004A6072">
            <w:fldChar w:fldCharType="begin"/>
          </w:r>
          <w:r w:rsidR="00EC7F9A">
            <w:instrText xml:space="preserve">CITATION Ard24 \l 2057 </w:instrText>
          </w:r>
          <w:r w:rsidR="004A6072">
            <w:fldChar w:fldCharType="separate"/>
          </w:r>
          <w:r w:rsidR="00E91F18">
            <w:rPr>
              <w:noProof/>
            </w:rPr>
            <w:t xml:space="preserve"> [10]</w:t>
          </w:r>
          <w:r w:rsidR="004A6072">
            <w:fldChar w:fldCharType="end"/>
          </w:r>
        </w:sdtContent>
      </w:sdt>
      <w:bookmarkEnd w:id="56"/>
    </w:p>
    <w:p w14:paraId="3A883917" w14:textId="77777777" w:rsidR="00C661AD" w:rsidRPr="00C661AD" w:rsidRDefault="00725C20" w:rsidP="008D15CA">
      <w:r>
        <w:t xml:space="preserve">Result: </w:t>
      </w:r>
      <w:r w:rsidR="00C661AD" w:rsidRPr="00C661AD">
        <w:t>You have a preference for learning in an audible way</w:t>
      </w:r>
    </w:p>
    <w:p w14:paraId="17030192" w14:textId="77777777" w:rsidR="00C661AD" w:rsidRPr="00C661AD" w:rsidRDefault="00C661AD" w:rsidP="00C661AD">
      <w:r w:rsidRPr="00C661AD">
        <w:t>People who have a preference for learning in an audible way can choose to remember things by hearing and listening. You may, for instance, choose to ask your lecturer to give you spoken instructions as well as written ones.</w:t>
      </w:r>
    </w:p>
    <w:p w14:paraId="69600C30" w14:textId="77777777" w:rsidR="00C661AD" w:rsidRPr="00C661AD" w:rsidRDefault="00C661AD" w:rsidP="00C661AD">
      <w:r w:rsidRPr="00C661AD">
        <w:t>Here are some things that you may choose to do if you prefer to learn in an audible way:</w:t>
      </w:r>
    </w:p>
    <w:p w14:paraId="24C07896" w14:textId="77777777" w:rsidR="00C661AD" w:rsidRPr="00C661AD" w:rsidRDefault="00C661AD" w:rsidP="00C661AD">
      <w:pPr>
        <w:numPr>
          <w:ilvl w:val="0"/>
          <w:numId w:val="30"/>
        </w:numPr>
      </w:pPr>
      <w:r w:rsidRPr="00C661AD">
        <w:t>Use index cards to learn new words; read them out loud</w:t>
      </w:r>
    </w:p>
    <w:p w14:paraId="06DEE298" w14:textId="77777777" w:rsidR="00C661AD" w:rsidRPr="00C661AD" w:rsidRDefault="00C661AD" w:rsidP="00C661AD">
      <w:pPr>
        <w:numPr>
          <w:ilvl w:val="0"/>
          <w:numId w:val="30"/>
        </w:numPr>
      </w:pPr>
      <w:r w:rsidRPr="00C661AD">
        <w:t>Read stories, assignments, or directions out loud</w:t>
      </w:r>
    </w:p>
    <w:p w14:paraId="2FA79B5D" w14:textId="77777777" w:rsidR="00C661AD" w:rsidRPr="00C661AD" w:rsidRDefault="00C661AD" w:rsidP="00C661AD">
      <w:pPr>
        <w:numPr>
          <w:ilvl w:val="0"/>
          <w:numId w:val="30"/>
        </w:numPr>
      </w:pPr>
      <w:r w:rsidRPr="00C661AD">
        <w:t>Record yourself and then listen to the recording</w:t>
      </w:r>
    </w:p>
    <w:p w14:paraId="4C0016D3" w14:textId="77777777" w:rsidR="00C661AD" w:rsidRPr="00C661AD" w:rsidRDefault="00C661AD" w:rsidP="00C661AD">
      <w:pPr>
        <w:numPr>
          <w:ilvl w:val="0"/>
          <w:numId w:val="30"/>
        </w:numPr>
      </w:pPr>
      <w:r w:rsidRPr="00C661AD">
        <w:t>Have test questions read to you by a friend or family member</w:t>
      </w:r>
    </w:p>
    <w:p w14:paraId="097E0621" w14:textId="6F3B3DD1" w:rsidR="00725C20" w:rsidRPr="00725C20" w:rsidRDefault="00C661AD" w:rsidP="00725C20">
      <w:pPr>
        <w:numPr>
          <w:ilvl w:val="0"/>
          <w:numId w:val="30"/>
        </w:numPr>
      </w:pPr>
      <w:r w:rsidRPr="00C661AD">
        <w:t>Study new material by reading it out loud</w:t>
      </w:r>
    </w:p>
    <w:p w14:paraId="2E660739" w14:textId="7AAC8D67" w:rsidR="00690D24" w:rsidRDefault="001F268C" w:rsidP="008D15CA">
      <w:pPr>
        <w:pStyle w:val="Heading3"/>
      </w:pPr>
      <w:bookmarkStart w:id="57" w:name="_Toc187162757"/>
      <w:proofErr w:type="spellStart"/>
      <w:r>
        <w:t>Truity</w:t>
      </w:r>
      <w:proofErr w:type="spellEnd"/>
      <w:r>
        <w:t xml:space="preserve">, </w:t>
      </w:r>
      <w:proofErr w:type="spellStart"/>
      <w:r w:rsidR="008B387E">
        <w:t>Typefinder</w:t>
      </w:r>
      <w:proofErr w:type="spellEnd"/>
      <w:r w:rsidR="008B387E">
        <w:t xml:space="preserve"> Personality Test</w:t>
      </w:r>
      <w:r w:rsidR="00C510D6">
        <w:t xml:space="preserve"> </w:t>
      </w:r>
      <w:r w:rsidR="00DF5BE2">
        <w:t>(</w:t>
      </w:r>
      <w:hyperlink r:id="rId34" w:history="1">
        <w:r w:rsidR="00DF5BE2" w:rsidRPr="00DF5BE2">
          <w:rPr>
            <w:rStyle w:val="Hyperlink"/>
          </w:rPr>
          <w:t xml:space="preserve">Personality Test of Myers &amp; Briggs' 16 Types | </w:t>
        </w:r>
        <w:proofErr w:type="spellStart"/>
        <w:r w:rsidR="00DF5BE2" w:rsidRPr="00DF5BE2">
          <w:rPr>
            <w:rStyle w:val="Hyperlink"/>
          </w:rPr>
          <w:t>TypeFinder</w:t>
        </w:r>
        <w:proofErr w:type="spellEnd"/>
        <w:r w:rsidR="00DF5BE2" w:rsidRPr="00DF5BE2">
          <w:rPr>
            <w:rStyle w:val="Hyperlink"/>
          </w:rPr>
          <w:t>®</w:t>
        </w:r>
      </w:hyperlink>
      <w:r w:rsidR="00DF5BE2">
        <w:t>)</w:t>
      </w:r>
      <w:sdt>
        <w:sdtPr>
          <w:id w:val="-104653953"/>
          <w:citation/>
        </w:sdtPr>
        <w:sdtEndPr/>
        <w:sdtContent>
          <w:r w:rsidR="002B3FEC">
            <w:fldChar w:fldCharType="begin"/>
          </w:r>
          <w:r w:rsidR="00EC7F9A">
            <w:instrText xml:space="preserve">CITATION Tru24 \l 2057 </w:instrText>
          </w:r>
          <w:r w:rsidR="002B3FEC">
            <w:fldChar w:fldCharType="separate"/>
          </w:r>
          <w:r w:rsidR="00E91F18">
            <w:rPr>
              <w:noProof/>
            </w:rPr>
            <w:t xml:space="preserve"> [11]</w:t>
          </w:r>
          <w:r w:rsidR="002B3FEC">
            <w:fldChar w:fldCharType="end"/>
          </w:r>
        </w:sdtContent>
      </w:sdt>
      <w:bookmarkEnd w:id="57"/>
    </w:p>
    <w:p w14:paraId="578C9724" w14:textId="77777777" w:rsidR="00C510D6" w:rsidRPr="00C510D6" w:rsidRDefault="008B387E" w:rsidP="00C510D6">
      <w:r>
        <w:t xml:space="preserve">Result: </w:t>
      </w:r>
      <w:r w:rsidR="00C510D6" w:rsidRPr="00C510D6">
        <w:t xml:space="preserve">As an </w:t>
      </w:r>
      <w:bookmarkStart w:id="58" w:name="_Hlk186711920"/>
      <w:r w:rsidR="00C510D6" w:rsidRPr="00C510D6">
        <w:t>ENTJ, you are analytical and objective</w:t>
      </w:r>
      <w:bookmarkEnd w:id="58"/>
      <w:r w:rsidR="00C510D6" w:rsidRPr="00C510D6">
        <w:t>, and want to take the lead to bring order to the world around you.</w:t>
      </w:r>
    </w:p>
    <w:p w14:paraId="478F33B1" w14:textId="77777777" w:rsidR="00C510D6" w:rsidRPr="00C510D6" w:rsidRDefault="00C510D6" w:rsidP="00C510D6">
      <w:r w:rsidRPr="00C510D6">
        <w:lastRenderedPageBreak/>
        <w:t>You are assertive and enjoy taking charge, organizing people and processes to achieve goals. Blunt and prone to certainty, you see decision-making as your calling. You are ambitious and interested in gaining power and influence.</w:t>
      </w:r>
    </w:p>
    <w:p w14:paraId="5BBEF18E" w14:textId="77777777" w:rsidR="00C510D6" w:rsidRDefault="00C510D6" w:rsidP="00C510D6">
      <w:r w:rsidRPr="00C510D6">
        <w:t>You excel at logical reasoning and are likely articulate and good at thinking on your feet. You assert your ideas swiftly and with confidence.</w:t>
      </w:r>
    </w:p>
    <w:p w14:paraId="46C88730" w14:textId="4FC3CD85" w:rsidR="001A0E88" w:rsidRDefault="00C54DE4" w:rsidP="008D15CA">
      <w:pPr>
        <w:pStyle w:val="Heading3"/>
      </w:pPr>
      <w:bookmarkStart w:id="59" w:name="_Toc187162758"/>
      <w:r>
        <w:t xml:space="preserve">Individual </w:t>
      </w:r>
      <w:r w:rsidR="006272BF">
        <w:t>Differences Research Labs, Personality Style Test (</w:t>
      </w:r>
      <w:hyperlink r:id="rId35" w:history="1">
        <w:r w:rsidR="00C672A0" w:rsidRPr="00C672A0">
          <w:rPr>
            <w:rStyle w:val="Hyperlink"/>
          </w:rPr>
          <w:t>Personality Style Test</w:t>
        </w:r>
      </w:hyperlink>
      <w:r w:rsidR="00C672A0">
        <w:t>)</w:t>
      </w:r>
      <w:sdt>
        <w:sdtPr>
          <w:id w:val="-57175279"/>
          <w:citation/>
        </w:sdtPr>
        <w:sdtEndPr/>
        <w:sdtContent>
          <w:r w:rsidR="00BD336E">
            <w:fldChar w:fldCharType="begin"/>
          </w:r>
          <w:r w:rsidR="00EC7F9A">
            <w:instrText xml:space="preserve">CITATION Ind24 \l 2057 </w:instrText>
          </w:r>
          <w:r w:rsidR="00BD336E">
            <w:fldChar w:fldCharType="separate"/>
          </w:r>
          <w:r w:rsidR="00E91F18">
            <w:rPr>
              <w:noProof/>
            </w:rPr>
            <w:t xml:space="preserve"> [12]</w:t>
          </w:r>
          <w:r w:rsidR="00BD336E">
            <w:fldChar w:fldCharType="end"/>
          </w:r>
        </w:sdtContent>
      </w:sdt>
      <w:bookmarkEnd w:id="59"/>
    </w:p>
    <w:p w14:paraId="6B6C565D" w14:textId="77777777" w:rsidR="000C4FB9" w:rsidRDefault="00C672A0" w:rsidP="000C4FB9">
      <w:pPr>
        <w:pStyle w:val="Caption"/>
        <w:jc w:val="center"/>
      </w:pPr>
      <w:r w:rsidRPr="001D4ACA">
        <w:rPr>
          <w:b w:val="0"/>
          <w:bCs w:val="0"/>
          <w:sz w:val="24"/>
          <w:szCs w:val="24"/>
        </w:rPr>
        <w:t xml:space="preserve">Result: </w:t>
      </w:r>
      <w:r w:rsidR="0055420F" w:rsidRPr="001D4ACA">
        <w:rPr>
          <w:b w:val="0"/>
          <w:bCs w:val="0"/>
          <w:sz w:val="24"/>
          <w:szCs w:val="24"/>
        </w:rPr>
        <w:t>Oh dear, oh dear. Either you clicked 'Agree' to too many questions that did not really apply to you, or you appear to have multiple, equally prominent personality styles. It is quite possible that you have several personality styles that are all strongly expressed and which co-exist in you. Whether you really have these multiple personality styles, or you just clicked 'Agree' too leniently, we are unable to say, and we are therefore also incapable of giving you a more personalized description. But you can consult the charts below in order to see which of the styles you score the strongest on</w:t>
      </w:r>
      <w:r w:rsidR="0055420F" w:rsidRPr="0055420F">
        <w:t>.</w:t>
      </w:r>
      <w:r w:rsidR="00662C27" w:rsidRPr="00662C27">
        <w:rPr>
          <w:rFonts w:ascii="Times New Roman" w:hAnsi="Times New Roman"/>
          <w:noProof/>
          <w:lang w:eastAsia="en-GB"/>
        </w:rPr>
        <w:drawing>
          <wp:inline distT="0" distB="0" distL="0" distR="0" wp14:anchorId="69E97231" wp14:editId="6C183179">
            <wp:extent cx="3514725" cy="3819150"/>
            <wp:effectExtent l="0" t="0" r="0" b="0"/>
            <wp:docPr id="8" name="Picture 5" descr="A graph of different colored squar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descr="A graph of different colored squares with tex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557136" cy="3865234"/>
                    </a:xfrm>
                    <a:prstGeom prst="rect">
                      <a:avLst/>
                    </a:prstGeom>
                    <a:noFill/>
                    <a:ln>
                      <a:noFill/>
                    </a:ln>
                  </pic:spPr>
                </pic:pic>
              </a:graphicData>
            </a:graphic>
          </wp:inline>
        </w:drawing>
      </w:r>
    </w:p>
    <w:p w14:paraId="1B26B1C2" w14:textId="23D72BC1" w:rsidR="00123073" w:rsidRPr="00662C27" w:rsidRDefault="000C4FB9" w:rsidP="000C4FB9">
      <w:pPr>
        <w:pStyle w:val="Caption"/>
        <w:jc w:val="center"/>
        <w:rPr>
          <w:rFonts w:ascii="Times New Roman" w:hAnsi="Times New Roman"/>
          <w:lang w:eastAsia="en-GB"/>
        </w:rPr>
      </w:pPr>
      <w:bookmarkStart w:id="60" w:name="_Toc186963832"/>
      <w:r>
        <w:t xml:space="preserve">Figure </w:t>
      </w:r>
      <w:fldSimple w:instr=" SEQ Figure \* ARABIC ">
        <w:r w:rsidR="00C62BFE">
          <w:rPr>
            <w:noProof/>
          </w:rPr>
          <w:t>5</w:t>
        </w:r>
        <w:bookmarkEnd w:id="60"/>
      </w:fldSimple>
    </w:p>
    <w:p w14:paraId="0A4EAC2C" w14:textId="1EB9994D" w:rsidR="00793F06" w:rsidRDefault="00841974" w:rsidP="00EE76A1">
      <w:pPr>
        <w:pStyle w:val="Heading3"/>
      </w:pPr>
      <w:bookmarkStart w:id="61" w:name="_Toc187162759"/>
      <w:proofErr w:type="spellStart"/>
      <w:r>
        <w:lastRenderedPageBreak/>
        <w:t>Datcreativity</w:t>
      </w:r>
      <w:proofErr w:type="spellEnd"/>
      <w:r>
        <w:t>, Divergent Association Task (</w:t>
      </w:r>
      <w:hyperlink r:id="rId37" w:history="1">
        <w:r w:rsidRPr="00841974">
          <w:rPr>
            <w:rStyle w:val="Hyperlink"/>
          </w:rPr>
          <w:t>Divergent Association Task: Fast creativity test</w:t>
        </w:r>
      </w:hyperlink>
      <w:r>
        <w:t>)</w:t>
      </w:r>
      <w:sdt>
        <w:sdtPr>
          <w:id w:val="448208918"/>
          <w:citation/>
        </w:sdtPr>
        <w:sdtEndPr/>
        <w:sdtContent>
          <w:r w:rsidR="00832F27">
            <w:fldChar w:fldCharType="begin"/>
          </w:r>
          <w:r w:rsidR="00832F27">
            <w:instrText xml:space="preserve"> CITATION Ols24 \l 2057 </w:instrText>
          </w:r>
          <w:r w:rsidR="00832F27">
            <w:fldChar w:fldCharType="separate"/>
          </w:r>
          <w:r w:rsidR="00E91F18">
            <w:rPr>
              <w:noProof/>
            </w:rPr>
            <w:t xml:space="preserve"> [13]</w:t>
          </w:r>
          <w:r w:rsidR="00832F27">
            <w:fldChar w:fldCharType="end"/>
          </w:r>
        </w:sdtContent>
      </w:sdt>
      <w:bookmarkEnd w:id="61"/>
    </w:p>
    <w:p w14:paraId="3C1FED89" w14:textId="77777777" w:rsidR="00755902" w:rsidRDefault="00207B5C" w:rsidP="00755902">
      <w:r>
        <w:t xml:space="preserve">Result: </w:t>
      </w:r>
      <w:r w:rsidR="00755902">
        <w:rPr>
          <w:rFonts w:ascii="Segoe UI Emoji" w:hAnsi="Segoe UI Emoji" w:cs="Segoe UI Emoji"/>
        </w:rPr>
        <w:t>🟥</w:t>
      </w:r>
    </w:p>
    <w:p w14:paraId="2FE87C7C" w14:textId="77777777" w:rsidR="00755902" w:rsidRDefault="00755902" w:rsidP="00755902">
      <w:r>
        <w:rPr>
          <w:rFonts w:ascii="Segoe UI Emoji" w:hAnsi="Segoe UI Emoji" w:cs="Segoe UI Emoji"/>
        </w:rPr>
        <w:t>🟥🟥</w:t>
      </w:r>
    </w:p>
    <w:p w14:paraId="04FC611D" w14:textId="77777777" w:rsidR="00755902" w:rsidRDefault="00755902" w:rsidP="00755902">
      <w:r>
        <w:rPr>
          <w:rFonts w:ascii="Segoe UI Emoji" w:hAnsi="Segoe UI Emoji" w:cs="Segoe UI Emoji"/>
        </w:rPr>
        <w:t>🟧🟥🟧</w:t>
      </w:r>
    </w:p>
    <w:p w14:paraId="612654A0" w14:textId="77777777" w:rsidR="00755902" w:rsidRDefault="00755902" w:rsidP="00755902">
      <w:r>
        <w:rPr>
          <w:rFonts w:ascii="Segoe UI Emoji" w:hAnsi="Segoe UI Emoji" w:cs="Segoe UI Emoji"/>
        </w:rPr>
        <w:t>🟥🟥🟧🟥</w:t>
      </w:r>
    </w:p>
    <w:p w14:paraId="168955B8" w14:textId="77777777" w:rsidR="00755902" w:rsidRDefault="00755902" w:rsidP="00755902">
      <w:r>
        <w:rPr>
          <w:rFonts w:ascii="Segoe UI Emoji" w:hAnsi="Segoe UI Emoji" w:cs="Segoe UI Emoji"/>
        </w:rPr>
        <w:t>🟥🟨🟨🟥🟥</w:t>
      </w:r>
    </w:p>
    <w:p w14:paraId="2DAA3449" w14:textId="77777777" w:rsidR="00755902" w:rsidRDefault="00755902" w:rsidP="00755902">
      <w:r>
        <w:rPr>
          <w:rFonts w:ascii="Segoe UI Emoji" w:hAnsi="Segoe UI Emoji" w:cs="Segoe UI Emoji"/>
        </w:rPr>
        <w:t>🟩🟩🟩🟧🟧🟧</w:t>
      </w:r>
    </w:p>
    <w:p w14:paraId="75A49016" w14:textId="77777777" w:rsidR="00755902" w:rsidRDefault="00755902" w:rsidP="00755902">
      <w:r>
        <w:t>Percentile: 23</w:t>
      </w:r>
    </w:p>
    <w:p w14:paraId="0E6112AC" w14:textId="7B9A709F" w:rsidR="004A377B" w:rsidRDefault="004A377B" w:rsidP="004A377B">
      <w:pPr>
        <w:pStyle w:val="Caption"/>
      </w:pPr>
      <w:bookmarkStart w:id="62" w:name="_Toc186963833"/>
      <w:r>
        <w:t xml:space="preserve">Figure </w:t>
      </w:r>
      <w:fldSimple w:instr=" SEQ Figure \* ARABIC ">
        <w:r w:rsidR="00C62BFE">
          <w:rPr>
            <w:noProof/>
          </w:rPr>
          <w:t>6</w:t>
        </w:r>
        <w:bookmarkEnd w:id="62"/>
      </w:fldSimple>
    </w:p>
    <w:p w14:paraId="56722890" w14:textId="4A58B8E6" w:rsidR="00207B5C" w:rsidRDefault="00755902" w:rsidP="00755902">
      <w:hyperlink r:id="rId38" w:history="1">
        <w:r w:rsidRPr="00E76818">
          <w:rPr>
            <w:rStyle w:val="Hyperlink"/>
          </w:rPr>
          <w:t>https://datcreativity.com</w:t>
        </w:r>
      </w:hyperlink>
    </w:p>
    <w:p w14:paraId="1C07B139" w14:textId="13FBCF8F" w:rsidR="00755902" w:rsidRDefault="00755902" w:rsidP="00755902">
      <w:r w:rsidRPr="00755902">
        <w:t>The average score is 78, and most people score between 74 and 82. The lowest score was 24 and the highest was 96 in our published sample. Although the scores can theoretically range from 0 to 200, in practice they range from 6 to around 110 after millions of responses online.</w:t>
      </w:r>
    </w:p>
    <w:p w14:paraId="4589D8E7" w14:textId="45F1ED17" w:rsidR="00755902" w:rsidRDefault="004F4D42" w:rsidP="00EE76A1">
      <w:pPr>
        <w:pStyle w:val="Heading3"/>
      </w:pPr>
      <w:bookmarkStart w:id="63" w:name="_Toc187162760"/>
      <w:r>
        <w:t>Adobe Create</w:t>
      </w:r>
      <w:r w:rsidR="008866FA">
        <w:t>, Creative Type Quiz (</w:t>
      </w:r>
      <w:hyperlink r:id="rId39" w:history="1">
        <w:r w:rsidRPr="004F4D42">
          <w:rPr>
            <w:rStyle w:val="Hyperlink"/>
          </w:rPr>
          <w:t>Creative Types by Adobe Create</w:t>
        </w:r>
      </w:hyperlink>
      <w:r>
        <w:t>)</w:t>
      </w:r>
      <w:sdt>
        <w:sdtPr>
          <w:id w:val="1314070680"/>
          <w:citation/>
        </w:sdtPr>
        <w:sdtEndPr/>
        <w:sdtContent>
          <w:r w:rsidR="00CB0AC7">
            <w:fldChar w:fldCharType="begin"/>
          </w:r>
          <w:r w:rsidR="00EC7F9A">
            <w:instrText xml:space="preserve">CITATION Ado24 \l 2057 </w:instrText>
          </w:r>
          <w:r w:rsidR="00CB0AC7">
            <w:fldChar w:fldCharType="separate"/>
          </w:r>
          <w:r w:rsidR="00E91F18">
            <w:rPr>
              <w:noProof/>
            </w:rPr>
            <w:t xml:space="preserve"> [14]</w:t>
          </w:r>
          <w:r w:rsidR="00CB0AC7">
            <w:fldChar w:fldCharType="end"/>
          </w:r>
        </w:sdtContent>
      </w:sdt>
      <w:bookmarkEnd w:id="63"/>
    </w:p>
    <w:p w14:paraId="456271FD" w14:textId="6CBBDD8F" w:rsidR="008866FA" w:rsidRDefault="008866FA" w:rsidP="008866FA">
      <w:r>
        <w:t xml:space="preserve">Result: </w:t>
      </w:r>
    </w:p>
    <w:p w14:paraId="46B026DE" w14:textId="6988EFBF" w:rsidR="008866FA" w:rsidRPr="008866FA" w:rsidRDefault="008866FA" w:rsidP="004F4D42">
      <w:pPr>
        <w:numPr>
          <w:ilvl w:val="0"/>
          <w:numId w:val="23"/>
        </w:numPr>
      </w:pPr>
      <w:r w:rsidRPr="008866FA">
        <w:t>Creative Strengths</w:t>
      </w:r>
      <w:r>
        <w:t xml:space="preserve"> - </w:t>
      </w:r>
      <w:r w:rsidRPr="008866FA">
        <w:t>Focus and dedication, ability to achieve mastery</w:t>
      </w:r>
    </w:p>
    <w:p w14:paraId="6ECFF52D" w14:textId="1F08960F" w:rsidR="008866FA" w:rsidRPr="008866FA" w:rsidRDefault="008866FA" w:rsidP="004F4D42">
      <w:pPr>
        <w:numPr>
          <w:ilvl w:val="0"/>
          <w:numId w:val="23"/>
        </w:numPr>
      </w:pPr>
      <w:r w:rsidRPr="008866FA">
        <w:t>Untapped Potential</w:t>
      </w:r>
      <w:r>
        <w:t xml:space="preserve"> - </w:t>
      </w:r>
      <w:r w:rsidRPr="008866FA">
        <w:t>Taking creative risks, finding joy and play in the process</w:t>
      </w:r>
    </w:p>
    <w:p w14:paraId="3AFDBA15" w14:textId="68002B45" w:rsidR="008866FA" w:rsidRPr="008866FA" w:rsidRDefault="008866FA" w:rsidP="004F4D42">
      <w:pPr>
        <w:numPr>
          <w:ilvl w:val="0"/>
          <w:numId w:val="23"/>
        </w:numPr>
      </w:pPr>
      <w:r w:rsidRPr="008866FA">
        <w:t>Ideal Collaborator</w:t>
      </w:r>
      <w:r>
        <w:t xml:space="preserve"> - </w:t>
      </w:r>
      <w:r w:rsidRPr="008866FA">
        <w:t>The Visionary</w:t>
      </w:r>
    </w:p>
    <w:p w14:paraId="32D87F7C" w14:textId="148F2ADF" w:rsidR="008866FA" w:rsidRPr="008866FA" w:rsidRDefault="008866FA" w:rsidP="008866FA">
      <w:r w:rsidRPr="008866FA">
        <w:t>Driven, focused, and dedicated to the creative process, the MAKER has mastered the art of</w:t>
      </w:r>
      <w:r w:rsidR="004652C3">
        <w:t xml:space="preserve"> </w:t>
      </w:r>
      <w:r w:rsidRPr="004652C3">
        <w:t>manifesting ideas and visions</w:t>
      </w:r>
      <w:r w:rsidR="004652C3">
        <w:t xml:space="preserve"> </w:t>
      </w:r>
      <w:r w:rsidRPr="008866FA">
        <w:t xml:space="preserve">in three-dimensional form. </w:t>
      </w:r>
      <w:r w:rsidRPr="008866FA">
        <w:lastRenderedPageBreak/>
        <w:t>Society greatly benefits from the work of MAKER types, who develop the systems, structures, tools, and innovations that the rest of us rely on.</w:t>
      </w:r>
    </w:p>
    <w:p w14:paraId="369F994E" w14:textId="7F8D8F47" w:rsidR="008866FA" w:rsidRPr="008866FA" w:rsidRDefault="008866FA" w:rsidP="008866FA">
      <w:r w:rsidRPr="008866FA">
        <w:t>One of the hardest workers of all the types, the MAKER is almost always</w:t>
      </w:r>
      <w:r w:rsidR="004652C3">
        <w:t xml:space="preserve"> </w:t>
      </w:r>
      <w:r w:rsidRPr="003662F3">
        <w:t>busy solving problems</w:t>
      </w:r>
      <w:r w:rsidRPr="008866FA">
        <w:t>, making headway on personally meaningful goals, and completing projects. There are few things that bring you more satisfaction than applying your brain power to crafting things and making progress in any form. You tend to excel in design, crafts, architecture, and other fields that blend artistry with business and technology.</w:t>
      </w:r>
    </w:p>
    <w:p w14:paraId="23C91656" w14:textId="50F82E8D" w:rsidR="008866FA" w:rsidRPr="008866FA" w:rsidRDefault="008866FA" w:rsidP="008866FA">
      <w:r w:rsidRPr="008866FA">
        <w:t>You’re driven by tangible results, and you know how to deliver. A</w:t>
      </w:r>
      <w:r w:rsidR="003662F3">
        <w:t xml:space="preserve"> </w:t>
      </w:r>
      <w:r w:rsidRPr="003662F3">
        <w:t>quiet type</w:t>
      </w:r>
      <w:r w:rsidRPr="008866FA">
        <w:t>, you enjoy collaboration but generally prefer to work alone so you can focus on your own creative process.</w:t>
      </w:r>
    </w:p>
    <w:p w14:paraId="746AA247" w14:textId="34291F1B" w:rsidR="008866FA" w:rsidRPr="008866FA" w:rsidRDefault="008866FA" w:rsidP="008866FA">
      <w:r w:rsidRPr="008866FA">
        <w:t>You know how to play the long game, and you’re not afraid to do the unglamorous legwork that goes into building something of value over time. Your</w:t>
      </w:r>
      <w:r w:rsidR="003662F3">
        <w:t xml:space="preserve"> </w:t>
      </w:r>
      <w:r w:rsidRPr="00C60F23">
        <w:t>gifts of focus and dedication</w:t>
      </w:r>
      <w:r w:rsidR="003662F3">
        <w:t xml:space="preserve"> </w:t>
      </w:r>
      <w:r w:rsidRPr="008866FA">
        <w:t>can lead to achieving mastery and coming to be seen by others as an authority in your field.</w:t>
      </w:r>
    </w:p>
    <w:p w14:paraId="39E0711C" w14:textId="7E93F099" w:rsidR="008866FA" w:rsidRPr="008866FA" w:rsidRDefault="008866FA" w:rsidP="008866FA">
      <w:r w:rsidRPr="008866FA">
        <w:t>Your biggest challenge? To</w:t>
      </w:r>
      <w:r w:rsidR="00C60F23">
        <w:t xml:space="preserve"> </w:t>
      </w:r>
      <w:r w:rsidRPr="00C60F23">
        <w:t>connect more deeply with your intuition and emotions</w:t>
      </w:r>
      <w:r w:rsidR="00C60F23" w:rsidRPr="00C60F23">
        <w:t xml:space="preserve"> </w:t>
      </w:r>
      <w:r w:rsidRPr="008866FA">
        <w:t>in order to bring forth ever more authentic and original work. Productivity is only half the equation of doing great work—the other half is inspiration. Creating the space to dream, imagine, and play can keep your work from becoming rote and mechanical.</w:t>
      </w:r>
    </w:p>
    <w:p w14:paraId="08961E55" w14:textId="6670C327" w:rsidR="008866FA" w:rsidRDefault="006C08EB" w:rsidP="00EE76A1">
      <w:pPr>
        <w:pStyle w:val="Heading3"/>
      </w:pPr>
      <w:bookmarkStart w:id="64" w:name="_Toc187162761"/>
      <w:r>
        <w:t>Universities and Colleges Admission</w:t>
      </w:r>
      <w:r w:rsidR="001E0A26">
        <w:t xml:space="preserve">s Service, </w:t>
      </w:r>
      <w:r w:rsidR="003F763A">
        <w:t>Careers Quiz (</w:t>
      </w:r>
      <w:hyperlink r:id="rId40" w:history="1">
        <w:r w:rsidR="003F763A" w:rsidRPr="003F763A">
          <w:rPr>
            <w:rStyle w:val="Hyperlink"/>
          </w:rPr>
          <w:t>Take The Careers Quiz. What Job Could You Do?</w:t>
        </w:r>
      </w:hyperlink>
      <w:r w:rsidR="003F763A">
        <w:t>)</w:t>
      </w:r>
      <w:sdt>
        <w:sdtPr>
          <w:id w:val="1857769616"/>
          <w:citation/>
        </w:sdtPr>
        <w:sdtEndPr/>
        <w:sdtContent>
          <w:r w:rsidR="0000350C">
            <w:fldChar w:fldCharType="begin"/>
          </w:r>
          <w:r w:rsidR="00EC7F9A">
            <w:instrText xml:space="preserve">CITATION Uni24 \l 2057 </w:instrText>
          </w:r>
          <w:r w:rsidR="0000350C">
            <w:fldChar w:fldCharType="separate"/>
          </w:r>
          <w:r w:rsidR="00E91F18">
            <w:rPr>
              <w:noProof/>
            </w:rPr>
            <w:t xml:space="preserve"> [15]</w:t>
          </w:r>
          <w:r w:rsidR="0000350C">
            <w:fldChar w:fldCharType="end"/>
          </w:r>
        </w:sdtContent>
      </w:sdt>
      <w:bookmarkEnd w:id="64"/>
    </w:p>
    <w:p w14:paraId="7CDD142B" w14:textId="57280745" w:rsidR="003F763A" w:rsidRDefault="003F763A" w:rsidP="003F763A">
      <w:r>
        <w:t xml:space="preserve">Result: </w:t>
      </w:r>
      <w:r w:rsidR="00013E56">
        <w:t xml:space="preserve">Top </w:t>
      </w:r>
      <w:r w:rsidR="00E07DDD">
        <w:t>m</w:t>
      </w:r>
      <w:r w:rsidR="00013E56">
        <w:t xml:space="preserve">atches are </w:t>
      </w:r>
      <w:r w:rsidR="00234D66">
        <w:t xml:space="preserve">Physical Scientist (Natural Sciences) or Natural </w:t>
      </w:r>
      <w:r w:rsidR="009D7248">
        <w:t>and Social Science Professional (Medicine, Dentistry and Nursing)</w:t>
      </w:r>
      <w:r w:rsidR="00E07DDD">
        <w:t xml:space="preserve">, top pathway is </w:t>
      </w:r>
      <w:r w:rsidR="003A7A2E">
        <w:t>Architecture</w:t>
      </w:r>
      <w:r w:rsidR="00E07DDD">
        <w:t xml:space="preserve"> </w:t>
      </w:r>
      <w:r w:rsidR="003A7A2E">
        <w:t>and Planning.</w:t>
      </w:r>
    </w:p>
    <w:p w14:paraId="78FAD0C9" w14:textId="7E04583B" w:rsidR="0086472E" w:rsidRDefault="0086472E" w:rsidP="00EE76A1">
      <w:pPr>
        <w:pStyle w:val="Heading3"/>
      </w:pPr>
      <w:bookmarkStart w:id="65" w:name="_Toc187162762"/>
      <w:r>
        <w:t xml:space="preserve">National Careers Service, </w:t>
      </w:r>
      <w:r w:rsidR="009A6E86">
        <w:t>Skills Assessment (</w:t>
      </w:r>
      <w:hyperlink r:id="rId41" w:history="1">
        <w:r w:rsidR="009A6E86" w:rsidRPr="009A6E86">
          <w:rPr>
            <w:rStyle w:val="Hyperlink"/>
          </w:rPr>
          <w:t>Skills assessment | National Careers Service</w:t>
        </w:r>
      </w:hyperlink>
      <w:r w:rsidR="009A6E86">
        <w:t>)</w:t>
      </w:r>
      <w:sdt>
        <w:sdtPr>
          <w:id w:val="1090116694"/>
          <w:citation/>
        </w:sdtPr>
        <w:sdtEndPr/>
        <w:sdtContent>
          <w:r w:rsidR="0019140C">
            <w:fldChar w:fldCharType="begin"/>
          </w:r>
          <w:r w:rsidR="00EC7F9A">
            <w:instrText xml:space="preserve">CITATION Ski24 \l 2057 </w:instrText>
          </w:r>
          <w:r w:rsidR="0019140C">
            <w:fldChar w:fldCharType="separate"/>
          </w:r>
          <w:r w:rsidR="00E91F18">
            <w:rPr>
              <w:noProof/>
            </w:rPr>
            <w:t xml:space="preserve"> [16]</w:t>
          </w:r>
          <w:r w:rsidR="0019140C">
            <w:fldChar w:fldCharType="end"/>
          </w:r>
        </w:sdtContent>
      </w:sdt>
      <w:bookmarkEnd w:id="65"/>
    </w:p>
    <w:p w14:paraId="74B76BA4" w14:textId="77777777" w:rsidR="00737754" w:rsidRPr="00737754" w:rsidRDefault="009A6E86" w:rsidP="00EE76A1">
      <w:pPr>
        <w:rPr>
          <w:b/>
          <w:bCs/>
        </w:rPr>
      </w:pPr>
      <w:r>
        <w:t xml:space="preserve">Result: </w:t>
      </w:r>
      <w:r w:rsidR="00737754" w:rsidRPr="00737754">
        <w:rPr>
          <w:b/>
          <w:bCs/>
        </w:rPr>
        <w:t>What you told us</w:t>
      </w:r>
    </w:p>
    <w:p w14:paraId="3BA979AD" w14:textId="77777777" w:rsidR="00737754" w:rsidRPr="00737754" w:rsidRDefault="00737754" w:rsidP="00737754">
      <w:pPr>
        <w:numPr>
          <w:ilvl w:val="0"/>
          <w:numId w:val="24"/>
        </w:numPr>
      </w:pPr>
      <w:r w:rsidRPr="00737754">
        <w:t>you like dealing with complicated problems or working with numbers</w:t>
      </w:r>
    </w:p>
    <w:p w14:paraId="6FADA881" w14:textId="77777777" w:rsidR="00737754" w:rsidRPr="00737754" w:rsidRDefault="00737754" w:rsidP="00737754">
      <w:pPr>
        <w:numPr>
          <w:ilvl w:val="0"/>
          <w:numId w:val="24"/>
        </w:numPr>
      </w:pPr>
      <w:r w:rsidRPr="00737754">
        <w:lastRenderedPageBreak/>
        <w:t>you are a practical person and enjoy getting things done</w:t>
      </w:r>
    </w:p>
    <w:p w14:paraId="742641B7" w14:textId="77777777" w:rsidR="00737754" w:rsidRPr="00737754" w:rsidRDefault="00737754" w:rsidP="00737754">
      <w:pPr>
        <w:numPr>
          <w:ilvl w:val="0"/>
          <w:numId w:val="24"/>
        </w:numPr>
      </w:pPr>
      <w:r w:rsidRPr="00737754">
        <w:t>you are motivated, set yourself personal goals and are comfortable competing with other people</w:t>
      </w:r>
    </w:p>
    <w:p w14:paraId="7AB3F633" w14:textId="77777777" w:rsidR="00737754" w:rsidRPr="00737754" w:rsidRDefault="00737754" w:rsidP="00737754">
      <w:pPr>
        <w:numPr>
          <w:ilvl w:val="0"/>
          <w:numId w:val="24"/>
        </w:numPr>
      </w:pPr>
      <w:r w:rsidRPr="00737754">
        <w:t>you enjoy helping and listening to other people</w:t>
      </w:r>
    </w:p>
    <w:p w14:paraId="64F8F1F2" w14:textId="0731F4A4" w:rsidR="00737754" w:rsidRPr="00737754" w:rsidRDefault="00737754" w:rsidP="00737754">
      <w:r w:rsidRPr="00737754">
        <w:t xml:space="preserve">The following careers are based on the answers you have given. </w:t>
      </w:r>
    </w:p>
    <w:p w14:paraId="10898906" w14:textId="4F08F5DF" w:rsidR="009A6E86" w:rsidRDefault="00F43E0F" w:rsidP="009A6E86">
      <w:r>
        <w:t xml:space="preserve">Creative </w:t>
      </w:r>
      <w:r w:rsidR="00047A6C">
        <w:t>and Media</w:t>
      </w:r>
    </w:p>
    <w:p w14:paraId="0412F9DD" w14:textId="04A2C570" w:rsidR="004D7BAD" w:rsidRDefault="00901580" w:rsidP="004D7BAD">
      <w:pPr>
        <w:pStyle w:val="ListParagraph"/>
        <w:numPr>
          <w:ilvl w:val="0"/>
          <w:numId w:val="25"/>
        </w:numPr>
      </w:pPr>
      <w:r>
        <w:t>Architectural Technician</w:t>
      </w:r>
    </w:p>
    <w:p w14:paraId="1E832089" w14:textId="1F37A997" w:rsidR="00901580" w:rsidRDefault="006E58C4" w:rsidP="004D7BAD">
      <w:pPr>
        <w:pStyle w:val="ListParagraph"/>
        <w:numPr>
          <w:ilvl w:val="0"/>
          <w:numId w:val="25"/>
        </w:numPr>
      </w:pPr>
      <w:r>
        <w:t>Architectural Technologist</w:t>
      </w:r>
    </w:p>
    <w:p w14:paraId="6AED74DD" w14:textId="2550FD01" w:rsidR="006E58C4" w:rsidRDefault="006E58C4" w:rsidP="004D7BAD">
      <w:pPr>
        <w:pStyle w:val="ListParagraph"/>
        <w:numPr>
          <w:ilvl w:val="0"/>
          <w:numId w:val="25"/>
        </w:numPr>
      </w:pPr>
      <w:r>
        <w:t>Upholsterer</w:t>
      </w:r>
    </w:p>
    <w:p w14:paraId="4E56D55E" w14:textId="760405B4" w:rsidR="00047A6C" w:rsidRDefault="00047A6C" w:rsidP="009A6E86">
      <w:r>
        <w:t>Construction and Trade</w:t>
      </w:r>
    </w:p>
    <w:p w14:paraId="57A127D7" w14:textId="7B367614" w:rsidR="00297B98" w:rsidRDefault="00297B98" w:rsidP="00297B98">
      <w:pPr>
        <w:pStyle w:val="ListParagraph"/>
        <w:numPr>
          <w:ilvl w:val="0"/>
          <w:numId w:val="27"/>
        </w:numPr>
      </w:pPr>
      <w:r>
        <w:t>Heat Pump Engineer</w:t>
      </w:r>
    </w:p>
    <w:p w14:paraId="4FFF93AC" w14:textId="6ED51EB7" w:rsidR="00E7066D" w:rsidRDefault="0090133B" w:rsidP="00297B98">
      <w:pPr>
        <w:pStyle w:val="ListParagraph"/>
        <w:numPr>
          <w:ilvl w:val="0"/>
          <w:numId w:val="27"/>
        </w:numPr>
      </w:pPr>
      <w:r>
        <w:t>Pipe Fitter</w:t>
      </w:r>
    </w:p>
    <w:p w14:paraId="36D1BB53" w14:textId="75CD9DF3" w:rsidR="0090133B" w:rsidRDefault="0090133B" w:rsidP="00297B98">
      <w:pPr>
        <w:pStyle w:val="ListParagraph"/>
        <w:numPr>
          <w:ilvl w:val="0"/>
          <w:numId w:val="27"/>
        </w:numPr>
      </w:pPr>
      <w:r>
        <w:t>Engineering Construction Technician</w:t>
      </w:r>
    </w:p>
    <w:p w14:paraId="50CAA9B2" w14:textId="64925F9A" w:rsidR="00AB27FF" w:rsidRDefault="00AB27FF" w:rsidP="00297B98">
      <w:pPr>
        <w:pStyle w:val="ListParagraph"/>
        <w:numPr>
          <w:ilvl w:val="0"/>
          <w:numId w:val="27"/>
        </w:numPr>
      </w:pPr>
      <w:r>
        <w:t>Paint Sprayer</w:t>
      </w:r>
    </w:p>
    <w:p w14:paraId="382D15E3" w14:textId="20027437" w:rsidR="00AB27FF" w:rsidRDefault="00AB27FF" w:rsidP="00297B98">
      <w:pPr>
        <w:pStyle w:val="ListParagraph"/>
        <w:numPr>
          <w:ilvl w:val="0"/>
          <w:numId w:val="27"/>
        </w:numPr>
      </w:pPr>
      <w:r>
        <w:t>Plumber</w:t>
      </w:r>
    </w:p>
    <w:p w14:paraId="251AFB2A" w14:textId="1148CC4A" w:rsidR="00AE42DB" w:rsidRDefault="00047A6C" w:rsidP="009A6E86">
      <w:r>
        <w:t>Manufacturing</w:t>
      </w:r>
    </w:p>
    <w:p w14:paraId="71D80505" w14:textId="77777777" w:rsidR="00AE42DB" w:rsidRDefault="00AE42DB" w:rsidP="00AE42DB">
      <w:pPr>
        <w:pStyle w:val="ListParagraph"/>
        <w:numPr>
          <w:ilvl w:val="0"/>
          <w:numId w:val="26"/>
        </w:numPr>
      </w:pPr>
      <w:r>
        <w:t>Engineering Construction Technician</w:t>
      </w:r>
    </w:p>
    <w:p w14:paraId="774188CF" w14:textId="107A2D53" w:rsidR="00670FA4" w:rsidRDefault="000C7E40" w:rsidP="000C7E40">
      <w:r>
        <w:t>Science and Research</w:t>
      </w:r>
    </w:p>
    <w:p w14:paraId="6681E86E" w14:textId="4E66F4DE" w:rsidR="000C7E40" w:rsidRDefault="00683DF8" w:rsidP="000C7E40">
      <w:pPr>
        <w:pStyle w:val="ListParagraph"/>
        <w:numPr>
          <w:ilvl w:val="0"/>
          <w:numId w:val="26"/>
        </w:numPr>
      </w:pPr>
      <w:r>
        <w:t>Data Scientist</w:t>
      </w:r>
    </w:p>
    <w:p w14:paraId="7067E5EA" w14:textId="5CCF2AAC" w:rsidR="00683DF8" w:rsidRDefault="00683DF8" w:rsidP="000C7E40">
      <w:pPr>
        <w:pStyle w:val="ListParagraph"/>
        <w:numPr>
          <w:ilvl w:val="0"/>
          <w:numId w:val="26"/>
        </w:numPr>
      </w:pPr>
      <w:r>
        <w:t>Robotics Engineer</w:t>
      </w:r>
    </w:p>
    <w:p w14:paraId="744EA6B8" w14:textId="72C350B5" w:rsidR="00D83B76" w:rsidRDefault="00D83B76" w:rsidP="000C7E40">
      <w:pPr>
        <w:pStyle w:val="ListParagraph"/>
        <w:numPr>
          <w:ilvl w:val="0"/>
          <w:numId w:val="26"/>
        </w:numPr>
      </w:pPr>
      <w:r>
        <w:t>Materials Technician</w:t>
      </w:r>
    </w:p>
    <w:p w14:paraId="7CE6A9FF" w14:textId="2049A31A" w:rsidR="00EF3045" w:rsidRDefault="00EF3045" w:rsidP="000C7E40">
      <w:pPr>
        <w:pStyle w:val="ListParagraph"/>
        <w:numPr>
          <w:ilvl w:val="0"/>
          <w:numId w:val="26"/>
        </w:numPr>
      </w:pPr>
      <w:r>
        <w:t>Cartographer</w:t>
      </w:r>
    </w:p>
    <w:p w14:paraId="3B8A9B6C" w14:textId="4A4F1C8D" w:rsidR="00EF3045" w:rsidRDefault="00EF3045" w:rsidP="000C7E40">
      <w:pPr>
        <w:pStyle w:val="ListParagraph"/>
        <w:numPr>
          <w:ilvl w:val="0"/>
          <w:numId w:val="26"/>
        </w:numPr>
      </w:pPr>
      <w:r>
        <w:t>Data</w:t>
      </w:r>
      <w:r w:rsidR="00983920">
        <w:t xml:space="preserve"> Analyst-Statistician</w:t>
      </w:r>
    </w:p>
    <w:p w14:paraId="47E19972" w14:textId="6F31DA4C" w:rsidR="006C3514" w:rsidRDefault="006C3514" w:rsidP="000C7E40">
      <w:pPr>
        <w:pStyle w:val="ListParagraph"/>
        <w:numPr>
          <w:ilvl w:val="0"/>
          <w:numId w:val="26"/>
        </w:numPr>
      </w:pPr>
      <w:r>
        <w:t>Clinical Engineer</w:t>
      </w:r>
    </w:p>
    <w:p w14:paraId="2670D656" w14:textId="0A6BF256" w:rsidR="00602DCB" w:rsidRDefault="00602DCB" w:rsidP="000C7E40">
      <w:pPr>
        <w:pStyle w:val="ListParagraph"/>
        <w:numPr>
          <w:ilvl w:val="0"/>
          <w:numId w:val="26"/>
        </w:numPr>
      </w:pPr>
      <w:r>
        <w:t>Energy Engineer</w:t>
      </w:r>
    </w:p>
    <w:p w14:paraId="2C99163C" w14:textId="564D789F" w:rsidR="00602DCB" w:rsidRDefault="00602DCB" w:rsidP="000C7E40">
      <w:pPr>
        <w:pStyle w:val="ListParagraph"/>
        <w:numPr>
          <w:ilvl w:val="0"/>
          <w:numId w:val="26"/>
        </w:numPr>
      </w:pPr>
      <w:r>
        <w:t>Physi</w:t>
      </w:r>
      <w:r w:rsidR="00CC1DA9">
        <w:t>cist</w:t>
      </w:r>
    </w:p>
    <w:p w14:paraId="66A9A9F1" w14:textId="6905FCDA" w:rsidR="00CC1DA9" w:rsidRDefault="00CC1DA9" w:rsidP="000C7E40">
      <w:pPr>
        <w:pStyle w:val="ListParagraph"/>
        <w:numPr>
          <w:ilvl w:val="0"/>
          <w:numId w:val="26"/>
        </w:numPr>
      </w:pPr>
      <w:r>
        <w:t>Geneticist</w:t>
      </w:r>
    </w:p>
    <w:p w14:paraId="2292A6BE" w14:textId="229E2035" w:rsidR="00CC1DA9" w:rsidRDefault="00CC1DA9" w:rsidP="000C7E40">
      <w:pPr>
        <w:pStyle w:val="ListParagraph"/>
        <w:numPr>
          <w:ilvl w:val="0"/>
          <w:numId w:val="26"/>
        </w:numPr>
      </w:pPr>
      <w:r>
        <w:lastRenderedPageBreak/>
        <w:t>Clinical Scientist</w:t>
      </w:r>
    </w:p>
    <w:p w14:paraId="3142587E" w14:textId="17916F4C" w:rsidR="007262B4" w:rsidRDefault="007262B4" w:rsidP="000C7E40">
      <w:pPr>
        <w:pStyle w:val="ListParagraph"/>
        <w:numPr>
          <w:ilvl w:val="0"/>
          <w:numId w:val="26"/>
        </w:numPr>
      </w:pPr>
      <w:r>
        <w:t>Biotechnologist</w:t>
      </w:r>
    </w:p>
    <w:p w14:paraId="1CDF0E4F" w14:textId="30DA3DF7" w:rsidR="006D4748" w:rsidRDefault="006D4748" w:rsidP="000C7E40">
      <w:pPr>
        <w:pStyle w:val="ListParagraph"/>
        <w:numPr>
          <w:ilvl w:val="0"/>
          <w:numId w:val="26"/>
        </w:numPr>
      </w:pPr>
      <w:r>
        <w:t>Materials Engineer</w:t>
      </w:r>
    </w:p>
    <w:p w14:paraId="5C325198" w14:textId="5F8C58B5" w:rsidR="006D4748" w:rsidRDefault="006D4748" w:rsidP="000C7E40">
      <w:pPr>
        <w:pStyle w:val="ListParagraph"/>
        <w:numPr>
          <w:ilvl w:val="0"/>
          <w:numId w:val="26"/>
        </w:numPr>
      </w:pPr>
      <w:r>
        <w:t>Zoologist</w:t>
      </w:r>
    </w:p>
    <w:p w14:paraId="51AF23E1" w14:textId="4403372B" w:rsidR="005D20D8" w:rsidRDefault="005D20D8" w:rsidP="000C7E40">
      <w:pPr>
        <w:pStyle w:val="ListParagraph"/>
        <w:numPr>
          <w:ilvl w:val="0"/>
          <w:numId w:val="26"/>
        </w:numPr>
      </w:pPr>
      <w:r>
        <w:t>Microbiologist</w:t>
      </w:r>
    </w:p>
    <w:p w14:paraId="1D4CEF93" w14:textId="1066C573" w:rsidR="005D20D8" w:rsidRDefault="005D20D8" w:rsidP="000C7E40">
      <w:pPr>
        <w:pStyle w:val="ListParagraph"/>
        <w:numPr>
          <w:ilvl w:val="0"/>
          <w:numId w:val="26"/>
        </w:numPr>
      </w:pPr>
      <w:r>
        <w:t>Research Scientist</w:t>
      </w:r>
    </w:p>
    <w:p w14:paraId="3A3F17B0" w14:textId="68F0F897" w:rsidR="005454C7" w:rsidRDefault="005454C7" w:rsidP="000C7E40">
      <w:pPr>
        <w:pStyle w:val="ListParagraph"/>
        <w:numPr>
          <w:ilvl w:val="0"/>
          <w:numId w:val="26"/>
        </w:numPr>
      </w:pPr>
      <w:r>
        <w:t>Quarry Engineer</w:t>
      </w:r>
    </w:p>
    <w:p w14:paraId="67CF3FDD" w14:textId="51776A56" w:rsidR="006B43AF" w:rsidRDefault="006B43AF" w:rsidP="000C7E40">
      <w:pPr>
        <w:pStyle w:val="ListParagraph"/>
        <w:numPr>
          <w:ilvl w:val="0"/>
          <w:numId w:val="26"/>
        </w:numPr>
      </w:pPr>
      <w:r>
        <w:t>Land Surveyor</w:t>
      </w:r>
    </w:p>
    <w:p w14:paraId="7ED753A1" w14:textId="451B6EBD" w:rsidR="006B43AF" w:rsidRDefault="006B43AF" w:rsidP="000C7E40">
      <w:pPr>
        <w:pStyle w:val="ListParagraph"/>
        <w:numPr>
          <w:ilvl w:val="0"/>
          <w:numId w:val="26"/>
        </w:numPr>
      </w:pPr>
      <w:r>
        <w:t>Nuclear Engineer</w:t>
      </w:r>
    </w:p>
    <w:p w14:paraId="2C844158" w14:textId="033B6361" w:rsidR="006B43AF" w:rsidRDefault="006B43AF" w:rsidP="000C7E40">
      <w:pPr>
        <w:pStyle w:val="ListParagraph"/>
        <w:numPr>
          <w:ilvl w:val="0"/>
          <w:numId w:val="26"/>
        </w:numPr>
      </w:pPr>
      <w:r>
        <w:t>Food Scientist</w:t>
      </w:r>
    </w:p>
    <w:p w14:paraId="7804617F" w14:textId="38D8D8D3" w:rsidR="00EE0798" w:rsidRDefault="00A93BC9" w:rsidP="00EE0798">
      <w:r>
        <w:t>Law and Legal</w:t>
      </w:r>
    </w:p>
    <w:p w14:paraId="7601C13E" w14:textId="2ECF5BEB" w:rsidR="00A93BC9" w:rsidRDefault="007D7DBF" w:rsidP="00A93BC9">
      <w:pPr>
        <w:pStyle w:val="ListParagraph"/>
        <w:numPr>
          <w:ilvl w:val="0"/>
          <w:numId w:val="28"/>
        </w:numPr>
      </w:pPr>
      <w:r>
        <w:t>Trading Standards Officer</w:t>
      </w:r>
    </w:p>
    <w:p w14:paraId="3B210037" w14:textId="4A4E1E93" w:rsidR="00AF7992" w:rsidRDefault="00AF7992" w:rsidP="00A93BC9">
      <w:pPr>
        <w:pStyle w:val="ListParagraph"/>
        <w:numPr>
          <w:ilvl w:val="0"/>
          <w:numId w:val="28"/>
        </w:numPr>
      </w:pPr>
      <w:r>
        <w:t>Probation Services Officer</w:t>
      </w:r>
    </w:p>
    <w:p w14:paraId="4ED15ABA" w14:textId="6140B1FD" w:rsidR="000E11C8" w:rsidRDefault="000E11C8" w:rsidP="000E11C8">
      <w:r>
        <w:t>Business and Finance</w:t>
      </w:r>
    </w:p>
    <w:p w14:paraId="05293A36" w14:textId="1F248931" w:rsidR="00672839" w:rsidRDefault="00C92E2D" w:rsidP="00672839">
      <w:pPr>
        <w:pStyle w:val="ListParagraph"/>
        <w:numPr>
          <w:ilvl w:val="0"/>
          <w:numId w:val="29"/>
        </w:numPr>
      </w:pPr>
      <w:r>
        <w:t>Actuary</w:t>
      </w:r>
    </w:p>
    <w:p w14:paraId="5805FFBC" w14:textId="17DA63DB" w:rsidR="00CB2D42" w:rsidRDefault="00CB2D42" w:rsidP="00CB2D42">
      <w:r>
        <w:t>Sports and Leisure</w:t>
      </w:r>
    </w:p>
    <w:p w14:paraId="0406A9EB" w14:textId="0E7B55BC" w:rsidR="009C3222" w:rsidRDefault="009C3222" w:rsidP="009C3222">
      <w:pPr>
        <w:pStyle w:val="ListParagraph"/>
        <w:numPr>
          <w:ilvl w:val="0"/>
          <w:numId w:val="29"/>
        </w:numPr>
      </w:pPr>
      <w:r>
        <w:t>Motorsport Engineer</w:t>
      </w:r>
    </w:p>
    <w:p w14:paraId="4D03F965" w14:textId="15AE6172" w:rsidR="00E35FE7" w:rsidRDefault="00E35FE7" w:rsidP="00E35FE7">
      <w:r>
        <w:t>Teaching and Education</w:t>
      </w:r>
    </w:p>
    <w:p w14:paraId="3CA56E05" w14:textId="1BA3BD11" w:rsidR="006C3976" w:rsidRDefault="006E6D62" w:rsidP="006C3976">
      <w:pPr>
        <w:pStyle w:val="ListParagraph"/>
        <w:numPr>
          <w:ilvl w:val="0"/>
          <w:numId w:val="29"/>
        </w:numPr>
      </w:pPr>
      <w:r>
        <w:t>Education Technician</w:t>
      </w:r>
    </w:p>
    <w:p w14:paraId="4981AAAE" w14:textId="3C3154AB" w:rsidR="00AB14B7" w:rsidRDefault="006E5EE5" w:rsidP="006E5EE5">
      <w:pPr>
        <w:pStyle w:val="Heading3"/>
      </w:pPr>
      <w:bookmarkStart w:id="66" w:name="_Toc187162763"/>
      <w:r>
        <w:t xml:space="preserve">Findings </w:t>
      </w:r>
      <w:r w:rsidR="00602BE0">
        <w:t>from Exercises</w:t>
      </w:r>
      <w:bookmarkEnd w:id="66"/>
    </w:p>
    <w:p w14:paraId="7CBA85EF" w14:textId="04110012" w:rsidR="0007042C" w:rsidRDefault="00602BE0" w:rsidP="00763A40">
      <w:r>
        <w:t xml:space="preserve">The author sought to utilise two distinct </w:t>
      </w:r>
      <w:r w:rsidR="001A4A2E">
        <w:t xml:space="preserve">versions </w:t>
      </w:r>
      <w:r w:rsidR="00A20670">
        <w:t xml:space="preserve">of each exercise in order to verify the results as well as test said exercises </w:t>
      </w:r>
      <w:r w:rsidR="0007042C">
        <w:t>for variables.</w:t>
      </w:r>
    </w:p>
    <w:p w14:paraId="749E9617" w14:textId="2F39DE05" w:rsidR="00763A40" w:rsidRDefault="00763A40" w:rsidP="00763A40">
      <w:pPr>
        <w:pStyle w:val="ListParagraph"/>
        <w:numPr>
          <w:ilvl w:val="0"/>
          <w:numId w:val="29"/>
        </w:numPr>
      </w:pPr>
      <w:r>
        <w:t xml:space="preserve">Learner Type: </w:t>
      </w:r>
      <w:r w:rsidR="00E07300">
        <w:t>Previously thought to be primarily</w:t>
      </w:r>
      <w:r w:rsidR="00B32D3F">
        <w:t xml:space="preserve"> a</w:t>
      </w:r>
      <w:r w:rsidR="00E07300">
        <w:t xml:space="preserve"> </w:t>
      </w:r>
      <w:proofErr w:type="spellStart"/>
      <w:r w:rsidR="00A078FF">
        <w:t>k</w:t>
      </w:r>
      <w:r w:rsidR="00E07300">
        <w:t>inesthetic</w:t>
      </w:r>
      <w:proofErr w:type="spellEnd"/>
      <w:r w:rsidR="00E07300">
        <w:t xml:space="preserve">, </w:t>
      </w:r>
      <w:r w:rsidR="00B32D3F">
        <w:t xml:space="preserve">learner, </w:t>
      </w:r>
      <w:r w:rsidR="00E07300">
        <w:t xml:space="preserve">two </w:t>
      </w:r>
      <w:r w:rsidR="00A078FF">
        <w:t>separate test marked the ideal style to be audi</w:t>
      </w:r>
      <w:r w:rsidR="00B32D3F">
        <w:t xml:space="preserve">tory. </w:t>
      </w:r>
      <w:r w:rsidR="008B5C27">
        <w:t xml:space="preserve">Having </w:t>
      </w:r>
      <w:r w:rsidR="00E74D76">
        <w:t xml:space="preserve">read further into the descriptors, a significant number thereof were found to match </w:t>
      </w:r>
      <w:r w:rsidR="00EC318C">
        <w:t xml:space="preserve">the authors learning habits. </w:t>
      </w:r>
      <w:r w:rsidR="00FE192D">
        <w:t>Further experimentation with reading aloud shall be undertaken.</w:t>
      </w:r>
    </w:p>
    <w:p w14:paraId="60841FD6" w14:textId="1C1F33CD" w:rsidR="00FE192D" w:rsidRDefault="0076092C" w:rsidP="00763A40">
      <w:pPr>
        <w:pStyle w:val="ListParagraph"/>
        <w:numPr>
          <w:ilvl w:val="0"/>
          <w:numId w:val="29"/>
        </w:numPr>
      </w:pPr>
      <w:r>
        <w:lastRenderedPageBreak/>
        <w:t xml:space="preserve">Personality Type: </w:t>
      </w:r>
      <w:r w:rsidR="00241A35">
        <w:t xml:space="preserve">While the </w:t>
      </w:r>
      <w:proofErr w:type="spellStart"/>
      <w:r w:rsidR="00241A35">
        <w:t>Truity</w:t>
      </w:r>
      <w:proofErr w:type="spellEnd"/>
      <w:r w:rsidR="00241A35">
        <w:t xml:space="preserve"> </w:t>
      </w:r>
      <w:r w:rsidR="00004CD8">
        <w:t>t</w:t>
      </w:r>
      <w:r w:rsidR="002F6DD4">
        <w:t>est</w:t>
      </w:r>
      <w:r w:rsidR="00826D62">
        <w:t xml:space="preserve"> in the Myers and Briggs format marked the subject </w:t>
      </w:r>
      <w:r w:rsidR="00826D62" w:rsidRPr="00C510D6">
        <w:t>ENTJ</w:t>
      </w:r>
      <w:r w:rsidR="00826D62">
        <w:t xml:space="preserve"> (</w:t>
      </w:r>
      <w:r w:rsidR="00826D62" w:rsidRPr="00C510D6">
        <w:t>analytical and objective</w:t>
      </w:r>
      <w:r w:rsidR="00424726">
        <w:t xml:space="preserve">, </w:t>
      </w:r>
      <w:r w:rsidR="002069AA">
        <w:t>assertive, ambitious)</w:t>
      </w:r>
      <w:r w:rsidR="000279A6">
        <w:t xml:space="preserve"> the </w:t>
      </w:r>
      <w:r w:rsidR="00F905E5">
        <w:t xml:space="preserve">IDR Labs </w:t>
      </w:r>
      <w:r w:rsidR="00B16640">
        <w:t xml:space="preserve">DSM </w:t>
      </w:r>
      <w:r w:rsidR="006E040D">
        <w:t>(</w:t>
      </w:r>
      <w:r w:rsidR="006E040D" w:rsidRPr="006E040D">
        <w:t>Diagnostic and Statistical Manual of Mental Disorders</w:t>
      </w:r>
      <w:r w:rsidR="006E040D">
        <w:t>)</w:t>
      </w:r>
      <w:r w:rsidR="006E040D" w:rsidRPr="006E040D">
        <w:t xml:space="preserve"> </w:t>
      </w:r>
      <w:r w:rsidR="00B16640">
        <w:t xml:space="preserve">style test </w:t>
      </w:r>
      <w:r w:rsidR="00127F8E">
        <w:t xml:space="preserve">which </w:t>
      </w:r>
      <w:r w:rsidR="00B16640">
        <w:t xml:space="preserve">promised a more fluid and dynamic </w:t>
      </w:r>
      <w:r w:rsidR="00127F8E">
        <w:t xml:space="preserve">reading </w:t>
      </w:r>
      <w:r w:rsidR="000F7929">
        <w:t xml:space="preserve">resulted in multiple personality types. It was insinuated that the subject might have been </w:t>
      </w:r>
      <w:r w:rsidR="00990C90">
        <w:t>too eager</w:t>
      </w:r>
      <w:r w:rsidR="00242C0D">
        <w:t xml:space="preserve"> on </w:t>
      </w:r>
      <w:r w:rsidR="00990C90">
        <w:t xml:space="preserve">positive </w:t>
      </w:r>
      <w:r w:rsidR="00242C0D">
        <w:t xml:space="preserve">responses. </w:t>
      </w:r>
      <w:r w:rsidR="005F50AB">
        <w:t xml:space="preserve">While the subject </w:t>
      </w:r>
      <w:r w:rsidR="00643FE9">
        <w:t xml:space="preserve">answered as honestly as possible, consideration </w:t>
      </w:r>
      <w:r w:rsidR="000E5C52">
        <w:t xml:space="preserve">must be given to the possibility </w:t>
      </w:r>
      <w:r w:rsidR="002C19F1">
        <w:t xml:space="preserve">that a combination of early and current life </w:t>
      </w:r>
      <w:r w:rsidR="009165CA">
        <w:t xml:space="preserve">answers </w:t>
      </w:r>
      <w:r w:rsidR="002C19F1">
        <w:t xml:space="preserve">may have obfuscated </w:t>
      </w:r>
      <w:r w:rsidR="009165CA">
        <w:t xml:space="preserve">the </w:t>
      </w:r>
      <w:r w:rsidR="0031171B">
        <w:t>results. The</w:t>
      </w:r>
      <w:r w:rsidR="004B1248">
        <w:t xml:space="preserve"> dominant traits were compulsion and dependency</w:t>
      </w:r>
      <w:r w:rsidR="0031171B">
        <w:t>, where compulsion is a known issue with the subject</w:t>
      </w:r>
      <w:r w:rsidR="00004CD8">
        <w:t>. He has</w:t>
      </w:r>
      <w:r w:rsidR="0063325E">
        <w:t xml:space="preserve"> </w:t>
      </w:r>
      <w:r w:rsidR="00296E35">
        <w:t>however</w:t>
      </w:r>
      <w:r w:rsidR="007A5767">
        <w:t xml:space="preserve"> been independent since early adulthood.</w:t>
      </w:r>
      <w:r w:rsidR="004B1248">
        <w:t xml:space="preserve"> </w:t>
      </w:r>
      <w:r w:rsidR="00EA0739">
        <w:t xml:space="preserve">It appears from </w:t>
      </w:r>
      <w:r w:rsidR="00E8089A">
        <w:t xml:space="preserve">several tests not listed here due to a variety of considerations (poor spelling, </w:t>
      </w:r>
      <w:r w:rsidR="004F46C7">
        <w:t xml:space="preserve">requests for a fee prior to release of results etc) that the wording of the questions may </w:t>
      </w:r>
      <w:r w:rsidR="00451FD9">
        <w:t xml:space="preserve">give rise to </w:t>
      </w:r>
      <w:r w:rsidR="00BD16CA">
        <w:t>ambi</w:t>
      </w:r>
      <w:r w:rsidR="00BE752A">
        <w:t>guity, which in turn may affect the outcome.</w:t>
      </w:r>
    </w:p>
    <w:p w14:paraId="1F30803D" w14:textId="3F369F33" w:rsidR="009165CA" w:rsidRDefault="00B455D8" w:rsidP="00763A40">
      <w:pPr>
        <w:pStyle w:val="ListParagraph"/>
        <w:numPr>
          <w:ilvl w:val="0"/>
          <w:numId w:val="29"/>
        </w:numPr>
      </w:pPr>
      <w:r>
        <w:t xml:space="preserve">Creativity: </w:t>
      </w:r>
      <w:r w:rsidR="009A7DF7">
        <w:t xml:space="preserve">The tests concluded that while at the lower </w:t>
      </w:r>
      <w:r w:rsidR="00D53A5F">
        <w:t xml:space="preserve">side of average in </w:t>
      </w:r>
      <w:r w:rsidR="00A97C03">
        <w:t xml:space="preserve">active creativity, a high score was found in focus and </w:t>
      </w:r>
      <w:r w:rsidR="002D60E8">
        <w:t xml:space="preserve">dedication. A specific reference to potential in architecture was </w:t>
      </w:r>
      <w:r w:rsidR="00BD1DA0">
        <w:t>added.</w:t>
      </w:r>
    </w:p>
    <w:p w14:paraId="0F47CA33" w14:textId="355231B4" w:rsidR="00BD1DA0" w:rsidRDefault="00582886" w:rsidP="00763A40">
      <w:pPr>
        <w:pStyle w:val="ListParagraph"/>
        <w:numPr>
          <w:ilvl w:val="0"/>
          <w:numId w:val="29"/>
        </w:numPr>
      </w:pPr>
      <w:r>
        <w:t xml:space="preserve">Career Assessments: </w:t>
      </w:r>
      <w:r w:rsidR="00BD1E12">
        <w:t xml:space="preserve">The UCAS </w:t>
      </w:r>
      <w:r w:rsidR="007C6EF2">
        <w:t xml:space="preserve">test suggested the top path to </w:t>
      </w:r>
      <w:r w:rsidR="002E7E3C">
        <w:t xml:space="preserve">be architecture and planning while the </w:t>
      </w:r>
      <w:r w:rsidR="00E854AA">
        <w:t xml:space="preserve">National Careers Service referenced predominantly architectural, science and engineering options. As such, </w:t>
      </w:r>
      <w:r w:rsidR="00430243">
        <w:t xml:space="preserve">in combination with the above </w:t>
      </w:r>
      <w:r w:rsidR="005658FC">
        <w:t xml:space="preserve">creativity outcome, </w:t>
      </w:r>
      <w:r w:rsidR="00E854AA">
        <w:t xml:space="preserve">it </w:t>
      </w:r>
      <w:r w:rsidR="00F270ED">
        <w:t>may be prudent to look into a focus on design/innovation</w:t>
      </w:r>
      <w:r w:rsidR="00DC0C20">
        <w:t xml:space="preserve"> based upon </w:t>
      </w:r>
      <w:r w:rsidR="00521F16">
        <w:t xml:space="preserve">historic precedents </w:t>
      </w:r>
      <w:r w:rsidR="00FD13D0">
        <w:t xml:space="preserve">for potential improvement or as a basis for </w:t>
      </w:r>
      <w:r w:rsidR="00430243">
        <w:t>future development.</w:t>
      </w:r>
    </w:p>
    <w:p w14:paraId="35C0E1C1" w14:textId="5210AF49" w:rsidR="00C365DE" w:rsidRDefault="00C365DE" w:rsidP="00C365DE">
      <w:pPr>
        <w:pStyle w:val="Heading2"/>
      </w:pPr>
      <w:bookmarkStart w:id="67" w:name="_Toc187162764"/>
      <w:r>
        <w:t>Main Short and Long Term Goals</w:t>
      </w:r>
      <w:bookmarkEnd w:id="67"/>
    </w:p>
    <w:p w14:paraId="461EC0DF" w14:textId="398555CF" w:rsidR="00B96872" w:rsidRPr="00B96872" w:rsidRDefault="00437A75" w:rsidP="00B96872">
      <w:r>
        <w:t xml:space="preserve">In order of priority, </w:t>
      </w:r>
    </w:p>
    <w:p w14:paraId="4AB9F318" w14:textId="0CC388EA" w:rsidR="00C365DE" w:rsidRDefault="00010EDD" w:rsidP="00952FA5">
      <w:pPr>
        <w:pStyle w:val="ListParagraph"/>
        <w:numPr>
          <w:ilvl w:val="0"/>
          <w:numId w:val="31"/>
        </w:numPr>
      </w:pPr>
      <w:r>
        <w:t>Buy a house</w:t>
      </w:r>
      <w:r w:rsidR="00636CB9">
        <w:t xml:space="preserve"> through </w:t>
      </w:r>
      <w:r w:rsidR="00CE63D1">
        <w:t>application of</w:t>
      </w:r>
      <w:r w:rsidR="00813849">
        <w:t xml:space="preserve"> discipline and </w:t>
      </w:r>
      <w:r w:rsidR="00CE63D1">
        <w:t xml:space="preserve">financial </w:t>
      </w:r>
      <w:r w:rsidR="006F0254">
        <w:t>awareness</w:t>
      </w:r>
    </w:p>
    <w:p w14:paraId="1AB0E92C" w14:textId="3C5E858E" w:rsidR="00010EDD" w:rsidRDefault="00DF3521" w:rsidP="00952FA5">
      <w:pPr>
        <w:pStyle w:val="ListParagraph"/>
        <w:numPr>
          <w:ilvl w:val="0"/>
          <w:numId w:val="31"/>
        </w:numPr>
      </w:pPr>
      <w:r>
        <w:t>Gain promotion into area of interest</w:t>
      </w:r>
      <w:r w:rsidR="006F0254">
        <w:t xml:space="preserve"> by </w:t>
      </w:r>
      <w:r w:rsidR="00AC282B">
        <w:t>improving presentation skills</w:t>
      </w:r>
    </w:p>
    <w:p w14:paraId="4B6A91D0" w14:textId="2B9DF460" w:rsidR="00F40CA8" w:rsidRDefault="00F40CA8" w:rsidP="00952FA5">
      <w:pPr>
        <w:pStyle w:val="ListParagraph"/>
        <w:numPr>
          <w:ilvl w:val="0"/>
          <w:numId w:val="31"/>
        </w:numPr>
      </w:pPr>
      <w:r>
        <w:t xml:space="preserve">Start </w:t>
      </w:r>
      <w:r w:rsidR="00004CD8">
        <w:t>l</w:t>
      </w:r>
      <w:r>
        <w:t xml:space="preserve">earning </w:t>
      </w:r>
      <w:r w:rsidR="00004CD8">
        <w:t>j</w:t>
      </w:r>
      <w:r>
        <w:t>ournal</w:t>
      </w:r>
    </w:p>
    <w:p w14:paraId="1D4F7924" w14:textId="590D5F5D" w:rsidR="00EF42B4" w:rsidRDefault="00EF42B4" w:rsidP="00EF42B4">
      <w:pPr>
        <w:pStyle w:val="ListParagraph"/>
        <w:numPr>
          <w:ilvl w:val="0"/>
          <w:numId w:val="31"/>
        </w:numPr>
      </w:pPr>
      <w:r>
        <w:t>Successfully conclude first year at university</w:t>
      </w:r>
    </w:p>
    <w:p w14:paraId="2C71639E" w14:textId="5D8D35EC" w:rsidR="00DF3521" w:rsidRDefault="006B13F1" w:rsidP="00952FA5">
      <w:pPr>
        <w:pStyle w:val="ListParagraph"/>
        <w:numPr>
          <w:ilvl w:val="0"/>
          <w:numId w:val="31"/>
        </w:numPr>
      </w:pPr>
      <w:r>
        <w:t>Have viability of theories investigated</w:t>
      </w:r>
      <w:r w:rsidR="00AC282B">
        <w:t xml:space="preserve"> through</w:t>
      </w:r>
      <w:r w:rsidR="001B1737">
        <w:t xml:space="preserve"> continued stakeholder </w:t>
      </w:r>
      <w:r w:rsidR="00FC7C08">
        <w:t>interaction</w:t>
      </w:r>
    </w:p>
    <w:p w14:paraId="2871CA45" w14:textId="42584A45" w:rsidR="00005B50" w:rsidRDefault="00005B50" w:rsidP="00005B50">
      <w:pPr>
        <w:pStyle w:val="Heading2"/>
      </w:pPr>
      <w:bookmarkStart w:id="68" w:name="_Toc187162765"/>
      <w:r>
        <w:lastRenderedPageBreak/>
        <w:t>Action Plan</w:t>
      </w:r>
      <w:r w:rsidR="003B220B">
        <w:t>s</w:t>
      </w:r>
      <w:r>
        <w:t xml:space="preserve"> (Long and Short Term)</w:t>
      </w:r>
      <w:bookmarkEnd w:id="68"/>
    </w:p>
    <w:p w14:paraId="31799EE1" w14:textId="55B9279F" w:rsidR="00005B50" w:rsidRDefault="006141F5" w:rsidP="00005B50">
      <w:r>
        <w:t xml:space="preserve"> </w:t>
      </w:r>
      <w:r w:rsidR="009C0110">
        <w:t xml:space="preserve">Action </w:t>
      </w:r>
      <w:r w:rsidR="006E56AD">
        <w:t xml:space="preserve">plan template </w:t>
      </w:r>
      <w:r w:rsidR="007F14E0">
        <w:t>received</w:t>
      </w:r>
      <w:r w:rsidR="006E56AD">
        <w:t xml:space="preserve"> through Oxford University Press</w:t>
      </w:r>
      <w:r w:rsidR="00F83936">
        <w:t xml:space="preserve">, </w:t>
      </w:r>
      <w:r w:rsidR="00A56C03">
        <w:t>G</w:t>
      </w:r>
      <w:r w:rsidR="00AD0B1B">
        <w:t>allagher, 2022</w:t>
      </w:r>
      <w:r w:rsidR="00F83936">
        <w:t xml:space="preserve"> (</w:t>
      </w:r>
      <w:hyperlink r:id="rId42" w:history="1">
        <w:r w:rsidR="00F83936" w:rsidRPr="00F83936">
          <w:rPr>
            <w:rStyle w:val="Hyperlink"/>
          </w:rPr>
          <w:t>Essential Study and Employment Skills for Business and Management Students, 4e - Oxford Learning Link</w:t>
        </w:r>
      </w:hyperlink>
      <w:r w:rsidR="00F83936">
        <w:t>)</w:t>
      </w:r>
      <w:r w:rsidR="00AD0B1B">
        <w:t xml:space="preserve"> </w:t>
      </w:r>
      <w:sdt>
        <w:sdtPr>
          <w:id w:val="-1252959922"/>
          <w:citation/>
        </w:sdtPr>
        <w:sdtEndPr/>
        <w:sdtContent>
          <w:r w:rsidR="00456F83">
            <w:fldChar w:fldCharType="begin"/>
          </w:r>
          <w:r w:rsidR="00E872B5">
            <w:instrText xml:space="preserve">CITATION Kev22 \l 2057 </w:instrText>
          </w:r>
          <w:r w:rsidR="00456F83">
            <w:fldChar w:fldCharType="separate"/>
          </w:r>
          <w:r w:rsidR="00E91F18">
            <w:rPr>
              <w:noProof/>
            </w:rPr>
            <w:t>[4]</w:t>
          </w:r>
          <w:r w:rsidR="00456F83">
            <w:fldChar w:fldCharType="end"/>
          </w:r>
        </w:sdtContent>
      </w:sdt>
    </w:p>
    <w:p w14:paraId="7490AC9A" w14:textId="603F4EA7" w:rsidR="00B22688" w:rsidRDefault="00B22688" w:rsidP="00B22688">
      <w:pPr>
        <w:pStyle w:val="Heading3"/>
      </w:pPr>
      <w:bookmarkStart w:id="69" w:name="_Toc187162766"/>
      <w:r>
        <w:t>Buy a House</w:t>
      </w:r>
      <w:r w:rsidR="005A71B1">
        <w:t xml:space="preserve"> (</w:t>
      </w:r>
      <w:r w:rsidR="00E30E9E">
        <w:t>Money Management</w:t>
      </w:r>
      <w:r w:rsidR="005A71B1">
        <w:t>, Planning)</w:t>
      </w:r>
      <w:bookmarkEnd w:id="69"/>
    </w:p>
    <w:p w14:paraId="1625DC90" w14:textId="54537BD5" w:rsidR="00A112FD" w:rsidRDefault="004F035C" w:rsidP="004A377B">
      <w:pPr>
        <w:pStyle w:val="Caption"/>
      </w:pPr>
      <w:bookmarkStart w:id="70" w:name="_Toc186963834"/>
      <w:r w:rsidRPr="004F035C">
        <w:rPr>
          <w:noProof/>
        </w:rPr>
        <w:drawing>
          <wp:inline distT="0" distB="0" distL="0" distR="0" wp14:anchorId="227A5805" wp14:editId="0BFF6B86">
            <wp:extent cx="5400040" cy="3556635"/>
            <wp:effectExtent l="0" t="0" r="0" b="5715"/>
            <wp:docPr id="74260107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00040" cy="3556635"/>
                    </a:xfrm>
                    <a:prstGeom prst="rect">
                      <a:avLst/>
                    </a:prstGeom>
                    <a:noFill/>
                    <a:ln>
                      <a:noFill/>
                    </a:ln>
                  </pic:spPr>
                </pic:pic>
              </a:graphicData>
            </a:graphic>
          </wp:inline>
        </w:drawing>
      </w:r>
      <w:r w:rsidR="004A377B">
        <w:t xml:space="preserve">Figure </w:t>
      </w:r>
      <w:fldSimple w:instr=" SEQ Figure \* ARABIC ">
        <w:r w:rsidR="00C62BFE">
          <w:rPr>
            <w:noProof/>
          </w:rPr>
          <w:t>7</w:t>
        </w:r>
        <w:bookmarkEnd w:id="70"/>
      </w:fldSimple>
    </w:p>
    <w:p w14:paraId="7E1DAF83" w14:textId="63CA99CC" w:rsidR="006C3197" w:rsidRDefault="003675A2" w:rsidP="004A377B">
      <w:pPr>
        <w:pStyle w:val="Caption"/>
      </w:pPr>
      <w:bookmarkStart w:id="71" w:name="_Toc186963835"/>
      <w:r w:rsidRPr="003675A2">
        <w:rPr>
          <w:noProof/>
        </w:rPr>
        <w:drawing>
          <wp:inline distT="0" distB="0" distL="0" distR="0" wp14:anchorId="0467BE70" wp14:editId="1651DA14">
            <wp:extent cx="5400040" cy="2001520"/>
            <wp:effectExtent l="0" t="0" r="0" b="0"/>
            <wp:docPr id="14596259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00040" cy="2001520"/>
                    </a:xfrm>
                    <a:prstGeom prst="rect">
                      <a:avLst/>
                    </a:prstGeom>
                    <a:noFill/>
                    <a:ln>
                      <a:noFill/>
                    </a:ln>
                  </pic:spPr>
                </pic:pic>
              </a:graphicData>
            </a:graphic>
          </wp:inline>
        </w:drawing>
      </w:r>
      <w:r w:rsidR="004A377B">
        <w:t xml:space="preserve">Figure </w:t>
      </w:r>
      <w:fldSimple w:instr=" SEQ Figure \* ARABIC ">
        <w:r w:rsidR="00C62BFE">
          <w:rPr>
            <w:noProof/>
          </w:rPr>
          <w:t>8</w:t>
        </w:r>
        <w:bookmarkEnd w:id="71"/>
      </w:fldSimple>
    </w:p>
    <w:p w14:paraId="46F170A5" w14:textId="5E9BD1FF" w:rsidR="005445BC" w:rsidRDefault="005445BC" w:rsidP="005445BC">
      <w:pPr>
        <w:pStyle w:val="Heading3"/>
      </w:pPr>
      <w:bookmarkStart w:id="72" w:name="_Toc187162767"/>
      <w:r>
        <w:lastRenderedPageBreak/>
        <w:t>Gain Promotion</w:t>
      </w:r>
      <w:r w:rsidR="00B347C3">
        <w:t xml:space="preserve"> (Presenting, Research)</w:t>
      </w:r>
      <w:bookmarkEnd w:id="72"/>
    </w:p>
    <w:p w14:paraId="07C7EE22" w14:textId="3CAC069D" w:rsidR="005445BC" w:rsidRDefault="007B7317" w:rsidP="004A377B">
      <w:pPr>
        <w:pStyle w:val="Caption"/>
      </w:pPr>
      <w:bookmarkStart w:id="73" w:name="_Toc186963836"/>
      <w:r w:rsidRPr="007B7317">
        <w:rPr>
          <w:noProof/>
        </w:rPr>
        <w:drawing>
          <wp:inline distT="0" distB="0" distL="0" distR="0" wp14:anchorId="583C477B" wp14:editId="6D9E5BCE">
            <wp:extent cx="5400040" cy="3087370"/>
            <wp:effectExtent l="0" t="0" r="0" b="0"/>
            <wp:docPr id="13174065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00040" cy="3087370"/>
                    </a:xfrm>
                    <a:prstGeom prst="rect">
                      <a:avLst/>
                    </a:prstGeom>
                    <a:noFill/>
                    <a:ln>
                      <a:noFill/>
                    </a:ln>
                  </pic:spPr>
                </pic:pic>
              </a:graphicData>
            </a:graphic>
          </wp:inline>
        </w:drawing>
      </w:r>
      <w:r w:rsidR="004A377B">
        <w:t xml:space="preserve">Figure </w:t>
      </w:r>
      <w:fldSimple w:instr=" SEQ Figure \* ARABIC ">
        <w:r w:rsidR="00C62BFE">
          <w:rPr>
            <w:noProof/>
          </w:rPr>
          <w:t>9</w:t>
        </w:r>
        <w:bookmarkEnd w:id="73"/>
      </w:fldSimple>
    </w:p>
    <w:p w14:paraId="2C75235A" w14:textId="7174FABB" w:rsidR="002466C7" w:rsidRDefault="000871A7" w:rsidP="004A377B">
      <w:pPr>
        <w:pStyle w:val="Caption"/>
      </w:pPr>
      <w:bookmarkStart w:id="74" w:name="_Toc186963837"/>
      <w:r w:rsidRPr="000871A7">
        <w:rPr>
          <w:noProof/>
        </w:rPr>
        <w:drawing>
          <wp:inline distT="0" distB="0" distL="0" distR="0" wp14:anchorId="13DA7410" wp14:editId="18616B6B">
            <wp:extent cx="5400040" cy="2686685"/>
            <wp:effectExtent l="0" t="0" r="0" b="0"/>
            <wp:docPr id="2573764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00040" cy="2686685"/>
                    </a:xfrm>
                    <a:prstGeom prst="rect">
                      <a:avLst/>
                    </a:prstGeom>
                    <a:noFill/>
                    <a:ln>
                      <a:noFill/>
                    </a:ln>
                  </pic:spPr>
                </pic:pic>
              </a:graphicData>
            </a:graphic>
          </wp:inline>
        </w:drawing>
      </w:r>
      <w:r w:rsidR="004A377B">
        <w:t xml:space="preserve">Figure </w:t>
      </w:r>
      <w:fldSimple w:instr=" SEQ Figure \* ARABIC ">
        <w:r w:rsidR="00C62BFE">
          <w:rPr>
            <w:noProof/>
          </w:rPr>
          <w:t>10</w:t>
        </w:r>
        <w:bookmarkEnd w:id="74"/>
      </w:fldSimple>
    </w:p>
    <w:p w14:paraId="4936FE6D" w14:textId="06724963" w:rsidR="00A132CD" w:rsidRDefault="002B206A" w:rsidP="00A132CD">
      <w:pPr>
        <w:pStyle w:val="Heading3"/>
      </w:pPr>
      <w:bookmarkStart w:id="75" w:name="_Toc187162768"/>
      <w:r>
        <w:lastRenderedPageBreak/>
        <w:t>Start Learning Journal</w:t>
      </w:r>
      <w:r w:rsidR="00963029">
        <w:t xml:space="preserve"> (Personalised Learning, </w:t>
      </w:r>
      <w:r w:rsidR="006B7C63">
        <w:t>Study Skills)</w:t>
      </w:r>
      <w:bookmarkEnd w:id="75"/>
    </w:p>
    <w:p w14:paraId="713CDBE3" w14:textId="4C7D9716" w:rsidR="002B206A" w:rsidRDefault="007575D6" w:rsidP="004A377B">
      <w:pPr>
        <w:pStyle w:val="Caption"/>
      </w:pPr>
      <w:bookmarkStart w:id="76" w:name="_Toc186963838"/>
      <w:r w:rsidRPr="007575D6">
        <w:rPr>
          <w:noProof/>
        </w:rPr>
        <w:drawing>
          <wp:inline distT="0" distB="0" distL="0" distR="0" wp14:anchorId="2070F26F" wp14:editId="47BF952A">
            <wp:extent cx="5400040" cy="3499485"/>
            <wp:effectExtent l="0" t="0" r="0" b="5715"/>
            <wp:docPr id="130802446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00040" cy="3499485"/>
                    </a:xfrm>
                    <a:prstGeom prst="rect">
                      <a:avLst/>
                    </a:prstGeom>
                    <a:noFill/>
                    <a:ln>
                      <a:noFill/>
                    </a:ln>
                  </pic:spPr>
                </pic:pic>
              </a:graphicData>
            </a:graphic>
          </wp:inline>
        </w:drawing>
      </w:r>
      <w:r w:rsidR="004A377B">
        <w:t xml:space="preserve">Figure </w:t>
      </w:r>
      <w:fldSimple w:instr=" SEQ Figure \* ARABIC ">
        <w:r w:rsidR="00C62BFE">
          <w:rPr>
            <w:noProof/>
          </w:rPr>
          <w:t>11</w:t>
        </w:r>
        <w:bookmarkEnd w:id="76"/>
      </w:fldSimple>
    </w:p>
    <w:p w14:paraId="3774BB56" w14:textId="73286631" w:rsidR="007575D6" w:rsidRDefault="006E55BC" w:rsidP="004A377B">
      <w:pPr>
        <w:pStyle w:val="Caption"/>
      </w:pPr>
      <w:bookmarkStart w:id="77" w:name="_Toc186963839"/>
      <w:r w:rsidRPr="006E55BC">
        <w:rPr>
          <w:noProof/>
        </w:rPr>
        <w:drawing>
          <wp:inline distT="0" distB="0" distL="0" distR="0" wp14:anchorId="24F4A909" wp14:editId="27322DC7">
            <wp:extent cx="5400040" cy="1737360"/>
            <wp:effectExtent l="0" t="0" r="0" b="0"/>
            <wp:docPr id="173900668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00040" cy="1737360"/>
                    </a:xfrm>
                    <a:prstGeom prst="rect">
                      <a:avLst/>
                    </a:prstGeom>
                    <a:noFill/>
                    <a:ln>
                      <a:noFill/>
                    </a:ln>
                  </pic:spPr>
                </pic:pic>
              </a:graphicData>
            </a:graphic>
          </wp:inline>
        </w:drawing>
      </w:r>
      <w:r w:rsidR="004A377B">
        <w:t xml:space="preserve">Figure </w:t>
      </w:r>
      <w:fldSimple w:instr=" SEQ Figure \* ARABIC ">
        <w:r w:rsidR="00C62BFE">
          <w:rPr>
            <w:noProof/>
          </w:rPr>
          <w:t>12</w:t>
        </w:r>
        <w:bookmarkEnd w:id="77"/>
      </w:fldSimple>
    </w:p>
    <w:p w14:paraId="5BFE9A96" w14:textId="670F5902" w:rsidR="009959D3" w:rsidRDefault="0053193B" w:rsidP="00944E96">
      <w:pPr>
        <w:pStyle w:val="Heading3"/>
      </w:pPr>
      <w:bookmarkStart w:id="78" w:name="_Toc187162769"/>
      <w:r>
        <w:lastRenderedPageBreak/>
        <w:t>Have Viability of Theories Investigated</w:t>
      </w:r>
      <w:r w:rsidR="0074445E">
        <w:t xml:space="preserve"> (</w:t>
      </w:r>
      <w:r w:rsidR="00944E96">
        <w:t xml:space="preserve">Collaborative Teamwork, </w:t>
      </w:r>
      <w:r w:rsidR="00944E96" w:rsidRPr="00944E96">
        <w:t>Active Participation</w:t>
      </w:r>
      <w:r w:rsidR="00944E96">
        <w:t xml:space="preserve">, </w:t>
      </w:r>
      <w:r w:rsidR="00944E96" w:rsidRPr="00944E96">
        <w:t>Constructive Contribution</w:t>
      </w:r>
      <w:r w:rsidR="006D56E5">
        <w:t>)</w:t>
      </w:r>
      <w:bookmarkEnd w:id="78"/>
    </w:p>
    <w:p w14:paraId="5443A7A4" w14:textId="4BDC8924" w:rsidR="00865596" w:rsidRDefault="004D2D42" w:rsidP="004A377B">
      <w:pPr>
        <w:pStyle w:val="Caption"/>
      </w:pPr>
      <w:bookmarkStart w:id="79" w:name="_Toc186963840"/>
      <w:r w:rsidRPr="004D2D42">
        <w:rPr>
          <w:noProof/>
        </w:rPr>
        <w:drawing>
          <wp:inline distT="0" distB="0" distL="0" distR="0" wp14:anchorId="4A381526" wp14:editId="5F713EF8">
            <wp:extent cx="5400040" cy="3364865"/>
            <wp:effectExtent l="0" t="0" r="0" b="6985"/>
            <wp:docPr id="12603924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00040" cy="3364865"/>
                    </a:xfrm>
                    <a:prstGeom prst="rect">
                      <a:avLst/>
                    </a:prstGeom>
                    <a:noFill/>
                    <a:ln>
                      <a:noFill/>
                    </a:ln>
                  </pic:spPr>
                </pic:pic>
              </a:graphicData>
            </a:graphic>
          </wp:inline>
        </w:drawing>
      </w:r>
      <w:r w:rsidR="004A377B">
        <w:t xml:space="preserve">Figure </w:t>
      </w:r>
      <w:fldSimple w:instr=" SEQ Figure \* ARABIC ">
        <w:r w:rsidR="00C62BFE">
          <w:rPr>
            <w:noProof/>
          </w:rPr>
          <w:t>13</w:t>
        </w:r>
        <w:bookmarkEnd w:id="79"/>
      </w:fldSimple>
    </w:p>
    <w:p w14:paraId="503F420B" w14:textId="718B5219" w:rsidR="004D2D42" w:rsidRDefault="00C51E0F" w:rsidP="004A377B">
      <w:pPr>
        <w:pStyle w:val="Caption"/>
      </w:pPr>
      <w:bookmarkStart w:id="80" w:name="_Toc186963841"/>
      <w:r w:rsidRPr="00C51E0F">
        <w:rPr>
          <w:noProof/>
        </w:rPr>
        <w:drawing>
          <wp:inline distT="0" distB="0" distL="0" distR="0" wp14:anchorId="01FF98EC" wp14:editId="54F499BF">
            <wp:extent cx="5400040" cy="3537585"/>
            <wp:effectExtent l="0" t="0" r="0" b="5715"/>
            <wp:docPr id="62060638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00040" cy="3537585"/>
                    </a:xfrm>
                    <a:prstGeom prst="rect">
                      <a:avLst/>
                    </a:prstGeom>
                    <a:noFill/>
                    <a:ln>
                      <a:noFill/>
                    </a:ln>
                  </pic:spPr>
                </pic:pic>
              </a:graphicData>
            </a:graphic>
          </wp:inline>
        </w:drawing>
      </w:r>
      <w:r w:rsidR="004A377B">
        <w:t xml:space="preserve">Figure </w:t>
      </w:r>
      <w:fldSimple w:instr=" SEQ Figure \* ARABIC ">
        <w:r w:rsidR="00C62BFE">
          <w:rPr>
            <w:noProof/>
          </w:rPr>
          <w:t>14</w:t>
        </w:r>
        <w:bookmarkEnd w:id="80"/>
      </w:fldSimple>
    </w:p>
    <w:p w14:paraId="1ACC66E6" w14:textId="24DC16DF" w:rsidR="00891A3F" w:rsidRDefault="00F12527" w:rsidP="00891A3F">
      <w:pPr>
        <w:pStyle w:val="Heading1"/>
      </w:pPr>
      <w:bookmarkStart w:id="81" w:name="_Toc187162770"/>
      <w:r>
        <w:lastRenderedPageBreak/>
        <w:t>Application</w:t>
      </w:r>
      <w:bookmarkEnd w:id="81"/>
    </w:p>
    <w:p w14:paraId="2D791564" w14:textId="3537E70E" w:rsidR="00F12527" w:rsidRDefault="00F12527" w:rsidP="00F12527">
      <w:pPr>
        <w:pStyle w:val="Heading2"/>
      </w:pPr>
      <w:bookmarkStart w:id="82" w:name="_Toc187162771"/>
      <w:r>
        <w:t>Looking after your data</w:t>
      </w:r>
      <w:bookmarkEnd w:id="82"/>
    </w:p>
    <w:p w14:paraId="20DA3B40" w14:textId="600F7C8C" w:rsidR="00054F85" w:rsidRDefault="00CC2B2B" w:rsidP="00054F85">
      <w:r>
        <w:t xml:space="preserve">Safe storage of data should be considered essential for any student. Loss, theft or damage to a critical electronic device </w:t>
      </w:r>
      <w:r w:rsidR="00DE1A41">
        <w:t xml:space="preserve">either physically or digitally </w:t>
      </w:r>
      <w:r>
        <w:t xml:space="preserve">could spell disaster </w:t>
      </w:r>
      <w:r w:rsidR="00161CB6">
        <w:t>should the worst occur.</w:t>
      </w:r>
    </w:p>
    <w:p w14:paraId="5F93BFBB" w14:textId="026C659F" w:rsidR="00003C61" w:rsidRDefault="00161CB6" w:rsidP="00054F85">
      <w:r>
        <w:t xml:space="preserve">For this reason it is suggested that a student utilize multiple storage mediums and locations, thus ensuring that </w:t>
      </w:r>
      <w:r w:rsidR="00FA51AD">
        <w:t>regardless</w:t>
      </w:r>
      <w:r>
        <w:t xml:space="preserve"> of the </w:t>
      </w:r>
      <w:r w:rsidR="00FA51AD">
        <w:t xml:space="preserve">occurrence media may be </w:t>
      </w:r>
      <w:r w:rsidR="00621F4E">
        <w:t xml:space="preserve">accessed and recovered </w:t>
      </w:r>
      <w:r w:rsidR="00003C61">
        <w:t>if required.</w:t>
      </w:r>
    </w:p>
    <w:p w14:paraId="2ABB3D3A" w14:textId="406833B0" w:rsidR="00003C61" w:rsidRDefault="00003C61" w:rsidP="00054F85">
      <w:r>
        <w:t xml:space="preserve">It is further recommended that </w:t>
      </w:r>
      <w:r w:rsidR="00F11486">
        <w:t xml:space="preserve">a schedule be set out for backing up data. The author </w:t>
      </w:r>
      <w:r w:rsidR="007575C4">
        <w:t xml:space="preserve">advises that these be staggered for separate devices, reducing the likelihood of </w:t>
      </w:r>
      <w:r w:rsidR="00DE1A41">
        <w:t xml:space="preserve">digital threats being transferred </w:t>
      </w:r>
      <w:r w:rsidR="00114FC4">
        <w:t>to all backup locations.</w:t>
      </w:r>
    </w:p>
    <w:p w14:paraId="211AD544" w14:textId="2C828235" w:rsidR="001D771D" w:rsidRDefault="001D771D" w:rsidP="00054F85">
      <w:r>
        <w:t>The following should prov</w:t>
      </w:r>
      <w:r w:rsidR="008A71D4">
        <w:t>ide</w:t>
      </w:r>
      <w:r>
        <w:t xml:space="preserve"> effective </w:t>
      </w:r>
      <w:r w:rsidR="008A71D4">
        <w:t>data protection</w:t>
      </w:r>
      <w:r w:rsidR="00BE346E">
        <w:t>:</w:t>
      </w:r>
    </w:p>
    <w:p w14:paraId="4D89510F" w14:textId="625015A3" w:rsidR="00BE346E" w:rsidRDefault="00666E74" w:rsidP="00BE346E">
      <w:pPr>
        <w:pStyle w:val="ListParagraph"/>
        <w:numPr>
          <w:ilvl w:val="0"/>
          <w:numId w:val="32"/>
        </w:numPr>
      </w:pPr>
      <w:r>
        <w:t xml:space="preserve">2TB </w:t>
      </w:r>
      <w:r w:rsidR="00BE346E">
        <w:t>USB</w:t>
      </w:r>
      <w:r w:rsidR="00B5422F">
        <w:t xml:space="preserve"> (Universal Serial Bus)</w:t>
      </w:r>
      <w:r w:rsidR="00BE346E">
        <w:t xml:space="preserve"> </w:t>
      </w:r>
      <w:r w:rsidR="000B340F">
        <w:t>d</w:t>
      </w:r>
      <w:r w:rsidR="00BE346E">
        <w:t xml:space="preserve">rive to be kept </w:t>
      </w:r>
      <w:r w:rsidR="007E0125">
        <w:t>with primary machine</w:t>
      </w:r>
      <w:r>
        <w:t xml:space="preserve">. This serves as primary retrieval location </w:t>
      </w:r>
      <w:r w:rsidR="003166E8">
        <w:t>should</w:t>
      </w:r>
      <w:r w:rsidR="00B91AF3">
        <w:t xml:space="preserve"> issues </w:t>
      </w:r>
      <w:r w:rsidR="003166E8">
        <w:t xml:space="preserve">be </w:t>
      </w:r>
      <w:r w:rsidR="00B91AF3">
        <w:t xml:space="preserve">encountered. This </w:t>
      </w:r>
      <w:r w:rsidR="003A0047">
        <w:t>should be</w:t>
      </w:r>
      <w:r w:rsidR="00B91AF3">
        <w:t xml:space="preserve"> backed up at the end of each day changes to data are made.</w:t>
      </w:r>
    </w:p>
    <w:p w14:paraId="14C7C18F" w14:textId="5D8BC0AE" w:rsidR="0080623D" w:rsidRDefault="000E160A" w:rsidP="00BE346E">
      <w:pPr>
        <w:pStyle w:val="ListParagraph"/>
        <w:numPr>
          <w:ilvl w:val="0"/>
          <w:numId w:val="32"/>
        </w:numPr>
      </w:pPr>
      <w:r>
        <w:t>2TB external hard</w:t>
      </w:r>
      <w:r w:rsidR="000B340F">
        <w:t xml:space="preserve"> drive to be updated with relevant files</w:t>
      </w:r>
      <w:r w:rsidR="003166E8">
        <w:t xml:space="preserve"> every two weeks to serve as </w:t>
      </w:r>
      <w:r w:rsidR="008B03F3">
        <w:t>secondary location should the primary machine and USB drive be affected</w:t>
      </w:r>
      <w:r w:rsidR="003C405F">
        <w:t>.</w:t>
      </w:r>
    </w:p>
    <w:p w14:paraId="1060683E" w14:textId="705F52CB" w:rsidR="003C405F" w:rsidRDefault="00E964C7" w:rsidP="00BE346E">
      <w:pPr>
        <w:pStyle w:val="ListParagraph"/>
        <w:numPr>
          <w:ilvl w:val="0"/>
          <w:numId w:val="32"/>
        </w:numPr>
      </w:pPr>
      <w:r>
        <w:t xml:space="preserve">Autosave to OneDrive in the Cloud offers </w:t>
      </w:r>
      <w:r w:rsidR="00D4688E">
        <w:t>a retrieval location for data in more simple instances.</w:t>
      </w:r>
    </w:p>
    <w:p w14:paraId="2FAB7188" w14:textId="5082D393" w:rsidR="00D4688E" w:rsidRDefault="002D6285" w:rsidP="00BE346E">
      <w:pPr>
        <w:pStyle w:val="ListParagraph"/>
        <w:numPr>
          <w:ilvl w:val="0"/>
          <w:numId w:val="32"/>
        </w:numPr>
      </w:pPr>
      <w:r>
        <w:t xml:space="preserve">Monthly emails to an external location (workplace) </w:t>
      </w:r>
      <w:r w:rsidR="004A193E">
        <w:t xml:space="preserve">containing only the most critical data </w:t>
      </w:r>
      <w:r w:rsidR="00D46E59">
        <w:t xml:space="preserve">may be used to set up a final </w:t>
      </w:r>
      <w:r w:rsidR="003450CA">
        <w:t>backup in a folder on another system entirely.</w:t>
      </w:r>
    </w:p>
    <w:p w14:paraId="426C6201" w14:textId="11F74C8E" w:rsidR="00DF1489" w:rsidRDefault="00361ED6" w:rsidP="00DF1489">
      <w:pPr>
        <w:pStyle w:val="Heading2"/>
      </w:pPr>
      <w:bookmarkStart w:id="83" w:name="_Toc187162772"/>
      <w:r>
        <w:t>Time Management and Self-Organisation</w:t>
      </w:r>
      <w:bookmarkEnd w:id="83"/>
    </w:p>
    <w:p w14:paraId="624F453C" w14:textId="5A68D98C" w:rsidR="00DF1489" w:rsidRDefault="00A84B1D" w:rsidP="00B6079D">
      <w:pPr>
        <w:pStyle w:val="Heading3"/>
      </w:pPr>
      <w:bookmarkStart w:id="84" w:name="_Toc187162773"/>
      <w:r>
        <w:t>Productivity, Organisation and stress levels</w:t>
      </w:r>
      <w:bookmarkEnd w:id="84"/>
    </w:p>
    <w:p w14:paraId="46FE0EDF" w14:textId="785B8458" w:rsidR="00A84B1D" w:rsidRDefault="008028B3" w:rsidP="00A84B1D">
      <w:r>
        <w:t xml:space="preserve">Improvements to productivity are to be implemented through improved timekeeping and auditory learning techniques on a trial basis based on the results </w:t>
      </w:r>
      <w:r>
        <w:lastRenderedPageBreak/>
        <w:t xml:space="preserve">found in section 2.2, </w:t>
      </w:r>
      <w:r w:rsidR="006A5EB0">
        <w:t xml:space="preserve">Efforts are to be made to communicate to the employer the essential nature of time for study. Overtime </w:t>
      </w:r>
      <w:r w:rsidR="003B4863">
        <w:t>must</w:t>
      </w:r>
      <w:r w:rsidR="006A5EB0">
        <w:t xml:space="preserve"> be curbed by the author</w:t>
      </w:r>
      <w:r w:rsidR="003C78B9">
        <w:t xml:space="preserve"> at this point in order to free up further space for </w:t>
      </w:r>
      <w:r w:rsidR="00C71AE2">
        <w:t xml:space="preserve">review of learning topics. </w:t>
      </w:r>
      <w:r w:rsidR="00D061B5">
        <w:t>The university calendar shall be updated with blocked out space</w:t>
      </w:r>
      <w:r w:rsidR="00EF16F6">
        <w:t xml:space="preserve">s where the </w:t>
      </w:r>
      <w:r w:rsidR="006C506E">
        <w:t>work-based</w:t>
      </w:r>
      <w:r w:rsidR="00EF16F6">
        <w:t xml:space="preserve"> calendar items rest once the author returns </w:t>
      </w:r>
      <w:r w:rsidR="006C506E">
        <w:t xml:space="preserve">to his place of employment. </w:t>
      </w:r>
      <w:r w:rsidR="00EA1C1A">
        <w:t xml:space="preserve">A daily allocation of time shall be entered for study and review </w:t>
      </w:r>
      <w:r w:rsidR="00235C23">
        <w:t xml:space="preserve">where permissible and dependant on shift times. </w:t>
      </w:r>
    </w:p>
    <w:p w14:paraId="77013CC2" w14:textId="268C2E93" w:rsidR="0061526D" w:rsidRDefault="0061526D" w:rsidP="004A377B">
      <w:pPr>
        <w:pStyle w:val="Caption"/>
      </w:pPr>
      <w:bookmarkStart w:id="85" w:name="_Toc186963842"/>
      <w:r w:rsidRPr="0061526D">
        <w:rPr>
          <w:noProof/>
        </w:rPr>
        <w:drawing>
          <wp:inline distT="0" distB="0" distL="0" distR="0" wp14:anchorId="25B6FE4F" wp14:editId="20218869">
            <wp:extent cx="5400040" cy="1160780"/>
            <wp:effectExtent l="0" t="0" r="0" b="1270"/>
            <wp:docPr id="4172429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242986" name="Picture 1" descr="A screenshot of a computer&#10;&#10;Description automatically generated"/>
                    <pic:cNvPicPr/>
                  </pic:nvPicPr>
                  <pic:blipFill>
                    <a:blip r:embed="rId30"/>
                    <a:stretch>
                      <a:fillRect/>
                    </a:stretch>
                  </pic:blipFill>
                  <pic:spPr>
                    <a:xfrm>
                      <a:off x="0" y="0"/>
                      <a:ext cx="5400040" cy="1160780"/>
                    </a:xfrm>
                    <a:prstGeom prst="rect">
                      <a:avLst/>
                    </a:prstGeom>
                  </pic:spPr>
                </pic:pic>
              </a:graphicData>
            </a:graphic>
          </wp:inline>
        </w:drawing>
      </w:r>
      <w:r w:rsidR="004A377B">
        <w:t xml:space="preserve">Figure </w:t>
      </w:r>
      <w:fldSimple w:instr=" SEQ Figure \* ARABIC ">
        <w:r w:rsidR="00C62BFE">
          <w:rPr>
            <w:noProof/>
          </w:rPr>
          <w:t>15</w:t>
        </w:r>
        <w:bookmarkEnd w:id="85"/>
      </w:fldSimple>
    </w:p>
    <w:p w14:paraId="46B1493B" w14:textId="72415079" w:rsidR="008811B6" w:rsidRDefault="00B22520" w:rsidP="00A84B1D">
      <w:r>
        <w:t xml:space="preserve">It is recommended that sufficient rest time is allocated for stress relief and to </w:t>
      </w:r>
      <w:r w:rsidR="00E3161A">
        <w:t xml:space="preserve">reduce the likelihood of burnout. </w:t>
      </w:r>
      <w:r w:rsidR="00C21354">
        <w:t xml:space="preserve">In order to achieve this it is suggested that any revision and </w:t>
      </w:r>
      <w:r w:rsidR="00475EA3">
        <w:t xml:space="preserve">preparation be initiated with a significantly increased lead time than has so far been assumed </w:t>
      </w:r>
      <w:r w:rsidR="00AA540D">
        <w:t>necessary.</w:t>
      </w:r>
    </w:p>
    <w:p w14:paraId="7153895C" w14:textId="7CDD81BA" w:rsidR="00B62058" w:rsidRDefault="00EC66CB" w:rsidP="00A84B1D">
      <w:r>
        <w:t xml:space="preserve">The organisation </w:t>
      </w:r>
      <w:r w:rsidR="00EF1BB7">
        <w:t xml:space="preserve">of educational and learning activities shall be evidenced </w:t>
      </w:r>
      <w:r w:rsidR="001A3960">
        <w:t>through the generation of an e-portfolio</w:t>
      </w:r>
      <w:r w:rsidR="006208C2">
        <w:t xml:space="preserve"> containing a </w:t>
      </w:r>
      <w:r w:rsidR="001A3960">
        <w:t>Personal Development Plan (PDP)</w:t>
      </w:r>
      <w:r w:rsidR="00680F23">
        <w:t xml:space="preserve">. As </w:t>
      </w:r>
      <w:r w:rsidR="002207ED">
        <w:t>may</w:t>
      </w:r>
      <w:r w:rsidR="00680F23">
        <w:t xml:space="preserve"> be seen below the </w:t>
      </w:r>
      <w:r w:rsidR="00515D4A">
        <w:t xml:space="preserve">Academia heading is strictly limited to university </w:t>
      </w:r>
      <w:r w:rsidR="002207ED">
        <w:t xml:space="preserve">work, whilst separate folders have been set up </w:t>
      </w:r>
      <w:r w:rsidR="00A44107">
        <w:t xml:space="preserve">for other learning points. </w:t>
      </w:r>
    </w:p>
    <w:p w14:paraId="618BC2D0" w14:textId="143E26A1" w:rsidR="00E708D5" w:rsidRDefault="00EB7C2A" w:rsidP="00A84B1D">
      <w:r w:rsidRPr="00EB7C2A">
        <w:rPr>
          <w:noProof/>
        </w:rPr>
        <w:lastRenderedPageBreak/>
        <w:drawing>
          <wp:inline distT="0" distB="0" distL="0" distR="0" wp14:anchorId="4998C107" wp14:editId="0DBB40A0">
            <wp:extent cx="2571750" cy="2692066"/>
            <wp:effectExtent l="0" t="0" r="0" b="0"/>
            <wp:docPr id="5107700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770014" name="Picture 1" descr="A screenshot of a computer&#10;&#10;Description automatically generated"/>
                    <pic:cNvPicPr/>
                  </pic:nvPicPr>
                  <pic:blipFill>
                    <a:blip r:embed="rId43"/>
                    <a:stretch>
                      <a:fillRect/>
                    </a:stretch>
                  </pic:blipFill>
                  <pic:spPr>
                    <a:xfrm>
                      <a:off x="0" y="0"/>
                      <a:ext cx="2584586" cy="2705503"/>
                    </a:xfrm>
                    <a:prstGeom prst="rect">
                      <a:avLst/>
                    </a:prstGeom>
                  </pic:spPr>
                </pic:pic>
              </a:graphicData>
            </a:graphic>
          </wp:inline>
        </w:drawing>
      </w:r>
      <w:r w:rsidR="00E43735" w:rsidRPr="003B418A">
        <w:rPr>
          <w:noProof/>
        </w:rPr>
        <w:drawing>
          <wp:inline distT="0" distB="0" distL="0" distR="0" wp14:anchorId="2F5C9800" wp14:editId="0E40039B">
            <wp:extent cx="2238375" cy="2751633"/>
            <wp:effectExtent l="0" t="0" r="0" b="0"/>
            <wp:docPr id="479747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74793" name="Picture 1" descr="A screenshot of a computer&#10;&#10;Description automatically generated"/>
                    <pic:cNvPicPr/>
                  </pic:nvPicPr>
                  <pic:blipFill>
                    <a:blip r:embed="rId44"/>
                    <a:stretch>
                      <a:fillRect/>
                    </a:stretch>
                  </pic:blipFill>
                  <pic:spPr>
                    <a:xfrm>
                      <a:off x="0" y="0"/>
                      <a:ext cx="2251847" cy="2768194"/>
                    </a:xfrm>
                    <a:prstGeom prst="rect">
                      <a:avLst/>
                    </a:prstGeom>
                  </pic:spPr>
                </pic:pic>
              </a:graphicData>
            </a:graphic>
          </wp:inline>
        </w:drawing>
      </w:r>
    </w:p>
    <w:p w14:paraId="22667621" w14:textId="7F5FBC57" w:rsidR="003B418A" w:rsidRDefault="00B62058" w:rsidP="00B62058">
      <w:pPr>
        <w:pStyle w:val="Caption"/>
      </w:pPr>
      <w:bookmarkStart w:id="86" w:name="_Toc186963843"/>
      <w:r>
        <w:t xml:space="preserve">Figure </w:t>
      </w:r>
      <w:fldSimple w:instr=" SEQ Figure \* ARABIC ">
        <w:r w:rsidR="00C62BFE">
          <w:rPr>
            <w:noProof/>
          </w:rPr>
          <w:t>16</w:t>
        </w:r>
        <w:bookmarkEnd w:id="86"/>
      </w:fldSimple>
    </w:p>
    <w:p w14:paraId="1CB52DF4" w14:textId="10DBEE7C" w:rsidR="00BE3000" w:rsidRDefault="00BE3000" w:rsidP="00A84B1D">
      <w:r>
        <w:t>Items may be moved or duplicated between folders as and when their usefulness may be in both sections, or the subject matter has moved from educational to professional.</w:t>
      </w:r>
    </w:p>
    <w:p w14:paraId="54A8849A" w14:textId="1BC9C4E5" w:rsidR="00C25F0E" w:rsidRDefault="00C25F0E" w:rsidP="00C62BFE">
      <w:pPr>
        <w:pStyle w:val="Caption"/>
      </w:pPr>
      <w:bookmarkStart w:id="87" w:name="_Toc186963844"/>
      <w:r w:rsidRPr="00C25F0E">
        <w:rPr>
          <w:noProof/>
        </w:rPr>
        <w:drawing>
          <wp:inline distT="0" distB="0" distL="0" distR="0" wp14:anchorId="306D7CC2" wp14:editId="591880FC">
            <wp:extent cx="5400040" cy="2165350"/>
            <wp:effectExtent l="0" t="0" r="0" b="6350"/>
            <wp:docPr id="14485392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539281" name="Picture 1" descr="A screenshot of a computer&#10;&#10;Description automatically generated"/>
                    <pic:cNvPicPr/>
                  </pic:nvPicPr>
                  <pic:blipFill>
                    <a:blip r:embed="rId31"/>
                    <a:stretch>
                      <a:fillRect/>
                    </a:stretch>
                  </pic:blipFill>
                  <pic:spPr>
                    <a:xfrm>
                      <a:off x="0" y="0"/>
                      <a:ext cx="5400040" cy="2165350"/>
                    </a:xfrm>
                    <a:prstGeom prst="rect">
                      <a:avLst/>
                    </a:prstGeom>
                  </pic:spPr>
                </pic:pic>
              </a:graphicData>
            </a:graphic>
          </wp:inline>
        </w:drawing>
      </w:r>
      <w:r w:rsidR="00C62BFE">
        <w:t xml:space="preserve">Figure </w:t>
      </w:r>
      <w:fldSimple w:instr=" SEQ Figure \* ARABIC ">
        <w:r w:rsidR="00C62BFE">
          <w:rPr>
            <w:noProof/>
          </w:rPr>
          <w:t>17</w:t>
        </w:r>
        <w:bookmarkEnd w:id="87"/>
      </w:fldSimple>
    </w:p>
    <w:p w14:paraId="13609E40" w14:textId="1059EFE7" w:rsidR="00C802FA" w:rsidRDefault="00C802FA" w:rsidP="00A84B1D">
      <w:r>
        <w:t xml:space="preserve">The thought behind this layout is to enable easy location </w:t>
      </w:r>
      <w:r w:rsidR="00550B0C">
        <w:t xml:space="preserve">and </w:t>
      </w:r>
      <w:r>
        <w:t>retrieval</w:t>
      </w:r>
      <w:r w:rsidR="00550B0C">
        <w:t xml:space="preserve"> of data throughout the learning experience, during university and beyond.</w:t>
      </w:r>
    </w:p>
    <w:p w14:paraId="122580EF" w14:textId="69A2E1A9" w:rsidR="00A3642A" w:rsidRDefault="00A3123F" w:rsidP="000E46B2">
      <w:pPr>
        <w:pStyle w:val="Heading2"/>
      </w:pPr>
      <w:bookmarkStart w:id="88" w:name="_Toc187162774"/>
      <w:r>
        <w:t>Independent Study</w:t>
      </w:r>
      <w:bookmarkEnd w:id="88"/>
    </w:p>
    <w:p w14:paraId="35C0ED84" w14:textId="16C9DA78" w:rsidR="00A3123F" w:rsidRDefault="00A3123F" w:rsidP="00A3123F">
      <w:r>
        <w:t xml:space="preserve">Torpex – </w:t>
      </w:r>
      <w:r w:rsidR="00F93D06">
        <w:t>a powerful underwater explosive</w:t>
      </w:r>
    </w:p>
    <w:p w14:paraId="1AE8835E" w14:textId="55E4A917" w:rsidR="001C30A9" w:rsidRDefault="00C322A8" w:rsidP="00A3123F">
      <w:r>
        <w:lastRenderedPageBreak/>
        <w:t>During the earlier stages of World War 2</w:t>
      </w:r>
      <w:r w:rsidR="00FB4ED4">
        <w:t xml:space="preserve">, Britain was woefully underequipped to counter German U-boats. </w:t>
      </w:r>
      <w:r w:rsidR="00E4454E">
        <w:t xml:space="preserve">Attacks generally occurred at night and on the surface, while location </w:t>
      </w:r>
      <w:r w:rsidR="00D63266">
        <w:t>through Asdic (British/French</w:t>
      </w:r>
      <w:r w:rsidR="00F833D2">
        <w:t xml:space="preserve"> underwater echo location device)</w:t>
      </w:r>
      <w:r w:rsidR="00BD3B0D">
        <w:t xml:space="preserve"> was only possible when submerged</w:t>
      </w:r>
      <w:r w:rsidR="00F833D2">
        <w:t xml:space="preserve">. Further, it was not capable of detecting the depth of </w:t>
      </w:r>
      <w:r w:rsidR="00432E77">
        <w:t xml:space="preserve">the </w:t>
      </w:r>
      <w:r w:rsidR="00F833D2">
        <w:t>target</w:t>
      </w:r>
      <w:r w:rsidR="00432E77">
        <w:t xml:space="preserve"> and said location was an approximate at best. </w:t>
      </w:r>
      <w:r w:rsidR="00827DC1">
        <w:t xml:space="preserve">This might have been overcome with sufficiently potent armaments, however the </w:t>
      </w:r>
      <w:r w:rsidR="005A48AD">
        <w:t>Royal Navy was using 450lb Amatol depth charges comprising a combination of TNT</w:t>
      </w:r>
      <w:r w:rsidR="004B4237">
        <w:t xml:space="preserve"> (Trini</w:t>
      </w:r>
      <w:r w:rsidR="00960C1C">
        <w:t>trotoluene)</w:t>
      </w:r>
      <w:r w:rsidR="005A48AD">
        <w:t xml:space="preserve"> and Ammonium Nitrate</w:t>
      </w:r>
      <w:r w:rsidR="008064FB">
        <w:t xml:space="preserve"> with a lethal range </w:t>
      </w:r>
      <w:r w:rsidR="00D319AF">
        <w:t xml:space="preserve">of </w:t>
      </w:r>
      <w:r w:rsidR="0056377A">
        <w:t xml:space="preserve">only </w:t>
      </w:r>
      <w:r w:rsidR="00D319AF">
        <w:t>about seven yards.</w:t>
      </w:r>
      <w:r w:rsidR="00D8071D">
        <w:t xml:space="preserve"> RAF Coastal Command was limited </w:t>
      </w:r>
      <w:r w:rsidR="00E82B5A">
        <w:t xml:space="preserve">to 100lb anti-submarine bombs </w:t>
      </w:r>
      <w:r w:rsidR="00271D75">
        <w:t>in</w:t>
      </w:r>
      <w:r w:rsidR="00730826">
        <w:t>c</w:t>
      </w:r>
      <w:r w:rsidR="00271D75">
        <w:t>apable of anything approximating ser</w:t>
      </w:r>
      <w:r w:rsidR="00730826">
        <w:t>io</w:t>
      </w:r>
      <w:r w:rsidR="00E5724E">
        <w:t>u</w:t>
      </w:r>
      <w:r w:rsidR="00730826">
        <w:t>s damage to a modern U-boat</w:t>
      </w:r>
      <w:r w:rsidR="00E5724E">
        <w:t xml:space="preserve"> of the time</w:t>
      </w:r>
      <w:r w:rsidR="00730826">
        <w:t>.</w:t>
      </w:r>
      <w:r w:rsidR="00CE0C2F">
        <w:t xml:space="preserve"> It was not until 1942 that Torpex began to be introduced</w:t>
      </w:r>
      <w:r w:rsidR="0017598D">
        <w:t xml:space="preserve"> </w:t>
      </w:r>
      <w:r w:rsidR="00FD5A65">
        <w:t>with an arguable</w:t>
      </w:r>
      <w:r w:rsidR="00C023C7">
        <w:t xml:space="preserve"> lethal radius of nineteen feet </w:t>
      </w:r>
      <w:r w:rsidR="000944BB">
        <w:t>on a 250lb depth charge</w:t>
      </w:r>
      <w:r w:rsidR="00FD5A65">
        <w:t xml:space="preserve">. </w:t>
      </w:r>
      <w:r w:rsidR="00CF3611">
        <w:t>B</w:t>
      </w:r>
      <w:r w:rsidR="0039412C">
        <w:t xml:space="preserve">etween July and October 1943 </w:t>
      </w:r>
      <w:r w:rsidR="00934F8C">
        <w:t xml:space="preserve">the lethality rate of attacks on U-boats had increased </w:t>
      </w:r>
      <w:r w:rsidR="00E5724E">
        <w:t xml:space="preserve">1-4% </w:t>
      </w:r>
      <w:r w:rsidR="00934F8C">
        <w:t>to 30%</w:t>
      </w:r>
      <w:r w:rsidR="004471A9">
        <w:t xml:space="preserve"> (Baxter</w:t>
      </w:r>
      <w:r w:rsidR="00774EE2">
        <w:t xml:space="preserve">, 2021) </w:t>
      </w:r>
      <w:sdt>
        <w:sdtPr>
          <w:id w:val="-192076678"/>
          <w:citation/>
        </w:sdtPr>
        <w:sdtEndPr/>
        <w:sdtContent>
          <w:r w:rsidR="00774EE2">
            <w:fldChar w:fldCharType="begin"/>
          </w:r>
          <w:r w:rsidR="00E872B5">
            <w:instrText xml:space="preserve">CITATION Col21 \l 2057 </w:instrText>
          </w:r>
          <w:r w:rsidR="00774EE2">
            <w:fldChar w:fldCharType="separate"/>
          </w:r>
          <w:r w:rsidR="00E91F18">
            <w:rPr>
              <w:noProof/>
            </w:rPr>
            <w:t>[17]</w:t>
          </w:r>
          <w:r w:rsidR="00774EE2">
            <w:fldChar w:fldCharType="end"/>
          </w:r>
        </w:sdtContent>
      </w:sdt>
      <w:r w:rsidR="00774EE2">
        <w:t>.</w:t>
      </w:r>
    </w:p>
    <w:p w14:paraId="79F52050" w14:textId="2F474554" w:rsidR="00F93D06" w:rsidRDefault="00810291" w:rsidP="00A3123F">
      <w:r w:rsidRPr="00810291">
        <w:t xml:space="preserve">According to Baxter (2018, p.p. 17-18) </w:t>
      </w:r>
      <w:sdt>
        <w:sdtPr>
          <w:id w:val="-1912140221"/>
          <w:citation/>
        </w:sdtPr>
        <w:sdtEndPr/>
        <w:sdtContent>
          <w:r w:rsidRPr="00810291">
            <w:fldChar w:fldCharType="begin"/>
          </w:r>
          <w:r w:rsidR="00E872B5">
            <w:instrText xml:space="preserve">CITATION Col18 \l 2057 </w:instrText>
          </w:r>
          <w:r w:rsidRPr="00810291">
            <w:fldChar w:fldCharType="separate"/>
          </w:r>
          <w:r w:rsidR="00E91F18">
            <w:rPr>
              <w:noProof/>
            </w:rPr>
            <w:t>[18]</w:t>
          </w:r>
          <w:r w:rsidRPr="00810291">
            <w:fldChar w:fldCharType="end"/>
          </w:r>
        </w:sdtContent>
      </w:sdt>
      <w:r w:rsidRPr="00810291">
        <w:t xml:space="preserve"> </w:t>
      </w:r>
      <w:r w:rsidR="00805825">
        <w:t xml:space="preserve">initial </w:t>
      </w:r>
      <w:r w:rsidR="00E44FCC">
        <w:t xml:space="preserve">trials </w:t>
      </w:r>
      <w:r w:rsidR="00B85A66">
        <w:t>at Horse Creek Pilot Plant</w:t>
      </w:r>
      <w:r w:rsidR="00A90487">
        <w:t xml:space="preserve"> </w:t>
      </w:r>
      <w:r w:rsidR="00552A5A">
        <w:t xml:space="preserve">were held where </w:t>
      </w:r>
      <w:r w:rsidR="00E44FCC">
        <w:t>RDX</w:t>
      </w:r>
      <w:r w:rsidR="007D4DF5">
        <w:t xml:space="preserve"> (Royal Demolition </w:t>
      </w:r>
      <w:proofErr w:type="spellStart"/>
      <w:r w:rsidR="007D4DF5">
        <w:t>eXplosive</w:t>
      </w:r>
      <w:proofErr w:type="spellEnd"/>
      <w:r w:rsidR="007D4DF5">
        <w:t>)</w:t>
      </w:r>
      <w:r w:rsidR="000D2280">
        <w:t>, d</w:t>
      </w:r>
      <w:r w:rsidR="00173741">
        <w:t>eveloped at Woolwich Arsenal</w:t>
      </w:r>
      <w:r w:rsidR="00190D5F">
        <w:t xml:space="preserve"> </w:t>
      </w:r>
      <w:r w:rsidR="00C81041">
        <w:t xml:space="preserve">following publication of </w:t>
      </w:r>
      <w:r w:rsidR="00D25DA6">
        <w:t>Herz’s patent in 1920</w:t>
      </w:r>
      <w:r w:rsidR="00E44FCC">
        <w:t>, which need</w:t>
      </w:r>
      <w:r w:rsidR="009947C3">
        <w:t>ed</w:t>
      </w:r>
      <w:r w:rsidR="00E44FCC">
        <w:t xml:space="preserve"> to be transported submerged due to its sensitive nature</w:t>
      </w:r>
      <w:r w:rsidR="00F35297">
        <w:t xml:space="preserve"> </w:t>
      </w:r>
      <w:r w:rsidR="00BC34B4">
        <w:t>(</w:t>
      </w:r>
      <w:r w:rsidR="00330ED1">
        <w:t xml:space="preserve">1947, p. 3) </w:t>
      </w:r>
      <w:sdt>
        <w:sdtPr>
          <w:id w:val="1576705137"/>
          <w:citation/>
        </w:sdtPr>
        <w:sdtEndPr/>
        <w:sdtContent>
          <w:r w:rsidR="00330ED1">
            <w:fldChar w:fldCharType="begin"/>
          </w:r>
          <w:r w:rsidR="00330ED1">
            <w:instrText xml:space="preserve"> CITATION Nav47 \l 2057 </w:instrText>
          </w:r>
          <w:r w:rsidR="00330ED1">
            <w:fldChar w:fldCharType="separate"/>
          </w:r>
          <w:r w:rsidR="00E91F18">
            <w:rPr>
              <w:noProof/>
            </w:rPr>
            <w:t>[19]</w:t>
          </w:r>
          <w:r w:rsidR="00330ED1">
            <w:fldChar w:fldCharType="end"/>
          </w:r>
        </w:sdtContent>
      </w:sdt>
      <w:r w:rsidR="00FC4DC2">
        <w:t xml:space="preserve">, is desensitised by the addition of TNT to form what was </w:t>
      </w:r>
      <w:r w:rsidR="00A90487">
        <w:t xml:space="preserve">then </w:t>
      </w:r>
      <w:r w:rsidR="00FC4DC2">
        <w:t>called Composition B</w:t>
      </w:r>
      <w:r w:rsidR="00A90487">
        <w:t xml:space="preserve">. </w:t>
      </w:r>
      <w:r w:rsidR="00027346">
        <w:t xml:space="preserve">Following </w:t>
      </w:r>
      <w:r w:rsidR="00426FC6">
        <w:t>a method devised by Hershey’s for cooling their chocolate, production was accelerated by cooling Composition B pellets on a stainless steel conveyor belt</w:t>
      </w:r>
      <w:r w:rsidR="00EF216B">
        <w:t xml:space="preserve">. </w:t>
      </w:r>
      <w:r w:rsidR="001511A4">
        <w:t>These were shipped out to the naval ordnance depots where they were re</w:t>
      </w:r>
      <w:r w:rsidR="006A4705">
        <w:t xml:space="preserve">-melted and mixed with aluminium powder </w:t>
      </w:r>
      <w:r w:rsidR="009802D0">
        <w:t>becoming</w:t>
      </w:r>
      <w:r w:rsidR="006A4705">
        <w:t xml:space="preserve"> Torpex</w:t>
      </w:r>
      <w:r w:rsidR="005032CD">
        <w:t xml:space="preserve">, a compound invented </w:t>
      </w:r>
      <w:r w:rsidR="0050464C">
        <w:t>at the Royal Gunpowder Factory, Waltham Abbey</w:t>
      </w:r>
      <w:r w:rsidR="009C6185">
        <w:t>. U</w:t>
      </w:r>
      <w:r w:rsidR="008B06F5">
        <w:t xml:space="preserve">nderwater experiments conducted at the Explosives Research Laboratory </w:t>
      </w:r>
      <w:r w:rsidR="00C91BAD">
        <w:t xml:space="preserve">in Woods Hole, Massachusetts </w:t>
      </w:r>
      <w:r w:rsidR="00195579">
        <w:t xml:space="preserve">confirmed that Torpex produced 1.5 times the </w:t>
      </w:r>
      <w:r w:rsidR="002D3439">
        <w:t>underwater damage of TNT alone.</w:t>
      </w:r>
      <w:r w:rsidR="009C6185">
        <w:t xml:space="preserve"> Torpex was widely used in </w:t>
      </w:r>
      <w:r w:rsidR="00E148D9">
        <w:t>allied</w:t>
      </w:r>
      <w:r w:rsidR="009C6185">
        <w:t xml:space="preserve"> </w:t>
      </w:r>
      <w:r w:rsidR="00E148D9">
        <w:t>torpedoes</w:t>
      </w:r>
      <w:r w:rsidR="00EA6178">
        <w:t>, aerial</w:t>
      </w:r>
      <w:r w:rsidR="00E148D9">
        <w:t xml:space="preserve"> depth charges</w:t>
      </w:r>
      <w:r w:rsidR="00EA6178">
        <w:t xml:space="preserve"> and </w:t>
      </w:r>
      <w:r w:rsidR="00DD4632">
        <w:t>mines dropped from aircraft. These were</w:t>
      </w:r>
      <w:r w:rsidR="00E148D9">
        <w:t xml:space="preserve"> limited </w:t>
      </w:r>
      <w:r w:rsidR="00DD4632">
        <w:t>due to</w:t>
      </w:r>
      <w:r w:rsidR="00E148D9">
        <w:t xml:space="preserve"> the </w:t>
      </w:r>
      <w:r w:rsidR="00DD4632">
        <w:t xml:space="preserve">slow </w:t>
      </w:r>
      <w:r w:rsidR="00005DB3">
        <w:t>speed of RDX manufacture</w:t>
      </w:r>
      <w:r w:rsidR="00C12807">
        <w:t xml:space="preserve">, however testing proved that it was </w:t>
      </w:r>
      <w:r w:rsidR="00FF49D3">
        <w:t>more powerful than anything manufactured by the axis powers.</w:t>
      </w:r>
      <w:r w:rsidR="00005DB3">
        <w:t xml:space="preserve"> </w:t>
      </w:r>
      <w:r w:rsidR="00200940">
        <w:t xml:space="preserve">A </w:t>
      </w:r>
      <w:r w:rsidR="00E5724E">
        <w:t>smaller</w:t>
      </w:r>
      <w:r w:rsidR="00200940">
        <w:t xml:space="preserve"> supply of Torpex went on to be used in </w:t>
      </w:r>
      <w:r w:rsidR="001D5242">
        <w:t xml:space="preserve">specialist bombs </w:t>
      </w:r>
      <w:r w:rsidR="00757EE7">
        <w:t xml:space="preserve">to Barnes Wallis design. This encompassed not only </w:t>
      </w:r>
      <w:r w:rsidR="00C64C6B">
        <w:t>the famous Bouncing</w:t>
      </w:r>
      <w:r w:rsidR="00FD7CB8">
        <w:t xml:space="preserve"> Bomb of Dam</w:t>
      </w:r>
      <w:r w:rsidR="00723C1A">
        <w:t xml:space="preserve">busters fame, but also </w:t>
      </w:r>
      <w:r w:rsidR="00AC78DD">
        <w:t xml:space="preserve">the Tall Boy </w:t>
      </w:r>
      <w:r w:rsidR="007F2DCD">
        <w:lastRenderedPageBreak/>
        <w:t>(</w:t>
      </w:r>
      <w:r w:rsidR="008D6816">
        <w:t xml:space="preserve">5200lbs </w:t>
      </w:r>
      <w:r w:rsidR="00094C4B">
        <w:t xml:space="preserve">of Torpex) and Grand Slam </w:t>
      </w:r>
      <w:r w:rsidR="00EF5723">
        <w:t>(9200lbs of Torpex) air drop bombs for defeating heavily fortified infrastructure.</w:t>
      </w:r>
    </w:p>
    <w:p w14:paraId="17A50661" w14:textId="14F7C867" w:rsidR="00707951" w:rsidRDefault="00F77DAF" w:rsidP="00A3123F">
      <w:r>
        <w:t xml:space="preserve">There appeared in different sources different </w:t>
      </w:r>
      <w:r w:rsidR="0097315E">
        <w:t xml:space="preserve">combinations of TNT, RDX </w:t>
      </w:r>
      <w:r w:rsidR="00213AE3">
        <w:t>and aluminium powder</w:t>
      </w:r>
      <w:r w:rsidR="005D47A8">
        <w:t xml:space="preserve"> in the blend </w:t>
      </w:r>
      <w:r w:rsidR="00702B40">
        <w:t>making up Torpex</w:t>
      </w:r>
      <w:r w:rsidR="00213AE3">
        <w:t>. In Explosives (</w:t>
      </w:r>
      <w:r w:rsidR="00420DCF">
        <w:t xml:space="preserve">Meyer, Koehler and Homburg, </w:t>
      </w:r>
      <w:r w:rsidR="00021434">
        <w:t xml:space="preserve">2015, </w:t>
      </w:r>
      <w:r w:rsidR="00973412">
        <w:t xml:space="preserve">p. 250) </w:t>
      </w:r>
      <w:sdt>
        <w:sdtPr>
          <w:id w:val="-335993795"/>
          <w:citation/>
        </w:sdtPr>
        <w:sdtEndPr/>
        <w:sdtContent>
          <w:r w:rsidR="00973412">
            <w:fldChar w:fldCharType="begin"/>
          </w:r>
          <w:r w:rsidR="009517DA">
            <w:instrText xml:space="preserve">CITATION Rud \l 2057 </w:instrText>
          </w:r>
          <w:r w:rsidR="00973412">
            <w:fldChar w:fldCharType="separate"/>
          </w:r>
          <w:r w:rsidR="00E91F18">
            <w:rPr>
              <w:noProof/>
            </w:rPr>
            <w:t>[20]</w:t>
          </w:r>
          <w:r w:rsidR="00973412">
            <w:fldChar w:fldCharType="end"/>
          </w:r>
        </w:sdtContent>
      </w:sdt>
      <w:r w:rsidR="00271B84">
        <w:t xml:space="preserve"> it suggest</w:t>
      </w:r>
      <w:r w:rsidR="00A43864">
        <w:t>s</w:t>
      </w:r>
      <w:r w:rsidR="00271B84">
        <w:t xml:space="preserve"> a 41: 41: </w:t>
      </w:r>
      <w:r w:rsidR="00A43864">
        <w:t>18 mixture</w:t>
      </w:r>
      <w:r w:rsidR="0042066C">
        <w:t xml:space="preserve"> with a density of</w:t>
      </w:r>
      <w:r w:rsidR="005A6488">
        <w:t xml:space="preserve"> </w:t>
      </w:r>
      <w:r w:rsidR="008E4C4E">
        <w:t xml:space="preserve">1.81g/cm3 and </w:t>
      </w:r>
      <w:r w:rsidR="00A55988">
        <w:t xml:space="preserve">velocity of detonation measuring </w:t>
      </w:r>
      <w:r w:rsidR="001E4062">
        <w:t>7600m/sec (confined)</w:t>
      </w:r>
      <w:r w:rsidR="009B609E">
        <w:t>.</w:t>
      </w:r>
      <w:r w:rsidR="00A43864">
        <w:t xml:space="preserve"> </w:t>
      </w:r>
      <w:r w:rsidR="00402748">
        <w:t xml:space="preserve">It further mentions the addition of 1% wax. </w:t>
      </w:r>
      <w:r w:rsidR="009B609E">
        <w:t>In comparison</w:t>
      </w:r>
      <w:r w:rsidR="00A43864">
        <w:t xml:space="preserve"> </w:t>
      </w:r>
      <w:r w:rsidR="00EE1BD7">
        <w:t>Penney</w:t>
      </w:r>
      <w:r w:rsidR="007571AA">
        <w:t xml:space="preserve"> et. al </w:t>
      </w:r>
      <w:r w:rsidR="00ED5900">
        <w:t>(</w:t>
      </w:r>
      <w:r w:rsidR="006526B3">
        <w:t xml:space="preserve">1950, p. </w:t>
      </w:r>
      <w:r w:rsidR="005B4EAA">
        <w:t xml:space="preserve">14) </w:t>
      </w:r>
      <w:sdt>
        <w:sdtPr>
          <w:id w:val="912043352"/>
          <w:citation/>
        </w:sdtPr>
        <w:sdtEndPr/>
        <w:sdtContent>
          <w:r w:rsidR="00DD11D9">
            <w:fldChar w:fldCharType="begin"/>
          </w:r>
          <w:r w:rsidR="009517DA">
            <w:instrText xml:space="preserve">CITATION WGP50 \l 2057 </w:instrText>
          </w:r>
          <w:r w:rsidR="00DD11D9">
            <w:fldChar w:fldCharType="separate"/>
          </w:r>
          <w:r w:rsidR="00E91F18">
            <w:rPr>
              <w:noProof/>
            </w:rPr>
            <w:t>[21]</w:t>
          </w:r>
          <w:r w:rsidR="00DD11D9">
            <w:fldChar w:fldCharType="end"/>
          </w:r>
        </w:sdtContent>
      </w:sdt>
      <w:r w:rsidR="00DD11D9">
        <w:t xml:space="preserve"> </w:t>
      </w:r>
      <w:r w:rsidR="007571AA">
        <w:t xml:space="preserve">reference a mixture of </w:t>
      </w:r>
      <w:r w:rsidR="00D96698">
        <w:t>42 : 40 : 18</w:t>
      </w:r>
      <w:r w:rsidR="009B609E">
        <w:t xml:space="preserve"> at a density of </w:t>
      </w:r>
      <w:r w:rsidR="005A6488" w:rsidRPr="005A6488">
        <w:t>1.6g/cm3 and a detonation velocity of 6800m/sec</w:t>
      </w:r>
      <w:r w:rsidR="00402748">
        <w:t>.</w:t>
      </w:r>
      <w:r w:rsidR="00AE7B8D">
        <w:t xml:space="preserve"> While normally one may be tempted to assume the veracity of the latest study</w:t>
      </w:r>
      <w:r w:rsidR="00A13D36">
        <w:t xml:space="preserve">, the mix ratio 42 : 40 : </w:t>
      </w:r>
      <w:r w:rsidR="001C66E6">
        <w:t xml:space="preserve">18 </w:t>
      </w:r>
      <w:r w:rsidR="00A13D36">
        <w:t xml:space="preserve">was confirmed </w:t>
      </w:r>
      <w:r w:rsidR="00B77FDE">
        <w:t xml:space="preserve">by Akhavan (2022, p. </w:t>
      </w:r>
      <w:r w:rsidR="00785D37">
        <w:t>12</w:t>
      </w:r>
      <w:r w:rsidR="008C59BA">
        <w:t xml:space="preserve">, table 1.1) </w:t>
      </w:r>
      <w:sdt>
        <w:sdtPr>
          <w:id w:val="443116298"/>
          <w:citation/>
        </w:sdtPr>
        <w:sdtEndPr/>
        <w:sdtContent>
          <w:r w:rsidR="008C59BA">
            <w:fldChar w:fldCharType="begin"/>
          </w:r>
          <w:r w:rsidR="00E872B5">
            <w:instrText xml:space="preserve">CITATION Jac22 \l 2057 </w:instrText>
          </w:r>
          <w:r w:rsidR="008C59BA">
            <w:fldChar w:fldCharType="separate"/>
          </w:r>
          <w:r w:rsidR="00E91F18">
            <w:rPr>
              <w:noProof/>
            </w:rPr>
            <w:t>[22]</w:t>
          </w:r>
          <w:r w:rsidR="008C59BA">
            <w:fldChar w:fldCharType="end"/>
          </w:r>
        </w:sdtContent>
      </w:sdt>
      <w:r w:rsidR="0096616D">
        <w:t>.</w:t>
      </w:r>
      <w:r w:rsidR="00B902E1">
        <w:t xml:space="preserve"> </w:t>
      </w:r>
      <w:r w:rsidR="000712C1">
        <w:t xml:space="preserve">The idea of this blend was to gain increased </w:t>
      </w:r>
      <w:r w:rsidR="0067719C">
        <w:t>blast potential from the RDX whilst maintaining stability through TNT</w:t>
      </w:r>
      <w:r w:rsidR="00D75E3A">
        <w:t xml:space="preserve">. </w:t>
      </w:r>
      <w:r w:rsidR="000E3E80">
        <w:t xml:space="preserve">The introduction </w:t>
      </w:r>
      <w:r w:rsidR="00FE0682">
        <w:t>of Aluminium increases bubble energy</w:t>
      </w:r>
      <w:r w:rsidR="00664724">
        <w:t xml:space="preserve"> </w:t>
      </w:r>
      <w:r w:rsidR="00931F36">
        <w:t>by reaction with the gaseous products of combustion</w:t>
      </w:r>
      <w:r w:rsidR="00FE0682">
        <w:t>, vital for defeating surface targets.</w:t>
      </w:r>
      <w:r w:rsidR="00CA6AF9">
        <w:t xml:space="preserve"> W</w:t>
      </w:r>
      <w:r w:rsidR="00007D0F">
        <w:t xml:space="preserve">here </w:t>
      </w:r>
      <w:r w:rsidR="00AF032B">
        <w:t>the shockwave</w:t>
      </w:r>
      <w:r w:rsidR="00007D0F">
        <w:t xml:space="preserve"> enters </w:t>
      </w:r>
      <w:r w:rsidR="00AF032B">
        <w:t xml:space="preserve">a fluid medium it </w:t>
      </w:r>
      <w:r w:rsidR="00D14BD2">
        <w:t xml:space="preserve">generates blast. </w:t>
      </w:r>
      <w:r w:rsidR="002C429D">
        <w:t xml:space="preserve">The higher the energy release the greater the blast effect. </w:t>
      </w:r>
      <w:r w:rsidR="00EB4602">
        <w:t>Once it impacts a rigid medium it has a shattering effect</w:t>
      </w:r>
      <w:r w:rsidR="009B3857">
        <w:t xml:space="preserve"> called ‘brisance</w:t>
      </w:r>
      <w:r w:rsidR="008041E3">
        <w:t xml:space="preserve">’ </w:t>
      </w:r>
      <w:r w:rsidR="00237C51" w:rsidRPr="00237C51">
        <w:t xml:space="preserve">(Howe, 1993) </w:t>
      </w:r>
      <w:sdt>
        <w:sdtPr>
          <w:id w:val="1843738280"/>
          <w:citation/>
        </w:sdtPr>
        <w:sdtEndPr/>
        <w:sdtContent>
          <w:r w:rsidR="00237C51" w:rsidRPr="00237C51">
            <w:fldChar w:fldCharType="begin"/>
          </w:r>
          <w:r w:rsidR="00237C51" w:rsidRPr="00237C51">
            <w:instrText xml:space="preserve"> CITATION How93 \l 2057 </w:instrText>
          </w:r>
          <w:r w:rsidR="00237C51" w:rsidRPr="00237C51">
            <w:fldChar w:fldCharType="separate"/>
          </w:r>
          <w:r w:rsidR="00E91F18">
            <w:rPr>
              <w:noProof/>
            </w:rPr>
            <w:t>[23]</w:t>
          </w:r>
          <w:r w:rsidR="00237C51" w:rsidRPr="00237C51">
            <w:fldChar w:fldCharType="end"/>
          </w:r>
        </w:sdtContent>
      </w:sdt>
      <w:r w:rsidR="009B3857">
        <w:t xml:space="preserve">. </w:t>
      </w:r>
      <w:r w:rsidR="002510A9" w:rsidRPr="002510A9">
        <w:t xml:space="preserve">Torpex was used in the Mk.8, Mk.24 and </w:t>
      </w:r>
      <w:r w:rsidR="004D12DC">
        <w:t>the current</w:t>
      </w:r>
      <w:r w:rsidR="002510A9" w:rsidRPr="002510A9">
        <w:t xml:space="preserve"> </w:t>
      </w:r>
      <w:r w:rsidR="00412D77">
        <w:t>Mod 1 variant</w:t>
      </w:r>
      <w:r w:rsidR="002510A9" w:rsidRPr="002510A9">
        <w:t xml:space="preserve"> of the Spearfish torpedoes</w:t>
      </w:r>
      <w:r w:rsidR="0004333F">
        <w:t xml:space="preserve"> which holds 45kg of </w:t>
      </w:r>
      <w:r w:rsidR="00A35593">
        <w:t>the explosive</w:t>
      </w:r>
      <w:r w:rsidR="00AB3295">
        <w:t xml:space="preserve"> (Royal Navy, 2024) </w:t>
      </w:r>
      <w:sdt>
        <w:sdtPr>
          <w:id w:val="28930399"/>
          <w:citation/>
        </w:sdtPr>
        <w:sdtEndPr/>
        <w:sdtContent>
          <w:r w:rsidR="00AB3295">
            <w:fldChar w:fldCharType="begin"/>
          </w:r>
          <w:r w:rsidR="00AB3295">
            <w:instrText xml:space="preserve"> CITATION Roy24 \l 2057 </w:instrText>
          </w:r>
          <w:r w:rsidR="00AB3295">
            <w:fldChar w:fldCharType="separate"/>
          </w:r>
          <w:r w:rsidR="00E91F18">
            <w:rPr>
              <w:noProof/>
            </w:rPr>
            <w:t>[24]</w:t>
          </w:r>
          <w:r w:rsidR="00AB3295">
            <w:fldChar w:fldCharType="end"/>
          </w:r>
        </w:sdtContent>
      </w:sdt>
      <w:r w:rsidR="002510A9" w:rsidRPr="002510A9">
        <w:t>.</w:t>
      </w:r>
    </w:p>
    <w:p w14:paraId="47D069F2" w14:textId="77777777" w:rsidR="00A832F2" w:rsidRDefault="00B902E1" w:rsidP="00A3123F">
      <w:pPr>
        <w:rPr>
          <w:vertAlign w:val="subscript"/>
        </w:rPr>
      </w:pPr>
      <w:r>
        <w:t xml:space="preserve">The </w:t>
      </w:r>
      <w:r w:rsidR="00B95F77">
        <w:t>m</w:t>
      </w:r>
      <w:r>
        <w:t>olecular</w:t>
      </w:r>
      <w:r w:rsidR="00B95F77">
        <w:t xml:space="preserve"> formula for Torpex is </w:t>
      </w:r>
      <w:r w:rsidR="00B95F77" w:rsidRPr="00B95F77">
        <w:t>C</w:t>
      </w:r>
      <w:r w:rsidR="00B95F77" w:rsidRPr="00B95F77">
        <w:rPr>
          <w:vertAlign w:val="subscript"/>
        </w:rPr>
        <w:t>10</w:t>
      </w:r>
      <w:r w:rsidR="00B95F77" w:rsidRPr="00B95F77">
        <w:t>H</w:t>
      </w:r>
      <w:r w:rsidR="00B95F77" w:rsidRPr="00B95F77">
        <w:rPr>
          <w:vertAlign w:val="subscript"/>
        </w:rPr>
        <w:t>11</w:t>
      </w:r>
      <w:r w:rsidR="00B95F77" w:rsidRPr="00B95F77">
        <w:t>AlN</w:t>
      </w:r>
      <w:r w:rsidR="00B95F77" w:rsidRPr="00B95F77">
        <w:rPr>
          <w:vertAlign w:val="subscript"/>
        </w:rPr>
        <w:t>9</w:t>
      </w:r>
      <w:r w:rsidR="00B95F77" w:rsidRPr="00B95F77">
        <w:t>O</w:t>
      </w:r>
      <w:r w:rsidR="00B95F77" w:rsidRPr="00B95F77">
        <w:rPr>
          <w:vertAlign w:val="subscript"/>
        </w:rPr>
        <w:t>12</w:t>
      </w:r>
      <w:r w:rsidR="00687E6E">
        <w:rPr>
          <w:vertAlign w:val="subscript"/>
        </w:rPr>
        <w:t xml:space="preserve"> </w:t>
      </w:r>
    </w:p>
    <w:p w14:paraId="71F5B147" w14:textId="77777777" w:rsidR="00C62BFE" w:rsidRDefault="00A832F2" w:rsidP="00C62BFE">
      <w:pPr>
        <w:pStyle w:val="Caption"/>
      </w:pPr>
      <w:r w:rsidRPr="00A832F2">
        <w:rPr>
          <w:noProof/>
          <w:vertAlign w:val="subscript"/>
        </w:rPr>
        <w:drawing>
          <wp:inline distT="0" distB="0" distL="0" distR="0" wp14:anchorId="1A58AC09" wp14:editId="6DFBFE96">
            <wp:extent cx="996287" cy="1639536"/>
            <wp:effectExtent l="0" t="0" r="0" b="0"/>
            <wp:docPr id="1550163039" name="Picture 1" descr="A diagram of a chemical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163039" name="Picture 1" descr="A diagram of a chemical structure&#10;&#10;Description automatically generated"/>
                    <pic:cNvPicPr/>
                  </pic:nvPicPr>
                  <pic:blipFill>
                    <a:blip r:embed="rId45"/>
                    <a:stretch>
                      <a:fillRect/>
                    </a:stretch>
                  </pic:blipFill>
                  <pic:spPr>
                    <a:xfrm>
                      <a:off x="0" y="0"/>
                      <a:ext cx="1025083" cy="1686923"/>
                    </a:xfrm>
                    <a:prstGeom prst="rect">
                      <a:avLst/>
                    </a:prstGeom>
                  </pic:spPr>
                </pic:pic>
              </a:graphicData>
            </a:graphic>
          </wp:inline>
        </w:drawing>
      </w:r>
    </w:p>
    <w:p w14:paraId="5C74036C" w14:textId="0D398025" w:rsidR="00A832F2" w:rsidRDefault="00C62BFE" w:rsidP="00C62BFE">
      <w:pPr>
        <w:pStyle w:val="Caption"/>
        <w:rPr>
          <w:vertAlign w:val="subscript"/>
        </w:rPr>
      </w:pPr>
      <w:bookmarkStart w:id="89" w:name="_Toc186963845"/>
      <w:r>
        <w:t xml:space="preserve">Figure </w:t>
      </w:r>
      <w:fldSimple w:instr=" SEQ Figure \* ARABIC ">
        <w:r>
          <w:rPr>
            <w:noProof/>
          </w:rPr>
          <w:t>18</w:t>
        </w:r>
        <w:bookmarkEnd w:id="89"/>
      </w:fldSimple>
    </w:p>
    <w:p w14:paraId="007F2BE7" w14:textId="217D3C03" w:rsidR="00F77DAF" w:rsidRDefault="000A4E4B" w:rsidP="00A3123F">
      <w:r>
        <w:t>(</w:t>
      </w:r>
      <w:hyperlink r:id="rId46" w:history="1">
        <w:r w:rsidR="00C2638A" w:rsidRPr="00CD285F">
          <w:rPr>
            <w:rStyle w:val="Hyperlink"/>
          </w:rPr>
          <w:t>https://www.chemspider.com/Chemical-Structure.103867681.html</w:t>
        </w:r>
      </w:hyperlink>
      <w:r w:rsidRPr="00D80B51">
        <w:t>,</w:t>
      </w:r>
      <w:r w:rsidR="00C2638A">
        <w:t xml:space="preserve"> </w:t>
      </w:r>
      <w:r w:rsidRPr="00D80B51">
        <w:t>accessed 21:26, Jan 4, 2025</w:t>
      </w:r>
      <w:r>
        <w:t xml:space="preserve">, </w:t>
      </w:r>
      <w:r w:rsidR="00F147E4">
        <w:t>Royal Society of Chemistry)</w:t>
      </w:r>
    </w:p>
    <w:p w14:paraId="4A13F31D" w14:textId="7A626C55" w:rsidR="008A6205" w:rsidRDefault="008A6205">
      <w:pPr>
        <w:spacing w:before="0" w:after="200" w:line="276" w:lineRule="auto"/>
        <w:jc w:val="left"/>
      </w:pPr>
      <w:r>
        <w:br w:type="page"/>
      </w:r>
    </w:p>
    <w:p w14:paraId="54D8AFCE" w14:textId="53B465EE" w:rsidR="00B27EA8" w:rsidRDefault="00420EB4" w:rsidP="00B27EA8">
      <w:pPr>
        <w:pStyle w:val="Heading1"/>
      </w:pPr>
      <w:bookmarkStart w:id="90" w:name="_Toc187162775"/>
      <w:r>
        <w:lastRenderedPageBreak/>
        <w:t>Conclusion and Evaluation</w:t>
      </w:r>
      <w:bookmarkEnd w:id="90"/>
    </w:p>
    <w:p w14:paraId="3B5FDE2F" w14:textId="53703281" w:rsidR="00143DA9" w:rsidRPr="00143DA9" w:rsidRDefault="009F6A0C" w:rsidP="00143DA9">
      <w:r>
        <w:t xml:space="preserve">The analysis of skills </w:t>
      </w:r>
      <w:r w:rsidR="00797F5C">
        <w:t>including presentation dr</w:t>
      </w:r>
      <w:r w:rsidR="003D4FA1">
        <w:t>ew</w:t>
      </w:r>
      <w:r w:rsidR="00797F5C">
        <w:t xml:space="preserve"> a focus upon the need to set aside further time ahead of deadline</w:t>
      </w:r>
      <w:r w:rsidR="003D4FA1">
        <w:t>s</w:t>
      </w:r>
      <w:r w:rsidR="00797F5C">
        <w:t xml:space="preserve"> </w:t>
      </w:r>
      <w:r w:rsidR="00076BF1">
        <w:t xml:space="preserve">for preparation rather than last minute, high density work. Instead </w:t>
      </w:r>
      <w:r w:rsidR="005D4316">
        <w:t xml:space="preserve">the distribution of a couple of hours daily to focussed effort with frequent short breaks should yield greater results. </w:t>
      </w:r>
      <w:r w:rsidR="00A6005C">
        <w:t>The application of an auditory style of learning has displayed promise</w:t>
      </w:r>
      <w:r w:rsidR="00A4559F">
        <w:t>, while the author further felt that his research skills may have improved</w:t>
      </w:r>
      <w:r w:rsidR="004278D2">
        <w:t xml:space="preserve"> as a result of </w:t>
      </w:r>
      <w:r w:rsidR="001D3996">
        <w:t xml:space="preserve">use. </w:t>
      </w:r>
      <w:r w:rsidR="007D4DF5">
        <w:t>V</w:t>
      </w:r>
      <w:r w:rsidR="001E5AD2">
        <w:t>arious tests taken</w:t>
      </w:r>
      <w:r w:rsidR="007D4DF5">
        <w:t xml:space="preserve"> have made</w:t>
      </w:r>
      <w:r w:rsidR="001E5AD2">
        <w:t xml:space="preserve"> it advisable to consider the direction of career trajectory.</w:t>
      </w:r>
    </w:p>
    <w:bookmarkEnd w:id="34"/>
    <w:p w14:paraId="545D570B" w14:textId="77777777" w:rsidR="00DA28B2" w:rsidRPr="00941D35" w:rsidRDefault="00DA28B2" w:rsidP="00941D35"/>
    <w:p w14:paraId="1BE130F1" w14:textId="77777777" w:rsidR="00941D35" w:rsidRPr="00941D35" w:rsidRDefault="00941D35" w:rsidP="00941D35"/>
    <w:p w14:paraId="31DC5D99" w14:textId="2970E62F" w:rsidR="009E23DD" w:rsidRPr="00941D35" w:rsidRDefault="009E23DD" w:rsidP="00941D35">
      <w:pPr>
        <w:sectPr w:rsidR="009E23DD" w:rsidRPr="00941D35" w:rsidSect="00623A81">
          <w:headerReference w:type="default" r:id="rId47"/>
          <w:pgSz w:w="11906" w:h="16838" w:code="9"/>
          <w:pgMar w:top="1701" w:right="1701" w:bottom="1701" w:left="1701" w:header="709" w:footer="851" w:gutter="0"/>
          <w:pgNumType w:start="1"/>
          <w:cols w:space="708"/>
          <w:docGrid w:linePitch="360"/>
        </w:sectPr>
      </w:pPr>
      <w:r>
        <w:t>#</w:t>
      </w:r>
    </w:p>
    <w:p w14:paraId="63F508DB" w14:textId="77777777" w:rsidR="00E91F18" w:rsidRDefault="004C2C9C" w:rsidP="00941D35">
      <w:pPr>
        <w:rPr>
          <w:rFonts w:asciiTheme="minorHAnsi" w:eastAsiaTheme="minorHAnsi" w:hAnsiTheme="minorHAnsi" w:cstheme="minorBidi"/>
          <w:noProof/>
          <w:sz w:val="22"/>
          <w:szCs w:val="22"/>
        </w:rPr>
      </w:pPr>
      <w:bookmarkStart w:id="91" w:name="_Toc51833419"/>
      <w:bookmarkStart w:id="92" w:name="_Toc290554257"/>
      <w:bookmarkStart w:id="93" w:name="_Toc299621222"/>
      <w:bookmarkStart w:id="94" w:name="_Toc299631447"/>
      <w:bookmarkStart w:id="95" w:name="_Toc299631509"/>
      <w:bookmarkStart w:id="96" w:name="_Toc299631599"/>
      <w:bookmarkStart w:id="97" w:name="_Toc299631675"/>
      <w:r>
        <w:t>References</w:t>
      </w:r>
      <w:bookmarkEnd w:id="91"/>
      <w:bookmarkEnd w:id="92"/>
      <w:bookmarkEnd w:id="93"/>
      <w:bookmarkEnd w:id="94"/>
      <w:bookmarkEnd w:id="95"/>
      <w:bookmarkEnd w:id="96"/>
      <w:bookmarkEnd w:id="97"/>
      <w:r w:rsidR="00147B9A">
        <w:rPr>
          <w:rFonts w:cs="Arial"/>
          <w:b/>
          <w:bCs/>
          <w:kern w:val="32"/>
          <w:sz w:val="32"/>
          <w:szCs w:val="36"/>
        </w:rPr>
        <w:fldChar w:fldCharType="begin"/>
      </w:r>
      <w:r w:rsidR="00147B9A">
        <w:instrText xml:space="preserve"> BIBLIOGRAPHY  \l 2057 </w:instrText>
      </w:r>
      <w:r w:rsidR="00147B9A">
        <w:rPr>
          <w:rFonts w:cs="Arial"/>
          <w:b/>
          <w:bCs/>
          <w:kern w:val="32"/>
          <w:sz w:val="32"/>
          <w:szCs w:val="36"/>
        </w:rPr>
        <w:fldChar w:fldCharType="separate"/>
      </w:r>
    </w:p>
    <w:tbl>
      <w:tblPr>
        <w:tblW w:w="4834"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7655"/>
      </w:tblGrid>
      <w:tr w:rsidR="00E91F18" w14:paraId="299A4922" w14:textId="77777777" w:rsidTr="00E91F18">
        <w:trPr>
          <w:divId w:val="1378776886"/>
          <w:tblCellSpacing w:w="15" w:type="dxa"/>
        </w:trPr>
        <w:tc>
          <w:tcPr>
            <w:tcW w:w="317" w:type="pct"/>
            <w:hideMark/>
          </w:tcPr>
          <w:p w14:paraId="01E2DF6F" w14:textId="416BE9CC" w:rsidR="00E91F18" w:rsidRDefault="00E91F18">
            <w:pPr>
              <w:pStyle w:val="Bibliography"/>
              <w:rPr>
                <w:noProof/>
              </w:rPr>
            </w:pPr>
            <w:r>
              <w:rPr>
                <w:noProof/>
              </w:rPr>
              <w:t xml:space="preserve">[1] </w:t>
            </w:r>
          </w:p>
        </w:tc>
        <w:tc>
          <w:tcPr>
            <w:tcW w:w="4628" w:type="pct"/>
            <w:hideMark/>
          </w:tcPr>
          <w:p w14:paraId="77A254C0" w14:textId="77777777" w:rsidR="00E91F18" w:rsidRDefault="00E91F18">
            <w:pPr>
              <w:pStyle w:val="Bibliography"/>
              <w:rPr>
                <w:noProof/>
              </w:rPr>
            </w:pPr>
            <w:r>
              <w:rPr>
                <w:noProof/>
              </w:rPr>
              <w:t xml:space="preserve">L. Maxwell, </w:t>
            </w:r>
            <w:r>
              <w:rPr>
                <w:i/>
                <w:iCs/>
                <w:noProof/>
              </w:rPr>
              <w:t xml:space="preserve">Icebreaker Presentation, </w:t>
            </w:r>
            <w:r>
              <w:rPr>
                <w:noProof/>
              </w:rPr>
              <w:t xml:space="preserve">Swansea, 2024. </w:t>
            </w:r>
          </w:p>
        </w:tc>
      </w:tr>
      <w:tr w:rsidR="00E91F18" w14:paraId="1C834176" w14:textId="77777777" w:rsidTr="00E91F18">
        <w:trPr>
          <w:divId w:val="1378776886"/>
          <w:tblCellSpacing w:w="15" w:type="dxa"/>
        </w:trPr>
        <w:tc>
          <w:tcPr>
            <w:tcW w:w="317" w:type="pct"/>
            <w:hideMark/>
          </w:tcPr>
          <w:p w14:paraId="1EF45FD1" w14:textId="77777777" w:rsidR="00E91F18" w:rsidRDefault="00E91F18">
            <w:pPr>
              <w:pStyle w:val="Bibliography"/>
              <w:rPr>
                <w:noProof/>
              </w:rPr>
            </w:pPr>
            <w:r>
              <w:rPr>
                <w:noProof/>
              </w:rPr>
              <w:t xml:space="preserve">[2] </w:t>
            </w:r>
          </w:p>
        </w:tc>
        <w:tc>
          <w:tcPr>
            <w:tcW w:w="4628" w:type="pct"/>
            <w:hideMark/>
          </w:tcPr>
          <w:p w14:paraId="200C8CD3" w14:textId="77777777" w:rsidR="00E91F18" w:rsidRDefault="00E91F18">
            <w:pPr>
              <w:pStyle w:val="Bibliography"/>
              <w:rPr>
                <w:noProof/>
              </w:rPr>
            </w:pPr>
            <w:r>
              <w:rPr>
                <w:noProof/>
              </w:rPr>
              <w:t xml:space="preserve">S. Cottrell, The Study Skills Handbook, London: Palgrave Macmillan, 2013. </w:t>
            </w:r>
          </w:p>
        </w:tc>
      </w:tr>
      <w:tr w:rsidR="00E91F18" w14:paraId="44E2BEA2" w14:textId="77777777" w:rsidTr="00E91F18">
        <w:trPr>
          <w:divId w:val="1378776886"/>
          <w:tblCellSpacing w:w="15" w:type="dxa"/>
        </w:trPr>
        <w:tc>
          <w:tcPr>
            <w:tcW w:w="317" w:type="pct"/>
            <w:hideMark/>
          </w:tcPr>
          <w:p w14:paraId="7273184B" w14:textId="77777777" w:rsidR="00E91F18" w:rsidRDefault="00E91F18">
            <w:pPr>
              <w:pStyle w:val="Bibliography"/>
              <w:rPr>
                <w:noProof/>
              </w:rPr>
            </w:pPr>
            <w:r>
              <w:rPr>
                <w:noProof/>
              </w:rPr>
              <w:t xml:space="preserve">[3] </w:t>
            </w:r>
          </w:p>
        </w:tc>
        <w:tc>
          <w:tcPr>
            <w:tcW w:w="4628" w:type="pct"/>
            <w:hideMark/>
          </w:tcPr>
          <w:p w14:paraId="4477D993" w14:textId="77777777" w:rsidR="00E91F18" w:rsidRDefault="00E91F18">
            <w:pPr>
              <w:pStyle w:val="Bibliography"/>
              <w:rPr>
                <w:noProof/>
              </w:rPr>
            </w:pPr>
            <w:r>
              <w:rPr>
                <w:noProof/>
              </w:rPr>
              <w:t xml:space="preserve">B. F. J. Smale, How to Succeed at University: An Essential Guide to Academic Skills, Personal Development and Employability, Los Angeles, London, New Delhi, Singapore, Washington DC: Sage Publications, 2015. </w:t>
            </w:r>
          </w:p>
        </w:tc>
      </w:tr>
      <w:tr w:rsidR="00E91F18" w14:paraId="5B785185" w14:textId="77777777" w:rsidTr="00E91F18">
        <w:trPr>
          <w:divId w:val="1378776886"/>
          <w:tblCellSpacing w:w="15" w:type="dxa"/>
        </w:trPr>
        <w:tc>
          <w:tcPr>
            <w:tcW w:w="317" w:type="pct"/>
            <w:hideMark/>
          </w:tcPr>
          <w:p w14:paraId="49B82BB6" w14:textId="77777777" w:rsidR="00E91F18" w:rsidRDefault="00E91F18">
            <w:pPr>
              <w:pStyle w:val="Bibliography"/>
              <w:rPr>
                <w:noProof/>
              </w:rPr>
            </w:pPr>
            <w:r>
              <w:rPr>
                <w:noProof/>
              </w:rPr>
              <w:t xml:space="preserve">[4] </w:t>
            </w:r>
          </w:p>
        </w:tc>
        <w:tc>
          <w:tcPr>
            <w:tcW w:w="4628" w:type="pct"/>
            <w:hideMark/>
          </w:tcPr>
          <w:p w14:paraId="3971BD4F" w14:textId="77777777" w:rsidR="00E91F18" w:rsidRDefault="00E91F18">
            <w:pPr>
              <w:pStyle w:val="Bibliography"/>
              <w:rPr>
                <w:noProof/>
              </w:rPr>
            </w:pPr>
            <w:r>
              <w:rPr>
                <w:noProof/>
              </w:rPr>
              <w:t xml:space="preserve">K. Gallagher, Essential Study and Employmant Skills: For Business and Management Students, Oxford: Oxford University Press, 2022. </w:t>
            </w:r>
          </w:p>
        </w:tc>
      </w:tr>
      <w:tr w:rsidR="00E91F18" w14:paraId="0953459A" w14:textId="77777777" w:rsidTr="00E91F18">
        <w:trPr>
          <w:divId w:val="1378776886"/>
          <w:tblCellSpacing w:w="15" w:type="dxa"/>
        </w:trPr>
        <w:tc>
          <w:tcPr>
            <w:tcW w:w="317" w:type="pct"/>
            <w:hideMark/>
          </w:tcPr>
          <w:p w14:paraId="31DC42A5" w14:textId="77777777" w:rsidR="00E91F18" w:rsidRDefault="00E91F18">
            <w:pPr>
              <w:pStyle w:val="Bibliography"/>
              <w:rPr>
                <w:noProof/>
              </w:rPr>
            </w:pPr>
            <w:r>
              <w:rPr>
                <w:noProof/>
              </w:rPr>
              <w:t xml:space="preserve">[5] </w:t>
            </w:r>
          </w:p>
        </w:tc>
        <w:tc>
          <w:tcPr>
            <w:tcW w:w="4628" w:type="pct"/>
            <w:hideMark/>
          </w:tcPr>
          <w:p w14:paraId="69F579EC" w14:textId="77777777" w:rsidR="00E91F18" w:rsidRDefault="00E91F18">
            <w:pPr>
              <w:pStyle w:val="Bibliography"/>
              <w:rPr>
                <w:noProof/>
              </w:rPr>
            </w:pPr>
            <w:r>
              <w:rPr>
                <w:noProof/>
              </w:rPr>
              <w:t xml:space="preserve">S. Cottrell, Skills for Success: Personal Development and Employability, London, New York: Palgrave Macmillan, 2015. </w:t>
            </w:r>
          </w:p>
        </w:tc>
      </w:tr>
      <w:tr w:rsidR="00E91F18" w14:paraId="6E599631" w14:textId="77777777" w:rsidTr="00E91F18">
        <w:trPr>
          <w:divId w:val="1378776886"/>
          <w:tblCellSpacing w:w="15" w:type="dxa"/>
        </w:trPr>
        <w:tc>
          <w:tcPr>
            <w:tcW w:w="317" w:type="pct"/>
            <w:hideMark/>
          </w:tcPr>
          <w:p w14:paraId="5AA1E9E1" w14:textId="77777777" w:rsidR="00E91F18" w:rsidRDefault="00E91F18">
            <w:pPr>
              <w:pStyle w:val="Bibliography"/>
              <w:rPr>
                <w:noProof/>
              </w:rPr>
            </w:pPr>
            <w:r>
              <w:rPr>
                <w:noProof/>
              </w:rPr>
              <w:t xml:space="preserve">[6] </w:t>
            </w:r>
          </w:p>
        </w:tc>
        <w:tc>
          <w:tcPr>
            <w:tcW w:w="4628" w:type="pct"/>
            <w:hideMark/>
          </w:tcPr>
          <w:p w14:paraId="10963AC7" w14:textId="77777777" w:rsidR="00E91F18" w:rsidRDefault="00E91F18">
            <w:pPr>
              <w:pStyle w:val="Bibliography"/>
              <w:rPr>
                <w:noProof/>
              </w:rPr>
            </w:pPr>
            <w:r>
              <w:rPr>
                <w:noProof/>
              </w:rPr>
              <w:t>Chartered Management Institute, “CMI,” September 2021. [Online]. Available: https://www.managers.org.uk/wp-</w:t>
            </w:r>
            <w:r>
              <w:rPr>
                <w:noProof/>
              </w:rPr>
              <w:lastRenderedPageBreak/>
              <w:t>content/uploads/2021/09/employability-skills-research_work-ready-graduates.pdf. [Accessed 30 December 2024].</w:t>
            </w:r>
          </w:p>
        </w:tc>
      </w:tr>
      <w:tr w:rsidR="00E91F18" w14:paraId="0A9E6624" w14:textId="77777777" w:rsidTr="00E91F18">
        <w:trPr>
          <w:divId w:val="1378776886"/>
          <w:tblCellSpacing w:w="15" w:type="dxa"/>
        </w:trPr>
        <w:tc>
          <w:tcPr>
            <w:tcW w:w="317" w:type="pct"/>
            <w:hideMark/>
          </w:tcPr>
          <w:p w14:paraId="7DE3D4F3" w14:textId="77777777" w:rsidR="00E91F18" w:rsidRDefault="00E91F18">
            <w:pPr>
              <w:pStyle w:val="Bibliography"/>
              <w:rPr>
                <w:noProof/>
              </w:rPr>
            </w:pPr>
            <w:r>
              <w:rPr>
                <w:noProof/>
              </w:rPr>
              <w:lastRenderedPageBreak/>
              <w:t xml:space="preserve">[7] </w:t>
            </w:r>
          </w:p>
        </w:tc>
        <w:tc>
          <w:tcPr>
            <w:tcW w:w="4628" w:type="pct"/>
            <w:hideMark/>
          </w:tcPr>
          <w:p w14:paraId="286D77EC" w14:textId="77777777" w:rsidR="00E91F18" w:rsidRDefault="00E91F18">
            <w:pPr>
              <w:pStyle w:val="Bibliography"/>
              <w:rPr>
                <w:noProof/>
              </w:rPr>
            </w:pPr>
            <w:r>
              <w:rPr>
                <w:noProof/>
              </w:rPr>
              <w:t>Cambridge University Press &amp; Assessment, “Cambridge University Press,” January 2024. [Online]. Available: https://www.cambridge.org/sites/default/files/media/documents/ENG_80340_V1_FEB24_Employability%20Skills%20Workplace%20Essentials%20brochure_Digital.pdf. [Accessed 30 December 2024].</w:t>
            </w:r>
          </w:p>
        </w:tc>
      </w:tr>
      <w:tr w:rsidR="00E91F18" w14:paraId="04754EE4" w14:textId="77777777" w:rsidTr="00E91F18">
        <w:trPr>
          <w:divId w:val="1378776886"/>
          <w:tblCellSpacing w:w="15" w:type="dxa"/>
        </w:trPr>
        <w:tc>
          <w:tcPr>
            <w:tcW w:w="317" w:type="pct"/>
            <w:hideMark/>
          </w:tcPr>
          <w:p w14:paraId="79C1188A" w14:textId="77777777" w:rsidR="00E91F18" w:rsidRDefault="00E91F18">
            <w:pPr>
              <w:pStyle w:val="Bibliography"/>
              <w:rPr>
                <w:noProof/>
              </w:rPr>
            </w:pPr>
            <w:r>
              <w:rPr>
                <w:noProof/>
              </w:rPr>
              <w:t xml:space="preserve">[8] </w:t>
            </w:r>
          </w:p>
        </w:tc>
        <w:tc>
          <w:tcPr>
            <w:tcW w:w="4628" w:type="pct"/>
            <w:hideMark/>
          </w:tcPr>
          <w:p w14:paraId="7FD75F70" w14:textId="77777777" w:rsidR="00E91F18" w:rsidRDefault="00E91F18">
            <w:pPr>
              <w:pStyle w:val="Bibliography"/>
              <w:rPr>
                <w:noProof/>
              </w:rPr>
            </w:pPr>
            <w:r>
              <w:rPr>
                <w:noProof/>
              </w:rPr>
              <w:t xml:space="preserve">M. S. J. H. M. P. C. L. M. I. P. J. Poláková, “Soft Skills and their Importance in the Labour Market under the Conditions of Industry 5.0,” </w:t>
            </w:r>
            <w:r>
              <w:rPr>
                <w:i/>
                <w:iCs/>
                <w:noProof/>
              </w:rPr>
              <w:t xml:space="preserve">Heliyon, </w:t>
            </w:r>
            <w:r>
              <w:rPr>
                <w:noProof/>
              </w:rPr>
              <w:t xml:space="preserve">vol. 9, no. 8, p. 7, 2023. </w:t>
            </w:r>
          </w:p>
        </w:tc>
      </w:tr>
      <w:tr w:rsidR="00E91F18" w14:paraId="3EE0C90E" w14:textId="77777777" w:rsidTr="00E91F18">
        <w:trPr>
          <w:divId w:val="1378776886"/>
          <w:tblCellSpacing w:w="15" w:type="dxa"/>
        </w:trPr>
        <w:tc>
          <w:tcPr>
            <w:tcW w:w="317" w:type="pct"/>
            <w:hideMark/>
          </w:tcPr>
          <w:p w14:paraId="23603667" w14:textId="77777777" w:rsidR="00E91F18" w:rsidRDefault="00E91F18">
            <w:pPr>
              <w:pStyle w:val="Bibliography"/>
              <w:rPr>
                <w:noProof/>
              </w:rPr>
            </w:pPr>
            <w:r>
              <w:rPr>
                <w:noProof/>
              </w:rPr>
              <w:t xml:space="preserve">[9] </w:t>
            </w:r>
          </w:p>
        </w:tc>
        <w:tc>
          <w:tcPr>
            <w:tcW w:w="4628" w:type="pct"/>
            <w:hideMark/>
          </w:tcPr>
          <w:p w14:paraId="3D13E263" w14:textId="5AB5F534" w:rsidR="00E91F18" w:rsidRDefault="00E91F18">
            <w:pPr>
              <w:pStyle w:val="Bibliography"/>
              <w:rPr>
                <w:noProof/>
              </w:rPr>
            </w:pPr>
            <w:r>
              <w:rPr>
                <w:noProof/>
              </w:rPr>
              <w:t>W. Borys, Robertson College, 4 October 2024. [Online]. Available: https://www.robertsoncollege.com/blog/studying-at-robertson/what-type-of-learner-are-you/. [Accessed 30 12 2024].</w:t>
            </w:r>
          </w:p>
        </w:tc>
      </w:tr>
      <w:tr w:rsidR="00E91F18" w14:paraId="0A08FA99" w14:textId="77777777" w:rsidTr="00E91F18">
        <w:trPr>
          <w:divId w:val="1378776886"/>
          <w:tblCellSpacing w:w="15" w:type="dxa"/>
        </w:trPr>
        <w:tc>
          <w:tcPr>
            <w:tcW w:w="317" w:type="pct"/>
            <w:hideMark/>
          </w:tcPr>
          <w:p w14:paraId="508DF6CD" w14:textId="77777777" w:rsidR="00E91F18" w:rsidRDefault="00E91F18">
            <w:pPr>
              <w:pStyle w:val="Bibliography"/>
              <w:rPr>
                <w:noProof/>
              </w:rPr>
            </w:pPr>
            <w:r>
              <w:rPr>
                <w:noProof/>
              </w:rPr>
              <w:t xml:space="preserve">[10] </w:t>
            </w:r>
          </w:p>
        </w:tc>
        <w:tc>
          <w:tcPr>
            <w:tcW w:w="4628" w:type="pct"/>
            <w:hideMark/>
          </w:tcPr>
          <w:p w14:paraId="7141F2B5" w14:textId="368F1D86" w:rsidR="00E91F18" w:rsidRDefault="00E91F18">
            <w:pPr>
              <w:pStyle w:val="Bibliography"/>
              <w:rPr>
                <w:noProof/>
              </w:rPr>
            </w:pPr>
            <w:r>
              <w:rPr>
                <w:noProof/>
              </w:rPr>
              <w:t>Arden University, [Online]. Available: https://arden.ac.uk/what-type-learner-are-you. [Accessed 30 December 2024].</w:t>
            </w:r>
          </w:p>
        </w:tc>
      </w:tr>
      <w:tr w:rsidR="00E91F18" w14:paraId="01816F9B" w14:textId="77777777" w:rsidTr="00E91F18">
        <w:trPr>
          <w:divId w:val="1378776886"/>
          <w:tblCellSpacing w:w="15" w:type="dxa"/>
        </w:trPr>
        <w:tc>
          <w:tcPr>
            <w:tcW w:w="317" w:type="pct"/>
            <w:hideMark/>
          </w:tcPr>
          <w:p w14:paraId="15828857" w14:textId="77777777" w:rsidR="00E91F18" w:rsidRDefault="00E91F18">
            <w:pPr>
              <w:pStyle w:val="Bibliography"/>
              <w:rPr>
                <w:noProof/>
              </w:rPr>
            </w:pPr>
            <w:r>
              <w:rPr>
                <w:noProof/>
              </w:rPr>
              <w:t xml:space="preserve">[11] </w:t>
            </w:r>
          </w:p>
        </w:tc>
        <w:tc>
          <w:tcPr>
            <w:tcW w:w="4628" w:type="pct"/>
            <w:hideMark/>
          </w:tcPr>
          <w:p w14:paraId="4BB53364" w14:textId="49C885F2" w:rsidR="00E91F18" w:rsidRDefault="00E91F18">
            <w:pPr>
              <w:pStyle w:val="Bibliography"/>
              <w:rPr>
                <w:noProof/>
              </w:rPr>
            </w:pPr>
            <w:r>
              <w:rPr>
                <w:noProof/>
              </w:rPr>
              <w:t>Truity, Truity Psychometrics LLC, [Online]. Available: https://www.truity.com/test/type-finder-personality-test-new. [Accessed 30 December 2024].</w:t>
            </w:r>
          </w:p>
        </w:tc>
      </w:tr>
      <w:tr w:rsidR="00E91F18" w14:paraId="6843C2C8" w14:textId="77777777" w:rsidTr="00E91F18">
        <w:trPr>
          <w:divId w:val="1378776886"/>
          <w:tblCellSpacing w:w="15" w:type="dxa"/>
        </w:trPr>
        <w:tc>
          <w:tcPr>
            <w:tcW w:w="317" w:type="pct"/>
            <w:hideMark/>
          </w:tcPr>
          <w:p w14:paraId="5DA32C7A" w14:textId="77777777" w:rsidR="00E91F18" w:rsidRDefault="00E91F18">
            <w:pPr>
              <w:pStyle w:val="Bibliography"/>
              <w:rPr>
                <w:noProof/>
              </w:rPr>
            </w:pPr>
            <w:r>
              <w:rPr>
                <w:noProof/>
              </w:rPr>
              <w:t xml:space="preserve">[12] </w:t>
            </w:r>
          </w:p>
        </w:tc>
        <w:tc>
          <w:tcPr>
            <w:tcW w:w="4628" w:type="pct"/>
            <w:hideMark/>
          </w:tcPr>
          <w:p w14:paraId="57EE33BD" w14:textId="77777777" w:rsidR="00E91F18" w:rsidRDefault="00E91F18">
            <w:pPr>
              <w:pStyle w:val="Bibliography"/>
              <w:rPr>
                <w:noProof/>
              </w:rPr>
            </w:pPr>
            <w:r>
              <w:rPr>
                <w:noProof/>
              </w:rPr>
              <w:t>Individual Differences Reasearch Labs, “A Raptive Partner Site,” IDRlabs, 2024. [Online]. Available: https://www.idrlabs.com/personality-style/test.php. [Accessed 30 December 2024].</w:t>
            </w:r>
          </w:p>
        </w:tc>
      </w:tr>
      <w:tr w:rsidR="00E91F18" w14:paraId="570BA677" w14:textId="77777777" w:rsidTr="00E91F18">
        <w:trPr>
          <w:divId w:val="1378776886"/>
          <w:tblCellSpacing w:w="15" w:type="dxa"/>
        </w:trPr>
        <w:tc>
          <w:tcPr>
            <w:tcW w:w="317" w:type="pct"/>
            <w:hideMark/>
          </w:tcPr>
          <w:p w14:paraId="0A946CCB" w14:textId="77777777" w:rsidR="00E91F18" w:rsidRDefault="00E91F18">
            <w:pPr>
              <w:pStyle w:val="Bibliography"/>
              <w:rPr>
                <w:noProof/>
              </w:rPr>
            </w:pPr>
            <w:r>
              <w:rPr>
                <w:noProof/>
              </w:rPr>
              <w:t xml:space="preserve">[13] </w:t>
            </w:r>
          </w:p>
        </w:tc>
        <w:tc>
          <w:tcPr>
            <w:tcW w:w="4628" w:type="pct"/>
            <w:hideMark/>
          </w:tcPr>
          <w:p w14:paraId="7B1E5E11" w14:textId="77777777" w:rsidR="00E91F18" w:rsidRDefault="00E91F18">
            <w:pPr>
              <w:pStyle w:val="Bibliography"/>
              <w:rPr>
                <w:noProof/>
              </w:rPr>
            </w:pPr>
            <w:r>
              <w:rPr>
                <w:noProof/>
              </w:rPr>
              <w:t>J. A. W. M. E. C. S. J. L. E. J. Olson, Harvard University, McGill University, University of Melbourne, [Online]. Available: https://www.datcreativity.com/. [Accessed 30 12 2024].</w:t>
            </w:r>
          </w:p>
        </w:tc>
      </w:tr>
      <w:tr w:rsidR="00E91F18" w14:paraId="3250AF68" w14:textId="77777777" w:rsidTr="00E91F18">
        <w:trPr>
          <w:divId w:val="1378776886"/>
          <w:tblCellSpacing w:w="15" w:type="dxa"/>
        </w:trPr>
        <w:tc>
          <w:tcPr>
            <w:tcW w:w="317" w:type="pct"/>
            <w:hideMark/>
          </w:tcPr>
          <w:p w14:paraId="74FDF978" w14:textId="77777777" w:rsidR="00E91F18" w:rsidRDefault="00E91F18">
            <w:pPr>
              <w:pStyle w:val="Bibliography"/>
              <w:rPr>
                <w:noProof/>
              </w:rPr>
            </w:pPr>
            <w:r>
              <w:rPr>
                <w:noProof/>
              </w:rPr>
              <w:t xml:space="preserve">[14] </w:t>
            </w:r>
          </w:p>
        </w:tc>
        <w:tc>
          <w:tcPr>
            <w:tcW w:w="4628" w:type="pct"/>
            <w:hideMark/>
          </w:tcPr>
          <w:p w14:paraId="4E58736B" w14:textId="011FC2EE" w:rsidR="00E91F18" w:rsidRDefault="00E91F18">
            <w:pPr>
              <w:pStyle w:val="Bibliography"/>
              <w:rPr>
                <w:noProof/>
              </w:rPr>
            </w:pPr>
            <w:r>
              <w:rPr>
                <w:noProof/>
              </w:rPr>
              <w:t>Adobe Create, Adobe, [Online]. Available: https://mycreativetype.com/. [Accessed 30 December 2024].</w:t>
            </w:r>
          </w:p>
        </w:tc>
      </w:tr>
      <w:tr w:rsidR="00E91F18" w14:paraId="3A008B91" w14:textId="77777777" w:rsidTr="00E91F18">
        <w:trPr>
          <w:divId w:val="1378776886"/>
          <w:tblCellSpacing w:w="15" w:type="dxa"/>
        </w:trPr>
        <w:tc>
          <w:tcPr>
            <w:tcW w:w="317" w:type="pct"/>
            <w:hideMark/>
          </w:tcPr>
          <w:p w14:paraId="5C65F2F5" w14:textId="77777777" w:rsidR="00E91F18" w:rsidRDefault="00E91F18">
            <w:pPr>
              <w:pStyle w:val="Bibliography"/>
              <w:rPr>
                <w:noProof/>
              </w:rPr>
            </w:pPr>
            <w:r>
              <w:rPr>
                <w:noProof/>
              </w:rPr>
              <w:lastRenderedPageBreak/>
              <w:t xml:space="preserve">[15] </w:t>
            </w:r>
          </w:p>
        </w:tc>
        <w:tc>
          <w:tcPr>
            <w:tcW w:w="4628" w:type="pct"/>
            <w:hideMark/>
          </w:tcPr>
          <w:p w14:paraId="4E269A76" w14:textId="298546CF" w:rsidR="00E91F18" w:rsidRDefault="00E91F18">
            <w:pPr>
              <w:pStyle w:val="Bibliography"/>
              <w:rPr>
                <w:noProof/>
              </w:rPr>
            </w:pPr>
            <w:r>
              <w:rPr>
                <w:noProof/>
              </w:rPr>
              <w:t>Universities and Colleges Admissions Service, UCAS, 2024. [Online]. Available: https://www.ucas.com/careers-quiz. [Accessed 30 December 2024].</w:t>
            </w:r>
          </w:p>
        </w:tc>
      </w:tr>
      <w:tr w:rsidR="00E91F18" w14:paraId="5D4E86C2" w14:textId="77777777" w:rsidTr="00E91F18">
        <w:trPr>
          <w:divId w:val="1378776886"/>
          <w:tblCellSpacing w:w="15" w:type="dxa"/>
        </w:trPr>
        <w:tc>
          <w:tcPr>
            <w:tcW w:w="317" w:type="pct"/>
            <w:hideMark/>
          </w:tcPr>
          <w:p w14:paraId="41F70654" w14:textId="77777777" w:rsidR="00E91F18" w:rsidRDefault="00E91F18">
            <w:pPr>
              <w:pStyle w:val="Bibliography"/>
              <w:rPr>
                <w:noProof/>
              </w:rPr>
            </w:pPr>
            <w:r>
              <w:rPr>
                <w:noProof/>
              </w:rPr>
              <w:t xml:space="preserve">[16] </w:t>
            </w:r>
          </w:p>
        </w:tc>
        <w:tc>
          <w:tcPr>
            <w:tcW w:w="4628" w:type="pct"/>
            <w:hideMark/>
          </w:tcPr>
          <w:p w14:paraId="3CBA9763" w14:textId="31769857" w:rsidR="00E91F18" w:rsidRDefault="00E91F18">
            <w:pPr>
              <w:pStyle w:val="Bibliography"/>
              <w:rPr>
                <w:noProof/>
              </w:rPr>
            </w:pPr>
            <w:r>
              <w:rPr>
                <w:noProof/>
              </w:rPr>
              <w:t>National Careers Service, “UK Government,”, [Online]. Available: https://nationalcareers.service.gov.uk/skills-assessment. [Accessed 30 December 2024].</w:t>
            </w:r>
          </w:p>
        </w:tc>
      </w:tr>
      <w:tr w:rsidR="00E91F18" w14:paraId="62D7F6AC" w14:textId="77777777" w:rsidTr="00E91F18">
        <w:trPr>
          <w:divId w:val="1378776886"/>
          <w:tblCellSpacing w:w="15" w:type="dxa"/>
        </w:trPr>
        <w:tc>
          <w:tcPr>
            <w:tcW w:w="317" w:type="pct"/>
            <w:hideMark/>
          </w:tcPr>
          <w:p w14:paraId="2894997E" w14:textId="77777777" w:rsidR="00E91F18" w:rsidRDefault="00E91F18">
            <w:pPr>
              <w:pStyle w:val="Bibliography"/>
              <w:rPr>
                <w:noProof/>
              </w:rPr>
            </w:pPr>
            <w:r>
              <w:rPr>
                <w:noProof/>
              </w:rPr>
              <w:t xml:space="preserve">[17] </w:t>
            </w:r>
          </w:p>
        </w:tc>
        <w:tc>
          <w:tcPr>
            <w:tcW w:w="4628" w:type="pct"/>
            <w:hideMark/>
          </w:tcPr>
          <w:p w14:paraId="67D14885" w14:textId="77777777" w:rsidR="00E91F18" w:rsidRDefault="00E91F18">
            <w:pPr>
              <w:pStyle w:val="Bibliography"/>
              <w:rPr>
                <w:noProof/>
              </w:rPr>
            </w:pPr>
            <w:r>
              <w:rPr>
                <w:noProof/>
              </w:rPr>
              <w:t xml:space="preserve">C. F. Baxter, “Torpex and the Atlantic Victory,” </w:t>
            </w:r>
            <w:r>
              <w:rPr>
                <w:i/>
                <w:iCs/>
                <w:noProof/>
              </w:rPr>
              <w:t xml:space="preserve">International Journal of Naval History, </w:t>
            </w:r>
            <w:r>
              <w:rPr>
                <w:noProof/>
              </w:rPr>
              <w:t xml:space="preserve">vol. 16, no. 1, 2021. </w:t>
            </w:r>
          </w:p>
        </w:tc>
      </w:tr>
      <w:tr w:rsidR="00E91F18" w14:paraId="67EB6E05" w14:textId="77777777" w:rsidTr="00E91F18">
        <w:trPr>
          <w:divId w:val="1378776886"/>
          <w:tblCellSpacing w:w="15" w:type="dxa"/>
        </w:trPr>
        <w:tc>
          <w:tcPr>
            <w:tcW w:w="317" w:type="pct"/>
            <w:hideMark/>
          </w:tcPr>
          <w:p w14:paraId="121F14F4" w14:textId="77777777" w:rsidR="00E91F18" w:rsidRDefault="00E91F18">
            <w:pPr>
              <w:pStyle w:val="Bibliography"/>
              <w:rPr>
                <w:noProof/>
              </w:rPr>
            </w:pPr>
            <w:r>
              <w:rPr>
                <w:noProof/>
              </w:rPr>
              <w:t xml:space="preserve">[18] </w:t>
            </w:r>
          </w:p>
        </w:tc>
        <w:tc>
          <w:tcPr>
            <w:tcW w:w="4628" w:type="pct"/>
            <w:hideMark/>
          </w:tcPr>
          <w:p w14:paraId="4D73A0C4" w14:textId="77777777" w:rsidR="00E91F18" w:rsidRDefault="00E91F18">
            <w:pPr>
              <w:pStyle w:val="Bibliography"/>
              <w:rPr>
                <w:noProof/>
              </w:rPr>
            </w:pPr>
            <w:r>
              <w:rPr>
                <w:noProof/>
              </w:rPr>
              <w:t xml:space="preserve">C. F. Baxter, The Secret History of RDX, Lexington: University Press of Kentucky, 2018. </w:t>
            </w:r>
          </w:p>
        </w:tc>
      </w:tr>
      <w:tr w:rsidR="00E91F18" w14:paraId="3EDF4997" w14:textId="77777777" w:rsidTr="00E91F18">
        <w:trPr>
          <w:divId w:val="1378776886"/>
          <w:tblCellSpacing w:w="15" w:type="dxa"/>
        </w:trPr>
        <w:tc>
          <w:tcPr>
            <w:tcW w:w="317" w:type="pct"/>
            <w:hideMark/>
          </w:tcPr>
          <w:p w14:paraId="4DE8A875" w14:textId="77777777" w:rsidR="00E91F18" w:rsidRDefault="00E91F18">
            <w:pPr>
              <w:pStyle w:val="Bibliography"/>
              <w:rPr>
                <w:noProof/>
              </w:rPr>
            </w:pPr>
            <w:r>
              <w:rPr>
                <w:noProof/>
              </w:rPr>
              <w:t xml:space="preserve">[19] </w:t>
            </w:r>
          </w:p>
        </w:tc>
        <w:tc>
          <w:tcPr>
            <w:tcW w:w="4628" w:type="pct"/>
            <w:hideMark/>
          </w:tcPr>
          <w:p w14:paraId="719366E5" w14:textId="77777777" w:rsidR="00E91F18" w:rsidRDefault="00E91F18">
            <w:pPr>
              <w:pStyle w:val="Bibliography"/>
              <w:rPr>
                <w:noProof/>
              </w:rPr>
            </w:pPr>
            <w:r>
              <w:rPr>
                <w:noProof/>
              </w:rPr>
              <w:t>Navy Department Bureau of Ordnance, “Ordnance Pamphlet 1664,” Bureau of Ordnance, Washington D.C., 1947.</w:t>
            </w:r>
          </w:p>
        </w:tc>
      </w:tr>
      <w:tr w:rsidR="00E91F18" w14:paraId="2F90D592" w14:textId="77777777" w:rsidTr="00E91F18">
        <w:trPr>
          <w:divId w:val="1378776886"/>
          <w:tblCellSpacing w:w="15" w:type="dxa"/>
        </w:trPr>
        <w:tc>
          <w:tcPr>
            <w:tcW w:w="317" w:type="pct"/>
            <w:hideMark/>
          </w:tcPr>
          <w:p w14:paraId="1716FD00" w14:textId="77777777" w:rsidR="00E91F18" w:rsidRDefault="00E91F18">
            <w:pPr>
              <w:pStyle w:val="Bibliography"/>
              <w:rPr>
                <w:noProof/>
              </w:rPr>
            </w:pPr>
            <w:r>
              <w:rPr>
                <w:noProof/>
              </w:rPr>
              <w:t xml:space="preserve">[20] </w:t>
            </w:r>
          </w:p>
        </w:tc>
        <w:tc>
          <w:tcPr>
            <w:tcW w:w="4628" w:type="pct"/>
            <w:hideMark/>
          </w:tcPr>
          <w:p w14:paraId="67F4A5FD" w14:textId="77777777" w:rsidR="00E91F18" w:rsidRDefault="00E91F18">
            <w:pPr>
              <w:pStyle w:val="Bibliography"/>
              <w:rPr>
                <w:noProof/>
              </w:rPr>
            </w:pPr>
            <w:r>
              <w:rPr>
                <w:noProof/>
              </w:rPr>
              <w:t xml:space="preserve">R. K. J. H. A. Meyer, Explosives, Weinheim: WILEY-VCH Verlag GmbH &amp; co, KGaA, 2015. </w:t>
            </w:r>
          </w:p>
        </w:tc>
      </w:tr>
      <w:tr w:rsidR="00E91F18" w14:paraId="7007FC29" w14:textId="77777777" w:rsidTr="00E91F18">
        <w:trPr>
          <w:divId w:val="1378776886"/>
          <w:tblCellSpacing w:w="15" w:type="dxa"/>
        </w:trPr>
        <w:tc>
          <w:tcPr>
            <w:tcW w:w="317" w:type="pct"/>
            <w:hideMark/>
          </w:tcPr>
          <w:p w14:paraId="625E02C6" w14:textId="77777777" w:rsidR="00E91F18" w:rsidRDefault="00E91F18">
            <w:pPr>
              <w:pStyle w:val="Bibliography"/>
              <w:rPr>
                <w:noProof/>
              </w:rPr>
            </w:pPr>
            <w:r>
              <w:rPr>
                <w:noProof/>
              </w:rPr>
              <w:t xml:space="preserve">[21] </w:t>
            </w:r>
          </w:p>
        </w:tc>
        <w:tc>
          <w:tcPr>
            <w:tcW w:w="4628" w:type="pct"/>
            <w:hideMark/>
          </w:tcPr>
          <w:p w14:paraId="4B9D63BC" w14:textId="77777777" w:rsidR="00E91F18" w:rsidRDefault="00E91F18">
            <w:pPr>
              <w:pStyle w:val="Bibliography"/>
              <w:rPr>
                <w:noProof/>
              </w:rPr>
            </w:pPr>
            <w:r>
              <w:rPr>
                <w:noProof/>
              </w:rPr>
              <w:t xml:space="preserve">W. T. G. J. H. E. W. M. D. R. M. O. J. D. E. D. H. T. D. E. A. C. A. B. F. P. U. A. R. C.-P. J. S. P. S. T. J. G. O. A. Penney, “A Discussion on Detonation,” </w:t>
            </w:r>
            <w:r>
              <w:rPr>
                <w:i/>
                <w:iCs/>
                <w:noProof/>
              </w:rPr>
              <w:t xml:space="preserve">Proceeding of the Royal Society of London, </w:t>
            </w:r>
            <w:r>
              <w:rPr>
                <w:noProof/>
              </w:rPr>
              <w:t xml:space="preserve">vol. 204, no. 1076, pp. 1-33, 1950. </w:t>
            </w:r>
          </w:p>
        </w:tc>
      </w:tr>
      <w:tr w:rsidR="00E91F18" w14:paraId="61145297" w14:textId="77777777" w:rsidTr="00E91F18">
        <w:trPr>
          <w:divId w:val="1378776886"/>
          <w:tblCellSpacing w:w="15" w:type="dxa"/>
        </w:trPr>
        <w:tc>
          <w:tcPr>
            <w:tcW w:w="317" w:type="pct"/>
            <w:hideMark/>
          </w:tcPr>
          <w:p w14:paraId="7D619B11" w14:textId="77777777" w:rsidR="00E91F18" w:rsidRDefault="00E91F18">
            <w:pPr>
              <w:pStyle w:val="Bibliography"/>
              <w:rPr>
                <w:noProof/>
              </w:rPr>
            </w:pPr>
            <w:r>
              <w:rPr>
                <w:noProof/>
              </w:rPr>
              <w:t xml:space="preserve">[22] </w:t>
            </w:r>
          </w:p>
        </w:tc>
        <w:tc>
          <w:tcPr>
            <w:tcW w:w="4628" w:type="pct"/>
            <w:hideMark/>
          </w:tcPr>
          <w:p w14:paraId="2486C3DA" w14:textId="77777777" w:rsidR="00E91F18" w:rsidRDefault="00E91F18">
            <w:pPr>
              <w:pStyle w:val="Bibliography"/>
              <w:rPr>
                <w:noProof/>
              </w:rPr>
            </w:pPr>
            <w:r>
              <w:rPr>
                <w:noProof/>
              </w:rPr>
              <w:t xml:space="preserve">J. Akhavan, The Chemistry of Explosives, London: Royal Society of Chemistry, 2022. </w:t>
            </w:r>
          </w:p>
        </w:tc>
      </w:tr>
      <w:tr w:rsidR="00E91F18" w14:paraId="4B55963A" w14:textId="77777777" w:rsidTr="00E91F18">
        <w:trPr>
          <w:divId w:val="1378776886"/>
          <w:tblCellSpacing w:w="15" w:type="dxa"/>
        </w:trPr>
        <w:tc>
          <w:tcPr>
            <w:tcW w:w="317" w:type="pct"/>
            <w:hideMark/>
          </w:tcPr>
          <w:p w14:paraId="63B1673C" w14:textId="77777777" w:rsidR="00E91F18" w:rsidRDefault="00E91F18">
            <w:pPr>
              <w:pStyle w:val="Bibliography"/>
              <w:rPr>
                <w:noProof/>
              </w:rPr>
            </w:pPr>
            <w:r>
              <w:rPr>
                <w:noProof/>
              </w:rPr>
              <w:t xml:space="preserve">[23] </w:t>
            </w:r>
          </w:p>
        </w:tc>
        <w:tc>
          <w:tcPr>
            <w:tcW w:w="4628" w:type="pct"/>
            <w:hideMark/>
          </w:tcPr>
          <w:p w14:paraId="27D256B8" w14:textId="77777777" w:rsidR="00E91F18" w:rsidRDefault="00E91F18">
            <w:pPr>
              <w:pStyle w:val="Bibliography"/>
              <w:rPr>
                <w:noProof/>
              </w:rPr>
            </w:pPr>
            <w:r>
              <w:rPr>
                <w:noProof/>
              </w:rPr>
              <w:t>C. Howe, “Torpedo Warhead Design,” 1993.</w:t>
            </w:r>
          </w:p>
        </w:tc>
      </w:tr>
      <w:tr w:rsidR="00E91F18" w14:paraId="1A0DC1AA" w14:textId="77777777" w:rsidTr="00E91F18">
        <w:trPr>
          <w:divId w:val="1378776886"/>
          <w:tblCellSpacing w:w="15" w:type="dxa"/>
        </w:trPr>
        <w:tc>
          <w:tcPr>
            <w:tcW w:w="317" w:type="pct"/>
            <w:hideMark/>
          </w:tcPr>
          <w:p w14:paraId="2D71108E" w14:textId="77777777" w:rsidR="00E91F18" w:rsidRDefault="00E91F18">
            <w:pPr>
              <w:pStyle w:val="Bibliography"/>
              <w:rPr>
                <w:noProof/>
              </w:rPr>
            </w:pPr>
            <w:r>
              <w:rPr>
                <w:noProof/>
              </w:rPr>
              <w:t xml:space="preserve">[24] </w:t>
            </w:r>
          </w:p>
        </w:tc>
        <w:tc>
          <w:tcPr>
            <w:tcW w:w="4628" w:type="pct"/>
            <w:hideMark/>
          </w:tcPr>
          <w:p w14:paraId="6594D720" w14:textId="77777777" w:rsidR="00E91F18" w:rsidRDefault="00E91F18">
            <w:pPr>
              <w:pStyle w:val="Bibliography"/>
              <w:rPr>
                <w:noProof/>
              </w:rPr>
            </w:pPr>
            <w:r>
              <w:rPr>
                <w:noProof/>
              </w:rPr>
              <w:t>Royal Navy, “UK Government,” 13 September 2024. [Online]. Available: https://www.royalnavy.mod.uk/news/2024/september/13/20240913-work-begins-on-60m-next-generation-sting-ray-torpedo-to-protect-the-fleet. [Accessed 05 January 2025].</w:t>
            </w:r>
          </w:p>
        </w:tc>
      </w:tr>
      <w:tr w:rsidR="00E91F18" w14:paraId="01A8F92C" w14:textId="77777777" w:rsidTr="00E91F18">
        <w:trPr>
          <w:divId w:val="1378776886"/>
          <w:tblCellSpacing w:w="15" w:type="dxa"/>
        </w:trPr>
        <w:tc>
          <w:tcPr>
            <w:tcW w:w="317" w:type="pct"/>
            <w:hideMark/>
          </w:tcPr>
          <w:p w14:paraId="1CCB64D6" w14:textId="77777777" w:rsidR="00E91F18" w:rsidRDefault="00E91F18">
            <w:pPr>
              <w:pStyle w:val="Bibliography"/>
              <w:rPr>
                <w:noProof/>
              </w:rPr>
            </w:pPr>
            <w:r>
              <w:rPr>
                <w:noProof/>
              </w:rPr>
              <w:lastRenderedPageBreak/>
              <w:t xml:space="preserve">[25] </w:t>
            </w:r>
          </w:p>
        </w:tc>
        <w:tc>
          <w:tcPr>
            <w:tcW w:w="4628" w:type="pct"/>
            <w:hideMark/>
          </w:tcPr>
          <w:p w14:paraId="41E8238F" w14:textId="77777777" w:rsidR="00E91F18" w:rsidRDefault="00E91F18">
            <w:pPr>
              <w:pStyle w:val="Bibliography"/>
              <w:rPr>
                <w:noProof/>
              </w:rPr>
            </w:pPr>
            <w:r>
              <w:rPr>
                <w:noProof/>
              </w:rPr>
              <w:t xml:space="preserve">C. D. J. P. P. W. N. I. McCormac, Research Project Success: The Essential Guide for Science and Engineering Students, Cambridge: Royal Society of Chemistry, 2012. </w:t>
            </w:r>
          </w:p>
        </w:tc>
      </w:tr>
      <w:tr w:rsidR="00E91F18" w14:paraId="66AA91CD" w14:textId="77777777" w:rsidTr="00E91F18">
        <w:trPr>
          <w:divId w:val="1378776886"/>
          <w:tblCellSpacing w:w="15" w:type="dxa"/>
        </w:trPr>
        <w:tc>
          <w:tcPr>
            <w:tcW w:w="317" w:type="pct"/>
            <w:hideMark/>
          </w:tcPr>
          <w:p w14:paraId="4A6BC6C1" w14:textId="77777777" w:rsidR="00E91F18" w:rsidRDefault="00E91F18">
            <w:pPr>
              <w:pStyle w:val="Bibliography"/>
              <w:rPr>
                <w:noProof/>
              </w:rPr>
            </w:pPr>
            <w:r>
              <w:rPr>
                <w:noProof/>
              </w:rPr>
              <w:t xml:space="preserve">[26] </w:t>
            </w:r>
          </w:p>
        </w:tc>
        <w:tc>
          <w:tcPr>
            <w:tcW w:w="4628" w:type="pct"/>
            <w:hideMark/>
          </w:tcPr>
          <w:p w14:paraId="23B4B5AE" w14:textId="77777777" w:rsidR="00E91F18" w:rsidRDefault="00E91F18">
            <w:pPr>
              <w:pStyle w:val="Bibliography"/>
              <w:rPr>
                <w:noProof/>
              </w:rPr>
            </w:pPr>
            <w:r>
              <w:rPr>
                <w:noProof/>
              </w:rPr>
              <w:t xml:space="preserve">R. S. G. Pears, Cite Them Right: The Essential Referencing Guide, Basingstoke, New York: Palgrave Macmillan, 2013. </w:t>
            </w:r>
          </w:p>
        </w:tc>
      </w:tr>
      <w:tr w:rsidR="00E91F18" w14:paraId="64D1AD69" w14:textId="77777777" w:rsidTr="00E91F18">
        <w:trPr>
          <w:divId w:val="1378776886"/>
          <w:tblCellSpacing w:w="15" w:type="dxa"/>
        </w:trPr>
        <w:tc>
          <w:tcPr>
            <w:tcW w:w="317" w:type="pct"/>
            <w:hideMark/>
          </w:tcPr>
          <w:p w14:paraId="38A84B27" w14:textId="77777777" w:rsidR="00E91F18" w:rsidRDefault="00E91F18">
            <w:pPr>
              <w:pStyle w:val="Bibliography"/>
              <w:rPr>
                <w:noProof/>
              </w:rPr>
            </w:pPr>
            <w:r>
              <w:rPr>
                <w:noProof/>
              </w:rPr>
              <w:t xml:space="preserve">[27] </w:t>
            </w:r>
          </w:p>
        </w:tc>
        <w:tc>
          <w:tcPr>
            <w:tcW w:w="4628" w:type="pct"/>
            <w:hideMark/>
          </w:tcPr>
          <w:p w14:paraId="2B57DD4D" w14:textId="77777777" w:rsidR="00E91F18" w:rsidRDefault="00E91F18">
            <w:pPr>
              <w:pStyle w:val="Bibliography"/>
              <w:rPr>
                <w:noProof/>
              </w:rPr>
            </w:pPr>
            <w:r>
              <w:rPr>
                <w:noProof/>
              </w:rPr>
              <w:t xml:space="preserve">M. B. J. B. T. Pedler, A Manager's Guide to Self Development, Maidenhead: McGraw-Hill Professional, 2007. </w:t>
            </w:r>
          </w:p>
        </w:tc>
      </w:tr>
      <w:tr w:rsidR="00E91F18" w14:paraId="671A9D48" w14:textId="77777777" w:rsidTr="00E91F18">
        <w:trPr>
          <w:divId w:val="1378776886"/>
          <w:tblCellSpacing w:w="15" w:type="dxa"/>
        </w:trPr>
        <w:tc>
          <w:tcPr>
            <w:tcW w:w="317" w:type="pct"/>
            <w:hideMark/>
          </w:tcPr>
          <w:p w14:paraId="5AF67833" w14:textId="77777777" w:rsidR="00E91F18" w:rsidRDefault="00E91F18">
            <w:pPr>
              <w:pStyle w:val="Bibliography"/>
              <w:rPr>
                <w:noProof/>
              </w:rPr>
            </w:pPr>
            <w:r>
              <w:rPr>
                <w:noProof/>
              </w:rPr>
              <w:t xml:space="preserve">[28] </w:t>
            </w:r>
          </w:p>
        </w:tc>
        <w:tc>
          <w:tcPr>
            <w:tcW w:w="4628" w:type="pct"/>
            <w:hideMark/>
          </w:tcPr>
          <w:p w14:paraId="3C6E1B50" w14:textId="77777777" w:rsidR="00E91F18" w:rsidRDefault="00E91F18">
            <w:pPr>
              <w:pStyle w:val="Bibliography"/>
              <w:rPr>
                <w:noProof/>
              </w:rPr>
            </w:pPr>
            <w:r>
              <w:rPr>
                <w:noProof/>
              </w:rPr>
              <w:t xml:space="preserve">S. Cottrell, Critical Thinking Skills: Developing Effective Analysis and Arguement, Basingstoke, New York: Palgrave Macmillan, 2011. </w:t>
            </w:r>
          </w:p>
        </w:tc>
      </w:tr>
    </w:tbl>
    <w:p w14:paraId="0310CF77" w14:textId="77777777" w:rsidR="00E91F18" w:rsidRDefault="00E91F18">
      <w:pPr>
        <w:divId w:val="1378776886"/>
        <w:rPr>
          <w:noProof/>
        </w:rPr>
      </w:pPr>
    </w:p>
    <w:p w14:paraId="3FD2E47F" w14:textId="595CC7F5" w:rsidR="00DA28B2" w:rsidRDefault="00147B9A" w:rsidP="00941D35">
      <w:r>
        <w:fldChar w:fldCharType="end"/>
      </w:r>
    </w:p>
    <w:p w14:paraId="1894A412" w14:textId="5AE15AF7" w:rsidR="00DA28B2" w:rsidRDefault="00DA28B2" w:rsidP="00941D35"/>
    <w:p w14:paraId="126BA4C7" w14:textId="77777777" w:rsidR="006C6C98" w:rsidRDefault="006C6C98" w:rsidP="00941D35"/>
    <w:p w14:paraId="19670867" w14:textId="77777777" w:rsidR="00DA28B2" w:rsidRDefault="00DA28B2" w:rsidP="00941D35"/>
    <w:p w14:paraId="20BA244C" w14:textId="77777777" w:rsidR="00DA28B2" w:rsidRDefault="00DA28B2" w:rsidP="00941D35"/>
    <w:p w14:paraId="671F8ECF" w14:textId="77777777" w:rsidR="00DA28B2" w:rsidRDefault="00DA28B2" w:rsidP="00DA28B2">
      <w:pPr>
        <w:pStyle w:val="Heading1nonumber"/>
        <w:sectPr w:rsidR="00DA28B2" w:rsidSect="005026CD">
          <w:headerReference w:type="default" r:id="rId48"/>
          <w:type w:val="continuous"/>
          <w:pgSz w:w="11906" w:h="16838" w:code="9"/>
          <w:pgMar w:top="1701" w:right="1701" w:bottom="1701" w:left="1701" w:header="709" w:footer="851" w:gutter="0"/>
          <w:cols w:space="708"/>
          <w:docGrid w:linePitch="360"/>
        </w:sectPr>
      </w:pPr>
      <w:bookmarkStart w:id="98" w:name="_Toc51833420"/>
    </w:p>
    <w:p w14:paraId="40B688BF" w14:textId="12104B24" w:rsidR="00DA28B2" w:rsidRDefault="004C2C9C" w:rsidP="00DA28B2">
      <w:pPr>
        <w:pStyle w:val="Heading1nonumber"/>
      </w:pPr>
      <w:bookmarkStart w:id="99" w:name="_Toc290554258"/>
      <w:bookmarkStart w:id="100" w:name="_Toc299621223"/>
      <w:bookmarkStart w:id="101" w:name="_Toc299631448"/>
      <w:bookmarkStart w:id="102" w:name="_Toc299631510"/>
      <w:bookmarkStart w:id="103" w:name="_Toc299631600"/>
      <w:bookmarkStart w:id="104" w:name="_Toc299631676"/>
      <w:bookmarkStart w:id="105" w:name="_Toc187162776"/>
      <w:r>
        <w:lastRenderedPageBreak/>
        <w:t>Appendices</w:t>
      </w:r>
      <w:bookmarkEnd w:id="98"/>
      <w:bookmarkEnd w:id="99"/>
      <w:bookmarkEnd w:id="100"/>
      <w:bookmarkEnd w:id="101"/>
      <w:bookmarkEnd w:id="102"/>
      <w:bookmarkEnd w:id="103"/>
      <w:bookmarkEnd w:id="104"/>
      <w:bookmarkEnd w:id="105"/>
    </w:p>
    <w:p w14:paraId="6DBF3720" w14:textId="4CAC3942" w:rsidR="000D3AB7" w:rsidRDefault="000D3AB7" w:rsidP="00423DB3">
      <w:pPr>
        <w:pStyle w:val="Heading7"/>
      </w:pPr>
      <w:bookmarkStart w:id="106" w:name="_Toc129338492"/>
      <w:bookmarkStart w:id="107" w:name="_Toc187162777"/>
      <w:r>
        <w:t xml:space="preserve">Ethical </w:t>
      </w:r>
      <w:r w:rsidR="00B17824">
        <w:t>a</w:t>
      </w:r>
      <w:r>
        <w:t xml:space="preserve">pproval </w:t>
      </w:r>
      <w:r w:rsidR="00B17824">
        <w:t>l</w:t>
      </w:r>
      <w:r>
        <w:t>etter</w:t>
      </w:r>
      <w:bookmarkEnd w:id="106"/>
      <w:bookmarkEnd w:id="107"/>
    </w:p>
    <w:p w14:paraId="22DF6687" w14:textId="77777777" w:rsidR="00204B69" w:rsidRDefault="0053243D" w:rsidP="0053243D">
      <w:pPr>
        <w:pStyle w:val="Caption"/>
      </w:pPr>
      <w:r w:rsidRPr="0053243D">
        <w:rPr>
          <w:noProof/>
        </w:rPr>
        <w:drawing>
          <wp:inline distT="0" distB="0" distL="0" distR="0" wp14:anchorId="5DF7B157" wp14:editId="07D92442">
            <wp:extent cx="4817660" cy="6838250"/>
            <wp:effectExtent l="0" t="0" r="2540" b="1270"/>
            <wp:docPr id="1488229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229114" name=""/>
                    <pic:cNvPicPr/>
                  </pic:nvPicPr>
                  <pic:blipFill>
                    <a:blip r:embed="rId49"/>
                    <a:stretch>
                      <a:fillRect/>
                    </a:stretch>
                  </pic:blipFill>
                  <pic:spPr>
                    <a:xfrm>
                      <a:off x="0" y="0"/>
                      <a:ext cx="4880657" cy="6927669"/>
                    </a:xfrm>
                    <a:prstGeom prst="rect">
                      <a:avLst/>
                    </a:prstGeom>
                  </pic:spPr>
                </pic:pic>
              </a:graphicData>
            </a:graphic>
          </wp:inline>
        </w:drawing>
      </w:r>
    </w:p>
    <w:p w14:paraId="3EA6B7BB" w14:textId="28952163" w:rsidR="000D3AB7" w:rsidRDefault="00204B69" w:rsidP="00204B69">
      <w:pPr>
        <w:pStyle w:val="Caption"/>
      </w:pPr>
      <w:bookmarkStart w:id="108" w:name="_Toc187145180"/>
      <w:r>
        <w:t xml:space="preserve">Figure </w:t>
      </w:r>
      <w:fldSimple w:instr=" STYLEREF 7 \s ">
        <w:r>
          <w:rPr>
            <w:noProof/>
          </w:rPr>
          <w:t>A</w:t>
        </w:r>
      </w:fldSimple>
      <w:r>
        <w:noBreakHyphen/>
      </w:r>
      <w:fldSimple w:instr=" SEQ Figure_Apx \* ARABIC \s 7 ">
        <w:r>
          <w:rPr>
            <w:noProof/>
          </w:rPr>
          <w:t>1</w:t>
        </w:r>
        <w:bookmarkEnd w:id="108"/>
      </w:fldSimple>
    </w:p>
    <w:p w14:paraId="1CE8359E" w14:textId="77777777" w:rsidR="006D680A" w:rsidRDefault="006D680A" w:rsidP="00BE1C94">
      <w:pPr>
        <w:pStyle w:val="BodyText"/>
        <w:sectPr w:rsidR="006D680A" w:rsidSect="000D3AB7">
          <w:headerReference w:type="default" r:id="rId50"/>
          <w:pgSz w:w="11906" w:h="16838" w:code="9"/>
          <w:pgMar w:top="1701" w:right="1701" w:bottom="1701" w:left="1701" w:header="709" w:footer="851" w:gutter="0"/>
          <w:cols w:space="708"/>
          <w:docGrid w:linePitch="360"/>
        </w:sectPr>
      </w:pPr>
    </w:p>
    <w:p w14:paraId="6131CB69" w14:textId="77777777" w:rsidR="004747AF" w:rsidRDefault="004747AF" w:rsidP="00BE1C94">
      <w:pPr>
        <w:pStyle w:val="BodyText"/>
      </w:pPr>
    </w:p>
    <w:sectPr w:rsidR="004747AF"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5CD084" w14:textId="77777777" w:rsidR="007941D9" w:rsidRDefault="007941D9">
      <w:r>
        <w:separator/>
      </w:r>
    </w:p>
  </w:endnote>
  <w:endnote w:type="continuationSeparator" w:id="0">
    <w:p w14:paraId="529150F1" w14:textId="77777777" w:rsidR="007941D9" w:rsidRDefault="00794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E87394" w14:textId="77777777" w:rsidR="007941D9" w:rsidRDefault="007941D9">
      <w:r>
        <w:separator/>
      </w:r>
    </w:p>
  </w:footnote>
  <w:footnote w:type="continuationSeparator" w:id="0">
    <w:p w14:paraId="604DAB17" w14:textId="77777777" w:rsidR="007941D9" w:rsidRDefault="00794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0B649D"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D83B7D"/>
    <w:multiLevelType w:val="hybridMultilevel"/>
    <w:tmpl w:val="DCDA22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BE4A32"/>
    <w:multiLevelType w:val="hybridMultilevel"/>
    <w:tmpl w:val="3B1AB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BA3EC3"/>
    <w:multiLevelType w:val="hybridMultilevel"/>
    <w:tmpl w:val="1396D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E25D55"/>
    <w:multiLevelType w:val="hybridMultilevel"/>
    <w:tmpl w:val="88046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895DC8"/>
    <w:multiLevelType w:val="hybridMultilevel"/>
    <w:tmpl w:val="15E8ED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1B0A85"/>
    <w:multiLevelType w:val="hybridMultilevel"/>
    <w:tmpl w:val="BA6EB1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451613"/>
    <w:multiLevelType w:val="hybridMultilevel"/>
    <w:tmpl w:val="053AEB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A91F53"/>
    <w:multiLevelType w:val="hybridMultilevel"/>
    <w:tmpl w:val="875C3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776E0E"/>
    <w:multiLevelType w:val="hybridMultilevel"/>
    <w:tmpl w:val="A9802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354938"/>
    <w:multiLevelType w:val="multilevel"/>
    <w:tmpl w:val="4D3EC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3DDC5CBC"/>
    <w:multiLevelType w:val="multilevel"/>
    <w:tmpl w:val="C2361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3F7A15"/>
    <w:multiLevelType w:val="hybridMultilevel"/>
    <w:tmpl w:val="B6D6E7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F51F02"/>
    <w:multiLevelType w:val="hybridMultilevel"/>
    <w:tmpl w:val="9626A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BA3649"/>
    <w:multiLevelType w:val="hybridMultilevel"/>
    <w:tmpl w:val="86700D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EB0CD0"/>
    <w:multiLevelType w:val="hybridMultilevel"/>
    <w:tmpl w:val="88CC9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396717"/>
    <w:multiLevelType w:val="hybridMultilevel"/>
    <w:tmpl w:val="489AA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6617FC"/>
    <w:multiLevelType w:val="hybridMultilevel"/>
    <w:tmpl w:val="B1FEE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E03257"/>
    <w:multiLevelType w:val="hybridMultilevel"/>
    <w:tmpl w:val="519E8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E91CD8"/>
    <w:multiLevelType w:val="multilevel"/>
    <w:tmpl w:val="7F7C4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6357AF"/>
    <w:multiLevelType w:val="hybridMultilevel"/>
    <w:tmpl w:val="1EA65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B24195"/>
    <w:multiLevelType w:val="hybridMultilevel"/>
    <w:tmpl w:val="5F664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0" w15:restartNumberingAfterBreak="0">
    <w:nsid w:val="7AF97386"/>
    <w:multiLevelType w:val="multilevel"/>
    <w:tmpl w:val="90B8721A"/>
    <w:lvl w:ilvl="0">
      <w:start w:val="1"/>
      <w:numFmt w:val="decimal"/>
      <w:pStyle w:val="Heading1"/>
      <w:suff w:val="space"/>
      <w:lvlText w:val="%1"/>
      <w:lvlJc w:val="left"/>
      <w:pPr>
        <w:ind w:left="574"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1" w15:restartNumberingAfterBreak="0">
    <w:nsid w:val="7E9E3DA8"/>
    <w:multiLevelType w:val="hybridMultilevel"/>
    <w:tmpl w:val="124C4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5156748">
    <w:abstractNumId w:val="30"/>
  </w:num>
  <w:num w:numId="2" w16cid:durableId="38435229">
    <w:abstractNumId w:val="29"/>
  </w:num>
  <w:num w:numId="3" w16cid:durableId="2057730824">
    <w:abstractNumId w:val="14"/>
  </w:num>
  <w:num w:numId="4" w16cid:durableId="1494104943">
    <w:abstractNumId w:val="28"/>
  </w:num>
  <w:num w:numId="5" w16cid:durableId="657152095">
    <w:abstractNumId w:val="0"/>
  </w:num>
  <w:num w:numId="6" w16cid:durableId="649095097">
    <w:abstractNumId w:val="21"/>
  </w:num>
  <w:num w:numId="7" w16cid:durableId="2025472307">
    <w:abstractNumId w:val="7"/>
  </w:num>
  <w:num w:numId="8" w16cid:durableId="1552501508">
    <w:abstractNumId w:val="27"/>
  </w:num>
  <w:num w:numId="9" w16cid:durableId="1087464949">
    <w:abstractNumId w:val="10"/>
  </w:num>
  <w:num w:numId="10" w16cid:durableId="1720863631">
    <w:abstractNumId w:val="13"/>
  </w:num>
  <w:num w:numId="11" w16cid:durableId="28839052">
    <w:abstractNumId w:val="2"/>
  </w:num>
  <w:num w:numId="12" w16cid:durableId="324746334">
    <w:abstractNumId w:val="4"/>
  </w:num>
  <w:num w:numId="13" w16cid:durableId="1531334359">
    <w:abstractNumId w:val="25"/>
  </w:num>
  <w:num w:numId="14" w16cid:durableId="1188569832">
    <w:abstractNumId w:val="26"/>
  </w:num>
  <w:num w:numId="15" w16cid:durableId="449399484">
    <w:abstractNumId w:val="20"/>
  </w:num>
  <w:num w:numId="16" w16cid:durableId="268591649">
    <w:abstractNumId w:val="17"/>
  </w:num>
  <w:num w:numId="17" w16cid:durableId="2143573551">
    <w:abstractNumId w:val="1"/>
  </w:num>
  <w:num w:numId="18" w16cid:durableId="1513033363">
    <w:abstractNumId w:val="16"/>
  </w:num>
  <w:num w:numId="19" w16cid:durableId="150948945">
    <w:abstractNumId w:val="5"/>
  </w:num>
  <w:num w:numId="20" w16cid:durableId="1170288777">
    <w:abstractNumId w:val="19"/>
  </w:num>
  <w:num w:numId="21" w16cid:durableId="907298991">
    <w:abstractNumId w:val="8"/>
  </w:num>
  <w:num w:numId="22" w16cid:durableId="1087924629">
    <w:abstractNumId w:val="18"/>
  </w:num>
  <w:num w:numId="23" w16cid:durableId="72045884">
    <w:abstractNumId w:val="15"/>
  </w:num>
  <w:num w:numId="24" w16cid:durableId="1839537433">
    <w:abstractNumId w:val="12"/>
  </w:num>
  <w:num w:numId="25" w16cid:durableId="615134845">
    <w:abstractNumId w:val="3"/>
  </w:num>
  <w:num w:numId="26" w16cid:durableId="1927763137">
    <w:abstractNumId w:val="9"/>
  </w:num>
  <w:num w:numId="27" w16cid:durableId="701636297">
    <w:abstractNumId w:val="22"/>
  </w:num>
  <w:num w:numId="28" w16cid:durableId="1607926965">
    <w:abstractNumId w:val="11"/>
  </w:num>
  <w:num w:numId="29" w16cid:durableId="1387682273">
    <w:abstractNumId w:val="23"/>
  </w:num>
  <w:num w:numId="30" w16cid:durableId="1161433479">
    <w:abstractNumId w:val="24"/>
  </w:num>
  <w:num w:numId="31" w16cid:durableId="1350790428">
    <w:abstractNumId w:val="6"/>
  </w:num>
  <w:num w:numId="32" w16cid:durableId="201524613">
    <w:abstractNumId w:val="3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350C"/>
    <w:rsid w:val="00003C61"/>
    <w:rsid w:val="00004CB6"/>
    <w:rsid w:val="00004CD8"/>
    <w:rsid w:val="00005433"/>
    <w:rsid w:val="00005743"/>
    <w:rsid w:val="00005B50"/>
    <w:rsid w:val="00005DB3"/>
    <w:rsid w:val="00006D35"/>
    <w:rsid w:val="00007D0F"/>
    <w:rsid w:val="00010EDD"/>
    <w:rsid w:val="00013E56"/>
    <w:rsid w:val="000146A5"/>
    <w:rsid w:val="00015A13"/>
    <w:rsid w:val="00016BC8"/>
    <w:rsid w:val="00021434"/>
    <w:rsid w:val="00027346"/>
    <w:rsid w:val="000279A6"/>
    <w:rsid w:val="0003188E"/>
    <w:rsid w:val="00032F3C"/>
    <w:rsid w:val="00034B7B"/>
    <w:rsid w:val="0004333F"/>
    <w:rsid w:val="00045D6F"/>
    <w:rsid w:val="00047A6C"/>
    <w:rsid w:val="00054F85"/>
    <w:rsid w:val="00063CEE"/>
    <w:rsid w:val="00063ECB"/>
    <w:rsid w:val="000647B1"/>
    <w:rsid w:val="00065259"/>
    <w:rsid w:val="00065A60"/>
    <w:rsid w:val="00067512"/>
    <w:rsid w:val="000677A1"/>
    <w:rsid w:val="0007042C"/>
    <w:rsid w:val="000712C1"/>
    <w:rsid w:val="00071375"/>
    <w:rsid w:val="00071CD5"/>
    <w:rsid w:val="00072637"/>
    <w:rsid w:val="00076BF1"/>
    <w:rsid w:val="00083564"/>
    <w:rsid w:val="00086305"/>
    <w:rsid w:val="000871A7"/>
    <w:rsid w:val="000944BB"/>
    <w:rsid w:val="00094C4B"/>
    <w:rsid w:val="00097727"/>
    <w:rsid w:val="000A4407"/>
    <w:rsid w:val="000A4E4B"/>
    <w:rsid w:val="000A7352"/>
    <w:rsid w:val="000B340F"/>
    <w:rsid w:val="000B4580"/>
    <w:rsid w:val="000B6677"/>
    <w:rsid w:val="000B76E0"/>
    <w:rsid w:val="000C01B4"/>
    <w:rsid w:val="000C37D6"/>
    <w:rsid w:val="000C4640"/>
    <w:rsid w:val="000C4FB9"/>
    <w:rsid w:val="000C6559"/>
    <w:rsid w:val="000C733A"/>
    <w:rsid w:val="000C7E40"/>
    <w:rsid w:val="000D0A75"/>
    <w:rsid w:val="000D2280"/>
    <w:rsid w:val="000D3236"/>
    <w:rsid w:val="000D3AB7"/>
    <w:rsid w:val="000D4894"/>
    <w:rsid w:val="000D7B7A"/>
    <w:rsid w:val="000E11C8"/>
    <w:rsid w:val="000E160A"/>
    <w:rsid w:val="000E188D"/>
    <w:rsid w:val="000E1E14"/>
    <w:rsid w:val="000E3E80"/>
    <w:rsid w:val="000E46B2"/>
    <w:rsid w:val="000E5531"/>
    <w:rsid w:val="000E5C52"/>
    <w:rsid w:val="000F1065"/>
    <w:rsid w:val="000F2393"/>
    <w:rsid w:val="000F3FC7"/>
    <w:rsid w:val="000F5578"/>
    <w:rsid w:val="000F5B0F"/>
    <w:rsid w:val="000F7929"/>
    <w:rsid w:val="00100D62"/>
    <w:rsid w:val="001023DD"/>
    <w:rsid w:val="001128B9"/>
    <w:rsid w:val="0011395E"/>
    <w:rsid w:val="00114FC4"/>
    <w:rsid w:val="001165D9"/>
    <w:rsid w:val="00122AA0"/>
    <w:rsid w:val="00123073"/>
    <w:rsid w:val="00126330"/>
    <w:rsid w:val="00126903"/>
    <w:rsid w:val="00127F8E"/>
    <w:rsid w:val="00130109"/>
    <w:rsid w:val="00132B6A"/>
    <w:rsid w:val="00140DD3"/>
    <w:rsid w:val="0014119C"/>
    <w:rsid w:val="00143DA9"/>
    <w:rsid w:val="00145332"/>
    <w:rsid w:val="00145B2B"/>
    <w:rsid w:val="00147B9A"/>
    <w:rsid w:val="001507DE"/>
    <w:rsid w:val="00150E7A"/>
    <w:rsid w:val="001511A4"/>
    <w:rsid w:val="00152415"/>
    <w:rsid w:val="00155D70"/>
    <w:rsid w:val="0015778D"/>
    <w:rsid w:val="00161CB6"/>
    <w:rsid w:val="001657F3"/>
    <w:rsid w:val="00166C27"/>
    <w:rsid w:val="001672E4"/>
    <w:rsid w:val="00171953"/>
    <w:rsid w:val="00173741"/>
    <w:rsid w:val="0017598D"/>
    <w:rsid w:val="001850E2"/>
    <w:rsid w:val="00187AAB"/>
    <w:rsid w:val="00190D5F"/>
    <w:rsid w:val="0019140C"/>
    <w:rsid w:val="00195579"/>
    <w:rsid w:val="001959B7"/>
    <w:rsid w:val="00196CAA"/>
    <w:rsid w:val="001A0E88"/>
    <w:rsid w:val="001A3960"/>
    <w:rsid w:val="001A4A2E"/>
    <w:rsid w:val="001B0633"/>
    <w:rsid w:val="001B1737"/>
    <w:rsid w:val="001B1893"/>
    <w:rsid w:val="001B26DA"/>
    <w:rsid w:val="001B27B5"/>
    <w:rsid w:val="001B3422"/>
    <w:rsid w:val="001B4584"/>
    <w:rsid w:val="001B63F7"/>
    <w:rsid w:val="001B7993"/>
    <w:rsid w:val="001C1A58"/>
    <w:rsid w:val="001C1A69"/>
    <w:rsid w:val="001C2208"/>
    <w:rsid w:val="001C23E5"/>
    <w:rsid w:val="001C26FF"/>
    <w:rsid w:val="001C30A9"/>
    <w:rsid w:val="001C614C"/>
    <w:rsid w:val="001C66E6"/>
    <w:rsid w:val="001C7F30"/>
    <w:rsid w:val="001D1974"/>
    <w:rsid w:val="001D2FAF"/>
    <w:rsid w:val="001D3996"/>
    <w:rsid w:val="001D3A04"/>
    <w:rsid w:val="001D4ACA"/>
    <w:rsid w:val="001D5242"/>
    <w:rsid w:val="001D636A"/>
    <w:rsid w:val="001D771D"/>
    <w:rsid w:val="001D7982"/>
    <w:rsid w:val="001D7ED1"/>
    <w:rsid w:val="001E00D5"/>
    <w:rsid w:val="001E0A26"/>
    <w:rsid w:val="001E388D"/>
    <w:rsid w:val="001E4062"/>
    <w:rsid w:val="001E5AD2"/>
    <w:rsid w:val="001E7302"/>
    <w:rsid w:val="001F1539"/>
    <w:rsid w:val="001F1800"/>
    <w:rsid w:val="001F268C"/>
    <w:rsid w:val="001F3055"/>
    <w:rsid w:val="001F41DE"/>
    <w:rsid w:val="001F4460"/>
    <w:rsid w:val="001F73B2"/>
    <w:rsid w:val="001F7EBB"/>
    <w:rsid w:val="00200940"/>
    <w:rsid w:val="00203575"/>
    <w:rsid w:val="00204470"/>
    <w:rsid w:val="00204473"/>
    <w:rsid w:val="00204B69"/>
    <w:rsid w:val="002069AA"/>
    <w:rsid w:val="00207B5C"/>
    <w:rsid w:val="002121F3"/>
    <w:rsid w:val="00213AE3"/>
    <w:rsid w:val="002168FE"/>
    <w:rsid w:val="002207ED"/>
    <w:rsid w:val="002234F4"/>
    <w:rsid w:val="00224874"/>
    <w:rsid w:val="00224C6D"/>
    <w:rsid w:val="00224E7F"/>
    <w:rsid w:val="00226DCF"/>
    <w:rsid w:val="00230B99"/>
    <w:rsid w:val="00231193"/>
    <w:rsid w:val="00232B80"/>
    <w:rsid w:val="00232CCB"/>
    <w:rsid w:val="00234D66"/>
    <w:rsid w:val="00234F01"/>
    <w:rsid w:val="00235620"/>
    <w:rsid w:val="00235C23"/>
    <w:rsid w:val="00236011"/>
    <w:rsid w:val="00237C51"/>
    <w:rsid w:val="00241A35"/>
    <w:rsid w:val="00242C0D"/>
    <w:rsid w:val="00243313"/>
    <w:rsid w:val="0024487E"/>
    <w:rsid w:val="00245DA7"/>
    <w:rsid w:val="002466C7"/>
    <w:rsid w:val="00246995"/>
    <w:rsid w:val="00246B51"/>
    <w:rsid w:val="0025099B"/>
    <w:rsid w:val="00250C00"/>
    <w:rsid w:val="002510A9"/>
    <w:rsid w:val="00251537"/>
    <w:rsid w:val="00252384"/>
    <w:rsid w:val="002551B9"/>
    <w:rsid w:val="00267220"/>
    <w:rsid w:val="00267F4D"/>
    <w:rsid w:val="00271B84"/>
    <w:rsid w:val="00271D75"/>
    <w:rsid w:val="00285034"/>
    <w:rsid w:val="002860D3"/>
    <w:rsid w:val="0028766B"/>
    <w:rsid w:val="00292B4B"/>
    <w:rsid w:val="00296C24"/>
    <w:rsid w:val="00296E35"/>
    <w:rsid w:val="00297B98"/>
    <w:rsid w:val="002A5491"/>
    <w:rsid w:val="002A61B6"/>
    <w:rsid w:val="002A7DD0"/>
    <w:rsid w:val="002B0693"/>
    <w:rsid w:val="002B133F"/>
    <w:rsid w:val="002B206A"/>
    <w:rsid w:val="002B3FEC"/>
    <w:rsid w:val="002B7456"/>
    <w:rsid w:val="002B7B28"/>
    <w:rsid w:val="002B7F28"/>
    <w:rsid w:val="002C123A"/>
    <w:rsid w:val="002C19F1"/>
    <w:rsid w:val="002C429D"/>
    <w:rsid w:val="002D05CE"/>
    <w:rsid w:val="002D3439"/>
    <w:rsid w:val="002D4A7B"/>
    <w:rsid w:val="002D5AF3"/>
    <w:rsid w:val="002D60E8"/>
    <w:rsid w:val="002D6285"/>
    <w:rsid w:val="002D7075"/>
    <w:rsid w:val="002E0597"/>
    <w:rsid w:val="002E7E3C"/>
    <w:rsid w:val="002F1B70"/>
    <w:rsid w:val="002F453A"/>
    <w:rsid w:val="002F6DD4"/>
    <w:rsid w:val="002F7211"/>
    <w:rsid w:val="002F7AF4"/>
    <w:rsid w:val="002F7F2A"/>
    <w:rsid w:val="00304798"/>
    <w:rsid w:val="0031171B"/>
    <w:rsid w:val="003124A5"/>
    <w:rsid w:val="003166E8"/>
    <w:rsid w:val="00327582"/>
    <w:rsid w:val="00330ED1"/>
    <w:rsid w:val="00335AAC"/>
    <w:rsid w:val="0034250E"/>
    <w:rsid w:val="003450CA"/>
    <w:rsid w:val="0034568B"/>
    <w:rsid w:val="003470EF"/>
    <w:rsid w:val="003500A4"/>
    <w:rsid w:val="0035064A"/>
    <w:rsid w:val="00351E83"/>
    <w:rsid w:val="00352C1A"/>
    <w:rsid w:val="003550A0"/>
    <w:rsid w:val="0035720C"/>
    <w:rsid w:val="00360545"/>
    <w:rsid w:val="00361ED6"/>
    <w:rsid w:val="00361EFD"/>
    <w:rsid w:val="003662F3"/>
    <w:rsid w:val="003675A2"/>
    <w:rsid w:val="0037068D"/>
    <w:rsid w:val="00372935"/>
    <w:rsid w:val="00382644"/>
    <w:rsid w:val="0038318C"/>
    <w:rsid w:val="003837B9"/>
    <w:rsid w:val="00393F05"/>
    <w:rsid w:val="0039412C"/>
    <w:rsid w:val="003976AD"/>
    <w:rsid w:val="003A0047"/>
    <w:rsid w:val="003A2E83"/>
    <w:rsid w:val="003A4432"/>
    <w:rsid w:val="003A5815"/>
    <w:rsid w:val="003A74FB"/>
    <w:rsid w:val="003A7A2E"/>
    <w:rsid w:val="003B075E"/>
    <w:rsid w:val="003B18B7"/>
    <w:rsid w:val="003B1C9F"/>
    <w:rsid w:val="003B2155"/>
    <w:rsid w:val="003B220B"/>
    <w:rsid w:val="003B418A"/>
    <w:rsid w:val="003B4863"/>
    <w:rsid w:val="003B6049"/>
    <w:rsid w:val="003C3C13"/>
    <w:rsid w:val="003C405F"/>
    <w:rsid w:val="003C65C9"/>
    <w:rsid w:val="003C78B9"/>
    <w:rsid w:val="003D0113"/>
    <w:rsid w:val="003D4FA1"/>
    <w:rsid w:val="003E6945"/>
    <w:rsid w:val="003F17F5"/>
    <w:rsid w:val="003F2814"/>
    <w:rsid w:val="003F5F7C"/>
    <w:rsid w:val="003F67A2"/>
    <w:rsid w:val="003F763A"/>
    <w:rsid w:val="003F7CAF"/>
    <w:rsid w:val="004015E2"/>
    <w:rsid w:val="00402175"/>
    <w:rsid w:val="00402748"/>
    <w:rsid w:val="00403019"/>
    <w:rsid w:val="004032DD"/>
    <w:rsid w:val="00404309"/>
    <w:rsid w:val="004066B4"/>
    <w:rsid w:val="004104C1"/>
    <w:rsid w:val="004119EA"/>
    <w:rsid w:val="00412D77"/>
    <w:rsid w:val="0041685B"/>
    <w:rsid w:val="0042066C"/>
    <w:rsid w:val="00420910"/>
    <w:rsid w:val="00420DCF"/>
    <w:rsid w:val="00420EB4"/>
    <w:rsid w:val="00422AB9"/>
    <w:rsid w:val="00423DB3"/>
    <w:rsid w:val="00424726"/>
    <w:rsid w:val="00426FC6"/>
    <w:rsid w:val="004273C6"/>
    <w:rsid w:val="00427582"/>
    <w:rsid w:val="004278D2"/>
    <w:rsid w:val="00430243"/>
    <w:rsid w:val="00431C2B"/>
    <w:rsid w:val="00432889"/>
    <w:rsid w:val="00432E77"/>
    <w:rsid w:val="004347C3"/>
    <w:rsid w:val="00436617"/>
    <w:rsid w:val="00436B24"/>
    <w:rsid w:val="00437A75"/>
    <w:rsid w:val="0044419A"/>
    <w:rsid w:val="00445061"/>
    <w:rsid w:val="00445556"/>
    <w:rsid w:val="00446C16"/>
    <w:rsid w:val="004471A9"/>
    <w:rsid w:val="00451FD9"/>
    <w:rsid w:val="004534AC"/>
    <w:rsid w:val="00456F83"/>
    <w:rsid w:val="00460314"/>
    <w:rsid w:val="0046152D"/>
    <w:rsid w:val="00461C79"/>
    <w:rsid w:val="004640A9"/>
    <w:rsid w:val="004652C3"/>
    <w:rsid w:val="0046798E"/>
    <w:rsid w:val="00467F03"/>
    <w:rsid w:val="004747AF"/>
    <w:rsid w:val="00475EA3"/>
    <w:rsid w:val="00480ABA"/>
    <w:rsid w:val="00485938"/>
    <w:rsid w:val="004859C8"/>
    <w:rsid w:val="0049076B"/>
    <w:rsid w:val="004A1164"/>
    <w:rsid w:val="004A1200"/>
    <w:rsid w:val="004A133A"/>
    <w:rsid w:val="004A193E"/>
    <w:rsid w:val="004A2EF6"/>
    <w:rsid w:val="004A377B"/>
    <w:rsid w:val="004A4EF6"/>
    <w:rsid w:val="004A6072"/>
    <w:rsid w:val="004A68BC"/>
    <w:rsid w:val="004B0CEF"/>
    <w:rsid w:val="004B1248"/>
    <w:rsid w:val="004B4237"/>
    <w:rsid w:val="004B5597"/>
    <w:rsid w:val="004B5D2E"/>
    <w:rsid w:val="004B7076"/>
    <w:rsid w:val="004C0341"/>
    <w:rsid w:val="004C03F0"/>
    <w:rsid w:val="004C2C9C"/>
    <w:rsid w:val="004C3159"/>
    <w:rsid w:val="004C4483"/>
    <w:rsid w:val="004C524A"/>
    <w:rsid w:val="004D12DC"/>
    <w:rsid w:val="004D1456"/>
    <w:rsid w:val="004D265B"/>
    <w:rsid w:val="004D2D42"/>
    <w:rsid w:val="004D405A"/>
    <w:rsid w:val="004D5EBD"/>
    <w:rsid w:val="004D7BAD"/>
    <w:rsid w:val="004E7AF1"/>
    <w:rsid w:val="004F00E6"/>
    <w:rsid w:val="004F035C"/>
    <w:rsid w:val="004F3434"/>
    <w:rsid w:val="004F46C7"/>
    <w:rsid w:val="004F4D42"/>
    <w:rsid w:val="004F55D8"/>
    <w:rsid w:val="004F71FA"/>
    <w:rsid w:val="00501177"/>
    <w:rsid w:val="005026CD"/>
    <w:rsid w:val="005032CD"/>
    <w:rsid w:val="0050464C"/>
    <w:rsid w:val="00504C22"/>
    <w:rsid w:val="005064F6"/>
    <w:rsid w:val="00511812"/>
    <w:rsid w:val="005120B8"/>
    <w:rsid w:val="005125CD"/>
    <w:rsid w:val="005134B3"/>
    <w:rsid w:val="00514E4C"/>
    <w:rsid w:val="00515D4A"/>
    <w:rsid w:val="00515E2F"/>
    <w:rsid w:val="00521F16"/>
    <w:rsid w:val="0052247A"/>
    <w:rsid w:val="005244BB"/>
    <w:rsid w:val="00524E57"/>
    <w:rsid w:val="005304A9"/>
    <w:rsid w:val="0053193B"/>
    <w:rsid w:val="0053243D"/>
    <w:rsid w:val="00534040"/>
    <w:rsid w:val="00537C7C"/>
    <w:rsid w:val="00541950"/>
    <w:rsid w:val="00543179"/>
    <w:rsid w:val="005445BC"/>
    <w:rsid w:val="0054512D"/>
    <w:rsid w:val="005451EE"/>
    <w:rsid w:val="005454C7"/>
    <w:rsid w:val="00547EA4"/>
    <w:rsid w:val="00550B0C"/>
    <w:rsid w:val="005528A4"/>
    <w:rsid w:val="00552A5A"/>
    <w:rsid w:val="00553931"/>
    <w:rsid w:val="0055420F"/>
    <w:rsid w:val="00556CEF"/>
    <w:rsid w:val="005625DF"/>
    <w:rsid w:val="0056377A"/>
    <w:rsid w:val="005658FC"/>
    <w:rsid w:val="00565F1F"/>
    <w:rsid w:val="00571D27"/>
    <w:rsid w:val="005800F4"/>
    <w:rsid w:val="00582886"/>
    <w:rsid w:val="00585590"/>
    <w:rsid w:val="005A06C5"/>
    <w:rsid w:val="005A29B0"/>
    <w:rsid w:val="005A32C8"/>
    <w:rsid w:val="005A48AD"/>
    <w:rsid w:val="005A6488"/>
    <w:rsid w:val="005A71B1"/>
    <w:rsid w:val="005B4EAA"/>
    <w:rsid w:val="005B51C3"/>
    <w:rsid w:val="005C0AF1"/>
    <w:rsid w:val="005C0B33"/>
    <w:rsid w:val="005C28BA"/>
    <w:rsid w:val="005C31B9"/>
    <w:rsid w:val="005C320C"/>
    <w:rsid w:val="005C4122"/>
    <w:rsid w:val="005C5072"/>
    <w:rsid w:val="005C6FA2"/>
    <w:rsid w:val="005D20D8"/>
    <w:rsid w:val="005D39D9"/>
    <w:rsid w:val="005D4316"/>
    <w:rsid w:val="005D47A8"/>
    <w:rsid w:val="005D4968"/>
    <w:rsid w:val="005D68D1"/>
    <w:rsid w:val="005E2958"/>
    <w:rsid w:val="005E3410"/>
    <w:rsid w:val="005E3ACA"/>
    <w:rsid w:val="005E4B39"/>
    <w:rsid w:val="005E52B1"/>
    <w:rsid w:val="005F3889"/>
    <w:rsid w:val="005F40F8"/>
    <w:rsid w:val="005F50AB"/>
    <w:rsid w:val="00600F1E"/>
    <w:rsid w:val="00602BE0"/>
    <w:rsid w:val="00602DCB"/>
    <w:rsid w:val="00611F66"/>
    <w:rsid w:val="006141F5"/>
    <w:rsid w:val="0061526D"/>
    <w:rsid w:val="006159AA"/>
    <w:rsid w:val="006168B8"/>
    <w:rsid w:val="00620197"/>
    <w:rsid w:val="006208C2"/>
    <w:rsid w:val="00621F4E"/>
    <w:rsid w:val="006228C1"/>
    <w:rsid w:val="00623A81"/>
    <w:rsid w:val="00626744"/>
    <w:rsid w:val="0062728E"/>
    <w:rsid w:val="006272BF"/>
    <w:rsid w:val="0063325E"/>
    <w:rsid w:val="006342AB"/>
    <w:rsid w:val="00636CB9"/>
    <w:rsid w:val="006422FB"/>
    <w:rsid w:val="00643FE9"/>
    <w:rsid w:val="006440E5"/>
    <w:rsid w:val="006454D8"/>
    <w:rsid w:val="006464ED"/>
    <w:rsid w:val="0064787D"/>
    <w:rsid w:val="006526B3"/>
    <w:rsid w:val="00652B9E"/>
    <w:rsid w:val="00654337"/>
    <w:rsid w:val="0065601E"/>
    <w:rsid w:val="006573D9"/>
    <w:rsid w:val="006575E8"/>
    <w:rsid w:val="00662999"/>
    <w:rsid w:val="00662C27"/>
    <w:rsid w:val="006631CF"/>
    <w:rsid w:val="0066462C"/>
    <w:rsid w:val="00664724"/>
    <w:rsid w:val="00666E74"/>
    <w:rsid w:val="00670FA4"/>
    <w:rsid w:val="00671FA2"/>
    <w:rsid w:val="00672839"/>
    <w:rsid w:val="006743F5"/>
    <w:rsid w:val="00677086"/>
    <w:rsid w:val="0067719C"/>
    <w:rsid w:val="006802FD"/>
    <w:rsid w:val="00680F23"/>
    <w:rsid w:val="00683D91"/>
    <w:rsid w:val="00683DF8"/>
    <w:rsid w:val="00684F95"/>
    <w:rsid w:val="00685088"/>
    <w:rsid w:val="00685615"/>
    <w:rsid w:val="00686DF3"/>
    <w:rsid w:val="00687E6E"/>
    <w:rsid w:val="00690D24"/>
    <w:rsid w:val="0069283A"/>
    <w:rsid w:val="00693709"/>
    <w:rsid w:val="00693768"/>
    <w:rsid w:val="00693975"/>
    <w:rsid w:val="00696532"/>
    <w:rsid w:val="006A19EC"/>
    <w:rsid w:val="006A1D1A"/>
    <w:rsid w:val="006A3182"/>
    <w:rsid w:val="006A3A10"/>
    <w:rsid w:val="006A4705"/>
    <w:rsid w:val="006A5EB0"/>
    <w:rsid w:val="006A797F"/>
    <w:rsid w:val="006B13F1"/>
    <w:rsid w:val="006B43AF"/>
    <w:rsid w:val="006B4A8D"/>
    <w:rsid w:val="006B6467"/>
    <w:rsid w:val="006B7C63"/>
    <w:rsid w:val="006C08EB"/>
    <w:rsid w:val="006C3197"/>
    <w:rsid w:val="006C3514"/>
    <w:rsid w:val="006C3976"/>
    <w:rsid w:val="006C506E"/>
    <w:rsid w:val="006C6C98"/>
    <w:rsid w:val="006D4124"/>
    <w:rsid w:val="006D4748"/>
    <w:rsid w:val="006D56E5"/>
    <w:rsid w:val="006D680A"/>
    <w:rsid w:val="006E040D"/>
    <w:rsid w:val="006E14FC"/>
    <w:rsid w:val="006E55BC"/>
    <w:rsid w:val="006E56AD"/>
    <w:rsid w:val="006E58C4"/>
    <w:rsid w:val="006E5EE5"/>
    <w:rsid w:val="006E6D62"/>
    <w:rsid w:val="006E7473"/>
    <w:rsid w:val="006F0254"/>
    <w:rsid w:val="006F25E2"/>
    <w:rsid w:val="006F2A07"/>
    <w:rsid w:val="006F48A8"/>
    <w:rsid w:val="006F623E"/>
    <w:rsid w:val="006F6F09"/>
    <w:rsid w:val="00700D30"/>
    <w:rsid w:val="0070135A"/>
    <w:rsid w:val="0070144B"/>
    <w:rsid w:val="00701751"/>
    <w:rsid w:val="00702B40"/>
    <w:rsid w:val="0070544E"/>
    <w:rsid w:val="00705F8A"/>
    <w:rsid w:val="00706FC0"/>
    <w:rsid w:val="00707951"/>
    <w:rsid w:val="00716683"/>
    <w:rsid w:val="007178A6"/>
    <w:rsid w:val="00720589"/>
    <w:rsid w:val="00723C1A"/>
    <w:rsid w:val="007240B6"/>
    <w:rsid w:val="00725C20"/>
    <w:rsid w:val="007262B4"/>
    <w:rsid w:val="00726BE1"/>
    <w:rsid w:val="00730826"/>
    <w:rsid w:val="0073126A"/>
    <w:rsid w:val="00735256"/>
    <w:rsid w:val="00737754"/>
    <w:rsid w:val="0074445E"/>
    <w:rsid w:val="00747900"/>
    <w:rsid w:val="0075020C"/>
    <w:rsid w:val="00751BC0"/>
    <w:rsid w:val="00755902"/>
    <w:rsid w:val="007571AA"/>
    <w:rsid w:val="007575C4"/>
    <w:rsid w:val="007575D6"/>
    <w:rsid w:val="00757EE7"/>
    <w:rsid w:val="0076092C"/>
    <w:rsid w:val="00763A40"/>
    <w:rsid w:val="0076457F"/>
    <w:rsid w:val="00767320"/>
    <w:rsid w:val="00767DB3"/>
    <w:rsid w:val="00767E86"/>
    <w:rsid w:val="00774EE2"/>
    <w:rsid w:val="00775CB5"/>
    <w:rsid w:val="00777C20"/>
    <w:rsid w:val="00782E15"/>
    <w:rsid w:val="00785D37"/>
    <w:rsid w:val="00790A70"/>
    <w:rsid w:val="00792A54"/>
    <w:rsid w:val="00793F06"/>
    <w:rsid w:val="007941D9"/>
    <w:rsid w:val="00795AC0"/>
    <w:rsid w:val="00797F5C"/>
    <w:rsid w:val="007A5657"/>
    <w:rsid w:val="007A5767"/>
    <w:rsid w:val="007A6E56"/>
    <w:rsid w:val="007B7317"/>
    <w:rsid w:val="007C6C69"/>
    <w:rsid w:val="007C6EF2"/>
    <w:rsid w:val="007D0F2F"/>
    <w:rsid w:val="007D27D1"/>
    <w:rsid w:val="007D48F0"/>
    <w:rsid w:val="007D4DF5"/>
    <w:rsid w:val="007D7DBF"/>
    <w:rsid w:val="007E0125"/>
    <w:rsid w:val="007F0255"/>
    <w:rsid w:val="007F14E0"/>
    <w:rsid w:val="007F186D"/>
    <w:rsid w:val="007F2DCD"/>
    <w:rsid w:val="007F4CB0"/>
    <w:rsid w:val="007F5724"/>
    <w:rsid w:val="007F5C55"/>
    <w:rsid w:val="00801843"/>
    <w:rsid w:val="008028B3"/>
    <w:rsid w:val="008035D7"/>
    <w:rsid w:val="00803908"/>
    <w:rsid w:val="00803EF2"/>
    <w:rsid w:val="008041E3"/>
    <w:rsid w:val="00805825"/>
    <w:rsid w:val="0080601A"/>
    <w:rsid w:val="0080623D"/>
    <w:rsid w:val="008064FB"/>
    <w:rsid w:val="00806B8E"/>
    <w:rsid w:val="00807610"/>
    <w:rsid w:val="00807CDF"/>
    <w:rsid w:val="00810291"/>
    <w:rsid w:val="00810977"/>
    <w:rsid w:val="00813849"/>
    <w:rsid w:val="00815BA1"/>
    <w:rsid w:val="00821C0E"/>
    <w:rsid w:val="00826D62"/>
    <w:rsid w:val="00827DC1"/>
    <w:rsid w:val="00830238"/>
    <w:rsid w:val="008325B5"/>
    <w:rsid w:val="00832F27"/>
    <w:rsid w:val="00833618"/>
    <w:rsid w:val="00834B6E"/>
    <w:rsid w:val="00835D9D"/>
    <w:rsid w:val="00835E1B"/>
    <w:rsid w:val="00837448"/>
    <w:rsid w:val="00841974"/>
    <w:rsid w:val="008428F4"/>
    <w:rsid w:val="008462C0"/>
    <w:rsid w:val="00846E8E"/>
    <w:rsid w:val="0085117C"/>
    <w:rsid w:val="00851ADB"/>
    <w:rsid w:val="008532DE"/>
    <w:rsid w:val="008535D2"/>
    <w:rsid w:val="00857574"/>
    <w:rsid w:val="00863577"/>
    <w:rsid w:val="0086472E"/>
    <w:rsid w:val="00865596"/>
    <w:rsid w:val="008663F6"/>
    <w:rsid w:val="00875B58"/>
    <w:rsid w:val="00876ECB"/>
    <w:rsid w:val="008801AA"/>
    <w:rsid w:val="0088087A"/>
    <w:rsid w:val="008811B6"/>
    <w:rsid w:val="00881570"/>
    <w:rsid w:val="00884ECE"/>
    <w:rsid w:val="008866FA"/>
    <w:rsid w:val="008906BD"/>
    <w:rsid w:val="00891A3F"/>
    <w:rsid w:val="00893E6A"/>
    <w:rsid w:val="00895579"/>
    <w:rsid w:val="008A109F"/>
    <w:rsid w:val="008A6205"/>
    <w:rsid w:val="008A71D4"/>
    <w:rsid w:val="008B03F3"/>
    <w:rsid w:val="008B06F5"/>
    <w:rsid w:val="008B1552"/>
    <w:rsid w:val="008B314E"/>
    <w:rsid w:val="008B387E"/>
    <w:rsid w:val="008B40C7"/>
    <w:rsid w:val="008B5C27"/>
    <w:rsid w:val="008B72AE"/>
    <w:rsid w:val="008B731F"/>
    <w:rsid w:val="008C56B9"/>
    <w:rsid w:val="008C59BA"/>
    <w:rsid w:val="008D00C5"/>
    <w:rsid w:val="008D0F71"/>
    <w:rsid w:val="008D15CA"/>
    <w:rsid w:val="008D1F23"/>
    <w:rsid w:val="008D1F3F"/>
    <w:rsid w:val="008D3285"/>
    <w:rsid w:val="008D58FD"/>
    <w:rsid w:val="008D5D60"/>
    <w:rsid w:val="008D5DD7"/>
    <w:rsid w:val="008D5E4C"/>
    <w:rsid w:val="008D6816"/>
    <w:rsid w:val="008D745E"/>
    <w:rsid w:val="008E397E"/>
    <w:rsid w:val="008E43A4"/>
    <w:rsid w:val="008E4C4E"/>
    <w:rsid w:val="008E5A35"/>
    <w:rsid w:val="008E6AAF"/>
    <w:rsid w:val="008E7822"/>
    <w:rsid w:val="008F0A2B"/>
    <w:rsid w:val="008F2598"/>
    <w:rsid w:val="0090133B"/>
    <w:rsid w:val="00901580"/>
    <w:rsid w:val="009025FB"/>
    <w:rsid w:val="0090663D"/>
    <w:rsid w:val="009109CB"/>
    <w:rsid w:val="00913404"/>
    <w:rsid w:val="009159F5"/>
    <w:rsid w:val="00916008"/>
    <w:rsid w:val="009165CA"/>
    <w:rsid w:val="00917B2E"/>
    <w:rsid w:val="009206D4"/>
    <w:rsid w:val="00922BCA"/>
    <w:rsid w:val="00922FDC"/>
    <w:rsid w:val="00925433"/>
    <w:rsid w:val="00925B40"/>
    <w:rsid w:val="00926B69"/>
    <w:rsid w:val="00931F36"/>
    <w:rsid w:val="00932B75"/>
    <w:rsid w:val="0093381A"/>
    <w:rsid w:val="00934F8C"/>
    <w:rsid w:val="009404A4"/>
    <w:rsid w:val="0094060A"/>
    <w:rsid w:val="009419E5"/>
    <w:rsid w:val="00941D35"/>
    <w:rsid w:val="00944E96"/>
    <w:rsid w:val="009504C2"/>
    <w:rsid w:val="009517DA"/>
    <w:rsid w:val="00952FA5"/>
    <w:rsid w:val="00960C1C"/>
    <w:rsid w:val="009616E1"/>
    <w:rsid w:val="00963029"/>
    <w:rsid w:val="009640F4"/>
    <w:rsid w:val="0096616D"/>
    <w:rsid w:val="0096681D"/>
    <w:rsid w:val="0097315E"/>
    <w:rsid w:val="00973412"/>
    <w:rsid w:val="00974BD2"/>
    <w:rsid w:val="009757A2"/>
    <w:rsid w:val="00977F20"/>
    <w:rsid w:val="009802D0"/>
    <w:rsid w:val="00983920"/>
    <w:rsid w:val="00983F3B"/>
    <w:rsid w:val="00985827"/>
    <w:rsid w:val="00990C90"/>
    <w:rsid w:val="00992A7F"/>
    <w:rsid w:val="009947C3"/>
    <w:rsid w:val="009951E5"/>
    <w:rsid w:val="009959D3"/>
    <w:rsid w:val="00995B4F"/>
    <w:rsid w:val="00996FFA"/>
    <w:rsid w:val="009A4F8D"/>
    <w:rsid w:val="009A6E86"/>
    <w:rsid w:val="009A7DF7"/>
    <w:rsid w:val="009B1578"/>
    <w:rsid w:val="009B3857"/>
    <w:rsid w:val="009B52E2"/>
    <w:rsid w:val="009B609E"/>
    <w:rsid w:val="009B68EF"/>
    <w:rsid w:val="009B7734"/>
    <w:rsid w:val="009C0110"/>
    <w:rsid w:val="009C17DD"/>
    <w:rsid w:val="009C3222"/>
    <w:rsid w:val="009C40B7"/>
    <w:rsid w:val="009C6185"/>
    <w:rsid w:val="009D3400"/>
    <w:rsid w:val="009D4326"/>
    <w:rsid w:val="009D7248"/>
    <w:rsid w:val="009E23DD"/>
    <w:rsid w:val="009E4A5F"/>
    <w:rsid w:val="009E68DF"/>
    <w:rsid w:val="009E7BB9"/>
    <w:rsid w:val="009F42D6"/>
    <w:rsid w:val="009F4F9E"/>
    <w:rsid w:val="009F6A0C"/>
    <w:rsid w:val="00A018B4"/>
    <w:rsid w:val="00A0329E"/>
    <w:rsid w:val="00A03E49"/>
    <w:rsid w:val="00A06217"/>
    <w:rsid w:val="00A07007"/>
    <w:rsid w:val="00A076A3"/>
    <w:rsid w:val="00A078FF"/>
    <w:rsid w:val="00A112FD"/>
    <w:rsid w:val="00A128AB"/>
    <w:rsid w:val="00A132CD"/>
    <w:rsid w:val="00A13D36"/>
    <w:rsid w:val="00A20670"/>
    <w:rsid w:val="00A226AF"/>
    <w:rsid w:val="00A255A5"/>
    <w:rsid w:val="00A259D4"/>
    <w:rsid w:val="00A25E3F"/>
    <w:rsid w:val="00A3123F"/>
    <w:rsid w:val="00A32441"/>
    <w:rsid w:val="00A33D5D"/>
    <w:rsid w:val="00A35593"/>
    <w:rsid w:val="00A3642A"/>
    <w:rsid w:val="00A36F61"/>
    <w:rsid w:val="00A43864"/>
    <w:rsid w:val="00A44107"/>
    <w:rsid w:val="00A4559F"/>
    <w:rsid w:val="00A45E60"/>
    <w:rsid w:val="00A52AF5"/>
    <w:rsid w:val="00A55988"/>
    <w:rsid w:val="00A56C03"/>
    <w:rsid w:val="00A56FBA"/>
    <w:rsid w:val="00A6005C"/>
    <w:rsid w:val="00A633BD"/>
    <w:rsid w:val="00A642B1"/>
    <w:rsid w:val="00A651C5"/>
    <w:rsid w:val="00A66351"/>
    <w:rsid w:val="00A71065"/>
    <w:rsid w:val="00A81EDC"/>
    <w:rsid w:val="00A831D1"/>
    <w:rsid w:val="00A832F2"/>
    <w:rsid w:val="00A838E2"/>
    <w:rsid w:val="00A84B1D"/>
    <w:rsid w:val="00A86FF2"/>
    <w:rsid w:val="00A90487"/>
    <w:rsid w:val="00A916EE"/>
    <w:rsid w:val="00A93BC9"/>
    <w:rsid w:val="00A95360"/>
    <w:rsid w:val="00A95671"/>
    <w:rsid w:val="00A97C03"/>
    <w:rsid w:val="00AA1E42"/>
    <w:rsid w:val="00AA2009"/>
    <w:rsid w:val="00AA4D83"/>
    <w:rsid w:val="00AA540D"/>
    <w:rsid w:val="00AA61F1"/>
    <w:rsid w:val="00AB14B7"/>
    <w:rsid w:val="00AB1F3A"/>
    <w:rsid w:val="00AB27FF"/>
    <w:rsid w:val="00AB3295"/>
    <w:rsid w:val="00AB4958"/>
    <w:rsid w:val="00AB4BE3"/>
    <w:rsid w:val="00AB5B06"/>
    <w:rsid w:val="00AB5E24"/>
    <w:rsid w:val="00AC282B"/>
    <w:rsid w:val="00AC78DD"/>
    <w:rsid w:val="00AD0B1B"/>
    <w:rsid w:val="00AD1A00"/>
    <w:rsid w:val="00AD2C54"/>
    <w:rsid w:val="00AD4045"/>
    <w:rsid w:val="00AD6A15"/>
    <w:rsid w:val="00AD6D75"/>
    <w:rsid w:val="00AE2B2D"/>
    <w:rsid w:val="00AE42DB"/>
    <w:rsid w:val="00AE480E"/>
    <w:rsid w:val="00AE6992"/>
    <w:rsid w:val="00AE7B8D"/>
    <w:rsid w:val="00AF032B"/>
    <w:rsid w:val="00AF42CB"/>
    <w:rsid w:val="00AF7992"/>
    <w:rsid w:val="00B03D9F"/>
    <w:rsid w:val="00B0458E"/>
    <w:rsid w:val="00B12219"/>
    <w:rsid w:val="00B1530F"/>
    <w:rsid w:val="00B16640"/>
    <w:rsid w:val="00B17824"/>
    <w:rsid w:val="00B20072"/>
    <w:rsid w:val="00B20B2C"/>
    <w:rsid w:val="00B22520"/>
    <w:rsid w:val="00B22688"/>
    <w:rsid w:val="00B23084"/>
    <w:rsid w:val="00B2492B"/>
    <w:rsid w:val="00B25F20"/>
    <w:rsid w:val="00B27EA8"/>
    <w:rsid w:val="00B30745"/>
    <w:rsid w:val="00B32D3F"/>
    <w:rsid w:val="00B347C3"/>
    <w:rsid w:val="00B369E4"/>
    <w:rsid w:val="00B40908"/>
    <w:rsid w:val="00B4203F"/>
    <w:rsid w:val="00B443A7"/>
    <w:rsid w:val="00B455D8"/>
    <w:rsid w:val="00B47FA2"/>
    <w:rsid w:val="00B50C93"/>
    <w:rsid w:val="00B5165F"/>
    <w:rsid w:val="00B516D8"/>
    <w:rsid w:val="00B53855"/>
    <w:rsid w:val="00B53E08"/>
    <w:rsid w:val="00B5422F"/>
    <w:rsid w:val="00B56CA7"/>
    <w:rsid w:val="00B6079D"/>
    <w:rsid w:val="00B62048"/>
    <w:rsid w:val="00B62058"/>
    <w:rsid w:val="00B621EA"/>
    <w:rsid w:val="00B63F29"/>
    <w:rsid w:val="00B74DAD"/>
    <w:rsid w:val="00B765F2"/>
    <w:rsid w:val="00B77263"/>
    <w:rsid w:val="00B77FDE"/>
    <w:rsid w:val="00B81807"/>
    <w:rsid w:val="00B8599A"/>
    <w:rsid w:val="00B85A66"/>
    <w:rsid w:val="00B8752D"/>
    <w:rsid w:val="00B902E1"/>
    <w:rsid w:val="00B90FBD"/>
    <w:rsid w:val="00B91AF3"/>
    <w:rsid w:val="00B95F77"/>
    <w:rsid w:val="00B96699"/>
    <w:rsid w:val="00B96872"/>
    <w:rsid w:val="00B9798F"/>
    <w:rsid w:val="00BA0D4C"/>
    <w:rsid w:val="00BA0E7F"/>
    <w:rsid w:val="00BA279E"/>
    <w:rsid w:val="00BA3B7F"/>
    <w:rsid w:val="00BA5321"/>
    <w:rsid w:val="00BB183C"/>
    <w:rsid w:val="00BB31F2"/>
    <w:rsid w:val="00BC00B2"/>
    <w:rsid w:val="00BC34B4"/>
    <w:rsid w:val="00BC4344"/>
    <w:rsid w:val="00BC4978"/>
    <w:rsid w:val="00BD16CA"/>
    <w:rsid w:val="00BD1DA0"/>
    <w:rsid w:val="00BD1E12"/>
    <w:rsid w:val="00BD2A70"/>
    <w:rsid w:val="00BD336E"/>
    <w:rsid w:val="00BD3B0D"/>
    <w:rsid w:val="00BE1C94"/>
    <w:rsid w:val="00BE2D83"/>
    <w:rsid w:val="00BE3000"/>
    <w:rsid w:val="00BE346E"/>
    <w:rsid w:val="00BE752A"/>
    <w:rsid w:val="00BE77DE"/>
    <w:rsid w:val="00BF3004"/>
    <w:rsid w:val="00BF4B1B"/>
    <w:rsid w:val="00BF5778"/>
    <w:rsid w:val="00BF6A9E"/>
    <w:rsid w:val="00BF7A31"/>
    <w:rsid w:val="00C023C7"/>
    <w:rsid w:val="00C04C43"/>
    <w:rsid w:val="00C04DD4"/>
    <w:rsid w:val="00C10332"/>
    <w:rsid w:val="00C12807"/>
    <w:rsid w:val="00C137C6"/>
    <w:rsid w:val="00C17180"/>
    <w:rsid w:val="00C21354"/>
    <w:rsid w:val="00C21D75"/>
    <w:rsid w:val="00C23009"/>
    <w:rsid w:val="00C25F0E"/>
    <w:rsid w:val="00C2638A"/>
    <w:rsid w:val="00C27103"/>
    <w:rsid w:val="00C322A8"/>
    <w:rsid w:val="00C35A70"/>
    <w:rsid w:val="00C365DE"/>
    <w:rsid w:val="00C36B13"/>
    <w:rsid w:val="00C374CB"/>
    <w:rsid w:val="00C4482E"/>
    <w:rsid w:val="00C44984"/>
    <w:rsid w:val="00C44DF7"/>
    <w:rsid w:val="00C473DF"/>
    <w:rsid w:val="00C47B21"/>
    <w:rsid w:val="00C510D6"/>
    <w:rsid w:val="00C51E0F"/>
    <w:rsid w:val="00C52F9C"/>
    <w:rsid w:val="00C530BC"/>
    <w:rsid w:val="00C53236"/>
    <w:rsid w:val="00C54991"/>
    <w:rsid w:val="00C54DE4"/>
    <w:rsid w:val="00C60F23"/>
    <w:rsid w:val="00C626AF"/>
    <w:rsid w:val="00C62BFE"/>
    <w:rsid w:val="00C62DD8"/>
    <w:rsid w:val="00C64C6B"/>
    <w:rsid w:val="00C658CA"/>
    <w:rsid w:val="00C661AD"/>
    <w:rsid w:val="00C665C4"/>
    <w:rsid w:val="00C672A0"/>
    <w:rsid w:val="00C6730E"/>
    <w:rsid w:val="00C70828"/>
    <w:rsid w:val="00C71AE2"/>
    <w:rsid w:val="00C71D1F"/>
    <w:rsid w:val="00C801D8"/>
    <w:rsid w:val="00C802FA"/>
    <w:rsid w:val="00C8038A"/>
    <w:rsid w:val="00C8072F"/>
    <w:rsid w:val="00C81041"/>
    <w:rsid w:val="00C82434"/>
    <w:rsid w:val="00C82E8D"/>
    <w:rsid w:val="00C86783"/>
    <w:rsid w:val="00C8722D"/>
    <w:rsid w:val="00C90A14"/>
    <w:rsid w:val="00C91BAD"/>
    <w:rsid w:val="00C92E2D"/>
    <w:rsid w:val="00CA13A1"/>
    <w:rsid w:val="00CA26B8"/>
    <w:rsid w:val="00CA2FE0"/>
    <w:rsid w:val="00CA49D7"/>
    <w:rsid w:val="00CA4F2E"/>
    <w:rsid w:val="00CA4F89"/>
    <w:rsid w:val="00CA6AF9"/>
    <w:rsid w:val="00CA7AF4"/>
    <w:rsid w:val="00CA7EF4"/>
    <w:rsid w:val="00CA7F53"/>
    <w:rsid w:val="00CB0AC7"/>
    <w:rsid w:val="00CB2159"/>
    <w:rsid w:val="00CB2D42"/>
    <w:rsid w:val="00CB4EDB"/>
    <w:rsid w:val="00CC156C"/>
    <w:rsid w:val="00CC1DA9"/>
    <w:rsid w:val="00CC1E01"/>
    <w:rsid w:val="00CC21F1"/>
    <w:rsid w:val="00CC2B2B"/>
    <w:rsid w:val="00CC58E7"/>
    <w:rsid w:val="00CD6BE3"/>
    <w:rsid w:val="00CD7166"/>
    <w:rsid w:val="00CE0C2F"/>
    <w:rsid w:val="00CE3F44"/>
    <w:rsid w:val="00CE4BFA"/>
    <w:rsid w:val="00CE624B"/>
    <w:rsid w:val="00CE63D1"/>
    <w:rsid w:val="00CF0F60"/>
    <w:rsid w:val="00CF3611"/>
    <w:rsid w:val="00CF66E5"/>
    <w:rsid w:val="00CF6AA9"/>
    <w:rsid w:val="00D00922"/>
    <w:rsid w:val="00D00949"/>
    <w:rsid w:val="00D03E8E"/>
    <w:rsid w:val="00D04795"/>
    <w:rsid w:val="00D048D9"/>
    <w:rsid w:val="00D061B5"/>
    <w:rsid w:val="00D12AE3"/>
    <w:rsid w:val="00D135C3"/>
    <w:rsid w:val="00D14BD2"/>
    <w:rsid w:val="00D20C34"/>
    <w:rsid w:val="00D233FE"/>
    <w:rsid w:val="00D234C6"/>
    <w:rsid w:val="00D23D5B"/>
    <w:rsid w:val="00D25DA6"/>
    <w:rsid w:val="00D319AF"/>
    <w:rsid w:val="00D32412"/>
    <w:rsid w:val="00D333B2"/>
    <w:rsid w:val="00D34064"/>
    <w:rsid w:val="00D351A6"/>
    <w:rsid w:val="00D36D2D"/>
    <w:rsid w:val="00D3724C"/>
    <w:rsid w:val="00D405AB"/>
    <w:rsid w:val="00D42EBF"/>
    <w:rsid w:val="00D4688E"/>
    <w:rsid w:val="00D46E59"/>
    <w:rsid w:val="00D507DF"/>
    <w:rsid w:val="00D52AC3"/>
    <w:rsid w:val="00D53A5F"/>
    <w:rsid w:val="00D54B4D"/>
    <w:rsid w:val="00D5627C"/>
    <w:rsid w:val="00D60577"/>
    <w:rsid w:val="00D63266"/>
    <w:rsid w:val="00D663F7"/>
    <w:rsid w:val="00D75E3A"/>
    <w:rsid w:val="00D8054B"/>
    <w:rsid w:val="00D8071D"/>
    <w:rsid w:val="00D80B51"/>
    <w:rsid w:val="00D83B76"/>
    <w:rsid w:val="00D84330"/>
    <w:rsid w:val="00D9381B"/>
    <w:rsid w:val="00D95739"/>
    <w:rsid w:val="00D96698"/>
    <w:rsid w:val="00DA05DA"/>
    <w:rsid w:val="00DA28B2"/>
    <w:rsid w:val="00DA77F0"/>
    <w:rsid w:val="00DA7B8C"/>
    <w:rsid w:val="00DB0932"/>
    <w:rsid w:val="00DC0C20"/>
    <w:rsid w:val="00DC5059"/>
    <w:rsid w:val="00DC59E4"/>
    <w:rsid w:val="00DC6E45"/>
    <w:rsid w:val="00DD11D9"/>
    <w:rsid w:val="00DD3DA3"/>
    <w:rsid w:val="00DD4632"/>
    <w:rsid w:val="00DE1A41"/>
    <w:rsid w:val="00DE2449"/>
    <w:rsid w:val="00DE4165"/>
    <w:rsid w:val="00DE4B07"/>
    <w:rsid w:val="00DE54D0"/>
    <w:rsid w:val="00DF0812"/>
    <w:rsid w:val="00DF1489"/>
    <w:rsid w:val="00DF26E1"/>
    <w:rsid w:val="00DF3521"/>
    <w:rsid w:val="00DF5BE2"/>
    <w:rsid w:val="00DF6604"/>
    <w:rsid w:val="00DF6781"/>
    <w:rsid w:val="00E025DC"/>
    <w:rsid w:val="00E03084"/>
    <w:rsid w:val="00E0449E"/>
    <w:rsid w:val="00E06505"/>
    <w:rsid w:val="00E07300"/>
    <w:rsid w:val="00E07DDD"/>
    <w:rsid w:val="00E148D9"/>
    <w:rsid w:val="00E17857"/>
    <w:rsid w:val="00E25493"/>
    <w:rsid w:val="00E25A4F"/>
    <w:rsid w:val="00E27131"/>
    <w:rsid w:val="00E27644"/>
    <w:rsid w:val="00E30E9E"/>
    <w:rsid w:val="00E3161A"/>
    <w:rsid w:val="00E316F2"/>
    <w:rsid w:val="00E35FE7"/>
    <w:rsid w:val="00E367E5"/>
    <w:rsid w:val="00E36F66"/>
    <w:rsid w:val="00E37F83"/>
    <w:rsid w:val="00E37FD4"/>
    <w:rsid w:val="00E42381"/>
    <w:rsid w:val="00E43735"/>
    <w:rsid w:val="00E4454E"/>
    <w:rsid w:val="00E44FCC"/>
    <w:rsid w:val="00E467B7"/>
    <w:rsid w:val="00E53D4B"/>
    <w:rsid w:val="00E5724E"/>
    <w:rsid w:val="00E60216"/>
    <w:rsid w:val="00E60686"/>
    <w:rsid w:val="00E61025"/>
    <w:rsid w:val="00E61436"/>
    <w:rsid w:val="00E66614"/>
    <w:rsid w:val="00E6744C"/>
    <w:rsid w:val="00E7066D"/>
    <w:rsid w:val="00E708D5"/>
    <w:rsid w:val="00E71C90"/>
    <w:rsid w:val="00E74D76"/>
    <w:rsid w:val="00E75826"/>
    <w:rsid w:val="00E769E0"/>
    <w:rsid w:val="00E8030E"/>
    <w:rsid w:val="00E8089A"/>
    <w:rsid w:val="00E81DD4"/>
    <w:rsid w:val="00E82B5A"/>
    <w:rsid w:val="00E854AA"/>
    <w:rsid w:val="00E872B5"/>
    <w:rsid w:val="00E91F18"/>
    <w:rsid w:val="00E94980"/>
    <w:rsid w:val="00E94F51"/>
    <w:rsid w:val="00E94FC1"/>
    <w:rsid w:val="00E964C7"/>
    <w:rsid w:val="00E96E55"/>
    <w:rsid w:val="00EA0739"/>
    <w:rsid w:val="00EA1C1A"/>
    <w:rsid w:val="00EA226B"/>
    <w:rsid w:val="00EA3654"/>
    <w:rsid w:val="00EA53C4"/>
    <w:rsid w:val="00EA5529"/>
    <w:rsid w:val="00EA6178"/>
    <w:rsid w:val="00EA629E"/>
    <w:rsid w:val="00EB311A"/>
    <w:rsid w:val="00EB4602"/>
    <w:rsid w:val="00EB4752"/>
    <w:rsid w:val="00EB47D6"/>
    <w:rsid w:val="00EB5547"/>
    <w:rsid w:val="00EB6488"/>
    <w:rsid w:val="00EB7C2A"/>
    <w:rsid w:val="00EC318C"/>
    <w:rsid w:val="00EC42E2"/>
    <w:rsid w:val="00EC4663"/>
    <w:rsid w:val="00EC473B"/>
    <w:rsid w:val="00EC652B"/>
    <w:rsid w:val="00EC66CB"/>
    <w:rsid w:val="00EC746C"/>
    <w:rsid w:val="00EC7F9A"/>
    <w:rsid w:val="00ED5900"/>
    <w:rsid w:val="00EE0798"/>
    <w:rsid w:val="00EE07F2"/>
    <w:rsid w:val="00EE1BD7"/>
    <w:rsid w:val="00EE27F3"/>
    <w:rsid w:val="00EE599F"/>
    <w:rsid w:val="00EE5E6F"/>
    <w:rsid w:val="00EE6D80"/>
    <w:rsid w:val="00EE76A1"/>
    <w:rsid w:val="00EF16F6"/>
    <w:rsid w:val="00EF1BB7"/>
    <w:rsid w:val="00EF216B"/>
    <w:rsid w:val="00EF21A6"/>
    <w:rsid w:val="00EF3045"/>
    <w:rsid w:val="00EF35D7"/>
    <w:rsid w:val="00EF42B4"/>
    <w:rsid w:val="00EF5723"/>
    <w:rsid w:val="00EF5B2B"/>
    <w:rsid w:val="00EF5C69"/>
    <w:rsid w:val="00F11486"/>
    <w:rsid w:val="00F12527"/>
    <w:rsid w:val="00F147E4"/>
    <w:rsid w:val="00F15523"/>
    <w:rsid w:val="00F16E24"/>
    <w:rsid w:val="00F17313"/>
    <w:rsid w:val="00F2159F"/>
    <w:rsid w:val="00F270ED"/>
    <w:rsid w:val="00F27CD2"/>
    <w:rsid w:val="00F325A1"/>
    <w:rsid w:val="00F32ADB"/>
    <w:rsid w:val="00F33B50"/>
    <w:rsid w:val="00F35297"/>
    <w:rsid w:val="00F4072F"/>
    <w:rsid w:val="00F40CA8"/>
    <w:rsid w:val="00F423C6"/>
    <w:rsid w:val="00F43E0F"/>
    <w:rsid w:val="00F44E18"/>
    <w:rsid w:val="00F4729A"/>
    <w:rsid w:val="00F4789C"/>
    <w:rsid w:val="00F509C2"/>
    <w:rsid w:val="00F50D3E"/>
    <w:rsid w:val="00F53BBE"/>
    <w:rsid w:val="00F53C42"/>
    <w:rsid w:val="00F551D0"/>
    <w:rsid w:val="00F56A0F"/>
    <w:rsid w:val="00F617A7"/>
    <w:rsid w:val="00F65825"/>
    <w:rsid w:val="00F70D29"/>
    <w:rsid w:val="00F718E3"/>
    <w:rsid w:val="00F72FA5"/>
    <w:rsid w:val="00F73103"/>
    <w:rsid w:val="00F73DA6"/>
    <w:rsid w:val="00F73ECA"/>
    <w:rsid w:val="00F767A5"/>
    <w:rsid w:val="00F77DAF"/>
    <w:rsid w:val="00F82BB5"/>
    <w:rsid w:val="00F833D2"/>
    <w:rsid w:val="00F83518"/>
    <w:rsid w:val="00F83936"/>
    <w:rsid w:val="00F84DA7"/>
    <w:rsid w:val="00F86DFA"/>
    <w:rsid w:val="00F873FC"/>
    <w:rsid w:val="00F87BD3"/>
    <w:rsid w:val="00F905E5"/>
    <w:rsid w:val="00F936FD"/>
    <w:rsid w:val="00F93D06"/>
    <w:rsid w:val="00F94DF9"/>
    <w:rsid w:val="00FA46DB"/>
    <w:rsid w:val="00FA51AD"/>
    <w:rsid w:val="00FA55B5"/>
    <w:rsid w:val="00FA7F7D"/>
    <w:rsid w:val="00FB4ED4"/>
    <w:rsid w:val="00FB6B73"/>
    <w:rsid w:val="00FB6BE4"/>
    <w:rsid w:val="00FB7BB2"/>
    <w:rsid w:val="00FC17D9"/>
    <w:rsid w:val="00FC4DC2"/>
    <w:rsid w:val="00FC4FCB"/>
    <w:rsid w:val="00FC54F4"/>
    <w:rsid w:val="00FC7C08"/>
    <w:rsid w:val="00FC7DB3"/>
    <w:rsid w:val="00FD068A"/>
    <w:rsid w:val="00FD13D0"/>
    <w:rsid w:val="00FD5A65"/>
    <w:rsid w:val="00FD5BA3"/>
    <w:rsid w:val="00FD7CB8"/>
    <w:rsid w:val="00FE0682"/>
    <w:rsid w:val="00FE192D"/>
    <w:rsid w:val="00FE4434"/>
    <w:rsid w:val="00FE5021"/>
    <w:rsid w:val="00FE7279"/>
    <w:rsid w:val="00FE7B73"/>
    <w:rsid w:val="00FF2483"/>
    <w:rsid w:val="00FF2553"/>
    <w:rsid w:val="00FF3216"/>
    <w:rsid w:val="00FF49D3"/>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ind w:left="432"/>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semiHidden/>
    <w:unhideWhenUsed/>
    <w:rsid w:val="00C510D6"/>
    <w:rPr>
      <w:rFonts w:ascii="Times New Roman" w:hAnsi="Times New Roman"/>
    </w:rPr>
  </w:style>
  <w:style w:type="character" w:styleId="UnresolvedMention">
    <w:name w:val="Unresolved Mention"/>
    <w:basedOn w:val="DefaultParagraphFont"/>
    <w:uiPriority w:val="99"/>
    <w:semiHidden/>
    <w:unhideWhenUsed/>
    <w:rsid w:val="00DF5BE2"/>
    <w:rPr>
      <w:color w:val="605E5C"/>
      <w:shd w:val="clear" w:color="auto" w:fill="E1DFDD"/>
    </w:rPr>
  </w:style>
  <w:style w:type="character" w:styleId="FollowedHyperlink">
    <w:name w:val="FollowedHyperlink"/>
    <w:basedOn w:val="DefaultParagraphFont"/>
    <w:uiPriority w:val="99"/>
    <w:semiHidden/>
    <w:unhideWhenUsed/>
    <w:rsid w:val="000279A6"/>
    <w:rPr>
      <w:color w:val="800080" w:themeColor="followedHyperlink"/>
      <w:u w:val="single"/>
    </w:rPr>
  </w:style>
  <w:style w:type="paragraph" w:styleId="Bibliography">
    <w:name w:val="Bibliography"/>
    <w:basedOn w:val="Normal"/>
    <w:next w:val="Normal"/>
    <w:uiPriority w:val="37"/>
    <w:unhideWhenUsed/>
    <w:rsid w:val="00250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82486">
      <w:bodyDiv w:val="1"/>
      <w:marLeft w:val="0"/>
      <w:marRight w:val="0"/>
      <w:marTop w:val="0"/>
      <w:marBottom w:val="0"/>
      <w:divBdr>
        <w:top w:val="none" w:sz="0" w:space="0" w:color="auto"/>
        <w:left w:val="none" w:sz="0" w:space="0" w:color="auto"/>
        <w:bottom w:val="none" w:sz="0" w:space="0" w:color="auto"/>
        <w:right w:val="none" w:sz="0" w:space="0" w:color="auto"/>
      </w:divBdr>
    </w:div>
    <w:div w:id="48266412">
      <w:bodyDiv w:val="1"/>
      <w:marLeft w:val="0"/>
      <w:marRight w:val="0"/>
      <w:marTop w:val="0"/>
      <w:marBottom w:val="0"/>
      <w:divBdr>
        <w:top w:val="none" w:sz="0" w:space="0" w:color="auto"/>
        <w:left w:val="none" w:sz="0" w:space="0" w:color="auto"/>
        <w:bottom w:val="none" w:sz="0" w:space="0" w:color="auto"/>
        <w:right w:val="none" w:sz="0" w:space="0" w:color="auto"/>
      </w:divBdr>
    </w:div>
    <w:div w:id="56901391">
      <w:bodyDiv w:val="1"/>
      <w:marLeft w:val="0"/>
      <w:marRight w:val="0"/>
      <w:marTop w:val="0"/>
      <w:marBottom w:val="0"/>
      <w:divBdr>
        <w:top w:val="none" w:sz="0" w:space="0" w:color="auto"/>
        <w:left w:val="none" w:sz="0" w:space="0" w:color="auto"/>
        <w:bottom w:val="none" w:sz="0" w:space="0" w:color="auto"/>
        <w:right w:val="none" w:sz="0" w:space="0" w:color="auto"/>
      </w:divBdr>
    </w:div>
    <w:div w:id="59792190">
      <w:bodyDiv w:val="1"/>
      <w:marLeft w:val="0"/>
      <w:marRight w:val="0"/>
      <w:marTop w:val="0"/>
      <w:marBottom w:val="0"/>
      <w:divBdr>
        <w:top w:val="none" w:sz="0" w:space="0" w:color="auto"/>
        <w:left w:val="none" w:sz="0" w:space="0" w:color="auto"/>
        <w:bottom w:val="none" w:sz="0" w:space="0" w:color="auto"/>
        <w:right w:val="none" w:sz="0" w:space="0" w:color="auto"/>
      </w:divBdr>
    </w:div>
    <w:div w:id="64450605">
      <w:bodyDiv w:val="1"/>
      <w:marLeft w:val="0"/>
      <w:marRight w:val="0"/>
      <w:marTop w:val="0"/>
      <w:marBottom w:val="0"/>
      <w:divBdr>
        <w:top w:val="none" w:sz="0" w:space="0" w:color="auto"/>
        <w:left w:val="none" w:sz="0" w:space="0" w:color="auto"/>
        <w:bottom w:val="none" w:sz="0" w:space="0" w:color="auto"/>
        <w:right w:val="none" w:sz="0" w:space="0" w:color="auto"/>
      </w:divBdr>
    </w:div>
    <w:div w:id="79369961">
      <w:bodyDiv w:val="1"/>
      <w:marLeft w:val="0"/>
      <w:marRight w:val="0"/>
      <w:marTop w:val="0"/>
      <w:marBottom w:val="0"/>
      <w:divBdr>
        <w:top w:val="none" w:sz="0" w:space="0" w:color="auto"/>
        <w:left w:val="none" w:sz="0" w:space="0" w:color="auto"/>
        <w:bottom w:val="none" w:sz="0" w:space="0" w:color="auto"/>
        <w:right w:val="none" w:sz="0" w:space="0" w:color="auto"/>
      </w:divBdr>
    </w:div>
    <w:div w:id="79958020">
      <w:bodyDiv w:val="1"/>
      <w:marLeft w:val="0"/>
      <w:marRight w:val="0"/>
      <w:marTop w:val="0"/>
      <w:marBottom w:val="0"/>
      <w:divBdr>
        <w:top w:val="none" w:sz="0" w:space="0" w:color="auto"/>
        <w:left w:val="none" w:sz="0" w:space="0" w:color="auto"/>
        <w:bottom w:val="none" w:sz="0" w:space="0" w:color="auto"/>
        <w:right w:val="none" w:sz="0" w:space="0" w:color="auto"/>
      </w:divBdr>
    </w:div>
    <w:div w:id="87046772">
      <w:bodyDiv w:val="1"/>
      <w:marLeft w:val="0"/>
      <w:marRight w:val="0"/>
      <w:marTop w:val="0"/>
      <w:marBottom w:val="0"/>
      <w:divBdr>
        <w:top w:val="none" w:sz="0" w:space="0" w:color="auto"/>
        <w:left w:val="none" w:sz="0" w:space="0" w:color="auto"/>
        <w:bottom w:val="none" w:sz="0" w:space="0" w:color="auto"/>
        <w:right w:val="none" w:sz="0" w:space="0" w:color="auto"/>
      </w:divBdr>
    </w:div>
    <w:div w:id="101732225">
      <w:bodyDiv w:val="1"/>
      <w:marLeft w:val="0"/>
      <w:marRight w:val="0"/>
      <w:marTop w:val="0"/>
      <w:marBottom w:val="0"/>
      <w:divBdr>
        <w:top w:val="none" w:sz="0" w:space="0" w:color="auto"/>
        <w:left w:val="none" w:sz="0" w:space="0" w:color="auto"/>
        <w:bottom w:val="none" w:sz="0" w:space="0" w:color="auto"/>
        <w:right w:val="none" w:sz="0" w:space="0" w:color="auto"/>
      </w:divBdr>
    </w:div>
    <w:div w:id="104816975">
      <w:bodyDiv w:val="1"/>
      <w:marLeft w:val="0"/>
      <w:marRight w:val="0"/>
      <w:marTop w:val="0"/>
      <w:marBottom w:val="0"/>
      <w:divBdr>
        <w:top w:val="none" w:sz="0" w:space="0" w:color="auto"/>
        <w:left w:val="none" w:sz="0" w:space="0" w:color="auto"/>
        <w:bottom w:val="none" w:sz="0" w:space="0" w:color="auto"/>
        <w:right w:val="none" w:sz="0" w:space="0" w:color="auto"/>
      </w:divBdr>
    </w:div>
    <w:div w:id="108164956">
      <w:bodyDiv w:val="1"/>
      <w:marLeft w:val="0"/>
      <w:marRight w:val="0"/>
      <w:marTop w:val="0"/>
      <w:marBottom w:val="0"/>
      <w:divBdr>
        <w:top w:val="none" w:sz="0" w:space="0" w:color="auto"/>
        <w:left w:val="none" w:sz="0" w:space="0" w:color="auto"/>
        <w:bottom w:val="none" w:sz="0" w:space="0" w:color="auto"/>
        <w:right w:val="none" w:sz="0" w:space="0" w:color="auto"/>
      </w:divBdr>
    </w:div>
    <w:div w:id="138303097">
      <w:bodyDiv w:val="1"/>
      <w:marLeft w:val="0"/>
      <w:marRight w:val="0"/>
      <w:marTop w:val="0"/>
      <w:marBottom w:val="0"/>
      <w:divBdr>
        <w:top w:val="none" w:sz="0" w:space="0" w:color="auto"/>
        <w:left w:val="none" w:sz="0" w:space="0" w:color="auto"/>
        <w:bottom w:val="none" w:sz="0" w:space="0" w:color="auto"/>
        <w:right w:val="none" w:sz="0" w:space="0" w:color="auto"/>
      </w:divBdr>
    </w:div>
    <w:div w:id="152109742">
      <w:bodyDiv w:val="1"/>
      <w:marLeft w:val="0"/>
      <w:marRight w:val="0"/>
      <w:marTop w:val="0"/>
      <w:marBottom w:val="0"/>
      <w:divBdr>
        <w:top w:val="none" w:sz="0" w:space="0" w:color="auto"/>
        <w:left w:val="none" w:sz="0" w:space="0" w:color="auto"/>
        <w:bottom w:val="none" w:sz="0" w:space="0" w:color="auto"/>
        <w:right w:val="none" w:sz="0" w:space="0" w:color="auto"/>
      </w:divBdr>
    </w:div>
    <w:div w:id="188106773">
      <w:bodyDiv w:val="1"/>
      <w:marLeft w:val="0"/>
      <w:marRight w:val="0"/>
      <w:marTop w:val="0"/>
      <w:marBottom w:val="0"/>
      <w:divBdr>
        <w:top w:val="none" w:sz="0" w:space="0" w:color="auto"/>
        <w:left w:val="none" w:sz="0" w:space="0" w:color="auto"/>
        <w:bottom w:val="none" w:sz="0" w:space="0" w:color="auto"/>
        <w:right w:val="none" w:sz="0" w:space="0" w:color="auto"/>
      </w:divBdr>
    </w:div>
    <w:div w:id="193614388">
      <w:bodyDiv w:val="1"/>
      <w:marLeft w:val="0"/>
      <w:marRight w:val="0"/>
      <w:marTop w:val="0"/>
      <w:marBottom w:val="0"/>
      <w:divBdr>
        <w:top w:val="none" w:sz="0" w:space="0" w:color="auto"/>
        <w:left w:val="none" w:sz="0" w:space="0" w:color="auto"/>
        <w:bottom w:val="none" w:sz="0" w:space="0" w:color="auto"/>
        <w:right w:val="none" w:sz="0" w:space="0" w:color="auto"/>
      </w:divBdr>
    </w:div>
    <w:div w:id="197551958">
      <w:bodyDiv w:val="1"/>
      <w:marLeft w:val="0"/>
      <w:marRight w:val="0"/>
      <w:marTop w:val="0"/>
      <w:marBottom w:val="0"/>
      <w:divBdr>
        <w:top w:val="none" w:sz="0" w:space="0" w:color="auto"/>
        <w:left w:val="none" w:sz="0" w:space="0" w:color="auto"/>
        <w:bottom w:val="none" w:sz="0" w:space="0" w:color="auto"/>
        <w:right w:val="none" w:sz="0" w:space="0" w:color="auto"/>
      </w:divBdr>
    </w:div>
    <w:div w:id="208495473">
      <w:bodyDiv w:val="1"/>
      <w:marLeft w:val="0"/>
      <w:marRight w:val="0"/>
      <w:marTop w:val="0"/>
      <w:marBottom w:val="0"/>
      <w:divBdr>
        <w:top w:val="none" w:sz="0" w:space="0" w:color="auto"/>
        <w:left w:val="none" w:sz="0" w:space="0" w:color="auto"/>
        <w:bottom w:val="none" w:sz="0" w:space="0" w:color="auto"/>
        <w:right w:val="none" w:sz="0" w:space="0" w:color="auto"/>
      </w:divBdr>
    </w:div>
    <w:div w:id="212623490">
      <w:bodyDiv w:val="1"/>
      <w:marLeft w:val="0"/>
      <w:marRight w:val="0"/>
      <w:marTop w:val="0"/>
      <w:marBottom w:val="0"/>
      <w:divBdr>
        <w:top w:val="none" w:sz="0" w:space="0" w:color="auto"/>
        <w:left w:val="none" w:sz="0" w:space="0" w:color="auto"/>
        <w:bottom w:val="none" w:sz="0" w:space="0" w:color="auto"/>
        <w:right w:val="none" w:sz="0" w:space="0" w:color="auto"/>
      </w:divBdr>
    </w:div>
    <w:div w:id="216205984">
      <w:bodyDiv w:val="1"/>
      <w:marLeft w:val="0"/>
      <w:marRight w:val="0"/>
      <w:marTop w:val="0"/>
      <w:marBottom w:val="0"/>
      <w:divBdr>
        <w:top w:val="none" w:sz="0" w:space="0" w:color="auto"/>
        <w:left w:val="none" w:sz="0" w:space="0" w:color="auto"/>
        <w:bottom w:val="none" w:sz="0" w:space="0" w:color="auto"/>
        <w:right w:val="none" w:sz="0" w:space="0" w:color="auto"/>
      </w:divBdr>
    </w:div>
    <w:div w:id="218635025">
      <w:bodyDiv w:val="1"/>
      <w:marLeft w:val="0"/>
      <w:marRight w:val="0"/>
      <w:marTop w:val="0"/>
      <w:marBottom w:val="0"/>
      <w:divBdr>
        <w:top w:val="none" w:sz="0" w:space="0" w:color="auto"/>
        <w:left w:val="none" w:sz="0" w:space="0" w:color="auto"/>
        <w:bottom w:val="none" w:sz="0" w:space="0" w:color="auto"/>
        <w:right w:val="none" w:sz="0" w:space="0" w:color="auto"/>
      </w:divBdr>
    </w:div>
    <w:div w:id="253978481">
      <w:bodyDiv w:val="1"/>
      <w:marLeft w:val="0"/>
      <w:marRight w:val="0"/>
      <w:marTop w:val="0"/>
      <w:marBottom w:val="0"/>
      <w:divBdr>
        <w:top w:val="none" w:sz="0" w:space="0" w:color="auto"/>
        <w:left w:val="none" w:sz="0" w:space="0" w:color="auto"/>
        <w:bottom w:val="none" w:sz="0" w:space="0" w:color="auto"/>
        <w:right w:val="none" w:sz="0" w:space="0" w:color="auto"/>
      </w:divBdr>
    </w:div>
    <w:div w:id="265381574">
      <w:bodyDiv w:val="1"/>
      <w:marLeft w:val="0"/>
      <w:marRight w:val="0"/>
      <w:marTop w:val="0"/>
      <w:marBottom w:val="0"/>
      <w:divBdr>
        <w:top w:val="none" w:sz="0" w:space="0" w:color="auto"/>
        <w:left w:val="none" w:sz="0" w:space="0" w:color="auto"/>
        <w:bottom w:val="none" w:sz="0" w:space="0" w:color="auto"/>
        <w:right w:val="none" w:sz="0" w:space="0" w:color="auto"/>
      </w:divBdr>
      <w:divsChild>
        <w:div w:id="30345707">
          <w:marLeft w:val="0"/>
          <w:marRight w:val="0"/>
          <w:marTop w:val="0"/>
          <w:marBottom w:val="0"/>
          <w:divBdr>
            <w:top w:val="none" w:sz="0" w:space="0" w:color="auto"/>
            <w:left w:val="none" w:sz="0" w:space="0" w:color="auto"/>
            <w:bottom w:val="none" w:sz="0" w:space="0" w:color="auto"/>
            <w:right w:val="none" w:sz="0" w:space="0" w:color="auto"/>
          </w:divBdr>
        </w:div>
      </w:divsChild>
    </w:div>
    <w:div w:id="267929857">
      <w:bodyDiv w:val="1"/>
      <w:marLeft w:val="0"/>
      <w:marRight w:val="0"/>
      <w:marTop w:val="0"/>
      <w:marBottom w:val="0"/>
      <w:divBdr>
        <w:top w:val="none" w:sz="0" w:space="0" w:color="auto"/>
        <w:left w:val="none" w:sz="0" w:space="0" w:color="auto"/>
        <w:bottom w:val="none" w:sz="0" w:space="0" w:color="auto"/>
        <w:right w:val="none" w:sz="0" w:space="0" w:color="auto"/>
      </w:divBdr>
    </w:div>
    <w:div w:id="271011879">
      <w:bodyDiv w:val="1"/>
      <w:marLeft w:val="0"/>
      <w:marRight w:val="0"/>
      <w:marTop w:val="0"/>
      <w:marBottom w:val="0"/>
      <w:divBdr>
        <w:top w:val="none" w:sz="0" w:space="0" w:color="auto"/>
        <w:left w:val="none" w:sz="0" w:space="0" w:color="auto"/>
        <w:bottom w:val="none" w:sz="0" w:space="0" w:color="auto"/>
        <w:right w:val="none" w:sz="0" w:space="0" w:color="auto"/>
      </w:divBdr>
    </w:div>
    <w:div w:id="295765822">
      <w:bodyDiv w:val="1"/>
      <w:marLeft w:val="0"/>
      <w:marRight w:val="0"/>
      <w:marTop w:val="0"/>
      <w:marBottom w:val="0"/>
      <w:divBdr>
        <w:top w:val="none" w:sz="0" w:space="0" w:color="auto"/>
        <w:left w:val="none" w:sz="0" w:space="0" w:color="auto"/>
        <w:bottom w:val="none" w:sz="0" w:space="0" w:color="auto"/>
        <w:right w:val="none" w:sz="0" w:space="0" w:color="auto"/>
      </w:divBdr>
    </w:div>
    <w:div w:id="300112285">
      <w:bodyDiv w:val="1"/>
      <w:marLeft w:val="0"/>
      <w:marRight w:val="0"/>
      <w:marTop w:val="0"/>
      <w:marBottom w:val="0"/>
      <w:divBdr>
        <w:top w:val="none" w:sz="0" w:space="0" w:color="auto"/>
        <w:left w:val="none" w:sz="0" w:space="0" w:color="auto"/>
        <w:bottom w:val="none" w:sz="0" w:space="0" w:color="auto"/>
        <w:right w:val="none" w:sz="0" w:space="0" w:color="auto"/>
      </w:divBdr>
    </w:div>
    <w:div w:id="303581453">
      <w:bodyDiv w:val="1"/>
      <w:marLeft w:val="0"/>
      <w:marRight w:val="0"/>
      <w:marTop w:val="0"/>
      <w:marBottom w:val="0"/>
      <w:divBdr>
        <w:top w:val="none" w:sz="0" w:space="0" w:color="auto"/>
        <w:left w:val="none" w:sz="0" w:space="0" w:color="auto"/>
        <w:bottom w:val="none" w:sz="0" w:space="0" w:color="auto"/>
        <w:right w:val="none" w:sz="0" w:space="0" w:color="auto"/>
      </w:divBdr>
    </w:div>
    <w:div w:id="310134705">
      <w:bodyDiv w:val="1"/>
      <w:marLeft w:val="0"/>
      <w:marRight w:val="0"/>
      <w:marTop w:val="0"/>
      <w:marBottom w:val="0"/>
      <w:divBdr>
        <w:top w:val="none" w:sz="0" w:space="0" w:color="auto"/>
        <w:left w:val="none" w:sz="0" w:space="0" w:color="auto"/>
        <w:bottom w:val="none" w:sz="0" w:space="0" w:color="auto"/>
        <w:right w:val="none" w:sz="0" w:space="0" w:color="auto"/>
      </w:divBdr>
    </w:div>
    <w:div w:id="320887574">
      <w:bodyDiv w:val="1"/>
      <w:marLeft w:val="0"/>
      <w:marRight w:val="0"/>
      <w:marTop w:val="0"/>
      <w:marBottom w:val="0"/>
      <w:divBdr>
        <w:top w:val="none" w:sz="0" w:space="0" w:color="auto"/>
        <w:left w:val="none" w:sz="0" w:space="0" w:color="auto"/>
        <w:bottom w:val="none" w:sz="0" w:space="0" w:color="auto"/>
        <w:right w:val="none" w:sz="0" w:space="0" w:color="auto"/>
      </w:divBdr>
    </w:div>
    <w:div w:id="332144988">
      <w:bodyDiv w:val="1"/>
      <w:marLeft w:val="0"/>
      <w:marRight w:val="0"/>
      <w:marTop w:val="0"/>
      <w:marBottom w:val="0"/>
      <w:divBdr>
        <w:top w:val="none" w:sz="0" w:space="0" w:color="auto"/>
        <w:left w:val="none" w:sz="0" w:space="0" w:color="auto"/>
        <w:bottom w:val="none" w:sz="0" w:space="0" w:color="auto"/>
        <w:right w:val="none" w:sz="0" w:space="0" w:color="auto"/>
      </w:divBdr>
    </w:div>
    <w:div w:id="339891302">
      <w:bodyDiv w:val="1"/>
      <w:marLeft w:val="0"/>
      <w:marRight w:val="0"/>
      <w:marTop w:val="0"/>
      <w:marBottom w:val="0"/>
      <w:divBdr>
        <w:top w:val="none" w:sz="0" w:space="0" w:color="auto"/>
        <w:left w:val="none" w:sz="0" w:space="0" w:color="auto"/>
        <w:bottom w:val="none" w:sz="0" w:space="0" w:color="auto"/>
        <w:right w:val="none" w:sz="0" w:space="0" w:color="auto"/>
      </w:divBdr>
    </w:div>
    <w:div w:id="343433855">
      <w:bodyDiv w:val="1"/>
      <w:marLeft w:val="0"/>
      <w:marRight w:val="0"/>
      <w:marTop w:val="0"/>
      <w:marBottom w:val="0"/>
      <w:divBdr>
        <w:top w:val="none" w:sz="0" w:space="0" w:color="auto"/>
        <w:left w:val="none" w:sz="0" w:space="0" w:color="auto"/>
        <w:bottom w:val="none" w:sz="0" w:space="0" w:color="auto"/>
        <w:right w:val="none" w:sz="0" w:space="0" w:color="auto"/>
      </w:divBdr>
    </w:div>
    <w:div w:id="343676508">
      <w:bodyDiv w:val="1"/>
      <w:marLeft w:val="0"/>
      <w:marRight w:val="0"/>
      <w:marTop w:val="0"/>
      <w:marBottom w:val="0"/>
      <w:divBdr>
        <w:top w:val="none" w:sz="0" w:space="0" w:color="auto"/>
        <w:left w:val="none" w:sz="0" w:space="0" w:color="auto"/>
        <w:bottom w:val="none" w:sz="0" w:space="0" w:color="auto"/>
        <w:right w:val="none" w:sz="0" w:space="0" w:color="auto"/>
      </w:divBdr>
    </w:div>
    <w:div w:id="360327986">
      <w:bodyDiv w:val="1"/>
      <w:marLeft w:val="0"/>
      <w:marRight w:val="0"/>
      <w:marTop w:val="0"/>
      <w:marBottom w:val="0"/>
      <w:divBdr>
        <w:top w:val="none" w:sz="0" w:space="0" w:color="auto"/>
        <w:left w:val="none" w:sz="0" w:space="0" w:color="auto"/>
        <w:bottom w:val="none" w:sz="0" w:space="0" w:color="auto"/>
        <w:right w:val="none" w:sz="0" w:space="0" w:color="auto"/>
      </w:divBdr>
    </w:div>
    <w:div w:id="368339508">
      <w:bodyDiv w:val="1"/>
      <w:marLeft w:val="0"/>
      <w:marRight w:val="0"/>
      <w:marTop w:val="0"/>
      <w:marBottom w:val="0"/>
      <w:divBdr>
        <w:top w:val="none" w:sz="0" w:space="0" w:color="auto"/>
        <w:left w:val="none" w:sz="0" w:space="0" w:color="auto"/>
        <w:bottom w:val="none" w:sz="0" w:space="0" w:color="auto"/>
        <w:right w:val="none" w:sz="0" w:space="0" w:color="auto"/>
      </w:divBdr>
    </w:div>
    <w:div w:id="377096194">
      <w:bodyDiv w:val="1"/>
      <w:marLeft w:val="0"/>
      <w:marRight w:val="0"/>
      <w:marTop w:val="0"/>
      <w:marBottom w:val="0"/>
      <w:divBdr>
        <w:top w:val="none" w:sz="0" w:space="0" w:color="auto"/>
        <w:left w:val="none" w:sz="0" w:space="0" w:color="auto"/>
        <w:bottom w:val="none" w:sz="0" w:space="0" w:color="auto"/>
        <w:right w:val="none" w:sz="0" w:space="0" w:color="auto"/>
      </w:divBdr>
    </w:div>
    <w:div w:id="378281917">
      <w:bodyDiv w:val="1"/>
      <w:marLeft w:val="0"/>
      <w:marRight w:val="0"/>
      <w:marTop w:val="0"/>
      <w:marBottom w:val="0"/>
      <w:divBdr>
        <w:top w:val="none" w:sz="0" w:space="0" w:color="auto"/>
        <w:left w:val="none" w:sz="0" w:space="0" w:color="auto"/>
        <w:bottom w:val="none" w:sz="0" w:space="0" w:color="auto"/>
        <w:right w:val="none" w:sz="0" w:space="0" w:color="auto"/>
      </w:divBdr>
    </w:div>
    <w:div w:id="379091052">
      <w:bodyDiv w:val="1"/>
      <w:marLeft w:val="0"/>
      <w:marRight w:val="0"/>
      <w:marTop w:val="0"/>
      <w:marBottom w:val="0"/>
      <w:divBdr>
        <w:top w:val="none" w:sz="0" w:space="0" w:color="auto"/>
        <w:left w:val="none" w:sz="0" w:space="0" w:color="auto"/>
        <w:bottom w:val="none" w:sz="0" w:space="0" w:color="auto"/>
        <w:right w:val="none" w:sz="0" w:space="0" w:color="auto"/>
      </w:divBdr>
    </w:div>
    <w:div w:id="383605061">
      <w:bodyDiv w:val="1"/>
      <w:marLeft w:val="0"/>
      <w:marRight w:val="0"/>
      <w:marTop w:val="0"/>
      <w:marBottom w:val="0"/>
      <w:divBdr>
        <w:top w:val="none" w:sz="0" w:space="0" w:color="auto"/>
        <w:left w:val="none" w:sz="0" w:space="0" w:color="auto"/>
        <w:bottom w:val="none" w:sz="0" w:space="0" w:color="auto"/>
        <w:right w:val="none" w:sz="0" w:space="0" w:color="auto"/>
      </w:divBdr>
    </w:div>
    <w:div w:id="397631882">
      <w:bodyDiv w:val="1"/>
      <w:marLeft w:val="0"/>
      <w:marRight w:val="0"/>
      <w:marTop w:val="0"/>
      <w:marBottom w:val="0"/>
      <w:divBdr>
        <w:top w:val="none" w:sz="0" w:space="0" w:color="auto"/>
        <w:left w:val="none" w:sz="0" w:space="0" w:color="auto"/>
        <w:bottom w:val="none" w:sz="0" w:space="0" w:color="auto"/>
        <w:right w:val="none" w:sz="0" w:space="0" w:color="auto"/>
      </w:divBdr>
    </w:div>
    <w:div w:id="400258058">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1267245">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31165804">
      <w:bodyDiv w:val="1"/>
      <w:marLeft w:val="0"/>
      <w:marRight w:val="0"/>
      <w:marTop w:val="0"/>
      <w:marBottom w:val="0"/>
      <w:divBdr>
        <w:top w:val="none" w:sz="0" w:space="0" w:color="auto"/>
        <w:left w:val="none" w:sz="0" w:space="0" w:color="auto"/>
        <w:bottom w:val="none" w:sz="0" w:space="0" w:color="auto"/>
        <w:right w:val="none" w:sz="0" w:space="0" w:color="auto"/>
      </w:divBdr>
    </w:div>
    <w:div w:id="442113789">
      <w:bodyDiv w:val="1"/>
      <w:marLeft w:val="0"/>
      <w:marRight w:val="0"/>
      <w:marTop w:val="0"/>
      <w:marBottom w:val="0"/>
      <w:divBdr>
        <w:top w:val="none" w:sz="0" w:space="0" w:color="auto"/>
        <w:left w:val="none" w:sz="0" w:space="0" w:color="auto"/>
        <w:bottom w:val="none" w:sz="0" w:space="0" w:color="auto"/>
        <w:right w:val="none" w:sz="0" w:space="0" w:color="auto"/>
      </w:divBdr>
    </w:div>
    <w:div w:id="471557022">
      <w:bodyDiv w:val="1"/>
      <w:marLeft w:val="0"/>
      <w:marRight w:val="0"/>
      <w:marTop w:val="0"/>
      <w:marBottom w:val="0"/>
      <w:divBdr>
        <w:top w:val="none" w:sz="0" w:space="0" w:color="auto"/>
        <w:left w:val="none" w:sz="0" w:space="0" w:color="auto"/>
        <w:bottom w:val="none" w:sz="0" w:space="0" w:color="auto"/>
        <w:right w:val="none" w:sz="0" w:space="0" w:color="auto"/>
      </w:divBdr>
    </w:div>
    <w:div w:id="483473705">
      <w:bodyDiv w:val="1"/>
      <w:marLeft w:val="0"/>
      <w:marRight w:val="0"/>
      <w:marTop w:val="0"/>
      <w:marBottom w:val="0"/>
      <w:divBdr>
        <w:top w:val="none" w:sz="0" w:space="0" w:color="auto"/>
        <w:left w:val="none" w:sz="0" w:space="0" w:color="auto"/>
        <w:bottom w:val="none" w:sz="0" w:space="0" w:color="auto"/>
        <w:right w:val="none" w:sz="0" w:space="0" w:color="auto"/>
      </w:divBdr>
    </w:div>
    <w:div w:id="489370557">
      <w:bodyDiv w:val="1"/>
      <w:marLeft w:val="0"/>
      <w:marRight w:val="0"/>
      <w:marTop w:val="0"/>
      <w:marBottom w:val="0"/>
      <w:divBdr>
        <w:top w:val="none" w:sz="0" w:space="0" w:color="auto"/>
        <w:left w:val="none" w:sz="0" w:space="0" w:color="auto"/>
        <w:bottom w:val="none" w:sz="0" w:space="0" w:color="auto"/>
        <w:right w:val="none" w:sz="0" w:space="0" w:color="auto"/>
      </w:divBdr>
    </w:div>
    <w:div w:id="512843181">
      <w:bodyDiv w:val="1"/>
      <w:marLeft w:val="0"/>
      <w:marRight w:val="0"/>
      <w:marTop w:val="0"/>
      <w:marBottom w:val="0"/>
      <w:divBdr>
        <w:top w:val="none" w:sz="0" w:space="0" w:color="auto"/>
        <w:left w:val="none" w:sz="0" w:space="0" w:color="auto"/>
        <w:bottom w:val="none" w:sz="0" w:space="0" w:color="auto"/>
        <w:right w:val="none" w:sz="0" w:space="0" w:color="auto"/>
      </w:divBdr>
    </w:div>
    <w:div w:id="545727875">
      <w:bodyDiv w:val="1"/>
      <w:marLeft w:val="0"/>
      <w:marRight w:val="0"/>
      <w:marTop w:val="0"/>
      <w:marBottom w:val="0"/>
      <w:divBdr>
        <w:top w:val="none" w:sz="0" w:space="0" w:color="auto"/>
        <w:left w:val="none" w:sz="0" w:space="0" w:color="auto"/>
        <w:bottom w:val="none" w:sz="0" w:space="0" w:color="auto"/>
        <w:right w:val="none" w:sz="0" w:space="0" w:color="auto"/>
      </w:divBdr>
    </w:div>
    <w:div w:id="562253867">
      <w:bodyDiv w:val="1"/>
      <w:marLeft w:val="0"/>
      <w:marRight w:val="0"/>
      <w:marTop w:val="0"/>
      <w:marBottom w:val="0"/>
      <w:divBdr>
        <w:top w:val="none" w:sz="0" w:space="0" w:color="auto"/>
        <w:left w:val="none" w:sz="0" w:space="0" w:color="auto"/>
        <w:bottom w:val="none" w:sz="0" w:space="0" w:color="auto"/>
        <w:right w:val="none" w:sz="0" w:space="0" w:color="auto"/>
      </w:divBdr>
    </w:div>
    <w:div w:id="572812643">
      <w:bodyDiv w:val="1"/>
      <w:marLeft w:val="0"/>
      <w:marRight w:val="0"/>
      <w:marTop w:val="0"/>
      <w:marBottom w:val="0"/>
      <w:divBdr>
        <w:top w:val="none" w:sz="0" w:space="0" w:color="auto"/>
        <w:left w:val="none" w:sz="0" w:space="0" w:color="auto"/>
        <w:bottom w:val="none" w:sz="0" w:space="0" w:color="auto"/>
        <w:right w:val="none" w:sz="0" w:space="0" w:color="auto"/>
      </w:divBdr>
    </w:div>
    <w:div w:id="608123361">
      <w:bodyDiv w:val="1"/>
      <w:marLeft w:val="0"/>
      <w:marRight w:val="0"/>
      <w:marTop w:val="0"/>
      <w:marBottom w:val="0"/>
      <w:divBdr>
        <w:top w:val="none" w:sz="0" w:space="0" w:color="auto"/>
        <w:left w:val="none" w:sz="0" w:space="0" w:color="auto"/>
        <w:bottom w:val="none" w:sz="0" w:space="0" w:color="auto"/>
        <w:right w:val="none" w:sz="0" w:space="0" w:color="auto"/>
      </w:divBdr>
    </w:div>
    <w:div w:id="609970440">
      <w:bodyDiv w:val="1"/>
      <w:marLeft w:val="0"/>
      <w:marRight w:val="0"/>
      <w:marTop w:val="0"/>
      <w:marBottom w:val="0"/>
      <w:divBdr>
        <w:top w:val="none" w:sz="0" w:space="0" w:color="auto"/>
        <w:left w:val="none" w:sz="0" w:space="0" w:color="auto"/>
        <w:bottom w:val="none" w:sz="0" w:space="0" w:color="auto"/>
        <w:right w:val="none" w:sz="0" w:space="0" w:color="auto"/>
      </w:divBdr>
    </w:div>
    <w:div w:id="617688233">
      <w:bodyDiv w:val="1"/>
      <w:marLeft w:val="0"/>
      <w:marRight w:val="0"/>
      <w:marTop w:val="0"/>
      <w:marBottom w:val="0"/>
      <w:divBdr>
        <w:top w:val="none" w:sz="0" w:space="0" w:color="auto"/>
        <w:left w:val="none" w:sz="0" w:space="0" w:color="auto"/>
        <w:bottom w:val="none" w:sz="0" w:space="0" w:color="auto"/>
        <w:right w:val="none" w:sz="0" w:space="0" w:color="auto"/>
      </w:divBdr>
    </w:div>
    <w:div w:id="620234640">
      <w:bodyDiv w:val="1"/>
      <w:marLeft w:val="0"/>
      <w:marRight w:val="0"/>
      <w:marTop w:val="0"/>
      <w:marBottom w:val="0"/>
      <w:divBdr>
        <w:top w:val="none" w:sz="0" w:space="0" w:color="auto"/>
        <w:left w:val="none" w:sz="0" w:space="0" w:color="auto"/>
        <w:bottom w:val="none" w:sz="0" w:space="0" w:color="auto"/>
        <w:right w:val="none" w:sz="0" w:space="0" w:color="auto"/>
      </w:divBdr>
    </w:div>
    <w:div w:id="636301514">
      <w:bodyDiv w:val="1"/>
      <w:marLeft w:val="0"/>
      <w:marRight w:val="0"/>
      <w:marTop w:val="0"/>
      <w:marBottom w:val="0"/>
      <w:divBdr>
        <w:top w:val="none" w:sz="0" w:space="0" w:color="auto"/>
        <w:left w:val="none" w:sz="0" w:space="0" w:color="auto"/>
        <w:bottom w:val="none" w:sz="0" w:space="0" w:color="auto"/>
        <w:right w:val="none" w:sz="0" w:space="0" w:color="auto"/>
      </w:divBdr>
    </w:div>
    <w:div w:id="657265693">
      <w:bodyDiv w:val="1"/>
      <w:marLeft w:val="0"/>
      <w:marRight w:val="0"/>
      <w:marTop w:val="0"/>
      <w:marBottom w:val="0"/>
      <w:divBdr>
        <w:top w:val="none" w:sz="0" w:space="0" w:color="auto"/>
        <w:left w:val="none" w:sz="0" w:space="0" w:color="auto"/>
        <w:bottom w:val="none" w:sz="0" w:space="0" w:color="auto"/>
        <w:right w:val="none" w:sz="0" w:space="0" w:color="auto"/>
      </w:divBdr>
    </w:div>
    <w:div w:id="669790972">
      <w:bodyDiv w:val="1"/>
      <w:marLeft w:val="0"/>
      <w:marRight w:val="0"/>
      <w:marTop w:val="0"/>
      <w:marBottom w:val="0"/>
      <w:divBdr>
        <w:top w:val="none" w:sz="0" w:space="0" w:color="auto"/>
        <w:left w:val="none" w:sz="0" w:space="0" w:color="auto"/>
        <w:bottom w:val="none" w:sz="0" w:space="0" w:color="auto"/>
        <w:right w:val="none" w:sz="0" w:space="0" w:color="auto"/>
      </w:divBdr>
    </w:div>
    <w:div w:id="671184970">
      <w:bodyDiv w:val="1"/>
      <w:marLeft w:val="0"/>
      <w:marRight w:val="0"/>
      <w:marTop w:val="0"/>
      <w:marBottom w:val="0"/>
      <w:divBdr>
        <w:top w:val="none" w:sz="0" w:space="0" w:color="auto"/>
        <w:left w:val="none" w:sz="0" w:space="0" w:color="auto"/>
        <w:bottom w:val="none" w:sz="0" w:space="0" w:color="auto"/>
        <w:right w:val="none" w:sz="0" w:space="0" w:color="auto"/>
      </w:divBdr>
    </w:div>
    <w:div w:id="677734891">
      <w:bodyDiv w:val="1"/>
      <w:marLeft w:val="0"/>
      <w:marRight w:val="0"/>
      <w:marTop w:val="0"/>
      <w:marBottom w:val="0"/>
      <w:divBdr>
        <w:top w:val="none" w:sz="0" w:space="0" w:color="auto"/>
        <w:left w:val="none" w:sz="0" w:space="0" w:color="auto"/>
        <w:bottom w:val="none" w:sz="0" w:space="0" w:color="auto"/>
        <w:right w:val="none" w:sz="0" w:space="0" w:color="auto"/>
      </w:divBdr>
    </w:div>
    <w:div w:id="681006966">
      <w:bodyDiv w:val="1"/>
      <w:marLeft w:val="0"/>
      <w:marRight w:val="0"/>
      <w:marTop w:val="0"/>
      <w:marBottom w:val="0"/>
      <w:divBdr>
        <w:top w:val="none" w:sz="0" w:space="0" w:color="auto"/>
        <w:left w:val="none" w:sz="0" w:space="0" w:color="auto"/>
        <w:bottom w:val="none" w:sz="0" w:space="0" w:color="auto"/>
        <w:right w:val="none" w:sz="0" w:space="0" w:color="auto"/>
      </w:divBdr>
    </w:div>
    <w:div w:id="683821727">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4234082">
      <w:bodyDiv w:val="1"/>
      <w:marLeft w:val="0"/>
      <w:marRight w:val="0"/>
      <w:marTop w:val="0"/>
      <w:marBottom w:val="0"/>
      <w:divBdr>
        <w:top w:val="none" w:sz="0" w:space="0" w:color="auto"/>
        <w:left w:val="none" w:sz="0" w:space="0" w:color="auto"/>
        <w:bottom w:val="none" w:sz="0" w:space="0" w:color="auto"/>
        <w:right w:val="none" w:sz="0" w:space="0" w:color="auto"/>
      </w:divBdr>
    </w:div>
    <w:div w:id="728307192">
      <w:bodyDiv w:val="1"/>
      <w:marLeft w:val="0"/>
      <w:marRight w:val="0"/>
      <w:marTop w:val="0"/>
      <w:marBottom w:val="0"/>
      <w:divBdr>
        <w:top w:val="none" w:sz="0" w:space="0" w:color="auto"/>
        <w:left w:val="none" w:sz="0" w:space="0" w:color="auto"/>
        <w:bottom w:val="none" w:sz="0" w:space="0" w:color="auto"/>
        <w:right w:val="none" w:sz="0" w:space="0" w:color="auto"/>
      </w:divBdr>
    </w:div>
    <w:div w:id="739212215">
      <w:bodyDiv w:val="1"/>
      <w:marLeft w:val="0"/>
      <w:marRight w:val="0"/>
      <w:marTop w:val="0"/>
      <w:marBottom w:val="0"/>
      <w:divBdr>
        <w:top w:val="none" w:sz="0" w:space="0" w:color="auto"/>
        <w:left w:val="none" w:sz="0" w:space="0" w:color="auto"/>
        <w:bottom w:val="none" w:sz="0" w:space="0" w:color="auto"/>
        <w:right w:val="none" w:sz="0" w:space="0" w:color="auto"/>
      </w:divBdr>
    </w:div>
    <w:div w:id="745566481">
      <w:bodyDiv w:val="1"/>
      <w:marLeft w:val="0"/>
      <w:marRight w:val="0"/>
      <w:marTop w:val="0"/>
      <w:marBottom w:val="0"/>
      <w:divBdr>
        <w:top w:val="none" w:sz="0" w:space="0" w:color="auto"/>
        <w:left w:val="none" w:sz="0" w:space="0" w:color="auto"/>
        <w:bottom w:val="none" w:sz="0" w:space="0" w:color="auto"/>
        <w:right w:val="none" w:sz="0" w:space="0" w:color="auto"/>
      </w:divBdr>
    </w:div>
    <w:div w:id="747700495">
      <w:bodyDiv w:val="1"/>
      <w:marLeft w:val="0"/>
      <w:marRight w:val="0"/>
      <w:marTop w:val="0"/>
      <w:marBottom w:val="0"/>
      <w:divBdr>
        <w:top w:val="none" w:sz="0" w:space="0" w:color="auto"/>
        <w:left w:val="none" w:sz="0" w:space="0" w:color="auto"/>
        <w:bottom w:val="none" w:sz="0" w:space="0" w:color="auto"/>
        <w:right w:val="none" w:sz="0" w:space="0" w:color="auto"/>
      </w:divBdr>
    </w:div>
    <w:div w:id="753673283">
      <w:bodyDiv w:val="1"/>
      <w:marLeft w:val="0"/>
      <w:marRight w:val="0"/>
      <w:marTop w:val="0"/>
      <w:marBottom w:val="0"/>
      <w:divBdr>
        <w:top w:val="none" w:sz="0" w:space="0" w:color="auto"/>
        <w:left w:val="none" w:sz="0" w:space="0" w:color="auto"/>
        <w:bottom w:val="none" w:sz="0" w:space="0" w:color="auto"/>
        <w:right w:val="none" w:sz="0" w:space="0" w:color="auto"/>
      </w:divBdr>
    </w:div>
    <w:div w:id="759106510">
      <w:bodyDiv w:val="1"/>
      <w:marLeft w:val="0"/>
      <w:marRight w:val="0"/>
      <w:marTop w:val="0"/>
      <w:marBottom w:val="0"/>
      <w:divBdr>
        <w:top w:val="none" w:sz="0" w:space="0" w:color="auto"/>
        <w:left w:val="none" w:sz="0" w:space="0" w:color="auto"/>
        <w:bottom w:val="none" w:sz="0" w:space="0" w:color="auto"/>
        <w:right w:val="none" w:sz="0" w:space="0" w:color="auto"/>
      </w:divBdr>
    </w:div>
    <w:div w:id="759789851">
      <w:bodyDiv w:val="1"/>
      <w:marLeft w:val="0"/>
      <w:marRight w:val="0"/>
      <w:marTop w:val="0"/>
      <w:marBottom w:val="0"/>
      <w:divBdr>
        <w:top w:val="none" w:sz="0" w:space="0" w:color="auto"/>
        <w:left w:val="none" w:sz="0" w:space="0" w:color="auto"/>
        <w:bottom w:val="none" w:sz="0" w:space="0" w:color="auto"/>
        <w:right w:val="none" w:sz="0" w:space="0" w:color="auto"/>
      </w:divBdr>
    </w:div>
    <w:div w:id="761488752">
      <w:bodyDiv w:val="1"/>
      <w:marLeft w:val="0"/>
      <w:marRight w:val="0"/>
      <w:marTop w:val="0"/>
      <w:marBottom w:val="0"/>
      <w:divBdr>
        <w:top w:val="none" w:sz="0" w:space="0" w:color="auto"/>
        <w:left w:val="none" w:sz="0" w:space="0" w:color="auto"/>
        <w:bottom w:val="none" w:sz="0" w:space="0" w:color="auto"/>
        <w:right w:val="none" w:sz="0" w:space="0" w:color="auto"/>
      </w:divBdr>
    </w:div>
    <w:div w:id="769089490">
      <w:bodyDiv w:val="1"/>
      <w:marLeft w:val="0"/>
      <w:marRight w:val="0"/>
      <w:marTop w:val="0"/>
      <w:marBottom w:val="0"/>
      <w:divBdr>
        <w:top w:val="none" w:sz="0" w:space="0" w:color="auto"/>
        <w:left w:val="none" w:sz="0" w:space="0" w:color="auto"/>
        <w:bottom w:val="none" w:sz="0" w:space="0" w:color="auto"/>
        <w:right w:val="none" w:sz="0" w:space="0" w:color="auto"/>
      </w:divBdr>
    </w:div>
    <w:div w:id="769665913">
      <w:bodyDiv w:val="1"/>
      <w:marLeft w:val="0"/>
      <w:marRight w:val="0"/>
      <w:marTop w:val="0"/>
      <w:marBottom w:val="0"/>
      <w:divBdr>
        <w:top w:val="none" w:sz="0" w:space="0" w:color="auto"/>
        <w:left w:val="none" w:sz="0" w:space="0" w:color="auto"/>
        <w:bottom w:val="none" w:sz="0" w:space="0" w:color="auto"/>
        <w:right w:val="none" w:sz="0" w:space="0" w:color="auto"/>
      </w:divBdr>
    </w:div>
    <w:div w:id="770055567">
      <w:bodyDiv w:val="1"/>
      <w:marLeft w:val="0"/>
      <w:marRight w:val="0"/>
      <w:marTop w:val="0"/>
      <w:marBottom w:val="0"/>
      <w:divBdr>
        <w:top w:val="none" w:sz="0" w:space="0" w:color="auto"/>
        <w:left w:val="none" w:sz="0" w:space="0" w:color="auto"/>
        <w:bottom w:val="none" w:sz="0" w:space="0" w:color="auto"/>
        <w:right w:val="none" w:sz="0" w:space="0" w:color="auto"/>
      </w:divBdr>
    </w:div>
    <w:div w:id="802692182">
      <w:bodyDiv w:val="1"/>
      <w:marLeft w:val="0"/>
      <w:marRight w:val="0"/>
      <w:marTop w:val="0"/>
      <w:marBottom w:val="0"/>
      <w:divBdr>
        <w:top w:val="none" w:sz="0" w:space="0" w:color="auto"/>
        <w:left w:val="none" w:sz="0" w:space="0" w:color="auto"/>
        <w:bottom w:val="none" w:sz="0" w:space="0" w:color="auto"/>
        <w:right w:val="none" w:sz="0" w:space="0" w:color="auto"/>
      </w:divBdr>
    </w:div>
    <w:div w:id="807238734">
      <w:bodyDiv w:val="1"/>
      <w:marLeft w:val="0"/>
      <w:marRight w:val="0"/>
      <w:marTop w:val="0"/>
      <w:marBottom w:val="0"/>
      <w:divBdr>
        <w:top w:val="none" w:sz="0" w:space="0" w:color="auto"/>
        <w:left w:val="none" w:sz="0" w:space="0" w:color="auto"/>
        <w:bottom w:val="none" w:sz="0" w:space="0" w:color="auto"/>
        <w:right w:val="none" w:sz="0" w:space="0" w:color="auto"/>
      </w:divBdr>
    </w:div>
    <w:div w:id="827786199">
      <w:bodyDiv w:val="1"/>
      <w:marLeft w:val="0"/>
      <w:marRight w:val="0"/>
      <w:marTop w:val="0"/>
      <w:marBottom w:val="0"/>
      <w:divBdr>
        <w:top w:val="none" w:sz="0" w:space="0" w:color="auto"/>
        <w:left w:val="none" w:sz="0" w:space="0" w:color="auto"/>
        <w:bottom w:val="none" w:sz="0" w:space="0" w:color="auto"/>
        <w:right w:val="none" w:sz="0" w:space="0" w:color="auto"/>
      </w:divBdr>
    </w:div>
    <w:div w:id="827940635">
      <w:bodyDiv w:val="1"/>
      <w:marLeft w:val="0"/>
      <w:marRight w:val="0"/>
      <w:marTop w:val="0"/>
      <w:marBottom w:val="0"/>
      <w:divBdr>
        <w:top w:val="none" w:sz="0" w:space="0" w:color="auto"/>
        <w:left w:val="none" w:sz="0" w:space="0" w:color="auto"/>
        <w:bottom w:val="none" w:sz="0" w:space="0" w:color="auto"/>
        <w:right w:val="none" w:sz="0" w:space="0" w:color="auto"/>
      </w:divBdr>
    </w:div>
    <w:div w:id="833688836">
      <w:bodyDiv w:val="1"/>
      <w:marLeft w:val="0"/>
      <w:marRight w:val="0"/>
      <w:marTop w:val="0"/>
      <w:marBottom w:val="0"/>
      <w:divBdr>
        <w:top w:val="none" w:sz="0" w:space="0" w:color="auto"/>
        <w:left w:val="none" w:sz="0" w:space="0" w:color="auto"/>
        <w:bottom w:val="none" w:sz="0" w:space="0" w:color="auto"/>
        <w:right w:val="none" w:sz="0" w:space="0" w:color="auto"/>
      </w:divBdr>
    </w:div>
    <w:div w:id="839665040">
      <w:bodyDiv w:val="1"/>
      <w:marLeft w:val="0"/>
      <w:marRight w:val="0"/>
      <w:marTop w:val="0"/>
      <w:marBottom w:val="0"/>
      <w:divBdr>
        <w:top w:val="none" w:sz="0" w:space="0" w:color="auto"/>
        <w:left w:val="none" w:sz="0" w:space="0" w:color="auto"/>
        <w:bottom w:val="none" w:sz="0" w:space="0" w:color="auto"/>
        <w:right w:val="none" w:sz="0" w:space="0" w:color="auto"/>
      </w:divBdr>
    </w:div>
    <w:div w:id="848954252">
      <w:bodyDiv w:val="1"/>
      <w:marLeft w:val="0"/>
      <w:marRight w:val="0"/>
      <w:marTop w:val="0"/>
      <w:marBottom w:val="0"/>
      <w:divBdr>
        <w:top w:val="none" w:sz="0" w:space="0" w:color="auto"/>
        <w:left w:val="none" w:sz="0" w:space="0" w:color="auto"/>
        <w:bottom w:val="none" w:sz="0" w:space="0" w:color="auto"/>
        <w:right w:val="none" w:sz="0" w:space="0" w:color="auto"/>
      </w:divBdr>
    </w:div>
    <w:div w:id="898830843">
      <w:bodyDiv w:val="1"/>
      <w:marLeft w:val="0"/>
      <w:marRight w:val="0"/>
      <w:marTop w:val="0"/>
      <w:marBottom w:val="0"/>
      <w:divBdr>
        <w:top w:val="none" w:sz="0" w:space="0" w:color="auto"/>
        <w:left w:val="none" w:sz="0" w:space="0" w:color="auto"/>
        <w:bottom w:val="none" w:sz="0" w:space="0" w:color="auto"/>
        <w:right w:val="none" w:sz="0" w:space="0" w:color="auto"/>
      </w:divBdr>
    </w:div>
    <w:div w:id="907807577">
      <w:bodyDiv w:val="1"/>
      <w:marLeft w:val="0"/>
      <w:marRight w:val="0"/>
      <w:marTop w:val="0"/>
      <w:marBottom w:val="0"/>
      <w:divBdr>
        <w:top w:val="none" w:sz="0" w:space="0" w:color="auto"/>
        <w:left w:val="none" w:sz="0" w:space="0" w:color="auto"/>
        <w:bottom w:val="none" w:sz="0" w:space="0" w:color="auto"/>
        <w:right w:val="none" w:sz="0" w:space="0" w:color="auto"/>
      </w:divBdr>
    </w:div>
    <w:div w:id="920793924">
      <w:bodyDiv w:val="1"/>
      <w:marLeft w:val="0"/>
      <w:marRight w:val="0"/>
      <w:marTop w:val="0"/>
      <w:marBottom w:val="0"/>
      <w:divBdr>
        <w:top w:val="none" w:sz="0" w:space="0" w:color="auto"/>
        <w:left w:val="none" w:sz="0" w:space="0" w:color="auto"/>
        <w:bottom w:val="none" w:sz="0" w:space="0" w:color="auto"/>
        <w:right w:val="none" w:sz="0" w:space="0" w:color="auto"/>
      </w:divBdr>
    </w:div>
    <w:div w:id="939678603">
      <w:bodyDiv w:val="1"/>
      <w:marLeft w:val="0"/>
      <w:marRight w:val="0"/>
      <w:marTop w:val="0"/>
      <w:marBottom w:val="0"/>
      <w:divBdr>
        <w:top w:val="none" w:sz="0" w:space="0" w:color="auto"/>
        <w:left w:val="none" w:sz="0" w:space="0" w:color="auto"/>
        <w:bottom w:val="none" w:sz="0" w:space="0" w:color="auto"/>
        <w:right w:val="none" w:sz="0" w:space="0" w:color="auto"/>
      </w:divBdr>
    </w:div>
    <w:div w:id="966468660">
      <w:bodyDiv w:val="1"/>
      <w:marLeft w:val="0"/>
      <w:marRight w:val="0"/>
      <w:marTop w:val="0"/>
      <w:marBottom w:val="0"/>
      <w:divBdr>
        <w:top w:val="none" w:sz="0" w:space="0" w:color="auto"/>
        <w:left w:val="none" w:sz="0" w:space="0" w:color="auto"/>
        <w:bottom w:val="none" w:sz="0" w:space="0" w:color="auto"/>
        <w:right w:val="none" w:sz="0" w:space="0" w:color="auto"/>
      </w:divBdr>
    </w:div>
    <w:div w:id="973603502">
      <w:bodyDiv w:val="1"/>
      <w:marLeft w:val="0"/>
      <w:marRight w:val="0"/>
      <w:marTop w:val="0"/>
      <w:marBottom w:val="0"/>
      <w:divBdr>
        <w:top w:val="none" w:sz="0" w:space="0" w:color="auto"/>
        <w:left w:val="none" w:sz="0" w:space="0" w:color="auto"/>
        <w:bottom w:val="none" w:sz="0" w:space="0" w:color="auto"/>
        <w:right w:val="none" w:sz="0" w:space="0" w:color="auto"/>
      </w:divBdr>
    </w:div>
    <w:div w:id="976838377">
      <w:bodyDiv w:val="1"/>
      <w:marLeft w:val="0"/>
      <w:marRight w:val="0"/>
      <w:marTop w:val="0"/>
      <w:marBottom w:val="0"/>
      <w:divBdr>
        <w:top w:val="none" w:sz="0" w:space="0" w:color="auto"/>
        <w:left w:val="none" w:sz="0" w:space="0" w:color="auto"/>
        <w:bottom w:val="none" w:sz="0" w:space="0" w:color="auto"/>
        <w:right w:val="none" w:sz="0" w:space="0" w:color="auto"/>
      </w:divBdr>
    </w:div>
    <w:div w:id="986276934">
      <w:bodyDiv w:val="1"/>
      <w:marLeft w:val="0"/>
      <w:marRight w:val="0"/>
      <w:marTop w:val="0"/>
      <w:marBottom w:val="0"/>
      <w:divBdr>
        <w:top w:val="none" w:sz="0" w:space="0" w:color="auto"/>
        <w:left w:val="none" w:sz="0" w:space="0" w:color="auto"/>
        <w:bottom w:val="none" w:sz="0" w:space="0" w:color="auto"/>
        <w:right w:val="none" w:sz="0" w:space="0" w:color="auto"/>
      </w:divBdr>
    </w:div>
    <w:div w:id="1061715397">
      <w:bodyDiv w:val="1"/>
      <w:marLeft w:val="0"/>
      <w:marRight w:val="0"/>
      <w:marTop w:val="0"/>
      <w:marBottom w:val="0"/>
      <w:divBdr>
        <w:top w:val="none" w:sz="0" w:space="0" w:color="auto"/>
        <w:left w:val="none" w:sz="0" w:space="0" w:color="auto"/>
        <w:bottom w:val="none" w:sz="0" w:space="0" w:color="auto"/>
        <w:right w:val="none" w:sz="0" w:space="0" w:color="auto"/>
      </w:divBdr>
    </w:div>
    <w:div w:id="1069767866">
      <w:bodyDiv w:val="1"/>
      <w:marLeft w:val="0"/>
      <w:marRight w:val="0"/>
      <w:marTop w:val="0"/>
      <w:marBottom w:val="0"/>
      <w:divBdr>
        <w:top w:val="none" w:sz="0" w:space="0" w:color="auto"/>
        <w:left w:val="none" w:sz="0" w:space="0" w:color="auto"/>
        <w:bottom w:val="none" w:sz="0" w:space="0" w:color="auto"/>
        <w:right w:val="none" w:sz="0" w:space="0" w:color="auto"/>
      </w:divBdr>
    </w:div>
    <w:div w:id="1083262506">
      <w:bodyDiv w:val="1"/>
      <w:marLeft w:val="0"/>
      <w:marRight w:val="0"/>
      <w:marTop w:val="0"/>
      <w:marBottom w:val="0"/>
      <w:divBdr>
        <w:top w:val="none" w:sz="0" w:space="0" w:color="auto"/>
        <w:left w:val="none" w:sz="0" w:space="0" w:color="auto"/>
        <w:bottom w:val="none" w:sz="0" w:space="0" w:color="auto"/>
        <w:right w:val="none" w:sz="0" w:space="0" w:color="auto"/>
      </w:divBdr>
    </w:div>
    <w:div w:id="1089085015">
      <w:bodyDiv w:val="1"/>
      <w:marLeft w:val="0"/>
      <w:marRight w:val="0"/>
      <w:marTop w:val="0"/>
      <w:marBottom w:val="0"/>
      <w:divBdr>
        <w:top w:val="none" w:sz="0" w:space="0" w:color="auto"/>
        <w:left w:val="none" w:sz="0" w:space="0" w:color="auto"/>
        <w:bottom w:val="none" w:sz="0" w:space="0" w:color="auto"/>
        <w:right w:val="none" w:sz="0" w:space="0" w:color="auto"/>
      </w:divBdr>
    </w:div>
    <w:div w:id="1113742649">
      <w:bodyDiv w:val="1"/>
      <w:marLeft w:val="0"/>
      <w:marRight w:val="0"/>
      <w:marTop w:val="0"/>
      <w:marBottom w:val="0"/>
      <w:divBdr>
        <w:top w:val="none" w:sz="0" w:space="0" w:color="auto"/>
        <w:left w:val="none" w:sz="0" w:space="0" w:color="auto"/>
        <w:bottom w:val="none" w:sz="0" w:space="0" w:color="auto"/>
        <w:right w:val="none" w:sz="0" w:space="0" w:color="auto"/>
      </w:divBdr>
    </w:div>
    <w:div w:id="1123621699">
      <w:bodyDiv w:val="1"/>
      <w:marLeft w:val="0"/>
      <w:marRight w:val="0"/>
      <w:marTop w:val="0"/>
      <w:marBottom w:val="0"/>
      <w:divBdr>
        <w:top w:val="none" w:sz="0" w:space="0" w:color="auto"/>
        <w:left w:val="none" w:sz="0" w:space="0" w:color="auto"/>
        <w:bottom w:val="none" w:sz="0" w:space="0" w:color="auto"/>
        <w:right w:val="none" w:sz="0" w:space="0" w:color="auto"/>
      </w:divBdr>
    </w:div>
    <w:div w:id="1155993352">
      <w:bodyDiv w:val="1"/>
      <w:marLeft w:val="0"/>
      <w:marRight w:val="0"/>
      <w:marTop w:val="0"/>
      <w:marBottom w:val="0"/>
      <w:divBdr>
        <w:top w:val="none" w:sz="0" w:space="0" w:color="auto"/>
        <w:left w:val="none" w:sz="0" w:space="0" w:color="auto"/>
        <w:bottom w:val="none" w:sz="0" w:space="0" w:color="auto"/>
        <w:right w:val="none" w:sz="0" w:space="0" w:color="auto"/>
      </w:divBdr>
    </w:div>
    <w:div w:id="1188905924">
      <w:bodyDiv w:val="1"/>
      <w:marLeft w:val="0"/>
      <w:marRight w:val="0"/>
      <w:marTop w:val="0"/>
      <w:marBottom w:val="0"/>
      <w:divBdr>
        <w:top w:val="none" w:sz="0" w:space="0" w:color="auto"/>
        <w:left w:val="none" w:sz="0" w:space="0" w:color="auto"/>
        <w:bottom w:val="none" w:sz="0" w:space="0" w:color="auto"/>
        <w:right w:val="none" w:sz="0" w:space="0" w:color="auto"/>
      </w:divBdr>
    </w:div>
    <w:div w:id="1207335836">
      <w:bodyDiv w:val="1"/>
      <w:marLeft w:val="0"/>
      <w:marRight w:val="0"/>
      <w:marTop w:val="0"/>
      <w:marBottom w:val="0"/>
      <w:divBdr>
        <w:top w:val="none" w:sz="0" w:space="0" w:color="auto"/>
        <w:left w:val="none" w:sz="0" w:space="0" w:color="auto"/>
        <w:bottom w:val="none" w:sz="0" w:space="0" w:color="auto"/>
        <w:right w:val="none" w:sz="0" w:space="0" w:color="auto"/>
      </w:divBdr>
    </w:div>
    <w:div w:id="1249340160">
      <w:bodyDiv w:val="1"/>
      <w:marLeft w:val="0"/>
      <w:marRight w:val="0"/>
      <w:marTop w:val="0"/>
      <w:marBottom w:val="0"/>
      <w:divBdr>
        <w:top w:val="none" w:sz="0" w:space="0" w:color="auto"/>
        <w:left w:val="none" w:sz="0" w:space="0" w:color="auto"/>
        <w:bottom w:val="none" w:sz="0" w:space="0" w:color="auto"/>
        <w:right w:val="none" w:sz="0" w:space="0" w:color="auto"/>
      </w:divBdr>
    </w:div>
    <w:div w:id="1260406194">
      <w:bodyDiv w:val="1"/>
      <w:marLeft w:val="0"/>
      <w:marRight w:val="0"/>
      <w:marTop w:val="0"/>
      <w:marBottom w:val="0"/>
      <w:divBdr>
        <w:top w:val="none" w:sz="0" w:space="0" w:color="auto"/>
        <w:left w:val="none" w:sz="0" w:space="0" w:color="auto"/>
        <w:bottom w:val="none" w:sz="0" w:space="0" w:color="auto"/>
        <w:right w:val="none" w:sz="0" w:space="0" w:color="auto"/>
      </w:divBdr>
    </w:div>
    <w:div w:id="1291328670">
      <w:bodyDiv w:val="1"/>
      <w:marLeft w:val="0"/>
      <w:marRight w:val="0"/>
      <w:marTop w:val="0"/>
      <w:marBottom w:val="0"/>
      <w:divBdr>
        <w:top w:val="none" w:sz="0" w:space="0" w:color="auto"/>
        <w:left w:val="none" w:sz="0" w:space="0" w:color="auto"/>
        <w:bottom w:val="none" w:sz="0" w:space="0" w:color="auto"/>
        <w:right w:val="none" w:sz="0" w:space="0" w:color="auto"/>
      </w:divBdr>
    </w:div>
    <w:div w:id="1291856868">
      <w:bodyDiv w:val="1"/>
      <w:marLeft w:val="0"/>
      <w:marRight w:val="0"/>
      <w:marTop w:val="0"/>
      <w:marBottom w:val="0"/>
      <w:divBdr>
        <w:top w:val="none" w:sz="0" w:space="0" w:color="auto"/>
        <w:left w:val="none" w:sz="0" w:space="0" w:color="auto"/>
        <w:bottom w:val="none" w:sz="0" w:space="0" w:color="auto"/>
        <w:right w:val="none" w:sz="0" w:space="0" w:color="auto"/>
      </w:divBdr>
    </w:div>
    <w:div w:id="1300956609">
      <w:bodyDiv w:val="1"/>
      <w:marLeft w:val="0"/>
      <w:marRight w:val="0"/>
      <w:marTop w:val="0"/>
      <w:marBottom w:val="0"/>
      <w:divBdr>
        <w:top w:val="none" w:sz="0" w:space="0" w:color="auto"/>
        <w:left w:val="none" w:sz="0" w:space="0" w:color="auto"/>
        <w:bottom w:val="none" w:sz="0" w:space="0" w:color="auto"/>
        <w:right w:val="none" w:sz="0" w:space="0" w:color="auto"/>
      </w:divBdr>
    </w:div>
    <w:div w:id="1308582443">
      <w:bodyDiv w:val="1"/>
      <w:marLeft w:val="0"/>
      <w:marRight w:val="0"/>
      <w:marTop w:val="0"/>
      <w:marBottom w:val="0"/>
      <w:divBdr>
        <w:top w:val="none" w:sz="0" w:space="0" w:color="auto"/>
        <w:left w:val="none" w:sz="0" w:space="0" w:color="auto"/>
        <w:bottom w:val="none" w:sz="0" w:space="0" w:color="auto"/>
        <w:right w:val="none" w:sz="0" w:space="0" w:color="auto"/>
      </w:divBdr>
    </w:div>
    <w:div w:id="1328436939">
      <w:bodyDiv w:val="1"/>
      <w:marLeft w:val="0"/>
      <w:marRight w:val="0"/>
      <w:marTop w:val="0"/>
      <w:marBottom w:val="0"/>
      <w:divBdr>
        <w:top w:val="none" w:sz="0" w:space="0" w:color="auto"/>
        <w:left w:val="none" w:sz="0" w:space="0" w:color="auto"/>
        <w:bottom w:val="none" w:sz="0" w:space="0" w:color="auto"/>
        <w:right w:val="none" w:sz="0" w:space="0" w:color="auto"/>
      </w:divBdr>
    </w:div>
    <w:div w:id="1332295099">
      <w:bodyDiv w:val="1"/>
      <w:marLeft w:val="0"/>
      <w:marRight w:val="0"/>
      <w:marTop w:val="0"/>
      <w:marBottom w:val="0"/>
      <w:divBdr>
        <w:top w:val="none" w:sz="0" w:space="0" w:color="auto"/>
        <w:left w:val="none" w:sz="0" w:space="0" w:color="auto"/>
        <w:bottom w:val="none" w:sz="0" w:space="0" w:color="auto"/>
        <w:right w:val="none" w:sz="0" w:space="0" w:color="auto"/>
      </w:divBdr>
    </w:div>
    <w:div w:id="1337226610">
      <w:bodyDiv w:val="1"/>
      <w:marLeft w:val="0"/>
      <w:marRight w:val="0"/>
      <w:marTop w:val="0"/>
      <w:marBottom w:val="0"/>
      <w:divBdr>
        <w:top w:val="none" w:sz="0" w:space="0" w:color="auto"/>
        <w:left w:val="none" w:sz="0" w:space="0" w:color="auto"/>
        <w:bottom w:val="none" w:sz="0" w:space="0" w:color="auto"/>
        <w:right w:val="none" w:sz="0" w:space="0" w:color="auto"/>
      </w:divBdr>
    </w:div>
    <w:div w:id="1341156854">
      <w:bodyDiv w:val="1"/>
      <w:marLeft w:val="0"/>
      <w:marRight w:val="0"/>
      <w:marTop w:val="0"/>
      <w:marBottom w:val="0"/>
      <w:divBdr>
        <w:top w:val="none" w:sz="0" w:space="0" w:color="auto"/>
        <w:left w:val="none" w:sz="0" w:space="0" w:color="auto"/>
        <w:bottom w:val="none" w:sz="0" w:space="0" w:color="auto"/>
        <w:right w:val="none" w:sz="0" w:space="0" w:color="auto"/>
      </w:divBdr>
    </w:div>
    <w:div w:id="1378776886">
      <w:bodyDiv w:val="1"/>
      <w:marLeft w:val="0"/>
      <w:marRight w:val="0"/>
      <w:marTop w:val="0"/>
      <w:marBottom w:val="0"/>
      <w:divBdr>
        <w:top w:val="none" w:sz="0" w:space="0" w:color="auto"/>
        <w:left w:val="none" w:sz="0" w:space="0" w:color="auto"/>
        <w:bottom w:val="none" w:sz="0" w:space="0" w:color="auto"/>
        <w:right w:val="none" w:sz="0" w:space="0" w:color="auto"/>
      </w:divBdr>
    </w:div>
    <w:div w:id="1414013670">
      <w:bodyDiv w:val="1"/>
      <w:marLeft w:val="0"/>
      <w:marRight w:val="0"/>
      <w:marTop w:val="0"/>
      <w:marBottom w:val="0"/>
      <w:divBdr>
        <w:top w:val="none" w:sz="0" w:space="0" w:color="auto"/>
        <w:left w:val="none" w:sz="0" w:space="0" w:color="auto"/>
        <w:bottom w:val="none" w:sz="0" w:space="0" w:color="auto"/>
        <w:right w:val="none" w:sz="0" w:space="0" w:color="auto"/>
      </w:divBdr>
    </w:div>
    <w:div w:id="1416974555">
      <w:bodyDiv w:val="1"/>
      <w:marLeft w:val="0"/>
      <w:marRight w:val="0"/>
      <w:marTop w:val="0"/>
      <w:marBottom w:val="0"/>
      <w:divBdr>
        <w:top w:val="none" w:sz="0" w:space="0" w:color="auto"/>
        <w:left w:val="none" w:sz="0" w:space="0" w:color="auto"/>
        <w:bottom w:val="none" w:sz="0" w:space="0" w:color="auto"/>
        <w:right w:val="none" w:sz="0" w:space="0" w:color="auto"/>
      </w:divBdr>
    </w:div>
    <w:div w:id="1455900898">
      <w:bodyDiv w:val="1"/>
      <w:marLeft w:val="0"/>
      <w:marRight w:val="0"/>
      <w:marTop w:val="0"/>
      <w:marBottom w:val="0"/>
      <w:divBdr>
        <w:top w:val="none" w:sz="0" w:space="0" w:color="auto"/>
        <w:left w:val="none" w:sz="0" w:space="0" w:color="auto"/>
        <w:bottom w:val="none" w:sz="0" w:space="0" w:color="auto"/>
        <w:right w:val="none" w:sz="0" w:space="0" w:color="auto"/>
      </w:divBdr>
    </w:div>
    <w:div w:id="1487432570">
      <w:bodyDiv w:val="1"/>
      <w:marLeft w:val="0"/>
      <w:marRight w:val="0"/>
      <w:marTop w:val="0"/>
      <w:marBottom w:val="0"/>
      <w:divBdr>
        <w:top w:val="none" w:sz="0" w:space="0" w:color="auto"/>
        <w:left w:val="none" w:sz="0" w:space="0" w:color="auto"/>
        <w:bottom w:val="none" w:sz="0" w:space="0" w:color="auto"/>
        <w:right w:val="none" w:sz="0" w:space="0" w:color="auto"/>
      </w:divBdr>
    </w:div>
    <w:div w:id="1496720234">
      <w:bodyDiv w:val="1"/>
      <w:marLeft w:val="0"/>
      <w:marRight w:val="0"/>
      <w:marTop w:val="0"/>
      <w:marBottom w:val="0"/>
      <w:divBdr>
        <w:top w:val="none" w:sz="0" w:space="0" w:color="auto"/>
        <w:left w:val="none" w:sz="0" w:space="0" w:color="auto"/>
        <w:bottom w:val="none" w:sz="0" w:space="0" w:color="auto"/>
        <w:right w:val="none" w:sz="0" w:space="0" w:color="auto"/>
      </w:divBdr>
    </w:div>
    <w:div w:id="1501118276">
      <w:bodyDiv w:val="1"/>
      <w:marLeft w:val="0"/>
      <w:marRight w:val="0"/>
      <w:marTop w:val="0"/>
      <w:marBottom w:val="0"/>
      <w:divBdr>
        <w:top w:val="none" w:sz="0" w:space="0" w:color="auto"/>
        <w:left w:val="none" w:sz="0" w:space="0" w:color="auto"/>
        <w:bottom w:val="none" w:sz="0" w:space="0" w:color="auto"/>
        <w:right w:val="none" w:sz="0" w:space="0" w:color="auto"/>
      </w:divBdr>
    </w:div>
    <w:div w:id="1501851538">
      <w:bodyDiv w:val="1"/>
      <w:marLeft w:val="0"/>
      <w:marRight w:val="0"/>
      <w:marTop w:val="0"/>
      <w:marBottom w:val="0"/>
      <w:divBdr>
        <w:top w:val="none" w:sz="0" w:space="0" w:color="auto"/>
        <w:left w:val="none" w:sz="0" w:space="0" w:color="auto"/>
        <w:bottom w:val="none" w:sz="0" w:space="0" w:color="auto"/>
        <w:right w:val="none" w:sz="0" w:space="0" w:color="auto"/>
      </w:divBdr>
    </w:div>
    <w:div w:id="1507405358">
      <w:bodyDiv w:val="1"/>
      <w:marLeft w:val="0"/>
      <w:marRight w:val="0"/>
      <w:marTop w:val="0"/>
      <w:marBottom w:val="0"/>
      <w:divBdr>
        <w:top w:val="none" w:sz="0" w:space="0" w:color="auto"/>
        <w:left w:val="none" w:sz="0" w:space="0" w:color="auto"/>
        <w:bottom w:val="none" w:sz="0" w:space="0" w:color="auto"/>
        <w:right w:val="none" w:sz="0" w:space="0" w:color="auto"/>
      </w:divBdr>
    </w:div>
    <w:div w:id="1510683495">
      <w:bodyDiv w:val="1"/>
      <w:marLeft w:val="0"/>
      <w:marRight w:val="0"/>
      <w:marTop w:val="0"/>
      <w:marBottom w:val="0"/>
      <w:divBdr>
        <w:top w:val="none" w:sz="0" w:space="0" w:color="auto"/>
        <w:left w:val="none" w:sz="0" w:space="0" w:color="auto"/>
        <w:bottom w:val="none" w:sz="0" w:space="0" w:color="auto"/>
        <w:right w:val="none" w:sz="0" w:space="0" w:color="auto"/>
      </w:divBdr>
    </w:div>
    <w:div w:id="1513299022">
      <w:bodyDiv w:val="1"/>
      <w:marLeft w:val="0"/>
      <w:marRight w:val="0"/>
      <w:marTop w:val="0"/>
      <w:marBottom w:val="0"/>
      <w:divBdr>
        <w:top w:val="none" w:sz="0" w:space="0" w:color="auto"/>
        <w:left w:val="none" w:sz="0" w:space="0" w:color="auto"/>
        <w:bottom w:val="none" w:sz="0" w:space="0" w:color="auto"/>
        <w:right w:val="none" w:sz="0" w:space="0" w:color="auto"/>
      </w:divBdr>
    </w:div>
    <w:div w:id="1530530262">
      <w:bodyDiv w:val="1"/>
      <w:marLeft w:val="0"/>
      <w:marRight w:val="0"/>
      <w:marTop w:val="0"/>
      <w:marBottom w:val="0"/>
      <w:divBdr>
        <w:top w:val="none" w:sz="0" w:space="0" w:color="auto"/>
        <w:left w:val="none" w:sz="0" w:space="0" w:color="auto"/>
        <w:bottom w:val="none" w:sz="0" w:space="0" w:color="auto"/>
        <w:right w:val="none" w:sz="0" w:space="0" w:color="auto"/>
      </w:divBdr>
    </w:div>
    <w:div w:id="1552571204">
      <w:bodyDiv w:val="1"/>
      <w:marLeft w:val="0"/>
      <w:marRight w:val="0"/>
      <w:marTop w:val="0"/>
      <w:marBottom w:val="0"/>
      <w:divBdr>
        <w:top w:val="none" w:sz="0" w:space="0" w:color="auto"/>
        <w:left w:val="none" w:sz="0" w:space="0" w:color="auto"/>
        <w:bottom w:val="none" w:sz="0" w:space="0" w:color="auto"/>
        <w:right w:val="none" w:sz="0" w:space="0" w:color="auto"/>
      </w:divBdr>
    </w:div>
    <w:div w:id="1566069157">
      <w:bodyDiv w:val="1"/>
      <w:marLeft w:val="0"/>
      <w:marRight w:val="0"/>
      <w:marTop w:val="0"/>
      <w:marBottom w:val="0"/>
      <w:divBdr>
        <w:top w:val="none" w:sz="0" w:space="0" w:color="auto"/>
        <w:left w:val="none" w:sz="0" w:space="0" w:color="auto"/>
        <w:bottom w:val="none" w:sz="0" w:space="0" w:color="auto"/>
        <w:right w:val="none" w:sz="0" w:space="0" w:color="auto"/>
      </w:divBdr>
    </w:div>
    <w:div w:id="1568228386">
      <w:bodyDiv w:val="1"/>
      <w:marLeft w:val="0"/>
      <w:marRight w:val="0"/>
      <w:marTop w:val="0"/>
      <w:marBottom w:val="0"/>
      <w:divBdr>
        <w:top w:val="none" w:sz="0" w:space="0" w:color="auto"/>
        <w:left w:val="none" w:sz="0" w:space="0" w:color="auto"/>
        <w:bottom w:val="none" w:sz="0" w:space="0" w:color="auto"/>
        <w:right w:val="none" w:sz="0" w:space="0" w:color="auto"/>
      </w:divBdr>
    </w:div>
    <w:div w:id="1586576400">
      <w:bodyDiv w:val="1"/>
      <w:marLeft w:val="0"/>
      <w:marRight w:val="0"/>
      <w:marTop w:val="0"/>
      <w:marBottom w:val="0"/>
      <w:divBdr>
        <w:top w:val="none" w:sz="0" w:space="0" w:color="auto"/>
        <w:left w:val="none" w:sz="0" w:space="0" w:color="auto"/>
        <w:bottom w:val="none" w:sz="0" w:space="0" w:color="auto"/>
        <w:right w:val="none" w:sz="0" w:space="0" w:color="auto"/>
      </w:divBdr>
    </w:div>
    <w:div w:id="1602910237">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31983532">
      <w:bodyDiv w:val="1"/>
      <w:marLeft w:val="0"/>
      <w:marRight w:val="0"/>
      <w:marTop w:val="0"/>
      <w:marBottom w:val="0"/>
      <w:divBdr>
        <w:top w:val="none" w:sz="0" w:space="0" w:color="auto"/>
        <w:left w:val="none" w:sz="0" w:space="0" w:color="auto"/>
        <w:bottom w:val="none" w:sz="0" w:space="0" w:color="auto"/>
        <w:right w:val="none" w:sz="0" w:space="0" w:color="auto"/>
      </w:divBdr>
    </w:div>
    <w:div w:id="1655330357">
      <w:bodyDiv w:val="1"/>
      <w:marLeft w:val="0"/>
      <w:marRight w:val="0"/>
      <w:marTop w:val="0"/>
      <w:marBottom w:val="0"/>
      <w:divBdr>
        <w:top w:val="none" w:sz="0" w:space="0" w:color="auto"/>
        <w:left w:val="none" w:sz="0" w:space="0" w:color="auto"/>
        <w:bottom w:val="none" w:sz="0" w:space="0" w:color="auto"/>
        <w:right w:val="none" w:sz="0" w:space="0" w:color="auto"/>
      </w:divBdr>
    </w:div>
    <w:div w:id="1678538999">
      <w:bodyDiv w:val="1"/>
      <w:marLeft w:val="0"/>
      <w:marRight w:val="0"/>
      <w:marTop w:val="0"/>
      <w:marBottom w:val="0"/>
      <w:divBdr>
        <w:top w:val="none" w:sz="0" w:space="0" w:color="auto"/>
        <w:left w:val="none" w:sz="0" w:space="0" w:color="auto"/>
        <w:bottom w:val="none" w:sz="0" w:space="0" w:color="auto"/>
        <w:right w:val="none" w:sz="0" w:space="0" w:color="auto"/>
      </w:divBdr>
    </w:div>
    <w:div w:id="1690599356">
      <w:bodyDiv w:val="1"/>
      <w:marLeft w:val="0"/>
      <w:marRight w:val="0"/>
      <w:marTop w:val="0"/>
      <w:marBottom w:val="0"/>
      <w:divBdr>
        <w:top w:val="none" w:sz="0" w:space="0" w:color="auto"/>
        <w:left w:val="none" w:sz="0" w:space="0" w:color="auto"/>
        <w:bottom w:val="none" w:sz="0" w:space="0" w:color="auto"/>
        <w:right w:val="none" w:sz="0" w:space="0" w:color="auto"/>
      </w:divBdr>
    </w:div>
    <w:div w:id="1692532757">
      <w:bodyDiv w:val="1"/>
      <w:marLeft w:val="0"/>
      <w:marRight w:val="0"/>
      <w:marTop w:val="0"/>
      <w:marBottom w:val="0"/>
      <w:divBdr>
        <w:top w:val="none" w:sz="0" w:space="0" w:color="auto"/>
        <w:left w:val="none" w:sz="0" w:space="0" w:color="auto"/>
        <w:bottom w:val="none" w:sz="0" w:space="0" w:color="auto"/>
        <w:right w:val="none" w:sz="0" w:space="0" w:color="auto"/>
      </w:divBdr>
    </w:div>
    <w:div w:id="1709136207">
      <w:bodyDiv w:val="1"/>
      <w:marLeft w:val="0"/>
      <w:marRight w:val="0"/>
      <w:marTop w:val="0"/>
      <w:marBottom w:val="0"/>
      <w:divBdr>
        <w:top w:val="none" w:sz="0" w:space="0" w:color="auto"/>
        <w:left w:val="none" w:sz="0" w:space="0" w:color="auto"/>
        <w:bottom w:val="none" w:sz="0" w:space="0" w:color="auto"/>
        <w:right w:val="none" w:sz="0" w:space="0" w:color="auto"/>
      </w:divBdr>
    </w:div>
    <w:div w:id="1713460755">
      <w:bodyDiv w:val="1"/>
      <w:marLeft w:val="0"/>
      <w:marRight w:val="0"/>
      <w:marTop w:val="0"/>
      <w:marBottom w:val="0"/>
      <w:divBdr>
        <w:top w:val="none" w:sz="0" w:space="0" w:color="auto"/>
        <w:left w:val="none" w:sz="0" w:space="0" w:color="auto"/>
        <w:bottom w:val="none" w:sz="0" w:space="0" w:color="auto"/>
        <w:right w:val="none" w:sz="0" w:space="0" w:color="auto"/>
      </w:divBdr>
    </w:div>
    <w:div w:id="1750734066">
      <w:bodyDiv w:val="1"/>
      <w:marLeft w:val="0"/>
      <w:marRight w:val="0"/>
      <w:marTop w:val="0"/>
      <w:marBottom w:val="0"/>
      <w:divBdr>
        <w:top w:val="none" w:sz="0" w:space="0" w:color="auto"/>
        <w:left w:val="none" w:sz="0" w:space="0" w:color="auto"/>
        <w:bottom w:val="none" w:sz="0" w:space="0" w:color="auto"/>
        <w:right w:val="none" w:sz="0" w:space="0" w:color="auto"/>
      </w:divBdr>
    </w:div>
    <w:div w:id="1773435981">
      <w:bodyDiv w:val="1"/>
      <w:marLeft w:val="0"/>
      <w:marRight w:val="0"/>
      <w:marTop w:val="0"/>
      <w:marBottom w:val="0"/>
      <w:divBdr>
        <w:top w:val="none" w:sz="0" w:space="0" w:color="auto"/>
        <w:left w:val="none" w:sz="0" w:space="0" w:color="auto"/>
        <w:bottom w:val="none" w:sz="0" w:space="0" w:color="auto"/>
        <w:right w:val="none" w:sz="0" w:space="0" w:color="auto"/>
      </w:divBdr>
    </w:div>
    <w:div w:id="1785035448">
      <w:bodyDiv w:val="1"/>
      <w:marLeft w:val="0"/>
      <w:marRight w:val="0"/>
      <w:marTop w:val="0"/>
      <w:marBottom w:val="0"/>
      <w:divBdr>
        <w:top w:val="none" w:sz="0" w:space="0" w:color="auto"/>
        <w:left w:val="none" w:sz="0" w:space="0" w:color="auto"/>
        <w:bottom w:val="none" w:sz="0" w:space="0" w:color="auto"/>
        <w:right w:val="none" w:sz="0" w:space="0" w:color="auto"/>
      </w:divBdr>
    </w:div>
    <w:div w:id="1807238825">
      <w:bodyDiv w:val="1"/>
      <w:marLeft w:val="0"/>
      <w:marRight w:val="0"/>
      <w:marTop w:val="0"/>
      <w:marBottom w:val="0"/>
      <w:divBdr>
        <w:top w:val="none" w:sz="0" w:space="0" w:color="auto"/>
        <w:left w:val="none" w:sz="0" w:space="0" w:color="auto"/>
        <w:bottom w:val="none" w:sz="0" w:space="0" w:color="auto"/>
        <w:right w:val="none" w:sz="0" w:space="0" w:color="auto"/>
      </w:divBdr>
    </w:div>
    <w:div w:id="1811440560">
      <w:bodyDiv w:val="1"/>
      <w:marLeft w:val="0"/>
      <w:marRight w:val="0"/>
      <w:marTop w:val="0"/>
      <w:marBottom w:val="0"/>
      <w:divBdr>
        <w:top w:val="none" w:sz="0" w:space="0" w:color="auto"/>
        <w:left w:val="none" w:sz="0" w:space="0" w:color="auto"/>
        <w:bottom w:val="none" w:sz="0" w:space="0" w:color="auto"/>
        <w:right w:val="none" w:sz="0" w:space="0" w:color="auto"/>
      </w:divBdr>
    </w:div>
    <w:div w:id="1850482521">
      <w:bodyDiv w:val="1"/>
      <w:marLeft w:val="0"/>
      <w:marRight w:val="0"/>
      <w:marTop w:val="0"/>
      <w:marBottom w:val="0"/>
      <w:divBdr>
        <w:top w:val="none" w:sz="0" w:space="0" w:color="auto"/>
        <w:left w:val="none" w:sz="0" w:space="0" w:color="auto"/>
        <w:bottom w:val="none" w:sz="0" w:space="0" w:color="auto"/>
        <w:right w:val="none" w:sz="0" w:space="0" w:color="auto"/>
      </w:divBdr>
    </w:div>
    <w:div w:id="1873960434">
      <w:bodyDiv w:val="1"/>
      <w:marLeft w:val="0"/>
      <w:marRight w:val="0"/>
      <w:marTop w:val="0"/>
      <w:marBottom w:val="0"/>
      <w:divBdr>
        <w:top w:val="none" w:sz="0" w:space="0" w:color="auto"/>
        <w:left w:val="none" w:sz="0" w:space="0" w:color="auto"/>
        <w:bottom w:val="none" w:sz="0" w:space="0" w:color="auto"/>
        <w:right w:val="none" w:sz="0" w:space="0" w:color="auto"/>
      </w:divBdr>
    </w:div>
    <w:div w:id="1874072982">
      <w:bodyDiv w:val="1"/>
      <w:marLeft w:val="0"/>
      <w:marRight w:val="0"/>
      <w:marTop w:val="0"/>
      <w:marBottom w:val="0"/>
      <w:divBdr>
        <w:top w:val="none" w:sz="0" w:space="0" w:color="auto"/>
        <w:left w:val="none" w:sz="0" w:space="0" w:color="auto"/>
        <w:bottom w:val="none" w:sz="0" w:space="0" w:color="auto"/>
        <w:right w:val="none" w:sz="0" w:space="0" w:color="auto"/>
      </w:divBdr>
    </w:div>
    <w:div w:id="1891989217">
      <w:bodyDiv w:val="1"/>
      <w:marLeft w:val="0"/>
      <w:marRight w:val="0"/>
      <w:marTop w:val="0"/>
      <w:marBottom w:val="0"/>
      <w:divBdr>
        <w:top w:val="none" w:sz="0" w:space="0" w:color="auto"/>
        <w:left w:val="none" w:sz="0" w:space="0" w:color="auto"/>
        <w:bottom w:val="none" w:sz="0" w:space="0" w:color="auto"/>
        <w:right w:val="none" w:sz="0" w:space="0" w:color="auto"/>
      </w:divBdr>
    </w:div>
    <w:div w:id="1905869894">
      <w:bodyDiv w:val="1"/>
      <w:marLeft w:val="0"/>
      <w:marRight w:val="0"/>
      <w:marTop w:val="0"/>
      <w:marBottom w:val="0"/>
      <w:divBdr>
        <w:top w:val="none" w:sz="0" w:space="0" w:color="auto"/>
        <w:left w:val="none" w:sz="0" w:space="0" w:color="auto"/>
        <w:bottom w:val="none" w:sz="0" w:space="0" w:color="auto"/>
        <w:right w:val="none" w:sz="0" w:space="0" w:color="auto"/>
      </w:divBdr>
    </w:div>
    <w:div w:id="1962953326">
      <w:bodyDiv w:val="1"/>
      <w:marLeft w:val="0"/>
      <w:marRight w:val="0"/>
      <w:marTop w:val="0"/>
      <w:marBottom w:val="0"/>
      <w:divBdr>
        <w:top w:val="none" w:sz="0" w:space="0" w:color="auto"/>
        <w:left w:val="none" w:sz="0" w:space="0" w:color="auto"/>
        <w:bottom w:val="none" w:sz="0" w:space="0" w:color="auto"/>
        <w:right w:val="none" w:sz="0" w:space="0" w:color="auto"/>
      </w:divBdr>
    </w:div>
    <w:div w:id="1978562570">
      <w:bodyDiv w:val="1"/>
      <w:marLeft w:val="0"/>
      <w:marRight w:val="0"/>
      <w:marTop w:val="0"/>
      <w:marBottom w:val="0"/>
      <w:divBdr>
        <w:top w:val="none" w:sz="0" w:space="0" w:color="auto"/>
        <w:left w:val="none" w:sz="0" w:space="0" w:color="auto"/>
        <w:bottom w:val="none" w:sz="0" w:space="0" w:color="auto"/>
        <w:right w:val="none" w:sz="0" w:space="0" w:color="auto"/>
      </w:divBdr>
    </w:div>
    <w:div w:id="1989238022">
      <w:bodyDiv w:val="1"/>
      <w:marLeft w:val="0"/>
      <w:marRight w:val="0"/>
      <w:marTop w:val="0"/>
      <w:marBottom w:val="0"/>
      <w:divBdr>
        <w:top w:val="none" w:sz="0" w:space="0" w:color="auto"/>
        <w:left w:val="none" w:sz="0" w:space="0" w:color="auto"/>
        <w:bottom w:val="none" w:sz="0" w:space="0" w:color="auto"/>
        <w:right w:val="none" w:sz="0" w:space="0" w:color="auto"/>
      </w:divBdr>
    </w:div>
    <w:div w:id="2005663919">
      <w:bodyDiv w:val="1"/>
      <w:marLeft w:val="0"/>
      <w:marRight w:val="0"/>
      <w:marTop w:val="0"/>
      <w:marBottom w:val="0"/>
      <w:divBdr>
        <w:top w:val="none" w:sz="0" w:space="0" w:color="auto"/>
        <w:left w:val="none" w:sz="0" w:space="0" w:color="auto"/>
        <w:bottom w:val="none" w:sz="0" w:space="0" w:color="auto"/>
        <w:right w:val="none" w:sz="0" w:space="0" w:color="auto"/>
      </w:divBdr>
    </w:div>
    <w:div w:id="2012564711">
      <w:bodyDiv w:val="1"/>
      <w:marLeft w:val="0"/>
      <w:marRight w:val="0"/>
      <w:marTop w:val="0"/>
      <w:marBottom w:val="0"/>
      <w:divBdr>
        <w:top w:val="none" w:sz="0" w:space="0" w:color="auto"/>
        <w:left w:val="none" w:sz="0" w:space="0" w:color="auto"/>
        <w:bottom w:val="none" w:sz="0" w:space="0" w:color="auto"/>
        <w:right w:val="none" w:sz="0" w:space="0" w:color="auto"/>
      </w:divBdr>
    </w:div>
    <w:div w:id="2013751312">
      <w:bodyDiv w:val="1"/>
      <w:marLeft w:val="0"/>
      <w:marRight w:val="0"/>
      <w:marTop w:val="0"/>
      <w:marBottom w:val="0"/>
      <w:divBdr>
        <w:top w:val="none" w:sz="0" w:space="0" w:color="auto"/>
        <w:left w:val="none" w:sz="0" w:space="0" w:color="auto"/>
        <w:bottom w:val="none" w:sz="0" w:space="0" w:color="auto"/>
        <w:right w:val="none" w:sz="0" w:space="0" w:color="auto"/>
      </w:divBdr>
    </w:div>
    <w:div w:id="2016884397">
      <w:bodyDiv w:val="1"/>
      <w:marLeft w:val="0"/>
      <w:marRight w:val="0"/>
      <w:marTop w:val="0"/>
      <w:marBottom w:val="0"/>
      <w:divBdr>
        <w:top w:val="none" w:sz="0" w:space="0" w:color="auto"/>
        <w:left w:val="none" w:sz="0" w:space="0" w:color="auto"/>
        <w:bottom w:val="none" w:sz="0" w:space="0" w:color="auto"/>
        <w:right w:val="none" w:sz="0" w:space="0" w:color="auto"/>
      </w:divBdr>
    </w:div>
    <w:div w:id="2019382753">
      <w:bodyDiv w:val="1"/>
      <w:marLeft w:val="0"/>
      <w:marRight w:val="0"/>
      <w:marTop w:val="0"/>
      <w:marBottom w:val="0"/>
      <w:divBdr>
        <w:top w:val="none" w:sz="0" w:space="0" w:color="auto"/>
        <w:left w:val="none" w:sz="0" w:space="0" w:color="auto"/>
        <w:bottom w:val="none" w:sz="0" w:space="0" w:color="auto"/>
        <w:right w:val="none" w:sz="0" w:space="0" w:color="auto"/>
      </w:divBdr>
    </w:div>
    <w:div w:id="2042508434">
      <w:bodyDiv w:val="1"/>
      <w:marLeft w:val="0"/>
      <w:marRight w:val="0"/>
      <w:marTop w:val="0"/>
      <w:marBottom w:val="0"/>
      <w:divBdr>
        <w:top w:val="none" w:sz="0" w:space="0" w:color="auto"/>
        <w:left w:val="none" w:sz="0" w:space="0" w:color="auto"/>
        <w:bottom w:val="none" w:sz="0" w:space="0" w:color="auto"/>
        <w:right w:val="none" w:sz="0" w:space="0" w:color="auto"/>
      </w:divBdr>
    </w:div>
    <w:div w:id="2085373822">
      <w:bodyDiv w:val="1"/>
      <w:marLeft w:val="0"/>
      <w:marRight w:val="0"/>
      <w:marTop w:val="0"/>
      <w:marBottom w:val="0"/>
      <w:divBdr>
        <w:top w:val="none" w:sz="0" w:space="0" w:color="auto"/>
        <w:left w:val="none" w:sz="0" w:space="0" w:color="auto"/>
        <w:bottom w:val="none" w:sz="0" w:space="0" w:color="auto"/>
        <w:right w:val="none" w:sz="0" w:space="0" w:color="auto"/>
      </w:divBdr>
    </w:div>
    <w:div w:id="2090153487">
      <w:bodyDiv w:val="1"/>
      <w:marLeft w:val="0"/>
      <w:marRight w:val="0"/>
      <w:marTop w:val="0"/>
      <w:marBottom w:val="0"/>
      <w:divBdr>
        <w:top w:val="none" w:sz="0" w:space="0" w:color="auto"/>
        <w:left w:val="none" w:sz="0" w:space="0" w:color="auto"/>
        <w:bottom w:val="none" w:sz="0" w:space="0" w:color="auto"/>
        <w:right w:val="none" w:sz="0" w:space="0" w:color="auto"/>
      </w:divBdr>
    </w:div>
    <w:div w:id="2121221637">
      <w:bodyDiv w:val="1"/>
      <w:marLeft w:val="0"/>
      <w:marRight w:val="0"/>
      <w:marTop w:val="0"/>
      <w:marBottom w:val="0"/>
      <w:divBdr>
        <w:top w:val="none" w:sz="0" w:space="0" w:color="auto"/>
        <w:left w:val="none" w:sz="0" w:space="0" w:color="auto"/>
        <w:bottom w:val="none" w:sz="0" w:space="0" w:color="auto"/>
        <w:right w:val="none" w:sz="0" w:space="0" w:color="auto"/>
      </w:divBdr>
    </w:div>
    <w:div w:id="2126189994">
      <w:bodyDiv w:val="1"/>
      <w:marLeft w:val="0"/>
      <w:marRight w:val="0"/>
      <w:marTop w:val="0"/>
      <w:marBottom w:val="0"/>
      <w:divBdr>
        <w:top w:val="none" w:sz="0" w:space="0" w:color="auto"/>
        <w:left w:val="none" w:sz="0" w:space="0" w:color="auto"/>
        <w:bottom w:val="none" w:sz="0" w:space="0" w:color="auto"/>
        <w:right w:val="none" w:sz="0" w:space="0" w:color="auto"/>
      </w:divBdr>
    </w:div>
    <w:div w:id="2139101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image" Target="media/image14.emf"/><Relationship Id="rId39" Type="http://schemas.openxmlformats.org/officeDocument/2006/relationships/hyperlink" Target="https://mycreativetype.com/" TargetMode="External"/><Relationship Id="rId21" Type="http://schemas.openxmlformats.org/officeDocument/2006/relationships/image" Target="media/image9.svg"/><Relationship Id="rId34" Type="http://schemas.openxmlformats.org/officeDocument/2006/relationships/hyperlink" Target="https://www.truity.com/test/type-finder-personality-test-new" TargetMode="External"/><Relationship Id="rId42" Type="http://schemas.openxmlformats.org/officeDocument/2006/relationships/hyperlink" Target="https://learninglink.oup.com/access/gallagher4e" TargetMode="External"/><Relationship Id="rId47" Type="http://schemas.openxmlformats.org/officeDocument/2006/relationships/header" Target="header1.xml"/><Relationship Id="rId50" Type="http://schemas.openxmlformats.org/officeDocument/2006/relationships/header" Target="header3.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emf"/><Relationship Id="rId11" Type="http://schemas.openxmlformats.org/officeDocument/2006/relationships/image" Target="media/image1.png"/><Relationship Id="rId24" Type="http://schemas.openxmlformats.org/officeDocument/2006/relationships/image" Target="media/image12.emf"/><Relationship Id="rId32" Type="http://schemas.openxmlformats.org/officeDocument/2006/relationships/hyperlink" Target="https://www.robertsoncollege.com/blog/studying-at-robertson/what-type-of-learner-are-you/" TargetMode="External"/><Relationship Id="rId37" Type="http://schemas.openxmlformats.org/officeDocument/2006/relationships/hyperlink" Target="https://www.datcreativity.com/" TargetMode="External"/><Relationship Id="rId40" Type="http://schemas.openxmlformats.org/officeDocument/2006/relationships/hyperlink" Target="https://www.ucas.com/careers-quiz" TargetMode="External"/><Relationship Id="rId45" Type="http://schemas.openxmlformats.org/officeDocument/2006/relationships/image" Target="media/image23.png"/><Relationship Id="rId5" Type="http://schemas.openxmlformats.org/officeDocument/2006/relationships/numbering" Target="numbering.xml"/><Relationship Id="rId15" Type="http://schemas.openxmlformats.org/officeDocument/2006/relationships/image" Target="media/image3.svg"/><Relationship Id="rId23" Type="http://schemas.openxmlformats.org/officeDocument/2006/relationships/image" Target="media/image11.emf"/><Relationship Id="rId28" Type="http://schemas.openxmlformats.org/officeDocument/2006/relationships/image" Target="media/image16.emf"/><Relationship Id="rId36" Type="http://schemas.openxmlformats.org/officeDocument/2006/relationships/image" Target="media/image20.png"/><Relationship Id="rId49"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7.svg"/><Relationship Id="rId31" Type="http://schemas.openxmlformats.org/officeDocument/2006/relationships/image" Target="media/image19.png"/><Relationship Id="rId44" Type="http://schemas.openxmlformats.org/officeDocument/2006/relationships/image" Target="media/image22.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emf"/><Relationship Id="rId27" Type="http://schemas.openxmlformats.org/officeDocument/2006/relationships/image" Target="media/image15.emf"/><Relationship Id="rId30" Type="http://schemas.openxmlformats.org/officeDocument/2006/relationships/image" Target="media/image18.png"/><Relationship Id="rId35" Type="http://schemas.openxmlformats.org/officeDocument/2006/relationships/hyperlink" Target="https://www.idrlabs.com/personality-style/test.php" TargetMode="External"/><Relationship Id="rId43" Type="http://schemas.openxmlformats.org/officeDocument/2006/relationships/image" Target="media/image21.png"/><Relationship Id="rId48" Type="http://schemas.openxmlformats.org/officeDocument/2006/relationships/header" Target="header2.xm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svg"/><Relationship Id="rId25" Type="http://schemas.openxmlformats.org/officeDocument/2006/relationships/image" Target="media/image13.emf"/><Relationship Id="rId33" Type="http://schemas.openxmlformats.org/officeDocument/2006/relationships/hyperlink" Target="https://arden.ac.uk/what-type-learner-are-you" TargetMode="External"/><Relationship Id="rId38" Type="http://schemas.openxmlformats.org/officeDocument/2006/relationships/hyperlink" Target="https://datcreativity.com" TargetMode="External"/><Relationship Id="rId46" Type="http://schemas.openxmlformats.org/officeDocument/2006/relationships/hyperlink" Target="https://www.chemspider.com/Chemical-Structure.103867681.html" TargetMode="External"/><Relationship Id="rId20" Type="http://schemas.openxmlformats.org/officeDocument/2006/relationships/image" Target="media/image8.png"/><Relationship Id="rId41" Type="http://schemas.openxmlformats.org/officeDocument/2006/relationships/hyperlink" Target="https://nationalcareers.service.gov.uk/skills-assessment"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Nav47</b:Tag>
    <b:SourceType>Report</b:SourceType>
    <b:Guid>{064EB012-08DE-450E-A118-C898A29C25F4}</b:Guid>
    <b:Author>
      <b:Author>
        <b:Corporate>Navy Department Bureau of Ordnance</b:Corporate>
      </b:Author>
    </b:Author>
    <b:Title>Ordnance Pamphlet 1664</b:Title>
    <b:Year>1947</b:Year>
    <b:Publisher>Bureau of Ordnance</b:Publisher>
    <b:City>Washington D.C.</b:City>
    <b:RefOrder>19</b:RefOrder>
  </b:Source>
  <b:Source>
    <b:Tag>How93</b:Tag>
    <b:SourceType>Report</b:SourceType>
    <b:Guid>{EA43A05D-6C67-46DE-B5D9-A44FEC533438}</b:Guid>
    <b:Author>
      <b:Author>
        <b:NameList>
          <b:Person>
            <b:Last>Howe</b:Last>
            <b:First>C.R.</b:First>
          </b:Person>
        </b:NameList>
      </b:Author>
    </b:Author>
    <b:Title>Torpedo Warhead Design</b:Title>
    <b:Year>1993</b:Year>
    <b:RefOrder>23</b:RefOrder>
  </b:Source>
  <b:Source>
    <b:Tag>Col18</b:Tag>
    <b:SourceType>Book</b:SourceType>
    <b:Guid>{6AAC2C40-2EE6-4AF7-9835-EA6B59207E38}</b:Guid>
    <b:Title>The Secret History of RDX</b:Title>
    <b:Year>2018</b:Year>
    <b:Author>
      <b:Author>
        <b:NameList>
          <b:Person>
            <b:Last>Baxter</b:Last>
            <b:First>C.</b:First>
            <b:Middle>F.</b:Middle>
          </b:Person>
        </b:NameList>
      </b:Author>
    </b:Author>
    <b:City>Lexington</b:City>
    <b:Publisher>University Press of Kentucky</b:Publisher>
    <b:RefOrder>18</b:RefOrder>
  </b:Source>
  <b:Source>
    <b:Tag>Col21</b:Tag>
    <b:SourceType>JournalArticle</b:SourceType>
    <b:Guid>{3C8289AB-71EC-4427-872B-54236A7988DF}</b:Guid>
    <b:Title>Torpex and the Atlantic Victory</b:Title>
    <b:Year>2021</b:Year>
    <b:Author>
      <b:Author>
        <b:NameList>
          <b:Person>
            <b:Last>Baxter</b:Last>
            <b:First>C.</b:First>
            <b:Middle>F.</b:Middle>
          </b:Person>
        </b:NameList>
      </b:Author>
    </b:Author>
    <b:JournalName>International Journal of Naval History</b:JournalName>
    <b:Volume>16</b:Volume>
    <b:Issue>1</b:Issue>
    <b:RefOrder>17</b:RefOrder>
  </b:Source>
  <b:Source>
    <b:Tag>Jac22</b:Tag>
    <b:SourceType>Book</b:SourceType>
    <b:Guid>{828B89EB-ED34-41DF-AE70-17B6B77A5264}</b:Guid>
    <b:Title>The Chemistry of Explosives</b:Title>
    <b:Year>2022</b:Year>
    <b:Publisher>Royal Society of Chemistry</b:Publisher>
    <b:City>London</b:City>
    <b:Author>
      <b:Author>
        <b:NameList>
          <b:Person>
            <b:Last>Akhavan</b:Last>
            <b:First>J.</b:First>
          </b:Person>
        </b:NameList>
      </b:Author>
    </b:Author>
    <b:RefOrder>22</b:RefOrder>
  </b:Source>
  <b:Source>
    <b:Tag>Ste15</b:Tag>
    <b:SourceType>Book</b:SourceType>
    <b:Guid>{8B257C5A-2082-4D1C-83B4-FF060FE54CAF}</b:Guid>
    <b:Author>
      <b:Author>
        <b:NameList>
          <b:Person>
            <b:Last>Cottrell</b:Last>
            <b:First>S.</b:First>
          </b:Person>
        </b:NameList>
      </b:Author>
    </b:Author>
    <b:Title>Skills for Success: Personal Development and Employability</b:Title>
    <b:Year>2015</b:Year>
    <b:City>London, New York</b:City>
    <b:Publisher>Palgrave Macmillan</b:Publisher>
    <b:RefOrder>5</b:RefOrder>
  </b:Source>
  <b:Source>
    <b:Tag>Ste13</b:Tag>
    <b:SourceType>Book</b:SourceType>
    <b:Guid>{E9DD995D-250B-45B3-BDEB-723682DF3435}</b:Guid>
    <b:Author>
      <b:Author>
        <b:NameList>
          <b:Person>
            <b:Last>Cottrell</b:Last>
            <b:First>S.</b:First>
          </b:Person>
        </b:NameList>
      </b:Author>
    </b:Author>
    <b:Title>The Study Skills Handbook</b:Title>
    <b:Year>2013</b:Year>
    <b:City>London</b:City>
    <b:Publisher>Palgrave Macmillan</b:Publisher>
    <b:RefOrder>2</b:RefOrder>
  </b:Source>
  <b:Source>
    <b:Tag>Kev22</b:Tag>
    <b:SourceType>Book</b:SourceType>
    <b:Guid>{80BBFAE8-5D09-4AC7-9636-0AE8D809A30D}</b:Guid>
    <b:Author>
      <b:Author>
        <b:NameList>
          <b:Person>
            <b:Last>Gallagher</b:Last>
            <b:First>K.</b:First>
          </b:Person>
        </b:NameList>
      </b:Author>
    </b:Author>
    <b:Title>Essential Study and Employmant Skills: For Business and Management Students</b:Title>
    <b:Year>2022</b:Year>
    <b:City>Oxford</b:City>
    <b:Publisher>Oxford University Press</b:Publisher>
    <b:RefOrder>4</b:RefOrder>
  </b:Source>
  <b:Source>
    <b:Tag>Lee24</b:Tag>
    <b:SourceType>Misc</b:SourceType>
    <b:Guid>{0CE97E92-8567-493C-9049-01CB62B519C9}</b:Guid>
    <b:Title>Icebreaker Presentation</b:Title>
    <b:Year>2024</b:Year>
    <b:City>Swansea</b:City>
    <b:Author>
      <b:Author>
        <b:NameList>
          <b:Person>
            <b:Last>Maxwell</b:Last>
            <b:First>L</b:First>
          </b:Person>
        </b:NameList>
      </b:Author>
    </b:Author>
    <b:RefOrder>1</b:RefOrder>
  </b:Source>
  <b:Source>
    <b:Tag>Mic23</b:Tag>
    <b:SourceType>JournalArticle</b:SourceType>
    <b:Guid>{77216933-F1CC-42BA-A145-FCD09447C198}</b:Guid>
    <b:Author>
      <b:Author>
        <b:NameList>
          <b:Person>
            <b:Last>Poláková</b:Last>
            <b:First>M.,</b:First>
            <b:Middle>Suleimanová, J. H., Madzík, P., Copuš, L., Molnárová, I., Polednová, J.</b:Middle>
          </b:Person>
        </b:NameList>
      </b:Author>
    </b:Author>
    <b:Title>Soft Skills and their Importance in the Labour Market under the Conditions of Industry 5.0</b:Title>
    <b:Year>2023</b:Year>
    <b:JournalName>Heliyon</b:JournalName>
    <b:Pages>7</b:Pages>
    <b:Volume>9</b:Volume>
    <b:Issue>8</b:Issue>
    <b:RefOrder>8</b:RefOrder>
  </b:Source>
  <b:Source>
    <b:Tag>Bob15</b:Tag>
    <b:SourceType>Book</b:SourceType>
    <b:Guid>{945638EB-86D8-4722-9466-25F323CC4E10}</b:Guid>
    <b:Author>
      <b:Author>
        <b:NameList>
          <b:Person>
            <b:Last>Smale</b:Last>
            <b:First>B.,</b:First>
            <b:Middle>Fowlie, J.</b:Middle>
          </b:Person>
        </b:NameList>
      </b:Author>
    </b:Author>
    <b:Title>How to Succeed at University: An Essential Guide to Academic Skills, Personal Development and Employability</b:Title>
    <b:Year>2015</b:Year>
    <b:City>Los Angeles, London, New Delhi, Singapore, Washington DC</b:City>
    <b:Publisher>Sage Publications</b:Publisher>
    <b:RefOrder>3</b:RefOrder>
  </b:Source>
  <b:Source>
    <b:Tag>WGP50</b:Tag>
    <b:SourceType>JournalArticle</b:SourceType>
    <b:Guid>{973A592B-818D-410C-80E0-6779A3671D44}</b:Guid>
    <b:Author>
      <b:Author>
        <b:NameList>
          <b:Person>
            <b:Last>Penney</b:Last>
            <b:First>W.G.,</b:First>
            <b:Middle>Taylor, G., Jones, H., Evans, W. M., Davies, R. M., Owens, J. D., Edwards, D. H., Thomas, D. E., Adams, C. A., Bowden, F. P., Ubbelohde, A. R., Courtney-Pratt, J. S., Paterson, S., Taylor, J., Gurton, O. A.</b:Middle>
          </b:Person>
        </b:NameList>
      </b:Author>
    </b:Author>
    <b:Title>A Discussion on Detonation</b:Title>
    <b:Year>1950</b:Year>
    <b:JournalName>Proceeding of the Royal Society of London</b:JournalName>
    <b:Pages>1-33</b:Pages>
    <b:Volume>204</b:Volume>
    <b:Issue>1076</b:Issue>
    <b:RefOrder>21</b:RefOrder>
  </b:Source>
  <b:Source>
    <b:Tag>Rud</b:Tag>
    <b:SourceType>Book</b:SourceType>
    <b:Guid>{942BE55C-2396-4361-AB37-1A8281DAA828}</b:Guid>
    <b:Author>
      <b:Author>
        <b:NameList>
          <b:Person>
            <b:Last>Meyer</b:Last>
            <b:First>R.,</b:First>
            <b:Middle>Koehler, J., Homburg, A.</b:Middle>
          </b:Person>
        </b:NameList>
      </b:Author>
    </b:Author>
    <b:Title>Explosives</b:Title>
    <b:Year>2015</b:Year>
    <b:City>Weinheim</b:City>
    <b:Publisher>WILEY-VCH Verlag GmbH &amp; co, KGaA</b:Publisher>
    <b:RefOrder>20</b:RefOrder>
  </b:Source>
  <b:Source>
    <b:Tag>Cha21</b:Tag>
    <b:SourceType>DocumentFromInternetSite</b:SourceType>
    <b:Guid>{9889AE73-7C3C-4A77-8095-184F2458D9B1}</b:Guid>
    <b:Author>
      <b:Author>
        <b:Corporate>Chartered Management Institute</b:Corporate>
      </b:Author>
    </b:Author>
    <b:Title>CMI</b:Title>
    <b:Year>2021</b:Year>
    <b:Month>September</b:Month>
    <b:YearAccessed>2024</b:YearAccessed>
    <b:MonthAccessed>December</b:MonthAccessed>
    <b:DayAccessed>30</b:DayAccessed>
    <b:URL>https://www.managers.org.uk/wp-content/uploads/2021/09/employability-skills-research_work-ready-graduates.pdf</b:URL>
    <b:RefOrder>6</b:RefOrder>
  </b:Source>
  <b:Source>
    <b:Tag>Ols24</b:Tag>
    <b:SourceType>InternetSite</b:SourceType>
    <b:Guid>{461E6C64-615E-4071-9989-7D9885EB3048}</b:Guid>
    <b:Author>
      <b:Author>
        <b:NameList>
          <b:Person>
            <b:Last>Olson</b:Last>
            <b:First>J.</b:First>
            <b:Middle>A., Webb, M. E., Cropper, S. J., Langer, E. J.</b:Middle>
          </b:Person>
        </b:NameList>
      </b:Author>
    </b:Author>
    <b:ProductionCompany>Harvard University, McGill University, University of Melbourne</b:ProductionCompany>
    <b:YearAccessed>2024</b:YearAccessed>
    <b:MonthAccessed>12</b:MonthAccessed>
    <b:DayAccessed>30</b:DayAccessed>
    <b:URL>https://www.datcreativity.com/</b:URL>
    <b:RefOrder>13</b:RefOrder>
  </b:Source>
  <b:Source>
    <b:Tag>Bor24</b:Tag>
    <b:SourceType>InternetSite</b:SourceType>
    <b:Guid>{13F7DF09-CF4D-4BE9-81F0-E169AEE81882}</b:Guid>
    <b:Author>
      <b:Author>
        <b:NameList>
          <b:Person>
            <b:Last>Borys</b:Last>
            <b:First>W.</b:First>
          </b:Person>
        </b:NameList>
      </b:Author>
    </b:Author>
    <b:Title>Robertson College</b:Title>
    <b:ProductionCompany>Robertson College</b:ProductionCompany>
    <b:Year>2024</b:Year>
    <b:Month>October</b:Month>
    <b:Day>4</b:Day>
    <b:YearAccessed>2024</b:YearAccessed>
    <b:MonthAccessed>12</b:MonthAccessed>
    <b:DayAccessed>30</b:DayAccessed>
    <b:URL>https://www.robertsoncollege.com/blog/studying-at-robertson/what-type-of-learner-are-you/</b:URL>
    <b:RefOrder>9</b:RefOrder>
  </b:Source>
  <b:Source>
    <b:Tag>Ind24</b:Tag>
    <b:SourceType>InternetSite</b:SourceType>
    <b:Guid>{206C6135-CC73-48FD-91EA-40DF69DDD99B}</b:Guid>
    <b:Author>
      <b:Author>
        <b:Corporate>Individual Differences Reasearch Labs</b:Corporate>
      </b:Author>
    </b:Author>
    <b:Title>A Raptive Partner Site</b:Title>
    <b:ProductionCompany>IDRlabs</b:ProductionCompany>
    <b:Year>2024</b:Year>
    <b:YearAccessed>2024</b:YearAccessed>
    <b:MonthAccessed>December</b:MonthAccessed>
    <b:DayAccessed>30</b:DayAccessed>
    <b:URL>https://www.idrlabs.com/personality-style/test.php</b:URL>
    <b:RefOrder>12</b:RefOrder>
  </b:Source>
  <b:Source>
    <b:Tag>Ado24</b:Tag>
    <b:SourceType>InternetSite</b:SourceType>
    <b:Guid>{EE09DF55-D403-4957-A2EA-E4CCFB8E87FF}</b:Guid>
    <b:Author>
      <b:Author>
        <b:Corporate>Adobe Create</b:Corporate>
      </b:Author>
    </b:Author>
    <b:Title>Adobe</b:Title>
    <b:ProductionCompany>Adobe</b:ProductionCompany>
    <b:YearAccessed>2024</b:YearAccessed>
    <b:MonthAccessed>December</b:MonthAccessed>
    <b:DayAccessed>30</b:DayAccessed>
    <b:URL>https://mycreativetype.com/</b:URL>
    <b:RefOrder>14</b:RefOrder>
  </b:Source>
  <b:Source>
    <b:Tag>Ard24</b:Tag>
    <b:SourceType>InternetSite</b:SourceType>
    <b:Guid>{131E0842-A1C5-45EC-A8B6-2D7F0C877D77}</b:Guid>
    <b:Author>
      <b:Author>
        <b:Corporate>Arden University</b:Corporate>
      </b:Author>
    </b:Author>
    <b:Title>Arden University</b:Title>
    <b:ProductionCompany>Arden University</b:ProductionCompany>
    <b:YearAccessed>2024</b:YearAccessed>
    <b:MonthAccessed>December</b:MonthAccessed>
    <b:DayAccessed>30</b:DayAccessed>
    <b:URL>https://arden.ac.uk/what-type-learner-are-you</b:URL>
    <b:RefOrder>10</b:RefOrder>
  </b:Source>
  <b:Source>
    <b:Tag>Cam24</b:Tag>
    <b:SourceType>DocumentFromInternetSite</b:SourceType>
    <b:Guid>{8C8AF39A-E9CA-4F98-AF4C-7031A1693958}</b:Guid>
    <b:Author>
      <b:Author>
        <b:Corporate>Cambridge University Press &amp; Assessment</b:Corporate>
      </b:Author>
    </b:Author>
    <b:Title>Cambridge University Press</b:Title>
    <b:Year>2024</b:Year>
    <b:Month>January</b:Month>
    <b:YearAccessed>2024</b:YearAccessed>
    <b:MonthAccessed>December</b:MonthAccessed>
    <b:DayAccessed>30</b:DayAccessed>
    <b:URL>https://www.cambridge.org/sites/default/files/media/documents/ENG_80340_V1_FEB24_Employability%20Skills%20Workplace%20Essentials%20brochure_Digital.pdf</b:URL>
    <b:RefOrder>7</b:RefOrder>
  </b:Source>
  <b:Source>
    <b:Tag>Tru24</b:Tag>
    <b:SourceType>InternetSite</b:SourceType>
    <b:Guid>{A00E37A9-4591-45DE-8B6D-313F36A0E002}</b:Guid>
    <b:Author>
      <b:Author>
        <b:Corporate>Truity</b:Corporate>
      </b:Author>
    </b:Author>
    <b:Title>Truity Psychometrics LLC</b:Title>
    <b:ProductionCompany>Truity Psychometrics LLC</b:ProductionCompany>
    <b:YearAccessed>2024</b:YearAccessed>
    <b:MonthAccessed>December</b:MonthAccessed>
    <b:DayAccessed>30</b:DayAccessed>
    <b:URL>https://www.truity.com/test/type-finder-personality-test-new</b:URL>
    <b:RefOrder>11</b:RefOrder>
  </b:Source>
  <b:Source>
    <b:Tag>Uni24</b:Tag>
    <b:SourceType>InternetSite</b:SourceType>
    <b:Guid>{BAF4F545-1F92-4BE4-A8C8-0277D0B5C68D}</b:Guid>
    <b:Author>
      <b:Author>
        <b:Corporate>Universities and Colleges Admissions Service</b:Corporate>
      </b:Author>
    </b:Author>
    <b:Title>UCAS</b:Title>
    <b:ProductionCompany>UCAS</b:ProductionCompany>
    <b:Year>2024</b:Year>
    <b:YearAccessed>2024</b:YearAccessed>
    <b:MonthAccessed>December</b:MonthAccessed>
    <b:DayAccessed>30</b:DayAccessed>
    <b:URL>https://www.ucas.com/careers-quiz</b:URL>
    <b:RefOrder>15</b:RefOrder>
  </b:Source>
  <b:Source>
    <b:Tag>Ski24</b:Tag>
    <b:SourceType>InternetSite</b:SourceType>
    <b:Guid>{7AFAA481-6348-4271-B992-944F786ADCE8}</b:Guid>
    <b:ProductionCompany>National Careers Service</b:ProductionCompany>
    <b:YearAccessed>2024</b:YearAccessed>
    <b:MonthAccessed>December</b:MonthAccessed>
    <b:DayAccessed>30</b:DayAccessed>
    <b:URL>https://nationalcareers.service.gov.uk/skills-assessment</b:URL>
    <b:Author>
      <b:Author>
        <b:Corporate>National Careers Service</b:Corporate>
      </b:Author>
    </b:Author>
    <b:Title>UK Government</b:Title>
    <b:RefOrder>16</b:RefOrder>
  </b:Source>
  <b:Source>
    <b:Tag>McC12</b:Tag>
    <b:SourceType>Book</b:SourceType>
    <b:Guid>{BC4354B8-0671-4E7C-8B07-53FB6E373B90}</b:Guid>
    <b:Author>
      <b:Author>
        <b:NameList>
          <b:Person>
            <b:Last>McCormac</b:Last>
            <b:First>C.,</b:First>
            <b:Middle>Davis, J., Papakonstantinou, P., Ward, N. I.</b:Middle>
          </b:Person>
        </b:NameList>
      </b:Author>
    </b:Author>
    <b:Title>Research Project Success: The Essential Guide for Science and Engineering Students</b:Title>
    <b:Year>2012</b:Year>
    <b:City>Cambridge</b:City>
    <b:Publisher>Royal Society of Chemistry</b:Publisher>
    <b:RefOrder>25</b:RefOrder>
  </b:Source>
  <b:Source>
    <b:Tag>Pea13</b:Tag>
    <b:SourceType>Book</b:SourceType>
    <b:Guid>{53C8D899-BA70-4AF3-9E7A-9E4F20727938}</b:Guid>
    <b:Author>
      <b:Author>
        <b:NameList>
          <b:Person>
            <b:Last>Pears</b:Last>
            <b:First>R.,</b:First>
            <b:Middle>Shield, G.</b:Middle>
          </b:Person>
        </b:NameList>
      </b:Author>
    </b:Author>
    <b:Title>Cite Them Right: The Essential Referencing Guide</b:Title>
    <b:Year>2013</b:Year>
    <b:City>Basingstoke, New York</b:City>
    <b:Publisher>Palgrave Macmillan</b:Publisher>
    <b:RefOrder>26</b:RefOrder>
  </b:Source>
  <b:Source>
    <b:Tag>Ped07</b:Tag>
    <b:SourceType>Book</b:SourceType>
    <b:Guid>{C269ACE5-B030-44DB-86FD-1A84438A7A6B}</b:Guid>
    <b:Author>
      <b:Author>
        <b:NameList>
          <b:Person>
            <b:Last>Pedler</b:Last>
            <b:First>M.,</b:First>
            <b:Middle>Burgoyne, J., Boydell, T.</b:Middle>
          </b:Person>
        </b:NameList>
      </b:Author>
    </b:Author>
    <b:Title>A Manager's Guide to Self Development</b:Title>
    <b:Year>2007</b:Year>
    <b:City>Maidenhead</b:City>
    <b:Publisher>McGraw-Hill Professional</b:Publisher>
    <b:RefOrder>27</b:RefOrder>
  </b:Source>
  <b:Source>
    <b:Tag>Cot11</b:Tag>
    <b:SourceType>Book</b:SourceType>
    <b:Guid>{44CBBEA0-DD1B-4BC2-BCDC-38C76E12CBB2}</b:Guid>
    <b:Author>
      <b:Author>
        <b:NameList>
          <b:Person>
            <b:Last>Cottrell</b:Last>
            <b:First>S.</b:First>
          </b:Person>
        </b:NameList>
      </b:Author>
    </b:Author>
    <b:Title>Critical Thinking Skills: Developing Effective Analysis and Arguement</b:Title>
    <b:Year>2011</b:Year>
    <b:City>Basingstoke, New York</b:City>
    <b:Publisher>Palgrave Macmillan</b:Publisher>
    <b:RefOrder>28</b:RefOrder>
  </b:Source>
  <b:Source>
    <b:Tag>Roy24</b:Tag>
    <b:SourceType>InternetSite</b:SourceType>
    <b:Guid>{6D37531B-24F3-4425-8E40-C3DA20E40334}</b:Guid>
    <b:Title>UK Government</b:Title>
    <b:Year>2024</b:Year>
    <b:Author>
      <b:Author>
        <b:Corporate>Royal Navy</b:Corporate>
      </b:Author>
    </b:Author>
    <b:Month>September</b:Month>
    <b:Day>13</b:Day>
    <b:YearAccessed>2025</b:YearAccessed>
    <b:MonthAccessed>January</b:MonthAccessed>
    <b:DayAccessed>05</b:DayAccessed>
    <b:URL>https://www.royalnavy.mod.uk/news/2024/september/13/20240913-work-begins-on-60m-next-generation-sting-ray-torpedo-to-protect-the-fleet</b:URL>
    <b:RefOrder>24</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Props1.xml><?xml version="1.0" encoding="utf-8"?>
<ds:datastoreItem xmlns:ds="http://schemas.openxmlformats.org/officeDocument/2006/customXml" ds:itemID="{77724B27-121F-4F3D-A6EA-C07551ED6429}">
  <ds:schemaRefs>
    <ds:schemaRef ds:uri="http://schemas.openxmlformats.org/officeDocument/2006/bibliography"/>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47</Pages>
  <Words>6155</Words>
  <Characters>35087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41160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Lee Maxwell</cp:lastModifiedBy>
  <cp:revision>576</cp:revision>
  <dcterms:created xsi:type="dcterms:W3CDTF">2025-01-01T11:21:00Z</dcterms:created>
  <dcterms:modified xsi:type="dcterms:W3CDTF">2025-01-07T17:19:00Z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