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C9B46" w14:textId="33BBFEC3" w:rsidR="00F47520" w:rsidRPr="002B7D3D" w:rsidRDefault="00827C9F" w:rsidP="00827C9F">
      <w:pPr>
        <w:spacing w:line="360" w:lineRule="auto"/>
        <w:jc w:val="both"/>
        <w:rPr>
          <w:rFonts w:cstheme="minorHAnsi"/>
          <w:sz w:val="28"/>
          <w:szCs w:val="28"/>
        </w:rPr>
      </w:pPr>
      <w:r w:rsidRPr="002B7D3D">
        <w:rPr>
          <w:rFonts w:cstheme="minorHAnsi"/>
          <w:noProof/>
          <w:sz w:val="28"/>
          <w:szCs w:val="28"/>
        </w:rPr>
        <w:drawing>
          <wp:inline distT="0" distB="0" distL="0" distR="0" wp14:anchorId="32A65CAE" wp14:editId="6E6F0266">
            <wp:extent cx="2746186" cy="1219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9546" cy="1220692"/>
                    </a:xfrm>
                    <a:prstGeom prst="rect">
                      <a:avLst/>
                    </a:prstGeom>
                    <a:noFill/>
                    <a:ln>
                      <a:noFill/>
                    </a:ln>
                  </pic:spPr>
                </pic:pic>
              </a:graphicData>
            </a:graphic>
          </wp:inline>
        </w:drawing>
      </w:r>
    </w:p>
    <w:p w14:paraId="4E29547B" w14:textId="229AE421" w:rsidR="00827C9F" w:rsidRPr="002B7D3D" w:rsidRDefault="00827C9F" w:rsidP="00827C9F">
      <w:pPr>
        <w:spacing w:line="360" w:lineRule="auto"/>
        <w:jc w:val="both"/>
        <w:rPr>
          <w:rFonts w:cstheme="minorHAnsi"/>
          <w:sz w:val="28"/>
          <w:szCs w:val="28"/>
        </w:rPr>
      </w:pPr>
    </w:p>
    <w:p w14:paraId="2B2E799E" w14:textId="7785495A" w:rsidR="00827C9F" w:rsidRPr="002B7D3D" w:rsidRDefault="002D42B6" w:rsidP="002D42B6">
      <w:pPr>
        <w:spacing w:line="360" w:lineRule="auto"/>
        <w:jc w:val="center"/>
        <w:rPr>
          <w:rFonts w:cstheme="minorHAnsi"/>
          <w:sz w:val="28"/>
          <w:szCs w:val="28"/>
        </w:rPr>
      </w:pPr>
      <w:r w:rsidRPr="002B7D3D">
        <w:rPr>
          <w:rFonts w:cstheme="minorHAnsi"/>
          <w:sz w:val="28"/>
          <w:szCs w:val="28"/>
        </w:rPr>
        <w:t xml:space="preserve">Human Resource Management </w:t>
      </w:r>
      <w:r w:rsidR="00827C9F" w:rsidRPr="002B7D3D">
        <w:rPr>
          <w:rFonts w:cstheme="minorHAnsi"/>
          <w:sz w:val="28"/>
          <w:szCs w:val="28"/>
        </w:rPr>
        <w:t>Ass</w:t>
      </w:r>
      <w:r w:rsidR="008C2D64">
        <w:rPr>
          <w:rFonts w:cstheme="minorHAnsi"/>
          <w:sz w:val="28"/>
          <w:szCs w:val="28"/>
        </w:rPr>
        <w:t>ess</w:t>
      </w:r>
      <w:r w:rsidR="00827C9F" w:rsidRPr="002B7D3D">
        <w:rPr>
          <w:rFonts w:cstheme="minorHAnsi"/>
          <w:sz w:val="28"/>
          <w:szCs w:val="28"/>
        </w:rPr>
        <w:t>ment 1</w:t>
      </w:r>
    </w:p>
    <w:p w14:paraId="07C9A226" w14:textId="5D5E377D" w:rsidR="00827C9F" w:rsidRPr="002B7D3D" w:rsidRDefault="00827C9F" w:rsidP="00827C9F">
      <w:pPr>
        <w:spacing w:line="360" w:lineRule="auto"/>
        <w:jc w:val="both"/>
        <w:rPr>
          <w:rFonts w:cstheme="minorHAnsi"/>
          <w:sz w:val="28"/>
          <w:szCs w:val="28"/>
        </w:rPr>
      </w:pPr>
    </w:p>
    <w:p w14:paraId="33C3CD79" w14:textId="77777777" w:rsidR="003F1F59" w:rsidRPr="002B7D3D" w:rsidRDefault="003F1F59" w:rsidP="00827C9F">
      <w:pPr>
        <w:spacing w:line="360" w:lineRule="auto"/>
        <w:jc w:val="both"/>
        <w:rPr>
          <w:rFonts w:cstheme="minorHAnsi"/>
          <w:sz w:val="28"/>
          <w:szCs w:val="28"/>
        </w:rPr>
      </w:pPr>
    </w:p>
    <w:p w14:paraId="35C63C25" w14:textId="77777777" w:rsidR="003F1F59" w:rsidRPr="002B7D3D" w:rsidRDefault="003F1F59" w:rsidP="00827C9F">
      <w:pPr>
        <w:spacing w:line="360" w:lineRule="auto"/>
        <w:jc w:val="both"/>
        <w:rPr>
          <w:rFonts w:cstheme="minorHAnsi"/>
          <w:sz w:val="28"/>
          <w:szCs w:val="28"/>
        </w:rPr>
      </w:pPr>
    </w:p>
    <w:p w14:paraId="6BCCBC6C" w14:textId="77777777" w:rsidR="00827C9F" w:rsidRPr="002B7D3D" w:rsidRDefault="00827C9F" w:rsidP="00827C9F">
      <w:pPr>
        <w:spacing w:line="360" w:lineRule="auto"/>
        <w:jc w:val="both"/>
        <w:rPr>
          <w:rFonts w:cstheme="minorHAnsi"/>
          <w:sz w:val="28"/>
          <w:szCs w:val="28"/>
        </w:rPr>
      </w:pPr>
    </w:p>
    <w:p w14:paraId="5596E7F4" w14:textId="77777777" w:rsidR="00827C9F" w:rsidRPr="002B7D3D" w:rsidRDefault="00827C9F" w:rsidP="00827C9F">
      <w:pPr>
        <w:spacing w:line="360" w:lineRule="auto"/>
        <w:jc w:val="both"/>
        <w:rPr>
          <w:rFonts w:cstheme="minorHAnsi"/>
          <w:sz w:val="28"/>
          <w:szCs w:val="28"/>
        </w:rPr>
      </w:pPr>
    </w:p>
    <w:p w14:paraId="02838C48" w14:textId="42D41282" w:rsidR="00827C9F" w:rsidRPr="002B7D3D" w:rsidRDefault="00827C9F" w:rsidP="00827C9F">
      <w:pPr>
        <w:spacing w:line="360" w:lineRule="auto"/>
        <w:jc w:val="both"/>
        <w:rPr>
          <w:rFonts w:cstheme="minorHAnsi"/>
          <w:sz w:val="28"/>
          <w:szCs w:val="28"/>
        </w:rPr>
      </w:pPr>
      <w:r w:rsidRPr="002B7D3D">
        <w:rPr>
          <w:rFonts w:cstheme="minorHAnsi"/>
          <w:sz w:val="28"/>
          <w:szCs w:val="28"/>
        </w:rPr>
        <w:t xml:space="preserve">Name: </w:t>
      </w:r>
      <w:r w:rsidR="008E0587" w:rsidRPr="002B7D3D">
        <w:rPr>
          <w:rFonts w:cstheme="minorHAnsi"/>
          <w:sz w:val="28"/>
          <w:szCs w:val="28"/>
        </w:rPr>
        <w:t>Alison Faucher</w:t>
      </w:r>
    </w:p>
    <w:p w14:paraId="73DDBB46" w14:textId="24EA95C9" w:rsidR="00827C9F" w:rsidRPr="002B7D3D" w:rsidRDefault="00827C9F" w:rsidP="00827C9F">
      <w:pPr>
        <w:spacing w:line="360" w:lineRule="auto"/>
        <w:jc w:val="both"/>
        <w:rPr>
          <w:rFonts w:cstheme="minorHAnsi"/>
          <w:sz w:val="28"/>
          <w:szCs w:val="28"/>
        </w:rPr>
      </w:pPr>
      <w:r w:rsidRPr="002B7D3D">
        <w:rPr>
          <w:rFonts w:cstheme="minorHAnsi"/>
          <w:sz w:val="28"/>
          <w:szCs w:val="28"/>
        </w:rPr>
        <w:t xml:space="preserve">Student ID: </w:t>
      </w:r>
      <w:r w:rsidR="008E0587" w:rsidRPr="002B7D3D">
        <w:rPr>
          <w:rFonts w:cstheme="minorHAnsi"/>
          <w:sz w:val="28"/>
          <w:szCs w:val="28"/>
        </w:rPr>
        <w:t>2236800</w:t>
      </w:r>
    </w:p>
    <w:p w14:paraId="1036A1A5" w14:textId="625CB9AC" w:rsidR="00827C9F" w:rsidRPr="002B7D3D" w:rsidRDefault="00827C9F" w:rsidP="00827C9F">
      <w:pPr>
        <w:spacing w:line="360" w:lineRule="auto"/>
        <w:jc w:val="both"/>
        <w:rPr>
          <w:rFonts w:cstheme="minorHAnsi"/>
          <w:sz w:val="28"/>
          <w:szCs w:val="28"/>
        </w:rPr>
      </w:pPr>
      <w:r w:rsidRPr="002B7D3D">
        <w:rPr>
          <w:rFonts w:cstheme="minorHAnsi"/>
          <w:sz w:val="28"/>
          <w:szCs w:val="28"/>
        </w:rPr>
        <w:t xml:space="preserve">Module: </w:t>
      </w:r>
      <w:r w:rsidR="00F33D2F" w:rsidRPr="002B7D3D">
        <w:rPr>
          <w:rFonts w:cstheme="minorHAnsi"/>
          <w:sz w:val="28"/>
          <w:szCs w:val="28"/>
        </w:rPr>
        <w:t>Human Resource Management</w:t>
      </w:r>
    </w:p>
    <w:p w14:paraId="02F16464" w14:textId="14B600E5" w:rsidR="00827C9F" w:rsidRPr="002B7D3D" w:rsidRDefault="00827C9F" w:rsidP="00827C9F">
      <w:pPr>
        <w:spacing w:line="360" w:lineRule="auto"/>
        <w:jc w:val="both"/>
        <w:rPr>
          <w:rFonts w:cstheme="minorHAnsi"/>
          <w:sz w:val="28"/>
          <w:szCs w:val="28"/>
        </w:rPr>
      </w:pPr>
      <w:r w:rsidRPr="002B7D3D">
        <w:rPr>
          <w:rFonts w:cstheme="minorHAnsi"/>
          <w:sz w:val="28"/>
          <w:szCs w:val="28"/>
        </w:rPr>
        <w:t>Code:</w:t>
      </w:r>
      <w:r w:rsidR="00FB3461" w:rsidRPr="002B7D3D">
        <w:rPr>
          <w:rFonts w:cstheme="minorHAnsi"/>
        </w:rPr>
        <w:t xml:space="preserve"> </w:t>
      </w:r>
      <w:r w:rsidR="00FB3461" w:rsidRPr="002B7D3D">
        <w:rPr>
          <w:rFonts w:cstheme="minorHAnsi"/>
          <w:sz w:val="28"/>
          <w:szCs w:val="28"/>
        </w:rPr>
        <w:t>CMB7000</w:t>
      </w:r>
    </w:p>
    <w:p w14:paraId="13288382" w14:textId="4AF35709" w:rsidR="00FB3461" w:rsidRPr="002B7D3D" w:rsidRDefault="00827C9F" w:rsidP="00811DC3">
      <w:pPr>
        <w:spacing w:line="360" w:lineRule="auto"/>
        <w:jc w:val="both"/>
        <w:rPr>
          <w:rFonts w:cstheme="minorHAnsi"/>
          <w:sz w:val="28"/>
          <w:szCs w:val="28"/>
        </w:rPr>
      </w:pPr>
      <w:r w:rsidRPr="002B7D3D">
        <w:rPr>
          <w:rFonts w:cstheme="minorHAnsi"/>
          <w:sz w:val="28"/>
          <w:szCs w:val="28"/>
        </w:rPr>
        <w:t>Lecturer:</w:t>
      </w:r>
      <w:r w:rsidR="00FB3461" w:rsidRPr="002B7D3D">
        <w:rPr>
          <w:rFonts w:cstheme="minorHAnsi"/>
        </w:rPr>
        <w:t xml:space="preserve"> </w:t>
      </w:r>
      <w:r w:rsidR="00FB3461" w:rsidRPr="002B7D3D">
        <w:rPr>
          <w:rFonts w:cstheme="minorHAnsi"/>
          <w:sz w:val="28"/>
          <w:szCs w:val="28"/>
        </w:rPr>
        <w:t xml:space="preserve">Gladius Kulothungan-GP3/Mushfiqur Rahman-GP1 </w:t>
      </w:r>
    </w:p>
    <w:p w14:paraId="6BFF13C4" w14:textId="33A62464" w:rsidR="00827C9F" w:rsidRPr="002B7D3D" w:rsidRDefault="00827C9F" w:rsidP="00827C9F">
      <w:pPr>
        <w:spacing w:line="360" w:lineRule="auto"/>
        <w:jc w:val="both"/>
        <w:rPr>
          <w:rFonts w:cstheme="minorHAnsi"/>
          <w:sz w:val="28"/>
          <w:szCs w:val="28"/>
        </w:rPr>
      </w:pPr>
    </w:p>
    <w:p w14:paraId="07CED03F" w14:textId="2417B20B" w:rsidR="00827C9F" w:rsidRPr="002B7D3D" w:rsidRDefault="00827C9F" w:rsidP="00827C9F">
      <w:pPr>
        <w:spacing w:line="360" w:lineRule="auto"/>
        <w:jc w:val="both"/>
        <w:rPr>
          <w:rFonts w:cstheme="minorHAnsi"/>
          <w:sz w:val="28"/>
          <w:szCs w:val="28"/>
        </w:rPr>
      </w:pPr>
    </w:p>
    <w:p w14:paraId="3C160977" w14:textId="34760049" w:rsidR="00827C9F" w:rsidRPr="002B7D3D" w:rsidRDefault="00827C9F" w:rsidP="00827C9F">
      <w:pPr>
        <w:spacing w:line="360" w:lineRule="auto"/>
        <w:jc w:val="both"/>
        <w:rPr>
          <w:rFonts w:cstheme="minorHAnsi"/>
          <w:sz w:val="28"/>
          <w:szCs w:val="28"/>
        </w:rPr>
      </w:pPr>
    </w:p>
    <w:p w14:paraId="2DF5B322" w14:textId="45E5E52F" w:rsidR="00827C9F" w:rsidRPr="002B7D3D" w:rsidRDefault="00827C9F" w:rsidP="00827C9F">
      <w:pPr>
        <w:spacing w:line="360" w:lineRule="auto"/>
        <w:jc w:val="both"/>
        <w:rPr>
          <w:rFonts w:cstheme="minorHAnsi"/>
          <w:sz w:val="28"/>
          <w:szCs w:val="28"/>
        </w:rPr>
      </w:pPr>
    </w:p>
    <w:p w14:paraId="1F962101" w14:textId="5D7CF08A" w:rsidR="00827C9F" w:rsidRPr="002B7D3D" w:rsidRDefault="00827C9F" w:rsidP="00827C9F">
      <w:pPr>
        <w:spacing w:line="360" w:lineRule="auto"/>
        <w:jc w:val="both"/>
        <w:rPr>
          <w:rFonts w:cstheme="minorHAnsi"/>
          <w:sz w:val="28"/>
          <w:szCs w:val="28"/>
        </w:rPr>
      </w:pPr>
    </w:p>
    <w:sdt>
      <w:sdtPr>
        <w:rPr>
          <w:rFonts w:asciiTheme="minorHAnsi" w:eastAsiaTheme="minorEastAsia" w:hAnsiTheme="minorHAnsi" w:cstheme="minorHAnsi"/>
          <w:color w:val="auto"/>
          <w:sz w:val="22"/>
          <w:szCs w:val="22"/>
          <w:lang w:val="en-GB" w:eastAsia="zh-CN"/>
        </w:rPr>
        <w:id w:val="-477848354"/>
        <w:docPartObj>
          <w:docPartGallery w:val="Table of Contents"/>
          <w:docPartUnique/>
        </w:docPartObj>
      </w:sdtPr>
      <w:sdtEndPr>
        <w:rPr>
          <w:b/>
          <w:bCs/>
          <w:noProof/>
        </w:rPr>
      </w:sdtEndPr>
      <w:sdtContent>
        <w:p w14:paraId="57DFD114" w14:textId="1310420C" w:rsidR="00D46770" w:rsidRPr="002B7D3D" w:rsidRDefault="00D46770">
          <w:pPr>
            <w:pStyle w:val="TOCHeading"/>
            <w:rPr>
              <w:rFonts w:asciiTheme="minorHAnsi" w:hAnsiTheme="minorHAnsi" w:cstheme="minorHAnsi"/>
              <w:color w:val="auto"/>
            </w:rPr>
          </w:pPr>
          <w:r w:rsidRPr="002B7D3D">
            <w:rPr>
              <w:rFonts w:asciiTheme="minorHAnsi" w:hAnsiTheme="minorHAnsi" w:cstheme="minorHAnsi"/>
              <w:color w:val="auto"/>
            </w:rPr>
            <w:t>Table of Contents</w:t>
          </w:r>
        </w:p>
        <w:p w14:paraId="55B36691" w14:textId="30DB2FA6" w:rsidR="00C95E6A" w:rsidRDefault="00D46770" w:rsidP="00C95E6A">
          <w:pPr>
            <w:pStyle w:val="TOC1"/>
            <w:rPr>
              <w:kern w:val="2"/>
              <w:lang w:eastAsia="en-GB"/>
              <w14:ligatures w14:val="standardContextual"/>
            </w:rPr>
          </w:pPr>
          <w:r w:rsidRPr="002B7D3D">
            <w:rPr>
              <w:noProof w:val="0"/>
            </w:rPr>
            <w:fldChar w:fldCharType="begin"/>
          </w:r>
          <w:r w:rsidRPr="002B7D3D">
            <w:instrText xml:space="preserve"> TOC \o "1-3" \h \z \u </w:instrText>
          </w:r>
          <w:r w:rsidRPr="002B7D3D">
            <w:rPr>
              <w:noProof w:val="0"/>
            </w:rPr>
            <w:fldChar w:fldCharType="separate"/>
          </w:r>
          <w:hyperlink w:anchor="_Toc135258773" w:history="1">
            <w:r w:rsidR="00C95E6A" w:rsidRPr="00AE476C">
              <w:rPr>
                <w:rStyle w:val="Hyperlink"/>
              </w:rPr>
              <w:t>1.</w:t>
            </w:r>
            <w:r w:rsidR="00C95E6A">
              <w:rPr>
                <w:kern w:val="2"/>
                <w:lang w:eastAsia="en-GB"/>
                <w14:ligatures w14:val="standardContextual"/>
              </w:rPr>
              <w:tab/>
            </w:r>
            <w:r w:rsidR="00C95E6A" w:rsidRPr="00C95E6A">
              <w:rPr>
                <w:rStyle w:val="Hyperlink"/>
                <w:b/>
                <w:bCs/>
              </w:rPr>
              <w:t>Introduction</w:t>
            </w:r>
            <w:r w:rsidR="00C95E6A">
              <w:rPr>
                <w:webHidden/>
              </w:rPr>
              <w:tab/>
            </w:r>
            <w:r w:rsidR="00C95E6A">
              <w:rPr>
                <w:webHidden/>
              </w:rPr>
              <w:fldChar w:fldCharType="begin"/>
            </w:r>
            <w:r w:rsidR="00C95E6A">
              <w:rPr>
                <w:webHidden/>
              </w:rPr>
              <w:instrText xml:space="preserve"> PAGEREF _Toc135258773 \h </w:instrText>
            </w:r>
            <w:r w:rsidR="00C95E6A">
              <w:rPr>
                <w:webHidden/>
              </w:rPr>
            </w:r>
            <w:r w:rsidR="00C95E6A">
              <w:rPr>
                <w:webHidden/>
              </w:rPr>
              <w:fldChar w:fldCharType="separate"/>
            </w:r>
            <w:r w:rsidR="00C95E6A">
              <w:rPr>
                <w:webHidden/>
              </w:rPr>
              <w:t>3</w:t>
            </w:r>
            <w:r w:rsidR="00C95E6A">
              <w:rPr>
                <w:webHidden/>
              </w:rPr>
              <w:fldChar w:fldCharType="end"/>
            </w:r>
          </w:hyperlink>
        </w:p>
        <w:p w14:paraId="5E72BA6A" w14:textId="1D1C6A1A" w:rsidR="00C95E6A" w:rsidRDefault="008C2D64">
          <w:pPr>
            <w:pStyle w:val="TOC2"/>
            <w:tabs>
              <w:tab w:val="left" w:pos="880"/>
              <w:tab w:val="right" w:leader="dot" w:pos="9016"/>
            </w:tabs>
            <w:rPr>
              <w:noProof/>
              <w:kern w:val="2"/>
              <w:lang w:eastAsia="en-GB"/>
              <w14:ligatures w14:val="standardContextual"/>
            </w:rPr>
          </w:pPr>
          <w:hyperlink w:anchor="_Toc135258774" w:history="1">
            <w:r w:rsidR="00C95E6A" w:rsidRPr="00AE476C">
              <w:rPr>
                <w:rStyle w:val="Hyperlink"/>
                <w:rFonts w:cstheme="minorHAnsi"/>
                <w:noProof/>
              </w:rPr>
              <w:t>1.1.</w:t>
            </w:r>
            <w:r w:rsidR="00C95E6A">
              <w:rPr>
                <w:noProof/>
                <w:kern w:val="2"/>
                <w:lang w:eastAsia="en-GB"/>
                <w14:ligatures w14:val="standardContextual"/>
              </w:rPr>
              <w:tab/>
            </w:r>
            <w:r w:rsidR="00C95E6A" w:rsidRPr="00AE476C">
              <w:rPr>
                <w:rStyle w:val="Hyperlink"/>
                <w:rFonts w:cstheme="minorHAnsi"/>
                <w:noProof/>
              </w:rPr>
              <w:t>Rationale</w:t>
            </w:r>
            <w:r w:rsidR="00C95E6A">
              <w:rPr>
                <w:noProof/>
                <w:webHidden/>
              </w:rPr>
              <w:tab/>
            </w:r>
            <w:r w:rsidR="00C95E6A">
              <w:rPr>
                <w:noProof/>
                <w:webHidden/>
              </w:rPr>
              <w:fldChar w:fldCharType="begin"/>
            </w:r>
            <w:r w:rsidR="00C95E6A">
              <w:rPr>
                <w:noProof/>
                <w:webHidden/>
              </w:rPr>
              <w:instrText xml:space="preserve"> PAGEREF _Toc135258774 \h </w:instrText>
            </w:r>
            <w:r w:rsidR="00C95E6A">
              <w:rPr>
                <w:noProof/>
                <w:webHidden/>
              </w:rPr>
            </w:r>
            <w:r w:rsidR="00C95E6A">
              <w:rPr>
                <w:noProof/>
                <w:webHidden/>
              </w:rPr>
              <w:fldChar w:fldCharType="separate"/>
            </w:r>
            <w:r w:rsidR="00C95E6A">
              <w:rPr>
                <w:noProof/>
                <w:webHidden/>
              </w:rPr>
              <w:t>3</w:t>
            </w:r>
            <w:r w:rsidR="00C95E6A">
              <w:rPr>
                <w:noProof/>
                <w:webHidden/>
              </w:rPr>
              <w:fldChar w:fldCharType="end"/>
            </w:r>
          </w:hyperlink>
        </w:p>
        <w:p w14:paraId="72666A5E" w14:textId="4AB531FC" w:rsidR="00C95E6A" w:rsidRDefault="008C2D64">
          <w:pPr>
            <w:pStyle w:val="TOC2"/>
            <w:tabs>
              <w:tab w:val="left" w:pos="880"/>
              <w:tab w:val="right" w:leader="dot" w:pos="9016"/>
            </w:tabs>
            <w:rPr>
              <w:noProof/>
              <w:kern w:val="2"/>
              <w:lang w:eastAsia="en-GB"/>
              <w14:ligatures w14:val="standardContextual"/>
            </w:rPr>
          </w:pPr>
          <w:hyperlink w:anchor="_Toc135258775" w:history="1">
            <w:r w:rsidR="00C95E6A" w:rsidRPr="00AE476C">
              <w:rPr>
                <w:rStyle w:val="Hyperlink"/>
                <w:rFonts w:cstheme="minorHAnsi"/>
                <w:noProof/>
              </w:rPr>
              <w:t>1.2.</w:t>
            </w:r>
            <w:r w:rsidR="00C95E6A">
              <w:rPr>
                <w:noProof/>
                <w:kern w:val="2"/>
                <w:lang w:eastAsia="en-GB"/>
                <w14:ligatures w14:val="standardContextual"/>
              </w:rPr>
              <w:tab/>
            </w:r>
            <w:r w:rsidR="00C95E6A" w:rsidRPr="00AE476C">
              <w:rPr>
                <w:rStyle w:val="Hyperlink"/>
                <w:rFonts w:cstheme="minorHAnsi"/>
                <w:noProof/>
              </w:rPr>
              <w:t>What is the Labour Market</w:t>
            </w:r>
            <w:r w:rsidR="00C95E6A">
              <w:rPr>
                <w:noProof/>
                <w:webHidden/>
              </w:rPr>
              <w:tab/>
            </w:r>
            <w:r w:rsidR="00C95E6A">
              <w:rPr>
                <w:noProof/>
                <w:webHidden/>
              </w:rPr>
              <w:fldChar w:fldCharType="begin"/>
            </w:r>
            <w:r w:rsidR="00C95E6A">
              <w:rPr>
                <w:noProof/>
                <w:webHidden/>
              </w:rPr>
              <w:instrText xml:space="preserve"> PAGEREF _Toc135258775 \h </w:instrText>
            </w:r>
            <w:r w:rsidR="00C95E6A">
              <w:rPr>
                <w:noProof/>
                <w:webHidden/>
              </w:rPr>
            </w:r>
            <w:r w:rsidR="00C95E6A">
              <w:rPr>
                <w:noProof/>
                <w:webHidden/>
              </w:rPr>
              <w:fldChar w:fldCharType="separate"/>
            </w:r>
            <w:r w:rsidR="00C95E6A">
              <w:rPr>
                <w:noProof/>
                <w:webHidden/>
              </w:rPr>
              <w:t>3</w:t>
            </w:r>
            <w:r w:rsidR="00C95E6A">
              <w:rPr>
                <w:noProof/>
                <w:webHidden/>
              </w:rPr>
              <w:fldChar w:fldCharType="end"/>
            </w:r>
          </w:hyperlink>
        </w:p>
        <w:p w14:paraId="5E0B8DA2" w14:textId="20526B9F" w:rsidR="00C95E6A" w:rsidRDefault="008C2D64">
          <w:pPr>
            <w:pStyle w:val="TOC2"/>
            <w:tabs>
              <w:tab w:val="left" w:pos="880"/>
              <w:tab w:val="right" w:leader="dot" w:pos="9016"/>
            </w:tabs>
            <w:rPr>
              <w:noProof/>
              <w:kern w:val="2"/>
              <w:lang w:eastAsia="en-GB"/>
              <w14:ligatures w14:val="standardContextual"/>
            </w:rPr>
          </w:pPr>
          <w:hyperlink w:anchor="_Toc135258776" w:history="1">
            <w:r w:rsidR="00C95E6A" w:rsidRPr="00AE476C">
              <w:rPr>
                <w:rStyle w:val="Hyperlink"/>
                <w:rFonts w:cstheme="minorHAnsi"/>
                <w:noProof/>
              </w:rPr>
              <w:t>1.3.</w:t>
            </w:r>
            <w:r w:rsidR="00C95E6A">
              <w:rPr>
                <w:noProof/>
                <w:kern w:val="2"/>
                <w:lang w:eastAsia="en-GB"/>
                <w14:ligatures w14:val="standardContextual"/>
              </w:rPr>
              <w:tab/>
            </w:r>
            <w:r w:rsidR="00C95E6A" w:rsidRPr="00AE476C">
              <w:rPr>
                <w:rStyle w:val="Hyperlink"/>
                <w:rFonts w:cstheme="minorHAnsi"/>
                <w:noProof/>
              </w:rPr>
              <w:t>Labour Market in Developing, or Low-Income Countries</w:t>
            </w:r>
            <w:r w:rsidR="00C95E6A">
              <w:rPr>
                <w:noProof/>
                <w:webHidden/>
              </w:rPr>
              <w:tab/>
            </w:r>
            <w:r w:rsidR="00C95E6A">
              <w:rPr>
                <w:noProof/>
                <w:webHidden/>
              </w:rPr>
              <w:fldChar w:fldCharType="begin"/>
            </w:r>
            <w:r w:rsidR="00C95E6A">
              <w:rPr>
                <w:noProof/>
                <w:webHidden/>
              </w:rPr>
              <w:instrText xml:space="preserve"> PAGEREF _Toc135258776 \h </w:instrText>
            </w:r>
            <w:r w:rsidR="00C95E6A">
              <w:rPr>
                <w:noProof/>
                <w:webHidden/>
              </w:rPr>
            </w:r>
            <w:r w:rsidR="00C95E6A">
              <w:rPr>
                <w:noProof/>
                <w:webHidden/>
              </w:rPr>
              <w:fldChar w:fldCharType="separate"/>
            </w:r>
            <w:r w:rsidR="00C95E6A">
              <w:rPr>
                <w:noProof/>
                <w:webHidden/>
              </w:rPr>
              <w:t>4</w:t>
            </w:r>
            <w:r w:rsidR="00C95E6A">
              <w:rPr>
                <w:noProof/>
                <w:webHidden/>
              </w:rPr>
              <w:fldChar w:fldCharType="end"/>
            </w:r>
          </w:hyperlink>
        </w:p>
        <w:p w14:paraId="7C4578DB" w14:textId="1A2C9A96" w:rsidR="00C95E6A" w:rsidRDefault="008C2D64">
          <w:pPr>
            <w:pStyle w:val="TOC2"/>
            <w:tabs>
              <w:tab w:val="left" w:pos="880"/>
              <w:tab w:val="right" w:leader="dot" w:pos="9016"/>
            </w:tabs>
            <w:rPr>
              <w:noProof/>
              <w:kern w:val="2"/>
              <w:lang w:eastAsia="en-GB"/>
              <w14:ligatures w14:val="standardContextual"/>
            </w:rPr>
          </w:pPr>
          <w:hyperlink w:anchor="_Toc135258777" w:history="1">
            <w:r w:rsidR="00C95E6A" w:rsidRPr="00AE476C">
              <w:rPr>
                <w:rStyle w:val="Hyperlink"/>
                <w:rFonts w:cstheme="minorHAnsi"/>
                <w:noProof/>
              </w:rPr>
              <w:t>1.4.</w:t>
            </w:r>
            <w:r w:rsidR="00C95E6A">
              <w:rPr>
                <w:noProof/>
                <w:kern w:val="2"/>
                <w:lang w:eastAsia="en-GB"/>
                <w14:ligatures w14:val="standardContextual"/>
              </w:rPr>
              <w:tab/>
            </w:r>
            <w:r w:rsidR="00C95E6A" w:rsidRPr="00AE476C">
              <w:rPr>
                <w:rStyle w:val="Hyperlink"/>
                <w:rFonts w:cstheme="minorHAnsi"/>
                <w:noProof/>
              </w:rPr>
              <w:t>Labour Market in Developed, or High-Income Countries</w:t>
            </w:r>
            <w:r w:rsidR="00C95E6A">
              <w:rPr>
                <w:noProof/>
                <w:webHidden/>
              </w:rPr>
              <w:tab/>
            </w:r>
            <w:r w:rsidR="00C95E6A">
              <w:rPr>
                <w:noProof/>
                <w:webHidden/>
              </w:rPr>
              <w:fldChar w:fldCharType="begin"/>
            </w:r>
            <w:r w:rsidR="00C95E6A">
              <w:rPr>
                <w:noProof/>
                <w:webHidden/>
              </w:rPr>
              <w:instrText xml:space="preserve"> PAGEREF _Toc135258777 \h </w:instrText>
            </w:r>
            <w:r w:rsidR="00C95E6A">
              <w:rPr>
                <w:noProof/>
                <w:webHidden/>
              </w:rPr>
            </w:r>
            <w:r w:rsidR="00C95E6A">
              <w:rPr>
                <w:noProof/>
                <w:webHidden/>
              </w:rPr>
              <w:fldChar w:fldCharType="separate"/>
            </w:r>
            <w:r w:rsidR="00C95E6A">
              <w:rPr>
                <w:noProof/>
                <w:webHidden/>
              </w:rPr>
              <w:t>5</w:t>
            </w:r>
            <w:r w:rsidR="00C95E6A">
              <w:rPr>
                <w:noProof/>
                <w:webHidden/>
              </w:rPr>
              <w:fldChar w:fldCharType="end"/>
            </w:r>
          </w:hyperlink>
        </w:p>
        <w:p w14:paraId="103A772D" w14:textId="1FC4C583" w:rsidR="00C95E6A" w:rsidRDefault="008C2D64">
          <w:pPr>
            <w:pStyle w:val="TOC2"/>
            <w:tabs>
              <w:tab w:val="left" w:pos="880"/>
              <w:tab w:val="right" w:leader="dot" w:pos="9016"/>
            </w:tabs>
            <w:rPr>
              <w:noProof/>
              <w:kern w:val="2"/>
              <w:lang w:eastAsia="en-GB"/>
              <w14:ligatures w14:val="standardContextual"/>
            </w:rPr>
          </w:pPr>
          <w:hyperlink w:anchor="_Toc135258778" w:history="1">
            <w:r w:rsidR="00C95E6A" w:rsidRPr="00AE476C">
              <w:rPr>
                <w:rStyle w:val="Hyperlink"/>
                <w:rFonts w:cstheme="minorHAnsi"/>
                <w:noProof/>
              </w:rPr>
              <w:t>1.5.</w:t>
            </w:r>
            <w:r w:rsidR="00C95E6A">
              <w:rPr>
                <w:noProof/>
                <w:kern w:val="2"/>
                <w:lang w:eastAsia="en-GB"/>
                <w14:ligatures w14:val="standardContextual"/>
              </w:rPr>
              <w:tab/>
            </w:r>
            <w:r w:rsidR="00C95E6A" w:rsidRPr="00AE476C">
              <w:rPr>
                <w:rStyle w:val="Hyperlink"/>
                <w:rFonts w:cstheme="minorHAnsi"/>
                <w:noProof/>
              </w:rPr>
              <w:t>UK Labour Market</w:t>
            </w:r>
            <w:r w:rsidR="00C95E6A">
              <w:rPr>
                <w:noProof/>
                <w:webHidden/>
              </w:rPr>
              <w:tab/>
            </w:r>
            <w:r w:rsidR="00C95E6A">
              <w:rPr>
                <w:noProof/>
                <w:webHidden/>
              </w:rPr>
              <w:fldChar w:fldCharType="begin"/>
            </w:r>
            <w:r w:rsidR="00C95E6A">
              <w:rPr>
                <w:noProof/>
                <w:webHidden/>
              </w:rPr>
              <w:instrText xml:space="preserve"> PAGEREF _Toc135258778 \h </w:instrText>
            </w:r>
            <w:r w:rsidR="00C95E6A">
              <w:rPr>
                <w:noProof/>
                <w:webHidden/>
              </w:rPr>
            </w:r>
            <w:r w:rsidR="00C95E6A">
              <w:rPr>
                <w:noProof/>
                <w:webHidden/>
              </w:rPr>
              <w:fldChar w:fldCharType="separate"/>
            </w:r>
            <w:r w:rsidR="00C95E6A">
              <w:rPr>
                <w:noProof/>
                <w:webHidden/>
              </w:rPr>
              <w:t>6</w:t>
            </w:r>
            <w:r w:rsidR="00C95E6A">
              <w:rPr>
                <w:noProof/>
                <w:webHidden/>
              </w:rPr>
              <w:fldChar w:fldCharType="end"/>
            </w:r>
          </w:hyperlink>
        </w:p>
        <w:p w14:paraId="2DFAB883" w14:textId="10FC32B7" w:rsidR="00C95E6A" w:rsidRDefault="008C2D64" w:rsidP="00C95E6A">
          <w:pPr>
            <w:pStyle w:val="TOC1"/>
            <w:rPr>
              <w:kern w:val="2"/>
              <w:lang w:eastAsia="en-GB"/>
              <w14:ligatures w14:val="standardContextual"/>
            </w:rPr>
          </w:pPr>
          <w:hyperlink w:anchor="_Toc135258779" w:history="1">
            <w:r w:rsidR="00C95E6A" w:rsidRPr="00AE476C">
              <w:rPr>
                <w:rStyle w:val="Hyperlink"/>
              </w:rPr>
              <w:t>2.</w:t>
            </w:r>
            <w:r w:rsidR="00C95E6A" w:rsidRPr="00C95E6A">
              <w:rPr>
                <w:b/>
                <w:bCs/>
                <w:kern w:val="2"/>
                <w:lang w:eastAsia="en-GB"/>
                <w14:ligatures w14:val="standardContextual"/>
              </w:rPr>
              <w:tab/>
            </w:r>
            <w:r w:rsidR="00C95E6A" w:rsidRPr="00C95E6A">
              <w:rPr>
                <w:rStyle w:val="Hyperlink"/>
                <w:b/>
                <w:bCs/>
              </w:rPr>
              <w:t>Human Ressources Changes Post Brexit</w:t>
            </w:r>
            <w:r w:rsidR="00C95E6A">
              <w:rPr>
                <w:webHidden/>
              </w:rPr>
              <w:tab/>
            </w:r>
            <w:r w:rsidR="00C95E6A">
              <w:rPr>
                <w:webHidden/>
              </w:rPr>
              <w:fldChar w:fldCharType="begin"/>
            </w:r>
            <w:r w:rsidR="00C95E6A">
              <w:rPr>
                <w:webHidden/>
              </w:rPr>
              <w:instrText xml:space="preserve"> PAGEREF _Toc135258779 \h </w:instrText>
            </w:r>
            <w:r w:rsidR="00C95E6A">
              <w:rPr>
                <w:webHidden/>
              </w:rPr>
            </w:r>
            <w:r w:rsidR="00C95E6A">
              <w:rPr>
                <w:webHidden/>
              </w:rPr>
              <w:fldChar w:fldCharType="separate"/>
            </w:r>
            <w:r w:rsidR="00C95E6A">
              <w:rPr>
                <w:webHidden/>
              </w:rPr>
              <w:t>7</w:t>
            </w:r>
            <w:r w:rsidR="00C95E6A">
              <w:rPr>
                <w:webHidden/>
              </w:rPr>
              <w:fldChar w:fldCharType="end"/>
            </w:r>
          </w:hyperlink>
        </w:p>
        <w:p w14:paraId="06855827" w14:textId="62E9E59D" w:rsidR="00C95E6A" w:rsidRDefault="008C2D64">
          <w:pPr>
            <w:pStyle w:val="TOC2"/>
            <w:tabs>
              <w:tab w:val="left" w:pos="880"/>
              <w:tab w:val="right" w:leader="dot" w:pos="9016"/>
            </w:tabs>
            <w:rPr>
              <w:noProof/>
              <w:kern w:val="2"/>
              <w:lang w:eastAsia="en-GB"/>
              <w14:ligatures w14:val="standardContextual"/>
            </w:rPr>
          </w:pPr>
          <w:hyperlink w:anchor="_Toc135258780" w:history="1">
            <w:r w:rsidR="00C95E6A" w:rsidRPr="00AE476C">
              <w:rPr>
                <w:rStyle w:val="Hyperlink"/>
                <w:rFonts w:cstheme="minorHAnsi"/>
                <w:noProof/>
              </w:rPr>
              <w:t>2.1.</w:t>
            </w:r>
            <w:r w:rsidR="00C95E6A">
              <w:rPr>
                <w:noProof/>
                <w:kern w:val="2"/>
                <w:lang w:eastAsia="en-GB"/>
                <w14:ligatures w14:val="standardContextual"/>
              </w:rPr>
              <w:tab/>
            </w:r>
            <w:r w:rsidR="00C95E6A" w:rsidRPr="00AE476C">
              <w:rPr>
                <w:rStyle w:val="Hyperlink"/>
                <w:rFonts w:cstheme="minorHAnsi"/>
                <w:noProof/>
              </w:rPr>
              <w:t>Resources/Policy Changes</w:t>
            </w:r>
            <w:r w:rsidR="00C95E6A">
              <w:rPr>
                <w:noProof/>
                <w:webHidden/>
              </w:rPr>
              <w:tab/>
            </w:r>
            <w:r w:rsidR="00C95E6A">
              <w:rPr>
                <w:noProof/>
                <w:webHidden/>
              </w:rPr>
              <w:fldChar w:fldCharType="begin"/>
            </w:r>
            <w:r w:rsidR="00C95E6A">
              <w:rPr>
                <w:noProof/>
                <w:webHidden/>
              </w:rPr>
              <w:instrText xml:space="preserve"> PAGEREF _Toc135258780 \h </w:instrText>
            </w:r>
            <w:r w:rsidR="00C95E6A">
              <w:rPr>
                <w:noProof/>
                <w:webHidden/>
              </w:rPr>
            </w:r>
            <w:r w:rsidR="00C95E6A">
              <w:rPr>
                <w:noProof/>
                <w:webHidden/>
              </w:rPr>
              <w:fldChar w:fldCharType="separate"/>
            </w:r>
            <w:r w:rsidR="00C95E6A">
              <w:rPr>
                <w:noProof/>
                <w:webHidden/>
              </w:rPr>
              <w:t>7</w:t>
            </w:r>
            <w:r w:rsidR="00C95E6A">
              <w:rPr>
                <w:noProof/>
                <w:webHidden/>
              </w:rPr>
              <w:fldChar w:fldCharType="end"/>
            </w:r>
          </w:hyperlink>
        </w:p>
        <w:p w14:paraId="44938C7C" w14:textId="54E75896" w:rsidR="00C95E6A" w:rsidRDefault="008C2D64">
          <w:pPr>
            <w:pStyle w:val="TOC2"/>
            <w:tabs>
              <w:tab w:val="left" w:pos="880"/>
              <w:tab w:val="right" w:leader="dot" w:pos="9016"/>
            </w:tabs>
            <w:rPr>
              <w:noProof/>
              <w:kern w:val="2"/>
              <w:lang w:eastAsia="en-GB"/>
              <w14:ligatures w14:val="standardContextual"/>
            </w:rPr>
          </w:pPr>
          <w:hyperlink w:anchor="_Toc135258781" w:history="1">
            <w:r w:rsidR="00C95E6A" w:rsidRPr="00AE476C">
              <w:rPr>
                <w:rStyle w:val="Hyperlink"/>
                <w:rFonts w:cstheme="minorHAnsi"/>
                <w:noProof/>
              </w:rPr>
              <w:t>2.2.</w:t>
            </w:r>
            <w:r w:rsidR="00C95E6A">
              <w:rPr>
                <w:noProof/>
                <w:kern w:val="2"/>
                <w:lang w:eastAsia="en-GB"/>
                <w14:ligatures w14:val="standardContextual"/>
              </w:rPr>
              <w:tab/>
            </w:r>
            <w:r w:rsidR="00C95E6A" w:rsidRPr="00AE476C">
              <w:rPr>
                <w:rStyle w:val="Hyperlink"/>
                <w:rFonts w:cstheme="minorHAnsi"/>
                <w:noProof/>
              </w:rPr>
              <w:t>Strategies</w:t>
            </w:r>
            <w:r w:rsidR="00C95E6A">
              <w:rPr>
                <w:noProof/>
                <w:webHidden/>
              </w:rPr>
              <w:tab/>
            </w:r>
            <w:r w:rsidR="00C95E6A">
              <w:rPr>
                <w:noProof/>
                <w:webHidden/>
              </w:rPr>
              <w:fldChar w:fldCharType="begin"/>
            </w:r>
            <w:r w:rsidR="00C95E6A">
              <w:rPr>
                <w:noProof/>
                <w:webHidden/>
              </w:rPr>
              <w:instrText xml:space="preserve"> PAGEREF _Toc135258781 \h </w:instrText>
            </w:r>
            <w:r w:rsidR="00C95E6A">
              <w:rPr>
                <w:noProof/>
                <w:webHidden/>
              </w:rPr>
            </w:r>
            <w:r w:rsidR="00C95E6A">
              <w:rPr>
                <w:noProof/>
                <w:webHidden/>
              </w:rPr>
              <w:fldChar w:fldCharType="separate"/>
            </w:r>
            <w:r w:rsidR="00C95E6A">
              <w:rPr>
                <w:noProof/>
                <w:webHidden/>
              </w:rPr>
              <w:t>8</w:t>
            </w:r>
            <w:r w:rsidR="00C95E6A">
              <w:rPr>
                <w:noProof/>
                <w:webHidden/>
              </w:rPr>
              <w:fldChar w:fldCharType="end"/>
            </w:r>
          </w:hyperlink>
        </w:p>
        <w:p w14:paraId="6B81535A" w14:textId="332DFDB7" w:rsidR="00C95E6A" w:rsidRPr="00C95E6A" w:rsidRDefault="008C2D64" w:rsidP="00C95E6A">
          <w:pPr>
            <w:pStyle w:val="TOC1"/>
            <w:rPr>
              <w:kern w:val="2"/>
              <w:lang w:eastAsia="en-GB"/>
              <w14:ligatures w14:val="standardContextual"/>
            </w:rPr>
          </w:pPr>
          <w:hyperlink w:anchor="_Toc135258782" w:history="1">
            <w:r w:rsidR="00C95E6A" w:rsidRPr="00C95E6A">
              <w:rPr>
                <w:rStyle w:val="Hyperlink"/>
                <w:b/>
                <w:bCs/>
              </w:rPr>
              <w:t>3.</w:t>
            </w:r>
            <w:r w:rsidR="00C95E6A" w:rsidRPr="00C95E6A">
              <w:rPr>
                <w:kern w:val="2"/>
                <w:lang w:eastAsia="en-GB"/>
                <w14:ligatures w14:val="standardContextual"/>
              </w:rPr>
              <w:tab/>
            </w:r>
            <w:r w:rsidR="00C95E6A" w:rsidRPr="00C95E6A">
              <w:rPr>
                <w:rStyle w:val="Hyperlink"/>
                <w:b/>
                <w:bCs/>
              </w:rPr>
              <w:t>Human Ressources Changes Post COVID-19</w:t>
            </w:r>
            <w:r w:rsidR="00C95E6A" w:rsidRPr="00C95E6A">
              <w:rPr>
                <w:webHidden/>
              </w:rPr>
              <w:tab/>
            </w:r>
            <w:r w:rsidR="00C95E6A" w:rsidRPr="00C95E6A">
              <w:rPr>
                <w:webHidden/>
              </w:rPr>
              <w:fldChar w:fldCharType="begin"/>
            </w:r>
            <w:r w:rsidR="00C95E6A" w:rsidRPr="00C95E6A">
              <w:rPr>
                <w:webHidden/>
              </w:rPr>
              <w:instrText xml:space="preserve"> PAGEREF _Toc135258782 \h </w:instrText>
            </w:r>
            <w:r w:rsidR="00C95E6A" w:rsidRPr="00C95E6A">
              <w:rPr>
                <w:webHidden/>
              </w:rPr>
            </w:r>
            <w:r w:rsidR="00C95E6A" w:rsidRPr="00C95E6A">
              <w:rPr>
                <w:webHidden/>
              </w:rPr>
              <w:fldChar w:fldCharType="separate"/>
            </w:r>
            <w:r w:rsidR="00C95E6A" w:rsidRPr="00C95E6A">
              <w:rPr>
                <w:webHidden/>
              </w:rPr>
              <w:t>9</w:t>
            </w:r>
            <w:r w:rsidR="00C95E6A" w:rsidRPr="00C95E6A">
              <w:rPr>
                <w:webHidden/>
              </w:rPr>
              <w:fldChar w:fldCharType="end"/>
            </w:r>
          </w:hyperlink>
        </w:p>
        <w:p w14:paraId="5B678986" w14:textId="622156AE" w:rsidR="00C95E6A" w:rsidRDefault="008C2D64">
          <w:pPr>
            <w:pStyle w:val="TOC2"/>
            <w:tabs>
              <w:tab w:val="left" w:pos="880"/>
              <w:tab w:val="right" w:leader="dot" w:pos="9016"/>
            </w:tabs>
            <w:rPr>
              <w:noProof/>
              <w:kern w:val="2"/>
              <w:lang w:eastAsia="en-GB"/>
              <w14:ligatures w14:val="standardContextual"/>
            </w:rPr>
          </w:pPr>
          <w:hyperlink w:anchor="_Toc135258783" w:history="1">
            <w:r w:rsidR="00C95E6A" w:rsidRPr="00AE476C">
              <w:rPr>
                <w:rStyle w:val="Hyperlink"/>
                <w:rFonts w:cstheme="minorHAnsi"/>
                <w:noProof/>
              </w:rPr>
              <w:t>3.1.</w:t>
            </w:r>
            <w:r w:rsidR="00C95E6A">
              <w:rPr>
                <w:noProof/>
                <w:kern w:val="2"/>
                <w:lang w:eastAsia="en-GB"/>
                <w14:ligatures w14:val="standardContextual"/>
              </w:rPr>
              <w:tab/>
            </w:r>
            <w:r w:rsidR="00C95E6A" w:rsidRPr="00AE476C">
              <w:rPr>
                <w:rStyle w:val="Hyperlink"/>
                <w:rFonts w:cstheme="minorHAnsi"/>
                <w:noProof/>
              </w:rPr>
              <w:t>HR Resource Changes</w:t>
            </w:r>
            <w:r w:rsidR="00C95E6A">
              <w:rPr>
                <w:noProof/>
                <w:webHidden/>
              </w:rPr>
              <w:tab/>
            </w:r>
            <w:r w:rsidR="00C95E6A">
              <w:rPr>
                <w:noProof/>
                <w:webHidden/>
              </w:rPr>
              <w:fldChar w:fldCharType="begin"/>
            </w:r>
            <w:r w:rsidR="00C95E6A">
              <w:rPr>
                <w:noProof/>
                <w:webHidden/>
              </w:rPr>
              <w:instrText xml:space="preserve"> PAGEREF _Toc135258783 \h </w:instrText>
            </w:r>
            <w:r w:rsidR="00C95E6A">
              <w:rPr>
                <w:noProof/>
                <w:webHidden/>
              </w:rPr>
            </w:r>
            <w:r w:rsidR="00C95E6A">
              <w:rPr>
                <w:noProof/>
                <w:webHidden/>
              </w:rPr>
              <w:fldChar w:fldCharType="separate"/>
            </w:r>
            <w:r w:rsidR="00C95E6A">
              <w:rPr>
                <w:noProof/>
                <w:webHidden/>
              </w:rPr>
              <w:t>9</w:t>
            </w:r>
            <w:r w:rsidR="00C95E6A">
              <w:rPr>
                <w:noProof/>
                <w:webHidden/>
              </w:rPr>
              <w:fldChar w:fldCharType="end"/>
            </w:r>
          </w:hyperlink>
        </w:p>
        <w:p w14:paraId="2E13ADD3" w14:textId="6D725025" w:rsidR="00C95E6A" w:rsidRDefault="008C2D64">
          <w:pPr>
            <w:pStyle w:val="TOC2"/>
            <w:tabs>
              <w:tab w:val="left" w:pos="880"/>
              <w:tab w:val="right" w:leader="dot" w:pos="9016"/>
            </w:tabs>
            <w:rPr>
              <w:noProof/>
              <w:kern w:val="2"/>
              <w:lang w:eastAsia="en-GB"/>
              <w14:ligatures w14:val="standardContextual"/>
            </w:rPr>
          </w:pPr>
          <w:hyperlink w:anchor="_Toc135258784" w:history="1">
            <w:r w:rsidR="00C95E6A" w:rsidRPr="00AE476C">
              <w:rPr>
                <w:rStyle w:val="Hyperlink"/>
                <w:rFonts w:cstheme="minorHAnsi"/>
                <w:noProof/>
              </w:rPr>
              <w:t>3.2.</w:t>
            </w:r>
            <w:r w:rsidR="00C95E6A">
              <w:rPr>
                <w:noProof/>
                <w:kern w:val="2"/>
                <w:lang w:eastAsia="en-GB"/>
                <w14:ligatures w14:val="standardContextual"/>
              </w:rPr>
              <w:tab/>
            </w:r>
            <w:r w:rsidR="00C95E6A" w:rsidRPr="00AE476C">
              <w:rPr>
                <w:rStyle w:val="Hyperlink"/>
                <w:rFonts w:cstheme="minorHAnsi"/>
                <w:noProof/>
              </w:rPr>
              <w:t>HR Policy Changes</w:t>
            </w:r>
            <w:r w:rsidR="00C95E6A">
              <w:rPr>
                <w:noProof/>
                <w:webHidden/>
              </w:rPr>
              <w:tab/>
            </w:r>
            <w:r w:rsidR="00C95E6A">
              <w:rPr>
                <w:noProof/>
                <w:webHidden/>
              </w:rPr>
              <w:fldChar w:fldCharType="begin"/>
            </w:r>
            <w:r w:rsidR="00C95E6A">
              <w:rPr>
                <w:noProof/>
                <w:webHidden/>
              </w:rPr>
              <w:instrText xml:space="preserve"> PAGEREF _Toc135258784 \h </w:instrText>
            </w:r>
            <w:r w:rsidR="00C95E6A">
              <w:rPr>
                <w:noProof/>
                <w:webHidden/>
              </w:rPr>
            </w:r>
            <w:r w:rsidR="00C95E6A">
              <w:rPr>
                <w:noProof/>
                <w:webHidden/>
              </w:rPr>
              <w:fldChar w:fldCharType="separate"/>
            </w:r>
            <w:r w:rsidR="00C95E6A">
              <w:rPr>
                <w:noProof/>
                <w:webHidden/>
              </w:rPr>
              <w:t>9</w:t>
            </w:r>
            <w:r w:rsidR="00C95E6A">
              <w:rPr>
                <w:noProof/>
                <w:webHidden/>
              </w:rPr>
              <w:fldChar w:fldCharType="end"/>
            </w:r>
          </w:hyperlink>
        </w:p>
        <w:p w14:paraId="440050D1" w14:textId="23647EB0" w:rsidR="00C95E6A" w:rsidRDefault="008C2D64">
          <w:pPr>
            <w:pStyle w:val="TOC2"/>
            <w:tabs>
              <w:tab w:val="left" w:pos="880"/>
              <w:tab w:val="right" w:leader="dot" w:pos="9016"/>
            </w:tabs>
            <w:rPr>
              <w:noProof/>
              <w:kern w:val="2"/>
              <w:lang w:eastAsia="en-GB"/>
              <w14:ligatures w14:val="standardContextual"/>
            </w:rPr>
          </w:pPr>
          <w:hyperlink w:anchor="_Toc135258785" w:history="1">
            <w:r w:rsidR="00C95E6A" w:rsidRPr="00AE476C">
              <w:rPr>
                <w:rStyle w:val="Hyperlink"/>
                <w:rFonts w:cstheme="minorHAnsi"/>
                <w:noProof/>
              </w:rPr>
              <w:t>3.2</w:t>
            </w:r>
            <w:r w:rsidR="00C95E6A">
              <w:rPr>
                <w:noProof/>
                <w:kern w:val="2"/>
                <w:lang w:eastAsia="en-GB"/>
                <w14:ligatures w14:val="standardContextual"/>
              </w:rPr>
              <w:tab/>
            </w:r>
            <w:r w:rsidR="00C95E6A" w:rsidRPr="00AE476C">
              <w:rPr>
                <w:rStyle w:val="Hyperlink"/>
                <w:rFonts w:cstheme="minorHAnsi"/>
                <w:noProof/>
              </w:rPr>
              <w:t>HR Strategies</w:t>
            </w:r>
            <w:r w:rsidR="00C95E6A">
              <w:rPr>
                <w:noProof/>
                <w:webHidden/>
              </w:rPr>
              <w:tab/>
            </w:r>
            <w:r w:rsidR="00C95E6A">
              <w:rPr>
                <w:noProof/>
                <w:webHidden/>
              </w:rPr>
              <w:fldChar w:fldCharType="begin"/>
            </w:r>
            <w:r w:rsidR="00C95E6A">
              <w:rPr>
                <w:noProof/>
                <w:webHidden/>
              </w:rPr>
              <w:instrText xml:space="preserve"> PAGEREF _Toc135258785 \h </w:instrText>
            </w:r>
            <w:r w:rsidR="00C95E6A">
              <w:rPr>
                <w:noProof/>
                <w:webHidden/>
              </w:rPr>
            </w:r>
            <w:r w:rsidR="00C95E6A">
              <w:rPr>
                <w:noProof/>
                <w:webHidden/>
              </w:rPr>
              <w:fldChar w:fldCharType="separate"/>
            </w:r>
            <w:r w:rsidR="00C95E6A">
              <w:rPr>
                <w:noProof/>
                <w:webHidden/>
              </w:rPr>
              <w:t>10</w:t>
            </w:r>
            <w:r w:rsidR="00C95E6A">
              <w:rPr>
                <w:noProof/>
                <w:webHidden/>
              </w:rPr>
              <w:fldChar w:fldCharType="end"/>
            </w:r>
          </w:hyperlink>
        </w:p>
        <w:p w14:paraId="5B29419C" w14:textId="41AE9362" w:rsidR="00C95E6A" w:rsidRPr="00C95E6A" w:rsidRDefault="008C2D64" w:rsidP="00C95E6A">
          <w:pPr>
            <w:pStyle w:val="TOC1"/>
            <w:rPr>
              <w:kern w:val="2"/>
              <w:lang w:eastAsia="en-GB"/>
              <w14:ligatures w14:val="standardContextual"/>
            </w:rPr>
          </w:pPr>
          <w:hyperlink w:anchor="_Toc135258786" w:history="1">
            <w:r w:rsidR="00C95E6A" w:rsidRPr="00C95E6A">
              <w:rPr>
                <w:rStyle w:val="Hyperlink"/>
                <w:b/>
                <w:bCs/>
              </w:rPr>
              <w:t>4.</w:t>
            </w:r>
            <w:r w:rsidR="00C95E6A" w:rsidRPr="00C95E6A">
              <w:rPr>
                <w:kern w:val="2"/>
                <w:lang w:eastAsia="en-GB"/>
                <w14:ligatures w14:val="standardContextual"/>
              </w:rPr>
              <w:tab/>
            </w:r>
            <w:r w:rsidR="00C95E6A" w:rsidRPr="00C95E6A">
              <w:rPr>
                <w:rStyle w:val="Hyperlink"/>
                <w:b/>
                <w:bCs/>
              </w:rPr>
              <w:t>PESTLE Analysis</w:t>
            </w:r>
            <w:r w:rsidR="00C95E6A" w:rsidRPr="00C95E6A">
              <w:rPr>
                <w:webHidden/>
              </w:rPr>
              <w:tab/>
            </w:r>
            <w:r w:rsidR="00C95E6A" w:rsidRPr="00C95E6A">
              <w:rPr>
                <w:webHidden/>
              </w:rPr>
              <w:fldChar w:fldCharType="begin"/>
            </w:r>
            <w:r w:rsidR="00C95E6A" w:rsidRPr="00C95E6A">
              <w:rPr>
                <w:webHidden/>
              </w:rPr>
              <w:instrText xml:space="preserve"> PAGEREF _Toc135258786 \h </w:instrText>
            </w:r>
            <w:r w:rsidR="00C95E6A" w:rsidRPr="00C95E6A">
              <w:rPr>
                <w:webHidden/>
              </w:rPr>
            </w:r>
            <w:r w:rsidR="00C95E6A" w:rsidRPr="00C95E6A">
              <w:rPr>
                <w:webHidden/>
              </w:rPr>
              <w:fldChar w:fldCharType="separate"/>
            </w:r>
            <w:r w:rsidR="00C95E6A" w:rsidRPr="00C95E6A">
              <w:rPr>
                <w:webHidden/>
              </w:rPr>
              <w:t>11</w:t>
            </w:r>
            <w:r w:rsidR="00C95E6A" w:rsidRPr="00C95E6A">
              <w:rPr>
                <w:webHidden/>
              </w:rPr>
              <w:fldChar w:fldCharType="end"/>
            </w:r>
          </w:hyperlink>
        </w:p>
        <w:p w14:paraId="58C6D5C9" w14:textId="7D9BF6F4" w:rsidR="00C95E6A" w:rsidRDefault="008C2D64">
          <w:pPr>
            <w:pStyle w:val="TOC2"/>
            <w:tabs>
              <w:tab w:val="left" w:pos="880"/>
              <w:tab w:val="right" w:leader="dot" w:pos="9016"/>
            </w:tabs>
            <w:rPr>
              <w:noProof/>
              <w:kern w:val="2"/>
              <w:lang w:eastAsia="en-GB"/>
              <w14:ligatures w14:val="standardContextual"/>
            </w:rPr>
          </w:pPr>
          <w:hyperlink w:anchor="_Toc135258787" w:history="1">
            <w:r w:rsidR="00C95E6A" w:rsidRPr="00AE476C">
              <w:rPr>
                <w:rStyle w:val="Hyperlink"/>
                <w:rFonts w:cstheme="minorHAnsi"/>
                <w:noProof/>
              </w:rPr>
              <w:t>4.1.</w:t>
            </w:r>
            <w:r w:rsidR="00C95E6A">
              <w:rPr>
                <w:noProof/>
                <w:kern w:val="2"/>
                <w:lang w:eastAsia="en-GB"/>
                <w14:ligatures w14:val="standardContextual"/>
              </w:rPr>
              <w:tab/>
            </w:r>
            <w:r w:rsidR="00C95E6A" w:rsidRPr="00AE476C">
              <w:rPr>
                <w:rStyle w:val="Hyperlink"/>
                <w:rFonts w:cstheme="minorHAnsi"/>
                <w:noProof/>
              </w:rPr>
              <w:t>Political</w:t>
            </w:r>
            <w:r w:rsidR="00C95E6A">
              <w:rPr>
                <w:noProof/>
                <w:webHidden/>
              </w:rPr>
              <w:tab/>
            </w:r>
            <w:r w:rsidR="00C95E6A">
              <w:rPr>
                <w:noProof/>
                <w:webHidden/>
              </w:rPr>
              <w:fldChar w:fldCharType="begin"/>
            </w:r>
            <w:r w:rsidR="00C95E6A">
              <w:rPr>
                <w:noProof/>
                <w:webHidden/>
              </w:rPr>
              <w:instrText xml:space="preserve"> PAGEREF _Toc135258787 \h </w:instrText>
            </w:r>
            <w:r w:rsidR="00C95E6A">
              <w:rPr>
                <w:noProof/>
                <w:webHidden/>
              </w:rPr>
            </w:r>
            <w:r w:rsidR="00C95E6A">
              <w:rPr>
                <w:noProof/>
                <w:webHidden/>
              </w:rPr>
              <w:fldChar w:fldCharType="separate"/>
            </w:r>
            <w:r w:rsidR="00C95E6A">
              <w:rPr>
                <w:noProof/>
                <w:webHidden/>
              </w:rPr>
              <w:t>12</w:t>
            </w:r>
            <w:r w:rsidR="00C95E6A">
              <w:rPr>
                <w:noProof/>
                <w:webHidden/>
              </w:rPr>
              <w:fldChar w:fldCharType="end"/>
            </w:r>
          </w:hyperlink>
        </w:p>
        <w:p w14:paraId="5F04713C" w14:textId="29145516" w:rsidR="00C95E6A" w:rsidRDefault="008C2D64">
          <w:pPr>
            <w:pStyle w:val="TOC2"/>
            <w:tabs>
              <w:tab w:val="left" w:pos="880"/>
              <w:tab w:val="right" w:leader="dot" w:pos="9016"/>
            </w:tabs>
            <w:rPr>
              <w:noProof/>
              <w:kern w:val="2"/>
              <w:lang w:eastAsia="en-GB"/>
              <w14:ligatures w14:val="standardContextual"/>
            </w:rPr>
          </w:pPr>
          <w:hyperlink w:anchor="_Toc135258788" w:history="1">
            <w:r w:rsidR="00C95E6A" w:rsidRPr="00AE476C">
              <w:rPr>
                <w:rStyle w:val="Hyperlink"/>
                <w:rFonts w:cstheme="minorHAnsi"/>
                <w:noProof/>
              </w:rPr>
              <w:t>4.2.</w:t>
            </w:r>
            <w:r w:rsidR="00C95E6A">
              <w:rPr>
                <w:noProof/>
                <w:kern w:val="2"/>
                <w:lang w:eastAsia="en-GB"/>
                <w14:ligatures w14:val="standardContextual"/>
              </w:rPr>
              <w:tab/>
            </w:r>
            <w:r w:rsidR="00C95E6A" w:rsidRPr="00AE476C">
              <w:rPr>
                <w:rStyle w:val="Hyperlink"/>
                <w:rFonts w:cstheme="minorHAnsi"/>
                <w:noProof/>
              </w:rPr>
              <w:t>Economic</w:t>
            </w:r>
            <w:r w:rsidR="00C95E6A">
              <w:rPr>
                <w:noProof/>
                <w:webHidden/>
              </w:rPr>
              <w:tab/>
            </w:r>
            <w:r w:rsidR="00C95E6A">
              <w:rPr>
                <w:noProof/>
                <w:webHidden/>
              </w:rPr>
              <w:fldChar w:fldCharType="begin"/>
            </w:r>
            <w:r w:rsidR="00C95E6A">
              <w:rPr>
                <w:noProof/>
                <w:webHidden/>
              </w:rPr>
              <w:instrText xml:space="preserve"> PAGEREF _Toc135258788 \h </w:instrText>
            </w:r>
            <w:r w:rsidR="00C95E6A">
              <w:rPr>
                <w:noProof/>
                <w:webHidden/>
              </w:rPr>
            </w:r>
            <w:r w:rsidR="00C95E6A">
              <w:rPr>
                <w:noProof/>
                <w:webHidden/>
              </w:rPr>
              <w:fldChar w:fldCharType="separate"/>
            </w:r>
            <w:r w:rsidR="00C95E6A">
              <w:rPr>
                <w:noProof/>
                <w:webHidden/>
              </w:rPr>
              <w:t>12</w:t>
            </w:r>
            <w:r w:rsidR="00C95E6A">
              <w:rPr>
                <w:noProof/>
                <w:webHidden/>
              </w:rPr>
              <w:fldChar w:fldCharType="end"/>
            </w:r>
          </w:hyperlink>
        </w:p>
        <w:p w14:paraId="4878F63E" w14:textId="6C34A1D3" w:rsidR="00C95E6A" w:rsidRDefault="008C2D64">
          <w:pPr>
            <w:pStyle w:val="TOC2"/>
            <w:tabs>
              <w:tab w:val="left" w:pos="880"/>
              <w:tab w:val="right" w:leader="dot" w:pos="9016"/>
            </w:tabs>
            <w:rPr>
              <w:noProof/>
              <w:kern w:val="2"/>
              <w:lang w:eastAsia="en-GB"/>
              <w14:ligatures w14:val="standardContextual"/>
            </w:rPr>
          </w:pPr>
          <w:hyperlink w:anchor="_Toc135258789" w:history="1">
            <w:r w:rsidR="00C95E6A" w:rsidRPr="00AE476C">
              <w:rPr>
                <w:rStyle w:val="Hyperlink"/>
                <w:rFonts w:cstheme="minorHAnsi"/>
                <w:noProof/>
              </w:rPr>
              <w:t>4.3.</w:t>
            </w:r>
            <w:r w:rsidR="00C95E6A">
              <w:rPr>
                <w:noProof/>
                <w:kern w:val="2"/>
                <w:lang w:eastAsia="en-GB"/>
                <w14:ligatures w14:val="standardContextual"/>
              </w:rPr>
              <w:tab/>
            </w:r>
            <w:r w:rsidR="00C95E6A" w:rsidRPr="00AE476C">
              <w:rPr>
                <w:rStyle w:val="Hyperlink"/>
                <w:rFonts w:cstheme="minorHAnsi"/>
                <w:noProof/>
              </w:rPr>
              <w:t>Social</w:t>
            </w:r>
            <w:r w:rsidR="00C95E6A">
              <w:rPr>
                <w:noProof/>
                <w:webHidden/>
              </w:rPr>
              <w:tab/>
            </w:r>
            <w:r w:rsidR="00C95E6A">
              <w:rPr>
                <w:noProof/>
                <w:webHidden/>
              </w:rPr>
              <w:fldChar w:fldCharType="begin"/>
            </w:r>
            <w:r w:rsidR="00C95E6A">
              <w:rPr>
                <w:noProof/>
                <w:webHidden/>
              </w:rPr>
              <w:instrText xml:space="preserve"> PAGEREF _Toc135258789 \h </w:instrText>
            </w:r>
            <w:r w:rsidR="00C95E6A">
              <w:rPr>
                <w:noProof/>
                <w:webHidden/>
              </w:rPr>
            </w:r>
            <w:r w:rsidR="00C95E6A">
              <w:rPr>
                <w:noProof/>
                <w:webHidden/>
              </w:rPr>
              <w:fldChar w:fldCharType="separate"/>
            </w:r>
            <w:r w:rsidR="00C95E6A">
              <w:rPr>
                <w:noProof/>
                <w:webHidden/>
              </w:rPr>
              <w:t>12</w:t>
            </w:r>
            <w:r w:rsidR="00C95E6A">
              <w:rPr>
                <w:noProof/>
                <w:webHidden/>
              </w:rPr>
              <w:fldChar w:fldCharType="end"/>
            </w:r>
          </w:hyperlink>
        </w:p>
        <w:p w14:paraId="638B947E" w14:textId="10396F89" w:rsidR="00C95E6A" w:rsidRDefault="008C2D64">
          <w:pPr>
            <w:pStyle w:val="TOC2"/>
            <w:tabs>
              <w:tab w:val="left" w:pos="880"/>
              <w:tab w:val="right" w:leader="dot" w:pos="9016"/>
            </w:tabs>
            <w:rPr>
              <w:noProof/>
              <w:kern w:val="2"/>
              <w:lang w:eastAsia="en-GB"/>
              <w14:ligatures w14:val="standardContextual"/>
            </w:rPr>
          </w:pPr>
          <w:hyperlink w:anchor="_Toc135258790" w:history="1">
            <w:r w:rsidR="00C95E6A" w:rsidRPr="00AE476C">
              <w:rPr>
                <w:rStyle w:val="Hyperlink"/>
                <w:rFonts w:cstheme="minorHAnsi"/>
                <w:noProof/>
              </w:rPr>
              <w:t>4.4.</w:t>
            </w:r>
            <w:r w:rsidR="00C95E6A">
              <w:rPr>
                <w:noProof/>
                <w:kern w:val="2"/>
                <w:lang w:eastAsia="en-GB"/>
                <w14:ligatures w14:val="standardContextual"/>
              </w:rPr>
              <w:tab/>
            </w:r>
            <w:r w:rsidR="00C95E6A" w:rsidRPr="00AE476C">
              <w:rPr>
                <w:rStyle w:val="Hyperlink"/>
                <w:rFonts w:cstheme="minorHAnsi"/>
                <w:noProof/>
              </w:rPr>
              <w:t>Technical</w:t>
            </w:r>
            <w:r w:rsidR="00C95E6A">
              <w:rPr>
                <w:noProof/>
                <w:webHidden/>
              </w:rPr>
              <w:tab/>
            </w:r>
            <w:r w:rsidR="00C95E6A">
              <w:rPr>
                <w:noProof/>
                <w:webHidden/>
              </w:rPr>
              <w:fldChar w:fldCharType="begin"/>
            </w:r>
            <w:r w:rsidR="00C95E6A">
              <w:rPr>
                <w:noProof/>
                <w:webHidden/>
              </w:rPr>
              <w:instrText xml:space="preserve"> PAGEREF _Toc135258790 \h </w:instrText>
            </w:r>
            <w:r w:rsidR="00C95E6A">
              <w:rPr>
                <w:noProof/>
                <w:webHidden/>
              </w:rPr>
            </w:r>
            <w:r w:rsidR="00C95E6A">
              <w:rPr>
                <w:noProof/>
                <w:webHidden/>
              </w:rPr>
              <w:fldChar w:fldCharType="separate"/>
            </w:r>
            <w:r w:rsidR="00C95E6A">
              <w:rPr>
                <w:noProof/>
                <w:webHidden/>
              </w:rPr>
              <w:t>12</w:t>
            </w:r>
            <w:r w:rsidR="00C95E6A">
              <w:rPr>
                <w:noProof/>
                <w:webHidden/>
              </w:rPr>
              <w:fldChar w:fldCharType="end"/>
            </w:r>
          </w:hyperlink>
        </w:p>
        <w:p w14:paraId="7CCC9C28" w14:textId="3383EDD9" w:rsidR="00C95E6A" w:rsidRDefault="008C2D64">
          <w:pPr>
            <w:pStyle w:val="TOC2"/>
            <w:tabs>
              <w:tab w:val="left" w:pos="880"/>
              <w:tab w:val="right" w:leader="dot" w:pos="9016"/>
            </w:tabs>
            <w:rPr>
              <w:noProof/>
              <w:kern w:val="2"/>
              <w:lang w:eastAsia="en-GB"/>
              <w14:ligatures w14:val="standardContextual"/>
            </w:rPr>
          </w:pPr>
          <w:hyperlink w:anchor="_Toc135258791" w:history="1">
            <w:r w:rsidR="00C95E6A" w:rsidRPr="00AE476C">
              <w:rPr>
                <w:rStyle w:val="Hyperlink"/>
                <w:rFonts w:cstheme="minorHAnsi"/>
                <w:noProof/>
              </w:rPr>
              <w:t>4.5.</w:t>
            </w:r>
            <w:r w:rsidR="00C95E6A">
              <w:rPr>
                <w:noProof/>
                <w:kern w:val="2"/>
                <w:lang w:eastAsia="en-GB"/>
                <w14:ligatures w14:val="standardContextual"/>
              </w:rPr>
              <w:tab/>
            </w:r>
            <w:r w:rsidR="00C95E6A" w:rsidRPr="00AE476C">
              <w:rPr>
                <w:rStyle w:val="Hyperlink"/>
                <w:rFonts w:cstheme="minorHAnsi"/>
                <w:noProof/>
              </w:rPr>
              <w:t>Legal</w:t>
            </w:r>
            <w:r w:rsidR="00C95E6A">
              <w:rPr>
                <w:noProof/>
                <w:webHidden/>
              </w:rPr>
              <w:tab/>
            </w:r>
            <w:r w:rsidR="00C95E6A">
              <w:rPr>
                <w:noProof/>
                <w:webHidden/>
              </w:rPr>
              <w:fldChar w:fldCharType="begin"/>
            </w:r>
            <w:r w:rsidR="00C95E6A">
              <w:rPr>
                <w:noProof/>
                <w:webHidden/>
              </w:rPr>
              <w:instrText xml:space="preserve"> PAGEREF _Toc135258791 \h </w:instrText>
            </w:r>
            <w:r w:rsidR="00C95E6A">
              <w:rPr>
                <w:noProof/>
                <w:webHidden/>
              </w:rPr>
            </w:r>
            <w:r w:rsidR="00C95E6A">
              <w:rPr>
                <w:noProof/>
                <w:webHidden/>
              </w:rPr>
              <w:fldChar w:fldCharType="separate"/>
            </w:r>
            <w:r w:rsidR="00C95E6A">
              <w:rPr>
                <w:noProof/>
                <w:webHidden/>
              </w:rPr>
              <w:t>12</w:t>
            </w:r>
            <w:r w:rsidR="00C95E6A">
              <w:rPr>
                <w:noProof/>
                <w:webHidden/>
              </w:rPr>
              <w:fldChar w:fldCharType="end"/>
            </w:r>
          </w:hyperlink>
        </w:p>
        <w:p w14:paraId="508FAA6F" w14:textId="5129BA5C" w:rsidR="00C95E6A" w:rsidRDefault="008C2D64">
          <w:pPr>
            <w:pStyle w:val="TOC2"/>
            <w:tabs>
              <w:tab w:val="left" w:pos="880"/>
              <w:tab w:val="right" w:leader="dot" w:pos="9016"/>
            </w:tabs>
            <w:rPr>
              <w:noProof/>
              <w:kern w:val="2"/>
              <w:lang w:eastAsia="en-GB"/>
              <w14:ligatures w14:val="standardContextual"/>
            </w:rPr>
          </w:pPr>
          <w:hyperlink w:anchor="_Toc135258792" w:history="1">
            <w:r w:rsidR="00C95E6A" w:rsidRPr="00AE476C">
              <w:rPr>
                <w:rStyle w:val="Hyperlink"/>
                <w:rFonts w:cstheme="minorHAnsi"/>
                <w:noProof/>
              </w:rPr>
              <w:t>4.6.</w:t>
            </w:r>
            <w:r w:rsidR="00C95E6A">
              <w:rPr>
                <w:noProof/>
                <w:kern w:val="2"/>
                <w:lang w:eastAsia="en-GB"/>
                <w14:ligatures w14:val="standardContextual"/>
              </w:rPr>
              <w:tab/>
            </w:r>
            <w:r w:rsidR="00C95E6A" w:rsidRPr="00AE476C">
              <w:rPr>
                <w:rStyle w:val="Hyperlink"/>
                <w:rFonts w:cstheme="minorHAnsi"/>
                <w:noProof/>
              </w:rPr>
              <w:t>Environmental</w:t>
            </w:r>
            <w:r w:rsidR="00C95E6A">
              <w:rPr>
                <w:noProof/>
                <w:webHidden/>
              </w:rPr>
              <w:tab/>
            </w:r>
            <w:r w:rsidR="00C95E6A">
              <w:rPr>
                <w:noProof/>
                <w:webHidden/>
              </w:rPr>
              <w:fldChar w:fldCharType="begin"/>
            </w:r>
            <w:r w:rsidR="00C95E6A">
              <w:rPr>
                <w:noProof/>
                <w:webHidden/>
              </w:rPr>
              <w:instrText xml:space="preserve"> PAGEREF _Toc135258792 \h </w:instrText>
            </w:r>
            <w:r w:rsidR="00C95E6A">
              <w:rPr>
                <w:noProof/>
                <w:webHidden/>
              </w:rPr>
            </w:r>
            <w:r w:rsidR="00C95E6A">
              <w:rPr>
                <w:noProof/>
                <w:webHidden/>
              </w:rPr>
              <w:fldChar w:fldCharType="separate"/>
            </w:r>
            <w:r w:rsidR="00C95E6A">
              <w:rPr>
                <w:noProof/>
                <w:webHidden/>
              </w:rPr>
              <w:t>12</w:t>
            </w:r>
            <w:r w:rsidR="00C95E6A">
              <w:rPr>
                <w:noProof/>
                <w:webHidden/>
              </w:rPr>
              <w:fldChar w:fldCharType="end"/>
            </w:r>
          </w:hyperlink>
        </w:p>
        <w:p w14:paraId="328A4090" w14:textId="06D801B4" w:rsidR="00C95E6A" w:rsidRPr="00C95E6A" w:rsidRDefault="008C2D64" w:rsidP="00C95E6A">
          <w:pPr>
            <w:pStyle w:val="TOC1"/>
            <w:rPr>
              <w:b/>
              <w:bCs/>
              <w:kern w:val="2"/>
              <w:lang w:eastAsia="en-GB"/>
              <w14:ligatures w14:val="standardContextual"/>
            </w:rPr>
          </w:pPr>
          <w:hyperlink w:anchor="_Toc135258793" w:history="1">
            <w:r w:rsidR="00C95E6A" w:rsidRPr="00C95E6A">
              <w:rPr>
                <w:rStyle w:val="Hyperlink"/>
                <w:b/>
                <w:bCs/>
              </w:rPr>
              <w:t>5.</w:t>
            </w:r>
            <w:r w:rsidR="00C95E6A" w:rsidRPr="00C95E6A">
              <w:rPr>
                <w:b/>
                <w:bCs/>
                <w:kern w:val="2"/>
                <w:lang w:eastAsia="en-GB"/>
                <w14:ligatures w14:val="standardContextual"/>
              </w:rPr>
              <w:tab/>
            </w:r>
            <w:r w:rsidR="00C95E6A" w:rsidRPr="00C95E6A">
              <w:rPr>
                <w:rStyle w:val="Hyperlink"/>
                <w:b/>
                <w:bCs/>
              </w:rPr>
              <w:t>Conclusion</w:t>
            </w:r>
            <w:r w:rsidR="00C95E6A" w:rsidRPr="00C95E6A">
              <w:rPr>
                <w:b/>
                <w:bCs/>
                <w:webHidden/>
              </w:rPr>
              <w:tab/>
            </w:r>
            <w:r w:rsidR="00C95E6A" w:rsidRPr="00C95E6A">
              <w:rPr>
                <w:b/>
                <w:bCs/>
                <w:webHidden/>
              </w:rPr>
              <w:fldChar w:fldCharType="begin"/>
            </w:r>
            <w:r w:rsidR="00C95E6A" w:rsidRPr="00C95E6A">
              <w:rPr>
                <w:b/>
                <w:bCs/>
                <w:webHidden/>
              </w:rPr>
              <w:instrText xml:space="preserve"> PAGEREF _Toc135258793 \h </w:instrText>
            </w:r>
            <w:r w:rsidR="00C95E6A" w:rsidRPr="00C95E6A">
              <w:rPr>
                <w:b/>
                <w:bCs/>
                <w:webHidden/>
              </w:rPr>
            </w:r>
            <w:r w:rsidR="00C95E6A" w:rsidRPr="00C95E6A">
              <w:rPr>
                <w:b/>
                <w:bCs/>
                <w:webHidden/>
              </w:rPr>
              <w:fldChar w:fldCharType="separate"/>
            </w:r>
            <w:r w:rsidR="00C95E6A" w:rsidRPr="00C95E6A">
              <w:rPr>
                <w:b/>
                <w:bCs/>
                <w:webHidden/>
              </w:rPr>
              <w:t>13</w:t>
            </w:r>
            <w:r w:rsidR="00C95E6A" w:rsidRPr="00C95E6A">
              <w:rPr>
                <w:b/>
                <w:bCs/>
                <w:webHidden/>
              </w:rPr>
              <w:fldChar w:fldCharType="end"/>
            </w:r>
          </w:hyperlink>
        </w:p>
        <w:p w14:paraId="7CDB9ECA" w14:textId="64DAF238" w:rsidR="00C95E6A" w:rsidRPr="00C95E6A" w:rsidRDefault="008C2D64" w:rsidP="00C95E6A">
          <w:pPr>
            <w:pStyle w:val="TOC1"/>
            <w:rPr>
              <w:b/>
              <w:bCs/>
              <w:kern w:val="2"/>
              <w:lang w:eastAsia="en-GB"/>
              <w14:ligatures w14:val="standardContextual"/>
            </w:rPr>
          </w:pPr>
          <w:hyperlink w:anchor="_Toc135258794" w:history="1">
            <w:r w:rsidR="00C95E6A" w:rsidRPr="00C95E6A">
              <w:rPr>
                <w:rStyle w:val="Hyperlink"/>
                <w:b/>
                <w:bCs/>
              </w:rPr>
              <w:t>6.</w:t>
            </w:r>
            <w:r w:rsidR="00C95E6A" w:rsidRPr="00C95E6A">
              <w:rPr>
                <w:b/>
                <w:bCs/>
                <w:kern w:val="2"/>
                <w:lang w:eastAsia="en-GB"/>
                <w14:ligatures w14:val="standardContextual"/>
              </w:rPr>
              <w:tab/>
            </w:r>
            <w:r w:rsidR="00C95E6A" w:rsidRPr="00C95E6A">
              <w:rPr>
                <w:rStyle w:val="Hyperlink"/>
                <w:b/>
                <w:bCs/>
              </w:rPr>
              <w:t>References</w:t>
            </w:r>
            <w:r w:rsidR="00C95E6A" w:rsidRPr="00C95E6A">
              <w:rPr>
                <w:b/>
                <w:bCs/>
                <w:webHidden/>
              </w:rPr>
              <w:tab/>
            </w:r>
            <w:r w:rsidR="00C95E6A" w:rsidRPr="00C95E6A">
              <w:rPr>
                <w:b/>
                <w:bCs/>
                <w:webHidden/>
              </w:rPr>
              <w:fldChar w:fldCharType="begin"/>
            </w:r>
            <w:r w:rsidR="00C95E6A" w:rsidRPr="00C95E6A">
              <w:rPr>
                <w:b/>
                <w:bCs/>
                <w:webHidden/>
              </w:rPr>
              <w:instrText xml:space="preserve"> PAGEREF _Toc135258794 \h </w:instrText>
            </w:r>
            <w:r w:rsidR="00C95E6A" w:rsidRPr="00C95E6A">
              <w:rPr>
                <w:b/>
                <w:bCs/>
                <w:webHidden/>
              </w:rPr>
            </w:r>
            <w:r w:rsidR="00C95E6A" w:rsidRPr="00C95E6A">
              <w:rPr>
                <w:b/>
                <w:bCs/>
                <w:webHidden/>
              </w:rPr>
              <w:fldChar w:fldCharType="separate"/>
            </w:r>
            <w:r w:rsidR="00C95E6A" w:rsidRPr="00C95E6A">
              <w:rPr>
                <w:b/>
                <w:bCs/>
                <w:webHidden/>
              </w:rPr>
              <w:t>14</w:t>
            </w:r>
            <w:r w:rsidR="00C95E6A" w:rsidRPr="00C95E6A">
              <w:rPr>
                <w:b/>
                <w:bCs/>
                <w:webHidden/>
              </w:rPr>
              <w:fldChar w:fldCharType="end"/>
            </w:r>
          </w:hyperlink>
        </w:p>
        <w:p w14:paraId="4064C881" w14:textId="10679A5B" w:rsidR="00D46770" w:rsidRPr="002B7D3D" w:rsidRDefault="00D46770">
          <w:pPr>
            <w:rPr>
              <w:rFonts w:cstheme="minorHAnsi"/>
            </w:rPr>
          </w:pPr>
          <w:r w:rsidRPr="002B7D3D">
            <w:rPr>
              <w:rFonts w:cstheme="minorHAnsi"/>
              <w:b/>
              <w:bCs/>
              <w:noProof/>
            </w:rPr>
            <w:fldChar w:fldCharType="end"/>
          </w:r>
        </w:p>
      </w:sdtContent>
    </w:sdt>
    <w:p w14:paraId="447E2E96" w14:textId="77777777" w:rsidR="00D46770" w:rsidRPr="002B7D3D" w:rsidRDefault="00D46770" w:rsidP="00827C9F">
      <w:pPr>
        <w:spacing w:line="360" w:lineRule="auto"/>
        <w:jc w:val="both"/>
        <w:rPr>
          <w:rFonts w:cstheme="minorHAnsi"/>
          <w:sz w:val="32"/>
          <w:szCs w:val="32"/>
        </w:rPr>
      </w:pPr>
    </w:p>
    <w:p w14:paraId="77244866" w14:textId="77777777" w:rsidR="00D46770" w:rsidRPr="002B7D3D" w:rsidRDefault="00D46770">
      <w:pPr>
        <w:rPr>
          <w:rFonts w:cstheme="minorHAnsi"/>
          <w:sz w:val="32"/>
          <w:szCs w:val="32"/>
        </w:rPr>
      </w:pPr>
      <w:r w:rsidRPr="002B7D3D">
        <w:rPr>
          <w:rFonts w:cstheme="minorHAnsi"/>
          <w:sz w:val="32"/>
          <w:szCs w:val="32"/>
        </w:rPr>
        <w:br w:type="page"/>
      </w:r>
    </w:p>
    <w:p w14:paraId="45E3C490" w14:textId="4E337520" w:rsidR="00D46770" w:rsidRPr="002B7D3D" w:rsidRDefault="00DD77AE" w:rsidP="006D7F71">
      <w:pPr>
        <w:pStyle w:val="Heading1"/>
        <w:numPr>
          <w:ilvl w:val="0"/>
          <w:numId w:val="1"/>
        </w:numPr>
        <w:spacing w:line="360" w:lineRule="auto"/>
        <w:rPr>
          <w:rFonts w:asciiTheme="minorHAnsi" w:hAnsiTheme="minorHAnsi" w:cstheme="minorHAnsi"/>
          <w:b w:val="0"/>
          <w:color w:val="auto"/>
          <w:sz w:val="28"/>
          <w:szCs w:val="28"/>
        </w:rPr>
      </w:pPr>
      <w:bookmarkStart w:id="0" w:name="_Toc135258773"/>
      <w:r w:rsidRPr="002B7D3D">
        <w:rPr>
          <w:rFonts w:asciiTheme="minorHAnsi" w:hAnsiTheme="minorHAnsi" w:cstheme="minorHAnsi"/>
          <w:b w:val="0"/>
          <w:color w:val="auto"/>
          <w:sz w:val="28"/>
          <w:szCs w:val="28"/>
        </w:rPr>
        <w:lastRenderedPageBreak/>
        <w:t>Introduction</w:t>
      </w:r>
      <w:bookmarkEnd w:id="0"/>
    </w:p>
    <w:p w14:paraId="4DF8A872" w14:textId="4DE41695" w:rsidR="00D46770" w:rsidRPr="002B7D3D" w:rsidRDefault="00D46770" w:rsidP="006D7F71">
      <w:pPr>
        <w:pStyle w:val="Heading2"/>
        <w:numPr>
          <w:ilvl w:val="1"/>
          <w:numId w:val="1"/>
        </w:numPr>
        <w:spacing w:line="360" w:lineRule="auto"/>
        <w:rPr>
          <w:rFonts w:asciiTheme="minorHAnsi" w:hAnsiTheme="minorHAnsi" w:cstheme="minorHAnsi"/>
          <w:color w:val="auto"/>
          <w:sz w:val="24"/>
          <w:szCs w:val="24"/>
        </w:rPr>
      </w:pPr>
      <w:bookmarkStart w:id="1" w:name="_Toc135258774"/>
      <w:r w:rsidRPr="002B7D3D">
        <w:rPr>
          <w:rFonts w:asciiTheme="minorHAnsi" w:hAnsiTheme="minorHAnsi" w:cstheme="minorHAnsi"/>
          <w:color w:val="auto"/>
          <w:sz w:val="24"/>
          <w:szCs w:val="24"/>
        </w:rPr>
        <w:t>Rationale</w:t>
      </w:r>
      <w:bookmarkEnd w:id="1"/>
    </w:p>
    <w:p w14:paraId="6E2C3142" w14:textId="3E5066FC" w:rsidR="00E76CCB" w:rsidRPr="002B7D3D" w:rsidRDefault="00E76CCB" w:rsidP="00E76CCB">
      <w:pPr>
        <w:rPr>
          <w:rFonts w:cstheme="minorHAnsi"/>
          <w:lang w:eastAsia="en-US"/>
        </w:rPr>
      </w:pPr>
      <w:r w:rsidRPr="002B7D3D">
        <w:rPr>
          <w:rFonts w:cstheme="minorHAnsi"/>
          <w:lang w:eastAsia="en-US"/>
        </w:rPr>
        <w:t xml:space="preserve">This report will detail the current state of the labour market in the UK and how the effects of Brexit and </w:t>
      </w:r>
      <w:r w:rsidR="00292E3D" w:rsidRPr="002B7D3D">
        <w:rPr>
          <w:rFonts w:cstheme="minorHAnsi"/>
          <w:bCs/>
        </w:rPr>
        <w:t>Covid-19</w:t>
      </w:r>
      <w:r w:rsidRPr="002B7D3D">
        <w:rPr>
          <w:rFonts w:cstheme="minorHAnsi"/>
          <w:lang w:eastAsia="en-US"/>
        </w:rPr>
        <w:t xml:space="preserve"> affected changes to the strategies employed within the Human Resource</w:t>
      </w:r>
      <w:r w:rsidR="006A0FF4">
        <w:rPr>
          <w:rFonts w:cstheme="minorHAnsi"/>
          <w:lang w:eastAsia="en-US"/>
        </w:rPr>
        <w:t xml:space="preserve"> Department</w:t>
      </w:r>
      <w:r w:rsidR="00D72B04">
        <w:rPr>
          <w:rFonts w:cstheme="minorHAnsi"/>
          <w:lang w:eastAsia="en-US"/>
        </w:rPr>
        <w:t xml:space="preserve"> </w:t>
      </w:r>
      <w:r w:rsidRPr="002B7D3D">
        <w:rPr>
          <w:rFonts w:cstheme="minorHAnsi"/>
          <w:lang w:eastAsia="en-US"/>
        </w:rPr>
        <w:t>. We will also examine both the internal and external forces that contributed to an environmental change that left both a permanent and temporary impact on the Human Resource strategies that were universally employed.</w:t>
      </w:r>
    </w:p>
    <w:p w14:paraId="51309DDB" w14:textId="77777777" w:rsidR="00DE41F4" w:rsidRPr="002B7D3D" w:rsidRDefault="00DE41F4" w:rsidP="00E76CCB">
      <w:pPr>
        <w:rPr>
          <w:rFonts w:cstheme="minorHAnsi"/>
          <w:lang w:eastAsia="en-US"/>
        </w:rPr>
      </w:pPr>
    </w:p>
    <w:p w14:paraId="5762F8FA" w14:textId="4B26D8BD" w:rsidR="00D46770" w:rsidRPr="002B7D3D" w:rsidRDefault="00D46770" w:rsidP="006D7F71">
      <w:pPr>
        <w:pStyle w:val="Heading2"/>
        <w:numPr>
          <w:ilvl w:val="1"/>
          <w:numId w:val="1"/>
        </w:numPr>
        <w:spacing w:line="360" w:lineRule="auto"/>
        <w:rPr>
          <w:rFonts w:asciiTheme="minorHAnsi" w:hAnsiTheme="minorHAnsi" w:cstheme="minorHAnsi"/>
          <w:color w:val="auto"/>
          <w:sz w:val="24"/>
          <w:szCs w:val="24"/>
        </w:rPr>
      </w:pPr>
      <w:bookmarkStart w:id="2" w:name="_Toc135258775"/>
      <w:r w:rsidRPr="002B7D3D">
        <w:rPr>
          <w:rFonts w:asciiTheme="minorHAnsi" w:hAnsiTheme="minorHAnsi" w:cstheme="minorHAnsi"/>
          <w:color w:val="auto"/>
          <w:sz w:val="24"/>
          <w:szCs w:val="24"/>
        </w:rPr>
        <w:t xml:space="preserve">What is the Labour </w:t>
      </w:r>
      <w:r w:rsidR="00A7317E" w:rsidRPr="002B7D3D">
        <w:rPr>
          <w:rFonts w:asciiTheme="minorHAnsi" w:hAnsiTheme="minorHAnsi" w:cstheme="minorHAnsi"/>
          <w:color w:val="auto"/>
          <w:sz w:val="24"/>
          <w:szCs w:val="24"/>
        </w:rPr>
        <w:t>Market</w:t>
      </w:r>
      <w:bookmarkEnd w:id="2"/>
    </w:p>
    <w:p w14:paraId="2FC1668C" w14:textId="7C4F5C38" w:rsidR="008E49D7" w:rsidRPr="002B7D3D" w:rsidRDefault="00D2507B" w:rsidP="00974D6C">
      <w:pPr>
        <w:rPr>
          <w:rFonts w:cstheme="minorHAnsi"/>
          <w:lang w:eastAsia="en-US"/>
        </w:rPr>
      </w:pPr>
      <w:r w:rsidRPr="002B7D3D">
        <w:rPr>
          <w:rFonts w:cstheme="minorHAnsi"/>
          <w:lang w:eastAsia="en-US"/>
        </w:rPr>
        <w:t>The labour market, also known as a job market, is the definition of the employers’ demand, want and need for employees to fulfil the supply, want and need to produce a product, or service for its customers’ want and need</w:t>
      </w:r>
      <w:r w:rsidR="00730AB0">
        <w:rPr>
          <w:rFonts w:cstheme="minorHAnsi"/>
          <w:lang w:eastAsia="en-US"/>
        </w:rPr>
        <w:t>s</w:t>
      </w:r>
      <w:r w:rsidRPr="002B7D3D">
        <w:rPr>
          <w:rFonts w:cstheme="minorHAnsi"/>
          <w:lang w:eastAsia="en-US"/>
        </w:rPr>
        <w:t>.</w:t>
      </w:r>
      <w:r w:rsidR="00234454" w:rsidRPr="002B7D3D">
        <w:rPr>
          <w:rFonts w:cstheme="minorHAnsi"/>
        </w:rPr>
        <w:t xml:space="preserve"> </w:t>
      </w:r>
      <w:r w:rsidR="00234454" w:rsidRPr="002B7D3D">
        <w:rPr>
          <w:rFonts w:cstheme="minorHAnsi"/>
          <w:lang w:eastAsia="en-US"/>
        </w:rPr>
        <w:t>(Kenton, 2022)</w:t>
      </w:r>
      <w:r w:rsidR="00FA1B0C" w:rsidRPr="002B7D3D">
        <w:rPr>
          <w:rFonts w:cstheme="minorHAnsi"/>
          <w:lang w:eastAsia="en-US"/>
        </w:rPr>
        <w:t xml:space="preserve">. It is therefore imperative that there is an almost </w:t>
      </w:r>
      <w:r w:rsidR="000D6DAB" w:rsidRPr="002B7D3D">
        <w:rPr>
          <w:rFonts w:cstheme="minorHAnsi"/>
          <w:lang w:eastAsia="en-US"/>
        </w:rPr>
        <w:t>symbiotic</w:t>
      </w:r>
      <w:r w:rsidR="00FA1B0C" w:rsidRPr="002B7D3D">
        <w:rPr>
          <w:rFonts w:cstheme="minorHAnsi"/>
          <w:lang w:eastAsia="en-US"/>
        </w:rPr>
        <w:t xml:space="preserve"> relationship between </w:t>
      </w:r>
      <w:r w:rsidR="00142D37" w:rsidRPr="002B7D3D">
        <w:rPr>
          <w:rFonts w:cstheme="minorHAnsi"/>
          <w:lang w:eastAsia="en-US"/>
        </w:rPr>
        <w:t xml:space="preserve">supply and demand </w:t>
      </w:r>
      <w:r w:rsidR="00877564" w:rsidRPr="002B7D3D">
        <w:rPr>
          <w:rFonts w:cstheme="minorHAnsi"/>
          <w:lang w:eastAsia="en-US"/>
        </w:rPr>
        <w:t xml:space="preserve">with </w:t>
      </w:r>
      <w:r w:rsidR="00142D37" w:rsidRPr="002B7D3D">
        <w:rPr>
          <w:rFonts w:cstheme="minorHAnsi"/>
          <w:lang w:eastAsia="en-US"/>
        </w:rPr>
        <w:t>employers and employees</w:t>
      </w:r>
      <w:r w:rsidR="00877564" w:rsidRPr="002B7D3D">
        <w:rPr>
          <w:rFonts w:cstheme="minorHAnsi"/>
          <w:lang w:eastAsia="en-US"/>
        </w:rPr>
        <w:t>. If there is a breakdown in th</w:t>
      </w:r>
      <w:r w:rsidR="003D5BFD" w:rsidRPr="002B7D3D">
        <w:rPr>
          <w:rFonts w:cstheme="minorHAnsi"/>
          <w:lang w:eastAsia="en-US"/>
        </w:rPr>
        <w:t>is</w:t>
      </w:r>
      <w:r w:rsidR="005B2726" w:rsidRPr="002B7D3D">
        <w:rPr>
          <w:rFonts w:cstheme="minorHAnsi"/>
          <w:lang w:eastAsia="en-US"/>
        </w:rPr>
        <w:t xml:space="preserve"> </w:t>
      </w:r>
      <w:r w:rsidR="002321BD" w:rsidRPr="002B7D3D">
        <w:rPr>
          <w:rFonts w:cstheme="minorHAnsi"/>
          <w:lang w:eastAsia="en-US"/>
        </w:rPr>
        <w:t xml:space="preserve">formed </w:t>
      </w:r>
      <w:r w:rsidR="005B2726" w:rsidRPr="002B7D3D">
        <w:rPr>
          <w:rFonts w:cstheme="minorHAnsi"/>
          <w:lang w:eastAsia="en-US"/>
        </w:rPr>
        <w:t xml:space="preserve">relationship that is not easily averted and controlled, there will be a negative </w:t>
      </w:r>
      <w:r w:rsidR="002321BD" w:rsidRPr="002B7D3D">
        <w:rPr>
          <w:rFonts w:cstheme="minorHAnsi"/>
          <w:lang w:eastAsia="en-US"/>
        </w:rPr>
        <w:t xml:space="preserve">effect </w:t>
      </w:r>
      <w:r w:rsidR="00D6448F" w:rsidRPr="002B7D3D">
        <w:rPr>
          <w:rFonts w:cstheme="minorHAnsi"/>
          <w:lang w:eastAsia="en-US"/>
        </w:rPr>
        <w:t xml:space="preserve">seen in the labour market as a whole. </w:t>
      </w:r>
      <w:r w:rsidR="00442D55" w:rsidRPr="002B7D3D">
        <w:rPr>
          <w:rFonts w:cstheme="minorHAnsi"/>
          <w:lang w:eastAsia="en-US"/>
        </w:rPr>
        <w:t>The reverse is also true</w:t>
      </w:r>
      <w:r w:rsidR="00C155D6" w:rsidRPr="002B7D3D">
        <w:rPr>
          <w:rFonts w:cstheme="minorHAnsi"/>
          <w:lang w:eastAsia="en-US"/>
        </w:rPr>
        <w:t>, when there is an increase produced form the relationship</w:t>
      </w:r>
      <w:r w:rsidR="003D5BFD" w:rsidRPr="002B7D3D">
        <w:rPr>
          <w:rFonts w:cstheme="minorHAnsi"/>
          <w:lang w:eastAsia="en-US"/>
        </w:rPr>
        <w:t>,</w:t>
      </w:r>
      <w:r w:rsidR="00C155D6" w:rsidRPr="002B7D3D">
        <w:rPr>
          <w:rFonts w:cstheme="minorHAnsi"/>
          <w:lang w:eastAsia="en-US"/>
        </w:rPr>
        <w:t xml:space="preserve"> </w:t>
      </w:r>
      <w:r w:rsidR="00A45983" w:rsidRPr="002B7D3D">
        <w:rPr>
          <w:rFonts w:cstheme="minorHAnsi"/>
          <w:lang w:eastAsia="en-US"/>
        </w:rPr>
        <w:t xml:space="preserve">it is evident </w:t>
      </w:r>
      <w:r w:rsidR="00C155D6" w:rsidRPr="002B7D3D">
        <w:rPr>
          <w:rFonts w:cstheme="minorHAnsi"/>
          <w:lang w:eastAsia="en-US"/>
        </w:rPr>
        <w:t xml:space="preserve">in the </w:t>
      </w:r>
      <w:r w:rsidR="00A45983" w:rsidRPr="002B7D3D">
        <w:rPr>
          <w:rFonts w:cstheme="minorHAnsi"/>
          <w:lang w:eastAsia="en-US"/>
        </w:rPr>
        <w:t>labour market with</w:t>
      </w:r>
      <w:r w:rsidR="00817EE7" w:rsidRPr="002B7D3D">
        <w:rPr>
          <w:rFonts w:cstheme="minorHAnsi"/>
          <w:lang w:eastAsia="en-US"/>
        </w:rPr>
        <w:t xml:space="preserve"> visible effects </w:t>
      </w:r>
      <w:r w:rsidR="003D5BFD" w:rsidRPr="002B7D3D">
        <w:rPr>
          <w:rFonts w:cstheme="minorHAnsi"/>
          <w:lang w:eastAsia="en-US"/>
        </w:rPr>
        <w:t>observed</w:t>
      </w:r>
      <w:r w:rsidR="00817EE7" w:rsidRPr="002B7D3D">
        <w:rPr>
          <w:rFonts w:cstheme="minorHAnsi"/>
          <w:lang w:eastAsia="en-US"/>
        </w:rPr>
        <w:t xml:space="preserve"> </w:t>
      </w:r>
      <w:r w:rsidR="00B74AE5" w:rsidRPr="002B7D3D">
        <w:rPr>
          <w:rFonts w:cstheme="minorHAnsi"/>
          <w:lang w:eastAsia="en-US"/>
        </w:rPr>
        <w:t>with an increase in job creation and economic growth</w:t>
      </w:r>
      <w:r w:rsidR="00B02348" w:rsidRPr="002B7D3D">
        <w:rPr>
          <w:rFonts w:cstheme="minorHAnsi"/>
          <w:lang w:eastAsia="en-US"/>
        </w:rPr>
        <w:t xml:space="preserve">. </w:t>
      </w:r>
    </w:p>
    <w:p w14:paraId="55FBC082" w14:textId="77777777" w:rsidR="00974D6C" w:rsidRPr="002B7D3D" w:rsidRDefault="00974D6C" w:rsidP="008E49D7">
      <w:pPr>
        <w:jc w:val="center"/>
        <w:rPr>
          <w:rFonts w:cstheme="minorHAnsi"/>
          <w:i/>
          <w:iCs/>
          <w:lang w:eastAsia="en-US"/>
        </w:rPr>
      </w:pPr>
    </w:p>
    <w:p w14:paraId="287D34AA" w14:textId="01DEA8BB" w:rsidR="004B1A68" w:rsidRPr="002B7D3D" w:rsidRDefault="008E49D7" w:rsidP="008E49D7">
      <w:pPr>
        <w:jc w:val="center"/>
        <w:rPr>
          <w:rFonts w:cstheme="minorHAnsi"/>
          <w:lang w:eastAsia="en-US"/>
        </w:rPr>
      </w:pPr>
      <w:r w:rsidRPr="002B7D3D">
        <w:rPr>
          <w:rFonts w:cstheme="minorHAnsi"/>
          <w:i/>
          <w:iCs/>
          <w:lang w:eastAsia="en-US"/>
        </w:rPr>
        <w:t>New World Bank country classifications by income level: 2022-2023</w:t>
      </w:r>
      <w:r w:rsidR="004563D1" w:rsidRPr="002B7D3D">
        <w:rPr>
          <w:rFonts w:cstheme="minorHAnsi"/>
          <w:i/>
          <w:iCs/>
          <w:lang w:eastAsia="en-US"/>
        </w:rPr>
        <w:t xml:space="preserve"> </w:t>
      </w:r>
      <w:r w:rsidR="002800ED" w:rsidRPr="002B7D3D">
        <w:rPr>
          <w:rFonts w:cstheme="minorHAnsi"/>
          <w:i/>
          <w:iCs/>
          <w:noProof/>
          <w:lang w:eastAsia="en-US"/>
        </w:rPr>
        <w:drawing>
          <wp:inline distT="0" distB="0" distL="0" distR="0" wp14:anchorId="17B65BC2" wp14:editId="4A933D03">
            <wp:extent cx="5297958" cy="4270180"/>
            <wp:effectExtent l="0" t="0" r="0" b="0"/>
            <wp:docPr id="1745790733"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90733" name="Picture 1" descr="A picture containing text, map&#10;&#10;Description automatically generated"/>
                    <pic:cNvPicPr/>
                  </pic:nvPicPr>
                  <pic:blipFill>
                    <a:blip r:embed="rId9"/>
                    <a:stretch>
                      <a:fillRect/>
                    </a:stretch>
                  </pic:blipFill>
                  <pic:spPr>
                    <a:xfrm>
                      <a:off x="0" y="0"/>
                      <a:ext cx="5302091" cy="4273511"/>
                    </a:xfrm>
                    <a:prstGeom prst="rect">
                      <a:avLst/>
                    </a:prstGeom>
                  </pic:spPr>
                </pic:pic>
              </a:graphicData>
            </a:graphic>
          </wp:inline>
        </w:drawing>
      </w:r>
    </w:p>
    <w:p w14:paraId="75A82FD8" w14:textId="649BC083" w:rsidR="00DE41F4" w:rsidRPr="002B7D3D" w:rsidRDefault="004563D1" w:rsidP="00974D6C">
      <w:pPr>
        <w:jc w:val="center"/>
        <w:rPr>
          <w:rFonts w:cstheme="minorHAnsi"/>
          <w:lang w:eastAsia="en-US"/>
        </w:rPr>
      </w:pPr>
      <w:r w:rsidRPr="002B7D3D">
        <w:rPr>
          <w:rFonts w:cstheme="minorHAnsi"/>
        </w:rPr>
        <w:t>(World Bank, 2021)</w:t>
      </w:r>
    </w:p>
    <w:p w14:paraId="0AF66750" w14:textId="7184D895" w:rsidR="00D46770" w:rsidRPr="002B7D3D" w:rsidRDefault="0054708D" w:rsidP="006D7F71">
      <w:pPr>
        <w:pStyle w:val="Heading2"/>
        <w:numPr>
          <w:ilvl w:val="1"/>
          <w:numId w:val="1"/>
        </w:numPr>
        <w:spacing w:line="360" w:lineRule="auto"/>
        <w:rPr>
          <w:rFonts w:asciiTheme="minorHAnsi" w:hAnsiTheme="minorHAnsi" w:cstheme="minorHAnsi"/>
          <w:color w:val="auto"/>
          <w:sz w:val="24"/>
          <w:szCs w:val="24"/>
        </w:rPr>
      </w:pPr>
      <w:bookmarkStart w:id="3" w:name="_Toc135258776"/>
      <w:r w:rsidRPr="002B7D3D">
        <w:rPr>
          <w:rFonts w:asciiTheme="minorHAnsi" w:hAnsiTheme="minorHAnsi" w:cstheme="minorHAnsi"/>
          <w:color w:val="auto"/>
          <w:sz w:val="24"/>
          <w:szCs w:val="24"/>
        </w:rPr>
        <w:lastRenderedPageBreak/>
        <w:t xml:space="preserve">Labour Market in </w:t>
      </w:r>
      <w:r w:rsidR="00D602BF" w:rsidRPr="002B7D3D">
        <w:rPr>
          <w:rFonts w:asciiTheme="minorHAnsi" w:hAnsiTheme="minorHAnsi" w:cstheme="minorHAnsi"/>
          <w:color w:val="auto"/>
          <w:sz w:val="24"/>
          <w:szCs w:val="24"/>
        </w:rPr>
        <w:t>Developing</w:t>
      </w:r>
      <w:r w:rsidR="009048C3" w:rsidRPr="002B7D3D">
        <w:rPr>
          <w:rFonts w:asciiTheme="minorHAnsi" w:hAnsiTheme="minorHAnsi" w:cstheme="minorHAnsi"/>
          <w:color w:val="auto"/>
          <w:sz w:val="24"/>
          <w:szCs w:val="24"/>
        </w:rPr>
        <w:t xml:space="preserve">, or </w:t>
      </w:r>
      <w:r w:rsidR="003520F4">
        <w:rPr>
          <w:rFonts w:asciiTheme="minorHAnsi" w:hAnsiTheme="minorHAnsi" w:cstheme="minorHAnsi"/>
          <w:color w:val="auto"/>
          <w:sz w:val="24"/>
          <w:szCs w:val="24"/>
        </w:rPr>
        <w:t>Low-Income</w:t>
      </w:r>
      <w:r w:rsidR="009048C3" w:rsidRPr="002B7D3D">
        <w:rPr>
          <w:rFonts w:asciiTheme="minorHAnsi" w:hAnsiTheme="minorHAnsi" w:cstheme="minorHAnsi"/>
          <w:color w:val="auto"/>
          <w:sz w:val="24"/>
          <w:szCs w:val="24"/>
        </w:rPr>
        <w:t xml:space="preserve"> </w:t>
      </w:r>
      <w:r w:rsidR="00A7317E" w:rsidRPr="002B7D3D">
        <w:rPr>
          <w:rFonts w:asciiTheme="minorHAnsi" w:hAnsiTheme="minorHAnsi" w:cstheme="minorHAnsi"/>
          <w:color w:val="auto"/>
          <w:sz w:val="24"/>
          <w:szCs w:val="24"/>
        </w:rPr>
        <w:t>Countries</w:t>
      </w:r>
      <w:bookmarkEnd w:id="3"/>
      <w:r w:rsidR="00D602BF" w:rsidRPr="002B7D3D">
        <w:rPr>
          <w:rFonts w:asciiTheme="minorHAnsi" w:hAnsiTheme="minorHAnsi" w:cstheme="minorHAnsi"/>
          <w:color w:val="auto"/>
          <w:sz w:val="24"/>
          <w:szCs w:val="24"/>
        </w:rPr>
        <w:t xml:space="preserve"> </w:t>
      </w:r>
    </w:p>
    <w:p w14:paraId="1C18118D" w14:textId="5A8390C7" w:rsidR="007561E3" w:rsidRPr="002B7D3D" w:rsidRDefault="00DE41F4" w:rsidP="00DE41F4">
      <w:pPr>
        <w:spacing w:after="0"/>
        <w:rPr>
          <w:rFonts w:cstheme="minorHAnsi"/>
          <w:lang w:eastAsia="en-US"/>
        </w:rPr>
      </w:pPr>
      <w:r w:rsidRPr="002B7D3D">
        <w:rPr>
          <w:rFonts w:cstheme="minorHAnsi"/>
          <w:lang w:eastAsia="en-US"/>
        </w:rPr>
        <w:t>T</w:t>
      </w:r>
      <w:r w:rsidR="005C3BE2" w:rsidRPr="002B7D3D">
        <w:rPr>
          <w:rFonts w:cstheme="minorHAnsi"/>
          <w:lang w:eastAsia="en-US"/>
        </w:rPr>
        <w:t xml:space="preserve">he economic stability of any country </w:t>
      </w:r>
      <w:r w:rsidR="00B07996" w:rsidRPr="002B7D3D">
        <w:rPr>
          <w:rFonts w:cstheme="minorHAnsi"/>
          <w:lang w:eastAsia="en-US"/>
        </w:rPr>
        <w:t>is</w:t>
      </w:r>
      <w:r w:rsidR="00867259" w:rsidRPr="002B7D3D">
        <w:rPr>
          <w:rFonts w:cstheme="minorHAnsi"/>
          <w:lang w:eastAsia="en-US"/>
        </w:rPr>
        <w:t xml:space="preserve"> dependent on the labour market, </w:t>
      </w:r>
      <w:r w:rsidR="00E43E7E" w:rsidRPr="002B7D3D">
        <w:rPr>
          <w:rFonts w:cstheme="minorHAnsi"/>
          <w:lang w:eastAsia="en-US"/>
        </w:rPr>
        <w:t>with</w:t>
      </w:r>
      <w:r w:rsidR="00867259" w:rsidRPr="002B7D3D">
        <w:rPr>
          <w:rFonts w:cstheme="minorHAnsi"/>
          <w:lang w:eastAsia="en-US"/>
        </w:rPr>
        <w:t xml:space="preserve"> the </w:t>
      </w:r>
      <w:r w:rsidR="00BF60C1" w:rsidRPr="002B7D3D">
        <w:rPr>
          <w:rFonts w:cstheme="minorHAnsi"/>
          <w:lang w:eastAsia="en-US"/>
        </w:rPr>
        <w:t xml:space="preserve">customer and business </w:t>
      </w:r>
      <w:r w:rsidR="00E43E7E" w:rsidRPr="002B7D3D">
        <w:rPr>
          <w:rFonts w:cstheme="minorHAnsi"/>
          <w:lang w:eastAsia="en-US"/>
        </w:rPr>
        <w:t>being</w:t>
      </w:r>
      <w:r w:rsidR="00BF60C1" w:rsidRPr="002B7D3D">
        <w:rPr>
          <w:rFonts w:cstheme="minorHAnsi"/>
          <w:lang w:eastAsia="en-US"/>
        </w:rPr>
        <w:t xml:space="preserve"> </w:t>
      </w:r>
      <w:r w:rsidR="00796F7A" w:rsidRPr="002B7D3D">
        <w:rPr>
          <w:rFonts w:cstheme="minorHAnsi"/>
          <w:lang w:eastAsia="en-US"/>
        </w:rPr>
        <w:t xml:space="preserve">important factors. </w:t>
      </w:r>
      <w:r w:rsidR="00797AAE" w:rsidRPr="002B7D3D">
        <w:rPr>
          <w:rFonts w:cstheme="minorHAnsi"/>
          <w:lang w:eastAsia="en-US"/>
        </w:rPr>
        <w:t xml:space="preserve">With the </w:t>
      </w:r>
      <w:r w:rsidR="0037673B" w:rsidRPr="002B7D3D">
        <w:rPr>
          <w:rFonts w:cstheme="minorHAnsi"/>
          <w:lang w:eastAsia="en-US"/>
        </w:rPr>
        <w:t xml:space="preserve">recording of </w:t>
      </w:r>
      <w:r w:rsidR="00503B46" w:rsidRPr="002B7D3D">
        <w:rPr>
          <w:rFonts w:cstheme="minorHAnsi"/>
          <w:lang w:eastAsia="en-US"/>
        </w:rPr>
        <w:t>the</w:t>
      </w:r>
      <w:r w:rsidR="0037673B" w:rsidRPr="002B7D3D">
        <w:rPr>
          <w:rFonts w:cstheme="minorHAnsi"/>
          <w:lang w:eastAsia="en-US"/>
        </w:rPr>
        <w:t xml:space="preserve"> decline in the poverty level in </w:t>
      </w:r>
      <w:r w:rsidR="00E43E7E" w:rsidRPr="002B7D3D">
        <w:rPr>
          <w:rFonts w:cstheme="minorHAnsi"/>
          <w:lang w:eastAsia="en-US"/>
        </w:rPr>
        <w:t>lower-income</w:t>
      </w:r>
      <w:r w:rsidR="00D006FE" w:rsidRPr="002B7D3D">
        <w:rPr>
          <w:rFonts w:cstheme="minorHAnsi"/>
          <w:lang w:eastAsia="en-US"/>
        </w:rPr>
        <w:t xml:space="preserve"> countries</w:t>
      </w:r>
      <w:r w:rsidR="00B07996" w:rsidRPr="002B7D3D">
        <w:rPr>
          <w:rFonts w:cstheme="minorHAnsi"/>
          <w:lang w:eastAsia="en-US"/>
        </w:rPr>
        <w:t>,</w:t>
      </w:r>
      <w:r w:rsidR="00D006FE" w:rsidRPr="002B7D3D">
        <w:rPr>
          <w:rFonts w:cstheme="minorHAnsi"/>
          <w:lang w:eastAsia="en-US"/>
        </w:rPr>
        <w:t xml:space="preserve"> the</w:t>
      </w:r>
      <w:r w:rsidR="00503B46" w:rsidRPr="002B7D3D">
        <w:rPr>
          <w:rFonts w:cstheme="minorHAnsi"/>
          <w:lang w:eastAsia="en-US"/>
        </w:rPr>
        <w:t xml:space="preserve"> </w:t>
      </w:r>
      <w:r w:rsidR="00B07996" w:rsidRPr="002B7D3D">
        <w:rPr>
          <w:rFonts w:cstheme="minorHAnsi"/>
          <w:lang w:eastAsia="en-US"/>
        </w:rPr>
        <w:t>corresponding</w:t>
      </w:r>
      <w:r w:rsidR="00D006FE" w:rsidRPr="002B7D3D">
        <w:rPr>
          <w:rFonts w:cstheme="minorHAnsi"/>
          <w:lang w:eastAsia="en-US"/>
        </w:rPr>
        <w:t xml:space="preserve"> la</w:t>
      </w:r>
      <w:r w:rsidR="00503B46" w:rsidRPr="002B7D3D">
        <w:rPr>
          <w:rFonts w:cstheme="minorHAnsi"/>
          <w:lang w:eastAsia="en-US"/>
        </w:rPr>
        <w:t xml:space="preserve">bour markets have </w:t>
      </w:r>
      <w:r w:rsidR="00B07996" w:rsidRPr="002B7D3D">
        <w:rPr>
          <w:rFonts w:cstheme="minorHAnsi"/>
          <w:lang w:eastAsia="en-US"/>
        </w:rPr>
        <w:t>grown</w:t>
      </w:r>
      <w:r w:rsidR="00E43E7E" w:rsidRPr="002B7D3D">
        <w:rPr>
          <w:rFonts w:cstheme="minorHAnsi"/>
          <w:lang w:eastAsia="en-US"/>
        </w:rPr>
        <w:t xml:space="preserve"> </w:t>
      </w:r>
      <w:r w:rsidR="00D372E0" w:rsidRPr="002B7D3D">
        <w:rPr>
          <w:rFonts w:cstheme="minorHAnsi"/>
          <w:lang w:eastAsia="en-US"/>
        </w:rPr>
        <w:t xml:space="preserve">with an increase in job creation. </w:t>
      </w:r>
      <w:r w:rsidR="00DF33F7" w:rsidRPr="002B7D3D">
        <w:rPr>
          <w:rFonts w:cstheme="minorHAnsi"/>
          <w:lang w:eastAsia="en-US"/>
        </w:rPr>
        <w:t xml:space="preserve">The increase of jobs must </w:t>
      </w:r>
      <w:r w:rsidR="0064175A">
        <w:rPr>
          <w:rFonts w:cstheme="minorHAnsi"/>
          <w:lang w:eastAsia="en-US"/>
        </w:rPr>
        <w:t>b</w:t>
      </w:r>
      <w:r w:rsidR="00DF33F7" w:rsidRPr="002B7D3D">
        <w:rPr>
          <w:rFonts w:cstheme="minorHAnsi"/>
          <w:lang w:eastAsia="en-US"/>
        </w:rPr>
        <w:t xml:space="preserve">e met with the </w:t>
      </w:r>
      <w:r w:rsidR="00025127" w:rsidRPr="002B7D3D">
        <w:rPr>
          <w:rFonts w:cstheme="minorHAnsi"/>
          <w:lang w:eastAsia="en-US"/>
        </w:rPr>
        <w:t xml:space="preserve">relevant and suitable employees, else </w:t>
      </w:r>
      <w:r w:rsidR="0064175A">
        <w:rPr>
          <w:rFonts w:cstheme="minorHAnsi"/>
          <w:lang w:eastAsia="en-US"/>
        </w:rPr>
        <w:t>growth</w:t>
      </w:r>
      <w:r w:rsidR="008A5A63" w:rsidRPr="002B7D3D">
        <w:rPr>
          <w:rFonts w:cstheme="minorHAnsi"/>
          <w:lang w:eastAsia="en-US"/>
        </w:rPr>
        <w:t xml:space="preserve"> in unemployment will also </w:t>
      </w:r>
      <w:r w:rsidR="00F93B9A" w:rsidRPr="002B7D3D">
        <w:rPr>
          <w:rFonts w:cstheme="minorHAnsi"/>
          <w:lang w:eastAsia="en-US"/>
        </w:rPr>
        <w:t>be a key factor in changes to the economy and labour market.</w:t>
      </w:r>
    </w:p>
    <w:p w14:paraId="111CFFB4" w14:textId="77777777" w:rsidR="0078065C" w:rsidRPr="002B7D3D" w:rsidRDefault="0078065C" w:rsidP="00DE41F4">
      <w:pPr>
        <w:spacing w:after="0"/>
        <w:rPr>
          <w:rFonts w:cstheme="minorHAnsi"/>
          <w:lang w:eastAsia="en-US"/>
        </w:rPr>
      </w:pPr>
    </w:p>
    <w:p w14:paraId="5E4797C9" w14:textId="2C80946F" w:rsidR="00506B53" w:rsidRPr="002B7D3D" w:rsidRDefault="006E6050" w:rsidP="00506B53">
      <w:pPr>
        <w:rPr>
          <w:rFonts w:cstheme="minorHAnsi"/>
          <w:lang w:eastAsia="en-US"/>
        </w:rPr>
      </w:pPr>
      <w:r w:rsidRPr="002B7D3D">
        <w:rPr>
          <w:rFonts w:cstheme="minorHAnsi"/>
          <w:lang w:eastAsia="en-US"/>
        </w:rPr>
        <w:t xml:space="preserve">China </w:t>
      </w:r>
      <w:r w:rsidR="00FB6589" w:rsidRPr="002B7D3D">
        <w:rPr>
          <w:rFonts w:cstheme="minorHAnsi"/>
          <w:lang w:eastAsia="en-US"/>
        </w:rPr>
        <w:t xml:space="preserve">and India </w:t>
      </w:r>
      <w:r w:rsidR="00A32194" w:rsidRPr="002B7D3D">
        <w:rPr>
          <w:rFonts w:cstheme="minorHAnsi"/>
          <w:lang w:eastAsia="en-US"/>
        </w:rPr>
        <w:t xml:space="preserve">have seen </w:t>
      </w:r>
      <w:r w:rsidR="00642A83" w:rsidRPr="002B7D3D">
        <w:rPr>
          <w:rFonts w:cstheme="minorHAnsi"/>
          <w:lang w:eastAsia="en-US"/>
        </w:rPr>
        <w:t>a rise in th</w:t>
      </w:r>
      <w:r w:rsidR="00A90D2C" w:rsidRPr="002B7D3D">
        <w:rPr>
          <w:rFonts w:cstheme="minorHAnsi"/>
          <w:lang w:eastAsia="en-US"/>
        </w:rPr>
        <w:t>eir economic</w:t>
      </w:r>
      <w:r w:rsidR="00417994" w:rsidRPr="002B7D3D">
        <w:rPr>
          <w:rFonts w:cstheme="minorHAnsi"/>
          <w:lang w:eastAsia="en-US"/>
        </w:rPr>
        <w:t xml:space="preserve"> growth and labour markets </w:t>
      </w:r>
      <w:r w:rsidR="00D965EB" w:rsidRPr="002B7D3D">
        <w:rPr>
          <w:rFonts w:cstheme="minorHAnsi"/>
          <w:lang w:eastAsia="en-US"/>
        </w:rPr>
        <w:t>w</w:t>
      </w:r>
      <w:r w:rsidR="00794E06">
        <w:rPr>
          <w:rFonts w:cstheme="minorHAnsi"/>
          <w:lang w:eastAsia="en-US"/>
        </w:rPr>
        <w:t>hile</w:t>
      </w:r>
      <w:r w:rsidR="00D965EB" w:rsidRPr="002B7D3D">
        <w:rPr>
          <w:rFonts w:cstheme="minorHAnsi"/>
          <w:lang w:eastAsia="en-US"/>
        </w:rPr>
        <w:t xml:space="preserve"> other countries</w:t>
      </w:r>
      <w:r w:rsidR="006D7930" w:rsidRPr="002B7D3D">
        <w:rPr>
          <w:rFonts w:cstheme="minorHAnsi"/>
          <w:lang w:eastAsia="en-US"/>
        </w:rPr>
        <w:t xml:space="preserve"> in Sub-Saharan Africa </w:t>
      </w:r>
      <w:r w:rsidR="00602E8A" w:rsidRPr="002B7D3D">
        <w:rPr>
          <w:rFonts w:cstheme="minorHAnsi"/>
          <w:lang w:eastAsia="en-US"/>
        </w:rPr>
        <w:t xml:space="preserve">are </w:t>
      </w:r>
      <w:r w:rsidR="006D7930" w:rsidRPr="002B7D3D">
        <w:rPr>
          <w:rFonts w:cstheme="minorHAnsi"/>
          <w:lang w:eastAsia="en-US"/>
        </w:rPr>
        <w:t xml:space="preserve">predicted to see </w:t>
      </w:r>
      <w:r w:rsidR="00AD68F6" w:rsidRPr="002B7D3D">
        <w:rPr>
          <w:rFonts w:cstheme="minorHAnsi"/>
          <w:lang w:eastAsia="en-US"/>
        </w:rPr>
        <w:t xml:space="preserve">economic growth, although not to the same scale as India and China, </w:t>
      </w:r>
      <w:r w:rsidR="00602E8A" w:rsidRPr="002B7D3D">
        <w:rPr>
          <w:rFonts w:cstheme="minorHAnsi"/>
          <w:lang w:eastAsia="en-US"/>
        </w:rPr>
        <w:t xml:space="preserve">in </w:t>
      </w:r>
      <w:r w:rsidR="00FC3348" w:rsidRPr="002B7D3D">
        <w:rPr>
          <w:rFonts w:cstheme="minorHAnsi"/>
          <w:lang w:eastAsia="en-US"/>
        </w:rPr>
        <w:t>the coming years.</w:t>
      </w:r>
      <w:r w:rsidRPr="002B7D3D">
        <w:rPr>
          <w:rFonts w:cstheme="minorHAnsi"/>
          <w:lang w:eastAsia="en-US"/>
        </w:rPr>
        <w:t xml:space="preserve"> </w:t>
      </w:r>
      <w:r w:rsidR="00506B53" w:rsidRPr="002B7D3D">
        <w:rPr>
          <w:rFonts w:cstheme="minorHAnsi"/>
          <w:lang w:eastAsia="en-US"/>
        </w:rPr>
        <w:t xml:space="preserve">(Lam and </w:t>
      </w:r>
      <w:proofErr w:type="spellStart"/>
      <w:r w:rsidR="00506B53" w:rsidRPr="002B7D3D">
        <w:rPr>
          <w:rFonts w:cstheme="minorHAnsi"/>
          <w:lang w:eastAsia="en-US"/>
        </w:rPr>
        <w:t>Elsayed</w:t>
      </w:r>
      <w:proofErr w:type="spellEnd"/>
      <w:r w:rsidR="00506B53" w:rsidRPr="002B7D3D">
        <w:rPr>
          <w:rFonts w:cstheme="minorHAnsi"/>
          <w:lang w:eastAsia="en-US"/>
        </w:rPr>
        <w:t>, 2021)</w:t>
      </w:r>
    </w:p>
    <w:p w14:paraId="794C9D75" w14:textId="002510D2" w:rsidR="00506B53" w:rsidRPr="002B7D3D" w:rsidRDefault="00506B53" w:rsidP="00506B53">
      <w:pPr>
        <w:rPr>
          <w:rFonts w:cstheme="minorHAnsi"/>
          <w:lang w:eastAsia="en-US"/>
        </w:rPr>
      </w:pPr>
    </w:p>
    <w:p w14:paraId="066D6251" w14:textId="0372ECAD" w:rsidR="006E6050" w:rsidRPr="002B7D3D" w:rsidRDefault="00506B53" w:rsidP="00506B53">
      <w:pPr>
        <w:jc w:val="both"/>
        <w:rPr>
          <w:rFonts w:cstheme="minorHAnsi"/>
          <w:lang w:eastAsia="en-US"/>
        </w:rPr>
      </w:pPr>
      <w:r w:rsidRPr="002B7D3D">
        <w:rPr>
          <w:rFonts w:cstheme="minorHAnsi"/>
          <w:noProof/>
          <w:lang w:eastAsia="en-US"/>
        </w:rPr>
        <w:drawing>
          <wp:anchor distT="0" distB="0" distL="114300" distR="114300" simplePos="0" relativeHeight="251658240" behindDoc="0" locked="0" layoutInCell="1" allowOverlap="1" wp14:anchorId="7998C57B" wp14:editId="3950AE92">
            <wp:simplePos x="0" y="0"/>
            <wp:positionH relativeFrom="margin">
              <wp:align>center</wp:align>
            </wp:positionH>
            <wp:positionV relativeFrom="page">
              <wp:posOffset>3452363</wp:posOffset>
            </wp:positionV>
            <wp:extent cx="5326380" cy="3641090"/>
            <wp:effectExtent l="0" t="0" r="7620" b="0"/>
            <wp:wrapSquare wrapText="bothSides"/>
            <wp:docPr id="812836801" name="Picture 1"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36801" name="Picture 1" descr="A picture containing text, diagram, line, plo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6380" cy="3641090"/>
                    </a:xfrm>
                    <a:prstGeom prst="rect">
                      <a:avLst/>
                    </a:prstGeom>
                  </pic:spPr>
                </pic:pic>
              </a:graphicData>
            </a:graphic>
            <wp14:sizeRelH relativeFrom="page">
              <wp14:pctWidth>0</wp14:pctWidth>
            </wp14:sizeRelH>
            <wp14:sizeRelV relativeFrom="page">
              <wp14:pctHeight>0</wp14:pctHeight>
            </wp14:sizeRelV>
          </wp:anchor>
        </w:drawing>
      </w:r>
    </w:p>
    <w:p w14:paraId="7B3B5C17" w14:textId="0E9CD909" w:rsidR="002A337C" w:rsidRPr="002B7D3D" w:rsidRDefault="002A337C" w:rsidP="007561E3">
      <w:pPr>
        <w:rPr>
          <w:rFonts w:cstheme="minorHAnsi"/>
          <w:lang w:eastAsia="en-US"/>
        </w:rPr>
      </w:pPr>
    </w:p>
    <w:p w14:paraId="2CEE8772" w14:textId="00DF01E5" w:rsidR="004B1A68" w:rsidRPr="002B7D3D" w:rsidRDefault="00284039" w:rsidP="002A337C">
      <w:pPr>
        <w:jc w:val="center"/>
        <w:rPr>
          <w:rFonts w:cstheme="minorHAnsi"/>
          <w:lang w:eastAsia="en-US"/>
        </w:rPr>
      </w:pPr>
      <w:r w:rsidRPr="002B7D3D">
        <w:rPr>
          <w:rFonts w:cstheme="minorHAnsi"/>
          <w:lang w:eastAsia="en-US"/>
        </w:rPr>
        <w:t xml:space="preserve">(Lam and </w:t>
      </w:r>
      <w:proofErr w:type="spellStart"/>
      <w:r w:rsidRPr="002B7D3D">
        <w:rPr>
          <w:rFonts w:cstheme="minorHAnsi"/>
          <w:lang w:eastAsia="en-US"/>
        </w:rPr>
        <w:t>Elsayed</w:t>
      </w:r>
      <w:proofErr w:type="spellEnd"/>
      <w:r w:rsidRPr="002B7D3D">
        <w:rPr>
          <w:rFonts w:cstheme="minorHAnsi"/>
          <w:lang w:eastAsia="en-US"/>
        </w:rPr>
        <w:t>, 2021)</w:t>
      </w:r>
    </w:p>
    <w:p w14:paraId="01AFC56C" w14:textId="77777777" w:rsidR="0078065C" w:rsidRPr="002B7D3D" w:rsidRDefault="0078065C" w:rsidP="0078065C">
      <w:pPr>
        <w:rPr>
          <w:rFonts w:cstheme="minorHAnsi"/>
          <w:lang w:eastAsia="en-US"/>
        </w:rPr>
      </w:pPr>
    </w:p>
    <w:p w14:paraId="6F11C2EC" w14:textId="5BCB3479" w:rsidR="0078065C" w:rsidRPr="002B7D3D" w:rsidRDefault="0078065C" w:rsidP="0078065C">
      <w:pPr>
        <w:rPr>
          <w:rFonts w:cstheme="minorHAnsi"/>
          <w:lang w:eastAsia="en-US"/>
        </w:rPr>
      </w:pPr>
      <w:r w:rsidRPr="002B7D3D">
        <w:rPr>
          <w:rFonts w:cstheme="minorHAnsi"/>
          <w:lang w:eastAsia="en-US"/>
        </w:rPr>
        <w:t>The global economic and labour markets</w:t>
      </w:r>
      <w:r w:rsidR="005F3D55" w:rsidRPr="002B7D3D">
        <w:rPr>
          <w:rFonts w:cstheme="minorHAnsi"/>
          <w:lang w:eastAsia="en-US"/>
        </w:rPr>
        <w:t xml:space="preserve"> </w:t>
      </w:r>
      <w:r w:rsidRPr="002B7D3D">
        <w:rPr>
          <w:rFonts w:cstheme="minorHAnsi"/>
          <w:lang w:eastAsia="en-US"/>
        </w:rPr>
        <w:t>declined with the effects of Covid-1</w:t>
      </w:r>
      <w:r w:rsidR="008E6967" w:rsidRPr="002B7D3D">
        <w:rPr>
          <w:rFonts w:cstheme="minorHAnsi"/>
          <w:lang w:eastAsia="en-US"/>
        </w:rPr>
        <w:t>9</w:t>
      </w:r>
      <w:r w:rsidR="00B92D44" w:rsidRPr="002B7D3D">
        <w:rPr>
          <w:rFonts w:cstheme="minorHAnsi"/>
          <w:lang w:eastAsia="en-US"/>
        </w:rPr>
        <w:t xml:space="preserve">, although the </w:t>
      </w:r>
      <w:r w:rsidR="005D1654" w:rsidRPr="002B7D3D">
        <w:rPr>
          <w:rFonts w:cstheme="minorHAnsi"/>
          <w:lang w:eastAsia="en-US"/>
        </w:rPr>
        <w:t>pr</w:t>
      </w:r>
      <w:r w:rsidR="008E6967" w:rsidRPr="002B7D3D">
        <w:rPr>
          <w:rFonts w:cstheme="minorHAnsi"/>
          <w:lang w:eastAsia="en-US"/>
        </w:rPr>
        <w:t>e</w:t>
      </w:r>
      <w:r w:rsidR="00506B53" w:rsidRPr="002B7D3D">
        <w:rPr>
          <w:rFonts w:cstheme="minorHAnsi"/>
          <w:lang w:eastAsia="en-US"/>
        </w:rPr>
        <w:t>-</w:t>
      </w:r>
      <w:r w:rsidR="008E6967" w:rsidRPr="002B7D3D">
        <w:rPr>
          <w:rFonts w:cstheme="minorHAnsi"/>
          <w:lang w:eastAsia="en-US"/>
        </w:rPr>
        <w:t>pan</w:t>
      </w:r>
      <w:r w:rsidR="005D1654" w:rsidRPr="002B7D3D">
        <w:rPr>
          <w:rFonts w:cstheme="minorHAnsi"/>
          <w:lang w:eastAsia="en-US"/>
        </w:rPr>
        <w:t xml:space="preserve">demic levels </w:t>
      </w:r>
      <w:r w:rsidR="005243CB" w:rsidRPr="002B7D3D">
        <w:rPr>
          <w:rFonts w:cstheme="minorHAnsi"/>
          <w:lang w:eastAsia="en-US"/>
        </w:rPr>
        <w:t>have</w:t>
      </w:r>
      <w:r w:rsidR="005F3D55" w:rsidRPr="002B7D3D">
        <w:rPr>
          <w:rFonts w:cstheme="minorHAnsi"/>
          <w:lang w:eastAsia="en-US"/>
        </w:rPr>
        <w:t xml:space="preserve"> </w:t>
      </w:r>
      <w:r w:rsidR="005243CB" w:rsidRPr="002B7D3D">
        <w:rPr>
          <w:rFonts w:cstheme="minorHAnsi"/>
          <w:lang w:eastAsia="en-US"/>
        </w:rPr>
        <w:t>become attainable</w:t>
      </w:r>
      <w:r w:rsidR="008E23B3" w:rsidRPr="002B7D3D">
        <w:rPr>
          <w:rFonts w:cstheme="minorHAnsi"/>
          <w:lang w:eastAsia="en-US"/>
        </w:rPr>
        <w:t xml:space="preserve"> in its aftermath,</w:t>
      </w:r>
      <w:r w:rsidR="00AF271B" w:rsidRPr="002B7D3D">
        <w:rPr>
          <w:rFonts w:cstheme="minorHAnsi"/>
          <w:lang w:eastAsia="en-US"/>
        </w:rPr>
        <w:t xml:space="preserve"> they </w:t>
      </w:r>
      <w:r w:rsidR="008E6967" w:rsidRPr="002B7D3D">
        <w:rPr>
          <w:rFonts w:cstheme="minorHAnsi"/>
          <w:lang w:eastAsia="en-US"/>
        </w:rPr>
        <w:t>are not at the levels forecasted prior to the global outbreak</w:t>
      </w:r>
      <w:r w:rsidR="00F81884" w:rsidRPr="002B7D3D">
        <w:rPr>
          <w:rFonts w:cstheme="minorHAnsi"/>
          <w:lang w:eastAsia="en-US"/>
        </w:rPr>
        <w:t>, although they</w:t>
      </w:r>
      <w:r w:rsidR="00AD0F8D" w:rsidRPr="002B7D3D">
        <w:rPr>
          <w:rFonts w:cstheme="minorHAnsi"/>
          <w:lang w:eastAsia="en-US"/>
        </w:rPr>
        <w:t xml:space="preserve"> have </w:t>
      </w:r>
      <w:r w:rsidR="008C12B9" w:rsidRPr="002B7D3D">
        <w:rPr>
          <w:rFonts w:cstheme="minorHAnsi"/>
          <w:lang w:eastAsia="en-US"/>
        </w:rPr>
        <w:t>see</w:t>
      </w:r>
      <w:r w:rsidR="00AD0F8D" w:rsidRPr="002B7D3D">
        <w:rPr>
          <w:rFonts w:cstheme="minorHAnsi"/>
          <w:lang w:eastAsia="en-US"/>
        </w:rPr>
        <w:t>n</w:t>
      </w:r>
      <w:r w:rsidR="008C12B9" w:rsidRPr="002B7D3D">
        <w:rPr>
          <w:rFonts w:cstheme="minorHAnsi"/>
          <w:lang w:eastAsia="en-US"/>
        </w:rPr>
        <w:t xml:space="preserve"> a </w:t>
      </w:r>
      <w:r w:rsidR="000F7EA9" w:rsidRPr="002B7D3D">
        <w:rPr>
          <w:rFonts w:cstheme="minorHAnsi"/>
          <w:lang w:eastAsia="en-US"/>
        </w:rPr>
        <w:t>relative</w:t>
      </w:r>
      <w:r w:rsidR="000B0B2B" w:rsidRPr="002B7D3D">
        <w:rPr>
          <w:rFonts w:cstheme="minorHAnsi"/>
          <w:lang w:eastAsia="en-US"/>
        </w:rPr>
        <w:t xml:space="preserve"> </w:t>
      </w:r>
      <w:r w:rsidR="008C12B9" w:rsidRPr="002B7D3D">
        <w:rPr>
          <w:rFonts w:cstheme="minorHAnsi"/>
          <w:lang w:eastAsia="en-US"/>
        </w:rPr>
        <w:t>rise</w:t>
      </w:r>
      <w:r w:rsidR="006812A7" w:rsidRPr="002B7D3D">
        <w:rPr>
          <w:rFonts w:cstheme="minorHAnsi"/>
          <w:lang w:eastAsia="en-US"/>
        </w:rPr>
        <w:t xml:space="preserve"> from the 202</w:t>
      </w:r>
      <w:r w:rsidR="005F0728" w:rsidRPr="002B7D3D">
        <w:rPr>
          <w:rFonts w:cstheme="minorHAnsi"/>
          <w:lang w:eastAsia="en-US"/>
        </w:rPr>
        <w:t>0 Covid-19 level</w:t>
      </w:r>
      <w:r w:rsidR="00794E06">
        <w:rPr>
          <w:rFonts w:cstheme="minorHAnsi"/>
          <w:lang w:eastAsia="en-US"/>
        </w:rPr>
        <w:t>s</w:t>
      </w:r>
      <w:r w:rsidR="000F7EA9" w:rsidRPr="002B7D3D">
        <w:rPr>
          <w:rFonts w:cstheme="minorHAnsi"/>
          <w:lang w:eastAsia="en-US"/>
        </w:rPr>
        <w:t>.</w:t>
      </w:r>
    </w:p>
    <w:p w14:paraId="2CCB6D66" w14:textId="77777777" w:rsidR="0078065C" w:rsidRPr="002B7D3D" w:rsidRDefault="0078065C" w:rsidP="0078065C">
      <w:pPr>
        <w:rPr>
          <w:rFonts w:cstheme="minorHAnsi"/>
          <w:lang w:eastAsia="en-US"/>
        </w:rPr>
      </w:pPr>
    </w:p>
    <w:p w14:paraId="2D2A4079" w14:textId="77777777" w:rsidR="00A47AEA" w:rsidRPr="002B7D3D" w:rsidRDefault="00A47AEA" w:rsidP="0078065C">
      <w:pPr>
        <w:rPr>
          <w:rFonts w:cstheme="minorHAnsi"/>
          <w:lang w:eastAsia="en-US"/>
        </w:rPr>
      </w:pPr>
    </w:p>
    <w:p w14:paraId="0C78A7CE" w14:textId="77777777" w:rsidR="00A47AEA" w:rsidRPr="002B7D3D" w:rsidRDefault="00A47AEA" w:rsidP="0078065C">
      <w:pPr>
        <w:rPr>
          <w:rFonts w:cstheme="minorHAnsi"/>
          <w:lang w:eastAsia="en-US"/>
        </w:rPr>
      </w:pPr>
    </w:p>
    <w:p w14:paraId="0007A3C2" w14:textId="3668D68D" w:rsidR="00DD77AE" w:rsidRPr="002B7D3D" w:rsidRDefault="0054708D" w:rsidP="006D7F71">
      <w:pPr>
        <w:pStyle w:val="Heading2"/>
        <w:numPr>
          <w:ilvl w:val="1"/>
          <w:numId w:val="1"/>
        </w:numPr>
        <w:spacing w:line="360" w:lineRule="auto"/>
        <w:rPr>
          <w:rFonts w:asciiTheme="minorHAnsi" w:hAnsiTheme="minorHAnsi" w:cstheme="minorHAnsi"/>
          <w:color w:val="auto"/>
          <w:sz w:val="24"/>
          <w:szCs w:val="24"/>
        </w:rPr>
      </w:pPr>
      <w:bookmarkStart w:id="4" w:name="_Toc135258777"/>
      <w:r w:rsidRPr="002B7D3D">
        <w:rPr>
          <w:rFonts w:asciiTheme="minorHAnsi" w:hAnsiTheme="minorHAnsi" w:cstheme="minorHAnsi"/>
          <w:color w:val="auto"/>
          <w:sz w:val="24"/>
          <w:szCs w:val="24"/>
        </w:rPr>
        <w:lastRenderedPageBreak/>
        <w:t xml:space="preserve">Labour Market in </w:t>
      </w:r>
      <w:r w:rsidR="00A7317E" w:rsidRPr="002B7D3D">
        <w:rPr>
          <w:rFonts w:asciiTheme="minorHAnsi" w:hAnsiTheme="minorHAnsi" w:cstheme="minorHAnsi"/>
          <w:color w:val="auto"/>
          <w:sz w:val="24"/>
          <w:szCs w:val="24"/>
        </w:rPr>
        <w:t>Developed</w:t>
      </w:r>
      <w:r w:rsidR="009048C3" w:rsidRPr="002B7D3D">
        <w:rPr>
          <w:rFonts w:asciiTheme="minorHAnsi" w:hAnsiTheme="minorHAnsi" w:cstheme="minorHAnsi"/>
          <w:color w:val="auto"/>
          <w:sz w:val="24"/>
          <w:szCs w:val="24"/>
        </w:rPr>
        <w:t xml:space="preserve">, or </w:t>
      </w:r>
      <w:r w:rsidR="003520F4">
        <w:rPr>
          <w:rFonts w:asciiTheme="minorHAnsi" w:hAnsiTheme="minorHAnsi" w:cstheme="minorHAnsi"/>
          <w:color w:val="auto"/>
          <w:sz w:val="24"/>
          <w:szCs w:val="24"/>
        </w:rPr>
        <w:t>High-Income</w:t>
      </w:r>
      <w:r w:rsidR="00A7317E" w:rsidRPr="002B7D3D">
        <w:rPr>
          <w:rFonts w:asciiTheme="minorHAnsi" w:hAnsiTheme="minorHAnsi" w:cstheme="minorHAnsi"/>
          <w:color w:val="auto"/>
          <w:sz w:val="24"/>
          <w:szCs w:val="24"/>
        </w:rPr>
        <w:t xml:space="preserve"> </w:t>
      </w:r>
      <w:r w:rsidR="00DD77AE" w:rsidRPr="002B7D3D">
        <w:rPr>
          <w:rFonts w:asciiTheme="minorHAnsi" w:hAnsiTheme="minorHAnsi" w:cstheme="minorHAnsi"/>
          <w:color w:val="auto"/>
          <w:sz w:val="24"/>
          <w:szCs w:val="24"/>
        </w:rPr>
        <w:t>C</w:t>
      </w:r>
      <w:r w:rsidR="00A7317E" w:rsidRPr="002B7D3D">
        <w:rPr>
          <w:rFonts w:asciiTheme="minorHAnsi" w:hAnsiTheme="minorHAnsi" w:cstheme="minorHAnsi"/>
          <w:color w:val="auto"/>
          <w:sz w:val="24"/>
          <w:szCs w:val="24"/>
        </w:rPr>
        <w:t>ount</w:t>
      </w:r>
      <w:r w:rsidR="00DD77AE" w:rsidRPr="002B7D3D">
        <w:rPr>
          <w:rFonts w:asciiTheme="minorHAnsi" w:hAnsiTheme="minorHAnsi" w:cstheme="minorHAnsi"/>
          <w:color w:val="auto"/>
          <w:sz w:val="24"/>
          <w:szCs w:val="24"/>
        </w:rPr>
        <w:t>ries</w:t>
      </w:r>
      <w:bookmarkEnd w:id="4"/>
      <w:r w:rsidR="00DD77AE" w:rsidRPr="002B7D3D">
        <w:rPr>
          <w:rFonts w:asciiTheme="minorHAnsi" w:hAnsiTheme="minorHAnsi" w:cstheme="minorHAnsi"/>
          <w:color w:val="auto"/>
          <w:sz w:val="24"/>
          <w:szCs w:val="24"/>
        </w:rPr>
        <w:t xml:space="preserve"> </w:t>
      </w:r>
    </w:p>
    <w:p w14:paraId="66B343C9" w14:textId="441DE129" w:rsidR="003A513F" w:rsidRPr="002B7D3D" w:rsidRDefault="00A47AEA" w:rsidP="004B1A68">
      <w:pPr>
        <w:rPr>
          <w:rFonts w:cstheme="minorHAnsi"/>
          <w:lang w:eastAsia="en-US"/>
        </w:rPr>
      </w:pPr>
      <w:r w:rsidRPr="002B7D3D">
        <w:rPr>
          <w:rFonts w:cstheme="minorHAnsi"/>
          <w:noProof/>
          <w:lang w:eastAsia="en-US"/>
        </w:rPr>
        <w:drawing>
          <wp:anchor distT="0" distB="0" distL="114300" distR="114300" simplePos="0" relativeHeight="251659264" behindDoc="0" locked="0" layoutInCell="1" allowOverlap="1" wp14:anchorId="7171ABEC" wp14:editId="4953BF7B">
            <wp:simplePos x="0" y="0"/>
            <wp:positionH relativeFrom="margin">
              <wp:align>center</wp:align>
            </wp:positionH>
            <wp:positionV relativeFrom="page">
              <wp:posOffset>1255417</wp:posOffset>
            </wp:positionV>
            <wp:extent cx="3736340" cy="3404235"/>
            <wp:effectExtent l="0" t="0" r="0" b="5715"/>
            <wp:wrapSquare wrapText="bothSides"/>
            <wp:docPr id="1147073853" name="Picture 1" descr="A picture containing text, screenshot, softwar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73853" name="Picture 1" descr="A picture containing text, screenshot, software, numb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36340" cy="3404235"/>
                    </a:xfrm>
                    <a:prstGeom prst="rect">
                      <a:avLst/>
                    </a:prstGeom>
                  </pic:spPr>
                </pic:pic>
              </a:graphicData>
            </a:graphic>
            <wp14:sizeRelH relativeFrom="margin">
              <wp14:pctWidth>0</wp14:pctWidth>
            </wp14:sizeRelH>
            <wp14:sizeRelV relativeFrom="margin">
              <wp14:pctHeight>0</wp14:pctHeight>
            </wp14:sizeRelV>
          </wp:anchor>
        </w:drawing>
      </w:r>
      <w:r w:rsidR="003A513F" w:rsidRPr="002B7D3D">
        <w:rPr>
          <w:rFonts w:cstheme="minorHAnsi"/>
          <w:lang w:eastAsia="en-US"/>
        </w:rPr>
        <w:t xml:space="preserve"> </w:t>
      </w:r>
    </w:p>
    <w:p w14:paraId="01316E05" w14:textId="77777777" w:rsidR="00A47AEA" w:rsidRPr="002B7D3D" w:rsidRDefault="00A47AEA" w:rsidP="003A513F">
      <w:pPr>
        <w:jc w:val="center"/>
        <w:rPr>
          <w:rFonts w:cstheme="minorHAnsi"/>
          <w:lang w:eastAsia="en-US"/>
        </w:rPr>
      </w:pPr>
    </w:p>
    <w:p w14:paraId="6F2347A1" w14:textId="77777777" w:rsidR="00A47AEA" w:rsidRPr="002B7D3D" w:rsidRDefault="00A47AEA" w:rsidP="003A513F">
      <w:pPr>
        <w:jc w:val="center"/>
        <w:rPr>
          <w:rFonts w:cstheme="minorHAnsi"/>
          <w:lang w:eastAsia="en-US"/>
        </w:rPr>
      </w:pPr>
    </w:p>
    <w:p w14:paraId="41FA719E" w14:textId="77777777" w:rsidR="00A47AEA" w:rsidRPr="002B7D3D" w:rsidRDefault="00A47AEA" w:rsidP="003A513F">
      <w:pPr>
        <w:jc w:val="center"/>
        <w:rPr>
          <w:rFonts w:cstheme="minorHAnsi"/>
          <w:lang w:eastAsia="en-US"/>
        </w:rPr>
      </w:pPr>
    </w:p>
    <w:p w14:paraId="637DB076" w14:textId="77777777" w:rsidR="00A47AEA" w:rsidRPr="002B7D3D" w:rsidRDefault="00A47AEA" w:rsidP="003A513F">
      <w:pPr>
        <w:jc w:val="center"/>
        <w:rPr>
          <w:rFonts w:cstheme="minorHAnsi"/>
          <w:lang w:eastAsia="en-US"/>
        </w:rPr>
      </w:pPr>
    </w:p>
    <w:p w14:paraId="3A94F54F" w14:textId="77777777" w:rsidR="00A47AEA" w:rsidRPr="002B7D3D" w:rsidRDefault="00A47AEA" w:rsidP="003A513F">
      <w:pPr>
        <w:jc w:val="center"/>
        <w:rPr>
          <w:rFonts w:cstheme="minorHAnsi"/>
          <w:lang w:eastAsia="en-US"/>
        </w:rPr>
      </w:pPr>
    </w:p>
    <w:p w14:paraId="5E5140D9" w14:textId="77777777" w:rsidR="00A47AEA" w:rsidRPr="002B7D3D" w:rsidRDefault="00A47AEA" w:rsidP="003A513F">
      <w:pPr>
        <w:jc w:val="center"/>
        <w:rPr>
          <w:rFonts w:cstheme="minorHAnsi"/>
          <w:lang w:eastAsia="en-US"/>
        </w:rPr>
      </w:pPr>
    </w:p>
    <w:p w14:paraId="044FD3BE" w14:textId="77777777" w:rsidR="00A47AEA" w:rsidRPr="002B7D3D" w:rsidRDefault="00A47AEA" w:rsidP="003A513F">
      <w:pPr>
        <w:jc w:val="center"/>
        <w:rPr>
          <w:rFonts w:cstheme="minorHAnsi"/>
          <w:lang w:eastAsia="en-US"/>
        </w:rPr>
      </w:pPr>
    </w:p>
    <w:p w14:paraId="52AC3735" w14:textId="77777777" w:rsidR="00A47AEA" w:rsidRPr="002B7D3D" w:rsidRDefault="00A47AEA" w:rsidP="003A513F">
      <w:pPr>
        <w:jc w:val="center"/>
        <w:rPr>
          <w:rFonts w:cstheme="minorHAnsi"/>
          <w:lang w:eastAsia="en-US"/>
        </w:rPr>
      </w:pPr>
    </w:p>
    <w:p w14:paraId="205883F6" w14:textId="77777777" w:rsidR="00A47AEA" w:rsidRPr="002B7D3D" w:rsidRDefault="00A47AEA" w:rsidP="003A513F">
      <w:pPr>
        <w:jc w:val="center"/>
        <w:rPr>
          <w:rFonts w:cstheme="minorHAnsi"/>
          <w:lang w:eastAsia="en-US"/>
        </w:rPr>
      </w:pPr>
    </w:p>
    <w:p w14:paraId="52DB5A1B" w14:textId="77777777" w:rsidR="00A47AEA" w:rsidRPr="002B7D3D" w:rsidRDefault="00A47AEA" w:rsidP="003A513F">
      <w:pPr>
        <w:jc w:val="center"/>
        <w:rPr>
          <w:rFonts w:cstheme="minorHAnsi"/>
          <w:lang w:eastAsia="en-US"/>
        </w:rPr>
      </w:pPr>
    </w:p>
    <w:p w14:paraId="18B6042F" w14:textId="77777777" w:rsidR="00A47AEA" w:rsidRPr="002B7D3D" w:rsidRDefault="00A47AEA" w:rsidP="003A513F">
      <w:pPr>
        <w:jc w:val="center"/>
        <w:rPr>
          <w:rFonts w:cstheme="minorHAnsi"/>
          <w:lang w:eastAsia="en-US"/>
        </w:rPr>
      </w:pPr>
    </w:p>
    <w:p w14:paraId="274D2FA2" w14:textId="77777777" w:rsidR="00A47AEA" w:rsidRPr="002B7D3D" w:rsidRDefault="00A47AEA" w:rsidP="003A513F">
      <w:pPr>
        <w:jc w:val="center"/>
        <w:rPr>
          <w:rFonts w:cstheme="minorHAnsi"/>
          <w:lang w:eastAsia="en-US"/>
        </w:rPr>
      </w:pPr>
    </w:p>
    <w:p w14:paraId="57B64537" w14:textId="2C366CAE" w:rsidR="00CB2C8B" w:rsidRPr="002B7D3D" w:rsidRDefault="00F51645" w:rsidP="00A7110B">
      <w:pPr>
        <w:jc w:val="center"/>
        <w:rPr>
          <w:rFonts w:cstheme="minorHAnsi"/>
          <w:lang w:eastAsia="en-US"/>
        </w:rPr>
      </w:pPr>
      <w:r w:rsidRPr="002B7D3D">
        <w:rPr>
          <w:rFonts w:cstheme="minorHAnsi"/>
          <w:lang w:eastAsia="en-US"/>
        </w:rPr>
        <w:t>(</w:t>
      </w:r>
      <w:r w:rsidR="00D30657" w:rsidRPr="002B7D3D">
        <w:rPr>
          <w:rFonts w:cstheme="minorHAnsi"/>
          <w:i/>
          <w:iCs/>
        </w:rPr>
        <w:t>United Nations</w:t>
      </w:r>
      <w:r w:rsidR="00B3134E" w:rsidRPr="002B7D3D">
        <w:rPr>
          <w:rFonts w:cstheme="minorHAnsi"/>
          <w:i/>
          <w:iCs/>
        </w:rPr>
        <w:t>, un.org</w:t>
      </w:r>
      <w:r w:rsidRPr="002B7D3D">
        <w:rPr>
          <w:rFonts w:cstheme="minorHAnsi"/>
          <w:lang w:eastAsia="en-US"/>
        </w:rPr>
        <w:t>)</w:t>
      </w:r>
    </w:p>
    <w:p w14:paraId="0E047CEA" w14:textId="088368C4" w:rsidR="00853813" w:rsidRDefault="00195583" w:rsidP="00E014BB">
      <w:pPr>
        <w:rPr>
          <w:rFonts w:cstheme="minorHAnsi"/>
          <w:lang w:eastAsia="en-US"/>
        </w:rPr>
      </w:pPr>
      <w:r w:rsidRPr="002B7D3D">
        <w:rPr>
          <w:rFonts w:cstheme="minorHAnsi"/>
          <w:lang w:eastAsia="en-US"/>
        </w:rPr>
        <w:t>T</w:t>
      </w:r>
      <w:r w:rsidR="005E303A">
        <w:rPr>
          <w:rFonts w:cstheme="minorHAnsi"/>
          <w:lang w:eastAsia="en-US"/>
        </w:rPr>
        <w:t>he</w:t>
      </w:r>
      <w:r w:rsidR="005E303A" w:rsidRPr="000C7A08">
        <w:rPr>
          <w:rFonts w:cstheme="minorHAnsi"/>
          <w:lang w:eastAsia="en-US"/>
        </w:rPr>
        <w:t xml:space="preserve"> "Great Resignation"</w:t>
      </w:r>
      <w:r w:rsidR="00A74D9B">
        <w:rPr>
          <w:rFonts w:cstheme="minorHAnsi"/>
          <w:lang w:eastAsia="en-US"/>
        </w:rPr>
        <w:t xml:space="preserve"> </w:t>
      </w:r>
      <w:r w:rsidR="00794E06">
        <w:rPr>
          <w:rFonts w:cstheme="minorHAnsi"/>
          <w:lang w:eastAsia="en-US"/>
        </w:rPr>
        <w:t xml:space="preserve">developed when there was a dramatic </w:t>
      </w:r>
      <w:r w:rsidR="00FE7EDC">
        <w:rPr>
          <w:rFonts w:cstheme="minorHAnsi"/>
          <w:lang w:eastAsia="en-US"/>
        </w:rPr>
        <w:t xml:space="preserve">global </w:t>
      </w:r>
      <w:r w:rsidR="00794E06">
        <w:rPr>
          <w:rFonts w:cstheme="minorHAnsi"/>
          <w:lang w:eastAsia="en-US"/>
        </w:rPr>
        <w:t xml:space="preserve">shift to remote </w:t>
      </w:r>
      <w:r w:rsidR="00FE7EDC">
        <w:rPr>
          <w:rFonts w:cstheme="minorHAnsi"/>
          <w:lang w:eastAsia="en-US"/>
        </w:rPr>
        <w:t xml:space="preserve">working due to forced governmental lockdowns. This </w:t>
      </w:r>
      <w:r w:rsidR="005E303A" w:rsidRPr="000C7A08">
        <w:rPr>
          <w:rFonts w:cstheme="minorHAnsi"/>
          <w:lang w:eastAsia="en-US"/>
        </w:rPr>
        <w:t>affected countries globally with high numbers of people resigning from their jobs</w:t>
      </w:r>
      <w:r w:rsidR="00C72868">
        <w:rPr>
          <w:rFonts w:cstheme="minorHAnsi"/>
          <w:lang w:eastAsia="en-US"/>
        </w:rPr>
        <w:t xml:space="preserve">, due to </w:t>
      </w:r>
      <w:r w:rsidR="007B37C2">
        <w:rPr>
          <w:rFonts w:cstheme="minorHAnsi"/>
          <w:lang w:eastAsia="en-US"/>
        </w:rPr>
        <w:t>dissatisfaction</w:t>
      </w:r>
      <w:r w:rsidR="00C72868">
        <w:rPr>
          <w:rFonts w:cstheme="minorHAnsi"/>
          <w:lang w:eastAsia="en-US"/>
        </w:rPr>
        <w:t xml:space="preserve"> with their </w:t>
      </w:r>
      <w:r w:rsidR="00FA354F">
        <w:rPr>
          <w:rFonts w:cstheme="minorHAnsi"/>
          <w:lang w:eastAsia="en-US"/>
        </w:rPr>
        <w:t xml:space="preserve">employment, especially when the </w:t>
      </w:r>
      <w:r w:rsidR="007B37C2">
        <w:rPr>
          <w:rFonts w:cstheme="minorHAnsi"/>
          <w:lang w:eastAsia="en-US"/>
        </w:rPr>
        <w:t>lockdown</w:t>
      </w:r>
      <w:r w:rsidR="00A5592B">
        <w:rPr>
          <w:rFonts w:cstheme="minorHAnsi"/>
          <w:lang w:eastAsia="en-US"/>
        </w:rPr>
        <w:t>s</w:t>
      </w:r>
      <w:r w:rsidR="006B021E">
        <w:rPr>
          <w:rFonts w:cstheme="minorHAnsi"/>
          <w:lang w:eastAsia="en-US"/>
        </w:rPr>
        <w:t>’ restrictions</w:t>
      </w:r>
      <w:r w:rsidR="00FA354F">
        <w:rPr>
          <w:rFonts w:cstheme="minorHAnsi"/>
          <w:lang w:eastAsia="en-US"/>
        </w:rPr>
        <w:t xml:space="preserve"> were lifted and many were refused the option of </w:t>
      </w:r>
      <w:r w:rsidR="00847F37">
        <w:rPr>
          <w:rFonts w:cstheme="minorHAnsi"/>
          <w:lang w:eastAsia="en-US"/>
        </w:rPr>
        <w:t>remote or flexible working, such a</w:t>
      </w:r>
      <w:r w:rsidR="006B021E">
        <w:rPr>
          <w:rFonts w:cstheme="minorHAnsi"/>
          <w:lang w:eastAsia="en-US"/>
        </w:rPr>
        <w:t>s</w:t>
      </w:r>
      <w:r w:rsidR="00847F37">
        <w:rPr>
          <w:rFonts w:cstheme="minorHAnsi"/>
          <w:lang w:eastAsia="en-US"/>
        </w:rPr>
        <w:t xml:space="preserve"> hybrid</w:t>
      </w:r>
      <w:r w:rsidR="007B37C2">
        <w:rPr>
          <w:rFonts w:cstheme="minorHAnsi"/>
          <w:lang w:eastAsia="en-US"/>
        </w:rPr>
        <w:t xml:space="preserve"> working</w:t>
      </w:r>
      <w:r w:rsidR="005E303A" w:rsidRPr="000C7A08">
        <w:rPr>
          <w:rFonts w:cstheme="minorHAnsi"/>
          <w:lang w:eastAsia="en-US"/>
        </w:rPr>
        <w:t>.</w:t>
      </w:r>
      <w:r w:rsidR="005E303A">
        <w:rPr>
          <w:rFonts w:cstheme="minorHAnsi"/>
          <w:lang w:eastAsia="en-US"/>
        </w:rPr>
        <w:t xml:space="preserve"> </w:t>
      </w:r>
    </w:p>
    <w:p w14:paraId="5E0E359F" w14:textId="346EB760" w:rsidR="00B565A3" w:rsidRDefault="00B565A3" w:rsidP="00B565A3">
      <w:pPr>
        <w:rPr>
          <w:rFonts w:cstheme="minorHAnsi"/>
          <w:lang w:eastAsia="en-US"/>
        </w:rPr>
      </w:pPr>
      <w:r>
        <w:rPr>
          <w:rFonts w:cstheme="minorHAnsi"/>
          <w:lang w:eastAsia="en-US"/>
        </w:rPr>
        <w:t>The</w:t>
      </w:r>
      <w:r w:rsidRPr="00853813">
        <w:rPr>
          <w:rFonts w:cstheme="minorHAnsi"/>
          <w:lang w:eastAsia="en-US"/>
        </w:rPr>
        <w:t xml:space="preserve"> UK’s Labour Force Survey in November 2021</w:t>
      </w:r>
      <w:r>
        <w:rPr>
          <w:rFonts w:cstheme="minorHAnsi"/>
          <w:lang w:eastAsia="en-US"/>
        </w:rPr>
        <w:t>,</w:t>
      </w:r>
      <w:r w:rsidRPr="00853813">
        <w:rPr>
          <w:rFonts w:cstheme="minorHAnsi"/>
          <w:lang w:eastAsia="en-US"/>
        </w:rPr>
        <w:t xml:space="preserve"> </w:t>
      </w:r>
      <w:r>
        <w:rPr>
          <w:rFonts w:cstheme="minorHAnsi"/>
          <w:lang w:eastAsia="en-US"/>
        </w:rPr>
        <w:t xml:space="preserve">illustrated </w:t>
      </w:r>
      <w:r w:rsidR="008131FA">
        <w:rPr>
          <w:rFonts w:cstheme="minorHAnsi"/>
          <w:lang w:eastAsia="en-US"/>
        </w:rPr>
        <w:t xml:space="preserve">that </w:t>
      </w:r>
      <w:r w:rsidRPr="00853813">
        <w:rPr>
          <w:rFonts w:cstheme="minorHAnsi"/>
          <w:lang w:eastAsia="en-US"/>
        </w:rPr>
        <w:t xml:space="preserve">of the 1.02 million people who </w:t>
      </w:r>
      <w:r w:rsidR="00B40399">
        <w:rPr>
          <w:rFonts w:cstheme="minorHAnsi"/>
          <w:lang w:eastAsia="en-US"/>
        </w:rPr>
        <w:t>changed their employment</w:t>
      </w:r>
      <w:r w:rsidRPr="00853813">
        <w:rPr>
          <w:rFonts w:cstheme="minorHAnsi"/>
          <w:lang w:eastAsia="en-US"/>
        </w:rPr>
        <w:t xml:space="preserve"> between July and September 2021, 391,000 of them had resigned</w:t>
      </w:r>
      <w:r>
        <w:rPr>
          <w:rFonts w:cstheme="minorHAnsi"/>
          <w:lang w:eastAsia="en-US"/>
        </w:rPr>
        <w:t>. This was the largest</w:t>
      </w:r>
      <w:r w:rsidRPr="00853813">
        <w:rPr>
          <w:rFonts w:cstheme="minorHAnsi"/>
          <w:lang w:eastAsia="en-US"/>
        </w:rPr>
        <w:t xml:space="preserve"> </w:t>
      </w:r>
      <w:r>
        <w:rPr>
          <w:rFonts w:cstheme="minorHAnsi"/>
          <w:lang w:eastAsia="en-US"/>
        </w:rPr>
        <w:t>sudden jump</w:t>
      </w:r>
      <w:r w:rsidRPr="00853813">
        <w:rPr>
          <w:rFonts w:cstheme="minorHAnsi"/>
          <w:lang w:eastAsia="en-US"/>
        </w:rPr>
        <w:t xml:space="preserve"> </w:t>
      </w:r>
      <w:r>
        <w:rPr>
          <w:rFonts w:cstheme="minorHAnsi"/>
          <w:lang w:eastAsia="en-US"/>
        </w:rPr>
        <w:t xml:space="preserve"> in its </w:t>
      </w:r>
      <w:r w:rsidRPr="00853813">
        <w:rPr>
          <w:rFonts w:cstheme="minorHAnsi"/>
          <w:lang w:eastAsia="en-US"/>
        </w:rPr>
        <w:t>records</w:t>
      </w:r>
      <w:r>
        <w:rPr>
          <w:rFonts w:cstheme="minorHAnsi"/>
          <w:lang w:eastAsia="en-US"/>
        </w:rPr>
        <w:t xml:space="preserve">. </w:t>
      </w:r>
      <w:r>
        <w:t>(CABLE and GRATTON, 2022)</w:t>
      </w:r>
    </w:p>
    <w:p w14:paraId="13287796" w14:textId="5D38C35F" w:rsidR="00A7110B" w:rsidRDefault="005E303A" w:rsidP="00E014BB">
      <w:pPr>
        <w:rPr>
          <w:rFonts w:cstheme="minorHAnsi"/>
          <w:lang w:eastAsia="en-US"/>
        </w:rPr>
      </w:pPr>
      <w:r w:rsidRPr="00E014BB">
        <w:rPr>
          <w:rFonts w:cstheme="minorHAnsi"/>
          <w:lang w:eastAsia="en-US"/>
        </w:rPr>
        <w:t>The Great Resignation</w:t>
      </w:r>
      <w:r w:rsidR="008E720A">
        <w:rPr>
          <w:rFonts w:cstheme="minorHAnsi"/>
          <w:lang w:eastAsia="en-US"/>
        </w:rPr>
        <w:t>, although felt globally</w:t>
      </w:r>
      <w:r w:rsidR="00466B5C">
        <w:rPr>
          <w:rFonts w:cstheme="minorHAnsi"/>
          <w:lang w:eastAsia="en-US"/>
        </w:rPr>
        <w:t>,</w:t>
      </w:r>
      <w:r w:rsidR="008E720A">
        <w:rPr>
          <w:rFonts w:cstheme="minorHAnsi"/>
          <w:lang w:eastAsia="en-US"/>
        </w:rPr>
        <w:t xml:space="preserve"> had more of an impact in the wealthier developed countries</w:t>
      </w:r>
      <w:r w:rsidRPr="00E014BB">
        <w:rPr>
          <w:rFonts w:cstheme="minorHAnsi"/>
          <w:lang w:eastAsia="en-US"/>
        </w:rPr>
        <w:t xml:space="preserve"> </w:t>
      </w:r>
      <w:r w:rsidR="008E720A">
        <w:rPr>
          <w:rFonts w:cstheme="minorHAnsi"/>
          <w:lang w:eastAsia="en-US"/>
        </w:rPr>
        <w:t>in</w:t>
      </w:r>
      <w:r w:rsidRPr="00E014BB">
        <w:rPr>
          <w:rFonts w:cstheme="minorHAnsi"/>
          <w:lang w:eastAsia="en-US"/>
        </w:rPr>
        <w:t xml:space="preserve"> Europe</w:t>
      </w:r>
      <w:r w:rsidR="00AA3829">
        <w:rPr>
          <w:rFonts w:cstheme="minorHAnsi"/>
          <w:lang w:eastAsia="en-US"/>
        </w:rPr>
        <w:t>, North America</w:t>
      </w:r>
      <w:r w:rsidRPr="00E014BB">
        <w:rPr>
          <w:rFonts w:cstheme="minorHAnsi"/>
          <w:lang w:eastAsia="en-US"/>
        </w:rPr>
        <w:t xml:space="preserve"> </w:t>
      </w:r>
      <w:r w:rsidR="00E15277">
        <w:rPr>
          <w:rFonts w:cstheme="minorHAnsi"/>
          <w:lang w:eastAsia="en-US"/>
        </w:rPr>
        <w:t xml:space="preserve">and other </w:t>
      </w:r>
      <w:r w:rsidR="00466B5C">
        <w:rPr>
          <w:rFonts w:cstheme="minorHAnsi"/>
          <w:lang w:eastAsia="en-US"/>
        </w:rPr>
        <w:t xml:space="preserve">continents, as </w:t>
      </w:r>
      <w:r w:rsidRPr="00E014BB">
        <w:rPr>
          <w:rFonts w:cstheme="minorHAnsi"/>
          <w:lang w:eastAsia="en-US"/>
        </w:rPr>
        <w:t>many</w:t>
      </w:r>
      <w:r w:rsidR="00496307">
        <w:rPr>
          <w:rFonts w:cstheme="minorHAnsi"/>
          <w:lang w:eastAsia="en-US"/>
        </w:rPr>
        <w:t xml:space="preserve"> within the labour market</w:t>
      </w:r>
      <w:r w:rsidRPr="00E014BB">
        <w:rPr>
          <w:rFonts w:cstheme="minorHAnsi"/>
          <w:lang w:eastAsia="en-US"/>
        </w:rPr>
        <w:t xml:space="preserve"> resign</w:t>
      </w:r>
      <w:r w:rsidR="00DB404F">
        <w:rPr>
          <w:rFonts w:cstheme="minorHAnsi"/>
          <w:lang w:eastAsia="en-US"/>
        </w:rPr>
        <w:t>ed</w:t>
      </w:r>
      <w:r w:rsidRPr="00E014BB">
        <w:rPr>
          <w:rFonts w:cstheme="minorHAnsi"/>
          <w:lang w:eastAsia="en-US"/>
        </w:rPr>
        <w:t xml:space="preserve"> their </w:t>
      </w:r>
      <w:r w:rsidR="00496307">
        <w:rPr>
          <w:rFonts w:cstheme="minorHAnsi"/>
          <w:lang w:eastAsia="en-US"/>
        </w:rPr>
        <w:t>jobs as they</w:t>
      </w:r>
      <w:r w:rsidRPr="00E014BB">
        <w:rPr>
          <w:rFonts w:cstheme="minorHAnsi"/>
          <w:lang w:eastAsia="en-US"/>
        </w:rPr>
        <w:t xml:space="preserve"> chos</w:t>
      </w:r>
      <w:r w:rsidR="00496307">
        <w:rPr>
          <w:rFonts w:cstheme="minorHAnsi"/>
          <w:lang w:eastAsia="en-US"/>
        </w:rPr>
        <w:t>e</w:t>
      </w:r>
      <w:r w:rsidRPr="00E014BB">
        <w:rPr>
          <w:rFonts w:cstheme="minorHAnsi"/>
          <w:lang w:eastAsia="en-US"/>
        </w:rPr>
        <w:t xml:space="preserve"> to re-evaluate their work-life balance. (Bloomberg 2021)</w:t>
      </w:r>
      <w:r w:rsidR="00A7110B">
        <w:rPr>
          <w:rFonts w:cstheme="minorHAnsi"/>
          <w:lang w:eastAsia="en-US"/>
        </w:rPr>
        <w:t xml:space="preserve"> </w:t>
      </w:r>
    </w:p>
    <w:p w14:paraId="1EB52971" w14:textId="63469200" w:rsidR="004738EC" w:rsidRDefault="00A7110B" w:rsidP="00E014BB">
      <w:pPr>
        <w:rPr>
          <w:rFonts w:cstheme="minorHAnsi"/>
          <w:lang w:eastAsia="en-US"/>
        </w:rPr>
      </w:pPr>
      <w:r>
        <w:rPr>
          <w:rFonts w:cstheme="minorHAnsi"/>
          <w:lang w:eastAsia="en-US"/>
        </w:rPr>
        <w:t>T</w:t>
      </w:r>
      <w:r w:rsidR="00195583" w:rsidRPr="002B7D3D">
        <w:rPr>
          <w:rFonts w:cstheme="minorHAnsi"/>
          <w:lang w:eastAsia="en-US"/>
        </w:rPr>
        <w:t xml:space="preserve">he </w:t>
      </w:r>
      <w:r w:rsidR="00AF303C" w:rsidRPr="002B7D3D">
        <w:rPr>
          <w:rFonts w:cstheme="minorHAnsi"/>
          <w:lang w:eastAsia="en-US"/>
        </w:rPr>
        <w:t>economic and labour market</w:t>
      </w:r>
      <w:r w:rsidR="00332A5D" w:rsidRPr="002B7D3D">
        <w:rPr>
          <w:rFonts w:cstheme="minorHAnsi"/>
          <w:lang w:eastAsia="en-US"/>
        </w:rPr>
        <w:t>s have declined with the effects of Covid-19</w:t>
      </w:r>
      <w:r w:rsidR="000F7EA9" w:rsidRPr="002B7D3D">
        <w:rPr>
          <w:rFonts w:cstheme="minorHAnsi"/>
          <w:lang w:eastAsia="en-US"/>
        </w:rPr>
        <w:t xml:space="preserve">, but </w:t>
      </w:r>
      <w:r w:rsidR="001F6614" w:rsidRPr="002B7D3D">
        <w:rPr>
          <w:rFonts w:cstheme="minorHAnsi"/>
          <w:lang w:eastAsia="en-US"/>
        </w:rPr>
        <w:t xml:space="preserve">many are seeing their </w:t>
      </w:r>
      <w:r w:rsidR="00DB404F">
        <w:rPr>
          <w:rFonts w:cstheme="minorHAnsi"/>
          <w:lang w:eastAsia="en-US"/>
        </w:rPr>
        <w:t>growth</w:t>
      </w:r>
      <w:r w:rsidR="001F6614" w:rsidRPr="002B7D3D">
        <w:rPr>
          <w:rFonts w:cstheme="minorHAnsi"/>
          <w:lang w:eastAsia="en-US"/>
        </w:rPr>
        <w:t xml:space="preserve"> surpassing pre-pandemic</w:t>
      </w:r>
      <w:r w:rsidR="00CB2C8B" w:rsidRPr="002B7D3D">
        <w:rPr>
          <w:rFonts w:cstheme="minorHAnsi"/>
          <w:lang w:eastAsia="en-US"/>
        </w:rPr>
        <w:t xml:space="preserve"> levels</w:t>
      </w:r>
      <w:r w:rsidR="00150693" w:rsidRPr="002B7D3D">
        <w:rPr>
          <w:rFonts w:cstheme="minorHAnsi"/>
          <w:lang w:eastAsia="en-US"/>
        </w:rPr>
        <w:t xml:space="preserve">, although </w:t>
      </w:r>
      <w:r w:rsidR="00441EF8">
        <w:rPr>
          <w:rFonts w:cstheme="minorHAnsi"/>
          <w:lang w:eastAsia="en-US"/>
        </w:rPr>
        <w:t xml:space="preserve">some are </w:t>
      </w:r>
      <w:r w:rsidR="000B0B2B" w:rsidRPr="002B7D3D">
        <w:rPr>
          <w:rFonts w:cstheme="minorHAnsi"/>
          <w:lang w:eastAsia="en-US"/>
        </w:rPr>
        <w:t>now</w:t>
      </w:r>
      <w:r w:rsidR="00150693" w:rsidRPr="002B7D3D">
        <w:rPr>
          <w:rFonts w:cstheme="minorHAnsi"/>
          <w:lang w:eastAsia="en-US"/>
        </w:rPr>
        <w:t xml:space="preserve"> </w:t>
      </w:r>
      <w:r w:rsidR="00FD339E" w:rsidRPr="002B7D3D">
        <w:rPr>
          <w:rFonts w:cstheme="minorHAnsi"/>
          <w:lang w:eastAsia="en-US"/>
        </w:rPr>
        <w:t>declining to 2018 level</w:t>
      </w:r>
      <w:r w:rsidR="000B0B2B" w:rsidRPr="002B7D3D">
        <w:rPr>
          <w:rFonts w:cstheme="minorHAnsi"/>
          <w:lang w:eastAsia="en-US"/>
        </w:rPr>
        <w:t>s</w:t>
      </w:r>
      <w:r w:rsidR="00CB2C8B" w:rsidRPr="002B7D3D">
        <w:rPr>
          <w:rFonts w:cstheme="minorHAnsi"/>
          <w:lang w:eastAsia="en-US"/>
        </w:rPr>
        <w:t>.</w:t>
      </w:r>
      <w:r w:rsidR="00CB2C8B" w:rsidRPr="002B7D3D">
        <w:rPr>
          <w:rFonts w:cstheme="minorHAnsi"/>
          <w:noProof/>
        </w:rPr>
        <w:t xml:space="preserve"> </w:t>
      </w:r>
      <w:r w:rsidR="00332A5D" w:rsidRPr="002B7D3D">
        <w:rPr>
          <w:rFonts w:cstheme="minorHAnsi"/>
          <w:lang w:eastAsia="en-US"/>
        </w:rPr>
        <w:t xml:space="preserve"> </w:t>
      </w:r>
    </w:p>
    <w:p w14:paraId="270A189A" w14:textId="79D8F138" w:rsidR="00D30657" w:rsidRDefault="00D30657" w:rsidP="00E014BB">
      <w:pPr>
        <w:rPr>
          <w:rFonts w:cstheme="minorHAnsi"/>
          <w:lang w:eastAsia="en-US"/>
        </w:rPr>
      </w:pPr>
    </w:p>
    <w:p w14:paraId="2344CE38" w14:textId="7E1FCFCC" w:rsidR="004738EC" w:rsidRDefault="004738EC" w:rsidP="00E014BB">
      <w:pPr>
        <w:rPr>
          <w:rFonts w:cstheme="minorHAnsi"/>
          <w:lang w:eastAsia="en-US"/>
        </w:rPr>
      </w:pPr>
    </w:p>
    <w:p w14:paraId="43BA132F" w14:textId="6BF613BA" w:rsidR="004738EC" w:rsidRPr="002B7D3D" w:rsidRDefault="004738EC" w:rsidP="00E014BB">
      <w:pPr>
        <w:rPr>
          <w:rFonts w:cstheme="minorHAnsi"/>
          <w:lang w:eastAsia="en-US"/>
        </w:rPr>
      </w:pPr>
    </w:p>
    <w:p w14:paraId="126D3026" w14:textId="7ED2EC3F" w:rsidR="005F0728" w:rsidRPr="002B7D3D" w:rsidRDefault="005F0728" w:rsidP="003A513F">
      <w:pPr>
        <w:jc w:val="center"/>
        <w:rPr>
          <w:rFonts w:cstheme="minorHAnsi"/>
        </w:rPr>
      </w:pPr>
    </w:p>
    <w:p w14:paraId="1372B45A" w14:textId="4847DAD7" w:rsidR="005F0728" w:rsidRPr="002B7D3D" w:rsidRDefault="005F0728" w:rsidP="003A513F">
      <w:pPr>
        <w:jc w:val="center"/>
        <w:rPr>
          <w:rFonts w:cstheme="minorHAnsi"/>
        </w:rPr>
      </w:pPr>
    </w:p>
    <w:p w14:paraId="385339E5" w14:textId="77777777" w:rsidR="00B565A3" w:rsidRDefault="00B565A3" w:rsidP="00B565A3">
      <w:pPr>
        <w:rPr>
          <w:rFonts w:cstheme="minorHAnsi"/>
        </w:rPr>
      </w:pPr>
    </w:p>
    <w:p w14:paraId="2BCBE96C" w14:textId="77777777" w:rsidR="00B565A3" w:rsidRDefault="00B565A3" w:rsidP="00B565A3">
      <w:pPr>
        <w:rPr>
          <w:rFonts w:cstheme="minorHAnsi"/>
        </w:rPr>
      </w:pPr>
    </w:p>
    <w:p w14:paraId="04C1123D" w14:textId="77777777" w:rsidR="00B565A3" w:rsidRDefault="00B565A3" w:rsidP="00B565A3">
      <w:pPr>
        <w:rPr>
          <w:rFonts w:cstheme="minorHAnsi"/>
        </w:rPr>
      </w:pPr>
    </w:p>
    <w:p w14:paraId="653E2C1B" w14:textId="77777777" w:rsidR="00B565A3" w:rsidRDefault="00B565A3" w:rsidP="00B565A3">
      <w:pPr>
        <w:rPr>
          <w:rFonts w:cstheme="minorHAnsi"/>
        </w:rPr>
      </w:pPr>
    </w:p>
    <w:p w14:paraId="2FA6B486" w14:textId="77777777" w:rsidR="00B565A3" w:rsidRDefault="00B565A3" w:rsidP="00B565A3">
      <w:pPr>
        <w:rPr>
          <w:rFonts w:cstheme="minorHAnsi"/>
        </w:rPr>
      </w:pPr>
    </w:p>
    <w:p w14:paraId="45D712CF" w14:textId="1D2F0385" w:rsidR="005F0728" w:rsidRPr="002B7D3D" w:rsidRDefault="00B565A3" w:rsidP="00B565A3">
      <w:pPr>
        <w:rPr>
          <w:rFonts w:cstheme="minorHAnsi"/>
        </w:rPr>
      </w:pPr>
      <w:r w:rsidRPr="002B7D3D">
        <w:rPr>
          <w:rFonts w:cstheme="minorHAnsi"/>
          <w:noProof/>
          <w:lang w:eastAsia="en-US"/>
        </w:rPr>
        <w:drawing>
          <wp:anchor distT="0" distB="0" distL="114300" distR="114300" simplePos="0" relativeHeight="251665920" behindDoc="0" locked="0" layoutInCell="1" allowOverlap="1" wp14:anchorId="1889EE73" wp14:editId="31F68F27">
            <wp:simplePos x="0" y="0"/>
            <wp:positionH relativeFrom="margin">
              <wp:posOffset>1017905</wp:posOffset>
            </wp:positionH>
            <wp:positionV relativeFrom="margin">
              <wp:posOffset>-451485</wp:posOffset>
            </wp:positionV>
            <wp:extent cx="4051300" cy="2480310"/>
            <wp:effectExtent l="0" t="0" r="6350" b="0"/>
            <wp:wrapSquare wrapText="bothSides"/>
            <wp:docPr id="282351411" name="Picture 1" descr="A picture containing text, map,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51411" name="Picture 1" descr="A picture containing text, map, diagram, screenshot&#10;&#10;Description automatically generated"/>
                    <pic:cNvPicPr/>
                  </pic:nvPicPr>
                  <pic:blipFill rotWithShape="1">
                    <a:blip r:embed="rId12">
                      <a:extLst>
                        <a:ext uri="{28A0092B-C50C-407E-A947-70E740481C1C}">
                          <a14:useLocalDpi xmlns:a14="http://schemas.microsoft.com/office/drawing/2010/main" val="0"/>
                        </a:ext>
                      </a:extLst>
                    </a:blip>
                    <a:srcRect t="1494"/>
                    <a:stretch/>
                  </pic:blipFill>
                  <pic:spPr bwMode="auto">
                    <a:xfrm>
                      <a:off x="0" y="0"/>
                      <a:ext cx="4051300" cy="2480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5F195A" w14:textId="77777777" w:rsidR="004738EC" w:rsidRDefault="004738EC" w:rsidP="003A513F">
      <w:pPr>
        <w:jc w:val="center"/>
        <w:rPr>
          <w:rFonts w:cstheme="minorHAnsi"/>
        </w:rPr>
      </w:pPr>
    </w:p>
    <w:p w14:paraId="44CD5884" w14:textId="08916E7B" w:rsidR="004738EC" w:rsidRDefault="004738EC" w:rsidP="003A513F">
      <w:pPr>
        <w:jc w:val="center"/>
        <w:rPr>
          <w:rFonts w:cstheme="minorHAnsi"/>
        </w:rPr>
      </w:pPr>
    </w:p>
    <w:p w14:paraId="13016ABC" w14:textId="19A2262E" w:rsidR="004738EC" w:rsidRDefault="004738EC" w:rsidP="003A513F">
      <w:pPr>
        <w:jc w:val="center"/>
        <w:rPr>
          <w:rFonts w:cstheme="minorHAnsi"/>
        </w:rPr>
      </w:pPr>
    </w:p>
    <w:p w14:paraId="0BEB9787" w14:textId="38A257B2" w:rsidR="005F0728" w:rsidRDefault="00CB505E" w:rsidP="003A513F">
      <w:pPr>
        <w:jc w:val="center"/>
        <w:rPr>
          <w:rFonts w:cstheme="minorHAnsi"/>
        </w:rPr>
      </w:pPr>
      <w:r w:rsidRPr="002B7D3D">
        <w:rPr>
          <w:rFonts w:cstheme="minorHAnsi"/>
        </w:rPr>
        <w:t>(</w:t>
      </w:r>
      <w:r w:rsidRPr="002B7D3D">
        <w:rPr>
          <w:rFonts w:cstheme="minorHAnsi"/>
          <w:i/>
          <w:iCs/>
        </w:rPr>
        <w:t>United Nations, un.org</w:t>
      </w:r>
      <w:r w:rsidRPr="002B7D3D">
        <w:rPr>
          <w:rFonts w:cstheme="minorHAnsi"/>
        </w:rPr>
        <w:t>)</w:t>
      </w:r>
    </w:p>
    <w:p w14:paraId="0EA04F7D" w14:textId="77777777" w:rsidR="00B565A3" w:rsidRDefault="00B565A3" w:rsidP="003A513F">
      <w:pPr>
        <w:jc w:val="center"/>
        <w:rPr>
          <w:rFonts w:cstheme="minorHAnsi"/>
        </w:rPr>
      </w:pPr>
    </w:p>
    <w:p w14:paraId="0CFECD24" w14:textId="77777777" w:rsidR="00B565A3" w:rsidRDefault="00B565A3" w:rsidP="003A513F">
      <w:pPr>
        <w:jc w:val="center"/>
        <w:rPr>
          <w:rFonts w:cstheme="minorHAnsi"/>
        </w:rPr>
      </w:pPr>
    </w:p>
    <w:p w14:paraId="66CB9EF3" w14:textId="77777777" w:rsidR="00B565A3" w:rsidRDefault="00B565A3" w:rsidP="003A513F">
      <w:pPr>
        <w:jc w:val="center"/>
        <w:rPr>
          <w:rFonts w:cstheme="minorHAnsi"/>
        </w:rPr>
      </w:pPr>
    </w:p>
    <w:p w14:paraId="7B8ACD98" w14:textId="77777777" w:rsidR="00B565A3" w:rsidRDefault="00B565A3" w:rsidP="003A513F">
      <w:pPr>
        <w:jc w:val="center"/>
        <w:rPr>
          <w:rFonts w:cstheme="minorHAnsi"/>
        </w:rPr>
      </w:pPr>
    </w:p>
    <w:p w14:paraId="3E4C23EA" w14:textId="77777777" w:rsidR="00B565A3" w:rsidRDefault="00B565A3" w:rsidP="003A513F">
      <w:pPr>
        <w:jc w:val="center"/>
        <w:rPr>
          <w:rFonts w:cstheme="minorHAnsi"/>
        </w:rPr>
      </w:pPr>
    </w:p>
    <w:p w14:paraId="1846F829" w14:textId="77777777" w:rsidR="00B565A3" w:rsidRDefault="00B565A3" w:rsidP="003A513F">
      <w:pPr>
        <w:jc w:val="center"/>
        <w:rPr>
          <w:rFonts w:cstheme="minorHAnsi"/>
        </w:rPr>
      </w:pPr>
    </w:p>
    <w:p w14:paraId="3A02850D" w14:textId="77777777" w:rsidR="00B565A3" w:rsidRDefault="00B565A3" w:rsidP="003A513F">
      <w:pPr>
        <w:jc w:val="center"/>
        <w:rPr>
          <w:rFonts w:cstheme="minorHAnsi"/>
        </w:rPr>
      </w:pPr>
    </w:p>
    <w:p w14:paraId="1183DC5B" w14:textId="77777777" w:rsidR="00B565A3" w:rsidRDefault="00B565A3" w:rsidP="003A513F">
      <w:pPr>
        <w:jc w:val="center"/>
        <w:rPr>
          <w:rFonts w:cstheme="minorHAnsi"/>
        </w:rPr>
      </w:pPr>
    </w:p>
    <w:p w14:paraId="44538B72" w14:textId="77777777" w:rsidR="00B565A3" w:rsidRDefault="00B565A3" w:rsidP="003A513F">
      <w:pPr>
        <w:jc w:val="center"/>
        <w:rPr>
          <w:rFonts w:cstheme="minorHAnsi"/>
        </w:rPr>
      </w:pPr>
    </w:p>
    <w:p w14:paraId="750F6D69" w14:textId="77777777" w:rsidR="00B565A3" w:rsidRDefault="00B565A3" w:rsidP="003A513F">
      <w:pPr>
        <w:jc w:val="center"/>
        <w:rPr>
          <w:rFonts w:cstheme="minorHAnsi"/>
        </w:rPr>
      </w:pPr>
    </w:p>
    <w:p w14:paraId="2717EA42" w14:textId="77777777" w:rsidR="00B565A3" w:rsidRDefault="00B565A3" w:rsidP="003A513F">
      <w:pPr>
        <w:jc w:val="center"/>
        <w:rPr>
          <w:rFonts w:cstheme="minorHAnsi"/>
        </w:rPr>
      </w:pPr>
    </w:p>
    <w:p w14:paraId="3F454648" w14:textId="77777777" w:rsidR="00B565A3" w:rsidRDefault="00B565A3" w:rsidP="003A513F">
      <w:pPr>
        <w:jc w:val="center"/>
        <w:rPr>
          <w:rFonts w:cstheme="minorHAnsi"/>
        </w:rPr>
      </w:pPr>
    </w:p>
    <w:p w14:paraId="5E25A7AF" w14:textId="77777777" w:rsidR="00B565A3" w:rsidRDefault="00B565A3" w:rsidP="003A513F">
      <w:pPr>
        <w:jc w:val="center"/>
        <w:rPr>
          <w:rFonts w:cstheme="minorHAnsi"/>
        </w:rPr>
      </w:pPr>
    </w:p>
    <w:p w14:paraId="5FA61DC2" w14:textId="77777777" w:rsidR="00B565A3" w:rsidRPr="002B7D3D" w:rsidRDefault="00B565A3" w:rsidP="00B565A3">
      <w:pPr>
        <w:jc w:val="center"/>
        <w:rPr>
          <w:rFonts w:cstheme="minorHAnsi"/>
          <w:lang w:eastAsia="en-US"/>
        </w:rPr>
      </w:pPr>
      <w:r w:rsidRPr="002B7D3D">
        <w:rPr>
          <w:rFonts w:cstheme="minorHAnsi"/>
        </w:rPr>
        <w:t>(</w:t>
      </w:r>
      <w:r w:rsidRPr="002B7D3D">
        <w:rPr>
          <w:rFonts w:cstheme="minorHAnsi"/>
          <w:i/>
          <w:iCs/>
        </w:rPr>
        <w:t>BBC, 2023</w:t>
      </w:r>
      <w:r w:rsidRPr="002B7D3D">
        <w:rPr>
          <w:rFonts w:cstheme="minorHAnsi"/>
        </w:rPr>
        <w:t>)</w:t>
      </w:r>
    </w:p>
    <w:p w14:paraId="58606FB9" w14:textId="77777777" w:rsidR="00B565A3" w:rsidRPr="002B7D3D" w:rsidRDefault="00B565A3" w:rsidP="003A513F">
      <w:pPr>
        <w:jc w:val="center"/>
        <w:rPr>
          <w:rFonts w:cstheme="minorHAnsi"/>
        </w:rPr>
      </w:pPr>
    </w:p>
    <w:p w14:paraId="3B5E06AE" w14:textId="302DBD5D" w:rsidR="00DD77AE" w:rsidRPr="002B7D3D" w:rsidRDefault="00B565A3" w:rsidP="006D7F71">
      <w:pPr>
        <w:pStyle w:val="Heading2"/>
        <w:numPr>
          <w:ilvl w:val="1"/>
          <w:numId w:val="1"/>
        </w:numPr>
        <w:spacing w:line="360" w:lineRule="auto"/>
        <w:rPr>
          <w:rFonts w:asciiTheme="minorHAnsi" w:hAnsiTheme="minorHAnsi" w:cstheme="minorHAnsi"/>
          <w:color w:val="auto"/>
          <w:sz w:val="24"/>
          <w:szCs w:val="24"/>
        </w:rPr>
      </w:pPr>
      <w:bookmarkStart w:id="5" w:name="_Toc135258778"/>
      <w:r w:rsidRPr="002B7D3D">
        <w:rPr>
          <w:rFonts w:cstheme="minorHAnsi"/>
          <w:noProof/>
        </w:rPr>
        <w:drawing>
          <wp:anchor distT="0" distB="0" distL="114300" distR="114300" simplePos="0" relativeHeight="251661824" behindDoc="0" locked="0" layoutInCell="1" allowOverlap="1" wp14:anchorId="73367F56" wp14:editId="65C65AA5">
            <wp:simplePos x="0" y="0"/>
            <wp:positionH relativeFrom="margin">
              <wp:posOffset>589280</wp:posOffset>
            </wp:positionH>
            <wp:positionV relativeFrom="margin">
              <wp:align>center</wp:align>
            </wp:positionV>
            <wp:extent cx="4643120" cy="3264535"/>
            <wp:effectExtent l="0" t="0" r="5080" b="0"/>
            <wp:wrapSquare wrapText="bothSides"/>
            <wp:docPr id="1137248570" name="Picture 1" descr="chart showing UK growth sinc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howing UK growth since 20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3120" cy="3264535"/>
                    </a:xfrm>
                    <a:prstGeom prst="rect">
                      <a:avLst/>
                    </a:prstGeom>
                    <a:noFill/>
                    <a:ln>
                      <a:noFill/>
                    </a:ln>
                  </pic:spPr>
                </pic:pic>
              </a:graphicData>
            </a:graphic>
          </wp:anchor>
        </w:drawing>
      </w:r>
      <w:r w:rsidR="00DD77AE" w:rsidRPr="002B7D3D">
        <w:rPr>
          <w:rFonts w:asciiTheme="minorHAnsi" w:hAnsiTheme="minorHAnsi" w:cstheme="minorHAnsi"/>
          <w:color w:val="auto"/>
          <w:sz w:val="24"/>
          <w:szCs w:val="24"/>
        </w:rPr>
        <w:t>UK Labour Market</w:t>
      </w:r>
      <w:bookmarkEnd w:id="5"/>
    </w:p>
    <w:p w14:paraId="422675C6" w14:textId="57D9A684" w:rsidR="00D26962" w:rsidRPr="002B7D3D" w:rsidRDefault="007C6723" w:rsidP="00757854">
      <w:pPr>
        <w:rPr>
          <w:rFonts w:cstheme="minorHAnsi"/>
          <w:lang w:eastAsia="en-US"/>
        </w:rPr>
      </w:pPr>
      <w:r w:rsidRPr="002B7D3D">
        <w:rPr>
          <w:rFonts w:cstheme="minorHAnsi"/>
          <w:lang w:eastAsia="en-US"/>
        </w:rPr>
        <w:t>In recent years</w:t>
      </w:r>
      <w:r w:rsidR="009D06BD">
        <w:rPr>
          <w:rFonts w:cstheme="minorHAnsi"/>
          <w:lang w:eastAsia="en-US"/>
        </w:rPr>
        <w:t>,</w:t>
      </w:r>
      <w:r w:rsidRPr="002B7D3D">
        <w:rPr>
          <w:rFonts w:cstheme="minorHAnsi"/>
          <w:lang w:eastAsia="en-US"/>
        </w:rPr>
        <w:t xml:space="preserve"> the labour market in the UK has been largely affected by BREXIT and more recently the </w:t>
      </w:r>
      <w:r w:rsidR="009D06BD" w:rsidRPr="002B7D3D">
        <w:rPr>
          <w:rFonts w:cstheme="minorHAnsi"/>
          <w:lang w:eastAsia="en-US"/>
        </w:rPr>
        <w:t>COVID-19</w:t>
      </w:r>
      <w:r w:rsidR="009D06BD">
        <w:rPr>
          <w:rFonts w:cstheme="minorHAnsi"/>
          <w:lang w:eastAsia="en-US"/>
        </w:rPr>
        <w:t xml:space="preserve"> </w:t>
      </w:r>
      <w:r w:rsidRPr="002B7D3D">
        <w:rPr>
          <w:rFonts w:cstheme="minorHAnsi"/>
          <w:lang w:eastAsia="en-US"/>
        </w:rPr>
        <w:t>global pandemic. The impact these have placed on the UK has had a direct result on the levels of vacancies, employment and unemployment.</w:t>
      </w:r>
    </w:p>
    <w:p w14:paraId="4FA27448" w14:textId="25792335" w:rsidR="00AB4089" w:rsidRPr="002B7D3D" w:rsidRDefault="005C6A50" w:rsidP="00AB4089">
      <w:pPr>
        <w:rPr>
          <w:rFonts w:cstheme="minorHAnsi"/>
          <w:noProof/>
        </w:rPr>
      </w:pPr>
      <w:r w:rsidRPr="002B7D3D">
        <w:rPr>
          <w:rFonts w:cstheme="minorHAnsi"/>
          <w:lang w:eastAsia="en-US"/>
        </w:rPr>
        <w:t>A rise in p</w:t>
      </w:r>
      <w:r w:rsidR="006A6E6E" w:rsidRPr="002B7D3D">
        <w:rPr>
          <w:rFonts w:cstheme="minorHAnsi"/>
          <w:lang w:eastAsia="en-US"/>
        </w:rPr>
        <w:t>art-time and self-employed wor</w:t>
      </w:r>
      <w:r w:rsidR="00544199" w:rsidRPr="002B7D3D">
        <w:rPr>
          <w:rFonts w:cstheme="minorHAnsi"/>
          <w:lang w:eastAsia="en-US"/>
        </w:rPr>
        <w:t>kers drove the employment</w:t>
      </w:r>
      <w:r w:rsidR="00757854" w:rsidRPr="002B7D3D">
        <w:rPr>
          <w:rFonts w:cstheme="minorHAnsi"/>
          <w:lang w:eastAsia="en-US"/>
        </w:rPr>
        <w:t xml:space="preserve"> </w:t>
      </w:r>
      <w:r w:rsidRPr="002B7D3D">
        <w:rPr>
          <w:rFonts w:cstheme="minorHAnsi"/>
          <w:lang w:eastAsia="en-US"/>
        </w:rPr>
        <w:t>rate up i</w:t>
      </w:r>
      <w:r w:rsidR="00FD4D84" w:rsidRPr="002B7D3D">
        <w:rPr>
          <w:rFonts w:cstheme="minorHAnsi"/>
          <w:lang w:eastAsia="en-US"/>
        </w:rPr>
        <w:t>n the period December 2022 to February 2023</w:t>
      </w:r>
      <w:r w:rsidR="00503571" w:rsidRPr="002B7D3D">
        <w:rPr>
          <w:rFonts w:cstheme="minorHAnsi"/>
          <w:lang w:eastAsia="en-US"/>
        </w:rPr>
        <w:t xml:space="preserve"> </w:t>
      </w:r>
      <w:r w:rsidR="00FD5CC2" w:rsidRPr="002B7D3D">
        <w:rPr>
          <w:rFonts w:cstheme="minorHAnsi"/>
          <w:lang w:eastAsia="en-US"/>
        </w:rPr>
        <w:t xml:space="preserve">by </w:t>
      </w:r>
      <w:r w:rsidRPr="002B7D3D">
        <w:rPr>
          <w:rFonts w:cstheme="minorHAnsi"/>
          <w:lang w:eastAsia="en-US"/>
        </w:rPr>
        <w:t xml:space="preserve">an estimated </w:t>
      </w:r>
      <w:r w:rsidR="00FD5CC2" w:rsidRPr="002B7D3D">
        <w:rPr>
          <w:rFonts w:cstheme="minorHAnsi"/>
          <w:lang w:eastAsia="en-US"/>
        </w:rPr>
        <w:t>0.2</w:t>
      </w:r>
      <w:r w:rsidR="009D06BD">
        <w:rPr>
          <w:rFonts w:cstheme="minorHAnsi"/>
          <w:lang w:eastAsia="en-US"/>
        </w:rPr>
        <w:t>%</w:t>
      </w:r>
      <w:r w:rsidR="00FD5CC2" w:rsidRPr="002B7D3D">
        <w:rPr>
          <w:rFonts w:cstheme="minorHAnsi"/>
          <w:lang w:eastAsia="en-US"/>
        </w:rPr>
        <w:t xml:space="preserve"> to</w:t>
      </w:r>
      <w:r w:rsidR="00503571" w:rsidRPr="002B7D3D">
        <w:rPr>
          <w:rFonts w:cstheme="minorHAnsi"/>
          <w:lang w:eastAsia="en-US"/>
        </w:rPr>
        <w:t xml:space="preserve"> </w:t>
      </w:r>
      <w:r w:rsidR="00757854" w:rsidRPr="002B7D3D">
        <w:rPr>
          <w:rFonts w:cstheme="minorHAnsi"/>
          <w:lang w:eastAsia="en-US"/>
        </w:rPr>
        <w:t>75.8%</w:t>
      </w:r>
      <w:r w:rsidRPr="002B7D3D">
        <w:rPr>
          <w:rFonts w:cstheme="minorHAnsi"/>
          <w:lang w:eastAsia="en-US"/>
        </w:rPr>
        <w:t xml:space="preserve">, </w:t>
      </w:r>
      <w:r w:rsidR="00361263">
        <w:rPr>
          <w:rFonts w:cstheme="minorHAnsi"/>
          <w:lang w:eastAsia="en-US"/>
        </w:rPr>
        <w:t>a rise</w:t>
      </w:r>
      <w:r w:rsidRPr="002B7D3D">
        <w:rPr>
          <w:rFonts w:cstheme="minorHAnsi"/>
          <w:lang w:eastAsia="en-US"/>
        </w:rPr>
        <w:t xml:space="preserve"> </w:t>
      </w:r>
      <w:r w:rsidR="00FD5CC2" w:rsidRPr="002B7D3D">
        <w:rPr>
          <w:rFonts w:cstheme="minorHAnsi"/>
          <w:lang w:eastAsia="en-US"/>
        </w:rPr>
        <w:t xml:space="preserve">from the previous </w:t>
      </w:r>
      <w:r w:rsidR="0007478E">
        <w:rPr>
          <w:rFonts w:cstheme="minorHAnsi"/>
          <w:lang w:eastAsia="en-US"/>
        </w:rPr>
        <w:t>3-month</w:t>
      </w:r>
      <w:r w:rsidR="002C0210" w:rsidRPr="002B7D3D">
        <w:rPr>
          <w:rFonts w:cstheme="minorHAnsi"/>
          <w:lang w:eastAsia="en-US"/>
        </w:rPr>
        <w:t xml:space="preserve"> period</w:t>
      </w:r>
      <w:r w:rsidR="00757854" w:rsidRPr="002B7D3D">
        <w:rPr>
          <w:rFonts w:cstheme="minorHAnsi"/>
          <w:lang w:eastAsia="en-US"/>
        </w:rPr>
        <w:t>.</w:t>
      </w:r>
      <w:r w:rsidRPr="002B7D3D">
        <w:rPr>
          <w:rFonts w:cstheme="minorHAnsi"/>
          <w:lang w:eastAsia="en-US"/>
        </w:rPr>
        <w:t xml:space="preserve"> </w:t>
      </w:r>
      <w:r w:rsidR="00D71B42" w:rsidRPr="002B7D3D">
        <w:rPr>
          <w:rFonts w:cstheme="minorHAnsi"/>
          <w:lang w:eastAsia="en-US"/>
        </w:rPr>
        <w:t>(Leaker, 2023)</w:t>
      </w:r>
      <w:r w:rsidR="006304AD" w:rsidRPr="002B7D3D">
        <w:rPr>
          <w:rFonts w:cstheme="minorHAnsi"/>
          <w:noProof/>
        </w:rPr>
        <w:t xml:space="preserve"> </w:t>
      </w:r>
    </w:p>
    <w:p w14:paraId="768E3A6B" w14:textId="05B66CC8" w:rsidR="00AB4089" w:rsidRPr="002B7D3D" w:rsidRDefault="00AB4089" w:rsidP="00AB4089">
      <w:pPr>
        <w:rPr>
          <w:rFonts w:cstheme="minorHAnsi"/>
          <w:noProof/>
        </w:rPr>
      </w:pPr>
    </w:p>
    <w:p w14:paraId="61AB0B00" w14:textId="0A4638AE" w:rsidR="0004565E" w:rsidRPr="00F726AB" w:rsidRDefault="004F7160" w:rsidP="00DC6FA3">
      <w:pPr>
        <w:spacing w:after="0"/>
        <w:rPr>
          <w:rFonts w:cstheme="minorHAnsi"/>
          <w:lang w:eastAsia="en-US"/>
        </w:rPr>
      </w:pPr>
      <w:r w:rsidRPr="00F726AB">
        <w:rPr>
          <w:rFonts w:cstheme="minorHAnsi"/>
          <w:lang w:eastAsia="en-US"/>
        </w:rPr>
        <w:lastRenderedPageBreak/>
        <w:t>Current Sta</w:t>
      </w:r>
      <w:r w:rsidR="00C65096" w:rsidRPr="00F726AB">
        <w:rPr>
          <w:rFonts w:cstheme="minorHAnsi"/>
          <w:lang w:eastAsia="en-US"/>
        </w:rPr>
        <w:t>te</w:t>
      </w:r>
    </w:p>
    <w:p w14:paraId="76FB573D" w14:textId="62D54F1A" w:rsidR="002F1869" w:rsidRPr="004D4F82" w:rsidRDefault="00C75AD5" w:rsidP="004D4F82">
      <w:pPr>
        <w:spacing w:line="276" w:lineRule="auto"/>
        <w:rPr>
          <w:rFonts w:ascii="inherit" w:eastAsia="Times New Roman" w:hAnsi="inherit" w:cs="Times New Roman"/>
          <w:color w:val="000000"/>
          <w:sz w:val="24"/>
          <w:szCs w:val="24"/>
        </w:rPr>
      </w:pPr>
      <w:r w:rsidRPr="00F726AB">
        <w:rPr>
          <w:rFonts w:cstheme="minorHAnsi"/>
          <w:lang w:eastAsia="en-US"/>
        </w:rPr>
        <w:t>2023 has seen headlines generated from multiple</w:t>
      </w:r>
      <w:r w:rsidR="00066605" w:rsidRPr="00F726AB">
        <w:rPr>
          <w:rFonts w:cstheme="minorHAnsi"/>
          <w:lang w:eastAsia="en-US"/>
        </w:rPr>
        <w:t xml:space="preserve"> organisation</w:t>
      </w:r>
      <w:r w:rsidRPr="00F726AB">
        <w:rPr>
          <w:rFonts w:cstheme="minorHAnsi"/>
          <w:lang w:eastAsia="en-US"/>
        </w:rPr>
        <w:t xml:space="preserve"> </w:t>
      </w:r>
      <w:r w:rsidR="00546B7A" w:rsidRPr="00F726AB">
        <w:rPr>
          <w:rFonts w:cstheme="minorHAnsi"/>
          <w:lang w:eastAsia="en-US"/>
        </w:rPr>
        <w:t xml:space="preserve">sectors </w:t>
      </w:r>
      <w:r w:rsidR="00066605" w:rsidRPr="00F726AB">
        <w:rPr>
          <w:rFonts w:cstheme="minorHAnsi"/>
          <w:lang w:eastAsia="en-US"/>
        </w:rPr>
        <w:t>disheartened at the level of pay</w:t>
      </w:r>
      <w:r w:rsidR="00E12AD5" w:rsidRPr="00F726AB">
        <w:rPr>
          <w:rFonts w:cstheme="minorHAnsi"/>
          <w:lang w:eastAsia="en-US"/>
        </w:rPr>
        <w:t xml:space="preserve"> it receives, and have organised themselves </w:t>
      </w:r>
      <w:r w:rsidR="00DE56C0" w:rsidRPr="00F726AB">
        <w:rPr>
          <w:rFonts w:cstheme="minorHAnsi"/>
          <w:lang w:eastAsia="en-US"/>
        </w:rPr>
        <w:t>to battle the</w:t>
      </w:r>
      <w:r w:rsidR="00C67817" w:rsidRPr="00F726AB">
        <w:rPr>
          <w:rFonts w:cstheme="minorHAnsi"/>
          <w:lang w:eastAsia="en-US"/>
        </w:rPr>
        <w:t>ir various</w:t>
      </w:r>
      <w:r w:rsidR="00DE56C0" w:rsidRPr="00F726AB">
        <w:rPr>
          <w:rFonts w:cstheme="minorHAnsi"/>
          <w:lang w:eastAsia="en-US"/>
        </w:rPr>
        <w:t xml:space="preserve"> governing bodies for </w:t>
      </w:r>
      <w:r w:rsidR="0007478E">
        <w:rPr>
          <w:rFonts w:cstheme="minorHAnsi"/>
          <w:lang w:eastAsia="en-US"/>
        </w:rPr>
        <w:t>a pay increase</w:t>
      </w:r>
      <w:r w:rsidR="00DE56C0" w:rsidRPr="00F726AB">
        <w:rPr>
          <w:rFonts w:cstheme="minorHAnsi"/>
          <w:lang w:eastAsia="en-US"/>
        </w:rPr>
        <w:t xml:space="preserve">, resulting in national strikes from within the NHS, Education and Transport </w:t>
      </w:r>
      <w:r w:rsidR="00682784" w:rsidRPr="00F726AB">
        <w:rPr>
          <w:rFonts w:cstheme="minorHAnsi"/>
          <w:lang w:eastAsia="en-US"/>
        </w:rPr>
        <w:t>sectors.</w:t>
      </w:r>
      <w:r w:rsidR="003548AA" w:rsidRPr="00F726AB">
        <w:rPr>
          <w:rFonts w:cstheme="minorHAnsi"/>
          <w:lang w:eastAsia="en-US"/>
        </w:rPr>
        <w:t xml:space="preserve"> </w:t>
      </w:r>
      <w:r w:rsidR="00913195" w:rsidRPr="00F726AB">
        <w:rPr>
          <w:rFonts w:cstheme="minorHAnsi"/>
          <w:lang w:eastAsia="en-US"/>
        </w:rPr>
        <w:t xml:space="preserve">Although there is still a </w:t>
      </w:r>
      <w:r w:rsidR="008D472B" w:rsidRPr="00F726AB">
        <w:rPr>
          <w:rFonts w:cstheme="minorHAnsi"/>
          <w:lang w:eastAsia="en-US"/>
        </w:rPr>
        <w:t>recruitment</w:t>
      </w:r>
      <w:r w:rsidR="00913195" w:rsidRPr="00F726AB">
        <w:rPr>
          <w:rFonts w:cstheme="minorHAnsi"/>
          <w:lang w:eastAsia="en-US"/>
        </w:rPr>
        <w:t xml:space="preserve"> </w:t>
      </w:r>
      <w:r w:rsidR="00384556" w:rsidRPr="00F726AB">
        <w:rPr>
          <w:rFonts w:cstheme="minorHAnsi"/>
          <w:lang w:eastAsia="en-US"/>
        </w:rPr>
        <w:t>struggle to fill available vacancies</w:t>
      </w:r>
      <w:r w:rsidR="008F1C6B" w:rsidRPr="00F726AB">
        <w:rPr>
          <w:rFonts w:cstheme="minorHAnsi"/>
          <w:lang w:eastAsia="en-US"/>
        </w:rPr>
        <w:t>, pay awards</w:t>
      </w:r>
      <w:r w:rsidR="005C37D6" w:rsidRPr="00F726AB">
        <w:rPr>
          <w:rFonts w:cstheme="minorHAnsi"/>
          <w:lang w:eastAsia="en-US"/>
        </w:rPr>
        <w:t>, despite expecting to reach 5%, are falling below inflation</w:t>
      </w:r>
      <w:r w:rsidR="008D472B" w:rsidRPr="00F726AB">
        <w:rPr>
          <w:rFonts w:cstheme="minorHAnsi"/>
          <w:lang w:eastAsia="en-US"/>
        </w:rPr>
        <w:t xml:space="preserve">. </w:t>
      </w:r>
      <w:r w:rsidR="003E18E1" w:rsidRPr="00F726AB">
        <w:rPr>
          <w:rFonts w:cstheme="minorHAnsi"/>
          <w:lang w:eastAsia="en-US"/>
        </w:rPr>
        <w:t>(</w:t>
      </w:r>
      <w:proofErr w:type="spellStart"/>
      <w:r w:rsidR="003E18E1" w:rsidRPr="00F726AB">
        <w:rPr>
          <w:rFonts w:cstheme="minorHAnsi"/>
          <w:lang w:eastAsia="en-US"/>
        </w:rPr>
        <w:t>Cockett</w:t>
      </w:r>
      <w:proofErr w:type="spellEnd"/>
      <w:r w:rsidR="003E18E1" w:rsidRPr="00F726AB">
        <w:rPr>
          <w:rFonts w:cstheme="minorHAnsi"/>
          <w:lang w:eastAsia="en-US"/>
        </w:rPr>
        <w:t>, 2023)</w:t>
      </w:r>
      <w:r w:rsidR="004D4F82">
        <w:rPr>
          <w:rFonts w:cstheme="minorHAnsi"/>
          <w:lang w:eastAsia="en-US"/>
        </w:rPr>
        <w:t xml:space="preserve"> </w:t>
      </w:r>
      <w:r w:rsidR="00691EB5">
        <w:rPr>
          <w:rFonts w:eastAsia="Times New Roman" w:cstheme="minorHAnsi"/>
          <w:color w:val="000000"/>
        </w:rPr>
        <w:t>There is an act</w:t>
      </w:r>
      <w:r w:rsidR="007C51C1">
        <w:rPr>
          <w:rFonts w:eastAsia="Times New Roman" w:cstheme="minorHAnsi"/>
          <w:color w:val="000000"/>
        </w:rPr>
        <w:t>ual</w:t>
      </w:r>
      <w:r w:rsidR="00691EB5">
        <w:rPr>
          <w:rFonts w:eastAsia="Times New Roman" w:cstheme="minorHAnsi"/>
          <w:color w:val="000000"/>
        </w:rPr>
        <w:t xml:space="preserve"> fall in the</w:t>
      </w:r>
      <w:r w:rsidR="007C51C1">
        <w:rPr>
          <w:rFonts w:eastAsia="Times New Roman" w:cstheme="minorHAnsi"/>
          <w:color w:val="000000"/>
        </w:rPr>
        <w:t xml:space="preserve"> received amount of pay</w:t>
      </w:r>
      <w:r w:rsidR="00FD6CCA">
        <w:rPr>
          <w:rFonts w:eastAsia="Times New Roman" w:cstheme="minorHAnsi"/>
          <w:color w:val="000000"/>
        </w:rPr>
        <w:t>,</w:t>
      </w:r>
      <w:r w:rsidR="00D65086">
        <w:rPr>
          <w:rFonts w:eastAsia="Times New Roman" w:cstheme="minorHAnsi"/>
          <w:color w:val="000000"/>
        </w:rPr>
        <w:t xml:space="preserve"> as </w:t>
      </w:r>
      <w:r w:rsidR="00BF5801">
        <w:rPr>
          <w:rFonts w:eastAsia="Times New Roman" w:cstheme="minorHAnsi"/>
          <w:color w:val="000000"/>
        </w:rPr>
        <w:t>the</w:t>
      </w:r>
      <w:r w:rsidR="00D65086">
        <w:rPr>
          <w:rFonts w:eastAsia="Times New Roman" w:cstheme="minorHAnsi"/>
          <w:color w:val="000000"/>
        </w:rPr>
        <w:t xml:space="preserve"> rate that pay has </w:t>
      </w:r>
      <w:r w:rsidR="0007478E">
        <w:rPr>
          <w:rFonts w:eastAsia="Times New Roman" w:cstheme="minorHAnsi"/>
          <w:color w:val="000000"/>
        </w:rPr>
        <w:t>decreased</w:t>
      </w:r>
      <w:r w:rsidR="00D65086">
        <w:rPr>
          <w:rFonts w:eastAsia="Times New Roman" w:cstheme="minorHAnsi"/>
          <w:color w:val="000000"/>
        </w:rPr>
        <w:t xml:space="preserve"> against the rate of inflation </w:t>
      </w:r>
      <w:r w:rsidR="00533C52">
        <w:rPr>
          <w:rFonts w:eastAsia="Times New Roman" w:cstheme="minorHAnsi"/>
          <w:color w:val="000000"/>
        </w:rPr>
        <w:t xml:space="preserve">with </w:t>
      </w:r>
      <w:r w:rsidR="00E26405">
        <w:rPr>
          <w:rFonts w:eastAsia="Times New Roman" w:cstheme="minorHAnsi"/>
          <w:color w:val="000000"/>
        </w:rPr>
        <w:t xml:space="preserve">a </w:t>
      </w:r>
      <w:r w:rsidR="001C635C">
        <w:rPr>
          <w:rFonts w:eastAsia="Times New Roman" w:cstheme="minorHAnsi"/>
          <w:color w:val="000000"/>
        </w:rPr>
        <w:t xml:space="preserve">total </w:t>
      </w:r>
      <w:r w:rsidR="00081D3A">
        <w:rPr>
          <w:rFonts w:eastAsia="Times New Roman" w:cstheme="minorHAnsi"/>
          <w:color w:val="000000"/>
        </w:rPr>
        <w:t>pay decrease of 3.1</w:t>
      </w:r>
      <w:r w:rsidR="00E26405">
        <w:rPr>
          <w:rFonts w:eastAsia="Times New Roman" w:cstheme="minorHAnsi"/>
          <w:color w:val="000000"/>
        </w:rPr>
        <w:t>% compared to the previous year</w:t>
      </w:r>
      <w:r w:rsidR="00081D3A">
        <w:rPr>
          <w:rFonts w:eastAsia="Times New Roman" w:cstheme="minorHAnsi"/>
          <w:color w:val="000000"/>
        </w:rPr>
        <w:t>.</w:t>
      </w:r>
      <w:r w:rsidR="007C51C1">
        <w:rPr>
          <w:rFonts w:eastAsia="Times New Roman" w:cstheme="minorHAnsi"/>
          <w:color w:val="000000"/>
        </w:rPr>
        <w:t xml:space="preserve"> </w:t>
      </w:r>
      <w:r w:rsidR="002F1869">
        <w:t>(McIntyre, 2023)</w:t>
      </w:r>
    </w:p>
    <w:p w14:paraId="26F0B134" w14:textId="7AE0247D" w:rsidR="004F7160" w:rsidRPr="00F726AB" w:rsidRDefault="004F7160" w:rsidP="00D05708">
      <w:pPr>
        <w:spacing w:before="240" w:after="0"/>
        <w:rPr>
          <w:rFonts w:cstheme="minorHAnsi"/>
          <w:lang w:eastAsia="en-US"/>
        </w:rPr>
      </w:pPr>
      <w:r w:rsidRPr="00F726AB">
        <w:rPr>
          <w:rFonts w:cstheme="minorHAnsi"/>
          <w:lang w:eastAsia="en-US"/>
        </w:rPr>
        <w:t>Brexit</w:t>
      </w:r>
    </w:p>
    <w:p w14:paraId="798CBC68" w14:textId="2E319A16" w:rsidR="00DD01F8" w:rsidRDefault="00345393" w:rsidP="00DD01F8">
      <w:pPr>
        <w:pStyle w:val="ssrcss-1q0x1qg-paragraph"/>
        <w:shd w:val="clear" w:color="auto" w:fill="FFFFFF"/>
        <w:spacing w:before="0" w:beforeAutospacing="0" w:after="0" w:afterAutospacing="0"/>
        <w:textAlignment w:val="baseline"/>
        <w:rPr>
          <w:rFonts w:asciiTheme="minorHAnsi" w:hAnsiTheme="minorHAnsi" w:cstheme="minorHAnsi"/>
          <w:color w:val="141414"/>
          <w:sz w:val="22"/>
          <w:szCs w:val="22"/>
        </w:rPr>
      </w:pPr>
      <w:r w:rsidRPr="00F726AB">
        <w:rPr>
          <w:rFonts w:asciiTheme="minorHAnsi" w:hAnsiTheme="minorHAnsi" w:cstheme="minorHAnsi"/>
          <w:color w:val="141414"/>
          <w:sz w:val="22"/>
          <w:szCs w:val="22"/>
        </w:rPr>
        <w:t>The U</w:t>
      </w:r>
      <w:r w:rsidR="00DD01F8">
        <w:rPr>
          <w:rFonts w:asciiTheme="minorHAnsi" w:hAnsiTheme="minorHAnsi" w:cstheme="minorHAnsi"/>
          <w:color w:val="141414"/>
          <w:sz w:val="22"/>
          <w:szCs w:val="22"/>
        </w:rPr>
        <w:t>K</w:t>
      </w:r>
      <w:r w:rsidRPr="00F726AB">
        <w:rPr>
          <w:rFonts w:asciiTheme="minorHAnsi" w:hAnsiTheme="minorHAnsi" w:cstheme="minorHAnsi"/>
          <w:color w:val="141414"/>
          <w:sz w:val="22"/>
          <w:szCs w:val="22"/>
        </w:rPr>
        <w:t xml:space="preserve"> </w:t>
      </w:r>
      <w:r w:rsidR="009D77EB" w:rsidRPr="00F726AB">
        <w:rPr>
          <w:rFonts w:asciiTheme="minorHAnsi" w:hAnsiTheme="minorHAnsi" w:cstheme="minorHAnsi"/>
          <w:color w:val="141414"/>
          <w:sz w:val="22"/>
          <w:szCs w:val="22"/>
        </w:rPr>
        <w:t>exited</w:t>
      </w:r>
      <w:r w:rsidRPr="00F726AB">
        <w:rPr>
          <w:rFonts w:asciiTheme="minorHAnsi" w:hAnsiTheme="minorHAnsi" w:cstheme="minorHAnsi"/>
          <w:color w:val="141414"/>
          <w:sz w:val="22"/>
          <w:szCs w:val="22"/>
        </w:rPr>
        <w:t xml:space="preserve"> the </w:t>
      </w:r>
      <w:r w:rsidR="00BF13A4" w:rsidRPr="00F726AB">
        <w:rPr>
          <w:rFonts w:asciiTheme="minorHAnsi" w:hAnsiTheme="minorHAnsi" w:cstheme="minorHAnsi"/>
          <w:color w:val="141414"/>
          <w:sz w:val="22"/>
          <w:szCs w:val="22"/>
        </w:rPr>
        <w:t>European</w:t>
      </w:r>
      <w:r w:rsidRPr="00F726AB">
        <w:rPr>
          <w:rFonts w:asciiTheme="minorHAnsi" w:hAnsiTheme="minorHAnsi" w:cstheme="minorHAnsi"/>
          <w:color w:val="141414"/>
          <w:sz w:val="22"/>
          <w:szCs w:val="22"/>
        </w:rPr>
        <w:t xml:space="preserve"> Union in 2021</w:t>
      </w:r>
      <w:r w:rsidR="00DD01F8">
        <w:rPr>
          <w:rFonts w:asciiTheme="minorHAnsi" w:hAnsiTheme="minorHAnsi" w:cstheme="minorHAnsi"/>
          <w:color w:val="141414"/>
          <w:sz w:val="22"/>
          <w:szCs w:val="22"/>
        </w:rPr>
        <w:t>,</w:t>
      </w:r>
      <w:r w:rsidR="009D77EB" w:rsidRPr="00F726AB">
        <w:rPr>
          <w:rFonts w:asciiTheme="minorHAnsi" w:hAnsiTheme="minorHAnsi" w:cstheme="minorHAnsi"/>
          <w:color w:val="141414"/>
          <w:sz w:val="22"/>
          <w:szCs w:val="22"/>
        </w:rPr>
        <w:t xml:space="preserve"> affecting companies with new </w:t>
      </w:r>
      <w:r w:rsidR="00EE0BE8" w:rsidRPr="00F726AB">
        <w:rPr>
          <w:rFonts w:asciiTheme="minorHAnsi" w:hAnsiTheme="minorHAnsi" w:cstheme="minorHAnsi"/>
          <w:color w:val="141414"/>
          <w:sz w:val="22"/>
          <w:szCs w:val="22"/>
        </w:rPr>
        <w:t>trade</w:t>
      </w:r>
      <w:r w:rsidR="009D77EB" w:rsidRPr="00F726AB">
        <w:rPr>
          <w:rFonts w:asciiTheme="minorHAnsi" w:hAnsiTheme="minorHAnsi" w:cstheme="minorHAnsi"/>
          <w:color w:val="141414"/>
          <w:sz w:val="22"/>
          <w:szCs w:val="22"/>
        </w:rPr>
        <w:t xml:space="preserve"> ru</w:t>
      </w:r>
      <w:r w:rsidR="00EE0BE8" w:rsidRPr="00F726AB">
        <w:rPr>
          <w:rFonts w:asciiTheme="minorHAnsi" w:hAnsiTheme="minorHAnsi" w:cstheme="minorHAnsi"/>
          <w:color w:val="141414"/>
          <w:sz w:val="22"/>
          <w:szCs w:val="22"/>
        </w:rPr>
        <w:t xml:space="preserve">les compliances on </w:t>
      </w:r>
      <w:r w:rsidR="00BF13A4" w:rsidRPr="00F726AB">
        <w:rPr>
          <w:rFonts w:asciiTheme="minorHAnsi" w:hAnsiTheme="minorHAnsi" w:cstheme="minorHAnsi"/>
          <w:color w:val="141414"/>
          <w:sz w:val="22"/>
          <w:szCs w:val="22"/>
        </w:rPr>
        <w:t>imports</w:t>
      </w:r>
      <w:r w:rsidR="00EE0BE8" w:rsidRPr="00F726AB">
        <w:rPr>
          <w:rFonts w:asciiTheme="minorHAnsi" w:hAnsiTheme="minorHAnsi" w:cstheme="minorHAnsi"/>
          <w:color w:val="141414"/>
          <w:sz w:val="22"/>
          <w:szCs w:val="22"/>
        </w:rPr>
        <w:t xml:space="preserve"> and export</w:t>
      </w:r>
      <w:r w:rsidR="00BF13A4" w:rsidRPr="00F726AB">
        <w:rPr>
          <w:rFonts w:asciiTheme="minorHAnsi" w:hAnsiTheme="minorHAnsi" w:cstheme="minorHAnsi"/>
          <w:color w:val="141414"/>
          <w:sz w:val="22"/>
          <w:szCs w:val="22"/>
        </w:rPr>
        <w:t>s and migrant workers</w:t>
      </w:r>
      <w:r w:rsidR="0099390C" w:rsidRPr="00F726AB">
        <w:rPr>
          <w:rFonts w:asciiTheme="minorHAnsi" w:hAnsiTheme="minorHAnsi" w:cstheme="minorHAnsi"/>
          <w:color w:val="141414"/>
          <w:sz w:val="22"/>
          <w:szCs w:val="22"/>
        </w:rPr>
        <w:t xml:space="preserve">. </w:t>
      </w:r>
      <w:r w:rsidR="008C286D" w:rsidRPr="00F726AB">
        <w:rPr>
          <w:rFonts w:asciiTheme="minorHAnsi" w:hAnsiTheme="minorHAnsi" w:cstheme="minorHAnsi"/>
          <w:color w:val="141414"/>
          <w:sz w:val="22"/>
          <w:szCs w:val="22"/>
        </w:rPr>
        <w:t>The resulting decline in trade recovered</w:t>
      </w:r>
      <w:r w:rsidR="00EF4A4B" w:rsidRPr="00F726AB">
        <w:rPr>
          <w:rFonts w:asciiTheme="minorHAnsi" w:hAnsiTheme="minorHAnsi" w:cstheme="minorHAnsi"/>
          <w:color w:val="141414"/>
          <w:sz w:val="22"/>
          <w:szCs w:val="22"/>
        </w:rPr>
        <w:t xml:space="preserve">, but it’s argued that the levels would have been higher had Brexit </w:t>
      </w:r>
      <w:r w:rsidR="00E075FC">
        <w:rPr>
          <w:rFonts w:asciiTheme="minorHAnsi" w:hAnsiTheme="minorHAnsi" w:cstheme="minorHAnsi"/>
          <w:color w:val="141414"/>
          <w:sz w:val="22"/>
          <w:szCs w:val="22"/>
        </w:rPr>
        <w:t>not</w:t>
      </w:r>
      <w:r w:rsidR="00EF4A4B" w:rsidRPr="00F726AB">
        <w:rPr>
          <w:rFonts w:asciiTheme="minorHAnsi" w:hAnsiTheme="minorHAnsi" w:cstheme="minorHAnsi"/>
          <w:color w:val="141414"/>
          <w:sz w:val="22"/>
          <w:szCs w:val="22"/>
        </w:rPr>
        <w:t xml:space="preserve"> happened.</w:t>
      </w:r>
      <w:r w:rsidR="004422D2" w:rsidRPr="00F726AB">
        <w:rPr>
          <w:rFonts w:asciiTheme="minorHAnsi" w:hAnsiTheme="minorHAnsi" w:cstheme="minorHAnsi"/>
          <w:color w:val="141414"/>
          <w:sz w:val="22"/>
          <w:szCs w:val="22"/>
        </w:rPr>
        <w:t xml:space="preserve"> </w:t>
      </w:r>
      <w:r w:rsidR="00E075FC">
        <w:rPr>
          <w:rFonts w:asciiTheme="minorHAnsi" w:hAnsiTheme="minorHAnsi" w:cstheme="minorHAnsi"/>
          <w:color w:val="141414"/>
          <w:sz w:val="22"/>
          <w:szCs w:val="22"/>
        </w:rPr>
        <w:t>The</w:t>
      </w:r>
      <w:r w:rsidR="00E56AF6" w:rsidRPr="00F726AB">
        <w:rPr>
          <w:rFonts w:asciiTheme="minorHAnsi" w:hAnsiTheme="minorHAnsi" w:cstheme="minorHAnsi"/>
          <w:color w:val="141414"/>
          <w:sz w:val="22"/>
          <w:szCs w:val="22"/>
        </w:rPr>
        <w:t xml:space="preserve"> majority of companies surveyed by </w:t>
      </w:r>
      <w:r w:rsidR="00E0430F" w:rsidRPr="00F726AB">
        <w:rPr>
          <w:rFonts w:asciiTheme="minorHAnsi" w:hAnsiTheme="minorHAnsi" w:cstheme="minorHAnsi"/>
          <w:color w:val="141414"/>
          <w:sz w:val="22"/>
          <w:szCs w:val="22"/>
        </w:rPr>
        <w:t xml:space="preserve">the British Chambers of Commerce, </w:t>
      </w:r>
      <w:r w:rsidR="00E56AF6" w:rsidRPr="00F726AB">
        <w:rPr>
          <w:rFonts w:asciiTheme="minorHAnsi" w:hAnsiTheme="minorHAnsi" w:cstheme="minorHAnsi"/>
          <w:color w:val="141414"/>
          <w:sz w:val="22"/>
          <w:szCs w:val="22"/>
        </w:rPr>
        <w:t>stated that</w:t>
      </w:r>
      <w:r w:rsidR="00E0430F" w:rsidRPr="00F726AB">
        <w:rPr>
          <w:rFonts w:asciiTheme="minorHAnsi" w:hAnsiTheme="minorHAnsi" w:cstheme="minorHAnsi"/>
          <w:color w:val="141414"/>
          <w:sz w:val="22"/>
          <w:szCs w:val="22"/>
        </w:rPr>
        <w:t xml:space="preserve"> they were still </w:t>
      </w:r>
      <w:r w:rsidR="00E56AF6" w:rsidRPr="00F726AB">
        <w:rPr>
          <w:rFonts w:asciiTheme="minorHAnsi" w:hAnsiTheme="minorHAnsi" w:cstheme="minorHAnsi"/>
          <w:color w:val="141414"/>
          <w:sz w:val="22"/>
          <w:szCs w:val="22"/>
        </w:rPr>
        <w:t xml:space="preserve">struggling </w:t>
      </w:r>
      <w:r w:rsidR="00E0430F" w:rsidRPr="00F726AB">
        <w:rPr>
          <w:rFonts w:asciiTheme="minorHAnsi" w:hAnsiTheme="minorHAnsi" w:cstheme="minorHAnsi"/>
          <w:color w:val="141414"/>
          <w:sz w:val="22"/>
          <w:szCs w:val="22"/>
        </w:rPr>
        <w:t>with the new system</w:t>
      </w:r>
      <w:r w:rsidR="00C43E32" w:rsidRPr="00F726AB">
        <w:rPr>
          <w:rFonts w:asciiTheme="minorHAnsi" w:hAnsiTheme="minorHAnsi" w:cstheme="minorHAnsi"/>
          <w:color w:val="141414"/>
          <w:sz w:val="22"/>
          <w:szCs w:val="22"/>
        </w:rPr>
        <w:t xml:space="preserve"> and some have stopped exports</w:t>
      </w:r>
      <w:r w:rsidR="00E0430F" w:rsidRPr="00F726AB">
        <w:rPr>
          <w:rFonts w:asciiTheme="minorHAnsi" w:hAnsiTheme="minorHAnsi" w:cstheme="minorHAnsi"/>
          <w:color w:val="141414"/>
          <w:sz w:val="22"/>
          <w:szCs w:val="22"/>
        </w:rPr>
        <w:t xml:space="preserve">. </w:t>
      </w:r>
    </w:p>
    <w:p w14:paraId="4D576E5C" w14:textId="77777777" w:rsidR="00DD01F8" w:rsidRDefault="00DD01F8" w:rsidP="00DD01F8">
      <w:pPr>
        <w:pStyle w:val="ssrcss-1q0x1qg-paragraph"/>
        <w:shd w:val="clear" w:color="auto" w:fill="FFFFFF"/>
        <w:spacing w:before="0" w:beforeAutospacing="0" w:after="0" w:afterAutospacing="0"/>
        <w:textAlignment w:val="baseline"/>
        <w:rPr>
          <w:rFonts w:asciiTheme="minorHAnsi" w:hAnsiTheme="minorHAnsi" w:cstheme="minorHAnsi"/>
          <w:color w:val="141414"/>
          <w:sz w:val="22"/>
          <w:szCs w:val="22"/>
        </w:rPr>
      </w:pPr>
    </w:p>
    <w:p w14:paraId="039A7B0F" w14:textId="71269F41" w:rsidR="0046705B" w:rsidRDefault="00F726AB" w:rsidP="00DD01F8">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color w:val="141414"/>
          <w:sz w:val="22"/>
          <w:szCs w:val="22"/>
        </w:rPr>
        <w:t>Brexi</w:t>
      </w:r>
      <w:r w:rsidR="008B35ED">
        <w:rPr>
          <w:rFonts w:asciiTheme="minorHAnsi" w:hAnsiTheme="minorHAnsi" w:cstheme="minorHAnsi"/>
          <w:color w:val="141414"/>
          <w:sz w:val="22"/>
          <w:szCs w:val="22"/>
        </w:rPr>
        <w:t>t</w:t>
      </w:r>
      <w:r w:rsidR="00612305">
        <w:rPr>
          <w:rFonts w:asciiTheme="minorHAnsi" w:hAnsiTheme="minorHAnsi" w:cstheme="minorHAnsi"/>
          <w:color w:val="141414"/>
          <w:sz w:val="22"/>
          <w:szCs w:val="22"/>
        </w:rPr>
        <w:t xml:space="preserve"> brought</w:t>
      </w:r>
      <w:r w:rsidR="008B35ED">
        <w:rPr>
          <w:rFonts w:asciiTheme="minorHAnsi" w:hAnsiTheme="minorHAnsi" w:cstheme="minorHAnsi"/>
          <w:color w:val="141414"/>
          <w:sz w:val="22"/>
          <w:szCs w:val="22"/>
        </w:rPr>
        <w:t xml:space="preserve"> the</w:t>
      </w:r>
      <w:r w:rsidR="00163701" w:rsidRPr="00F726AB">
        <w:rPr>
          <w:rFonts w:asciiTheme="minorHAnsi" w:hAnsiTheme="minorHAnsi" w:cstheme="minorHAnsi"/>
          <w:color w:val="141414"/>
          <w:sz w:val="22"/>
          <w:szCs w:val="22"/>
        </w:rPr>
        <w:t xml:space="preserve"> end of free </w:t>
      </w:r>
      <w:r w:rsidRPr="00F726AB">
        <w:rPr>
          <w:rFonts w:asciiTheme="minorHAnsi" w:hAnsiTheme="minorHAnsi" w:cstheme="minorHAnsi"/>
          <w:color w:val="141414"/>
          <w:sz w:val="22"/>
          <w:szCs w:val="22"/>
        </w:rPr>
        <w:t>movement</w:t>
      </w:r>
      <w:r w:rsidR="00163701" w:rsidRPr="00F726AB">
        <w:rPr>
          <w:rFonts w:asciiTheme="minorHAnsi" w:hAnsiTheme="minorHAnsi" w:cstheme="minorHAnsi"/>
          <w:color w:val="141414"/>
          <w:sz w:val="22"/>
          <w:szCs w:val="22"/>
        </w:rPr>
        <w:t xml:space="preserve"> between </w:t>
      </w:r>
      <w:r w:rsidR="00A67FD7" w:rsidRPr="00F726AB">
        <w:rPr>
          <w:rFonts w:asciiTheme="minorHAnsi" w:hAnsiTheme="minorHAnsi" w:cstheme="minorHAnsi"/>
          <w:color w:val="141414"/>
          <w:sz w:val="22"/>
          <w:szCs w:val="22"/>
        </w:rPr>
        <w:t>the UK and the EU countries</w:t>
      </w:r>
      <w:r w:rsidR="00612305">
        <w:rPr>
          <w:rFonts w:asciiTheme="minorHAnsi" w:hAnsiTheme="minorHAnsi" w:cstheme="minorHAnsi"/>
          <w:color w:val="141414"/>
          <w:sz w:val="22"/>
          <w:szCs w:val="22"/>
        </w:rPr>
        <w:t>,</w:t>
      </w:r>
      <w:r w:rsidR="00A67FD7" w:rsidRPr="00F726AB">
        <w:rPr>
          <w:rFonts w:asciiTheme="minorHAnsi" w:hAnsiTheme="minorHAnsi" w:cstheme="minorHAnsi"/>
          <w:color w:val="141414"/>
          <w:sz w:val="22"/>
          <w:szCs w:val="22"/>
        </w:rPr>
        <w:t xml:space="preserve"> </w:t>
      </w:r>
      <w:r w:rsidR="00612305">
        <w:rPr>
          <w:rFonts w:asciiTheme="minorHAnsi" w:hAnsiTheme="minorHAnsi" w:cstheme="minorHAnsi"/>
          <w:color w:val="141414"/>
          <w:sz w:val="22"/>
          <w:szCs w:val="22"/>
        </w:rPr>
        <w:t xml:space="preserve">with </w:t>
      </w:r>
      <w:r w:rsidR="00770A94">
        <w:rPr>
          <w:rFonts w:asciiTheme="minorHAnsi" w:hAnsiTheme="minorHAnsi" w:cstheme="minorHAnsi"/>
          <w:color w:val="141414"/>
          <w:sz w:val="22"/>
          <w:szCs w:val="22"/>
        </w:rPr>
        <w:t xml:space="preserve">an exit </w:t>
      </w:r>
      <w:r w:rsidR="00B17804" w:rsidRPr="00F726AB">
        <w:rPr>
          <w:rFonts w:asciiTheme="minorHAnsi" w:hAnsiTheme="minorHAnsi" w:cstheme="minorHAnsi"/>
          <w:color w:val="141414"/>
          <w:sz w:val="22"/>
          <w:szCs w:val="22"/>
        </w:rPr>
        <w:t xml:space="preserve">of </w:t>
      </w:r>
      <w:r w:rsidR="00612305">
        <w:rPr>
          <w:rFonts w:asciiTheme="minorHAnsi" w:hAnsiTheme="minorHAnsi" w:cstheme="minorHAnsi"/>
          <w:color w:val="141414"/>
          <w:sz w:val="22"/>
          <w:szCs w:val="22"/>
        </w:rPr>
        <w:t>workers in the labour force</w:t>
      </w:r>
      <w:r w:rsidR="00B17804" w:rsidRPr="00F726AB">
        <w:rPr>
          <w:rFonts w:asciiTheme="minorHAnsi" w:hAnsiTheme="minorHAnsi" w:cstheme="minorHAnsi"/>
          <w:color w:val="141414"/>
          <w:sz w:val="22"/>
          <w:szCs w:val="22"/>
        </w:rPr>
        <w:t xml:space="preserve"> </w:t>
      </w:r>
      <w:r w:rsidR="00800C6C">
        <w:rPr>
          <w:rFonts w:asciiTheme="minorHAnsi" w:hAnsiTheme="minorHAnsi" w:cstheme="minorHAnsi"/>
          <w:color w:val="141414"/>
          <w:sz w:val="22"/>
          <w:szCs w:val="22"/>
        </w:rPr>
        <w:t>that</w:t>
      </w:r>
      <w:r w:rsidR="00770A94">
        <w:rPr>
          <w:rFonts w:asciiTheme="minorHAnsi" w:hAnsiTheme="minorHAnsi" w:cstheme="minorHAnsi"/>
          <w:color w:val="141414"/>
          <w:sz w:val="22"/>
          <w:szCs w:val="22"/>
        </w:rPr>
        <w:t xml:space="preserve"> the UK found </w:t>
      </w:r>
      <w:r w:rsidR="00800C6C">
        <w:rPr>
          <w:rFonts w:asciiTheme="minorHAnsi" w:hAnsiTheme="minorHAnsi" w:cstheme="minorHAnsi"/>
          <w:color w:val="141414"/>
          <w:sz w:val="22"/>
          <w:szCs w:val="22"/>
        </w:rPr>
        <w:t xml:space="preserve">difficult </w:t>
      </w:r>
      <w:r w:rsidR="00E075FC">
        <w:rPr>
          <w:rFonts w:asciiTheme="minorHAnsi" w:hAnsiTheme="minorHAnsi" w:cstheme="minorHAnsi"/>
          <w:color w:val="141414"/>
          <w:sz w:val="22"/>
          <w:szCs w:val="22"/>
        </w:rPr>
        <w:t xml:space="preserve">to </w:t>
      </w:r>
      <w:r w:rsidR="00800C6C">
        <w:rPr>
          <w:rFonts w:asciiTheme="minorHAnsi" w:hAnsiTheme="minorHAnsi" w:cstheme="minorHAnsi"/>
          <w:color w:val="141414"/>
          <w:sz w:val="22"/>
          <w:szCs w:val="22"/>
        </w:rPr>
        <w:t>address</w:t>
      </w:r>
      <w:r w:rsidR="0024009C">
        <w:rPr>
          <w:rFonts w:asciiTheme="minorHAnsi" w:hAnsiTheme="minorHAnsi" w:cstheme="minorHAnsi"/>
          <w:color w:val="141414"/>
          <w:sz w:val="22"/>
          <w:szCs w:val="22"/>
        </w:rPr>
        <w:t>. The</w:t>
      </w:r>
      <w:r w:rsidR="00800C6C">
        <w:rPr>
          <w:rFonts w:asciiTheme="minorHAnsi" w:hAnsiTheme="minorHAnsi" w:cstheme="minorHAnsi"/>
          <w:color w:val="141414"/>
          <w:sz w:val="22"/>
          <w:szCs w:val="22"/>
        </w:rPr>
        <w:t xml:space="preserve"> </w:t>
      </w:r>
      <w:r w:rsidR="003F5CFD">
        <w:rPr>
          <w:rFonts w:asciiTheme="minorHAnsi" w:hAnsiTheme="minorHAnsi" w:cstheme="minorHAnsi"/>
          <w:color w:val="141414"/>
          <w:sz w:val="22"/>
          <w:szCs w:val="22"/>
        </w:rPr>
        <w:t>lack of lorry</w:t>
      </w:r>
      <w:r w:rsidR="00800C6C">
        <w:rPr>
          <w:rFonts w:asciiTheme="minorHAnsi" w:hAnsiTheme="minorHAnsi" w:cstheme="minorHAnsi"/>
          <w:color w:val="141414"/>
          <w:sz w:val="22"/>
          <w:szCs w:val="22"/>
        </w:rPr>
        <w:t xml:space="preserve"> drivers</w:t>
      </w:r>
      <w:r w:rsidR="003F5CFD">
        <w:rPr>
          <w:rFonts w:asciiTheme="minorHAnsi" w:hAnsiTheme="minorHAnsi" w:cstheme="minorHAnsi"/>
          <w:color w:val="141414"/>
          <w:sz w:val="22"/>
          <w:szCs w:val="22"/>
        </w:rPr>
        <w:t xml:space="preserve"> to deliver essential and no</w:t>
      </w:r>
      <w:r w:rsidR="007651B3">
        <w:rPr>
          <w:rFonts w:asciiTheme="minorHAnsi" w:hAnsiTheme="minorHAnsi" w:cstheme="minorHAnsi"/>
          <w:color w:val="141414"/>
          <w:sz w:val="22"/>
          <w:szCs w:val="22"/>
        </w:rPr>
        <w:t>n-</w:t>
      </w:r>
      <w:r w:rsidR="003F5CFD">
        <w:rPr>
          <w:rFonts w:asciiTheme="minorHAnsi" w:hAnsiTheme="minorHAnsi" w:cstheme="minorHAnsi"/>
          <w:color w:val="141414"/>
          <w:sz w:val="22"/>
          <w:szCs w:val="22"/>
        </w:rPr>
        <w:t>essential good</w:t>
      </w:r>
      <w:r w:rsidR="00F43E34">
        <w:rPr>
          <w:rFonts w:asciiTheme="minorHAnsi" w:hAnsiTheme="minorHAnsi" w:cstheme="minorHAnsi"/>
          <w:color w:val="141414"/>
          <w:sz w:val="22"/>
          <w:szCs w:val="22"/>
        </w:rPr>
        <w:t>s</w:t>
      </w:r>
      <w:r w:rsidR="003F5CFD">
        <w:rPr>
          <w:rFonts w:asciiTheme="minorHAnsi" w:hAnsiTheme="minorHAnsi" w:cstheme="minorHAnsi"/>
          <w:color w:val="141414"/>
          <w:sz w:val="22"/>
          <w:szCs w:val="22"/>
        </w:rPr>
        <w:t xml:space="preserve"> </w:t>
      </w:r>
      <w:r w:rsidR="00B14AF4">
        <w:rPr>
          <w:rFonts w:asciiTheme="minorHAnsi" w:hAnsiTheme="minorHAnsi" w:cstheme="minorHAnsi"/>
          <w:color w:val="141414"/>
          <w:sz w:val="22"/>
          <w:szCs w:val="22"/>
        </w:rPr>
        <w:t>saw the UK shelves</w:t>
      </w:r>
      <w:r w:rsidR="004B5001">
        <w:rPr>
          <w:rFonts w:asciiTheme="minorHAnsi" w:hAnsiTheme="minorHAnsi" w:cstheme="minorHAnsi"/>
          <w:color w:val="141414"/>
          <w:sz w:val="22"/>
          <w:szCs w:val="22"/>
        </w:rPr>
        <w:t xml:space="preserve"> poorly stocked</w:t>
      </w:r>
      <w:r w:rsidR="005F4385">
        <w:rPr>
          <w:rFonts w:asciiTheme="minorHAnsi" w:hAnsiTheme="minorHAnsi" w:cstheme="minorHAnsi"/>
          <w:color w:val="141414"/>
          <w:sz w:val="22"/>
          <w:szCs w:val="22"/>
        </w:rPr>
        <w:t>, reminiscent of the Covid-19</w:t>
      </w:r>
      <w:r w:rsidR="00724F89">
        <w:rPr>
          <w:rFonts w:asciiTheme="minorHAnsi" w:hAnsiTheme="minorHAnsi" w:cstheme="minorHAnsi"/>
          <w:color w:val="141414"/>
          <w:sz w:val="22"/>
          <w:szCs w:val="22"/>
        </w:rPr>
        <w:t xml:space="preserve"> </w:t>
      </w:r>
      <w:r w:rsidR="00160B24">
        <w:rPr>
          <w:rFonts w:asciiTheme="minorHAnsi" w:hAnsiTheme="minorHAnsi" w:cstheme="minorHAnsi"/>
          <w:color w:val="141414"/>
          <w:sz w:val="22"/>
          <w:szCs w:val="22"/>
        </w:rPr>
        <w:t>levels</w:t>
      </w:r>
      <w:r w:rsidR="00724F89">
        <w:rPr>
          <w:rFonts w:asciiTheme="minorHAnsi" w:hAnsiTheme="minorHAnsi" w:cstheme="minorHAnsi"/>
          <w:color w:val="141414"/>
          <w:sz w:val="22"/>
          <w:szCs w:val="22"/>
        </w:rPr>
        <w:t>, although not to the same scale.</w:t>
      </w:r>
      <w:r w:rsidR="005F4385">
        <w:rPr>
          <w:rFonts w:asciiTheme="minorHAnsi" w:hAnsiTheme="minorHAnsi" w:cstheme="minorHAnsi"/>
          <w:color w:val="141414"/>
          <w:sz w:val="22"/>
          <w:szCs w:val="22"/>
        </w:rPr>
        <w:t xml:space="preserve"> </w:t>
      </w:r>
      <w:r w:rsidR="003F5CFD">
        <w:rPr>
          <w:rFonts w:asciiTheme="minorHAnsi" w:hAnsiTheme="minorHAnsi" w:cstheme="minorHAnsi"/>
          <w:color w:val="141414"/>
          <w:sz w:val="22"/>
          <w:szCs w:val="22"/>
        </w:rPr>
        <w:t xml:space="preserve"> </w:t>
      </w:r>
      <w:r w:rsidR="00160B24">
        <w:rPr>
          <w:rFonts w:asciiTheme="minorHAnsi" w:hAnsiTheme="minorHAnsi" w:cstheme="minorHAnsi"/>
          <w:color w:val="141414"/>
          <w:sz w:val="22"/>
          <w:szCs w:val="22"/>
        </w:rPr>
        <w:t>The</w:t>
      </w:r>
      <w:r w:rsidR="00800C6C">
        <w:rPr>
          <w:rFonts w:asciiTheme="minorHAnsi" w:hAnsiTheme="minorHAnsi" w:cstheme="minorHAnsi"/>
          <w:color w:val="141414"/>
          <w:sz w:val="22"/>
          <w:szCs w:val="22"/>
        </w:rPr>
        <w:t xml:space="preserve"> </w:t>
      </w:r>
      <w:r w:rsidR="00B17804" w:rsidRPr="00F726AB">
        <w:rPr>
          <w:rFonts w:asciiTheme="minorHAnsi" w:hAnsiTheme="minorHAnsi" w:cstheme="minorHAnsi"/>
          <w:color w:val="141414"/>
          <w:sz w:val="22"/>
          <w:szCs w:val="22"/>
        </w:rPr>
        <w:t>points-based immigration system</w:t>
      </w:r>
      <w:r w:rsidR="00B13BA6">
        <w:rPr>
          <w:rFonts w:asciiTheme="minorHAnsi" w:hAnsiTheme="minorHAnsi" w:cstheme="minorHAnsi"/>
          <w:color w:val="141414"/>
          <w:sz w:val="22"/>
          <w:szCs w:val="22"/>
        </w:rPr>
        <w:t xml:space="preserve"> </w:t>
      </w:r>
      <w:r w:rsidR="00160B24">
        <w:rPr>
          <w:rFonts w:asciiTheme="minorHAnsi" w:hAnsiTheme="minorHAnsi" w:cstheme="minorHAnsi"/>
          <w:color w:val="141414"/>
          <w:sz w:val="22"/>
          <w:szCs w:val="22"/>
        </w:rPr>
        <w:t>has</w:t>
      </w:r>
      <w:r w:rsidR="008C6C13">
        <w:rPr>
          <w:rFonts w:asciiTheme="minorHAnsi" w:hAnsiTheme="minorHAnsi" w:cstheme="minorHAnsi"/>
          <w:color w:val="141414"/>
          <w:sz w:val="22"/>
          <w:szCs w:val="22"/>
        </w:rPr>
        <w:t xml:space="preserve"> garnered</w:t>
      </w:r>
      <w:r w:rsidR="00B17804" w:rsidRPr="00F726AB">
        <w:rPr>
          <w:rFonts w:asciiTheme="minorHAnsi" w:hAnsiTheme="minorHAnsi" w:cstheme="minorHAnsi"/>
          <w:color w:val="141414"/>
          <w:sz w:val="22"/>
          <w:szCs w:val="22"/>
        </w:rPr>
        <w:t xml:space="preserve"> complaints</w:t>
      </w:r>
      <w:r w:rsidR="008C6C13">
        <w:rPr>
          <w:rFonts w:asciiTheme="minorHAnsi" w:hAnsiTheme="minorHAnsi" w:cstheme="minorHAnsi"/>
          <w:color w:val="141414"/>
          <w:sz w:val="22"/>
          <w:szCs w:val="22"/>
        </w:rPr>
        <w:t xml:space="preserve"> from many </w:t>
      </w:r>
      <w:r w:rsidR="0074450A">
        <w:rPr>
          <w:rFonts w:asciiTheme="minorHAnsi" w:hAnsiTheme="minorHAnsi" w:cstheme="minorHAnsi"/>
          <w:color w:val="141414"/>
          <w:sz w:val="22"/>
          <w:szCs w:val="22"/>
        </w:rPr>
        <w:t xml:space="preserve">quarters, while the </w:t>
      </w:r>
      <w:r w:rsidR="0074450A" w:rsidRPr="00F726AB">
        <w:rPr>
          <w:rFonts w:asciiTheme="minorHAnsi" w:hAnsiTheme="minorHAnsi" w:cstheme="minorHAnsi"/>
          <w:color w:val="141414"/>
          <w:sz w:val="22"/>
          <w:szCs w:val="22"/>
          <w:shd w:val="clear" w:color="auto" w:fill="FFFFFF"/>
        </w:rPr>
        <w:t>shortage</w:t>
      </w:r>
      <w:r w:rsidR="00567E42" w:rsidRPr="00F726AB">
        <w:rPr>
          <w:rFonts w:asciiTheme="minorHAnsi" w:hAnsiTheme="minorHAnsi" w:cstheme="minorHAnsi"/>
          <w:color w:val="141414"/>
          <w:sz w:val="22"/>
          <w:szCs w:val="22"/>
          <w:shd w:val="clear" w:color="auto" w:fill="FFFFFF"/>
        </w:rPr>
        <w:t xml:space="preserve"> of </w:t>
      </w:r>
      <w:r w:rsidR="00232307">
        <w:rPr>
          <w:rFonts w:asciiTheme="minorHAnsi" w:hAnsiTheme="minorHAnsi" w:cstheme="minorHAnsi"/>
          <w:color w:val="141414"/>
          <w:sz w:val="22"/>
          <w:szCs w:val="22"/>
          <w:shd w:val="clear" w:color="auto" w:fill="FFFFFF"/>
        </w:rPr>
        <w:t>employees</w:t>
      </w:r>
      <w:r w:rsidR="00567E42" w:rsidRPr="00F726AB">
        <w:rPr>
          <w:rFonts w:asciiTheme="minorHAnsi" w:hAnsiTheme="minorHAnsi" w:cstheme="minorHAnsi"/>
          <w:color w:val="141414"/>
          <w:sz w:val="22"/>
          <w:szCs w:val="22"/>
          <w:shd w:val="clear" w:color="auto" w:fill="FFFFFF"/>
        </w:rPr>
        <w:t xml:space="preserve"> has </w:t>
      </w:r>
      <w:r w:rsidR="00232307" w:rsidRPr="00F726AB">
        <w:rPr>
          <w:rFonts w:asciiTheme="minorHAnsi" w:hAnsiTheme="minorHAnsi" w:cstheme="minorHAnsi"/>
          <w:color w:val="141414"/>
          <w:sz w:val="22"/>
          <w:szCs w:val="22"/>
          <w:shd w:val="clear" w:color="auto" w:fill="FFFFFF"/>
        </w:rPr>
        <w:t>caused</w:t>
      </w:r>
      <w:r w:rsidR="00567E42" w:rsidRPr="00F726AB">
        <w:rPr>
          <w:rFonts w:asciiTheme="minorHAnsi" w:hAnsiTheme="minorHAnsi" w:cstheme="minorHAnsi"/>
          <w:color w:val="141414"/>
          <w:sz w:val="22"/>
          <w:szCs w:val="22"/>
          <w:shd w:val="clear" w:color="auto" w:fill="FFFFFF"/>
        </w:rPr>
        <w:t xml:space="preserve"> </w:t>
      </w:r>
      <w:r w:rsidR="00232307" w:rsidRPr="00F726AB">
        <w:rPr>
          <w:rFonts w:asciiTheme="minorHAnsi" w:hAnsiTheme="minorHAnsi" w:cstheme="minorHAnsi"/>
          <w:color w:val="141414"/>
          <w:sz w:val="22"/>
          <w:szCs w:val="22"/>
          <w:shd w:val="clear" w:color="auto" w:fill="FFFFFF"/>
        </w:rPr>
        <w:t>deficiencies</w:t>
      </w:r>
      <w:r w:rsidR="00567E42" w:rsidRPr="00F726AB">
        <w:rPr>
          <w:rFonts w:asciiTheme="minorHAnsi" w:hAnsiTheme="minorHAnsi" w:cstheme="minorHAnsi"/>
          <w:color w:val="141414"/>
          <w:sz w:val="22"/>
          <w:szCs w:val="22"/>
          <w:shd w:val="clear" w:color="auto" w:fill="FFFFFF"/>
        </w:rPr>
        <w:t xml:space="preserve"> and </w:t>
      </w:r>
      <w:r w:rsidR="00E075FC">
        <w:rPr>
          <w:rFonts w:asciiTheme="minorHAnsi" w:hAnsiTheme="minorHAnsi" w:cstheme="minorHAnsi"/>
          <w:color w:val="141414"/>
          <w:sz w:val="22"/>
          <w:szCs w:val="22"/>
          <w:shd w:val="clear" w:color="auto" w:fill="FFFFFF"/>
        </w:rPr>
        <w:t>increased</w:t>
      </w:r>
      <w:r w:rsidR="00232307">
        <w:rPr>
          <w:rFonts w:asciiTheme="minorHAnsi" w:hAnsiTheme="minorHAnsi" w:cstheme="minorHAnsi"/>
          <w:color w:val="141414"/>
          <w:sz w:val="22"/>
          <w:szCs w:val="22"/>
          <w:shd w:val="clear" w:color="auto" w:fill="FFFFFF"/>
        </w:rPr>
        <w:t xml:space="preserve"> the pr</w:t>
      </w:r>
      <w:r w:rsidR="00D05708">
        <w:rPr>
          <w:rFonts w:asciiTheme="minorHAnsi" w:hAnsiTheme="minorHAnsi" w:cstheme="minorHAnsi"/>
          <w:color w:val="141414"/>
          <w:sz w:val="22"/>
          <w:szCs w:val="22"/>
          <w:shd w:val="clear" w:color="auto" w:fill="FFFFFF"/>
        </w:rPr>
        <w:t xml:space="preserve">ices </w:t>
      </w:r>
      <w:r w:rsidR="00567E42" w:rsidRPr="00F726AB">
        <w:rPr>
          <w:rFonts w:asciiTheme="minorHAnsi" w:hAnsiTheme="minorHAnsi" w:cstheme="minorHAnsi"/>
          <w:color w:val="141414"/>
          <w:sz w:val="22"/>
          <w:szCs w:val="22"/>
          <w:shd w:val="clear" w:color="auto" w:fill="FFFFFF"/>
        </w:rPr>
        <w:t>for customers.</w:t>
      </w:r>
      <w:r w:rsidR="00567E42" w:rsidRPr="00F726AB">
        <w:rPr>
          <w:rFonts w:asciiTheme="minorHAnsi" w:hAnsiTheme="minorHAnsi" w:cstheme="minorHAnsi"/>
          <w:sz w:val="22"/>
          <w:szCs w:val="22"/>
        </w:rPr>
        <w:t xml:space="preserve"> </w:t>
      </w:r>
      <w:r w:rsidR="0046705B" w:rsidRPr="00F726AB">
        <w:rPr>
          <w:rFonts w:asciiTheme="minorHAnsi" w:hAnsiTheme="minorHAnsi" w:cstheme="minorHAnsi"/>
          <w:sz w:val="22"/>
          <w:szCs w:val="22"/>
        </w:rPr>
        <w:t>(David, 2023)</w:t>
      </w:r>
    </w:p>
    <w:p w14:paraId="4CE05B41" w14:textId="77777777" w:rsidR="00D05708" w:rsidRPr="00F726AB" w:rsidRDefault="00D05708" w:rsidP="00F726AB">
      <w:pPr>
        <w:pStyle w:val="ssrcss-1q0x1qg-paragraph"/>
        <w:shd w:val="clear" w:color="auto" w:fill="FFFFFF"/>
        <w:spacing w:before="0" w:beforeAutospacing="0" w:after="0" w:afterAutospacing="0"/>
        <w:textAlignment w:val="baseline"/>
        <w:rPr>
          <w:rFonts w:asciiTheme="minorHAnsi" w:hAnsiTheme="minorHAnsi" w:cstheme="minorHAnsi"/>
          <w:sz w:val="22"/>
          <w:szCs w:val="22"/>
          <w:lang w:eastAsia="en-US"/>
        </w:rPr>
      </w:pPr>
    </w:p>
    <w:p w14:paraId="788DF35A" w14:textId="24B7EF57" w:rsidR="004F7160" w:rsidRPr="00F726AB" w:rsidRDefault="004F7160" w:rsidP="007651B3">
      <w:pPr>
        <w:spacing w:after="0"/>
        <w:rPr>
          <w:rFonts w:cstheme="minorHAnsi"/>
          <w:lang w:eastAsia="en-US"/>
        </w:rPr>
      </w:pPr>
      <w:r w:rsidRPr="00F726AB">
        <w:rPr>
          <w:rFonts w:cstheme="minorHAnsi"/>
          <w:lang w:eastAsia="en-US"/>
        </w:rPr>
        <w:t>Covid-19</w:t>
      </w:r>
    </w:p>
    <w:p w14:paraId="7F45B88E" w14:textId="24138DEE" w:rsidR="00255F33" w:rsidRPr="001C0CB4" w:rsidRDefault="001B6605" w:rsidP="00895CF8">
      <w:pPr>
        <w:pStyle w:val="NormalWeb"/>
        <w:shd w:val="clear" w:color="auto" w:fill="FFFFFF"/>
        <w:spacing w:before="0" w:beforeAutospacing="0" w:after="240" w:afterAutospacing="0"/>
        <w:rPr>
          <w:rFonts w:ascii="Calibri" w:hAnsi="Calibri" w:cs="Calibri"/>
          <w:sz w:val="22"/>
          <w:szCs w:val="22"/>
        </w:rPr>
      </w:pPr>
      <w:r w:rsidRPr="001C0CB4">
        <w:rPr>
          <w:rFonts w:asciiTheme="minorHAnsi" w:hAnsiTheme="minorHAnsi" w:cstheme="minorHAnsi"/>
          <w:sz w:val="22"/>
          <w:szCs w:val="22"/>
        </w:rPr>
        <w:t>With</w:t>
      </w:r>
      <w:r w:rsidR="00353929" w:rsidRPr="001C0CB4">
        <w:rPr>
          <w:rFonts w:ascii="Arial" w:hAnsi="Arial" w:cs="Arial"/>
          <w:sz w:val="22"/>
          <w:szCs w:val="22"/>
        </w:rPr>
        <w:t xml:space="preserve"> </w:t>
      </w:r>
      <w:r w:rsidR="004245FF" w:rsidRPr="001C0CB4">
        <w:rPr>
          <w:rFonts w:ascii="Calibri" w:hAnsi="Calibri" w:cs="Calibri"/>
          <w:sz w:val="22"/>
          <w:szCs w:val="22"/>
        </w:rPr>
        <w:t xml:space="preserve">workers </w:t>
      </w:r>
      <w:r w:rsidR="00006788" w:rsidRPr="001C0CB4">
        <w:rPr>
          <w:rFonts w:ascii="Calibri" w:hAnsi="Calibri" w:cs="Calibri"/>
          <w:sz w:val="22"/>
          <w:szCs w:val="22"/>
        </w:rPr>
        <w:t>less likely to stay in their current position where they didn’t feel valued</w:t>
      </w:r>
      <w:r w:rsidR="00644723" w:rsidRPr="001C0CB4">
        <w:rPr>
          <w:rFonts w:ascii="Calibri" w:hAnsi="Calibri" w:cs="Calibri"/>
          <w:sz w:val="22"/>
          <w:szCs w:val="22"/>
        </w:rPr>
        <w:t>, but resign and or transfer to</w:t>
      </w:r>
      <w:r w:rsidR="005054DE" w:rsidRPr="001C0CB4">
        <w:rPr>
          <w:rFonts w:ascii="Calibri" w:hAnsi="Calibri" w:cs="Calibri"/>
          <w:sz w:val="22"/>
          <w:szCs w:val="22"/>
        </w:rPr>
        <w:t xml:space="preserve"> a position that has </w:t>
      </w:r>
      <w:r w:rsidR="00203E5D" w:rsidRPr="001C0CB4">
        <w:rPr>
          <w:rFonts w:ascii="Calibri" w:hAnsi="Calibri" w:cs="Calibri"/>
          <w:sz w:val="22"/>
          <w:szCs w:val="22"/>
        </w:rPr>
        <w:t xml:space="preserve">better work culture, pay and </w:t>
      </w:r>
      <w:r w:rsidR="00DA22DC">
        <w:rPr>
          <w:rFonts w:ascii="Calibri" w:hAnsi="Calibri" w:cs="Calibri"/>
          <w:sz w:val="22"/>
          <w:szCs w:val="22"/>
        </w:rPr>
        <w:t>work-life</w:t>
      </w:r>
      <w:r w:rsidR="00203E5D" w:rsidRPr="001C0CB4">
        <w:rPr>
          <w:rFonts w:ascii="Calibri" w:hAnsi="Calibri" w:cs="Calibri"/>
          <w:sz w:val="22"/>
          <w:szCs w:val="22"/>
        </w:rPr>
        <w:t xml:space="preserve"> balance, </w:t>
      </w:r>
      <w:r w:rsidR="009E370A" w:rsidRPr="001C0CB4">
        <w:rPr>
          <w:rFonts w:ascii="Calibri" w:hAnsi="Calibri" w:cs="Calibri"/>
          <w:sz w:val="22"/>
          <w:szCs w:val="22"/>
        </w:rPr>
        <w:t xml:space="preserve">some </w:t>
      </w:r>
      <w:r w:rsidR="00203E5D" w:rsidRPr="001C0CB4">
        <w:rPr>
          <w:rFonts w:ascii="Calibri" w:hAnsi="Calibri" w:cs="Calibri"/>
          <w:sz w:val="22"/>
          <w:szCs w:val="22"/>
        </w:rPr>
        <w:t>experts</w:t>
      </w:r>
      <w:r w:rsidR="009E370A" w:rsidRPr="001C0CB4">
        <w:rPr>
          <w:rFonts w:ascii="Calibri" w:hAnsi="Calibri" w:cs="Calibri"/>
          <w:sz w:val="22"/>
          <w:szCs w:val="22"/>
        </w:rPr>
        <w:t xml:space="preserve"> state that the </w:t>
      </w:r>
      <w:r w:rsidR="009F5C90" w:rsidRPr="001C0CB4">
        <w:rPr>
          <w:rFonts w:ascii="Calibri" w:hAnsi="Calibri" w:cs="Calibri"/>
          <w:sz w:val="22"/>
          <w:szCs w:val="22"/>
        </w:rPr>
        <w:t xml:space="preserve">individuals are not gaining the full benefits </w:t>
      </w:r>
      <w:r w:rsidR="00DA22DC">
        <w:rPr>
          <w:rFonts w:ascii="Calibri" w:hAnsi="Calibri" w:cs="Calibri"/>
          <w:sz w:val="22"/>
          <w:szCs w:val="22"/>
        </w:rPr>
        <w:t>from</w:t>
      </w:r>
      <w:r w:rsidR="009F5C90" w:rsidRPr="001C0CB4">
        <w:rPr>
          <w:rFonts w:ascii="Calibri" w:hAnsi="Calibri" w:cs="Calibri"/>
          <w:sz w:val="22"/>
          <w:szCs w:val="22"/>
        </w:rPr>
        <w:t xml:space="preserve"> their positions</w:t>
      </w:r>
      <w:r w:rsidR="00E52EF8" w:rsidRPr="001C0CB4">
        <w:rPr>
          <w:rFonts w:ascii="Calibri" w:hAnsi="Calibri" w:cs="Calibri"/>
          <w:sz w:val="22"/>
          <w:szCs w:val="22"/>
        </w:rPr>
        <w:t>, or</w:t>
      </w:r>
      <w:r w:rsidR="00D44151" w:rsidRPr="001C0CB4">
        <w:rPr>
          <w:rFonts w:ascii="Calibri" w:hAnsi="Calibri" w:cs="Calibri"/>
          <w:sz w:val="22"/>
          <w:szCs w:val="22"/>
        </w:rPr>
        <w:t xml:space="preserve"> garnering </w:t>
      </w:r>
      <w:r w:rsidR="00DA22DC">
        <w:rPr>
          <w:rFonts w:ascii="Calibri" w:hAnsi="Calibri" w:cs="Calibri"/>
          <w:sz w:val="22"/>
          <w:szCs w:val="22"/>
        </w:rPr>
        <w:t>acceptable references</w:t>
      </w:r>
      <w:r w:rsidR="00931600" w:rsidRPr="001C0CB4">
        <w:rPr>
          <w:rFonts w:ascii="Calibri" w:hAnsi="Calibri" w:cs="Calibri"/>
          <w:sz w:val="22"/>
          <w:szCs w:val="22"/>
        </w:rPr>
        <w:t xml:space="preserve"> which </w:t>
      </w:r>
      <w:r w:rsidR="00895CF8" w:rsidRPr="001C0CB4">
        <w:rPr>
          <w:rFonts w:ascii="Calibri" w:hAnsi="Calibri" w:cs="Calibri"/>
          <w:sz w:val="22"/>
          <w:szCs w:val="22"/>
        </w:rPr>
        <w:t>can contribute to inhibiting their careers</w:t>
      </w:r>
    </w:p>
    <w:p w14:paraId="7EB2AFFB" w14:textId="406F5BCA" w:rsidR="0067506C" w:rsidRPr="001C0CB4" w:rsidRDefault="00602056" w:rsidP="00895CF8">
      <w:pPr>
        <w:pStyle w:val="NormalWeb"/>
        <w:shd w:val="clear" w:color="auto" w:fill="FFFFFF"/>
        <w:spacing w:before="0" w:beforeAutospacing="0" w:after="240" w:afterAutospacing="0"/>
        <w:rPr>
          <w:rFonts w:ascii="Calibri" w:hAnsi="Calibri" w:cs="Calibri"/>
          <w:sz w:val="22"/>
          <w:szCs w:val="22"/>
        </w:rPr>
      </w:pPr>
      <w:r w:rsidRPr="001C0CB4">
        <w:rPr>
          <w:rFonts w:ascii="Calibri" w:hAnsi="Calibri" w:cs="Calibri"/>
          <w:sz w:val="22"/>
          <w:szCs w:val="22"/>
        </w:rPr>
        <w:t xml:space="preserve">This could affect </w:t>
      </w:r>
      <w:r w:rsidR="003310B3" w:rsidRPr="001C0CB4">
        <w:rPr>
          <w:rFonts w:ascii="Calibri" w:hAnsi="Calibri" w:cs="Calibri"/>
          <w:sz w:val="22"/>
          <w:szCs w:val="22"/>
        </w:rPr>
        <w:t>women</w:t>
      </w:r>
      <w:r w:rsidR="007F44AA" w:rsidRPr="001C0CB4">
        <w:rPr>
          <w:rFonts w:ascii="Calibri" w:hAnsi="Calibri" w:cs="Calibri"/>
          <w:sz w:val="22"/>
          <w:szCs w:val="22"/>
        </w:rPr>
        <w:t xml:space="preserve"> and other</w:t>
      </w:r>
      <w:r w:rsidR="003310B3" w:rsidRPr="001C0CB4">
        <w:rPr>
          <w:rFonts w:ascii="Calibri" w:hAnsi="Calibri" w:cs="Calibri"/>
          <w:sz w:val="22"/>
          <w:szCs w:val="22"/>
        </w:rPr>
        <w:t xml:space="preserve"> </w:t>
      </w:r>
      <w:r w:rsidR="00D3607E" w:rsidRPr="001C0CB4">
        <w:rPr>
          <w:rFonts w:ascii="Calibri" w:hAnsi="Calibri" w:cs="Calibri"/>
          <w:sz w:val="22"/>
          <w:szCs w:val="22"/>
        </w:rPr>
        <w:t xml:space="preserve">minority </w:t>
      </w:r>
      <w:r w:rsidRPr="001C0CB4">
        <w:rPr>
          <w:rFonts w:ascii="Calibri" w:hAnsi="Calibri" w:cs="Calibri"/>
          <w:sz w:val="22"/>
          <w:szCs w:val="22"/>
        </w:rPr>
        <w:t xml:space="preserve">sections of the labour force </w:t>
      </w:r>
      <w:r w:rsidR="000D491A" w:rsidRPr="001C0CB4">
        <w:rPr>
          <w:rFonts w:ascii="Calibri" w:hAnsi="Calibri" w:cs="Calibri"/>
          <w:sz w:val="22"/>
          <w:szCs w:val="22"/>
        </w:rPr>
        <w:t xml:space="preserve">already </w:t>
      </w:r>
      <w:r w:rsidR="00530517" w:rsidRPr="001C0CB4">
        <w:rPr>
          <w:rFonts w:ascii="Calibri" w:hAnsi="Calibri" w:cs="Calibri"/>
          <w:sz w:val="22"/>
          <w:szCs w:val="22"/>
        </w:rPr>
        <w:t>side-lined and</w:t>
      </w:r>
      <w:r w:rsidR="00FC361C" w:rsidRPr="001C0CB4">
        <w:rPr>
          <w:rFonts w:ascii="Calibri" w:hAnsi="Calibri" w:cs="Calibri"/>
          <w:sz w:val="22"/>
          <w:szCs w:val="22"/>
        </w:rPr>
        <w:t xml:space="preserve"> </w:t>
      </w:r>
      <w:r w:rsidR="00530517" w:rsidRPr="001C0CB4">
        <w:rPr>
          <w:rFonts w:ascii="Calibri" w:hAnsi="Calibri" w:cs="Calibri"/>
          <w:sz w:val="22"/>
          <w:szCs w:val="22"/>
        </w:rPr>
        <w:t xml:space="preserve">potentially disregarded </w:t>
      </w:r>
      <w:r w:rsidR="007F44AA" w:rsidRPr="001C0CB4">
        <w:rPr>
          <w:rFonts w:ascii="Calibri" w:hAnsi="Calibri" w:cs="Calibri"/>
          <w:sz w:val="22"/>
          <w:szCs w:val="22"/>
        </w:rPr>
        <w:t xml:space="preserve">for </w:t>
      </w:r>
      <w:r w:rsidR="00E651E1" w:rsidRPr="001C0CB4">
        <w:rPr>
          <w:rFonts w:ascii="Calibri" w:hAnsi="Calibri" w:cs="Calibri"/>
          <w:sz w:val="22"/>
          <w:szCs w:val="22"/>
        </w:rPr>
        <w:t xml:space="preserve">promotions, </w:t>
      </w:r>
      <w:r w:rsidR="00530517" w:rsidRPr="001C0CB4">
        <w:rPr>
          <w:rFonts w:ascii="Calibri" w:hAnsi="Calibri" w:cs="Calibri"/>
          <w:sz w:val="22"/>
          <w:szCs w:val="22"/>
        </w:rPr>
        <w:t>as th</w:t>
      </w:r>
      <w:r w:rsidR="003E103B" w:rsidRPr="001C0CB4">
        <w:rPr>
          <w:rFonts w:ascii="Calibri" w:hAnsi="Calibri" w:cs="Calibri"/>
          <w:sz w:val="22"/>
          <w:szCs w:val="22"/>
        </w:rPr>
        <w:t>ey</w:t>
      </w:r>
      <w:r w:rsidRPr="001C0CB4">
        <w:rPr>
          <w:rFonts w:ascii="Calibri" w:hAnsi="Calibri" w:cs="Calibri"/>
          <w:sz w:val="22"/>
          <w:szCs w:val="22"/>
        </w:rPr>
        <w:t xml:space="preserve"> historically </w:t>
      </w:r>
      <w:r w:rsidR="00FF716C" w:rsidRPr="001C0CB4">
        <w:rPr>
          <w:rFonts w:ascii="Calibri" w:hAnsi="Calibri" w:cs="Calibri"/>
          <w:sz w:val="22"/>
          <w:szCs w:val="22"/>
        </w:rPr>
        <w:t xml:space="preserve">face difficulties </w:t>
      </w:r>
      <w:r w:rsidR="00286035" w:rsidRPr="001C0CB4">
        <w:rPr>
          <w:rFonts w:ascii="Calibri" w:hAnsi="Calibri" w:cs="Calibri"/>
          <w:sz w:val="22"/>
          <w:szCs w:val="22"/>
        </w:rPr>
        <w:t>attaining suitable positions and pay</w:t>
      </w:r>
      <w:r w:rsidR="00EE1834" w:rsidRPr="001C0CB4">
        <w:rPr>
          <w:rFonts w:ascii="Calibri" w:hAnsi="Calibri" w:cs="Calibri"/>
          <w:sz w:val="22"/>
          <w:szCs w:val="22"/>
        </w:rPr>
        <w:t xml:space="preserve">, </w:t>
      </w:r>
      <w:r w:rsidR="00EF60CF" w:rsidRPr="001C0CB4">
        <w:rPr>
          <w:rFonts w:ascii="Calibri" w:hAnsi="Calibri" w:cs="Calibri"/>
          <w:sz w:val="22"/>
          <w:szCs w:val="22"/>
        </w:rPr>
        <w:t xml:space="preserve">with them achieving </w:t>
      </w:r>
      <w:r w:rsidR="00583074" w:rsidRPr="001C0CB4">
        <w:rPr>
          <w:rFonts w:ascii="Calibri" w:hAnsi="Calibri" w:cs="Calibri"/>
          <w:sz w:val="22"/>
          <w:szCs w:val="22"/>
        </w:rPr>
        <w:t>lower</w:t>
      </w:r>
      <w:r w:rsidR="00EF60CF" w:rsidRPr="001C0CB4">
        <w:rPr>
          <w:rFonts w:ascii="Calibri" w:hAnsi="Calibri" w:cs="Calibri"/>
          <w:sz w:val="22"/>
          <w:szCs w:val="22"/>
        </w:rPr>
        <w:t xml:space="preserve"> </w:t>
      </w:r>
      <w:r w:rsidR="00583074" w:rsidRPr="001C0CB4">
        <w:rPr>
          <w:rFonts w:ascii="Calibri" w:hAnsi="Calibri" w:cs="Calibri"/>
          <w:sz w:val="22"/>
          <w:szCs w:val="22"/>
        </w:rPr>
        <w:t>retention rates</w:t>
      </w:r>
      <w:r w:rsidR="0088685D">
        <w:rPr>
          <w:rFonts w:ascii="Calibri" w:hAnsi="Calibri" w:cs="Calibri"/>
          <w:sz w:val="22"/>
          <w:szCs w:val="22"/>
        </w:rPr>
        <w:t>.</w:t>
      </w:r>
      <w:r w:rsidR="00D25553" w:rsidRPr="001C0CB4">
        <w:rPr>
          <w:rFonts w:ascii="Calibri" w:hAnsi="Calibri" w:cs="Calibri"/>
          <w:sz w:val="22"/>
          <w:szCs w:val="22"/>
        </w:rPr>
        <w:t xml:space="preserve"> </w:t>
      </w:r>
      <w:r w:rsidR="0088685D">
        <w:rPr>
          <w:rFonts w:ascii="Calibri" w:hAnsi="Calibri" w:cs="Calibri"/>
          <w:sz w:val="22"/>
          <w:szCs w:val="22"/>
        </w:rPr>
        <w:t>T</w:t>
      </w:r>
      <w:r w:rsidR="00D25553" w:rsidRPr="001C0CB4">
        <w:rPr>
          <w:rFonts w:ascii="Calibri" w:hAnsi="Calibri" w:cs="Calibri"/>
          <w:sz w:val="22"/>
          <w:szCs w:val="22"/>
        </w:rPr>
        <w:t>he ability to</w:t>
      </w:r>
      <w:r w:rsidR="007E4BED" w:rsidRPr="001C0CB4">
        <w:rPr>
          <w:rFonts w:ascii="Calibri" w:hAnsi="Calibri" w:cs="Calibri"/>
          <w:sz w:val="22"/>
          <w:szCs w:val="22"/>
        </w:rPr>
        <w:t xml:space="preserve"> </w:t>
      </w:r>
      <w:r w:rsidR="00D25553" w:rsidRPr="001C0CB4">
        <w:rPr>
          <w:rFonts w:ascii="Calibri" w:hAnsi="Calibri" w:cs="Calibri"/>
          <w:sz w:val="22"/>
          <w:szCs w:val="22"/>
        </w:rPr>
        <w:t xml:space="preserve">traverse the </w:t>
      </w:r>
      <w:r w:rsidR="007E4BED" w:rsidRPr="001C0CB4">
        <w:rPr>
          <w:rFonts w:ascii="Calibri" w:hAnsi="Calibri" w:cs="Calibri"/>
          <w:sz w:val="22"/>
          <w:szCs w:val="22"/>
        </w:rPr>
        <w:t xml:space="preserve">job pool </w:t>
      </w:r>
      <w:r w:rsidR="007651B3">
        <w:rPr>
          <w:rFonts w:ascii="Calibri" w:hAnsi="Calibri" w:cs="Calibri"/>
          <w:sz w:val="22"/>
          <w:szCs w:val="22"/>
        </w:rPr>
        <w:t xml:space="preserve">is </w:t>
      </w:r>
      <w:r w:rsidR="007E4BED" w:rsidRPr="001C0CB4">
        <w:rPr>
          <w:rFonts w:ascii="Calibri" w:hAnsi="Calibri" w:cs="Calibri"/>
          <w:sz w:val="22"/>
          <w:szCs w:val="22"/>
        </w:rPr>
        <w:t>reduced</w:t>
      </w:r>
      <w:r w:rsidR="00977EBF" w:rsidRPr="001C0CB4">
        <w:rPr>
          <w:rFonts w:ascii="Calibri" w:hAnsi="Calibri" w:cs="Calibri"/>
          <w:sz w:val="22"/>
          <w:szCs w:val="22"/>
        </w:rPr>
        <w:t xml:space="preserve"> </w:t>
      </w:r>
      <w:r w:rsidR="00DC6FA3">
        <w:rPr>
          <w:rFonts w:ascii="Calibri" w:hAnsi="Calibri" w:cs="Calibri"/>
          <w:sz w:val="22"/>
          <w:szCs w:val="22"/>
        </w:rPr>
        <w:t xml:space="preserve">and </w:t>
      </w:r>
      <w:r w:rsidR="00977EBF" w:rsidRPr="001C0CB4">
        <w:rPr>
          <w:rFonts w:ascii="Calibri" w:hAnsi="Calibri" w:cs="Calibri"/>
          <w:sz w:val="22"/>
          <w:szCs w:val="22"/>
        </w:rPr>
        <w:t>highlighted</w:t>
      </w:r>
      <w:r w:rsidR="00DC6FA3">
        <w:rPr>
          <w:rFonts w:ascii="Calibri" w:hAnsi="Calibri" w:cs="Calibri"/>
          <w:sz w:val="22"/>
          <w:szCs w:val="22"/>
        </w:rPr>
        <w:t>,</w:t>
      </w:r>
      <w:r w:rsidR="00977EBF" w:rsidRPr="001C0CB4">
        <w:rPr>
          <w:rFonts w:ascii="Calibri" w:hAnsi="Calibri" w:cs="Calibri"/>
          <w:sz w:val="22"/>
          <w:szCs w:val="22"/>
        </w:rPr>
        <w:t xml:space="preserve"> </w:t>
      </w:r>
      <w:r w:rsidR="00DC6FA3">
        <w:rPr>
          <w:rFonts w:ascii="Calibri" w:hAnsi="Calibri" w:cs="Calibri"/>
          <w:sz w:val="22"/>
          <w:szCs w:val="22"/>
        </w:rPr>
        <w:t xml:space="preserve">because of </w:t>
      </w:r>
      <w:r w:rsidR="00977EBF" w:rsidRPr="001C0CB4">
        <w:rPr>
          <w:rFonts w:ascii="Calibri" w:hAnsi="Calibri" w:cs="Calibri"/>
          <w:sz w:val="22"/>
          <w:szCs w:val="22"/>
        </w:rPr>
        <w:t>the great resignation</w:t>
      </w:r>
      <w:r w:rsidR="00400252" w:rsidRPr="001C0CB4">
        <w:rPr>
          <w:rFonts w:ascii="Calibri" w:hAnsi="Calibri" w:cs="Calibri"/>
          <w:sz w:val="22"/>
          <w:szCs w:val="22"/>
        </w:rPr>
        <w:t xml:space="preserve"> situation.</w:t>
      </w:r>
    </w:p>
    <w:p w14:paraId="5B4D2CCB" w14:textId="45BA0E21" w:rsidR="002B69CB" w:rsidRDefault="00B3432F" w:rsidP="00895CF8">
      <w:pPr>
        <w:pStyle w:val="NormalWeb"/>
        <w:shd w:val="clear" w:color="auto" w:fill="FFFFFF"/>
        <w:spacing w:before="0" w:beforeAutospacing="0" w:after="240" w:afterAutospacing="0"/>
        <w:rPr>
          <w:rFonts w:ascii="Calibri" w:hAnsi="Calibri" w:cs="Calibri"/>
          <w:sz w:val="22"/>
          <w:szCs w:val="22"/>
        </w:rPr>
      </w:pPr>
      <w:r w:rsidRPr="001C0CB4">
        <w:rPr>
          <w:rFonts w:ascii="Calibri" w:hAnsi="Calibri" w:cs="Calibri"/>
          <w:sz w:val="22"/>
          <w:szCs w:val="22"/>
        </w:rPr>
        <w:t xml:space="preserve">The range of reasons given for </w:t>
      </w:r>
      <w:r w:rsidR="00D37276">
        <w:rPr>
          <w:rFonts w:ascii="Calibri" w:hAnsi="Calibri" w:cs="Calibri"/>
          <w:sz w:val="22"/>
          <w:szCs w:val="22"/>
        </w:rPr>
        <w:t>turnover resignation</w:t>
      </w:r>
      <w:r w:rsidR="008935DF">
        <w:rPr>
          <w:rFonts w:ascii="Calibri" w:hAnsi="Calibri" w:cs="Calibri"/>
          <w:sz w:val="22"/>
          <w:szCs w:val="22"/>
        </w:rPr>
        <w:t>s</w:t>
      </w:r>
      <w:r w:rsidR="00D37276">
        <w:rPr>
          <w:rFonts w:ascii="Calibri" w:hAnsi="Calibri" w:cs="Calibri"/>
          <w:sz w:val="22"/>
          <w:szCs w:val="22"/>
        </w:rPr>
        <w:t xml:space="preserve"> include </w:t>
      </w:r>
      <w:r w:rsidR="00DA22DC">
        <w:rPr>
          <w:rFonts w:ascii="Calibri" w:hAnsi="Calibri" w:cs="Calibri"/>
          <w:sz w:val="22"/>
          <w:szCs w:val="22"/>
        </w:rPr>
        <w:t>work-life</w:t>
      </w:r>
      <w:r w:rsidR="00D37276">
        <w:rPr>
          <w:rFonts w:ascii="Calibri" w:hAnsi="Calibri" w:cs="Calibri"/>
          <w:sz w:val="22"/>
          <w:szCs w:val="22"/>
        </w:rPr>
        <w:t xml:space="preserve"> balance, </w:t>
      </w:r>
      <w:r w:rsidR="009674A8">
        <w:rPr>
          <w:rFonts w:ascii="Calibri" w:hAnsi="Calibri" w:cs="Calibri"/>
          <w:sz w:val="22"/>
          <w:szCs w:val="22"/>
        </w:rPr>
        <w:t xml:space="preserve">better pay, more </w:t>
      </w:r>
      <w:r w:rsidR="0000213B">
        <w:rPr>
          <w:rFonts w:ascii="Calibri" w:hAnsi="Calibri" w:cs="Calibri"/>
          <w:sz w:val="22"/>
          <w:szCs w:val="22"/>
        </w:rPr>
        <w:t xml:space="preserve">responsibility, </w:t>
      </w:r>
      <w:r w:rsidR="008935DF">
        <w:rPr>
          <w:rFonts w:ascii="Calibri" w:hAnsi="Calibri" w:cs="Calibri"/>
          <w:sz w:val="22"/>
          <w:szCs w:val="22"/>
        </w:rPr>
        <w:t xml:space="preserve">change in </w:t>
      </w:r>
      <w:r w:rsidR="009674A8">
        <w:rPr>
          <w:rFonts w:ascii="Calibri" w:hAnsi="Calibri" w:cs="Calibri"/>
          <w:sz w:val="22"/>
          <w:szCs w:val="22"/>
        </w:rPr>
        <w:t>career</w:t>
      </w:r>
      <w:r w:rsidR="008935DF">
        <w:rPr>
          <w:rFonts w:ascii="Calibri" w:hAnsi="Calibri" w:cs="Calibri"/>
          <w:sz w:val="22"/>
          <w:szCs w:val="22"/>
        </w:rPr>
        <w:t>,</w:t>
      </w:r>
      <w:r w:rsidR="00DA22DC">
        <w:rPr>
          <w:rFonts w:ascii="Calibri" w:hAnsi="Calibri" w:cs="Calibri"/>
          <w:sz w:val="22"/>
          <w:szCs w:val="22"/>
        </w:rPr>
        <w:t xml:space="preserve"> and </w:t>
      </w:r>
      <w:r w:rsidR="008935DF">
        <w:rPr>
          <w:rFonts w:ascii="Calibri" w:hAnsi="Calibri" w:cs="Calibri"/>
          <w:sz w:val="22"/>
          <w:szCs w:val="22"/>
        </w:rPr>
        <w:t>j</w:t>
      </w:r>
      <w:r w:rsidR="009674A8">
        <w:rPr>
          <w:rFonts w:ascii="Calibri" w:hAnsi="Calibri" w:cs="Calibri"/>
          <w:sz w:val="22"/>
          <w:szCs w:val="22"/>
        </w:rPr>
        <w:t>ob satisfaction</w:t>
      </w:r>
      <w:r w:rsidR="000F5EE8">
        <w:rPr>
          <w:rFonts w:ascii="Calibri" w:hAnsi="Calibri" w:cs="Calibri"/>
          <w:sz w:val="22"/>
          <w:szCs w:val="22"/>
        </w:rPr>
        <w:t xml:space="preserve">, with many stating that the </w:t>
      </w:r>
      <w:r w:rsidR="00976858">
        <w:rPr>
          <w:rFonts w:ascii="Calibri" w:hAnsi="Calibri" w:cs="Calibri"/>
          <w:sz w:val="22"/>
          <w:szCs w:val="22"/>
        </w:rPr>
        <w:t xml:space="preserve">work culture and </w:t>
      </w:r>
      <w:r w:rsidR="007123B5">
        <w:rPr>
          <w:rFonts w:ascii="Calibri" w:hAnsi="Calibri" w:cs="Calibri"/>
          <w:sz w:val="22"/>
          <w:szCs w:val="22"/>
        </w:rPr>
        <w:t>employers’</w:t>
      </w:r>
      <w:r w:rsidR="00976858">
        <w:rPr>
          <w:rFonts w:ascii="Calibri" w:hAnsi="Calibri" w:cs="Calibri"/>
          <w:sz w:val="22"/>
          <w:szCs w:val="22"/>
        </w:rPr>
        <w:t xml:space="preserve"> harsh or dismissive </w:t>
      </w:r>
      <w:r w:rsidR="007123B5">
        <w:rPr>
          <w:rFonts w:ascii="Calibri" w:hAnsi="Calibri" w:cs="Calibri"/>
          <w:sz w:val="22"/>
          <w:szCs w:val="22"/>
        </w:rPr>
        <w:t>treatment</w:t>
      </w:r>
      <w:r w:rsidR="00976858">
        <w:rPr>
          <w:rFonts w:ascii="Calibri" w:hAnsi="Calibri" w:cs="Calibri"/>
          <w:sz w:val="22"/>
          <w:szCs w:val="22"/>
        </w:rPr>
        <w:t xml:space="preserve"> of their employees being a m</w:t>
      </w:r>
      <w:r w:rsidR="007123B5">
        <w:rPr>
          <w:rFonts w:ascii="Calibri" w:hAnsi="Calibri" w:cs="Calibri"/>
          <w:sz w:val="22"/>
          <w:szCs w:val="22"/>
        </w:rPr>
        <w:t xml:space="preserve">ajor </w:t>
      </w:r>
      <w:r w:rsidR="002D3108">
        <w:rPr>
          <w:rFonts w:ascii="Calibri" w:hAnsi="Calibri" w:cs="Calibri"/>
          <w:sz w:val="22"/>
          <w:szCs w:val="22"/>
        </w:rPr>
        <w:t xml:space="preserve">contributing </w:t>
      </w:r>
      <w:r w:rsidR="00066560">
        <w:rPr>
          <w:rFonts w:ascii="Calibri" w:hAnsi="Calibri" w:cs="Calibri"/>
          <w:sz w:val="22"/>
          <w:szCs w:val="22"/>
        </w:rPr>
        <w:t>reasons</w:t>
      </w:r>
      <w:r w:rsidR="007123B5">
        <w:rPr>
          <w:rFonts w:ascii="Calibri" w:hAnsi="Calibri" w:cs="Calibri"/>
          <w:sz w:val="22"/>
          <w:szCs w:val="22"/>
        </w:rPr>
        <w:t xml:space="preserve"> behind </w:t>
      </w:r>
      <w:r w:rsidR="00066560">
        <w:rPr>
          <w:rFonts w:ascii="Calibri" w:hAnsi="Calibri" w:cs="Calibri"/>
          <w:sz w:val="22"/>
          <w:szCs w:val="22"/>
        </w:rPr>
        <w:t xml:space="preserve">the </w:t>
      </w:r>
      <w:r w:rsidR="0008770E">
        <w:rPr>
          <w:rFonts w:ascii="Calibri" w:hAnsi="Calibri" w:cs="Calibri"/>
          <w:sz w:val="22"/>
          <w:szCs w:val="22"/>
        </w:rPr>
        <w:t>motivational</w:t>
      </w:r>
      <w:r w:rsidR="002D3108">
        <w:rPr>
          <w:rFonts w:ascii="Calibri" w:hAnsi="Calibri" w:cs="Calibri"/>
          <w:sz w:val="22"/>
          <w:szCs w:val="22"/>
        </w:rPr>
        <w:t xml:space="preserve"> </w:t>
      </w:r>
      <w:r w:rsidR="002D1C4D">
        <w:rPr>
          <w:rFonts w:ascii="Calibri" w:hAnsi="Calibri" w:cs="Calibri"/>
          <w:sz w:val="22"/>
          <w:szCs w:val="22"/>
        </w:rPr>
        <w:t>choice</w:t>
      </w:r>
      <w:r w:rsidR="008808AB">
        <w:rPr>
          <w:rFonts w:ascii="Calibri" w:hAnsi="Calibri" w:cs="Calibri"/>
          <w:sz w:val="22"/>
          <w:szCs w:val="22"/>
        </w:rPr>
        <w:t>s</w:t>
      </w:r>
      <w:r w:rsidR="00066560">
        <w:rPr>
          <w:rFonts w:ascii="Calibri" w:hAnsi="Calibri" w:cs="Calibri"/>
          <w:sz w:val="22"/>
          <w:szCs w:val="22"/>
        </w:rPr>
        <w:t xml:space="preserve"> made</w:t>
      </w:r>
      <w:r w:rsidR="002D3108">
        <w:rPr>
          <w:rFonts w:ascii="Calibri" w:hAnsi="Calibri" w:cs="Calibri"/>
          <w:sz w:val="22"/>
          <w:szCs w:val="22"/>
        </w:rPr>
        <w:t xml:space="preserve"> to leave</w:t>
      </w:r>
      <w:r w:rsidR="00006DEC">
        <w:rPr>
          <w:rFonts w:ascii="Calibri" w:hAnsi="Calibri" w:cs="Calibri"/>
          <w:sz w:val="22"/>
          <w:szCs w:val="22"/>
        </w:rPr>
        <w:t xml:space="preserve"> are all justified, but </w:t>
      </w:r>
      <w:r w:rsidR="00935843">
        <w:rPr>
          <w:rFonts w:ascii="Calibri" w:hAnsi="Calibri" w:cs="Calibri"/>
          <w:sz w:val="22"/>
          <w:szCs w:val="22"/>
        </w:rPr>
        <w:t xml:space="preserve">the long term goals </w:t>
      </w:r>
      <w:r w:rsidR="002D1C4D">
        <w:rPr>
          <w:rFonts w:ascii="Calibri" w:hAnsi="Calibri" w:cs="Calibri"/>
          <w:sz w:val="22"/>
          <w:szCs w:val="22"/>
        </w:rPr>
        <w:t>may be</w:t>
      </w:r>
      <w:r w:rsidR="00935843">
        <w:rPr>
          <w:rFonts w:ascii="Calibri" w:hAnsi="Calibri" w:cs="Calibri"/>
          <w:sz w:val="22"/>
          <w:szCs w:val="22"/>
        </w:rPr>
        <w:t xml:space="preserve"> affected</w:t>
      </w:r>
      <w:r w:rsidR="002D1C4D">
        <w:rPr>
          <w:rFonts w:ascii="Calibri" w:hAnsi="Calibri" w:cs="Calibri"/>
          <w:sz w:val="22"/>
          <w:szCs w:val="22"/>
        </w:rPr>
        <w:t xml:space="preserve"> with the decisions</w:t>
      </w:r>
      <w:r w:rsidR="00210CD6">
        <w:rPr>
          <w:rFonts w:ascii="Calibri" w:hAnsi="Calibri" w:cs="Calibri"/>
          <w:sz w:val="22"/>
          <w:szCs w:val="22"/>
        </w:rPr>
        <w:t xml:space="preserve"> made</w:t>
      </w:r>
      <w:r w:rsidR="002D1C4D">
        <w:rPr>
          <w:rFonts w:ascii="Calibri" w:hAnsi="Calibri" w:cs="Calibri"/>
          <w:sz w:val="22"/>
          <w:szCs w:val="22"/>
        </w:rPr>
        <w:t>.</w:t>
      </w:r>
    </w:p>
    <w:p w14:paraId="10B397B0" w14:textId="631EFA15" w:rsidR="00FA56E2" w:rsidRPr="001C0CB4" w:rsidRDefault="00FA56E2" w:rsidP="00895CF8">
      <w:pPr>
        <w:pStyle w:val="NormalWeb"/>
        <w:shd w:val="clear" w:color="auto" w:fill="FFFFFF"/>
        <w:spacing w:before="0" w:beforeAutospacing="0" w:after="240" w:afterAutospacing="0"/>
        <w:rPr>
          <w:rFonts w:ascii="Calibri" w:hAnsi="Calibri" w:cs="Calibri"/>
          <w:sz w:val="22"/>
          <w:szCs w:val="22"/>
        </w:rPr>
      </w:pPr>
      <w:r>
        <w:rPr>
          <w:rFonts w:ascii="Calibri" w:hAnsi="Calibri" w:cs="Calibri"/>
          <w:sz w:val="22"/>
          <w:szCs w:val="22"/>
        </w:rPr>
        <w:t>The workers th</w:t>
      </w:r>
      <w:r w:rsidR="00546368">
        <w:rPr>
          <w:rFonts w:ascii="Calibri" w:hAnsi="Calibri" w:cs="Calibri"/>
          <w:sz w:val="22"/>
          <w:szCs w:val="22"/>
        </w:rPr>
        <w:t xml:space="preserve">at decided to stay at </w:t>
      </w:r>
      <w:r w:rsidR="00DA22DC">
        <w:rPr>
          <w:rFonts w:ascii="Calibri" w:hAnsi="Calibri" w:cs="Calibri"/>
          <w:sz w:val="22"/>
          <w:szCs w:val="22"/>
        </w:rPr>
        <w:t>their</w:t>
      </w:r>
      <w:r w:rsidR="00546368">
        <w:rPr>
          <w:rFonts w:ascii="Calibri" w:hAnsi="Calibri" w:cs="Calibri"/>
          <w:sz w:val="22"/>
          <w:szCs w:val="22"/>
        </w:rPr>
        <w:t xml:space="preserve"> current position and not join the </w:t>
      </w:r>
      <w:r w:rsidR="00B55556">
        <w:rPr>
          <w:rFonts w:ascii="Calibri" w:hAnsi="Calibri" w:cs="Calibri"/>
          <w:sz w:val="22"/>
          <w:szCs w:val="22"/>
        </w:rPr>
        <w:t xml:space="preserve">flow of employment </w:t>
      </w:r>
      <w:r w:rsidR="00305538">
        <w:rPr>
          <w:rFonts w:ascii="Calibri" w:hAnsi="Calibri" w:cs="Calibri"/>
          <w:sz w:val="22"/>
          <w:szCs w:val="22"/>
        </w:rPr>
        <w:t>migration, felt that, for the mo</w:t>
      </w:r>
      <w:r w:rsidR="00E81562">
        <w:rPr>
          <w:rFonts w:ascii="Calibri" w:hAnsi="Calibri" w:cs="Calibri"/>
          <w:sz w:val="22"/>
          <w:szCs w:val="22"/>
        </w:rPr>
        <w:t xml:space="preserve">st part, their work culture and employer </w:t>
      </w:r>
      <w:r w:rsidR="00962EF7">
        <w:rPr>
          <w:rFonts w:ascii="Calibri" w:hAnsi="Calibri" w:cs="Calibri"/>
          <w:sz w:val="22"/>
          <w:szCs w:val="22"/>
        </w:rPr>
        <w:t>and</w:t>
      </w:r>
      <w:r w:rsidR="00E81562">
        <w:rPr>
          <w:rFonts w:ascii="Calibri" w:hAnsi="Calibri" w:cs="Calibri"/>
          <w:sz w:val="22"/>
          <w:szCs w:val="22"/>
        </w:rPr>
        <w:t xml:space="preserve"> </w:t>
      </w:r>
      <w:r w:rsidR="00962EF7">
        <w:rPr>
          <w:rFonts w:ascii="Calibri" w:hAnsi="Calibri" w:cs="Calibri"/>
          <w:sz w:val="22"/>
          <w:szCs w:val="22"/>
        </w:rPr>
        <w:t xml:space="preserve">colleague </w:t>
      </w:r>
      <w:r w:rsidR="00E81562">
        <w:rPr>
          <w:rFonts w:ascii="Calibri" w:hAnsi="Calibri" w:cs="Calibri"/>
          <w:sz w:val="22"/>
          <w:szCs w:val="22"/>
        </w:rPr>
        <w:t>treatment</w:t>
      </w:r>
      <w:r w:rsidR="00962EF7">
        <w:rPr>
          <w:rFonts w:ascii="Calibri" w:hAnsi="Calibri" w:cs="Calibri"/>
          <w:sz w:val="22"/>
          <w:szCs w:val="22"/>
        </w:rPr>
        <w:t xml:space="preserve"> towards them</w:t>
      </w:r>
      <w:r w:rsidR="00E81562">
        <w:rPr>
          <w:rFonts w:ascii="Calibri" w:hAnsi="Calibri" w:cs="Calibri"/>
          <w:sz w:val="22"/>
          <w:szCs w:val="22"/>
        </w:rPr>
        <w:t xml:space="preserve"> was </w:t>
      </w:r>
      <w:r w:rsidR="00962EF7">
        <w:rPr>
          <w:rFonts w:ascii="Calibri" w:hAnsi="Calibri" w:cs="Calibri"/>
          <w:sz w:val="22"/>
          <w:szCs w:val="22"/>
        </w:rPr>
        <w:t>positive</w:t>
      </w:r>
      <w:r w:rsidR="005A6920">
        <w:rPr>
          <w:rFonts w:ascii="Calibri" w:hAnsi="Calibri" w:cs="Calibri"/>
          <w:sz w:val="22"/>
          <w:szCs w:val="22"/>
        </w:rPr>
        <w:t xml:space="preserve"> and supportive. The companies that ha</w:t>
      </w:r>
      <w:r w:rsidR="00CF75C2">
        <w:rPr>
          <w:rFonts w:ascii="Calibri" w:hAnsi="Calibri" w:cs="Calibri"/>
          <w:sz w:val="22"/>
          <w:szCs w:val="22"/>
        </w:rPr>
        <w:t xml:space="preserve">d a more supportive work culture prior to </w:t>
      </w:r>
      <w:r w:rsidR="0080526E">
        <w:rPr>
          <w:rFonts w:ascii="Calibri" w:hAnsi="Calibri" w:cs="Calibri"/>
          <w:sz w:val="22"/>
          <w:szCs w:val="22"/>
        </w:rPr>
        <w:t xml:space="preserve">the Covid-19 effects, </w:t>
      </w:r>
      <w:r w:rsidR="007E0F39">
        <w:rPr>
          <w:rFonts w:ascii="Calibri" w:hAnsi="Calibri" w:cs="Calibri"/>
          <w:sz w:val="22"/>
          <w:szCs w:val="22"/>
        </w:rPr>
        <w:t>witnessed</w:t>
      </w:r>
      <w:r w:rsidR="0080526E">
        <w:rPr>
          <w:rFonts w:ascii="Calibri" w:hAnsi="Calibri" w:cs="Calibri"/>
          <w:sz w:val="22"/>
          <w:szCs w:val="22"/>
        </w:rPr>
        <w:t xml:space="preserve"> </w:t>
      </w:r>
      <w:r w:rsidR="00E75DA9">
        <w:rPr>
          <w:rFonts w:ascii="Calibri" w:hAnsi="Calibri" w:cs="Calibri"/>
          <w:sz w:val="22"/>
          <w:szCs w:val="22"/>
        </w:rPr>
        <w:t xml:space="preserve">a less dramatic </w:t>
      </w:r>
      <w:r w:rsidR="00F82FC8">
        <w:rPr>
          <w:rFonts w:ascii="Calibri" w:hAnsi="Calibri" w:cs="Calibri"/>
          <w:sz w:val="22"/>
          <w:szCs w:val="22"/>
        </w:rPr>
        <w:t>contribution to the “Great Resignation”</w:t>
      </w:r>
      <w:r w:rsidR="0031159F">
        <w:rPr>
          <w:rFonts w:ascii="Calibri" w:hAnsi="Calibri" w:cs="Calibri"/>
          <w:sz w:val="22"/>
          <w:szCs w:val="22"/>
        </w:rPr>
        <w:t xml:space="preserve"> while those</w:t>
      </w:r>
      <w:r w:rsidR="009D7C94">
        <w:rPr>
          <w:rFonts w:ascii="Calibri" w:hAnsi="Calibri" w:cs="Calibri"/>
          <w:sz w:val="22"/>
          <w:szCs w:val="22"/>
        </w:rPr>
        <w:t xml:space="preserve"> unsupportive </w:t>
      </w:r>
      <w:r w:rsidR="0037394E">
        <w:rPr>
          <w:rFonts w:ascii="Calibri" w:hAnsi="Calibri" w:cs="Calibri"/>
          <w:sz w:val="22"/>
          <w:szCs w:val="22"/>
        </w:rPr>
        <w:t>companies,</w:t>
      </w:r>
      <w:r w:rsidR="0031159F">
        <w:rPr>
          <w:rFonts w:ascii="Calibri" w:hAnsi="Calibri" w:cs="Calibri"/>
          <w:sz w:val="22"/>
          <w:szCs w:val="22"/>
        </w:rPr>
        <w:t xml:space="preserve"> that were less</w:t>
      </w:r>
      <w:r w:rsidR="00CC7D0D">
        <w:rPr>
          <w:rFonts w:ascii="Calibri" w:hAnsi="Calibri" w:cs="Calibri"/>
          <w:sz w:val="22"/>
          <w:szCs w:val="22"/>
        </w:rPr>
        <w:t xml:space="preserve"> driven by employee satisfaction, </w:t>
      </w:r>
      <w:r w:rsidR="009D7C94">
        <w:rPr>
          <w:rFonts w:ascii="Calibri" w:hAnsi="Calibri" w:cs="Calibri"/>
          <w:sz w:val="22"/>
          <w:szCs w:val="22"/>
        </w:rPr>
        <w:t>felt the high turnover effects to a much higher degree</w:t>
      </w:r>
      <w:r w:rsidR="0093232E">
        <w:rPr>
          <w:rFonts w:ascii="Calibri" w:hAnsi="Calibri" w:cs="Calibri"/>
          <w:sz w:val="22"/>
          <w:szCs w:val="22"/>
        </w:rPr>
        <w:t>, as they tended to increase their non-supportive</w:t>
      </w:r>
      <w:r w:rsidR="00F53B54">
        <w:rPr>
          <w:rFonts w:ascii="Calibri" w:hAnsi="Calibri" w:cs="Calibri"/>
          <w:sz w:val="22"/>
          <w:szCs w:val="22"/>
        </w:rPr>
        <w:t xml:space="preserve"> cultural approach</w:t>
      </w:r>
      <w:r w:rsidR="009D7C94">
        <w:rPr>
          <w:rFonts w:ascii="Calibri" w:hAnsi="Calibri" w:cs="Calibri"/>
          <w:sz w:val="22"/>
          <w:szCs w:val="22"/>
        </w:rPr>
        <w:t>.</w:t>
      </w:r>
      <w:r w:rsidR="00430095">
        <w:rPr>
          <w:rFonts w:ascii="Calibri" w:hAnsi="Calibri" w:cs="Calibri"/>
          <w:sz w:val="22"/>
          <w:szCs w:val="22"/>
        </w:rPr>
        <w:t xml:space="preserve"> </w:t>
      </w:r>
      <w:r w:rsidR="0012128C">
        <w:rPr>
          <w:rFonts w:ascii="Calibri" w:hAnsi="Calibri" w:cs="Calibri"/>
          <w:sz w:val="22"/>
          <w:szCs w:val="22"/>
        </w:rPr>
        <w:t>This added to c</w:t>
      </w:r>
      <w:r w:rsidR="00430095">
        <w:rPr>
          <w:rFonts w:ascii="Calibri" w:hAnsi="Calibri" w:cs="Calibri"/>
          <w:sz w:val="22"/>
          <w:szCs w:val="22"/>
        </w:rPr>
        <w:t xml:space="preserve">ompelling </w:t>
      </w:r>
      <w:r w:rsidR="0012128C">
        <w:rPr>
          <w:rFonts w:ascii="Calibri" w:hAnsi="Calibri" w:cs="Calibri"/>
          <w:sz w:val="22"/>
          <w:szCs w:val="22"/>
        </w:rPr>
        <w:t>an already</w:t>
      </w:r>
      <w:r w:rsidR="00430095">
        <w:rPr>
          <w:rFonts w:ascii="Calibri" w:hAnsi="Calibri" w:cs="Calibri"/>
          <w:sz w:val="22"/>
          <w:szCs w:val="22"/>
        </w:rPr>
        <w:t xml:space="preserve"> unhappy workforce</w:t>
      </w:r>
      <w:r w:rsidR="00C67A71">
        <w:rPr>
          <w:rFonts w:ascii="Calibri" w:hAnsi="Calibri" w:cs="Calibri"/>
          <w:sz w:val="22"/>
          <w:szCs w:val="22"/>
        </w:rPr>
        <w:t xml:space="preserve">, </w:t>
      </w:r>
      <w:r w:rsidR="00DC6FA3">
        <w:rPr>
          <w:rFonts w:ascii="Calibri" w:hAnsi="Calibri" w:cs="Calibri"/>
          <w:sz w:val="22"/>
          <w:szCs w:val="22"/>
        </w:rPr>
        <w:t>that</w:t>
      </w:r>
      <w:r w:rsidR="00C67A71">
        <w:rPr>
          <w:rFonts w:ascii="Calibri" w:hAnsi="Calibri" w:cs="Calibri"/>
          <w:sz w:val="22"/>
          <w:szCs w:val="22"/>
        </w:rPr>
        <w:t xml:space="preserve"> were not </w:t>
      </w:r>
      <w:r w:rsidR="00BC33A2">
        <w:rPr>
          <w:rFonts w:ascii="Calibri" w:hAnsi="Calibri" w:cs="Calibri"/>
          <w:sz w:val="22"/>
          <w:szCs w:val="22"/>
        </w:rPr>
        <w:t xml:space="preserve">culled, to </w:t>
      </w:r>
      <w:r w:rsidR="00D807C2">
        <w:rPr>
          <w:rFonts w:ascii="Calibri" w:hAnsi="Calibri" w:cs="Calibri"/>
          <w:sz w:val="22"/>
          <w:szCs w:val="22"/>
        </w:rPr>
        <w:t xml:space="preserve">look for a better </w:t>
      </w:r>
      <w:r w:rsidR="007E0F39">
        <w:rPr>
          <w:rFonts w:ascii="Calibri" w:hAnsi="Calibri" w:cs="Calibri"/>
          <w:sz w:val="22"/>
          <w:szCs w:val="22"/>
        </w:rPr>
        <w:t>jobs</w:t>
      </w:r>
      <w:r w:rsidR="00D807C2">
        <w:rPr>
          <w:rFonts w:ascii="Calibri" w:hAnsi="Calibri" w:cs="Calibri"/>
          <w:sz w:val="22"/>
          <w:szCs w:val="22"/>
        </w:rPr>
        <w:t xml:space="preserve"> and </w:t>
      </w:r>
      <w:r w:rsidR="00BC33A2">
        <w:rPr>
          <w:rFonts w:ascii="Calibri" w:hAnsi="Calibri" w:cs="Calibri"/>
          <w:sz w:val="22"/>
          <w:szCs w:val="22"/>
        </w:rPr>
        <w:t>resign</w:t>
      </w:r>
      <w:r w:rsidR="00D807C2">
        <w:rPr>
          <w:rFonts w:ascii="Calibri" w:hAnsi="Calibri" w:cs="Calibri"/>
          <w:sz w:val="22"/>
          <w:szCs w:val="22"/>
        </w:rPr>
        <w:t>.</w:t>
      </w:r>
      <w:r w:rsidR="00D807C2" w:rsidRPr="00D807C2">
        <w:t xml:space="preserve"> </w:t>
      </w:r>
      <w:r w:rsidR="00D807C2" w:rsidRPr="00D807C2">
        <w:rPr>
          <w:rFonts w:ascii="Calibri" w:hAnsi="Calibri" w:cs="Calibri"/>
          <w:sz w:val="22"/>
          <w:szCs w:val="22"/>
        </w:rPr>
        <w:t>(Morgan, 2023)</w:t>
      </w:r>
    </w:p>
    <w:p w14:paraId="53AFDF52" w14:textId="77777777" w:rsidR="00E76530" w:rsidRDefault="00E76530" w:rsidP="004B1A68"/>
    <w:p w14:paraId="607EEC83" w14:textId="77446071" w:rsidR="00BD6E2C" w:rsidRPr="002B7D3D" w:rsidRDefault="004C0229" w:rsidP="006D7F71">
      <w:pPr>
        <w:pStyle w:val="Heading1"/>
        <w:numPr>
          <w:ilvl w:val="0"/>
          <w:numId w:val="1"/>
        </w:numPr>
        <w:spacing w:line="360" w:lineRule="auto"/>
        <w:rPr>
          <w:rFonts w:asciiTheme="minorHAnsi" w:hAnsiTheme="minorHAnsi" w:cstheme="minorHAnsi"/>
          <w:b w:val="0"/>
          <w:color w:val="auto"/>
          <w:sz w:val="28"/>
          <w:szCs w:val="28"/>
        </w:rPr>
      </w:pPr>
      <w:bookmarkStart w:id="6" w:name="_Toc135258779"/>
      <w:r w:rsidRPr="002B7D3D">
        <w:rPr>
          <w:rFonts w:asciiTheme="minorHAnsi" w:hAnsiTheme="minorHAnsi" w:cstheme="minorHAnsi"/>
          <w:b w:val="0"/>
          <w:color w:val="auto"/>
          <w:sz w:val="28"/>
          <w:szCs w:val="28"/>
        </w:rPr>
        <w:lastRenderedPageBreak/>
        <w:t>Human Resources Changes Post Brexit</w:t>
      </w:r>
      <w:bookmarkEnd w:id="6"/>
    </w:p>
    <w:p w14:paraId="0D353807" w14:textId="77777777" w:rsidR="004C0229" w:rsidRPr="002B7D3D" w:rsidRDefault="004C0229" w:rsidP="006D7F71">
      <w:pPr>
        <w:pStyle w:val="Heading2"/>
        <w:numPr>
          <w:ilvl w:val="1"/>
          <w:numId w:val="1"/>
        </w:numPr>
        <w:spacing w:line="360" w:lineRule="auto"/>
        <w:rPr>
          <w:rFonts w:asciiTheme="minorHAnsi" w:hAnsiTheme="minorHAnsi" w:cstheme="minorHAnsi"/>
          <w:color w:val="auto"/>
          <w:sz w:val="24"/>
          <w:szCs w:val="24"/>
        </w:rPr>
      </w:pPr>
      <w:bookmarkStart w:id="7" w:name="_Toc135258780"/>
      <w:r w:rsidRPr="002B7D3D">
        <w:rPr>
          <w:rFonts w:asciiTheme="minorHAnsi" w:hAnsiTheme="minorHAnsi" w:cstheme="minorHAnsi"/>
          <w:color w:val="auto"/>
          <w:sz w:val="24"/>
          <w:szCs w:val="24"/>
        </w:rPr>
        <w:t>Resources/Policy Changes</w:t>
      </w:r>
      <w:bookmarkEnd w:id="7"/>
    </w:p>
    <w:p w14:paraId="6BC5CB40" w14:textId="58EA1247" w:rsidR="00B361A7" w:rsidRDefault="00047B4A" w:rsidP="00DC45D9">
      <w:r>
        <w:t>The main effect of Brexit on H</w:t>
      </w:r>
      <w:r w:rsidR="0062321A">
        <w:t>uman Resources is the</w:t>
      </w:r>
      <w:r w:rsidR="00CC6082">
        <w:t xml:space="preserve"> reduction of </w:t>
      </w:r>
      <w:r w:rsidR="007E0F39">
        <w:t xml:space="preserve">the </w:t>
      </w:r>
      <w:r w:rsidR="00BB4403">
        <w:t>workforce</w:t>
      </w:r>
      <w:r w:rsidR="00CC6082">
        <w:t xml:space="preserve">, as it was expected that some of the </w:t>
      </w:r>
      <w:r w:rsidR="008D5090">
        <w:t>European</w:t>
      </w:r>
      <w:r w:rsidR="00CC6082">
        <w:t xml:space="preserve"> Union </w:t>
      </w:r>
      <w:r w:rsidR="005F0CE9">
        <w:t xml:space="preserve">(EU) </w:t>
      </w:r>
      <w:r w:rsidR="00CC6082">
        <w:t xml:space="preserve">nationals would return </w:t>
      </w:r>
      <w:r w:rsidR="00BB4403">
        <w:t xml:space="preserve">to their homes, but the scale witnessed was far in </w:t>
      </w:r>
      <w:r w:rsidR="008D5090">
        <w:t xml:space="preserve">excess of the </w:t>
      </w:r>
      <w:r w:rsidR="00BA796C">
        <w:t>expected</w:t>
      </w:r>
      <w:r w:rsidR="008D5090">
        <w:t xml:space="preserve"> amount. </w:t>
      </w:r>
      <w:r w:rsidR="00112311">
        <w:t xml:space="preserve">This was compounded </w:t>
      </w:r>
      <w:r w:rsidR="007E0F39">
        <w:t>by</w:t>
      </w:r>
      <w:r w:rsidR="00112311">
        <w:t xml:space="preserve"> the rising cost of living</w:t>
      </w:r>
      <w:r w:rsidR="00540932">
        <w:t xml:space="preserve">, especially in the urban areas. </w:t>
      </w:r>
      <w:r w:rsidR="003F58FA">
        <w:t xml:space="preserve">The government did grant </w:t>
      </w:r>
      <w:r w:rsidR="0071658A">
        <w:t xml:space="preserve">European </w:t>
      </w:r>
      <w:r w:rsidR="00431931">
        <w:t>Union (EU) n</w:t>
      </w:r>
      <w:r w:rsidR="0071658A">
        <w:t xml:space="preserve">ationals an extension to apply for their right to </w:t>
      </w:r>
      <w:r w:rsidR="009168C3">
        <w:t>work and those that are willing to continue to reside in the UK</w:t>
      </w:r>
      <w:r w:rsidR="00EA14B7">
        <w:t xml:space="preserve"> and</w:t>
      </w:r>
      <w:r w:rsidR="00C13082">
        <w:t xml:space="preserve"> ha</w:t>
      </w:r>
      <w:r w:rsidR="00BA796C">
        <w:t>d</w:t>
      </w:r>
      <w:r w:rsidR="00C13082">
        <w:t xml:space="preserve"> lived in the </w:t>
      </w:r>
      <w:r w:rsidR="00431931">
        <w:t>UK</w:t>
      </w:r>
      <w:r w:rsidR="00C13082">
        <w:t xml:space="preserve"> for at least 5 years, </w:t>
      </w:r>
      <w:r w:rsidR="00137329">
        <w:t xml:space="preserve">the right to apply for </w:t>
      </w:r>
      <w:r w:rsidR="003B443A">
        <w:t>permanent residency</w:t>
      </w:r>
      <w:r w:rsidR="00137329">
        <w:t xml:space="preserve">, </w:t>
      </w:r>
      <w:r w:rsidR="00BA796C">
        <w:t xml:space="preserve">but </w:t>
      </w:r>
      <w:r w:rsidR="00137329">
        <w:t xml:space="preserve">their employers needed to </w:t>
      </w:r>
      <w:r w:rsidR="007A08ED">
        <w:t>receive these application before</w:t>
      </w:r>
      <w:r w:rsidR="00FC3B10">
        <w:t xml:space="preserve"> 31</w:t>
      </w:r>
      <w:r w:rsidR="00FC3B10" w:rsidRPr="00FC3B10">
        <w:rPr>
          <w:vertAlign w:val="superscript"/>
        </w:rPr>
        <w:t>st</w:t>
      </w:r>
      <w:r w:rsidR="00FC3B10">
        <w:t xml:space="preserve"> December 2020. </w:t>
      </w:r>
      <w:r w:rsidR="0071658A">
        <w:t xml:space="preserve"> </w:t>
      </w:r>
      <w:r w:rsidR="00FC3B10">
        <w:t xml:space="preserve">Those </w:t>
      </w:r>
      <w:r w:rsidR="005F0CE9">
        <w:t xml:space="preserve">EU </w:t>
      </w:r>
      <w:r w:rsidR="004A7CE4">
        <w:t xml:space="preserve">nationals that did not </w:t>
      </w:r>
      <w:r w:rsidR="000021F1">
        <w:t>wish</w:t>
      </w:r>
      <w:r w:rsidR="004A7CE4">
        <w:t xml:space="preserve"> to apply, or were unable to apply, were </w:t>
      </w:r>
      <w:r w:rsidR="00DC45D9">
        <w:t>given an additional 6 months grace before they were expected to leave the UK.</w:t>
      </w:r>
      <w:r w:rsidRPr="00047B4A">
        <w:rPr>
          <w:color w:val="0070C0"/>
        </w:rPr>
        <w:t xml:space="preserve"> </w:t>
      </w:r>
      <w:r w:rsidR="00B361A7">
        <w:t>(Tim Kellett, 2020)</w:t>
      </w:r>
    </w:p>
    <w:p w14:paraId="1B7ACBC5" w14:textId="7E60AD93" w:rsidR="00C568A0" w:rsidRDefault="004F6295" w:rsidP="005D2502">
      <w:r>
        <w:t>The</w:t>
      </w:r>
      <w:r w:rsidR="00213150">
        <w:t xml:space="preserve"> im</w:t>
      </w:r>
      <w:r w:rsidR="004F413D">
        <w:t xml:space="preserve">pact that was felt throughout the haulage industry </w:t>
      </w:r>
      <w:r w:rsidR="001F2CCE">
        <w:t xml:space="preserve">from Brexit was </w:t>
      </w:r>
      <w:r w:rsidR="0058422C">
        <w:t>immense</w:t>
      </w:r>
      <w:r w:rsidR="001F2CCE">
        <w:t>.</w:t>
      </w:r>
      <w:r w:rsidR="00764A2A">
        <w:t xml:space="preserve"> Petrol</w:t>
      </w:r>
      <w:r w:rsidR="0058422C">
        <w:t xml:space="preserve"> and </w:t>
      </w:r>
      <w:r w:rsidR="00764A2A">
        <w:t xml:space="preserve"> food were among the products unable to </w:t>
      </w:r>
      <w:r w:rsidR="00A30505">
        <w:t>b</w:t>
      </w:r>
      <w:r w:rsidR="00764A2A">
        <w:t xml:space="preserve">e delivered </w:t>
      </w:r>
      <w:r w:rsidR="00E95CB7">
        <w:t xml:space="preserve">due to the unforeseen level of downturn in staffing levels in the haulage industry. This left petrol </w:t>
      </w:r>
      <w:r w:rsidR="00926402">
        <w:t>stations</w:t>
      </w:r>
      <w:r w:rsidR="00E95CB7">
        <w:t xml:space="preserve"> unable to</w:t>
      </w:r>
      <w:r w:rsidR="00043583">
        <w:t xml:space="preserve"> serve their customers causing massive </w:t>
      </w:r>
      <w:r w:rsidR="00926402">
        <w:t>queues</w:t>
      </w:r>
      <w:r w:rsidR="00043583">
        <w:t xml:space="preserve"> at </w:t>
      </w:r>
      <w:r w:rsidR="00986E1B">
        <w:t>p</w:t>
      </w:r>
      <w:r w:rsidR="005829A8">
        <w:t>e</w:t>
      </w:r>
      <w:r w:rsidR="00986E1B">
        <w:t xml:space="preserve">trol stations as drivers </w:t>
      </w:r>
      <w:r w:rsidR="007721CB">
        <w:t xml:space="preserve">hunted for a petrol station to fuel their </w:t>
      </w:r>
      <w:r w:rsidR="00B645E3">
        <w:t>vehicles</w:t>
      </w:r>
      <w:r w:rsidR="007721CB">
        <w:t xml:space="preserve">, only to be met by </w:t>
      </w:r>
      <w:r w:rsidR="00B645E3">
        <w:t xml:space="preserve">huge </w:t>
      </w:r>
      <w:r w:rsidR="00926402">
        <w:t>queues</w:t>
      </w:r>
      <w:r w:rsidR="00B645E3">
        <w:t xml:space="preserve"> that often blocked roads impeding the flow of traffic.</w:t>
      </w:r>
      <w:r w:rsidR="00986E1B">
        <w:t xml:space="preserve"> </w:t>
      </w:r>
      <w:r w:rsidR="00A30505">
        <w:t>Perishable and non-</w:t>
      </w:r>
      <w:r w:rsidR="00601756">
        <w:t>perishable</w:t>
      </w:r>
      <w:r w:rsidR="00A30505">
        <w:t xml:space="preserve"> good</w:t>
      </w:r>
      <w:r w:rsidR="00601756">
        <w:t>s were also unable to be delivered, leaving empty shelves</w:t>
      </w:r>
      <w:r w:rsidR="00986E1B">
        <w:t xml:space="preserve"> </w:t>
      </w:r>
      <w:r w:rsidR="00F32056">
        <w:t xml:space="preserve">and empty shopping carts. </w:t>
      </w:r>
    </w:p>
    <w:p w14:paraId="34C4746D" w14:textId="0AB2E725" w:rsidR="005D2502" w:rsidRDefault="00F32056" w:rsidP="005D2502">
      <w:r>
        <w:t>The</w:t>
      </w:r>
      <w:r w:rsidR="0059054F">
        <w:t xml:space="preserve"> </w:t>
      </w:r>
      <w:r w:rsidR="00846DBB">
        <w:t xml:space="preserve">UK </w:t>
      </w:r>
      <w:r>
        <w:t xml:space="preserve"> government decided to </w:t>
      </w:r>
      <w:r w:rsidR="00C568A0">
        <w:t>introduce</w:t>
      </w:r>
      <w:r w:rsidR="00504136">
        <w:t xml:space="preserve"> a scheme where 5,00 </w:t>
      </w:r>
      <w:r w:rsidR="00C568A0">
        <w:t>temporary</w:t>
      </w:r>
      <w:r w:rsidR="00504136">
        <w:t xml:space="preserve"> visas were</w:t>
      </w:r>
      <w:r w:rsidR="00186645">
        <w:t xml:space="preserve"> available for EU truck drivers</w:t>
      </w:r>
      <w:r w:rsidR="00153EA7">
        <w:t xml:space="preserve"> </w:t>
      </w:r>
      <w:r w:rsidR="00926402">
        <w:t>to</w:t>
      </w:r>
      <w:r w:rsidR="00153EA7">
        <w:t xml:space="preserve"> </w:t>
      </w:r>
      <w:r w:rsidR="00C568A0">
        <w:t>thwart</w:t>
      </w:r>
      <w:r w:rsidR="00153EA7">
        <w:t xml:space="preserve"> the </w:t>
      </w:r>
      <w:r w:rsidR="00772A70">
        <w:t xml:space="preserve">problems a lack of drivers in the haulage industry would create </w:t>
      </w:r>
      <w:r w:rsidR="00C568A0">
        <w:t>with the runup to Christmas. Unfortunately</w:t>
      </w:r>
      <w:r w:rsidR="000021F1">
        <w:t>,</w:t>
      </w:r>
      <w:r w:rsidR="00C568A0">
        <w:t xml:space="preserve"> many of the </w:t>
      </w:r>
      <w:r w:rsidR="00846DBB">
        <w:t>departed drive</w:t>
      </w:r>
      <w:r w:rsidR="000021F1">
        <w:t>r</w:t>
      </w:r>
      <w:r w:rsidR="00846DBB">
        <w:t xml:space="preserve">s were resigned to not </w:t>
      </w:r>
      <w:r w:rsidR="006C2A24">
        <w:t>participat</w:t>
      </w:r>
      <w:r w:rsidR="00AA2F6F">
        <w:t>e</w:t>
      </w:r>
      <w:r w:rsidR="00846DBB">
        <w:t xml:space="preserve"> </w:t>
      </w:r>
      <w:r w:rsidR="00AA2F6F">
        <w:t xml:space="preserve">in </w:t>
      </w:r>
      <w:r w:rsidR="00846DBB">
        <w:t xml:space="preserve">the UK </w:t>
      </w:r>
      <w:r w:rsidR="000021F1">
        <w:t>government’s</w:t>
      </w:r>
      <w:r w:rsidR="00846DBB">
        <w:t xml:space="preserve"> offer, as </w:t>
      </w:r>
      <w:r w:rsidR="006C2A24">
        <w:t>they</w:t>
      </w:r>
      <w:r w:rsidR="00846DBB">
        <w:t xml:space="preserve"> </w:t>
      </w:r>
      <w:r w:rsidR="005829A8">
        <w:t xml:space="preserve">did </w:t>
      </w:r>
      <w:r w:rsidR="00846DBB">
        <w:t xml:space="preserve">not feel welcome </w:t>
      </w:r>
      <w:r w:rsidR="006C2A24">
        <w:t>b</w:t>
      </w:r>
      <w:r w:rsidR="00AA2F6F">
        <w:t>y</w:t>
      </w:r>
      <w:r w:rsidR="006C2A24">
        <w:t xml:space="preserve"> the UK </w:t>
      </w:r>
      <w:r w:rsidR="00846DBB">
        <w:t xml:space="preserve">and </w:t>
      </w:r>
      <w:r w:rsidR="003D1B08">
        <w:t xml:space="preserve">didn’t want to aid in resolving the </w:t>
      </w:r>
      <w:r w:rsidR="0059054F">
        <w:t>problem</w:t>
      </w:r>
      <w:r w:rsidR="003D1B08">
        <w:t xml:space="preserve"> </w:t>
      </w:r>
      <w:r w:rsidR="00AA2F6F">
        <w:t>caused</w:t>
      </w:r>
      <w:r w:rsidR="003D1B08">
        <w:t xml:space="preserve"> by the </w:t>
      </w:r>
      <w:r w:rsidR="0059054F">
        <w:t xml:space="preserve">UK </w:t>
      </w:r>
      <w:r w:rsidR="00AA2F6F">
        <w:t>government’s</w:t>
      </w:r>
      <w:r w:rsidR="0059054F">
        <w:t xml:space="preserve"> implementation of BREXIT.</w:t>
      </w:r>
    </w:p>
    <w:p w14:paraId="2537600B" w14:textId="0EAB1C61" w:rsidR="00CD0A51" w:rsidRDefault="00926402" w:rsidP="00971D16">
      <w:r>
        <w:t>The</w:t>
      </w:r>
      <w:r w:rsidR="00EF70D1">
        <w:t xml:space="preserve"> </w:t>
      </w:r>
      <w:r w:rsidR="00AA2F6F">
        <w:t>UK</w:t>
      </w:r>
      <w:r w:rsidR="00EF70D1">
        <w:t xml:space="preserve"> </w:t>
      </w:r>
      <w:r w:rsidR="005829A8">
        <w:t xml:space="preserve">haulage industry </w:t>
      </w:r>
      <w:r w:rsidR="00EF70D1">
        <w:t xml:space="preserve">was at one point, </w:t>
      </w:r>
      <w:r w:rsidR="006967FB">
        <w:t xml:space="preserve">affected by approximately </w:t>
      </w:r>
      <w:r w:rsidR="00EF70D1">
        <w:t xml:space="preserve">100,000 </w:t>
      </w:r>
      <w:r w:rsidR="00AA2F6F">
        <w:t>trucks</w:t>
      </w:r>
      <w:r w:rsidR="00EF70D1">
        <w:t xml:space="preserve"> </w:t>
      </w:r>
      <w:r w:rsidR="00BD53B1">
        <w:t>less than needed</w:t>
      </w:r>
      <w:r w:rsidR="00EF2052">
        <w:t>, as t</w:t>
      </w:r>
      <w:r w:rsidR="006E12CB">
        <w:t>housands of (EU) workers</w:t>
      </w:r>
      <w:r w:rsidR="00EF2052">
        <w:t xml:space="preserve"> left the U</w:t>
      </w:r>
      <w:r w:rsidR="00B30F49">
        <w:t>K</w:t>
      </w:r>
      <w:r w:rsidR="00EF2052">
        <w:t xml:space="preserve"> and </w:t>
      </w:r>
      <w:r w:rsidR="006E12CB">
        <w:t>returned</w:t>
      </w:r>
      <w:r w:rsidR="00CC34AF">
        <w:t xml:space="preserve"> </w:t>
      </w:r>
      <w:r w:rsidR="005829A8">
        <w:t>to the EU.</w:t>
      </w:r>
      <w:r w:rsidR="00CC34AF">
        <w:t xml:space="preserve"> </w:t>
      </w:r>
      <w:r w:rsidR="005829A8">
        <w:t>I</w:t>
      </w:r>
      <w:r w:rsidR="00CC34AF">
        <w:t xml:space="preserve">t was estimated </w:t>
      </w:r>
      <w:r>
        <w:t>that</w:t>
      </w:r>
      <w:r w:rsidR="00CC34AF">
        <w:t xml:space="preserve"> as many as 20,000 </w:t>
      </w:r>
      <w:r w:rsidR="00574F8D">
        <w:t>truck drivers left the UK and did not return</w:t>
      </w:r>
      <w:r w:rsidR="00971D16">
        <w:t xml:space="preserve">, </w:t>
      </w:r>
      <w:r w:rsidR="00E305AE">
        <w:t xml:space="preserve">and </w:t>
      </w:r>
      <w:r w:rsidR="00971D16">
        <w:t>allow</w:t>
      </w:r>
      <w:r w:rsidR="00E305AE">
        <w:t>ed</w:t>
      </w:r>
      <w:r w:rsidR="00971D16">
        <w:t xml:space="preserve"> for t</w:t>
      </w:r>
      <w:r w:rsidR="00CF2D12">
        <w:t xml:space="preserve">he </w:t>
      </w:r>
      <w:r w:rsidR="00971D16">
        <w:t xml:space="preserve">high </w:t>
      </w:r>
      <w:r w:rsidR="00CF2D12">
        <w:t xml:space="preserve">demand for </w:t>
      </w:r>
      <w:r w:rsidR="00A004B0">
        <w:t xml:space="preserve">licenced </w:t>
      </w:r>
      <w:r w:rsidR="00CF2D12">
        <w:t>truck driver</w:t>
      </w:r>
      <w:r w:rsidR="00A004B0">
        <w:t>s</w:t>
      </w:r>
      <w:r w:rsidR="00CF2D12">
        <w:t xml:space="preserve"> </w:t>
      </w:r>
      <w:r w:rsidR="00B5276A">
        <w:t>increase</w:t>
      </w:r>
      <w:r w:rsidR="00A004B0">
        <w:t xml:space="preserve">, </w:t>
      </w:r>
      <w:r w:rsidR="00FF4653">
        <w:t>and left</w:t>
      </w:r>
      <w:r w:rsidR="00E305AE">
        <w:t xml:space="preserve"> truck drivers in the driving seat with their </w:t>
      </w:r>
      <w:r w:rsidR="00D44A47">
        <w:t>demand</w:t>
      </w:r>
      <w:r w:rsidR="00FF4653">
        <w:t xml:space="preserve"> for</w:t>
      </w:r>
      <w:r w:rsidR="00B5276A">
        <w:t xml:space="preserve"> </w:t>
      </w:r>
      <w:r>
        <w:t>a pay increase</w:t>
      </w:r>
      <w:r w:rsidR="00D44A47">
        <w:t xml:space="preserve"> </w:t>
      </w:r>
      <w:r w:rsidR="00971D16">
        <w:t>(Smith, 2021)</w:t>
      </w:r>
      <w:r w:rsidR="00C138D6">
        <w:t>.</w:t>
      </w:r>
      <w:r w:rsidR="0034107B">
        <w:t xml:space="preserve">  </w:t>
      </w:r>
    </w:p>
    <w:p w14:paraId="4F780594" w14:textId="5CBBA1B4" w:rsidR="00C138D6" w:rsidRDefault="004261F0" w:rsidP="00971D16">
      <w:r>
        <w:t>Brexit</w:t>
      </w:r>
      <w:r w:rsidR="0034107B">
        <w:t xml:space="preserve"> directly </w:t>
      </w:r>
      <w:r w:rsidR="00806D9C">
        <w:t>impacted</w:t>
      </w:r>
      <w:r w:rsidR="0034107B">
        <w:t xml:space="preserve"> the pay strategies </w:t>
      </w:r>
      <w:r w:rsidR="00806D9C">
        <w:t xml:space="preserve">of </w:t>
      </w:r>
      <w:r w:rsidR="0034107B">
        <w:t>t</w:t>
      </w:r>
      <w:r w:rsidR="00141E11">
        <w:t>he Human Resources departments</w:t>
      </w:r>
      <w:r w:rsidR="00806D9C">
        <w:t xml:space="preserve">, as changes to the retention were redesigned </w:t>
      </w:r>
      <w:r>
        <w:t xml:space="preserve">from the </w:t>
      </w:r>
      <w:r w:rsidR="00CD0A51">
        <w:t>Governmental</w:t>
      </w:r>
      <w:r w:rsidR="007D085E">
        <w:t xml:space="preserve"> </w:t>
      </w:r>
      <w:r>
        <w:t xml:space="preserve">Transport </w:t>
      </w:r>
      <w:r w:rsidR="007D085E">
        <w:t xml:space="preserve">Department to independent </w:t>
      </w:r>
      <w:r w:rsidR="00CD0A51">
        <w:t>companies’ Hr</w:t>
      </w:r>
      <w:r>
        <w:t xml:space="preserve"> department</w:t>
      </w:r>
      <w:r w:rsidR="007D085E">
        <w:t xml:space="preserve"> </w:t>
      </w:r>
      <w:r w:rsidR="00806D9C">
        <w:t>to reduce the turnover</w:t>
      </w:r>
      <w:r w:rsidR="00CD0A51">
        <w:t xml:space="preserve"> rate.</w:t>
      </w:r>
    </w:p>
    <w:p w14:paraId="4DB32D5F" w14:textId="77777777" w:rsidR="004C0229" w:rsidRPr="002B7D3D" w:rsidRDefault="004C0229" w:rsidP="006D7F71">
      <w:pPr>
        <w:pStyle w:val="Heading2"/>
        <w:numPr>
          <w:ilvl w:val="1"/>
          <w:numId w:val="1"/>
        </w:numPr>
        <w:spacing w:line="360" w:lineRule="auto"/>
        <w:rPr>
          <w:rFonts w:asciiTheme="minorHAnsi" w:hAnsiTheme="minorHAnsi" w:cstheme="minorHAnsi"/>
          <w:color w:val="auto"/>
          <w:sz w:val="24"/>
          <w:szCs w:val="24"/>
        </w:rPr>
      </w:pPr>
      <w:bookmarkStart w:id="8" w:name="_Toc135258781"/>
      <w:r w:rsidRPr="002B7D3D">
        <w:rPr>
          <w:rFonts w:asciiTheme="minorHAnsi" w:hAnsiTheme="minorHAnsi" w:cstheme="minorHAnsi"/>
          <w:color w:val="auto"/>
          <w:sz w:val="24"/>
          <w:szCs w:val="24"/>
        </w:rPr>
        <w:t>Strategies</w:t>
      </w:r>
      <w:bookmarkEnd w:id="8"/>
    </w:p>
    <w:p w14:paraId="66892BAD" w14:textId="77777777" w:rsidR="00FE0C66" w:rsidRPr="00FE0C66" w:rsidRDefault="00FE0C66" w:rsidP="00FE0C66">
      <w:pPr>
        <w:rPr>
          <w:rFonts w:cstheme="minorHAnsi"/>
          <w:lang w:eastAsia="en-US"/>
        </w:rPr>
      </w:pPr>
      <w:r w:rsidRPr="00FE0C66">
        <w:rPr>
          <w:rFonts w:cstheme="minorHAnsi"/>
          <w:lang w:eastAsia="en-US"/>
        </w:rPr>
        <w:t xml:space="preserve">In September 2021, Transport Secretary Grant Shapps announced that the UK government was to implement changes in the HGV licencing, in order to relieve the haulage driver crisis. </w:t>
      </w:r>
    </w:p>
    <w:p w14:paraId="1599FC89" w14:textId="00DC34E0" w:rsidR="00FE0C66" w:rsidRPr="00FE0C66" w:rsidRDefault="00FE0C66" w:rsidP="00FE0C66">
      <w:pPr>
        <w:rPr>
          <w:rFonts w:cstheme="minorHAnsi"/>
          <w:lang w:eastAsia="en-US"/>
        </w:rPr>
      </w:pPr>
      <w:r w:rsidRPr="00FE0C66">
        <w:rPr>
          <w:rFonts w:cstheme="minorHAnsi"/>
          <w:lang w:eastAsia="en-US"/>
        </w:rPr>
        <w:t>He stated that the government</w:t>
      </w:r>
      <w:r w:rsidR="00D431B6">
        <w:rPr>
          <w:rFonts w:cstheme="minorHAnsi"/>
          <w:lang w:eastAsia="en-US"/>
        </w:rPr>
        <w:t>’</w:t>
      </w:r>
      <w:r w:rsidR="005829A8">
        <w:rPr>
          <w:rFonts w:cstheme="minorHAnsi"/>
          <w:lang w:eastAsia="en-US"/>
        </w:rPr>
        <w:t xml:space="preserve">s </w:t>
      </w:r>
      <w:r w:rsidRPr="00FE0C66">
        <w:rPr>
          <w:rFonts w:cstheme="minorHAnsi"/>
          <w:lang w:eastAsia="en-US"/>
        </w:rPr>
        <w:t>new policy changes would ease the crisis in the haulage industry and the effects that it created by pledging to provide:</w:t>
      </w:r>
    </w:p>
    <w:p w14:paraId="4F79C4EC" w14:textId="3BC3A3CF" w:rsidR="00FE0C66" w:rsidRPr="00FE0C66" w:rsidRDefault="00FE0C66" w:rsidP="006D7F71">
      <w:pPr>
        <w:pStyle w:val="ListParagraph"/>
        <w:numPr>
          <w:ilvl w:val="0"/>
          <w:numId w:val="2"/>
        </w:numPr>
        <w:rPr>
          <w:rFonts w:cstheme="minorHAnsi"/>
          <w:lang w:eastAsia="en-US"/>
        </w:rPr>
      </w:pPr>
      <w:r w:rsidRPr="00FE0C66">
        <w:rPr>
          <w:rFonts w:cstheme="minorHAnsi"/>
          <w:lang w:eastAsia="en-US"/>
        </w:rPr>
        <w:t xml:space="preserve">Up to 4,000 people </w:t>
      </w:r>
      <w:r w:rsidR="005829A8">
        <w:rPr>
          <w:rFonts w:cstheme="minorHAnsi"/>
          <w:lang w:eastAsia="en-US"/>
        </w:rPr>
        <w:t xml:space="preserve">to </w:t>
      </w:r>
      <w:r w:rsidRPr="00FE0C66">
        <w:rPr>
          <w:rFonts w:cstheme="minorHAnsi"/>
          <w:lang w:eastAsia="en-US"/>
        </w:rPr>
        <w:t>be trained as new HGV drivers</w:t>
      </w:r>
    </w:p>
    <w:p w14:paraId="0D847192" w14:textId="7EAE73CE" w:rsidR="00FE0C66" w:rsidRPr="00FE0C66" w:rsidRDefault="00FE0C66" w:rsidP="006D7F71">
      <w:pPr>
        <w:pStyle w:val="ListParagraph"/>
        <w:numPr>
          <w:ilvl w:val="0"/>
          <w:numId w:val="2"/>
        </w:numPr>
        <w:rPr>
          <w:rFonts w:cstheme="minorHAnsi"/>
          <w:lang w:eastAsia="en-US"/>
        </w:rPr>
      </w:pPr>
      <w:r w:rsidRPr="00FE0C66">
        <w:rPr>
          <w:rFonts w:cstheme="minorHAnsi"/>
          <w:lang w:eastAsia="en-US"/>
        </w:rPr>
        <w:t>Support more people to launch careers within the logistics sector</w:t>
      </w:r>
    </w:p>
    <w:p w14:paraId="2D05ADBB" w14:textId="6AF3B612" w:rsidR="00FE0C66" w:rsidRPr="00FE0C66" w:rsidRDefault="00FE0C66" w:rsidP="006D7F71">
      <w:pPr>
        <w:pStyle w:val="ListParagraph"/>
        <w:numPr>
          <w:ilvl w:val="0"/>
          <w:numId w:val="2"/>
        </w:numPr>
        <w:rPr>
          <w:rFonts w:cstheme="minorHAnsi"/>
          <w:lang w:eastAsia="en-US"/>
        </w:rPr>
      </w:pPr>
      <w:r w:rsidRPr="00FE0C66">
        <w:rPr>
          <w:rFonts w:cstheme="minorHAnsi"/>
          <w:lang w:eastAsia="en-US"/>
        </w:rPr>
        <w:t>Us</w:t>
      </w:r>
      <w:r w:rsidR="00D431B6">
        <w:rPr>
          <w:rFonts w:cstheme="minorHAnsi"/>
          <w:lang w:eastAsia="en-US"/>
        </w:rPr>
        <w:t>e</w:t>
      </w:r>
      <w:r w:rsidRPr="00FE0C66">
        <w:rPr>
          <w:rFonts w:cstheme="minorHAnsi"/>
          <w:lang w:eastAsia="en-US"/>
        </w:rPr>
        <w:t xml:space="preserve"> MOD examiners to help increase immediate HGV testing</w:t>
      </w:r>
    </w:p>
    <w:p w14:paraId="4DE6A18B" w14:textId="6C74BC60" w:rsidR="00FE0C66" w:rsidRPr="00FE0C66" w:rsidRDefault="00FE0C66" w:rsidP="006D7F71">
      <w:pPr>
        <w:pStyle w:val="ListParagraph"/>
        <w:numPr>
          <w:ilvl w:val="2"/>
          <w:numId w:val="5"/>
        </w:numPr>
        <w:rPr>
          <w:rFonts w:cstheme="minorHAnsi"/>
          <w:lang w:eastAsia="en-US"/>
        </w:rPr>
      </w:pPr>
      <w:r w:rsidRPr="00FE0C66">
        <w:rPr>
          <w:rFonts w:cstheme="minorHAnsi"/>
          <w:lang w:eastAsia="en-US"/>
        </w:rPr>
        <w:t xml:space="preserve">thousands over </w:t>
      </w:r>
      <w:r w:rsidR="00176406">
        <w:rPr>
          <w:rFonts w:cstheme="minorHAnsi"/>
          <w:lang w:eastAsia="en-US"/>
        </w:rPr>
        <w:t>the following</w:t>
      </w:r>
      <w:r w:rsidRPr="00FE0C66">
        <w:rPr>
          <w:rFonts w:cstheme="minorHAnsi"/>
          <w:lang w:eastAsia="en-US"/>
        </w:rPr>
        <w:t xml:space="preserve"> 12 weeks</w:t>
      </w:r>
    </w:p>
    <w:p w14:paraId="184C60CF" w14:textId="77777777" w:rsidR="00B565A3" w:rsidRDefault="00B565A3">
      <w:pPr>
        <w:rPr>
          <w:rFonts w:cstheme="minorHAnsi"/>
          <w:lang w:eastAsia="en-US"/>
        </w:rPr>
      </w:pPr>
      <w:r>
        <w:rPr>
          <w:rFonts w:cstheme="minorHAnsi"/>
          <w:lang w:eastAsia="en-US"/>
        </w:rPr>
        <w:br w:type="page"/>
      </w:r>
    </w:p>
    <w:p w14:paraId="23D03DB2" w14:textId="708E873E" w:rsidR="00FE0C66" w:rsidRPr="00FE0C66" w:rsidRDefault="00FE0C66" w:rsidP="006D7F71">
      <w:pPr>
        <w:pStyle w:val="ListParagraph"/>
        <w:numPr>
          <w:ilvl w:val="0"/>
          <w:numId w:val="2"/>
        </w:numPr>
        <w:rPr>
          <w:rFonts w:cstheme="minorHAnsi"/>
          <w:lang w:eastAsia="en-US"/>
        </w:rPr>
      </w:pPr>
      <w:r w:rsidRPr="00FE0C66">
        <w:rPr>
          <w:rFonts w:cstheme="minorHAnsi"/>
          <w:lang w:eastAsia="en-US"/>
        </w:rPr>
        <w:lastRenderedPageBreak/>
        <w:t>Nearly 1 million letters to be sent to all drivers who h</w:t>
      </w:r>
      <w:r w:rsidR="00663877">
        <w:rPr>
          <w:rFonts w:cstheme="minorHAnsi"/>
          <w:lang w:eastAsia="en-US"/>
        </w:rPr>
        <w:t>eld</w:t>
      </w:r>
      <w:r w:rsidRPr="00FE0C66">
        <w:rPr>
          <w:rFonts w:cstheme="minorHAnsi"/>
          <w:lang w:eastAsia="en-US"/>
        </w:rPr>
        <w:t xml:space="preserve"> an HGV driving licence.</w:t>
      </w:r>
    </w:p>
    <w:p w14:paraId="06DB943C" w14:textId="7CC7A8D7" w:rsidR="00FE0C66" w:rsidRPr="00FE0C66" w:rsidRDefault="00926402" w:rsidP="006D7F71">
      <w:pPr>
        <w:pStyle w:val="ListParagraph"/>
        <w:numPr>
          <w:ilvl w:val="2"/>
          <w:numId w:val="4"/>
        </w:numPr>
        <w:rPr>
          <w:rFonts w:cstheme="minorHAnsi"/>
          <w:lang w:eastAsia="en-US"/>
        </w:rPr>
      </w:pPr>
      <w:r>
        <w:rPr>
          <w:rFonts w:cstheme="minorHAnsi"/>
          <w:lang w:eastAsia="en-US"/>
        </w:rPr>
        <w:t>Incentives</w:t>
      </w:r>
      <w:r w:rsidR="00FE0C66" w:rsidRPr="00FE0C66">
        <w:rPr>
          <w:rFonts w:cstheme="minorHAnsi"/>
          <w:lang w:eastAsia="en-US"/>
        </w:rPr>
        <w:t xml:space="preserve"> offered to encourage them back into the industry.</w:t>
      </w:r>
    </w:p>
    <w:p w14:paraId="30D2689C" w14:textId="6593914B" w:rsidR="00FE0C66" w:rsidRPr="00FE0C66" w:rsidRDefault="00FE0C66" w:rsidP="006D7F71">
      <w:pPr>
        <w:pStyle w:val="ListParagraph"/>
        <w:numPr>
          <w:ilvl w:val="0"/>
          <w:numId w:val="2"/>
        </w:numPr>
        <w:rPr>
          <w:rFonts w:cstheme="minorHAnsi"/>
          <w:lang w:eastAsia="en-US"/>
        </w:rPr>
      </w:pPr>
      <w:r w:rsidRPr="00FE0C66">
        <w:rPr>
          <w:rFonts w:cstheme="minorHAnsi"/>
          <w:lang w:eastAsia="en-US"/>
        </w:rPr>
        <w:t xml:space="preserve">5,000 HGV drivers and 5,500 poultry workers added to </w:t>
      </w:r>
      <w:r w:rsidR="008605D8">
        <w:rPr>
          <w:rFonts w:cstheme="minorHAnsi"/>
          <w:lang w:eastAsia="en-US"/>
        </w:rPr>
        <w:t xml:space="preserve">the </w:t>
      </w:r>
      <w:r w:rsidRPr="00FE0C66">
        <w:rPr>
          <w:rFonts w:cstheme="minorHAnsi"/>
          <w:lang w:eastAsia="en-US"/>
        </w:rPr>
        <w:t xml:space="preserve">existing visa scheme </w:t>
      </w:r>
    </w:p>
    <w:p w14:paraId="130405F6" w14:textId="1DD722ED" w:rsidR="00FE0C66" w:rsidRPr="00FE0C66" w:rsidRDefault="00FE0C66" w:rsidP="006D7F71">
      <w:pPr>
        <w:pStyle w:val="ListParagraph"/>
        <w:numPr>
          <w:ilvl w:val="2"/>
          <w:numId w:val="3"/>
        </w:numPr>
        <w:rPr>
          <w:rFonts w:cstheme="minorHAnsi"/>
          <w:lang w:eastAsia="en-US"/>
        </w:rPr>
      </w:pPr>
      <w:r w:rsidRPr="00FE0C66">
        <w:rPr>
          <w:rFonts w:cstheme="minorHAnsi"/>
          <w:lang w:eastAsia="en-US"/>
        </w:rPr>
        <w:t>Available until Christmas 2021 due to exceptional circumstances</w:t>
      </w:r>
    </w:p>
    <w:p w14:paraId="0C2F09A0" w14:textId="4A72E1F7" w:rsidR="009A31E3" w:rsidRDefault="00FE0C66" w:rsidP="007C0329">
      <w:pPr>
        <w:ind w:left="720" w:firstLine="720"/>
        <w:rPr>
          <w:rFonts w:cstheme="minorHAnsi"/>
          <w:lang w:eastAsia="en-US"/>
        </w:rPr>
      </w:pPr>
      <w:r w:rsidRPr="00FE0C66">
        <w:rPr>
          <w:rFonts w:cstheme="minorHAnsi"/>
          <w:lang w:eastAsia="en-US"/>
        </w:rPr>
        <w:t>(gov.</w:t>
      </w:r>
      <w:r w:rsidR="008605D8">
        <w:rPr>
          <w:rFonts w:cstheme="minorHAnsi"/>
          <w:lang w:eastAsia="en-US"/>
        </w:rPr>
        <w:t xml:space="preserve"> </w:t>
      </w:r>
      <w:proofErr w:type="spellStart"/>
      <w:r w:rsidR="00663877">
        <w:rPr>
          <w:rFonts w:cstheme="minorHAnsi"/>
          <w:lang w:eastAsia="en-US"/>
        </w:rPr>
        <w:t>uk</w:t>
      </w:r>
      <w:proofErr w:type="spellEnd"/>
      <w:r w:rsidRPr="00FE0C66">
        <w:rPr>
          <w:rFonts w:cstheme="minorHAnsi"/>
          <w:lang w:eastAsia="en-US"/>
        </w:rPr>
        <w:t>, 2022) (Department for Transport, 2021)</w:t>
      </w:r>
    </w:p>
    <w:p w14:paraId="3BD48642" w14:textId="77777777" w:rsidR="00BF00E5" w:rsidRPr="007C0329" w:rsidRDefault="00BF00E5" w:rsidP="00C01A29">
      <w:pPr>
        <w:rPr>
          <w:rFonts w:cstheme="minorHAnsi"/>
          <w:sz w:val="10"/>
          <w:szCs w:val="10"/>
          <w:lang w:eastAsia="en-US"/>
        </w:rPr>
      </w:pPr>
    </w:p>
    <w:p w14:paraId="12E7E03C" w14:textId="36B12098" w:rsidR="00C01A29" w:rsidRPr="002B7D3D" w:rsidRDefault="00C01A29" w:rsidP="006D7F71">
      <w:pPr>
        <w:pStyle w:val="Heading1"/>
        <w:numPr>
          <w:ilvl w:val="0"/>
          <w:numId w:val="1"/>
        </w:numPr>
        <w:spacing w:line="360" w:lineRule="auto"/>
        <w:rPr>
          <w:rFonts w:asciiTheme="minorHAnsi" w:hAnsiTheme="minorHAnsi" w:cstheme="minorHAnsi"/>
          <w:b w:val="0"/>
          <w:color w:val="auto"/>
          <w:sz w:val="28"/>
          <w:szCs w:val="28"/>
        </w:rPr>
      </w:pPr>
      <w:bookmarkStart w:id="9" w:name="_Toc135258782"/>
      <w:r w:rsidRPr="002B7D3D">
        <w:rPr>
          <w:rFonts w:asciiTheme="minorHAnsi" w:hAnsiTheme="minorHAnsi" w:cstheme="minorHAnsi"/>
          <w:b w:val="0"/>
          <w:color w:val="auto"/>
          <w:sz w:val="28"/>
          <w:szCs w:val="28"/>
        </w:rPr>
        <w:t>Human Ressources Changes</w:t>
      </w:r>
      <w:r w:rsidR="00A70583">
        <w:rPr>
          <w:rFonts w:asciiTheme="minorHAnsi" w:hAnsiTheme="minorHAnsi" w:cstheme="minorHAnsi"/>
          <w:b w:val="0"/>
          <w:color w:val="auto"/>
          <w:sz w:val="28"/>
          <w:szCs w:val="28"/>
        </w:rPr>
        <w:t xml:space="preserve"> Post</w:t>
      </w:r>
      <w:r w:rsidRPr="002B7D3D">
        <w:rPr>
          <w:rFonts w:asciiTheme="minorHAnsi" w:hAnsiTheme="minorHAnsi" w:cstheme="minorHAnsi"/>
          <w:b w:val="0"/>
          <w:color w:val="auto"/>
          <w:sz w:val="28"/>
          <w:szCs w:val="28"/>
        </w:rPr>
        <w:t xml:space="preserve"> </w:t>
      </w:r>
      <w:r w:rsidR="00BF00E5">
        <w:rPr>
          <w:rFonts w:asciiTheme="minorHAnsi" w:hAnsiTheme="minorHAnsi" w:cstheme="minorHAnsi"/>
          <w:b w:val="0"/>
          <w:color w:val="auto"/>
          <w:sz w:val="28"/>
          <w:szCs w:val="28"/>
        </w:rPr>
        <w:t>COVID-19</w:t>
      </w:r>
      <w:bookmarkEnd w:id="9"/>
    </w:p>
    <w:p w14:paraId="6492146B" w14:textId="4771000B" w:rsidR="00C01A29" w:rsidRPr="002B7D3D" w:rsidRDefault="002F3955" w:rsidP="006D7F71">
      <w:pPr>
        <w:pStyle w:val="Heading2"/>
        <w:numPr>
          <w:ilvl w:val="1"/>
          <w:numId w:val="1"/>
        </w:numPr>
        <w:spacing w:line="360" w:lineRule="auto"/>
        <w:rPr>
          <w:rFonts w:asciiTheme="minorHAnsi" w:hAnsiTheme="minorHAnsi" w:cstheme="minorHAnsi"/>
          <w:color w:val="auto"/>
          <w:sz w:val="24"/>
          <w:szCs w:val="24"/>
        </w:rPr>
      </w:pPr>
      <w:bookmarkStart w:id="10" w:name="_Toc135258783"/>
      <w:r>
        <w:rPr>
          <w:rFonts w:asciiTheme="minorHAnsi" w:hAnsiTheme="minorHAnsi" w:cstheme="minorHAnsi"/>
          <w:color w:val="auto"/>
          <w:sz w:val="24"/>
          <w:szCs w:val="24"/>
        </w:rPr>
        <w:t xml:space="preserve">HR </w:t>
      </w:r>
      <w:r w:rsidR="00C01A29" w:rsidRPr="002B7D3D">
        <w:rPr>
          <w:rFonts w:asciiTheme="minorHAnsi" w:hAnsiTheme="minorHAnsi" w:cstheme="minorHAnsi"/>
          <w:color w:val="auto"/>
          <w:sz w:val="24"/>
          <w:szCs w:val="24"/>
        </w:rPr>
        <w:t>Resource</w:t>
      </w:r>
      <w:r w:rsidR="00A70583">
        <w:rPr>
          <w:rFonts w:asciiTheme="minorHAnsi" w:hAnsiTheme="minorHAnsi" w:cstheme="minorHAnsi"/>
          <w:color w:val="auto"/>
          <w:sz w:val="24"/>
          <w:szCs w:val="24"/>
        </w:rPr>
        <w:t xml:space="preserve"> Changes</w:t>
      </w:r>
      <w:bookmarkEnd w:id="10"/>
    </w:p>
    <w:p w14:paraId="1F2048FF" w14:textId="6C2578B0" w:rsidR="00FD6E0C" w:rsidRDefault="00C01A29" w:rsidP="002F3955">
      <w:pPr>
        <w:rPr>
          <w:rFonts w:eastAsiaTheme="majorEastAsia" w:cstheme="minorHAnsi"/>
          <w:i/>
          <w:iCs/>
          <w:color w:val="4472C4" w:themeColor="accent1"/>
          <w:sz w:val="24"/>
          <w:szCs w:val="24"/>
          <w:lang w:eastAsia="en-US"/>
        </w:rPr>
      </w:pPr>
      <w:r>
        <w:t xml:space="preserve">The main effect of Brexit on Human Resources is the reduction of the workforce, as it was expected </w:t>
      </w:r>
      <w:r w:rsidR="00FD6E0C" w:rsidRPr="00FE768B">
        <w:rPr>
          <w:rFonts w:eastAsiaTheme="majorEastAsia" w:cstheme="minorHAnsi"/>
          <w:lang w:eastAsia="en-US"/>
        </w:rPr>
        <w:t xml:space="preserve">The </w:t>
      </w:r>
      <w:r w:rsidR="00FD6E0C">
        <w:rPr>
          <w:rFonts w:eastAsiaTheme="majorEastAsia" w:cstheme="minorHAnsi"/>
          <w:lang w:eastAsia="en-US"/>
        </w:rPr>
        <w:t>changes due to</w:t>
      </w:r>
      <w:r w:rsidR="00FD6E0C" w:rsidRPr="00FE768B">
        <w:rPr>
          <w:rFonts w:eastAsiaTheme="majorEastAsia" w:cstheme="minorHAnsi"/>
          <w:lang w:eastAsia="en-US"/>
        </w:rPr>
        <w:t xml:space="preserve"> the COVID-19 global pandemic on companies forced </w:t>
      </w:r>
      <w:r w:rsidR="00FD6E0C">
        <w:rPr>
          <w:rFonts w:eastAsiaTheme="majorEastAsia" w:cstheme="minorHAnsi"/>
          <w:lang w:eastAsia="en-US"/>
        </w:rPr>
        <w:t xml:space="preserve">the </w:t>
      </w:r>
      <w:r w:rsidR="00FD6E0C" w:rsidRPr="00FE768B">
        <w:rPr>
          <w:rFonts w:eastAsiaTheme="majorEastAsia" w:cstheme="minorHAnsi"/>
          <w:lang w:eastAsia="en-US"/>
        </w:rPr>
        <w:t xml:space="preserve">Human Resource </w:t>
      </w:r>
      <w:r w:rsidR="00FD6E0C">
        <w:rPr>
          <w:rFonts w:eastAsiaTheme="majorEastAsia" w:cstheme="minorHAnsi"/>
          <w:lang w:eastAsia="en-US"/>
        </w:rPr>
        <w:t xml:space="preserve">department’s </w:t>
      </w:r>
      <w:r w:rsidR="00FD6E0C" w:rsidRPr="00FE768B">
        <w:rPr>
          <w:rFonts w:eastAsiaTheme="majorEastAsia" w:cstheme="minorHAnsi"/>
          <w:lang w:eastAsia="en-US"/>
        </w:rPr>
        <w:t xml:space="preserve">staffing strategies to </w:t>
      </w:r>
      <w:r w:rsidR="00FD6E0C">
        <w:rPr>
          <w:rFonts w:eastAsiaTheme="majorEastAsia" w:cstheme="minorHAnsi"/>
          <w:lang w:eastAsia="en-US"/>
        </w:rPr>
        <w:t xml:space="preserve">be </w:t>
      </w:r>
      <w:r w:rsidR="00FD6E0C" w:rsidRPr="00FE768B">
        <w:rPr>
          <w:rFonts w:eastAsiaTheme="majorEastAsia" w:cstheme="minorHAnsi"/>
          <w:lang w:eastAsia="en-US"/>
        </w:rPr>
        <w:t>reth</w:t>
      </w:r>
      <w:r w:rsidR="00FD6E0C">
        <w:rPr>
          <w:rFonts w:eastAsiaTheme="majorEastAsia" w:cstheme="minorHAnsi"/>
          <w:lang w:eastAsia="en-US"/>
        </w:rPr>
        <w:t>ought and reshaped to be more staff-centred. Managers were seen as the driving force behind empowering the necessary changes, as layoffs, resignations and furloughs dominated companies’ Human Resource departments.</w:t>
      </w:r>
      <w:r w:rsidR="00FD6E0C" w:rsidRPr="00FE768B">
        <w:rPr>
          <w:rFonts w:eastAsiaTheme="majorEastAsia" w:cstheme="minorHAnsi"/>
          <w:lang w:eastAsia="en-US"/>
        </w:rPr>
        <w:t xml:space="preserve"> </w:t>
      </w:r>
    </w:p>
    <w:p w14:paraId="509730F5" w14:textId="7493E6D4" w:rsidR="00FD6E0C" w:rsidRDefault="00B565A3" w:rsidP="00FD6E0C">
      <w:pPr>
        <w:rPr>
          <w:rFonts w:eastAsiaTheme="majorEastAsia" w:cstheme="minorHAnsi"/>
          <w:i/>
          <w:iCs/>
          <w:color w:val="4472C4" w:themeColor="accent1"/>
          <w:sz w:val="24"/>
          <w:szCs w:val="24"/>
          <w:lang w:eastAsia="en-US"/>
        </w:rPr>
      </w:pPr>
      <w:r w:rsidRPr="006B63E3">
        <w:rPr>
          <w:rFonts w:eastAsiaTheme="majorEastAsia" w:cstheme="minorHAnsi"/>
          <w:noProof/>
          <w:lang w:eastAsia="en-US"/>
        </w:rPr>
        <w:drawing>
          <wp:anchor distT="0" distB="0" distL="114300" distR="114300" simplePos="0" relativeHeight="251667968" behindDoc="0" locked="0" layoutInCell="1" allowOverlap="1" wp14:anchorId="04CA5DAB" wp14:editId="1C0575D1">
            <wp:simplePos x="0" y="0"/>
            <wp:positionH relativeFrom="margin">
              <wp:align>center</wp:align>
            </wp:positionH>
            <wp:positionV relativeFrom="paragraph">
              <wp:posOffset>27305</wp:posOffset>
            </wp:positionV>
            <wp:extent cx="4086225" cy="3329305"/>
            <wp:effectExtent l="0" t="0" r="9525" b="4445"/>
            <wp:wrapSquare wrapText="bothSides"/>
            <wp:docPr id="1421648535" name="Picture 1" descr="A picture containing text, circle, compact disk,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48535" name="Picture 1" descr="A picture containing text, circle, compact disk, graphic desig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86225" cy="3329305"/>
                    </a:xfrm>
                    <a:prstGeom prst="rect">
                      <a:avLst/>
                    </a:prstGeom>
                  </pic:spPr>
                </pic:pic>
              </a:graphicData>
            </a:graphic>
            <wp14:sizeRelH relativeFrom="margin">
              <wp14:pctWidth>0</wp14:pctWidth>
            </wp14:sizeRelH>
            <wp14:sizeRelV relativeFrom="margin">
              <wp14:pctHeight>0</wp14:pctHeight>
            </wp14:sizeRelV>
          </wp:anchor>
        </w:drawing>
      </w:r>
    </w:p>
    <w:p w14:paraId="533E08DC" w14:textId="5BBF4352" w:rsidR="00FD6E0C" w:rsidRDefault="00FD6E0C" w:rsidP="00FD6E0C">
      <w:pPr>
        <w:rPr>
          <w:rFonts w:eastAsiaTheme="majorEastAsia" w:cstheme="minorHAnsi"/>
          <w:i/>
          <w:iCs/>
          <w:color w:val="4472C4" w:themeColor="accent1"/>
          <w:sz w:val="24"/>
          <w:szCs w:val="24"/>
          <w:lang w:eastAsia="en-US"/>
        </w:rPr>
      </w:pPr>
    </w:p>
    <w:p w14:paraId="0DE6C24E" w14:textId="003A989D" w:rsidR="00FD6E0C" w:rsidRDefault="00FD6E0C" w:rsidP="00FD6E0C">
      <w:pPr>
        <w:rPr>
          <w:rFonts w:eastAsiaTheme="majorEastAsia" w:cstheme="minorHAnsi"/>
          <w:i/>
          <w:iCs/>
          <w:color w:val="4472C4" w:themeColor="accent1"/>
          <w:sz w:val="24"/>
          <w:szCs w:val="24"/>
          <w:lang w:eastAsia="en-US"/>
        </w:rPr>
      </w:pPr>
    </w:p>
    <w:p w14:paraId="4B848B0B" w14:textId="77777777" w:rsidR="007C0329" w:rsidRDefault="007C0329" w:rsidP="00FD6E0C">
      <w:pPr>
        <w:rPr>
          <w:rFonts w:eastAsiaTheme="majorEastAsia" w:cstheme="minorHAnsi"/>
          <w:i/>
          <w:iCs/>
          <w:color w:val="4472C4" w:themeColor="accent1"/>
          <w:sz w:val="24"/>
          <w:szCs w:val="24"/>
          <w:lang w:eastAsia="en-US"/>
        </w:rPr>
      </w:pPr>
    </w:p>
    <w:p w14:paraId="1414F7B4" w14:textId="77777777" w:rsidR="007C0329" w:rsidRDefault="007C0329" w:rsidP="00FD6E0C">
      <w:pPr>
        <w:rPr>
          <w:rFonts w:eastAsiaTheme="majorEastAsia" w:cstheme="minorHAnsi"/>
          <w:i/>
          <w:iCs/>
          <w:color w:val="4472C4" w:themeColor="accent1"/>
          <w:sz w:val="24"/>
          <w:szCs w:val="24"/>
          <w:lang w:eastAsia="en-US"/>
        </w:rPr>
      </w:pPr>
    </w:p>
    <w:p w14:paraId="373B6790" w14:textId="77777777" w:rsidR="007C0329" w:rsidRDefault="007C0329" w:rsidP="00FD6E0C">
      <w:pPr>
        <w:rPr>
          <w:rFonts w:eastAsiaTheme="majorEastAsia" w:cstheme="minorHAnsi"/>
          <w:i/>
          <w:iCs/>
          <w:color w:val="4472C4" w:themeColor="accent1"/>
          <w:sz w:val="24"/>
          <w:szCs w:val="24"/>
          <w:lang w:eastAsia="en-US"/>
        </w:rPr>
      </w:pPr>
    </w:p>
    <w:p w14:paraId="6E295433" w14:textId="77777777" w:rsidR="007C0329" w:rsidRDefault="007C0329" w:rsidP="00FD6E0C">
      <w:pPr>
        <w:rPr>
          <w:rFonts w:eastAsiaTheme="majorEastAsia" w:cstheme="minorHAnsi"/>
          <w:i/>
          <w:iCs/>
          <w:color w:val="4472C4" w:themeColor="accent1"/>
          <w:sz w:val="24"/>
          <w:szCs w:val="24"/>
          <w:lang w:eastAsia="en-US"/>
        </w:rPr>
      </w:pPr>
    </w:p>
    <w:p w14:paraId="39A6E56B" w14:textId="77777777" w:rsidR="007C0329" w:rsidRDefault="007C0329" w:rsidP="00FD6E0C">
      <w:pPr>
        <w:rPr>
          <w:rFonts w:eastAsiaTheme="majorEastAsia" w:cstheme="minorHAnsi"/>
          <w:i/>
          <w:iCs/>
          <w:color w:val="4472C4" w:themeColor="accent1"/>
          <w:sz w:val="24"/>
          <w:szCs w:val="24"/>
          <w:lang w:eastAsia="en-US"/>
        </w:rPr>
      </w:pPr>
    </w:p>
    <w:p w14:paraId="29765D96" w14:textId="77777777" w:rsidR="007C0329" w:rsidRDefault="007C0329" w:rsidP="00FD6E0C">
      <w:pPr>
        <w:rPr>
          <w:rFonts w:eastAsiaTheme="majorEastAsia" w:cstheme="minorHAnsi"/>
          <w:i/>
          <w:iCs/>
          <w:color w:val="4472C4" w:themeColor="accent1"/>
          <w:sz w:val="24"/>
          <w:szCs w:val="24"/>
          <w:lang w:eastAsia="en-US"/>
        </w:rPr>
      </w:pPr>
    </w:p>
    <w:p w14:paraId="20F0A86B" w14:textId="77777777" w:rsidR="007C0329" w:rsidRDefault="007C0329" w:rsidP="00FD6E0C">
      <w:pPr>
        <w:rPr>
          <w:rFonts w:eastAsiaTheme="majorEastAsia" w:cstheme="minorHAnsi"/>
          <w:i/>
          <w:iCs/>
          <w:color w:val="4472C4" w:themeColor="accent1"/>
          <w:sz w:val="24"/>
          <w:szCs w:val="24"/>
          <w:lang w:eastAsia="en-US"/>
        </w:rPr>
      </w:pPr>
    </w:p>
    <w:p w14:paraId="1B97CAD6" w14:textId="77777777" w:rsidR="007C0329" w:rsidRDefault="007C0329" w:rsidP="00FD6E0C">
      <w:pPr>
        <w:rPr>
          <w:rFonts w:eastAsiaTheme="majorEastAsia" w:cstheme="minorHAnsi"/>
          <w:i/>
          <w:iCs/>
          <w:color w:val="4472C4" w:themeColor="accent1"/>
          <w:sz w:val="24"/>
          <w:szCs w:val="24"/>
          <w:lang w:eastAsia="en-US"/>
        </w:rPr>
      </w:pPr>
    </w:p>
    <w:p w14:paraId="40CBEDDF" w14:textId="77777777" w:rsidR="007C0329" w:rsidRDefault="007C0329" w:rsidP="00FD6E0C">
      <w:pPr>
        <w:rPr>
          <w:rFonts w:eastAsiaTheme="majorEastAsia" w:cstheme="minorHAnsi"/>
          <w:i/>
          <w:iCs/>
          <w:color w:val="4472C4" w:themeColor="accent1"/>
          <w:sz w:val="24"/>
          <w:szCs w:val="24"/>
          <w:lang w:eastAsia="en-US"/>
        </w:rPr>
      </w:pPr>
    </w:p>
    <w:p w14:paraId="33D62DE6" w14:textId="13328937" w:rsidR="00FD6E0C" w:rsidRPr="002B7D3D" w:rsidRDefault="002F3955" w:rsidP="006D7F71">
      <w:pPr>
        <w:pStyle w:val="Heading2"/>
        <w:numPr>
          <w:ilvl w:val="1"/>
          <w:numId w:val="1"/>
        </w:numPr>
        <w:spacing w:line="360" w:lineRule="auto"/>
        <w:rPr>
          <w:rFonts w:asciiTheme="minorHAnsi" w:hAnsiTheme="minorHAnsi" w:cstheme="minorHAnsi"/>
          <w:color w:val="auto"/>
          <w:sz w:val="24"/>
          <w:szCs w:val="24"/>
        </w:rPr>
      </w:pPr>
      <w:bookmarkStart w:id="11" w:name="_Toc135258784"/>
      <w:r>
        <w:rPr>
          <w:rFonts w:asciiTheme="minorHAnsi" w:hAnsiTheme="minorHAnsi" w:cstheme="minorHAnsi"/>
          <w:color w:val="auto"/>
          <w:sz w:val="24"/>
          <w:szCs w:val="24"/>
        </w:rPr>
        <w:t xml:space="preserve">HR </w:t>
      </w:r>
      <w:r w:rsidR="00FD6E0C">
        <w:rPr>
          <w:rFonts w:asciiTheme="minorHAnsi" w:hAnsiTheme="minorHAnsi" w:cstheme="minorHAnsi"/>
          <w:color w:val="auto"/>
          <w:sz w:val="24"/>
          <w:szCs w:val="24"/>
        </w:rPr>
        <w:t xml:space="preserve">Policy </w:t>
      </w:r>
      <w:r>
        <w:rPr>
          <w:rFonts w:asciiTheme="minorHAnsi" w:hAnsiTheme="minorHAnsi" w:cstheme="minorHAnsi"/>
          <w:color w:val="auto"/>
          <w:sz w:val="24"/>
          <w:szCs w:val="24"/>
        </w:rPr>
        <w:t>C</w:t>
      </w:r>
      <w:r w:rsidR="00FD6E0C">
        <w:rPr>
          <w:rFonts w:asciiTheme="minorHAnsi" w:hAnsiTheme="minorHAnsi" w:cstheme="minorHAnsi"/>
          <w:color w:val="auto"/>
          <w:sz w:val="24"/>
          <w:szCs w:val="24"/>
        </w:rPr>
        <w:t>hanges</w:t>
      </w:r>
      <w:bookmarkEnd w:id="11"/>
    </w:p>
    <w:p w14:paraId="3AAB98A3" w14:textId="0BFA9B04" w:rsidR="00FD6E0C" w:rsidRPr="00FE0C66" w:rsidRDefault="00FD6E0C" w:rsidP="00FD6E0C">
      <w:pPr>
        <w:rPr>
          <w:rFonts w:eastAsiaTheme="majorEastAsia" w:cstheme="minorHAnsi"/>
          <w:i/>
          <w:iCs/>
          <w:color w:val="4472C4" w:themeColor="accent1"/>
          <w:sz w:val="24"/>
          <w:szCs w:val="24"/>
          <w:lang w:eastAsia="en-US"/>
        </w:rPr>
      </w:pPr>
      <w:r w:rsidRPr="006B63E3">
        <w:rPr>
          <w:rFonts w:eastAsiaTheme="majorEastAsia" w:cstheme="minorHAnsi"/>
          <w:lang w:eastAsia="en-US"/>
        </w:rPr>
        <w:t>In the UK, managers were encouraged to engage with the Human Resource leaders</w:t>
      </w:r>
      <w:r>
        <w:rPr>
          <w:rFonts w:eastAsiaTheme="majorEastAsia" w:cstheme="minorHAnsi"/>
          <w:lang w:eastAsia="en-US"/>
        </w:rPr>
        <w:t xml:space="preserve"> to create and implement new and updated policies that evolved around the areas that staff were </w:t>
      </w:r>
      <w:r w:rsidR="0064391A">
        <w:rPr>
          <w:rFonts w:eastAsiaTheme="majorEastAsia" w:cstheme="minorHAnsi"/>
          <w:lang w:eastAsia="en-US"/>
        </w:rPr>
        <w:t xml:space="preserve">relaying to </w:t>
      </w:r>
      <w:r>
        <w:rPr>
          <w:rFonts w:eastAsiaTheme="majorEastAsia" w:cstheme="minorHAnsi"/>
          <w:lang w:eastAsia="en-US"/>
        </w:rPr>
        <w:t>management and Human Resource departments, which were the key factors in increasing their considering staying</w:t>
      </w:r>
      <w:r w:rsidR="0064391A">
        <w:rPr>
          <w:rFonts w:eastAsiaTheme="majorEastAsia" w:cstheme="minorHAnsi"/>
          <w:lang w:eastAsia="en-US"/>
        </w:rPr>
        <w:t xml:space="preserve">, or </w:t>
      </w:r>
      <w:r>
        <w:rPr>
          <w:rFonts w:eastAsiaTheme="majorEastAsia" w:cstheme="minorHAnsi"/>
          <w:lang w:eastAsia="en-US"/>
        </w:rPr>
        <w:t xml:space="preserve">resigning from their positions. These include work culture, home-life balance, training, upward and sideways mobility, and flexible ways of working. </w:t>
      </w:r>
      <w:r w:rsidRPr="006B63E3">
        <w:rPr>
          <w:rFonts w:eastAsiaTheme="majorEastAsia" w:cstheme="minorHAnsi"/>
          <w:lang w:eastAsia="en-US"/>
        </w:rPr>
        <w:t xml:space="preserve"> </w:t>
      </w:r>
    </w:p>
    <w:p w14:paraId="640B7503" w14:textId="2993BDAC" w:rsidR="00FD6E0C" w:rsidRPr="00AC7B02" w:rsidRDefault="00FD6E0C" w:rsidP="00FD6E0C">
      <w:pPr>
        <w:rPr>
          <w:rFonts w:eastAsiaTheme="majorEastAsia" w:cstheme="minorHAnsi"/>
          <w:lang w:eastAsia="en-US"/>
        </w:rPr>
      </w:pPr>
      <w:r w:rsidRPr="00AC7B02">
        <w:rPr>
          <w:rFonts w:eastAsiaTheme="majorEastAsia" w:cstheme="minorHAnsi"/>
          <w:lang w:eastAsia="en-US"/>
        </w:rPr>
        <w:t>These key internal and external factors that influence employees’ behaviours at work, affect the company’s turnover at the organi</w:t>
      </w:r>
      <w:r>
        <w:rPr>
          <w:rFonts w:eastAsiaTheme="majorEastAsia" w:cstheme="minorHAnsi"/>
          <w:lang w:eastAsia="en-US"/>
        </w:rPr>
        <w:t>s</w:t>
      </w:r>
      <w:r w:rsidRPr="00AC7B02">
        <w:rPr>
          <w:rFonts w:eastAsiaTheme="majorEastAsia" w:cstheme="minorHAnsi"/>
          <w:lang w:eastAsia="en-US"/>
        </w:rPr>
        <w:t xml:space="preserve">ational-level. </w:t>
      </w:r>
    </w:p>
    <w:p w14:paraId="2694DF17" w14:textId="16A9FF54" w:rsidR="00FD6E0C" w:rsidRDefault="00FD6E0C" w:rsidP="00FD6E0C">
      <w:pPr>
        <w:rPr>
          <w:rFonts w:eastAsiaTheme="majorEastAsia" w:cstheme="minorHAnsi"/>
          <w:lang w:eastAsia="en-US"/>
        </w:rPr>
      </w:pPr>
      <w:r w:rsidRPr="00AC7B02">
        <w:rPr>
          <w:rFonts w:eastAsiaTheme="majorEastAsia" w:cstheme="minorHAnsi"/>
          <w:lang w:eastAsia="en-US"/>
        </w:rPr>
        <w:t>(Shipton, Whysall and Abe, 2021)</w:t>
      </w:r>
    </w:p>
    <w:p w14:paraId="3E341F25" w14:textId="668FBC3A" w:rsidR="00AE12DE" w:rsidRDefault="00AE12DE" w:rsidP="00FD6E0C">
      <w:pPr>
        <w:rPr>
          <w:rFonts w:eastAsiaTheme="majorEastAsia" w:cstheme="minorHAnsi"/>
          <w:lang w:eastAsia="en-US"/>
        </w:rPr>
      </w:pPr>
      <w:r w:rsidRPr="00AC7B02">
        <w:rPr>
          <w:rFonts w:eastAsiaTheme="majorEastAsia" w:cstheme="minorHAnsi"/>
          <w:noProof/>
          <w:lang w:eastAsia="en-US"/>
        </w:rPr>
        <w:lastRenderedPageBreak/>
        <w:drawing>
          <wp:anchor distT="0" distB="0" distL="114300" distR="114300" simplePos="0" relativeHeight="251667456" behindDoc="0" locked="0" layoutInCell="1" allowOverlap="1" wp14:anchorId="32250B54" wp14:editId="64CB3813">
            <wp:simplePos x="0" y="0"/>
            <wp:positionH relativeFrom="margin">
              <wp:posOffset>587112</wp:posOffset>
            </wp:positionH>
            <wp:positionV relativeFrom="paragraph">
              <wp:posOffset>64243</wp:posOffset>
            </wp:positionV>
            <wp:extent cx="4274185" cy="1784985"/>
            <wp:effectExtent l="0" t="0" r="0" b="5715"/>
            <wp:wrapSquare wrapText="bothSides"/>
            <wp:docPr id="833464111"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64111" name="Picture 2" descr="A screenshot of a computer&#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4274185" cy="1784985"/>
                    </a:xfrm>
                    <a:prstGeom prst="rect">
                      <a:avLst/>
                    </a:prstGeom>
                  </pic:spPr>
                </pic:pic>
              </a:graphicData>
            </a:graphic>
            <wp14:sizeRelH relativeFrom="margin">
              <wp14:pctWidth>0</wp14:pctWidth>
            </wp14:sizeRelH>
            <wp14:sizeRelV relativeFrom="margin">
              <wp14:pctHeight>0</wp14:pctHeight>
            </wp14:sizeRelV>
          </wp:anchor>
        </w:drawing>
      </w:r>
    </w:p>
    <w:p w14:paraId="0FB7BCB4" w14:textId="77777777" w:rsidR="00AE12DE" w:rsidRDefault="00AE12DE" w:rsidP="00FD6E0C">
      <w:pPr>
        <w:rPr>
          <w:rFonts w:eastAsiaTheme="majorEastAsia" w:cstheme="minorHAnsi"/>
          <w:lang w:eastAsia="en-US"/>
        </w:rPr>
      </w:pPr>
    </w:p>
    <w:p w14:paraId="1F6A3496" w14:textId="77777777" w:rsidR="00AE12DE" w:rsidRDefault="00AE12DE" w:rsidP="00FD6E0C">
      <w:pPr>
        <w:rPr>
          <w:rFonts w:eastAsiaTheme="majorEastAsia" w:cstheme="minorHAnsi"/>
          <w:lang w:eastAsia="en-US"/>
        </w:rPr>
      </w:pPr>
    </w:p>
    <w:p w14:paraId="11F1E04A" w14:textId="77777777" w:rsidR="00AE12DE" w:rsidRDefault="00AE12DE" w:rsidP="00FD6E0C">
      <w:pPr>
        <w:rPr>
          <w:rFonts w:eastAsiaTheme="majorEastAsia" w:cstheme="minorHAnsi"/>
          <w:lang w:eastAsia="en-US"/>
        </w:rPr>
      </w:pPr>
    </w:p>
    <w:p w14:paraId="461D64E9" w14:textId="77777777" w:rsidR="00AE12DE" w:rsidRDefault="00AE12DE" w:rsidP="00FD6E0C">
      <w:pPr>
        <w:rPr>
          <w:rFonts w:eastAsiaTheme="majorEastAsia" w:cstheme="minorHAnsi"/>
          <w:lang w:eastAsia="en-US"/>
        </w:rPr>
      </w:pPr>
    </w:p>
    <w:p w14:paraId="6DE68550" w14:textId="77777777" w:rsidR="00AE12DE" w:rsidRDefault="00AE12DE" w:rsidP="00FD6E0C">
      <w:pPr>
        <w:rPr>
          <w:rFonts w:eastAsiaTheme="majorEastAsia" w:cstheme="minorHAnsi"/>
          <w:lang w:eastAsia="en-US"/>
        </w:rPr>
      </w:pPr>
    </w:p>
    <w:p w14:paraId="5ADA7BA0" w14:textId="77777777" w:rsidR="00AE12DE" w:rsidRDefault="00AE12DE" w:rsidP="00FD6E0C">
      <w:pPr>
        <w:rPr>
          <w:rFonts w:eastAsiaTheme="majorEastAsia" w:cstheme="minorHAnsi"/>
          <w:lang w:eastAsia="en-US"/>
        </w:rPr>
      </w:pPr>
    </w:p>
    <w:p w14:paraId="6C41ABB3" w14:textId="70411AC6" w:rsidR="00FD6E0C" w:rsidRPr="00ED6CF4" w:rsidRDefault="00AE12DE" w:rsidP="00FD6E0C">
      <w:pPr>
        <w:rPr>
          <w:rFonts w:cstheme="minorHAnsi"/>
          <w:i/>
          <w:iCs/>
          <w:color w:val="4472C4" w:themeColor="accent1"/>
          <w:lang w:eastAsia="en-US"/>
        </w:rPr>
      </w:pPr>
      <w:r w:rsidRPr="00AE12DE">
        <w:rPr>
          <w:rFonts w:eastAsiaTheme="majorEastAsia" w:cstheme="minorHAnsi"/>
          <w:lang w:eastAsia="en-US"/>
        </w:rPr>
        <w:t xml:space="preserve"> </w:t>
      </w:r>
      <w:r>
        <w:rPr>
          <w:rFonts w:eastAsiaTheme="majorEastAsia" w:cstheme="minorHAnsi"/>
          <w:lang w:eastAsia="en-US"/>
        </w:rPr>
        <w:t>These factors can assist in creating policies and strategies to redress the ‘Great Resignation’</w:t>
      </w:r>
    </w:p>
    <w:p w14:paraId="4FAF7D6B" w14:textId="118B85AE" w:rsidR="00A94625" w:rsidRPr="002B7D3D" w:rsidRDefault="00743BC6" w:rsidP="006D7F71">
      <w:pPr>
        <w:pStyle w:val="Heading2"/>
        <w:numPr>
          <w:ilvl w:val="1"/>
          <w:numId w:val="6"/>
        </w:numPr>
        <w:spacing w:line="360" w:lineRule="auto"/>
        <w:rPr>
          <w:rFonts w:asciiTheme="minorHAnsi" w:hAnsiTheme="minorHAnsi" w:cstheme="minorHAnsi"/>
          <w:color w:val="auto"/>
          <w:sz w:val="24"/>
          <w:szCs w:val="24"/>
        </w:rPr>
      </w:pPr>
      <w:bookmarkStart w:id="12" w:name="_Toc135258785"/>
      <w:r>
        <w:rPr>
          <w:rFonts w:asciiTheme="minorHAnsi" w:hAnsiTheme="minorHAnsi" w:cstheme="minorHAnsi"/>
          <w:color w:val="auto"/>
          <w:sz w:val="24"/>
          <w:szCs w:val="24"/>
        </w:rPr>
        <w:t xml:space="preserve">HR </w:t>
      </w:r>
      <w:r w:rsidR="006F6F91">
        <w:rPr>
          <w:rFonts w:asciiTheme="minorHAnsi" w:hAnsiTheme="minorHAnsi" w:cstheme="minorHAnsi"/>
          <w:color w:val="auto"/>
          <w:sz w:val="24"/>
          <w:szCs w:val="24"/>
        </w:rPr>
        <w:t>Strategies</w:t>
      </w:r>
      <w:bookmarkEnd w:id="12"/>
    </w:p>
    <w:p w14:paraId="41E75400" w14:textId="74ED4D18" w:rsidR="0009051F" w:rsidRDefault="00DC7A86" w:rsidP="00A94625">
      <w:pPr>
        <w:rPr>
          <w:rFonts w:eastAsiaTheme="majorEastAsia" w:cstheme="minorHAnsi"/>
          <w:lang w:eastAsia="en-US"/>
        </w:rPr>
      </w:pPr>
      <w:r>
        <w:rPr>
          <w:rFonts w:eastAsiaTheme="majorEastAsia" w:cstheme="minorHAnsi"/>
          <w:lang w:eastAsia="en-US"/>
        </w:rPr>
        <w:t xml:space="preserve">Popular Human </w:t>
      </w:r>
      <w:r w:rsidR="00120EF0">
        <w:rPr>
          <w:rFonts w:eastAsiaTheme="majorEastAsia" w:cstheme="minorHAnsi"/>
          <w:lang w:eastAsia="en-US"/>
        </w:rPr>
        <w:t>Resource</w:t>
      </w:r>
      <w:r>
        <w:rPr>
          <w:rFonts w:eastAsiaTheme="majorEastAsia" w:cstheme="minorHAnsi"/>
          <w:lang w:eastAsia="en-US"/>
        </w:rPr>
        <w:t xml:space="preserve"> strategies</w:t>
      </w:r>
      <w:r w:rsidR="00ED5AE8">
        <w:rPr>
          <w:rFonts w:eastAsiaTheme="majorEastAsia" w:cstheme="minorHAnsi"/>
          <w:lang w:eastAsia="en-US"/>
        </w:rPr>
        <w:t>,</w:t>
      </w:r>
      <w:r>
        <w:rPr>
          <w:rFonts w:eastAsiaTheme="majorEastAsia" w:cstheme="minorHAnsi"/>
          <w:lang w:eastAsia="en-US"/>
        </w:rPr>
        <w:t xml:space="preserve"> that have </w:t>
      </w:r>
      <w:r w:rsidR="00120EF0">
        <w:rPr>
          <w:rFonts w:eastAsiaTheme="majorEastAsia" w:cstheme="minorHAnsi"/>
          <w:lang w:eastAsia="en-US"/>
        </w:rPr>
        <w:t xml:space="preserve">changed how many companies workforce deliver their </w:t>
      </w:r>
      <w:r w:rsidR="00795B41">
        <w:rPr>
          <w:rFonts w:eastAsiaTheme="majorEastAsia" w:cstheme="minorHAnsi"/>
          <w:lang w:eastAsia="en-US"/>
        </w:rPr>
        <w:t>day-to-day</w:t>
      </w:r>
      <w:r w:rsidR="00120EF0">
        <w:rPr>
          <w:rFonts w:eastAsiaTheme="majorEastAsia" w:cstheme="minorHAnsi"/>
          <w:lang w:eastAsia="en-US"/>
        </w:rPr>
        <w:t xml:space="preserve"> </w:t>
      </w:r>
      <w:r w:rsidR="007D3932">
        <w:rPr>
          <w:rFonts w:eastAsiaTheme="majorEastAsia" w:cstheme="minorHAnsi"/>
          <w:lang w:eastAsia="en-US"/>
        </w:rPr>
        <w:t>work</w:t>
      </w:r>
      <w:r w:rsidR="00D577F9">
        <w:rPr>
          <w:rFonts w:eastAsiaTheme="majorEastAsia" w:cstheme="minorHAnsi"/>
          <w:lang w:eastAsia="en-US"/>
        </w:rPr>
        <w:t>,</w:t>
      </w:r>
      <w:r w:rsidR="007D3932">
        <w:rPr>
          <w:rFonts w:eastAsiaTheme="majorEastAsia" w:cstheme="minorHAnsi"/>
          <w:lang w:eastAsia="en-US"/>
        </w:rPr>
        <w:t xml:space="preserve"> ha</w:t>
      </w:r>
      <w:r w:rsidR="00D577F9">
        <w:rPr>
          <w:rFonts w:eastAsiaTheme="majorEastAsia" w:cstheme="minorHAnsi"/>
          <w:lang w:eastAsia="en-US"/>
        </w:rPr>
        <w:t>ve</w:t>
      </w:r>
      <w:r w:rsidR="007D3932">
        <w:rPr>
          <w:rFonts w:eastAsiaTheme="majorEastAsia" w:cstheme="minorHAnsi"/>
          <w:lang w:eastAsia="en-US"/>
        </w:rPr>
        <w:t xml:space="preserve"> evolved due to the unique </w:t>
      </w:r>
      <w:proofErr w:type="spellStart"/>
      <w:r w:rsidR="007D3932">
        <w:rPr>
          <w:rFonts w:eastAsiaTheme="majorEastAsia" w:cstheme="minorHAnsi"/>
          <w:lang w:eastAsia="en-US"/>
        </w:rPr>
        <w:t>affects</w:t>
      </w:r>
      <w:proofErr w:type="spellEnd"/>
      <w:r w:rsidR="007D3932">
        <w:rPr>
          <w:rFonts w:eastAsiaTheme="majorEastAsia" w:cstheme="minorHAnsi"/>
          <w:lang w:eastAsia="en-US"/>
        </w:rPr>
        <w:t xml:space="preserve"> of the </w:t>
      </w:r>
      <w:r w:rsidR="003D4A0C">
        <w:rPr>
          <w:rFonts w:eastAsiaTheme="majorEastAsia" w:cstheme="minorHAnsi"/>
          <w:lang w:eastAsia="en-US"/>
        </w:rPr>
        <w:t>government-implemented</w:t>
      </w:r>
      <w:r w:rsidR="007D3932">
        <w:rPr>
          <w:rFonts w:eastAsiaTheme="majorEastAsia" w:cstheme="minorHAnsi"/>
          <w:lang w:eastAsia="en-US"/>
        </w:rPr>
        <w:t xml:space="preserve"> loc</w:t>
      </w:r>
      <w:r w:rsidR="00A16E64">
        <w:rPr>
          <w:rFonts w:eastAsiaTheme="majorEastAsia" w:cstheme="minorHAnsi"/>
          <w:lang w:eastAsia="en-US"/>
        </w:rPr>
        <w:t>k</w:t>
      </w:r>
      <w:r w:rsidR="007D3932">
        <w:rPr>
          <w:rFonts w:eastAsiaTheme="majorEastAsia" w:cstheme="minorHAnsi"/>
          <w:lang w:eastAsia="en-US"/>
        </w:rPr>
        <w:t xml:space="preserve">down rules, due to the COVID-19 global pandemic </w:t>
      </w:r>
      <w:r w:rsidR="006F6F91">
        <w:rPr>
          <w:rFonts w:eastAsiaTheme="majorEastAsia" w:cstheme="minorHAnsi"/>
          <w:lang w:eastAsia="en-US"/>
        </w:rPr>
        <w:t xml:space="preserve">national </w:t>
      </w:r>
      <w:r w:rsidR="00A16E64">
        <w:rPr>
          <w:rFonts w:eastAsiaTheme="majorEastAsia" w:cstheme="minorHAnsi"/>
          <w:lang w:eastAsia="en-US"/>
        </w:rPr>
        <w:t>presence</w:t>
      </w:r>
      <w:r w:rsidR="006F6F91">
        <w:rPr>
          <w:rFonts w:eastAsiaTheme="majorEastAsia" w:cstheme="minorHAnsi"/>
          <w:lang w:eastAsia="en-US"/>
        </w:rPr>
        <w:t>.</w:t>
      </w:r>
      <w:r w:rsidR="000A7C05">
        <w:rPr>
          <w:rFonts w:eastAsiaTheme="majorEastAsia" w:cstheme="minorHAnsi"/>
          <w:lang w:eastAsia="en-US"/>
        </w:rPr>
        <w:t xml:space="preserve"> These have become popular and have </w:t>
      </w:r>
      <w:r w:rsidR="00DA6742">
        <w:rPr>
          <w:rFonts w:eastAsiaTheme="majorEastAsia" w:cstheme="minorHAnsi"/>
          <w:lang w:eastAsia="en-US"/>
        </w:rPr>
        <w:t>allowed</w:t>
      </w:r>
      <w:r w:rsidR="000A7C05">
        <w:rPr>
          <w:rFonts w:eastAsiaTheme="majorEastAsia" w:cstheme="minorHAnsi"/>
          <w:lang w:eastAsia="en-US"/>
        </w:rPr>
        <w:t xml:space="preserve"> </w:t>
      </w:r>
      <w:r w:rsidR="003D6A11">
        <w:rPr>
          <w:rFonts w:eastAsiaTheme="majorEastAsia" w:cstheme="minorHAnsi"/>
          <w:lang w:eastAsia="en-US"/>
        </w:rPr>
        <w:t xml:space="preserve">employees to feel valued and understood while </w:t>
      </w:r>
      <w:r w:rsidR="00223816">
        <w:rPr>
          <w:rFonts w:eastAsiaTheme="majorEastAsia" w:cstheme="minorHAnsi"/>
          <w:lang w:eastAsia="en-US"/>
        </w:rPr>
        <w:t>being more productive. Companies that have been ri</w:t>
      </w:r>
      <w:r w:rsidR="007677DB">
        <w:rPr>
          <w:rFonts w:eastAsiaTheme="majorEastAsia" w:cstheme="minorHAnsi"/>
          <w:lang w:eastAsia="en-US"/>
        </w:rPr>
        <w:t>gid</w:t>
      </w:r>
      <w:r w:rsidR="00223816">
        <w:rPr>
          <w:rFonts w:eastAsiaTheme="majorEastAsia" w:cstheme="minorHAnsi"/>
          <w:lang w:eastAsia="en-US"/>
        </w:rPr>
        <w:t>e</w:t>
      </w:r>
      <w:r w:rsidR="004F58C6">
        <w:rPr>
          <w:rFonts w:eastAsiaTheme="majorEastAsia" w:cstheme="minorHAnsi"/>
          <w:lang w:eastAsia="en-US"/>
        </w:rPr>
        <w:t>d</w:t>
      </w:r>
      <w:r w:rsidR="00223816">
        <w:rPr>
          <w:rFonts w:eastAsiaTheme="majorEastAsia" w:cstheme="minorHAnsi"/>
          <w:lang w:eastAsia="en-US"/>
        </w:rPr>
        <w:t xml:space="preserve"> </w:t>
      </w:r>
      <w:r w:rsidR="007677DB">
        <w:rPr>
          <w:rFonts w:eastAsiaTheme="majorEastAsia" w:cstheme="minorHAnsi"/>
          <w:lang w:eastAsia="en-US"/>
        </w:rPr>
        <w:t xml:space="preserve">and </w:t>
      </w:r>
      <w:r w:rsidR="00686669">
        <w:rPr>
          <w:rFonts w:eastAsiaTheme="majorEastAsia" w:cstheme="minorHAnsi"/>
          <w:lang w:eastAsia="en-US"/>
        </w:rPr>
        <w:t xml:space="preserve">unwilling to </w:t>
      </w:r>
      <w:r w:rsidR="001F612F">
        <w:rPr>
          <w:rFonts w:eastAsiaTheme="majorEastAsia" w:cstheme="minorHAnsi"/>
          <w:lang w:eastAsia="en-US"/>
        </w:rPr>
        <w:t>use</w:t>
      </w:r>
      <w:r w:rsidR="00223816">
        <w:rPr>
          <w:rFonts w:eastAsiaTheme="majorEastAsia" w:cstheme="minorHAnsi"/>
          <w:lang w:eastAsia="en-US"/>
        </w:rPr>
        <w:t xml:space="preserve"> the employment of the</w:t>
      </w:r>
      <w:r w:rsidR="00B87E31">
        <w:rPr>
          <w:rFonts w:eastAsiaTheme="majorEastAsia" w:cstheme="minorHAnsi"/>
          <w:lang w:eastAsia="en-US"/>
        </w:rPr>
        <w:t xml:space="preserve"> following strategies, tend to foster a more </w:t>
      </w:r>
      <w:r w:rsidR="004F58C6">
        <w:rPr>
          <w:rFonts w:eastAsiaTheme="majorEastAsia" w:cstheme="minorHAnsi"/>
          <w:lang w:eastAsia="en-US"/>
        </w:rPr>
        <w:t>strict</w:t>
      </w:r>
      <w:r w:rsidR="00DA6742">
        <w:rPr>
          <w:rFonts w:eastAsiaTheme="majorEastAsia" w:cstheme="minorHAnsi"/>
          <w:lang w:eastAsia="en-US"/>
        </w:rPr>
        <w:t xml:space="preserve"> working environment</w:t>
      </w:r>
      <w:r w:rsidR="004F58C6">
        <w:rPr>
          <w:rFonts w:eastAsiaTheme="majorEastAsia" w:cstheme="minorHAnsi"/>
          <w:lang w:eastAsia="en-US"/>
        </w:rPr>
        <w:t xml:space="preserve"> that is less </w:t>
      </w:r>
      <w:r w:rsidR="003D4A0C">
        <w:rPr>
          <w:rFonts w:eastAsiaTheme="majorEastAsia" w:cstheme="minorHAnsi"/>
          <w:lang w:eastAsia="en-US"/>
        </w:rPr>
        <w:t>employee-centred</w:t>
      </w:r>
      <w:r w:rsidR="004F58C6">
        <w:rPr>
          <w:rFonts w:eastAsiaTheme="majorEastAsia" w:cstheme="minorHAnsi"/>
          <w:lang w:eastAsia="en-US"/>
        </w:rPr>
        <w:t xml:space="preserve"> and more </w:t>
      </w:r>
      <w:r w:rsidR="00993C08">
        <w:rPr>
          <w:rFonts w:eastAsiaTheme="majorEastAsia" w:cstheme="minorHAnsi"/>
          <w:lang w:eastAsia="en-US"/>
        </w:rPr>
        <w:t xml:space="preserve">result </w:t>
      </w:r>
      <w:r w:rsidR="002E1252">
        <w:rPr>
          <w:rFonts w:eastAsiaTheme="majorEastAsia" w:cstheme="minorHAnsi"/>
          <w:lang w:eastAsia="en-US"/>
        </w:rPr>
        <w:t>centred</w:t>
      </w:r>
      <w:r w:rsidR="00A313FA">
        <w:rPr>
          <w:rFonts w:eastAsiaTheme="majorEastAsia" w:cstheme="minorHAnsi"/>
          <w:lang w:eastAsia="en-US"/>
        </w:rPr>
        <w:t>.</w:t>
      </w:r>
    </w:p>
    <w:p w14:paraId="30BA129C" w14:textId="77777777" w:rsidR="00C95E6A" w:rsidRDefault="00C95E6A" w:rsidP="00A94625">
      <w:pPr>
        <w:rPr>
          <w:rFonts w:eastAsiaTheme="majorEastAsia" w:cstheme="minorHAnsi"/>
          <w:lang w:eastAsia="en-US"/>
        </w:rPr>
      </w:pPr>
    </w:p>
    <w:p w14:paraId="07D6A565" w14:textId="7D4A916E" w:rsidR="0009051F" w:rsidRDefault="003A3AE2" w:rsidP="00A94625">
      <w:pPr>
        <w:rPr>
          <w:rFonts w:eastAsiaTheme="majorEastAsia" w:cstheme="minorHAnsi"/>
          <w:lang w:eastAsia="en-US"/>
        </w:rPr>
      </w:pPr>
      <w:r>
        <w:rPr>
          <w:rFonts w:eastAsiaTheme="majorEastAsia" w:cstheme="minorHAnsi"/>
          <w:lang w:eastAsia="en-US"/>
        </w:rPr>
        <w:t xml:space="preserve">Employee Retention </w:t>
      </w:r>
      <w:r w:rsidR="004D5C46">
        <w:rPr>
          <w:rFonts w:eastAsiaTheme="majorEastAsia" w:cstheme="minorHAnsi"/>
          <w:lang w:eastAsia="en-US"/>
        </w:rPr>
        <w:t>Practices and Strategies</w:t>
      </w:r>
      <w:r w:rsidR="00E115E1">
        <w:rPr>
          <w:rFonts w:eastAsiaTheme="majorEastAsia" w:cstheme="minorHAnsi"/>
          <w:lang w:eastAsia="en-US"/>
        </w:rPr>
        <w:t xml:space="preserve"> </w:t>
      </w:r>
    </w:p>
    <w:p w14:paraId="660039EF" w14:textId="77777777" w:rsidR="00826AA6" w:rsidRDefault="004D5C46" w:rsidP="006D7F71">
      <w:pPr>
        <w:pStyle w:val="ListParagraph"/>
        <w:numPr>
          <w:ilvl w:val="0"/>
          <w:numId w:val="9"/>
        </w:numPr>
        <w:rPr>
          <w:rFonts w:eastAsiaTheme="majorEastAsia" w:cstheme="minorHAnsi"/>
          <w:lang w:eastAsia="en-US"/>
        </w:rPr>
      </w:pPr>
      <w:r w:rsidRPr="004D5C46">
        <w:rPr>
          <w:rFonts w:eastAsiaTheme="majorEastAsia" w:cstheme="minorHAnsi"/>
          <w:lang w:eastAsia="en-US"/>
        </w:rPr>
        <w:t xml:space="preserve">Be flexible </w:t>
      </w:r>
    </w:p>
    <w:p w14:paraId="0A7755BB" w14:textId="3AE2E863" w:rsidR="004D5C46" w:rsidRDefault="004D5C46" w:rsidP="006D7F71">
      <w:pPr>
        <w:pStyle w:val="ListParagraph"/>
        <w:numPr>
          <w:ilvl w:val="0"/>
          <w:numId w:val="10"/>
        </w:numPr>
        <w:rPr>
          <w:rFonts w:eastAsiaTheme="majorEastAsia" w:cstheme="minorHAnsi"/>
          <w:lang w:eastAsia="en-US"/>
        </w:rPr>
      </w:pPr>
      <w:r w:rsidRPr="00826AA6">
        <w:rPr>
          <w:rFonts w:eastAsiaTheme="majorEastAsia" w:cstheme="minorHAnsi"/>
          <w:lang w:eastAsia="en-US"/>
        </w:rPr>
        <w:t>flexible working hours</w:t>
      </w:r>
    </w:p>
    <w:p w14:paraId="00F64CAE" w14:textId="757DE429" w:rsidR="00826AA6" w:rsidRDefault="00826AA6" w:rsidP="006D7F71">
      <w:pPr>
        <w:pStyle w:val="ListParagraph"/>
        <w:numPr>
          <w:ilvl w:val="0"/>
          <w:numId w:val="10"/>
        </w:numPr>
        <w:rPr>
          <w:rFonts w:eastAsiaTheme="majorEastAsia" w:cstheme="minorHAnsi"/>
          <w:lang w:eastAsia="en-US"/>
        </w:rPr>
      </w:pPr>
      <w:r>
        <w:rPr>
          <w:rFonts w:eastAsiaTheme="majorEastAsia" w:cstheme="minorHAnsi"/>
          <w:lang w:eastAsia="en-US"/>
        </w:rPr>
        <w:t xml:space="preserve">Remote </w:t>
      </w:r>
      <w:r w:rsidR="00896FB7">
        <w:rPr>
          <w:rFonts w:eastAsiaTheme="majorEastAsia" w:cstheme="minorHAnsi"/>
          <w:lang w:eastAsia="en-US"/>
        </w:rPr>
        <w:t>working</w:t>
      </w:r>
    </w:p>
    <w:p w14:paraId="3AB00A54" w14:textId="134DA140" w:rsidR="00826AA6" w:rsidRPr="00830B81" w:rsidRDefault="00896FB7" w:rsidP="006D7F71">
      <w:pPr>
        <w:pStyle w:val="ListParagraph"/>
        <w:numPr>
          <w:ilvl w:val="0"/>
          <w:numId w:val="10"/>
        </w:numPr>
        <w:spacing w:after="0"/>
        <w:rPr>
          <w:rFonts w:eastAsiaTheme="majorEastAsia" w:cstheme="minorHAnsi"/>
          <w:lang w:eastAsia="en-US"/>
        </w:rPr>
      </w:pPr>
      <w:r w:rsidRPr="00830B81">
        <w:rPr>
          <w:rFonts w:eastAsiaTheme="majorEastAsia" w:cstheme="minorHAnsi"/>
          <w:lang w:eastAsia="en-US"/>
        </w:rPr>
        <w:t>Hybrid</w:t>
      </w:r>
      <w:r w:rsidR="00830B81" w:rsidRPr="00830B81">
        <w:rPr>
          <w:rFonts w:eastAsiaTheme="majorEastAsia" w:cstheme="minorHAnsi"/>
          <w:lang w:eastAsia="en-US"/>
        </w:rPr>
        <w:t xml:space="preserve"> working</w:t>
      </w:r>
    </w:p>
    <w:p w14:paraId="110585F6" w14:textId="77777777" w:rsidR="00830B81" w:rsidRDefault="00830B81" w:rsidP="00830B81">
      <w:pPr>
        <w:pStyle w:val="ListParagraph"/>
        <w:ind w:left="1080"/>
        <w:rPr>
          <w:rFonts w:eastAsiaTheme="majorEastAsia" w:cstheme="minorHAnsi"/>
          <w:lang w:eastAsia="en-US"/>
        </w:rPr>
      </w:pPr>
    </w:p>
    <w:p w14:paraId="028F0F82" w14:textId="77777777" w:rsidR="00830B81" w:rsidRDefault="004D5C46" w:rsidP="006D7F71">
      <w:pPr>
        <w:pStyle w:val="ListParagraph"/>
        <w:numPr>
          <w:ilvl w:val="0"/>
          <w:numId w:val="9"/>
        </w:numPr>
        <w:spacing w:after="0"/>
        <w:rPr>
          <w:rFonts w:eastAsiaTheme="majorEastAsia" w:cstheme="minorHAnsi"/>
          <w:lang w:eastAsia="en-US"/>
        </w:rPr>
      </w:pPr>
      <w:r w:rsidRPr="004D5C46">
        <w:rPr>
          <w:rFonts w:eastAsiaTheme="majorEastAsia" w:cstheme="minorHAnsi"/>
          <w:lang w:eastAsia="en-US"/>
        </w:rPr>
        <w:t>Treat people fairly</w:t>
      </w:r>
    </w:p>
    <w:p w14:paraId="43A4DF3A" w14:textId="6A31C35E" w:rsidR="004D5C46" w:rsidRDefault="00C33527" w:rsidP="006D7F71">
      <w:pPr>
        <w:pStyle w:val="ListParagraph"/>
        <w:numPr>
          <w:ilvl w:val="3"/>
          <w:numId w:val="9"/>
        </w:numPr>
        <w:spacing w:after="0"/>
        <w:rPr>
          <w:rFonts w:eastAsiaTheme="majorEastAsia" w:cstheme="minorHAnsi"/>
          <w:lang w:eastAsia="en-US"/>
        </w:rPr>
      </w:pPr>
      <w:r>
        <w:rPr>
          <w:rFonts w:eastAsiaTheme="majorEastAsia" w:cstheme="minorHAnsi"/>
          <w:lang w:eastAsia="en-US"/>
        </w:rPr>
        <w:t xml:space="preserve">Adhere to </w:t>
      </w:r>
      <w:r w:rsidRPr="00C33527">
        <w:rPr>
          <w:rFonts w:eastAsiaTheme="majorEastAsia" w:cstheme="minorHAnsi"/>
          <w:lang w:eastAsia="en-US"/>
        </w:rPr>
        <w:t>Psychological Contract</w:t>
      </w:r>
      <w:r>
        <w:rPr>
          <w:rFonts w:eastAsiaTheme="majorEastAsia" w:cstheme="minorHAnsi"/>
          <w:lang w:eastAsia="en-US"/>
        </w:rPr>
        <w:t>s</w:t>
      </w:r>
    </w:p>
    <w:p w14:paraId="0F36A14F" w14:textId="46E3A376" w:rsidR="00C33527" w:rsidRDefault="00D60EB4" w:rsidP="006D7F71">
      <w:pPr>
        <w:pStyle w:val="ListParagraph"/>
        <w:numPr>
          <w:ilvl w:val="3"/>
          <w:numId w:val="9"/>
        </w:numPr>
        <w:spacing w:after="0"/>
        <w:rPr>
          <w:rFonts w:eastAsiaTheme="majorEastAsia" w:cstheme="minorHAnsi"/>
          <w:lang w:eastAsia="en-US"/>
        </w:rPr>
      </w:pPr>
      <w:r>
        <w:rPr>
          <w:rFonts w:eastAsiaTheme="majorEastAsia" w:cstheme="minorHAnsi"/>
          <w:lang w:eastAsia="en-US"/>
        </w:rPr>
        <w:t xml:space="preserve">Listen to complaints and act </w:t>
      </w:r>
      <w:r w:rsidR="001F612F">
        <w:rPr>
          <w:rFonts w:eastAsiaTheme="majorEastAsia" w:cstheme="minorHAnsi"/>
          <w:lang w:eastAsia="en-US"/>
        </w:rPr>
        <w:t xml:space="preserve">fairly and </w:t>
      </w:r>
      <w:r>
        <w:rPr>
          <w:rFonts w:eastAsiaTheme="majorEastAsia" w:cstheme="minorHAnsi"/>
          <w:lang w:eastAsia="en-US"/>
        </w:rPr>
        <w:t>accordingly</w:t>
      </w:r>
    </w:p>
    <w:p w14:paraId="3EA91430" w14:textId="35FA51AB" w:rsidR="00D60EB4" w:rsidRPr="00830B81" w:rsidRDefault="00D60EB4" w:rsidP="006D7F71">
      <w:pPr>
        <w:pStyle w:val="ListParagraph"/>
        <w:numPr>
          <w:ilvl w:val="3"/>
          <w:numId w:val="9"/>
        </w:numPr>
        <w:spacing w:after="0"/>
        <w:rPr>
          <w:rFonts w:eastAsiaTheme="majorEastAsia" w:cstheme="minorHAnsi"/>
          <w:lang w:eastAsia="en-US"/>
        </w:rPr>
      </w:pPr>
      <w:r>
        <w:rPr>
          <w:rFonts w:eastAsiaTheme="majorEastAsia" w:cstheme="minorHAnsi"/>
          <w:lang w:eastAsia="en-US"/>
        </w:rPr>
        <w:t xml:space="preserve">Don’t </w:t>
      </w:r>
      <w:r w:rsidR="009327BF">
        <w:rPr>
          <w:rFonts w:eastAsiaTheme="majorEastAsia" w:cstheme="minorHAnsi"/>
          <w:lang w:eastAsia="en-US"/>
        </w:rPr>
        <w:t xml:space="preserve">dismiss </w:t>
      </w:r>
      <w:r w:rsidR="00896FB7">
        <w:rPr>
          <w:rFonts w:eastAsiaTheme="majorEastAsia" w:cstheme="minorHAnsi"/>
          <w:lang w:eastAsia="en-US"/>
        </w:rPr>
        <w:t>people’s</w:t>
      </w:r>
      <w:r w:rsidR="009327BF">
        <w:rPr>
          <w:rFonts w:eastAsiaTheme="majorEastAsia" w:cstheme="minorHAnsi"/>
          <w:lang w:eastAsia="en-US"/>
        </w:rPr>
        <w:t xml:space="preserve"> feelings</w:t>
      </w:r>
    </w:p>
    <w:p w14:paraId="3D8E6402" w14:textId="77777777" w:rsidR="002F0B27" w:rsidRDefault="004D5C46" w:rsidP="006D7F71">
      <w:pPr>
        <w:pStyle w:val="ListParagraph"/>
        <w:numPr>
          <w:ilvl w:val="0"/>
          <w:numId w:val="9"/>
        </w:numPr>
        <w:spacing w:before="240" w:after="0"/>
        <w:ind w:left="1077" w:hanging="357"/>
        <w:contextualSpacing w:val="0"/>
        <w:rPr>
          <w:rFonts w:eastAsiaTheme="majorEastAsia" w:cstheme="minorHAnsi"/>
          <w:lang w:eastAsia="en-US"/>
        </w:rPr>
      </w:pPr>
      <w:r w:rsidRPr="004D5C46">
        <w:rPr>
          <w:rFonts w:eastAsiaTheme="majorEastAsia" w:cstheme="minorHAnsi"/>
          <w:lang w:eastAsia="en-US"/>
        </w:rPr>
        <w:t xml:space="preserve">Pay attention to employee well-being  </w:t>
      </w:r>
    </w:p>
    <w:p w14:paraId="7BEE09CF" w14:textId="77777777" w:rsidR="00246803" w:rsidRDefault="00462A9E" w:rsidP="006D7F71">
      <w:pPr>
        <w:pStyle w:val="ListParagraph"/>
        <w:numPr>
          <w:ilvl w:val="0"/>
          <w:numId w:val="12"/>
        </w:numPr>
        <w:spacing w:after="0" w:line="276" w:lineRule="auto"/>
        <w:ind w:left="2127"/>
        <w:rPr>
          <w:rFonts w:eastAsiaTheme="majorEastAsia" w:cstheme="minorHAnsi"/>
          <w:lang w:eastAsia="en-US"/>
        </w:rPr>
      </w:pPr>
      <w:r>
        <w:rPr>
          <w:rFonts w:eastAsiaTheme="majorEastAsia" w:cstheme="minorHAnsi"/>
          <w:lang w:eastAsia="en-US"/>
        </w:rPr>
        <w:t>Assign s</w:t>
      </w:r>
      <w:r w:rsidR="004D5C46" w:rsidRPr="00804901">
        <w:rPr>
          <w:rFonts w:eastAsiaTheme="majorEastAsia" w:cstheme="minorHAnsi"/>
          <w:lang w:eastAsia="en-US"/>
        </w:rPr>
        <w:t xml:space="preserve">upport managers to </w:t>
      </w:r>
      <w:r w:rsidR="00246803">
        <w:rPr>
          <w:rFonts w:eastAsiaTheme="majorEastAsia" w:cstheme="minorHAnsi"/>
          <w:lang w:eastAsia="en-US"/>
        </w:rPr>
        <w:t>individual staff members</w:t>
      </w:r>
    </w:p>
    <w:p w14:paraId="08069E69" w14:textId="798B464C" w:rsidR="004D5C46" w:rsidRDefault="00246803" w:rsidP="006D7F71">
      <w:pPr>
        <w:pStyle w:val="ListParagraph"/>
        <w:numPr>
          <w:ilvl w:val="0"/>
          <w:numId w:val="12"/>
        </w:numPr>
        <w:spacing w:after="0" w:line="276" w:lineRule="auto"/>
        <w:ind w:left="2127"/>
        <w:rPr>
          <w:rFonts w:eastAsiaTheme="majorEastAsia" w:cstheme="minorHAnsi"/>
          <w:lang w:eastAsia="en-US"/>
        </w:rPr>
      </w:pPr>
      <w:r>
        <w:rPr>
          <w:rFonts w:eastAsiaTheme="majorEastAsia" w:cstheme="minorHAnsi"/>
          <w:lang w:eastAsia="en-US"/>
        </w:rPr>
        <w:t xml:space="preserve">Encourage </w:t>
      </w:r>
      <w:r w:rsidR="00C86F2A">
        <w:rPr>
          <w:rFonts w:eastAsiaTheme="majorEastAsia" w:cstheme="minorHAnsi"/>
          <w:lang w:eastAsia="en-US"/>
        </w:rPr>
        <w:t>communication</w:t>
      </w:r>
    </w:p>
    <w:p w14:paraId="5BEB685A" w14:textId="75ED92EE" w:rsidR="00C95E6A" w:rsidRPr="00C95E6A" w:rsidRDefault="00C95E6A" w:rsidP="006D7F71">
      <w:pPr>
        <w:pStyle w:val="ListParagraph"/>
        <w:numPr>
          <w:ilvl w:val="0"/>
          <w:numId w:val="13"/>
        </w:numPr>
        <w:spacing w:before="240" w:after="0"/>
        <w:ind w:left="992" w:hanging="357"/>
        <w:contextualSpacing w:val="0"/>
        <w:rPr>
          <w:rFonts w:eastAsiaTheme="majorEastAsia" w:cstheme="minorHAnsi"/>
          <w:lang w:eastAsia="en-US"/>
        </w:rPr>
      </w:pPr>
      <w:r>
        <w:rPr>
          <w:rFonts w:eastAsiaTheme="majorEastAsia" w:cstheme="minorHAnsi"/>
          <w:lang w:eastAsia="en-US"/>
        </w:rPr>
        <w:t>Encourage training and mobility</w:t>
      </w:r>
    </w:p>
    <w:p w14:paraId="119AAC9E" w14:textId="77777777" w:rsidR="00A67475" w:rsidRPr="00A67475" w:rsidRDefault="00A67475" w:rsidP="006D7F71">
      <w:pPr>
        <w:pStyle w:val="ListParagraph"/>
        <w:numPr>
          <w:ilvl w:val="0"/>
          <w:numId w:val="12"/>
        </w:numPr>
        <w:spacing w:before="240"/>
        <w:ind w:left="2127"/>
        <w:rPr>
          <w:rFonts w:eastAsiaTheme="majorEastAsia" w:cstheme="minorHAnsi"/>
          <w:lang w:eastAsia="en-US"/>
        </w:rPr>
      </w:pPr>
      <w:r w:rsidRPr="00A67475">
        <w:rPr>
          <w:rFonts w:eastAsiaTheme="majorEastAsia" w:cstheme="minorHAnsi"/>
          <w:lang w:eastAsia="en-US"/>
        </w:rPr>
        <w:t xml:space="preserve">Enable career development and progression </w:t>
      </w:r>
    </w:p>
    <w:p w14:paraId="379963A7" w14:textId="13A294BA" w:rsidR="009327BF" w:rsidRDefault="00C95E6A" w:rsidP="006D7F71">
      <w:pPr>
        <w:pStyle w:val="ListParagraph"/>
        <w:numPr>
          <w:ilvl w:val="2"/>
          <w:numId w:val="11"/>
        </w:numPr>
        <w:ind w:left="2127"/>
        <w:rPr>
          <w:rFonts w:eastAsiaTheme="majorEastAsia" w:cstheme="minorHAnsi"/>
          <w:lang w:eastAsia="en-US"/>
        </w:rPr>
      </w:pPr>
      <w:r>
        <w:rPr>
          <w:rFonts w:eastAsiaTheme="majorEastAsia" w:cstheme="minorHAnsi"/>
          <w:lang w:eastAsia="en-US"/>
        </w:rPr>
        <w:t>Allow</w:t>
      </w:r>
      <w:r w:rsidR="004D5C46" w:rsidRPr="009327BF">
        <w:rPr>
          <w:rFonts w:eastAsiaTheme="majorEastAsia" w:cstheme="minorHAnsi"/>
          <w:lang w:eastAsia="en-US"/>
        </w:rPr>
        <w:t xml:space="preserve"> employees to develop skills and careers</w:t>
      </w:r>
    </w:p>
    <w:p w14:paraId="03E86361" w14:textId="2602C75A" w:rsidR="00E06A89" w:rsidRDefault="00C95E6A" w:rsidP="006D7F71">
      <w:pPr>
        <w:pStyle w:val="ListParagraph"/>
        <w:numPr>
          <w:ilvl w:val="2"/>
          <w:numId w:val="11"/>
        </w:numPr>
        <w:ind w:left="2127"/>
        <w:rPr>
          <w:rFonts w:eastAsiaTheme="majorEastAsia" w:cstheme="minorHAnsi"/>
          <w:lang w:eastAsia="en-US"/>
        </w:rPr>
      </w:pPr>
      <w:r>
        <w:rPr>
          <w:rFonts w:eastAsiaTheme="majorEastAsia" w:cstheme="minorHAnsi"/>
          <w:lang w:eastAsia="en-US"/>
        </w:rPr>
        <w:t>Create</w:t>
      </w:r>
      <w:r w:rsidR="00E06A89">
        <w:rPr>
          <w:rFonts w:eastAsiaTheme="majorEastAsia" w:cstheme="minorHAnsi"/>
          <w:lang w:eastAsia="en-US"/>
        </w:rPr>
        <w:t xml:space="preserve"> training days, and, or session</w:t>
      </w:r>
      <w:r w:rsidR="001F612F">
        <w:rPr>
          <w:rFonts w:eastAsiaTheme="majorEastAsia" w:cstheme="minorHAnsi"/>
          <w:lang w:eastAsia="en-US"/>
        </w:rPr>
        <w:t>s</w:t>
      </w:r>
    </w:p>
    <w:p w14:paraId="7CEEF0FC" w14:textId="77777777" w:rsidR="00C95E6A" w:rsidRDefault="00C95E6A" w:rsidP="006D7F71">
      <w:pPr>
        <w:pStyle w:val="ListParagraph"/>
        <w:numPr>
          <w:ilvl w:val="2"/>
          <w:numId w:val="11"/>
        </w:numPr>
        <w:ind w:left="2127"/>
        <w:rPr>
          <w:rFonts w:eastAsiaTheme="majorEastAsia" w:cstheme="minorHAnsi"/>
          <w:lang w:eastAsia="en-US"/>
        </w:rPr>
      </w:pPr>
      <w:r>
        <w:rPr>
          <w:rFonts w:eastAsiaTheme="majorEastAsia" w:cstheme="minorHAnsi"/>
          <w:lang w:eastAsia="en-US"/>
        </w:rPr>
        <w:t>Allow upward and sideways mobility</w:t>
      </w:r>
      <w:r w:rsidR="004D5C46" w:rsidRPr="009327BF">
        <w:rPr>
          <w:rFonts w:eastAsiaTheme="majorEastAsia" w:cstheme="minorHAnsi"/>
          <w:lang w:eastAsia="en-US"/>
        </w:rPr>
        <w:t xml:space="preserve"> </w:t>
      </w:r>
    </w:p>
    <w:p w14:paraId="272A4550" w14:textId="628E4FC0" w:rsidR="004E589A" w:rsidRDefault="0009051F" w:rsidP="00A94625">
      <w:pPr>
        <w:rPr>
          <w:rFonts w:eastAsiaTheme="majorEastAsia" w:cstheme="minorHAnsi"/>
          <w:lang w:eastAsia="en-US"/>
        </w:rPr>
      </w:pPr>
      <w:r>
        <w:rPr>
          <w:rFonts w:eastAsiaTheme="majorEastAsia" w:cstheme="minorHAnsi"/>
          <w:lang w:eastAsia="en-US"/>
        </w:rPr>
        <w:t xml:space="preserve"> </w:t>
      </w:r>
      <w:r>
        <w:t>(</w:t>
      </w:r>
      <w:r>
        <w:rPr>
          <w:i/>
          <w:iCs/>
        </w:rPr>
        <w:t>Employee Turnover &amp; Retention</w:t>
      </w:r>
      <w:r>
        <w:t>, 2021)</w:t>
      </w:r>
    </w:p>
    <w:p w14:paraId="4D69DEFE" w14:textId="3E6A8A56" w:rsidR="00A6253A" w:rsidRDefault="00A6253A">
      <w:pPr>
        <w:rPr>
          <w:rFonts w:eastAsiaTheme="majorEastAsia" w:cstheme="minorHAnsi"/>
          <w:color w:val="0070C0"/>
          <w:lang w:eastAsia="en-US"/>
        </w:rPr>
      </w:pPr>
      <w:r>
        <w:rPr>
          <w:rFonts w:eastAsiaTheme="majorEastAsia" w:cstheme="minorHAnsi"/>
          <w:color w:val="0070C0"/>
          <w:lang w:eastAsia="en-US"/>
        </w:rPr>
        <w:br w:type="page"/>
      </w:r>
    </w:p>
    <w:p w14:paraId="443C2ABB" w14:textId="72435B9C" w:rsidR="00A70583" w:rsidRPr="002B7D3D" w:rsidRDefault="00A70583" w:rsidP="006D7F71">
      <w:pPr>
        <w:pStyle w:val="Heading1"/>
        <w:numPr>
          <w:ilvl w:val="0"/>
          <w:numId w:val="1"/>
        </w:numPr>
        <w:spacing w:line="360" w:lineRule="auto"/>
        <w:rPr>
          <w:rFonts w:asciiTheme="minorHAnsi" w:hAnsiTheme="minorHAnsi" w:cstheme="minorHAnsi"/>
          <w:b w:val="0"/>
          <w:color w:val="auto"/>
          <w:sz w:val="28"/>
          <w:szCs w:val="28"/>
        </w:rPr>
      </w:pPr>
      <w:bookmarkStart w:id="13" w:name="_Toc135258786"/>
      <w:r>
        <w:rPr>
          <w:rFonts w:asciiTheme="minorHAnsi" w:hAnsiTheme="minorHAnsi" w:cstheme="minorHAnsi"/>
          <w:b w:val="0"/>
          <w:color w:val="auto"/>
          <w:sz w:val="28"/>
          <w:szCs w:val="28"/>
        </w:rPr>
        <w:lastRenderedPageBreak/>
        <w:t>P</w:t>
      </w:r>
      <w:r w:rsidR="001C5C46">
        <w:rPr>
          <w:rFonts w:asciiTheme="minorHAnsi" w:hAnsiTheme="minorHAnsi" w:cstheme="minorHAnsi"/>
          <w:b w:val="0"/>
          <w:color w:val="auto"/>
          <w:sz w:val="28"/>
          <w:szCs w:val="28"/>
        </w:rPr>
        <w:t>ESTLE Analysis</w:t>
      </w:r>
      <w:bookmarkEnd w:id="13"/>
    </w:p>
    <w:p w14:paraId="6E74A771" w14:textId="2D750408" w:rsidR="00D411D4" w:rsidRPr="00D02422" w:rsidRDefault="00041D6C" w:rsidP="00906401">
      <w:r w:rsidRPr="00D02422">
        <w:t xml:space="preserve">Frank Aguilar, </w:t>
      </w:r>
      <w:r w:rsidR="001F612F">
        <w:t xml:space="preserve">was </w:t>
      </w:r>
      <w:r w:rsidRPr="00D02422">
        <w:t xml:space="preserve">a Harvard Business School professor, released his book Scanning the Business Environment in 1967, which analysed external factors that can affect organisations, known as ETPS. The anacronym ETPS stood for Economic, Technical, Political and Social. ETPS evolved to be better known as Pestle, Political, Economic, </w:t>
      </w:r>
      <w:r w:rsidR="00D02422" w:rsidRPr="00D02422">
        <w:t>Social</w:t>
      </w:r>
      <w:r w:rsidRPr="00D02422">
        <w:t>, Technological, Legal and Environmental</w:t>
      </w:r>
      <w:r w:rsidR="00207893" w:rsidRPr="00D02422">
        <w:t>, is</w:t>
      </w:r>
      <w:r w:rsidRPr="00D02422">
        <w:t xml:space="preserve"> a </w:t>
      </w:r>
      <w:r w:rsidR="00207893" w:rsidRPr="00D02422">
        <w:t>procedure</w:t>
      </w:r>
      <w:r w:rsidRPr="00D02422">
        <w:t xml:space="preserve"> that examines the external factors that effect on a company</w:t>
      </w:r>
      <w:r w:rsidR="001F612F">
        <w:t>,</w:t>
      </w:r>
      <w:r w:rsidRPr="00D02422">
        <w:t xml:space="preserve"> or organisation</w:t>
      </w:r>
      <w:r w:rsidR="00697804" w:rsidRPr="00D02422">
        <w:t xml:space="preserve"> that can influence </w:t>
      </w:r>
      <w:r w:rsidR="00906401" w:rsidRPr="00D02422">
        <w:t>strategic</w:t>
      </w:r>
      <w:r w:rsidR="00697804" w:rsidRPr="00D02422">
        <w:t xml:space="preserve"> </w:t>
      </w:r>
      <w:r w:rsidR="00906401" w:rsidRPr="00D02422">
        <w:t xml:space="preserve">decisions </w:t>
      </w:r>
      <w:r w:rsidR="007E3888" w:rsidRPr="00D02422">
        <w:t xml:space="preserve">made </w:t>
      </w:r>
      <w:r w:rsidR="00906401" w:rsidRPr="00D02422">
        <w:t>by management.</w:t>
      </w:r>
      <w:r w:rsidR="002E19E5">
        <w:t xml:space="preserve"> (</w:t>
      </w:r>
      <w:proofErr w:type="spellStart"/>
      <w:r w:rsidR="002E19E5">
        <w:t>Frue</w:t>
      </w:r>
      <w:proofErr w:type="spellEnd"/>
      <w:r w:rsidR="002E19E5">
        <w:t>, 2017)</w:t>
      </w:r>
    </w:p>
    <w:p w14:paraId="4EFC8813" w14:textId="0DBCE532" w:rsidR="00A6253A" w:rsidRDefault="000F4845" w:rsidP="00A70583">
      <w:r>
        <w:rPr>
          <w:noProof/>
        </w:rPr>
        <w:drawing>
          <wp:anchor distT="0" distB="0" distL="114300" distR="114300" simplePos="0" relativeHeight="251655165" behindDoc="0" locked="0" layoutInCell="1" allowOverlap="1" wp14:anchorId="0232F927" wp14:editId="36DB6AD5">
            <wp:simplePos x="0" y="0"/>
            <wp:positionH relativeFrom="column">
              <wp:posOffset>618978</wp:posOffset>
            </wp:positionH>
            <wp:positionV relativeFrom="page">
              <wp:posOffset>2454812</wp:posOffset>
            </wp:positionV>
            <wp:extent cx="3608070" cy="3873500"/>
            <wp:effectExtent l="0" t="0" r="0" b="0"/>
            <wp:wrapSquare wrapText="bothSides"/>
            <wp:docPr id="178958169" name="Picture 4" descr="A picture containing text, font, logo,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58169" name="Picture 4" descr="A picture containing text, font, logo, circ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08070" cy="3873500"/>
                    </a:xfrm>
                    <a:prstGeom prst="rect">
                      <a:avLst/>
                    </a:prstGeom>
                  </pic:spPr>
                </pic:pic>
              </a:graphicData>
            </a:graphic>
          </wp:anchor>
        </w:drawing>
      </w:r>
    </w:p>
    <w:p w14:paraId="31005C4F" w14:textId="59D8CC04" w:rsidR="00A6253A" w:rsidRDefault="00A6253A" w:rsidP="00A70583"/>
    <w:p w14:paraId="1758404F" w14:textId="04AFE642" w:rsidR="00AD4257" w:rsidRDefault="00AD4257" w:rsidP="00A70583"/>
    <w:p w14:paraId="32100B4B" w14:textId="77777777" w:rsidR="00A6253A" w:rsidRDefault="00A6253A" w:rsidP="00A70583"/>
    <w:p w14:paraId="7934B29A" w14:textId="22786853" w:rsidR="00A6253A" w:rsidRDefault="00A6253A" w:rsidP="00A70583"/>
    <w:p w14:paraId="310993E6" w14:textId="77777777" w:rsidR="00A6253A" w:rsidRDefault="00A6253A" w:rsidP="00A70583"/>
    <w:p w14:paraId="3F04DBE2" w14:textId="77777777" w:rsidR="00A6253A" w:rsidRDefault="00A6253A" w:rsidP="00A70583"/>
    <w:p w14:paraId="5F20253D" w14:textId="392F2115" w:rsidR="00A6253A" w:rsidRDefault="00A6253A" w:rsidP="00A70583"/>
    <w:p w14:paraId="400679BC" w14:textId="001B4E7E" w:rsidR="00A6253A" w:rsidRDefault="00A6253A" w:rsidP="00A70583"/>
    <w:p w14:paraId="47AB1D59" w14:textId="49743B64" w:rsidR="00A6253A" w:rsidRDefault="00A6253A" w:rsidP="00A70583"/>
    <w:p w14:paraId="14B010B1" w14:textId="25EA328D" w:rsidR="00A6253A" w:rsidRDefault="000771DA" w:rsidP="00A70583">
      <w:r>
        <w:t>(Faucher</w:t>
      </w:r>
      <w:r w:rsidR="00236EAB">
        <w:t>.</w:t>
      </w:r>
      <w:r>
        <w:t xml:space="preserve"> A</w:t>
      </w:r>
      <w:r w:rsidR="00236EAB">
        <w:t>, 2023</w:t>
      </w:r>
      <w:r>
        <w:t>)</w:t>
      </w:r>
    </w:p>
    <w:p w14:paraId="77260F5B" w14:textId="77777777" w:rsidR="00A6253A" w:rsidRDefault="00A6253A" w:rsidP="00A70583"/>
    <w:p w14:paraId="3D4CECB6" w14:textId="77777777" w:rsidR="00A6253A" w:rsidRDefault="00A6253A" w:rsidP="00A70583"/>
    <w:p w14:paraId="1642B7EA" w14:textId="77777777" w:rsidR="002E19E5" w:rsidRDefault="002E19E5" w:rsidP="00A70583"/>
    <w:p w14:paraId="3A902E2B" w14:textId="413705A2" w:rsidR="002E19E5" w:rsidRDefault="002E19E5" w:rsidP="00A70583">
      <w:r>
        <w:t xml:space="preserve">PESTLE in the HR environment is </w:t>
      </w:r>
      <w:r w:rsidR="00241BA5">
        <w:t xml:space="preserve">imperative when analysing the external forces that play a key role </w:t>
      </w:r>
      <w:r w:rsidR="00F46994">
        <w:t xml:space="preserve">in influencing </w:t>
      </w:r>
      <w:r w:rsidR="003C2189">
        <w:t xml:space="preserve"> </w:t>
      </w:r>
      <w:r w:rsidR="00110C08">
        <w:t>decision</w:t>
      </w:r>
      <w:r w:rsidR="001F612F">
        <w:t>s</w:t>
      </w:r>
      <w:r w:rsidR="00110C08">
        <w:t xml:space="preserve"> that are </w:t>
      </w:r>
      <w:r w:rsidR="003C2189">
        <w:t xml:space="preserve">made. These basic queries have </w:t>
      </w:r>
      <w:r w:rsidR="00285437">
        <w:t>to</w:t>
      </w:r>
      <w:r w:rsidR="003C2189">
        <w:t xml:space="preserve"> be asked and answered </w:t>
      </w:r>
      <w:r w:rsidR="00AC650E">
        <w:t xml:space="preserve">to enable a successful analysis of </w:t>
      </w:r>
      <w:r w:rsidR="00285437">
        <w:t>HR</w:t>
      </w:r>
      <w:r w:rsidR="00DD7210">
        <w:t xml:space="preserve"> and identifying the </w:t>
      </w:r>
      <w:r w:rsidR="00070C30">
        <w:t>main factors at play</w:t>
      </w:r>
      <w:r w:rsidR="00285437">
        <w:t>.</w:t>
      </w:r>
    </w:p>
    <w:p w14:paraId="1B5B03AE" w14:textId="77777777" w:rsidR="0049182F" w:rsidRDefault="00285437" w:rsidP="006D7F71">
      <w:pPr>
        <w:pStyle w:val="ListParagraph"/>
        <w:numPr>
          <w:ilvl w:val="1"/>
          <w:numId w:val="7"/>
        </w:numPr>
        <w:spacing w:line="276" w:lineRule="auto"/>
      </w:pPr>
      <w:r>
        <w:t xml:space="preserve">Political factors of HR: </w:t>
      </w:r>
    </w:p>
    <w:p w14:paraId="6E27261B" w14:textId="50BFEAF1" w:rsidR="00285437" w:rsidRDefault="00285437" w:rsidP="006D7F71">
      <w:pPr>
        <w:pStyle w:val="ListParagraph"/>
        <w:numPr>
          <w:ilvl w:val="1"/>
          <w:numId w:val="3"/>
        </w:numPr>
        <w:spacing w:line="276" w:lineRule="auto"/>
      </w:pPr>
      <w:r>
        <w:t xml:space="preserve">Changing how we think and feel about </w:t>
      </w:r>
      <w:r w:rsidR="00070C30">
        <w:t>employees</w:t>
      </w:r>
    </w:p>
    <w:p w14:paraId="470CBEDE" w14:textId="77777777" w:rsidR="0049182F" w:rsidRDefault="00285437" w:rsidP="006D7F71">
      <w:pPr>
        <w:pStyle w:val="ListParagraph"/>
        <w:numPr>
          <w:ilvl w:val="1"/>
          <w:numId w:val="7"/>
        </w:numPr>
        <w:spacing w:line="276" w:lineRule="auto"/>
      </w:pPr>
      <w:r>
        <w:t xml:space="preserve">Economic factors of </w:t>
      </w:r>
      <w:r w:rsidR="00070C30">
        <w:t>HR</w:t>
      </w:r>
      <w:r>
        <w:t xml:space="preserve">: </w:t>
      </w:r>
    </w:p>
    <w:p w14:paraId="6EEDC2D0" w14:textId="3D71851F" w:rsidR="00285437" w:rsidRDefault="00285437" w:rsidP="006D7F71">
      <w:pPr>
        <w:pStyle w:val="ListParagraph"/>
        <w:numPr>
          <w:ilvl w:val="3"/>
          <w:numId w:val="7"/>
        </w:numPr>
        <w:spacing w:line="276" w:lineRule="auto"/>
      </w:pPr>
      <w:r>
        <w:t xml:space="preserve">A </w:t>
      </w:r>
      <w:r w:rsidR="00070C30">
        <w:t>different and evolving</w:t>
      </w:r>
      <w:r>
        <w:t xml:space="preserve"> way to hire and work</w:t>
      </w:r>
    </w:p>
    <w:p w14:paraId="4DAB83EB" w14:textId="77777777" w:rsidR="00870367" w:rsidRDefault="00285437" w:rsidP="006D7F71">
      <w:pPr>
        <w:pStyle w:val="ListParagraph"/>
        <w:numPr>
          <w:ilvl w:val="1"/>
          <w:numId w:val="7"/>
        </w:numPr>
        <w:spacing w:line="276" w:lineRule="auto"/>
      </w:pPr>
      <w:r>
        <w:t xml:space="preserve">Social factors of HR: </w:t>
      </w:r>
    </w:p>
    <w:p w14:paraId="3257A0D2" w14:textId="07BDEB2F" w:rsidR="00285437" w:rsidRDefault="00285437" w:rsidP="006D7F71">
      <w:pPr>
        <w:pStyle w:val="ListParagraph"/>
        <w:numPr>
          <w:ilvl w:val="3"/>
          <w:numId w:val="7"/>
        </w:numPr>
        <w:spacing w:line="276" w:lineRule="auto"/>
      </w:pPr>
      <w:r>
        <w:t xml:space="preserve">How to make </w:t>
      </w:r>
      <w:r w:rsidR="00902C30">
        <w:t>staff fe</w:t>
      </w:r>
      <w:r w:rsidR="001F612F">
        <w:t>e</w:t>
      </w:r>
      <w:r w:rsidR="00902C30">
        <w:t>l valued and content</w:t>
      </w:r>
      <w:r>
        <w:t>?</w:t>
      </w:r>
    </w:p>
    <w:p w14:paraId="748D6233" w14:textId="77777777" w:rsidR="00870367" w:rsidRDefault="00285437" w:rsidP="006D7F71">
      <w:pPr>
        <w:pStyle w:val="ListParagraph"/>
        <w:numPr>
          <w:ilvl w:val="1"/>
          <w:numId w:val="7"/>
        </w:numPr>
        <w:spacing w:line="276" w:lineRule="auto"/>
      </w:pPr>
      <w:r>
        <w:t xml:space="preserve">Technological changes in </w:t>
      </w:r>
      <w:r w:rsidR="00902C30">
        <w:t>HR:</w:t>
      </w:r>
      <w:r>
        <w:t xml:space="preserve"> </w:t>
      </w:r>
    </w:p>
    <w:p w14:paraId="66C16A7C" w14:textId="65DD2EE1" w:rsidR="00285437" w:rsidRDefault="00902C30" w:rsidP="006D7F71">
      <w:pPr>
        <w:pStyle w:val="ListParagraph"/>
        <w:numPr>
          <w:ilvl w:val="3"/>
          <w:numId w:val="7"/>
        </w:numPr>
        <w:spacing w:line="276" w:lineRule="auto"/>
      </w:pPr>
      <w:r>
        <w:t xml:space="preserve">The varying speed </w:t>
      </w:r>
      <w:r w:rsidR="001F612F">
        <w:t xml:space="preserve">and </w:t>
      </w:r>
      <w:r w:rsidR="003B3FA3">
        <w:t xml:space="preserve">forms </w:t>
      </w:r>
      <w:r>
        <w:t>of communication</w:t>
      </w:r>
    </w:p>
    <w:p w14:paraId="43B06AA7" w14:textId="77777777" w:rsidR="00870367" w:rsidRDefault="00285437" w:rsidP="006D7F71">
      <w:pPr>
        <w:pStyle w:val="ListParagraph"/>
        <w:numPr>
          <w:ilvl w:val="1"/>
          <w:numId w:val="7"/>
        </w:numPr>
        <w:spacing w:line="276" w:lineRule="auto"/>
      </w:pPr>
      <w:r>
        <w:t xml:space="preserve">Legal factors of HR: </w:t>
      </w:r>
    </w:p>
    <w:p w14:paraId="251EFADA" w14:textId="0357359D" w:rsidR="00285437" w:rsidRDefault="00A54577" w:rsidP="006D7F71">
      <w:pPr>
        <w:pStyle w:val="ListParagraph"/>
        <w:numPr>
          <w:ilvl w:val="3"/>
          <w:numId w:val="7"/>
        </w:numPr>
        <w:spacing w:line="276" w:lineRule="auto"/>
      </w:pPr>
      <w:r>
        <w:t>Policies bound to UK Laws</w:t>
      </w:r>
      <w:r w:rsidR="00A83141">
        <w:t xml:space="preserve"> and legislations</w:t>
      </w:r>
    </w:p>
    <w:p w14:paraId="00C24A4B" w14:textId="77777777" w:rsidR="00870367" w:rsidRDefault="00285437" w:rsidP="006D7F71">
      <w:pPr>
        <w:pStyle w:val="ListParagraph"/>
        <w:numPr>
          <w:ilvl w:val="1"/>
          <w:numId w:val="7"/>
        </w:numPr>
        <w:spacing w:line="276" w:lineRule="auto"/>
      </w:pPr>
      <w:r>
        <w:t xml:space="preserve">Environmental factors of </w:t>
      </w:r>
      <w:r w:rsidR="00A83141">
        <w:t>HR</w:t>
      </w:r>
      <w:r>
        <w:t>:</w:t>
      </w:r>
    </w:p>
    <w:p w14:paraId="04C337F7" w14:textId="77777777" w:rsidR="005824D1" w:rsidRDefault="00285437" w:rsidP="006D7F71">
      <w:pPr>
        <w:pStyle w:val="ListParagraph"/>
        <w:numPr>
          <w:ilvl w:val="3"/>
          <w:numId w:val="7"/>
        </w:numPr>
        <w:spacing w:line="276" w:lineRule="auto"/>
      </w:pPr>
      <w:r>
        <w:t xml:space="preserve"> </w:t>
      </w:r>
      <w:r w:rsidR="00853131">
        <w:t>A holistic approach to m</w:t>
      </w:r>
      <w:r w:rsidR="00A83141">
        <w:t xml:space="preserve">anaging </w:t>
      </w:r>
      <w:r w:rsidR="001267E6">
        <w:t xml:space="preserve">the effects staff play in the </w:t>
      </w:r>
      <w:r w:rsidR="000A12B2">
        <w:t>environment</w:t>
      </w:r>
    </w:p>
    <w:p w14:paraId="308A54F0" w14:textId="25A34CBA" w:rsidR="00285437" w:rsidRDefault="000A12B2" w:rsidP="0069711A">
      <w:pPr>
        <w:spacing w:line="276" w:lineRule="auto"/>
        <w:ind w:left="1080"/>
      </w:pPr>
      <w:r>
        <w:t xml:space="preserve"> </w:t>
      </w:r>
      <w:r w:rsidR="005824D1">
        <w:t>(</w:t>
      </w:r>
      <w:proofErr w:type="spellStart"/>
      <w:r w:rsidR="005824D1">
        <w:t>Frue</w:t>
      </w:r>
      <w:proofErr w:type="spellEnd"/>
      <w:r w:rsidR="005824D1">
        <w:t>, 2019)</w:t>
      </w:r>
    </w:p>
    <w:p w14:paraId="752EFEF6" w14:textId="275C5218" w:rsidR="001C5C46" w:rsidRPr="002B7D3D" w:rsidRDefault="00EB1059" w:rsidP="006D7F71">
      <w:pPr>
        <w:pStyle w:val="Heading2"/>
        <w:numPr>
          <w:ilvl w:val="1"/>
          <w:numId w:val="1"/>
        </w:numPr>
        <w:spacing w:line="276" w:lineRule="auto"/>
        <w:rPr>
          <w:rFonts w:asciiTheme="minorHAnsi" w:hAnsiTheme="minorHAnsi" w:cstheme="minorHAnsi"/>
          <w:color w:val="auto"/>
          <w:sz w:val="24"/>
          <w:szCs w:val="24"/>
        </w:rPr>
      </w:pPr>
      <w:bookmarkStart w:id="14" w:name="_Toc135258787"/>
      <w:r>
        <w:rPr>
          <w:rFonts w:asciiTheme="minorHAnsi" w:hAnsiTheme="minorHAnsi" w:cstheme="minorHAnsi"/>
          <w:color w:val="auto"/>
          <w:sz w:val="24"/>
          <w:szCs w:val="24"/>
        </w:rPr>
        <w:lastRenderedPageBreak/>
        <w:t>P</w:t>
      </w:r>
      <w:r w:rsidR="00B94885">
        <w:rPr>
          <w:rFonts w:asciiTheme="minorHAnsi" w:hAnsiTheme="minorHAnsi" w:cstheme="minorHAnsi"/>
          <w:color w:val="auto"/>
          <w:sz w:val="24"/>
          <w:szCs w:val="24"/>
        </w:rPr>
        <w:t>olitical</w:t>
      </w:r>
      <w:bookmarkEnd w:id="14"/>
    </w:p>
    <w:p w14:paraId="26F80C1E" w14:textId="7755ACFF" w:rsidR="001C5C46" w:rsidRDefault="00E06BB5" w:rsidP="001C5C46">
      <w:r>
        <w:t>Some organisation</w:t>
      </w:r>
      <w:r w:rsidR="006F28D0">
        <w:t>s</w:t>
      </w:r>
      <w:r>
        <w:t xml:space="preserve"> believe that all employees are replaceable</w:t>
      </w:r>
      <w:r w:rsidR="0052104A">
        <w:t xml:space="preserve">. In the shadow of </w:t>
      </w:r>
      <w:r w:rsidR="00DD5BD5">
        <w:t>‘</w:t>
      </w:r>
      <w:r w:rsidR="00D0238C">
        <w:t>The Great Resignation</w:t>
      </w:r>
      <w:r w:rsidR="0052104A">
        <w:t xml:space="preserve">’ many employees feel </w:t>
      </w:r>
      <w:r w:rsidR="00B63D5C">
        <w:t>undervalued</w:t>
      </w:r>
      <w:r w:rsidR="0052104A">
        <w:t xml:space="preserve"> and replaceable</w:t>
      </w:r>
      <w:r w:rsidR="00DD5BD5">
        <w:t xml:space="preserve"> by employers</w:t>
      </w:r>
      <w:r w:rsidR="00B63D5C">
        <w:t xml:space="preserve">, while </w:t>
      </w:r>
      <w:r w:rsidR="00396155">
        <w:t>some are actively head-hunted an</w:t>
      </w:r>
      <w:r w:rsidR="00B63D5C">
        <w:t>d</w:t>
      </w:r>
      <w:r w:rsidR="00396155">
        <w:t xml:space="preserve"> </w:t>
      </w:r>
      <w:r w:rsidR="00D0238C">
        <w:t>sort after</w:t>
      </w:r>
      <w:r w:rsidR="00396155">
        <w:t xml:space="preserve"> </w:t>
      </w:r>
      <w:r w:rsidR="00B63D5C">
        <w:t xml:space="preserve">by </w:t>
      </w:r>
      <w:r w:rsidR="00396155">
        <w:t>employe</w:t>
      </w:r>
      <w:r w:rsidR="005972AD">
        <w:t>r</w:t>
      </w:r>
      <w:r w:rsidR="00396155">
        <w:t>s</w:t>
      </w:r>
      <w:r w:rsidR="00D0238C">
        <w:t xml:space="preserve"> to </w:t>
      </w:r>
      <w:r w:rsidR="00595C27">
        <w:t xml:space="preserve">add their skill </w:t>
      </w:r>
      <w:r w:rsidR="00665052">
        <w:t xml:space="preserve">to </w:t>
      </w:r>
      <w:r w:rsidR="006F28D0">
        <w:t>its</w:t>
      </w:r>
      <w:r w:rsidR="00665052">
        <w:t xml:space="preserve"> company</w:t>
      </w:r>
      <w:r w:rsidR="00A144ED">
        <w:t xml:space="preserve">, although this behaviour is not prevalent in all </w:t>
      </w:r>
      <w:r w:rsidR="00D70D9B">
        <w:t xml:space="preserve"> sectors</w:t>
      </w:r>
      <w:r w:rsidR="00A144ED">
        <w:t xml:space="preserve"> of the </w:t>
      </w:r>
      <w:r w:rsidR="00D70D9B">
        <w:t>Labour Market</w:t>
      </w:r>
      <w:r w:rsidR="00A144ED">
        <w:t>.</w:t>
      </w:r>
    </w:p>
    <w:p w14:paraId="1AF45C41" w14:textId="043A6703" w:rsidR="00C4500F" w:rsidRPr="002B7D3D" w:rsidRDefault="004B1C1C" w:rsidP="006D7F71">
      <w:pPr>
        <w:pStyle w:val="Heading2"/>
        <w:numPr>
          <w:ilvl w:val="1"/>
          <w:numId w:val="1"/>
        </w:numPr>
        <w:spacing w:before="0" w:line="276" w:lineRule="auto"/>
        <w:rPr>
          <w:rFonts w:asciiTheme="minorHAnsi" w:hAnsiTheme="minorHAnsi" w:cstheme="minorHAnsi"/>
          <w:color w:val="auto"/>
          <w:sz w:val="24"/>
          <w:szCs w:val="24"/>
        </w:rPr>
      </w:pPr>
      <w:bookmarkStart w:id="15" w:name="_Toc135258788"/>
      <w:r>
        <w:rPr>
          <w:rFonts w:asciiTheme="minorHAnsi" w:hAnsiTheme="minorHAnsi" w:cstheme="minorHAnsi"/>
          <w:color w:val="auto"/>
          <w:sz w:val="24"/>
          <w:szCs w:val="24"/>
        </w:rPr>
        <w:t>Economic</w:t>
      </w:r>
      <w:bookmarkEnd w:id="15"/>
    </w:p>
    <w:p w14:paraId="5CAA2F8E" w14:textId="5453A809" w:rsidR="005E3F2F" w:rsidRDefault="005E3F2F" w:rsidP="005E3F2F">
      <w:r>
        <w:t xml:space="preserve">With the </w:t>
      </w:r>
      <w:r w:rsidR="00060975">
        <w:t xml:space="preserve">global reach of the internet and electronic communication, the increase </w:t>
      </w:r>
      <w:r w:rsidR="00A616EF">
        <w:t>in</w:t>
      </w:r>
      <w:r w:rsidR="00DE154B">
        <w:t xml:space="preserve"> remote working</w:t>
      </w:r>
      <w:r w:rsidR="00A616EF">
        <w:t xml:space="preserve"> has altered how companies work. </w:t>
      </w:r>
      <w:r w:rsidR="000D50BB">
        <w:t xml:space="preserve">Expensive </w:t>
      </w:r>
      <w:r w:rsidR="00A616EF">
        <w:t xml:space="preserve">International </w:t>
      </w:r>
      <w:r w:rsidR="000D50BB">
        <w:t xml:space="preserve">trips and meetings can now be organised </w:t>
      </w:r>
      <w:r w:rsidR="00CA6247">
        <w:t xml:space="preserve">with applications </w:t>
      </w:r>
      <w:r w:rsidR="000D2E6F">
        <w:t>creating cheaper and less time consuming vir</w:t>
      </w:r>
      <w:r w:rsidR="00722BD9">
        <w:t xml:space="preserve">tual </w:t>
      </w:r>
      <w:r w:rsidR="0094665F">
        <w:t>meetings</w:t>
      </w:r>
      <w:r w:rsidR="00722BD9">
        <w:t>.</w:t>
      </w:r>
      <w:r w:rsidR="0094665F">
        <w:t xml:space="preserve"> </w:t>
      </w:r>
      <w:r w:rsidR="00722BD9">
        <w:t xml:space="preserve"> This also opens the possibility for an increase of remote and flexible working</w:t>
      </w:r>
      <w:r w:rsidR="0042116F">
        <w:t xml:space="preserve">, so an employee does not have to live and work </w:t>
      </w:r>
      <w:r w:rsidR="00B82E7E">
        <w:t xml:space="preserve">in any particular location, which vastly expands the </w:t>
      </w:r>
      <w:r w:rsidR="004D095F">
        <w:t xml:space="preserve">job pool, enabling HR to gain more </w:t>
      </w:r>
      <w:r w:rsidR="00622B64">
        <w:t>power to hire the right person for the right vacancy</w:t>
      </w:r>
      <w:r w:rsidR="00821347">
        <w:t xml:space="preserve"> and set the salary accordingly, with regard to the international </w:t>
      </w:r>
      <w:r w:rsidR="00A51ECC">
        <w:t>location of the potential employee.</w:t>
      </w:r>
    </w:p>
    <w:p w14:paraId="25808DE6" w14:textId="1AA9EFBC" w:rsidR="004B1C1C" w:rsidRPr="002B7D3D" w:rsidRDefault="003A5530" w:rsidP="006D7F71">
      <w:pPr>
        <w:pStyle w:val="Heading2"/>
        <w:numPr>
          <w:ilvl w:val="1"/>
          <w:numId w:val="1"/>
        </w:numPr>
        <w:spacing w:line="276" w:lineRule="auto"/>
        <w:rPr>
          <w:rFonts w:asciiTheme="minorHAnsi" w:hAnsiTheme="minorHAnsi" w:cstheme="minorHAnsi"/>
          <w:color w:val="auto"/>
          <w:sz w:val="24"/>
          <w:szCs w:val="24"/>
        </w:rPr>
      </w:pPr>
      <w:bookmarkStart w:id="16" w:name="_Toc135258789"/>
      <w:r>
        <w:rPr>
          <w:rFonts w:asciiTheme="minorHAnsi" w:hAnsiTheme="minorHAnsi" w:cstheme="minorHAnsi"/>
          <w:color w:val="auto"/>
          <w:sz w:val="24"/>
          <w:szCs w:val="24"/>
        </w:rPr>
        <w:t>Social</w:t>
      </w:r>
      <w:bookmarkEnd w:id="16"/>
    </w:p>
    <w:p w14:paraId="4FD07FD4" w14:textId="175F3D66" w:rsidR="004B1C1C" w:rsidRPr="004F0726" w:rsidRDefault="00CF3D67" w:rsidP="004B1C1C">
      <w:pPr>
        <w:rPr>
          <w:i/>
          <w:iCs/>
        </w:rPr>
      </w:pPr>
      <w:r w:rsidRPr="004F0726">
        <w:t xml:space="preserve"> With the </w:t>
      </w:r>
      <w:r w:rsidR="0052223C" w:rsidRPr="004F0726">
        <w:t xml:space="preserve">hiring pool expanded to all continents,  HR have a duty to ensure </w:t>
      </w:r>
      <w:r w:rsidR="00F846D4" w:rsidRPr="004F0726">
        <w:t xml:space="preserve">that they hire the best </w:t>
      </w:r>
      <w:r w:rsidR="00DC7158" w:rsidRPr="004F0726">
        <w:t xml:space="preserve">candidate for the </w:t>
      </w:r>
      <w:r w:rsidR="00FA0442" w:rsidRPr="004F0726">
        <w:t>vacancy</w:t>
      </w:r>
      <w:r w:rsidR="00DC7158" w:rsidRPr="004F0726">
        <w:t xml:space="preserve"> </w:t>
      </w:r>
      <w:r w:rsidR="00FA0442" w:rsidRPr="004F0726">
        <w:t xml:space="preserve">who </w:t>
      </w:r>
      <w:r w:rsidR="007D63CB" w:rsidRPr="004F0726">
        <w:t>will blend well with the current staff</w:t>
      </w:r>
      <w:r w:rsidR="00FA0442" w:rsidRPr="004F0726">
        <w:t xml:space="preserve">. </w:t>
      </w:r>
      <w:r w:rsidR="00CD661B" w:rsidRPr="004F0726">
        <w:t>If</w:t>
      </w:r>
      <w:r w:rsidR="007D63CB" w:rsidRPr="004F0726">
        <w:t xml:space="preserve"> they work in office, or remotely f</w:t>
      </w:r>
      <w:r w:rsidR="00FA0442" w:rsidRPr="004F0726">
        <w:t xml:space="preserve">rom abroad </w:t>
      </w:r>
      <w:r w:rsidR="00CD661B" w:rsidRPr="004F0726">
        <w:t xml:space="preserve"> they can stay in touch with </w:t>
      </w:r>
      <w:r w:rsidR="004134B8" w:rsidRPr="004F0726">
        <w:t xml:space="preserve">all </w:t>
      </w:r>
      <w:r w:rsidR="004F0726">
        <w:t>elements</w:t>
      </w:r>
      <w:r w:rsidR="004134B8" w:rsidRPr="004F0726">
        <w:t xml:space="preserve"> of a company by using </w:t>
      </w:r>
      <w:r w:rsidR="004F0726">
        <w:t>email</w:t>
      </w:r>
      <w:r w:rsidR="004134B8" w:rsidRPr="004F0726">
        <w:t xml:space="preserve">, </w:t>
      </w:r>
      <w:r w:rsidR="00F544FF" w:rsidRPr="004F0726">
        <w:t xml:space="preserve"> productivity and meeting </w:t>
      </w:r>
      <w:r w:rsidR="001A3C7D" w:rsidRPr="004F0726">
        <w:t xml:space="preserve">applications </w:t>
      </w:r>
      <w:r w:rsidR="00077A1C">
        <w:t xml:space="preserve">and </w:t>
      </w:r>
      <w:r w:rsidR="001A3C7D" w:rsidRPr="004F0726">
        <w:t xml:space="preserve">have </w:t>
      </w:r>
      <w:r w:rsidR="00FD0174" w:rsidRPr="004F0726">
        <w:t xml:space="preserve">relevant access to </w:t>
      </w:r>
      <w:r w:rsidR="00DC3706" w:rsidRPr="004F0726">
        <w:t>applicable</w:t>
      </w:r>
      <w:r w:rsidR="00DB5D05" w:rsidRPr="004F0726">
        <w:t xml:space="preserve"> </w:t>
      </w:r>
      <w:r w:rsidR="00077A1C">
        <w:t>documents</w:t>
      </w:r>
      <w:r w:rsidR="00DB5D05" w:rsidRPr="004F0726">
        <w:t>, information training</w:t>
      </w:r>
      <w:r w:rsidR="00FD0174" w:rsidRPr="004F0726">
        <w:t xml:space="preserve">, </w:t>
      </w:r>
      <w:r w:rsidR="00077A1C">
        <w:t xml:space="preserve">and </w:t>
      </w:r>
      <w:r w:rsidR="00FD0174" w:rsidRPr="004F0726">
        <w:t>benefits</w:t>
      </w:r>
      <w:r w:rsidR="00F544FF" w:rsidRPr="004F0726">
        <w:t>.</w:t>
      </w:r>
    </w:p>
    <w:p w14:paraId="11440B84" w14:textId="4E371B4C" w:rsidR="004B1C1C" w:rsidRPr="002B7D3D" w:rsidRDefault="003A5530" w:rsidP="006D7F71">
      <w:pPr>
        <w:pStyle w:val="Heading2"/>
        <w:numPr>
          <w:ilvl w:val="1"/>
          <w:numId w:val="1"/>
        </w:numPr>
        <w:spacing w:line="276" w:lineRule="auto"/>
        <w:rPr>
          <w:rFonts w:asciiTheme="minorHAnsi" w:hAnsiTheme="minorHAnsi" w:cstheme="minorHAnsi"/>
          <w:color w:val="auto"/>
          <w:sz w:val="24"/>
          <w:szCs w:val="24"/>
        </w:rPr>
      </w:pPr>
      <w:bookmarkStart w:id="17" w:name="_Toc135258790"/>
      <w:r>
        <w:rPr>
          <w:rFonts w:asciiTheme="minorHAnsi" w:hAnsiTheme="minorHAnsi" w:cstheme="minorHAnsi"/>
          <w:color w:val="auto"/>
          <w:sz w:val="24"/>
          <w:szCs w:val="24"/>
        </w:rPr>
        <w:t>Technical</w:t>
      </w:r>
      <w:bookmarkEnd w:id="17"/>
    </w:p>
    <w:p w14:paraId="043FEC06" w14:textId="303AE3AF" w:rsidR="00F16F42" w:rsidRDefault="00DF6FB1" w:rsidP="00F16F42">
      <w:r>
        <w:t xml:space="preserve">As the technology advancements continue to </w:t>
      </w:r>
      <w:r w:rsidR="00D9013E">
        <w:t>improve</w:t>
      </w:r>
      <w:r>
        <w:t xml:space="preserve"> and deliver </w:t>
      </w:r>
      <w:r w:rsidR="003A4A45">
        <w:t>task</w:t>
      </w:r>
      <w:r w:rsidR="00D9013E">
        <w:t xml:space="preserve"> reducing </w:t>
      </w:r>
      <w:r w:rsidR="00DB19EC">
        <w:t xml:space="preserve">applications and </w:t>
      </w:r>
      <w:r w:rsidR="0026610E">
        <w:t xml:space="preserve">tools, the </w:t>
      </w:r>
      <w:r w:rsidR="00BB3497">
        <w:t xml:space="preserve">distance and time taken to communicate </w:t>
      </w:r>
      <w:r w:rsidR="0026610E">
        <w:t xml:space="preserve">between </w:t>
      </w:r>
      <w:r w:rsidR="00E57CD8">
        <w:t>companies branches, other companies and countries</w:t>
      </w:r>
      <w:r w:rsidR="00BB3497">
        <w:t xml:space="preserve"> has significantly reduced and </w:t>
      </w:r>
      <w:r w:rsidR="000C1E63">
        <w:t>with the utilisation of social media and chat groups</w:t>
      </w:r>
      <w:r w:rsidR="00F454CC">
        <w:t>, have allowed the ease of communication</w:t>
      </w:r>
      <w:r w:rsidR="0071552D">
        <w:t xml:space="preserve"> with a much wider </w:t>
      </w:r>
      <w:r w:rsidR="00DD6448">
        <w:t>variety</w:t>
      </w:r>
      <w:r w:rsidR="0071552D">
        <w:t xml:space="preserve"> of communication </w:t>
      </w:r>
      <w:r w:rsidR="00DD6448">
        <w:t>access.</w:t>
      </w:r>
      <w:r w:rsidR="0026610E">
        <w:t xml:space="preserve"> </w:t>
      </w:r>
      <w:r w:rsidR="00D9013E">
        <w:t xml:space="preserve"> </w:t>
      </w:r>
    </w:p>
    <w:p w14:paraId="7952DD6B" w14:textId="102B8234" w:rsidR="00DD6448" w:rsidRPr="00F16F42" w:rsidRDefault="00DD6448" w:rsidP="00F16F42">
      <w:pPr>
        <w:rPr>
          <w:i/>
          <w:iCs/>
          <w:color w:val="0070C0"/>
        </w:rPr>
      </w:pPr>
      <w:r>
        <w:t xml:space="preserve">This increase in ease and use of technology </w:t>
      </w:r>
      <w:r w:rsidR="00823F76">
        <w:t xml:space="preserve">can be implemented into recruitment </w:t>
      </w:r>
      <w:r w:rsidR="000D7D73">
        <w:t xml:space="preserve">policy, as </w:t>
      </w:r>
      <w:r w:rsidR="00672DD5">
        <w:t xml:space="preserve">an increase in </w:t>
      </w:r>
      <w:r w:rsidR="00516A45">
        <w:t xml:space="preserve">avenues, </w:t>
      </w:r>
      <w:r w:rsidR="00837714">
        <w:t>like</w:t>
      </w:r>
      <w:r w:rsidR="00516A45">
        <w:t xml:space="preserve"> Linked</w:t>
      </w:r>
      <w:r w:rsidR="00837714">
        <w:t xml:space="preserve">In and </w:t>
      </w:r>
      <w:r w:rsidR="00943495">
        <w:t>WhatsApp can be employed.</w:t>
      </w:r>
    </w:p>
    <w:p w14:paraId="3B910ED0" w14:textId="15C0DAD6" w:rsidR="003A5530" w:rsidRPr="002B7D3D" w:rsidRDefault="00D27835" w:rsidP="006D7F71">
      <w:pPr>
        <w:pStyle w:val="Heading2"/>
        <w:numPr>
          <w:ilvl w:val="1"/>
          <w:numId w:val="1"/>
        </w:numPr>
        <w:spacing w:line="276" w:lineRule="auto"/>
        <w:rPr>
          <w:rFonts w:asciiTheme="minorHAnsi" w:hAnsiTheme="minorHAnsi" w:cstheme="minorHAnsi"/>
          <w:color w:val="auto"/>
          <w:sz w:val="24"/>
          <w:szCs w:val="24"/>
        </w:rPr>
      </w:pPr>
      <w:bookmarkStart w:id="18" w:name="_Toc135258791"/>
      <w:r>
        <w:rPr>
          <w:rFonts w:asciiTheme="minorHAnsi" w:hAnsiTheme="minorHAnsi" w:cstheme="minorHAnsi"/>
          <w:color w:val="auto"/>
          <w:sz w:val="24"/>
          <w:szCs w:val="24"/>
        </w:rPr>
        <w:t>Legal</w:t>
      </w:r>
      <w:bookmarkEnd w:id="18"/>
    </w:p>
    <w:p w14:paraId="29D093BA" w14:textId="32457EE3" w:rsidR="00C86D30" w:rsidRPr="00C86D30" w:rsidRDefault="00434E23" w:rsidP="007373C8">
      <w:pPr>
        <w:rPr>
          <w:i/>
          <w:iCs/>
          <w:color w:val="0070C0"/>
        </w:rPr>
      </w:pPr>
      <w:r>
        <w:t xml:space="preserve">The HR </w:t>
      </w:r>
      <w:r w:rsidR="008F011A">
        <w:t xml:space="preserve">Department </w:t>
      </w:r>
      <w:r w:rsidR="007373C8">
        <w:t>manages</w:t>
      </w:r>
      <w:r w:rsidR="008F011A">
        <w:t xml:space="preserve"> the legal aspects of a company including </w:t>
      </w:r>
      <w:r w:rsidR="007373C8">
        <w:t xml:space="preserve">employee contracts. They </w:t>
      </w:r>
      <w:r w:rsidR="006A5CDB">
        <w:t>can assist in the creation and implementation of</w:t>
      </w:r>
      <w:r w:rsidR="00D45EBA">
        <w:t xml:space="preserve"> policies and procedures including </w:t>
      </w:r>
      <w:r w:rsidR="00D4479C">
        <w:t>legal, employment</w:t>
      </w:r>
      <w:r w:rsidR="00C26B88">
        <w:t xml:space="preserve"> and</w:t>
      </w:r>
      <w:r w:rsidR="006E6CB8">
        <w:t xml:space="preserve"> </w:t>
      </w:r>
      <w:r w:rsidR="00B47047">
        <w:t xml:space="preserve">data protection. All employees </w:t>
      </w:r>
      <w:r w:rsidR="00897EED">
        <w:t xml:space="preserve">should have </w:t>
      </w:r>
      <w:r w:rsidR="00AB7FCA">
        <w:t xml:space="preserve">a </w:t>
      </w:r>
      <w:r w:rsidR="00897EED">
        <w:t>background check</w:t>
      </w:r>
      <w:r w:rsidR="00F63099">
        <w:t>,</w:t>
      </w:r>
      <w:r w:rsidR="00105535">
        <w:t xml:space="preserve"> </w:t>
      </w:r>
      <w:r w:rsidR="00F63099">
        <w:t xml:space="preserve">from </w:t>
      </w:r>
      <w:r w:rsidR="0017705A">
        <w:t>reference checking to DBS</w:t>
      </w:r>
      <w:r w:rsidR="00F63099">
        <w:t xml:space="preserve"> </w:t>
      </w:r>
      <w:r w:rsidR="0071452A">
        <w:t xml:space="preserve">(Disclosure and Barring Service) </w:t>
      </w:r>
      <w:r w:rsidR="00F63099">
        <w:t>requests,</w:t>
      </w:r>
      <w:r w:rsidR="0017705A">
        <w:t xml:space="preserve"> </w:t>
      </w:r>
      <w:r w:rsidR="00105535">
        <w:t xml:space="preserve">if they work with </w:t>
      </w:r>
      <w:r w:rsidR="00D772FF">
        <w:t>vulnerable</w:t>
      </w:r>
      <w:r w:rsidR="00105535">
        <w:t xml:space="preserve"> </w:t>
      </w:r>
      <w:r w:rsidR="00D772FF">
        <w:t xml:space="preserve">members of society, such as children and </w:t>
      </w:r>
      <w:r w:rsidR="00E66CC4">
        <w:t>care residents</w:t>
      </w:r>
      <w:r w:rsidR="001521E2">
        <w:t xml:space="preserve">. The DBS can be requested </w:t>
      </w:r>
      <w:r w:rsidR="0017705A">
        <w:t>online</w:t>
      </w:r>
      <w:r w:rsidR="00F63099">
        <w:t>.</w:t>
      </w:r>
      <w:r w:rsidR="00897EED">
        <w:t xml:space="preserve"> </w:t>
      </w:r>
      <w:r w:rsidR="00E02618">
        <w:t>(DBS, 2018)</w:t>
      </w:r>
    </w:p>
    <w:p w14:paraId="44D5570E" w14:textId="30614A26" w:rsidR="00D27835" w:rsidRPr="002B7D3D" w:rsidRDefault="00D27835" w:rsidP="006D7F71">
      <w:pPr>
        <w:pStyle w:val="Heading2"/>
        <w:numPr>
          <w:ilvl w:val="1"/>
          <w:numId w:val="1"/>
        </w:numPr>
        <w:spacing w:line="276" w:lineRule="auto"/>
        <w:rPr>
          <w:rFonts w:asciiTheme="minorHAnsi" w:hAnsiTheme="minorHAnsi" w:cstheme="minorHAnsi"/>
          <w:color w:val="auto"/>
          <w:sz w:val="24"/>
          <w:szCs w:val="24"/>
        </w:rPr>
      </w:pPr>
      <w:bookmarkStart w:id="19" w:name="_Toc135258792"/>
      <w:r>
        <w:rPr>
          <w:rFonts w:asciiTheme="minorHAnsi" w:hAnsiTheme="minorHAnsi" w:cstheme="minorHAnsi"/>
          <w:color w:val="auto"/>
          <w:sz w:val="24"/>
          <w:szCs w:val="24"/>
        </w:rPr>
        <w:t>Environmental</w:t>
      </w:r>
      <w:bookmarkEnd w:id="19"/>
    </w:p>
    <w:p w14:paraId="3DB43155" w14:textId="3D227389" w:rsidR="00D27835" w:rsidRPr="00A901DF" w:rsidRDefault="007F563D" w:rsidP="00A901DF">
      <w:pPr>
        <w:rPr>
          <w:i/>
          <w:iCs/>
          <w:color w:val="0070C0"/>
        </w:rPr>
      </w:pPr>
      <w:r>
        <w:t>With t</w:t>
      </w:r>
      <w:r w:rsidR="008021A3">
        <w:t xml:space="preserve">he use of computers and electronic databases and storage, </w:t>
      </w:r>
      <w:r w:rsidR="006275F3">
        <w:t xml:space="preserve">there is a reduction in the level of paper used and with </w:t>
      </w:r>
      <w:r w:rsidR="002A3C02">
        <w:t xml:space="preserve">the introduction of remote working a company’s carbon footprint </w:t>
      </w:r>
      <w:r w:rsidR="006D40BF">
        <w:t xml:space="preserve">can be reduced with less </w:t>
      </w:r>
      <w:r>
        <w:t>travelling,</w:t>
      </w:r>
      <w:r w:rsidR="006D40BF">
        <w:t xml:space="preserve"> </w:t>
      </w:r>
      <w:r>
        <w:t xml:space="preserve">thus </w:t>
      </w:r>
      <w:r w:rsidR="0071452A">
        <w:t xml:space="preserve">lowering </w:t>
      </w:r>
      <w:r>
        <w:t xml:space="preserve">fuel usage and carbon emissions. </w:t>
      </w:r>
      <w:r w:rsidR="00E66ACE">
        <w:t>(Barrington, 2021)</w:t>
      </w:r>
    </w:p>
    <w:p w14:paraId="437B53E6" w14:textId="77777777" w:rsidR="00B10A3E" w:rsidRDefault="00B10A3E">
      <w:pPr>
        <w:rPr>
          <w:rFonts w:eastAsia="Times New Roman" w:cstheme="minorHAnsi"/>
          <w:noProof/>
          <w:kern w:val="2"/>
          <w:sz w:val="28"/>
          <w:szCs w:val="28"/>
          <w:lang w:eastAsia="en-US"/>
        </w:rPr>
      </w:pPr>
      <w:r>
        <w:rPr>
          <w:rFonts w:cstheme="minorHAnsi"/>
          <w:b/>
          <w:sz w:val="28"/>
          <w:szCs w:val="28"/>
        </w:rPr>
        <w:br w:type="page"/>
      </w:r>
    </w:p>
    <w:p w14:paraId="30B2D727" w14:textId="1A9E3C48" w:rsidR="008D2CA9" w:rsidRPr="002B7D3D" w:rsidRDefault="008D2CA9" w:rsidP="006D7F71">
      <w:pPr>
        <w:pStyle w:val="Heading1"/>
        <w:numPr>
          <w:ilvl w:val="0"/>
          <w:numId w:val="1"/>
        </w:numPr>
        <w:spacing w:line="360" w:lineRule="auto"/>
        <w:rPr>
          <w:rFonts w:asciiTheme="minorHAnsi" w:hAnsiTheme="minorHAnsi" w:cstheme="minorHAnsi"/>
          <w:b w:val="0"/>
          <w:color w:val="auto"/>
          <w:sz w:val="28"/>
          <w:szCs w:val="28"/>
        </w:rPr>
      </w:pPr>
      <w:bookmarkStart w:id="20" w:name="_Toc135258793"/>
      <w:r>
        <w:rPr>
          <w:rFonts w:asciiTheme="minorHAnsi" w:hAnsiTheme="minorHAnsi" w:cstheme="minorHAnsi"/>
          <w:b w:val="0"/>
          <w:color w:val="auto"/>
          <w:sz w:val="28"/>
          <w:szCs w:val="28"/>
        </w:rPr>
        <w:lastRenderedPageBreak/>
        <w:t>Conclusion</w:t>
      </w:r>
      <w:bookmarkEnd w:id="20"/>
    </w:p>
    <w:p w14:paraId="2E175211" w14:textId="799C21AE" w:rsidR="00F959E4" w:rsidRDefault="00425ED9" w:rsidP="008D2CA9">
      <w:r>
        <w:t xml:space="preserve">With </w:t>
      </w:r>
      <w:r w:rsidR="00FE1940">
        <w:t xml:space="preserve">the rise </w:t>
      </w:r>
      <w:r w:rsidR="007F563D">
        <w:t>of</w:t>
      </w:r>
      <w:r w:rsidR="00FE1940">
        <w:t xml:space="preserve"> the awareness </w:t>
      </w:r>
      <w:r w:rsidR="0071452A">
        <w:t xml:space="preserve">and acceptance </w:t>
      </w:r>
      <w:r w:rsidR="00FE1940">
        <w:t xml:space="preserve">of </w:t>
      </w:r>
      <w:r w:rsidR="007F563D">
        <w:t>employees’</w:t>
      </w:r>
      <w:r w:rsidR="00FE1940">
        <w:t xml:space="preserve"> mental health</w:t>
      </w:r>
      <w:r w:rsidR="007F563D">
        <w:t>,</w:t>
      </w:r>
      <w:r w:rsidR="00FE1940">
        <w:t xml:space="preserve"> many are </w:t>
      </w:r>
      <w:r w:rsidR="008B6AFE">
        <w:t>no longer</w:t>
      </w:r>
      <w:r w:rsidR="00FE1940">
        <w:t xml:space="preserve"> enabling </w:t>
      </w:r>
      <w:r w:rsidR="00690868">
        <w:t xml:space="preserve">their </w:t>
      </w:r>
      <w:r w:rsidR="008B6AFE">
        <w:t>employers</w:t>
      </w:r>
      <w:r w:rsidR="00690868">
        <w:t xml:space="preserve"> to increase the</w:t>
      </w:r>
      <w:r w:rsidR="008B6AFE">
        <w:t xml:space="preserve"> </w:t>
      </w:r>
      <w:r w:rsidR="007F563D">
        <w:t>staff’s</w:t>
      </w:r>
      <w:r w:rsidR="00690868">
        <w:t xml:space="preserve"> levels of stress </w:t>
      </w:r>
      <w:r w:rsidR="007F563D">
        <w:t>from</w:t>
      </w:r>
      <w:r w:rsidR="00690868">
        <w:t xml:space="preserve"> </w:t>
      </w:r>
      <w:r w:rsidR="008B6AFE">
        <w:t>work</w:t>
      </w:r>
      <w:r w:rsidR="00DA5FF0">
        <w:t xml:space="preserve">. The stigma of mental health has decreased with many </w:t>
      </w:r>
      <w:r w:rsidR="00F959E4">
        <w:t>prominent</w:t>
      </w:r>
      <w:r w:rsidR="00DA5FF0">
        <w:t xml:space="preserve"> </w:t>
      </w:r>
      <w:r w:rsidR="00B7169B">
        <w:t xml:space="preserve">celebrities </w:t>
      </w:r>
      <w:r w:rsidR="00F959E4">
        <w:t>and</w:t>
      </w:r>
      <w:r w:rsidR="00B7169B">
        <w:t xml:space="preserve"> sports personalities announcing </w:t>
      </w:r>
      <w:r w:rsidR="00704672">
        <w:t>their struggles with mental health issues</w:t>
      </w:r>
      <w:r w:rsidR="00BA655B">
        <w:t xml:space="preserve">, and the treatment they </w:t>
      </w:r>
      <w:r w:rsidR="00F959E4">
        <w:t>had</w:t>
      </w:r>
      <w:r w:rsidR="00BA655B">
        <w:t>.</w:t>
      </w:r>
    </w:p>
    <w:p w14:paraId="1DF15CFA" w14:textId="331AFDAD" w:rsidR="009C24BE" w:rsidRDefault="009D7486" w:rsidP="008D2CA9">
      <w:r>
        <w:t>The changes im</w:t>
      </w:r>
      <w:r w:rsidR="007B0366">
        <w:t xml:space="preserve">plemented in the Human Resources </w:t>
      </w:r>
      <w:r w:rsidR="00B079AA">
        <w:t>Department</w:t>
      </w:r>
      <w:r w:rsidR="007B0366">
        <w:t xml:space="preserve"> after COVID-19 and BREXIT, </w:t>
      </w:r>
      <w:r w:rsidR="00B079AA">
        <w:t xml:space="preserve">have altered the </w:t>
      </w:r>
      <w:r w:rsidR="00506DF2">
        <w:t>way</w:t>
      </w:r>
      <w:r w:rsidR="00B079AA">
        <w:t xml:space="preserve"> many employers regard ho</w:t>
      </w:r>
      <w:r w:rsidR="0071452A">
        <w:t>w</w:t>
      </w:r>
      <w:r w:rsidR="00B079AA">
        <w:t xml:space="preserve"> they can get the best work f</w:t>
      </w:r>
      <w:r w:rsidR="0071452A">
        <w:t>ro</w:t>
      </w:r>
      <w:r w:rsidR="00B079AA">
        <w:t xml:space="preserve">m their employees and </w:t>
      </w:r>
      <w:r w:rsidR="00DF0C6E">
        <w:t xml:space="preserve">with the growth of flexible </w:t>
      </w:r>
      <w:r w:rsidR="00506DF2">
        <w:t>and</w:t>
      </w:r>
      <w:r w:rsidR="00DF0C6E">
        <w:t xml:space="preserve"> remote </w:t>
      </w:r>
      <w:r w:rsidR="00506DF2">
        <w:t xml:space="preserve">working, improvements in the workplace culture and training and </w:t>
      </w:r>
      <w:r w:rsidR="00B41F6C">
        <w:t>development</w:t>
      </w:r>
      <w:r w:rsidR="00506DF2">
        <w:t>, employe</w:t>
      </w:r>
      <w:r w:rsidR="00B41F6C">
        <w:t>rs</w:t>
      </w:r>
      <w:r w:rsidR="00506DF2">
        <w:t xml:space="preserve"> </w:t>
      </w:r>
      <w:r w:rsidR="00B41F6C">
        <w:t xml:space="preserve">have more avenues to </w:t>
      </w:r>
      <w:r w:rsidR="00563881">
        <w:t>increase</w:t>
      </w:r>
      <w:r w:rsidR="00B41F6C">
        <w:t xml:space="preserve"> their revenue by improving the way their employees work and valuing their contribution</w:t>
      </w:r>
      <w:r w:rsidR="008E308C">
        <w:t>s and skill set</w:t>
      </w:r>
      <w:r w:rsidR="00985ABC">
        <w:t xml:space="preserve"> and making sure that the right vacancy is filled by the right </w:t>
      </w:r>
      <w:r w:rsidR="00425ED9">
        <w:t>employee.</w:t>
      </w:r>
    </w:p>
    <w:p w14:paraId="40B4242C" w14:textId="77777777" w:rsidR="004E33CB" w:rsidRDefault="004E33CB">
      <w:pPr>
        <w:rPr>
          <w:rFonts w:eastAsia="Times New Roman" w:cstheme="minorHAnsi"/>
          <w:noProof/>
          <w:kern w:val="2"/>
          <w:sz w:val="28"/>
          <w:szCs w:val="28"/>
          <w:lang w:eastAsia="en-US"/>
        </w:rPr>
      </w:pPr>
      <w:r>
        <w:rPr>
          <w:rFonts w:cstheme="minorHAnsi"/>
          <w:b/>
          <w:sz w:val="28"/>
          <w:szCs w:val="28"/>
        </w:rPr>
        <w:br w:type="page"/>
      </w:r>
    </w:p>
    <w:p w14:paraId="0EE02C93" w14:textId="34E7EE77" w:rsidR="008D2CA9" w:rsidRPr="002B7D3D" w:rsidRDefault="008D2CA9" w:rsidP="006D7F71">
      <w:pPr>
        <w:pStyle w:val="Heading1"/>
        <w:numPr>
          <w:ilvl w:val="0"/>
          <w:numId w:val="1"/>
        </w:numPr>
        <w:spacing w:before="360" w:line="276" w:lineRule="auto"/>
        <w:rPr>
          <w:rFonts w:asciiTheme="minorHAnsi" w:hAnsiTheme="minorHAnsi" w:cstheme="minorHAnsi"/>
          <w:b w:val="0"/>
          <w:color w:val="auto"/>
          <w:sz w:val="28"/>
          <w:szCs w:val="28"/>
        </w:rPr>
      </w:pPr>
      <w:bookmarkStart w:id="21" w:name="_Toc135258794"/>
      <w:r>
        <w:rPr>
          <w:rFonts w:asciiTheme="minorHAnsi" w:hAnsiTheme="minorHAnsi" w:cstheme="minorHAnsi"/>
          <w:b w:val="0"/>
          <w:color w:val="auto"/>
          <w:sz w:val="28"/>
          <w:szCs w:val="28"/>
        </w:rPr>
        <w:lastRenderedPageBreak/>
        <w:t>References</w:t>
      </w:r>
      <w:bookmarkEnd w:id="21"/>
    </w:p>
    <w:p w14:paraId="46EF2C41" w14:textId="77777777" w:rsidR="00D83BF2" w:rsidRDefault="00D83BF2" w:rsidP="006D7F71">
      <w:pPr>
        <w:pStyle w:val="ListParagraph"/>
        <w:numPr>
          <w:ilvl w:val="0"/>
          <w:numId w:val="8"/>
        </w:numPr>
        <w:spacing w:before="360" w:line="276" w:lineRule="auto"/>
        <w:ind w:left="357"/>
        <w:contextualSpacing w:val="0"/>
      </w:pPr>
      <w:r>
        <w:t>Anderson, S. (2022) “Will China And India Become The World’s Top Economies? It Depends,” Forbes, 1 November. Available at: https://www.forbes.com/sites/stuartanderson/2022/11/01/will-china-and-india-become-the-worlds-top-economies-it-depends/.</w:t>
      </w:r>
    </w:p>
    <w:p w14:paraId="6081921A" w14:textId="77777777" w:rsidR="00D83BF2" w:rsidRDefault="00D83BF2" w:rsidP="006D7F71">
      <w:pPr>
        <w:pStyle w:val="ListParagraph"/>
        <w:numPr>
          <w:ilvl w:val="0"/>
          <w:numId w:val="8"/>
        </w:numPr>
        <w:spacing w:before="360" w:line="276" w:lineRule="auto"/>
        <w:ind w:left="357"/>
        <w:contextualSpacing w:val="0"/>
      </w:pPr>
      <w:r>
        <w:t>Barrington, R. (2021) What is a PESTEL analysis? Available at: https://blog.oxfordcollegeofmarketing.com/2016/06/30/pestel-analysis/ (Accessed: May 5, 2023).</w:t>
      </w:r>
    </w:p>
    <w:p w14:paraId="65CEDD23" w14:textId="77777777" w:rsidR="00D83BF2" w:rsidRDefault="00D83BF2" w:rsidP="006D7F71">
      <w:pPr>
        <w:pStyle w:val="ListParagraph"/>
        <w:numPr>
          <w:ilvl w:val="0"/>
          <w:numId w:val="8"/>
        </w:numPr>
        <w:spacing w:before="360" w:line="276" w:lineRule="auto"/>
        <w:ind w:left="357"/>
        <w:contextualSpacing w:val="0"/>
      </w:pPr>
      <w:r>
        <w:t>Battista, M. (2021) PESTLE Analysis. Available at: https://www.cipd.org/uk/knowledge/factsheets/pestle-analysis-factsheet/ (Accessed: May 13, 2023).</w:t>
      </w:r>
    </w:p>
    <w:p w14:paraId="4C0684EB" w14:textId="77777777" w:rsidR="00D83BF2" w:rsidRDefault="00D83BF2" w:rsidP="006D7F71">
      <w:pPr>
        <w:pStyle w:val="ListParagraph"/>
        <w:numPr>
          <w:ilvl w:val="0"/>
          <w:numId w:val="8"/>
        </w:numPr>
        <w:spacing w:before="360" w:line="276" w:lineRule="auto"/>
        <w:ind w:left="357"/>
        <w:contextualSpacing w:val="0"/>
      </w:pPr>
      <w:proofErr w:type="spellStart"/>
      <w:r>
        <w:t>Benzell</w:t>
      </w:r>
      <w:proofErr w:type="spellEnd"/>
      <w:r>
        <w:t>, S.G. et al. (2022) The Future of Global Economic Power. Available at: https://doi.org/10.3386/w30556.</w:t>
      </w:r>
    </w:p>
    <w:p w14:paraId="31261938" w14:textId="77777777" w:rsidR="00D83BF2" w:rsidRDefault="00D83BF2" w:rsidP="006D7F71">
      <w:pPr>
        <w:pStyle w:val="ListParagraph"/>
        <w:numPr>
          <w:ilvl w:val="0"/>
          <w:numId w:val="8"/>
        </w:numPr>
        <w:spacing w:before="360" w:line="276" w:lineRule="auto"/>
        <w:ind w:left="357"/>
        <w:contextualSpacing w:val="0"/>
      </w:pPr>
      <w:proofErr w:type="spellStart"/>
      <w:r>
        <w:t>Bieńkowska</w:t>
      </w:r>
      <w:proofErr w:type="spellEnd"/>
      <w:r>
        <w:t>, A. et al. (2022) “COVID-19 oriented HRM strategies influence on job and organizational performance through job-related attitudes,” PLOS ONE, 17(4), p. e0266364. Available at: https://doi.org/10.1371/journal.pone.0266364.</w:t>
      </w:r>
    </w:p>
    <w:p w14:paraId="1DA237C3" w14:textId="77777777" w:rsidR="00D83BF2" w:rsidRDefault="00D83BF2" w:rsidP="006D7F71">
      <w:pPr>
        <w:pStyle w:val="ListParagraph"/>
        <w:numPr>
          <w:ilvl w:val="0"/>
          <w:numId w:val="8"/>
        </w:numPr>
        <w:spacing w:before="360" w:line="276" w:lineRule="auto"/>
        <w:ind w:left="357"/>
        <w:contextualSpacing w:val="0"/>
      </w:pPr>
      <w:r w:rsidRPr="00D83BF2">
        <w:t>CABLE, D. and GRATTON, L. (2022) “What’s driving the great resignation?,” London Business School, 13 June. Available at: https://www.london.edu/think/whats-driving-the-great-resignation (Accessed: May 4, 2023).</w:t>
      </w:r>
    </w:p>
    <w:p w14:paraId="7341F314" w14:textId="77777777" w:rsidR="00D83BF2" w:rsidRDefault="00D83BF2" w:rsidP="006D7F71">
      <w:pPr>
        <w:pStyle w:val="ListParagraph"/>
        <w:numPr>
          <w:ilvl w:val="0"/>
          <w:numId w:val="8"/>
        </w:numPr>
        <w:spacing w:before="360" w:line="276" w:lineRule="auto"/>
        <w:ind w:left="357"/>
        <w:contextualSpacing w:val="0"/>
      </w:pPr>
      <w:r>
        <w:t>Changes to HGV and bus driving tests and allowing car drivers to tow a trailer without an extra test (2022). Available at: https://www.gov.uk/government/consultations/changes-to-hgv-and-bus-driving-tests-and-allowing-car-drivers-to-tow-a-trailer-without-an-extra-test/changes-to-hgv-and-bus-driving-tests-and-allowing-car-drivers-to-tow-a-trailer-without-an-extra-test (Accessed: April 22, 2023).</w:t>
      </w:r>
    </w:p>
    <w:p w14:paraId="44172BCB" w14:textId="77777777" w:rsidR="00D83BF2" w:rsidRDefault="00D83BF2" w:rsidP="006D7F71">
      <w:pPr>
        <w:pStyle w:val="ListParagraph"/>
        <w:numPr>
          <w:ilvl w:val="0"/>
          <w:numId w:val="8"/>
        </w:numPr>
        <w:spacing w:before="360" w:line="276" w:lineRule="auto"/>
        <w:ind w:left="357"/>
        <w:contextualSpacing w:val="0"/>
      </w:pPr>
      <w:r>
        <w:t>CIPD (2023) PESTLE Analysis. Available at: https://www.cipd.org/uk/knowledge/factsheets/pestle-analysis-factsheet/#what-is-a-pestle-analysis (Accessed: April 21, 2023).</w:t>
      </w:r>
    </w:p>
    <w:p w14:paraId="47F7E961" w14:textId="77777777" w:rsidR="00D83BF2" w:rsidRDefault="00D83BF2" w:rsidP="006D7F71">
      <w:pPr>
        <w:pStyle w:val="ListParagraph"/>
        <w:numPr>
          <w:ilvl w:val="0"/>
          <w:numId w:val="8"/>
        </w:numPr>
        <w:spacing w:before="360" w:line="276" w:lineRule="auto"/>
        <w:ind w:left="357"/>
        <w:contextualSpacing w:val="0"/>
      </w:pPr>
      <w:proofErr w:type="spellStart"/>
      <w:r>
        <w:t>Cockett</w:t>
      </w:r>
      <w:proofErr w:type="spellEnd"/>
      <w:r>
        <w:t>, J. (2023) Labour Market Outlook – Winter 2022/23. Available at: https://www.cipd.org/uk/knowledge/reports/labour-market-outlook/ (Accessed: April 5, 2023).</w:t>
      </w:r>
    </w:p>
    <w:p w14:paraId="0CC117E4" w14:textId="77777777" w:rsidR="00D83BF2" w:rsidRDefault="00D83BF2" w:rsidP="006D7F71">
      <w:pPr>
        <w:pStyle w:val="ListParagraph"/>
        <w:numPr>
          <w:ilvl w:val="0"/>
          <w:numId w:val="8"/>
        </w:numPr>
        <w:spacing w:before="360" w:line="276" w:lineRule="auto"/>
        <w:ind w:left="357"/>
        <w:contextualSpacing w:val="0"/>
      </w:pPr>
      <w:r>
        <w:t>David, B.D. (2023) “What impact has Brexit had on the UK economy?,” BBC News, 31 January. Available at: https://www.bbc.co.uk/news/business-64450882.</w:t>
      </w:r>
    </w:p>
    <w:p w14:paraId="66BE3DA6" w14:textId="77777777" w:rsidR="00D83BF2" w:rsidRDefault="00D83BF2" w:rsidP="006D7F71">
      <w:pPr>
        <w:pStyle w:val="ListParagraph"/>
        <w:numPr>
          <w:ilvl w:val="0"/>
          <w:numId w:val="8"/>
        </w:numPr>
        <w:spacing w:before="360" w:line="276" w:lineRule="auto"/>
        <w:ind w:left="357"/>
        <w:contextualSpacing w:val="0"/>
      </w:pPr>
      <w:r>
        <w:lastRenderedPageBreak/>
        <w:t>Department for Transport (2021) “More support to help people to become HGV drivers among package of government measures to ease risk of shortages,” GOV.UK, 25 September. Available at: https://www.gov.uk/government/news/more-support-to-help-people-to-become-hgv-drivers-among-package-of-government-measures-to-ease-risk-of-shortages (Accessed: May 7, 2023).</w:t>
      </w:r>
    </w:p>
    <w:p w14:paraId="2B4FEF82" w14:textId="77777777" w:rsidR="00D83BF2" w:rsidRDefault="00D83BF2" w:rsidP="006D7F71">
      <w:pPr>
        <w:pStyle w:val="ListParagraph"/>
        <w:numPr>
          <w:ilvl w:val="0"/>
          <w:numId w:val="8"/>
        </w:numPr>
        <w:spacing w:before="360" w:line="276" w:lineRule="auto"/>
        <w:ind w:left="357"/>
        <w:contextualSpacing w:val="0"/>
      </w:pPr>
      <w:r>
        <w:t>Disclosure and Barring Service (2018) DBS. Available at: https://www.gov.uk/government/organisations/disclosure-and-barring-service/about (Accessed: May 2, 2023).</w:t>
      </w:r>
    </w:p>
    <w:p w14:paraId="34A41EC7" w14:textId="77777777" w:rsidR="00D83BF2" w:rsidRDefault="00D83BF2" w:rsidP="006D7F71">
      <w:pPr>
        <w:pStyle w:val="ListParagraph"/>
        <w:numPr>
          <w:ilvl w:val="0"/>
          <w:numId w:val="8"/>
        </w:numPr>
        <w:spacing w:before="360" w:line="276" w:lineRule="auto"/>
        <w:ind w:left="357"/>
        <w:contextualSpacing w:val="0"/>
      </w:pPr>
      <w:r>
        <w:t>Employee Turnover &amp; Retention (2021). Available at: https://www.cipd.org/uk/knowledge/factsheets/turnover-retention-factsheet/ (Accessed: March 30, 2023).</w:t>
      </w:r>
    </w:p>
    <w:p w14:paraId="173D75E3" w14:textId="77777777" w:rsidR="00D83BF2" w:rsidRDefault="00D83BF2" w:rsidP="006D7F71">
      <w:pPr>
        <w:pStyle w:val="ListParagraph"/>
        <w:numPr>
          <w:ilvl w:val="0"/>
          <w:numId w:val="8"/>
        </w:numPr>
        <w:spacing w:before="360" w:line="276" w:lineRule="auto"/>
        <w:ind w:left="357"/>
        <w:contextualSpacing w:val="0"/>
      </w:pPr>
      <w:proofErr w:type="spellStart"/>
      <w:r>
        <w:t>Frue</w:t>
      </w:r>
      <w:proofErr w:type="spellEnd"/>
      <w:r>
        <w:t>, K. (2017) “Who Invented PEST Analysis And Why It Matters,” PESTLE Analysis, 8 May. Available at: https://pestleanalysis.com/who-invented-pest-analysis/ (Accessed: May 6, 2023).</w:t>
      </w:r>
    </w:p>
    <w:p w14:paraId="2BE044C8" w14:textId="77777777" w:rsidR="00D83BF2" w:rsidRDefault="00D83BF2" w:rsidP="006D7F71">
      <w:pPr>
        <w:pStyle w:val="ListParagraph"/>
        <w:numPr>
          <w:ilvl w:val="0"/>
          <w:numId w:val="8"/>
        </w:numPr>
        <w:spacing w:before="360" w:line="276" w:lineRule="auto"/>
        <w:ind w:left="357"/>
        <w:contextualSpacing w:val="0"/>
      </w:pPr>
      <w:proofErr w:type="spellStart"/>
      <w:r>
        <w:t>Frue</w:t>
      </w:r>
      <w:proofErr w:type="spellEnd"/>
      <w:r>
        <w:t>, K. (2019) “PESTLE Analysis for Human Resources: How PESTLE Affects HR,” PESTLE Analysis, 20 May. Available at: https://pestleanalysis.com/pestle-analysis-for-human-resources-how-pestle-affects-hr/ (Accessed: May 14, 2023).</w:t>
      </w:r>
    </w:p>
    <w:p w14:paraId="55BB72CA" w14:textId="77777777" w:rsidR="00D83BF2" w:rsidRDefault="00D83BF2" w:rsidP="006D7F71">
      <w:pPr>
        <w:pStyle w:val="ListParagraph"/>
        <w:numPr>
          <w:ilvl w:val="0"/>
          <w:numId w:val="8"/>
        </w:numPr>
        <w:spacing w:before="360" w:line="276" w:lineRule="auto"/>
        <w:ind w:left="357"/>
        <w:contextualSpacing w:val="0"/>
      </w:pPr>
      <w:r>
        <w:t>Kenton, W. (2022) “</w:t>
      </w:r>
      <w:proofErr w:type="spellStart"/>
      <w:r>
        <w:t>Labor</w:t>
      </w:r>
      <w:proofErr w:type="spellEnd"/>
      <w:r>
        <w:t xml:space="preserve"> Market Explained: Theories and Who Is Included,” Investopedia [Preprint]. Available at: https://www.investopedia.com/terms/l/labor-market.asp.</w:t>
      </w:r>
    </w:p>
    <w:p w14:paraId="132F89D3" w14:textId="77777777" w:rsidR="00D83BF2" w:rsidRDefault="00D83BF2" w:rsidP="006D7F71">
      <w:pPr>
        <w:pStyle w:val="ListParagraph"/>
        <w:numPr>
          <w:ilvl w:val="0"/>
          <w:numId w:val="8"/>
        </w:numPr>
        <w:spacing w:before="360" w:line="276" w:lineRule="auto"/>
        <w:ind w:left="357"/>
        <w:contextualSpacing w:val="0"/>
      </w:pPr>
      <w:r>
        <w:t xml:space="preserve">Lam, D. and </w:t>
      </w:r>
      <w:proofErr w:type="spellStart"/>
      <w:r>
        <w:t>Elsayed</w:t>
      </w:r>
      <w:proofErr w:type="spellEnd"/>
      <w:r>
        <w:t>, A. (2021) Labour Markets in Low-Income Countries, Oxford University Press eBooks. Available at: https://doi.org/10.1093/oso/9780192897107.001.0001.</w:t>
      </w:r>
    </w:p>
    <w:p w14:paraId="21C72059" w14:textId="77777777" w:rsidR="00D83BF2" w:rsidRDefault="00D83BF2" w:rsidP="006D7F71">
      <w:pPr>
        <w:pStyle w:val="ListParagraph"/>
        <w:numPr>
          <w:ilvl w:val="0"/>
          <w:numId w:val="8"/>
        </w:numPr>
        <w:spacing w:before="360" w:line="276" w:lineRule="auto"/>
        <w:ind w:left="357"/>
        <w:contextualSpacing w:val="0"/>
      </w:pPr>
      <w:r>
        <w:t>Leaker, D. (2023) “Labour market overview, UK - Office for National Statistics,” www.ons.gov.uk [Preprint]. Available at: https://www.ons.gov.uk/employmentandlabourmarket/peopleinwork/employmentandemployeetypes/bulletins/uklabourmarket/april2023.</w:t>
      </w:r>
    </w:p>
    <w:p w14:paraId="6F30AEC0" w14:textId="77777777" w:rsidR="00D83BF2" w:rsidRDefault="00D83BF2" w:rsidP="006D7F71">
      <w:pPr>
        <w:pStyle w:val="ListParagraph"/>
        <w:numPr>
          <w:ilvl w:val="0"/>
          <w:numId w:val="8"/>
        </w:numPr>
        <w:spacing w:before="360" w:line="276" w:lineRule="auto"/>
        <w:ind w:left="357"/>
        <w:contextualSpacing w:val="0"/>
      </w:pPr>
      <w:r>
        <w:t>McIntyre, S. (2023) What’s happening in the UK labour market? - Economics Observatory. Available at: https://www.economicsobservatory.com/whats-happening-in-the-uk-labour-market (Accessed: March 28, 2023).</w:t>
      </w:r>
    </w:p>
    <w:p w14:paraId="39ACF356" w14:textId="77777777" w:rsidR="00D83BF2" w:rsidRDefault="00D83BF2" w:rsidP="006D7F71">
      <w:pPr>
        <w:pStyle w:val="ListParagraph"/>
        <w:numPr>
          <w:ilvl w:val="0"/>
          <w:numId w:val="8"/>
        </w:numPr>
        <w:spacing w:before="360" w:line="276" w:lineRule="auto"/>
        <w:ind w:left="357"/>
        <w:contextualSpacing w:val="0"/>
      </w:pPr>
      <w:r>
        <w:t>Momin, A. (2023) “PESTLE Analysis of The Fitness Industry,” PESTLE Analysis, 20 April. Available at: https://pestleanalysis.com/fitness-industry-pestle-analysis/ (Accessed: May 1, 2023).</w:t>
      </w:r>
    </w:p>
    <w:p w14:paraId="3B000030" w14:textId="77777777" w:rsidR="00D83BF2" w:rsidRDefault="00D83BF2" w:rsidP="006D7F71">
      <w:pPr>
        <w:pStyle w:val="ListParagraph"/>
        <w:numPr>
          <w:ilvl w:val="0"/>
          <w:numId w:val="8"/>
        </w:numPr>
        <w:spacing w:before="360" w:line="276" w:lineRule="auto"/>
        <w:ind w:left="357"/>
        <w:contextualSpacing w:val="0"/>
      </w:pPr>
      <w:r>
        <w:t>Morgan, K. (2021) “The Great Resignation: How employers drove workers to quit,” BBC, 21 July. Available at: https://www.bbc.com/worklife/article/20210629-the-great-resignation-how-employers-drove-workers-to-quit (Accessed: April 2, 2023).</w:t>
      </w:r>
    </w:p>
    <w:p w14:paraId="0A13F208" w14:textId="77777777" w:rsidR="00D83BF2" w:rsidRDefault="00D83BF2" w:rsidP="006D7F71">
      <w:pPr>
        <w:pStyle w:val="ListParagraph"/>
        <w:numPr>
          <w:ilvl w:val="0"/>
          <w:numId w:val="8"/>
        </w:numPr>
        <w:spacing w:before="360" w:line="276" w:lineRule="auto"/>
        <w:ind w:left="357"/>
        <w:contextualSpacing w:val="0"/>
      </w:pPr>
      <w:r>
        <w:lastRenderedPageBreak/>
        <w:t>Morgan, K. (2023) “The Great Resignation: Has quitting become too &amp;</w:t>
      </w:r>
      <w:proofErr w:type="spellStart"/>
      <w:r>
        <w:t>apos;cool&amp;apos</w:t>
      </w:r>
      <w:proofErr w:type="spellEnd"/>
      <w:r>
        <w:t>;?,” BBC, 11 April. Available at: https://www.bbc.com/worklife/article/20230411-the-great-resignation-has-quitting-become-too-cool (Accessed: April 20, 2023).</w:t>
      </w:r>
    </w:p>
    <w:p w14:paraId="3A38C00C" w14:textId="77777777" w:rsidR="00D83BF2" w:rsidRDefault="00D83BF2" w:rsidP="006D7F71">
      <w:pPr>
        <w:pStyle w:val="ListParagraph"/>
        <w:numPr>
          <w:ilvl w:val="0"/>
          <w:numId w:val="8"/>
        </w:numPr>
        <w:spacing w:before="360" w:line="276" w:lineRule="auto"/>
        <w:ind w:left="357"/>
        <w:contextualSpacing w:val="0"/>
      </w:pPr>
      <w:proofErr w:type="spellStart"/>
      <w:r>
        <w:t>Sheather</w:t>
      </w:r>
      <w:proofErr w:type="spellEnd"/>
      <w:r>
        <w:t>, J. and Slattery, D. (2021) “The great resignation—how do we support and retain staff already stretched to their limit?,” BMJ, p. n2533. Available at: https://doi.org/10.1136/bmj.n2533.</w:t>
      </w:r>
    </w:p>
    <w:p w14:paraId="2E2C6D78" w14:textId="77777777" w:rsidR="00D83BF2" w:rsidRDefault="00D83BF2" w:rsidP="006D7F71">
      <w:pPr>
        <w:pStyle w:val="ListParagraph"/>
        <w:numPr>
          <w:ilvl w:val="0"/>
          <w:numId w:val="8"/>
        </w:numPr>
        <w:spacing w:before="360" w:line="276" w:lineRule="auto"/>
        <w:ind w:left="357"/>
        <w:contextualSpacing w:val="0"/>
      </w:pPr>
      <w:r>
        <w:t>Shipton, H., Whysall, Z. and Abe, C. (2021) “Turnover and Retention in the United Kingdom: Change, Uncertainty and Opportunity,” in Emerald Publishing Limited eBooks, pp. 17–39. Available at: https://doi.org/10.1108/978-1-83909-293-020211002.</w:t>
      </w:r>
    </w:p>
    <w:p w14:paraId="797057A7" w14:textId="77777777" w:rsidR="00D83BF2" w:rsidRDefault="00D83BF2" w:rsidP="006D7F71">
      <w:pPr>
        <w:pStyle w:val="ListParagraph"/>
        <w:numPr>
          <w:ilvl w:val="0"/>
          <w:numId w:val="8"/>
        </w:numPr>
        <w:spacing w:before="360" w:line="276" w:lineRule="auto"/>
        <w:ind w:left="357"/>
        <w:contextualSpacing w:val="0"/>
      </w:pPr>
      <w:r>
        <w:t>Smith, A. (2021) U.K. drivers facing major gas shortage. Available at: https://www.nbcnews.com/news/world/after-brexit-thousands-foreign-truckers-went-home-now-britain-wants-n1280451 (Accessed: April 5, 2023).</w:t>
      </w:r>
    </w:p>
    <w:p w14:paraId="65DF914F" w14:textId="77777777" w:rsidR="00D83BF2" w:rsidRDefault="00D83BF2" w:rsidP="006D7F71">
      <w:pPr>
        <w:pStyle w:val="ListParagraph"/>
        <w:numPr>
          <w:ilvl w:val="0"/>
          <w:numId w:val="8"/>
        </w:numPr>
        <w:spacing w:before="360" w:line="276" w:lineRule="auto"/>
        <w:ind w:left="357"/>
        <w:contextualSpacing w:val="0"/>
      </w:pPr>
      <w:r>
        <w:t xml:space="preserve">Tim Kellett, T. (2020) Brexit’s impact on HR - </w:t>
      </w:r>
      <w:proofErr w:type="spellStart"/>
      <w:r>
        <w:t>Paydata</w:t>
      </w:r>
      <w:proofErr w:type="spellEnd"/>
      <w:r>
        <w:t>. Available at: https://www.paydata.co.uk/hr-hub/blogs/research-insights-and-publications/brexits-impact-on-hr (Accessed: May 1, 2023).</w:t>
      </w:r>
    </w:p>
    <w:p w14:paraId="4CD6766A" w14:textId="77777777" w:rsidR="00D83BF2" w:rsidRDefault="00D83BF2" w:rsidP="006D7F71">
      <w:pPr>
        <w:pStyle w:val="ListParagraph"/>
        <w:numPr>
          <w:ilvl w:val="0"/>
          <w:numId w:val="8"/>
        </w:numPr>
        <w:spacing w:before="360" w:line="276" w:lineRule="auto"/>
        <w:ind w:left="357"/>
        <w:contextualSpacing w:val="0"/>
      </w:pPr>
      <w:r>
        <w:t>United Nations (no date a) Data sources, country classifications and  aggregation methodology. Available at: https://www.un.org/development/desa/dpad/wp-content/uploads/sites/45/WESP2022_ANNEX.pdf (Accessed: May 1, 2023).</w:t>
      </w:r>
    </w:p>
    <w:p w14:paraId="5A899DDE" w14:textId="77777777" w:rsidR="00D83BF2" w:rsidRDefault="00D83BF2" w:rsidP="006D7F71">
      <w:pPr>
        <w:pStyle w:val="ListParagraph"/>
        <w:numPr>
          <w:ilvl w:val="0"/>
          <w:numId w:val="8"/>
        </w:numPr>
        <w:spacing w:before="360" w:line="276" w:lineRule="auto"/>
        <w:ind w:left="357"/>
        <w:contextualSpacing w:val="0"/>
      </w:pPr>
      <w:r>
        <w:t>United Nations (no date b) “Developed economies.” Available at: https://www.un.org/development/desa/dpad/wp-content/uploads/sites/45/WESP2022_CH3_DE.pdf (Accessed: May 1, 2023).</w:t>
      </w:r>
    </w:p>
    <w:p w14:paraId="6C7A33EC" w14:textId="77777777" w:rsidR="00D83BF2" w:rsidRDefault="00D83BF2" w:rsidP="006D7F71">
      <w:pPr>
        <w:pStyle w:val="ListParagraph"/>
        <w:numPr>
          <w:ilvl w:val="0"/>
          <w:numId w:val="8"/>
        </w:numPr>
        <w:spacing w:before="360" w:line="276" w:lineRule="auto"/>
        <w:ind w:left="357"/>
        <w:contextualSpacing w:val="0"/>
      </w:pPr>
      <w:r>
        <w:t>World Bank (2021) New World Bank country classifications by income level: 2022-2023. Available at: https://www.worldbank.org/en/topic/labormarkets (Accessed: April 10, 2023).</w:t>
      </w:r>
    </w:p>
    <w:p w14:paraId="77CC5E23" w14:textId="023C3D41" w:rsidR="00AE12DE" w:rsidRPr="004E33CB" w:rsidRDefault="00AE12DE" w:rsidP="00C95E6A">
      <w:pPr>
        <w:pStyle w:val="ListParagraph"/>
        <w:spacing w:before="360" w:line="276" w:lineRule="auto"/>
        <w:ind w:left="357"/>
        <w:contextualSpacing w:val="0"/>
        <w:rPr>
          <w:rFonts w:cstheme="minorHAnsi"/>
          <w:lang w:eastAsia="en-US"/>
        </w:rPr>
      </w:pPr>
    </w:p>
    <w:sectPr w:rsidR="00AE12DE" w:rsidRPr="004E33C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6F2C1" w14:textId="77777777" w:rsidR="001D555C" w:rsidRDefault="001D555C" w:rsidP="00827C9F">
      <w:pPr>
        <w:spacing w:after="0" w:line="240" w:lineRule="auto"/>
      </w:pPr>
      <w:r>
        <w:separator/>
      </w:r>
    </w:p>
  </w:endnote>
  <w:endnote w:type="continuationSeparator" w:id="0">
    <w:p w14:paraId="1D235C2C" w14:textId="77777777" w:rsidR="001D555C" w:rsidRDefault="001D555C" w:rsidP="00827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131055"/>
      <w:docPartObj>
        <w:docPartGallery w:val="Page Numbers (Bottom of Page)"/>
        <w:docPartUnique/>
      </w:docPartObj>
    </w:sdtPr>
    <w:sdtEndPr>
      <w:rPr>
        <w:color w:val="7F7F7F" w:themeColor="background1" w:themeShade="7F"/>
        <w:spacing w:val="60"/>
      </w:rPr>
    </w:sdtEndPr>
    <w:sdtContent>
      <w:p w14:paraId="37063889" w14:textId="7F5FD645" w:rsidR="00827C9F" w:rsidRDefault="00827C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6E8D38" w14:textId="77777777" w:rsidR="00827C9F" w:rsidRDefault="00827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7F554" w14:textId="77777777" w:rsidR="001D555C" w:rsidRDefault="001D555C" w:rsidP="00827C9F">
      <w:pPr>
        <w:spacing w:after="0" w:line="240" w:lineRule="auto"/>
      </w:pPr>
      <w:r>
        <w:separator/>
      </w:r>
    </w:p>
  </w:footnote>
  <w:footnote w:type="continuationSeparator" w:id="0">
    <w:p w14:paraId="2C94058B" w14:textId="77777777" w:rsidR="001D555C" w:rsidRDefault="001D555C" w:rsidP="00827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9011C"/>
    <w:multiLevelType w:val="multilevel"/>
    <w:tmpl w:val="9F12FB1A"/>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Symbol" w:hAnsi="Symbol" w:hint="default"/>
      </w:rPr>
    </w:lvl>
    <w:lvl w:ilvl="2">
      <w:start w:val="4"/>
      <w:numFmt w:val="bullet"/>
      <w:lvlText w:val="-"/>
      <w:lvlJc w:val="left"/>
      <w:pPr>
        <w:ind w:left="2204" w:hanging="360"/>
      </w:pPr>
      <w:rPr>
        <w:rFonts w:ascii="Calibri" w:eastAsiaTheme="minorEastAsia" w:hAnsi="Calibri" w:cs="Calibri" w:hint="default"/>
      </w:rPr>
    </w:lvl>
    <w:lvl w:ilvl="3">
      <w:start w:val="4"/>
      <w:numFmt w:val="bullet"/>
      <w:lvlText w:val="-"/>
      <w:lvlJc w:val="left"/>
      <w:pPr>
        <w:ind w:left="2160" w:hanging="360"/>
      </w:pPr>
      <w:rPr>
        <w:rFonts w:ascii="Calibri" w:eastAsiaTheme="minorEastAsia" w:hAnsi="Calibri" w:cs="Calibri"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11982371"/>
    <w:multiLevelType w:val="hybridMultilevel"/>
    <w:tmpl w:val="C39A62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6F6475"/>
    <w:multiLevelType w:val="hybridMultilevel"/>
    <w:tmpl w:val="452622D2"/>
    <w:lvl w:ilvl="0" w:tplc="FBA445F4">
      <w:start w:val="4"/>
      <w:numFmt w:val="bullet"/>
      <w:lvlText w:val="-"/>
      <w:lvlJc w:val="left"/>
      <w:pPr>
        <w:ind w:left="2520" w:hanging="360"/>
      </w:pPr>
      <w:rPr>
        <w:rFonts w:ascii="Calibri" w:eastAsiaTheme="minorEastAsia"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30A603B0"/>
    <w:multiLevelType w:val="hybridMultilevel"/>
    <w:tmpl w:val="31447DC2"/>
    <w:lvl w:ilvl="0" w:tplc="FBA445F4">
      <w:start w:val="4"/>
      <w:numFmt w:val="bullet"/>
      <w:lvlText w:val="-"/>
      <w:lvlJc w:val="left"/>
      <w:pPr>
        <w:ind w:left="2204" w:hanging="360"/>
      </w:pPr>
      <w:rPr>
        <w:rFonts w:ascii="Calibri" w:eastAsiaTheme="minorEastAsia" w:hAnsi="Calibri" w:cs="Calibri" w:hint="default"/>
      </w:rPr>
    </w:lvl>
    <w:lvl w:ilvl="1" w:tplc="08090003">
      <w:start w:val="1"/>
      <w:numFmt w:val="bullet"/>
      <w:lvlText w:val="o"/>
      <w:lvlJc w:val="left"/>
      <w:pPr>
        <w:ind w:left="2924" w:hanging="360"/>
      </w:pPr>
      <w:rPr>
        <w:rFonts w:ascii="Courier New" w:hAnsi="Courier New" w:cs="Courier New" w:hint="default"/>
      </w:rPr>
    </w:lvl>
    <w:lvl w:ilvl="2" w:tplc="08090005" w:tentative="1">
      <w:start w:val="1"/>
      <w:numFmt w:val="bullet"/>
      <w:lvlText w:val=""/>
      <w:lvlJc w:val="left"/>
      <w:pPr>
        <w:ind w:left="3644" w:hanging="360"/>
      </w:pPr>
      <w:rPr>
        <w:rFonts w:ascii="Wingdings" w:hAnsi="Wingdings" w:hint="default"/>
      </w:rPr>
    </w:lvl>
    <w:lvl w:ilvl="3" w:tplc="08090001" w:tentative="1">
      <w:start w:val="1"/>
      <w:numFmt w:val="bullet"/>
      <w:lvlText w:val=""/>
      <w:lvlJc w:val="left"/>
      <w:pPr>
        <w:ind w:left="4364" w:hanging="360"/>
      </w:pPr>
      <w:rPr>
        <w:rFonts w:ascii="Symbol" w:hAnsi="Symbol" w:hint="default"/>
      </w:rPr>
    </w:lvl>
    <w:lvl w:ilvl="4" w:tplc="08090003" w:tentative="1">
      <w:start w:val="1"/>
      <w:numFmt w:val="bullet"/>
      <w:lvlText w:val="o"/>
      <w:lvlJc w:val="left"/>
      <w:pPr>
        <w:ind w:left="5084" w:hanging="360"/>
      </w:pPr>
      <w:rPr>
        <w:rFonts w:ascii="Courier New" w:hAnsi="Courier New" w:cs="Courier New" w:hint="default"/>
      </w:rPr>
    </w:lvl>
    <w:lvl w:ilvl="5" w:tplc="08090005" w:tentative="1">
      <w:start w:val="1"/>
      <w:numFmt w:val="bullet"/>
      <w:lvlText w:val=""/>
      <w:lvlJc w:val="left"/>
      <w:pPr>
        <w:ind w:left="5804" w:hanging="360"/>
      </w:pPr>
      <w:rPr>
        <w:rFonts w:ascii="Wingdings" w:hAnsi="Wingdings" w:hint="default"/>
      </w:rPr>
    </w:lvl>
    <w:lvl w:ilvl="6" w:tplc="08090001" w:tentative="1">
      <w:start w:val="1"/>
      <w:numFmt w:val="bullet"/>
      <w:lvlText w:val=""/>
      <w:lvlJc w:val="left"/>
      <w:pPr>
        <w:ind w:left="6524" w:hanging="360"/>
      </w:pPr>
      <w:rPr>
        <w:rFonts w:ascii="Symbol" w:hAnsi="Symbol" w:hint="default"/>
      </w:rPr>
    </w:lvl>
    <w:lvl w:ilvl="7" w:tplc="08090003" w:tentative="1">
      <w:start w:val="1"/>
      <w:numFmt w:val="bullet"/>
      <w:lvlText w:val="o"/>
      <w:lvlJc w:val="left"/>
      <w:pPr>
        <w:ind w:left="7244" w:hanging="360"/>
      </w:pPr>
      <w:rPr>
        <w:rFonts w:ascii="Courier New" w:hAnsi="Courier New" w:cs="Courier New" w:hint="default"/>
      </w:rPr>
    </w:lvl>
    <w:lvl w:ilvl="8" w:tplc="08090005" w:tentative="1">
      <w:start w:val="1"/>
      <w:numFmt w:val="bullet"/>
      <w:lvlText w:val=""/>
      <w:lvlJc w:val="left"/>
      <w:pPr>
        <w:ind w:left="7964" w:hanging="360"/>
      </w:pPr>
      <w:rPr>
        <w:rFonts w:ascii="Wingdings" w:hAnsi="Wingdings" w:hint="default"/>
      </w:rPr>
    </w:lvl>
  </w:abstractNum>
  <w:abstractNum w:abstractNumId="4" w15:restartNumberingAfterBreak="0">
    <w:nsid w:val="33B61D81"/>
    <w:multiLevelType w:val="multilevel"/>
    <w:tmpl w:val="D91231DC"/>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hint="default"/>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80130C4"/>
    <w:multiLevelType w:val="multilevel"/>
    <w:tmpl w:val="01521656"/>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1.%2.%3."/>
      <w:lvlJc w:val="left"/>
      <w:pPr>
        <w:ind w:left="1944" w:hanging="504"/>
      </w:pPr>
      <w:rPr>
        <w:rFonts w:hint="default"/>
      </w:rPr>
    </w:lvl>
    <w:lvl w:ilvl="3">
      <w:start w:val="4"/>
      <w:numFmt w:val="bullet"/>
      <w:lvlText w:val="-"/>
      <w:lvlJc w:val="left"/>
      <w:pPr>
        <w:ind w:left="2160" w:hanging="360"/>
      </w:pPr>
      <w:rPr>
        <w:rFonts w:ascii="Calibri" w:eastAsiaTheme="minorEastAsia" w:hAnsi="Calibri" w:cs="Calibri"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6" w15:restartNumberingAfterBreak="0">
    <w:nsid w:val="38210F2F"/>
    <w:multiLevelType w:val="hybridMultilevel"/>
    <w:tmpl w:val="F0EE6450"/>
    <w:lvl w:ilvl="0" w:tplc="FFFFFFFF">
      <w:numFmt w:val="bullet"/>
      <w:lvlText w:val="•"/>
      <w:lvlJc w:val="left"/>
      <w:pPr>
        <w:ind w:left="1080" w:hanging="720"/>
      </w:pPr>
      <w:rPr>
        <w:rFonts w:ascii="Calibri" w:eastAsiaTheme="minorEastAsia" w:hAnsi="Calibri" w:cs="Calibri" w:hint="default"/>
      </w:rPr>
    </w:lvl>
    <w:lvl w:ilvl="1" w:tplc="FFFFFFFF">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9765DF"/>
    <w:multiLevelType w:val="hybridMultilevel"/>
    <w:tmpl w:val="ECE23F98"/>
    <w:lvl w:ilvl="0" w:tplc="FFFFFFFF">
      <w:numFmt w:val="bullet"/>
      <w:lvlText w:val="•"/>
      <w:lvlJc w:val="left"/>
      <w:pPr>
        <w:ind w:left="1080" w:hanging="720"/>
      </w:pPr>
      <w:rPr>
        <w:rFonts w:ascii="Calibri" w:eastAsiaTheme="minorEastAsia" w:hAnsi="Calibri" w:cs="Calibri" w:hint="default"/>
      </w:rPr>
    </w:lvl>
    <w:lvl w:ilvl="1" w:tplc="FFFFFFFF">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FBA445F4">
      <w:start w:val="4"/>
      <w:numFmt w:val="bullet"/>
      <w:lvlText w:val="-"/>
      <w:lvlJc w:val="left"/>
      <w:pPr>
        <w:ind w:left="2880" w:hanging="360"/>
      </w:pPr>
      <w:rPr>
        <w:rFonts w:ascii="Calibri" w:eastAsiaTheme="minorEastAsia" w:hAnsi="Calibri" w:cs="Calibri"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952B0E"/>
    <w:multiLevelType w:val="multilevel"/>
    <w:tmpl w:val="D8586AF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3620CD5"/>
    <w:multiLevelType w:val="multilevel"/>
    <w:tmpl w:val="2D7086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AF12183"/>
    <w:multiLevelType w:val="hybridMultilevel"/>
    <w:tmpl w:val="7772BA78"/>
    <w:lvl w:ilvl="0" w:tplc="48E8598E">
      <w:numFmt w:val="bullet"/>
      <w:lvlText w:val="•"/>
      <w:lvlJc w:val="left"/>
      <w:pPr>
        <w:ind w:left="1080" w:hanging="720"/>
      </w:pPr>
      <w:rPr>
        <w:rFonts w:ascii="Calibri" w:eastAsiaTheme="minorEastAsia" w:hAnsi="Calibri" w:cs="Calibri" w:hint="default"/>
      </w:rPr>
    </w:lvl>
    <w:lvl w:ilvl="1" w:tplc="14F8E0D8">
      <w:numFmt w:val="bullet"/>
      <w:lvlText w:val=""/>
      <w:lvlJc w:val="left"/>
      <w:pPr>
        <w:ind w:left="1800" w:hanging="720"/>
      </w:pPr>
      <w:rPr>
        <w:rFonts w:ascii="Symbol" w:eastAsiaTheme="minorEastAsia" w:hAnsi="Symbol" w:cstheme="min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4C7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E30B7B"/>
    <w:multiLevelType w:val="hybridMultilevel"/>
    <w:tmpl w:val="878805FE"/>
    <w:lvl w:ilvl="0" w:tplc="FFFFFFFF">
      <w:numFmt w:val="bullet"/>
      <w:lvlText w:val="•"/>
      <w:lvlJc w:val="left"/>
      <w:pPr>
        <w:ind w:left="1080" w:hanging="720"/>
      </w:pPr>
      <w:rPr>
        <w:rFonts w:ascii="Calibri" w:eastAsiaTheme="minorEastAsia" w:hAnsi="Calibri" w:cs="Calibri" w:hint="default"/>
      </w:rPr>
    </w:lvl>
    <w:lvl w:ilvl="1" w:tplc="FFFFFFFF">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17453625">
    <w:abstractNumId w:val="11"/>
  </w:num>
  <w:num w:numId="2" w16cid:durableId="1322192443">
    <w:abstractNumId w:val="10"/>
  </w:num>
  <w:num w:numId="3" w16cid:durableId="1797142732">
    <w:abstractNumId w:val="7"/>
  </w:num>
  <w:num w:numId="4" w16cid:durableId="555514313">
    <w:abstractNumId w:val="6"/>
  </w:num>
  <w:num w:numId="5" w16cid:durableId="489638084">
    <w:abstractNumId w:val="12"/>
  </w:num>
  <w:num w:numId="6" w16cid:durableId="1383989645">
    <w:abstractNumId w:val="8"/>
  </w:num>
  <w:num w:numId="7" w16cid:durableId="354582199">
    <w:abstractNumId w:val="4"/>
  </w:num>
  <w:num w:numId="8" w16cid:durableId="1890259807">
    <w:abstractNumId w:val="9"/>
  </w:num>
  <w:num w:numId="9" w16cid:durableId="547030680">
    <w:abstractNumId w:val="5"/>
  </w:num>
  <w:num w:numId="10" w16cid:durableId="1906066664">
    <w:abstractNumId w:val="3"/>
  </w:num>
  <w:num w:numId="11" w16cid:durableId="1349679147">
    <w:abstractNumId w:val="0"/>
  </w:num>
  <w:num w:numId="12" w16cid:durableId="497691968">
    <w:abstractNumId w:val="2"/>
  </w:num>
  <w:num w:numId="13" w16cid:durableId="9629474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9F"/>
    <w:rsid w:val="0000173D"/>
    <w:rsid w:val="0000213B"/>
    <w:rsid w:val="000021F1"/>
    <w:rsid w:val="00006788"/>
    <w:rsid w:val="00006DEC"/>
    <w:rsid w:val="00007926"/>
    <w:rsid w:val="000158C8"/>
    <w:rsid w:val="00017AAF"/>
    <w:rsid w:val="00021516"/>
    <w:rsid w:val="00025127"/>
    <w:rsid w:val="00025205"/>
    <w:rsid w:val="00031148"/>
    <w:rsid w:val="00034AFC"/>
    <w:rsid w:val="00041D6C"/>
    <w:rsid w:val="00043583"/>
    <w:rsid w:val="0004565E"/>
    <w:rsid w:val="00047B4A"/>
    <w:rsid w:val="00050139"/>
    <w:rsid w:val="0005325E"/>
    <w:rsid w:val="00060975"/>
    <w:rsid w:val="00066560"/>
    <w:rsid w:val="00066605"/>
    <w:rsid w:val="00070C30"/>
    <w:rsid w:val="00070C54"/>
    <w:rsid w:val="00071A4F"/>
    <w:rsid w:val="0007291F"/>
    <w:rsid w:val="0007478E"/>
    <w:rsid w:val="000771DA"/>
    <w:rsid w:val="00077A1C"/>
    <w:rsid w:val="00081D3A"/>
    <w:rsid w:val="0008770E"/>
    <w:rsid w:val="0009051F"/>
    <w:rsid w:val="00094D35"/>
    <w:rsid w:val="000A12B2"/>
    <w:rsid w:val="000A3076"/>
    <w:rsid w:val="000A736D"/>
    <w:rsid w:val="000A7C05"/>
    <w:rsid w:val="000B0B2B"/>
    <w:rsid w:val="000C1E63"/>
    <w:rsid w:val="000C2D6A"/>
    <w:rsid w:val="000C7A08"/>
    <w:rsid w:val="000D2E6F"/>
    <w:rsid w:val="000D491A"/>
    <w:rsid w:val="000D50BB"/>
    <w:rsid w:val="000D6DAB"/>
    <w:rsid w:val="000D7D73"/>
    <w:rsid w:val="000E632E"/>
    <w:rsid w:val="000F4845"/>
    <w:rsid w:val="000F5EE8"/>
    <w:rsid w:val="000F7EA9"/>
    <w:rsid w:val="00105535"/>
    <w:rsid w:val="00107D74"/>
    <w:rsid w:val="00110C08"/>
    <w:rsid w:val="00112311"/>
    <w:rsid w:val="00113C41"/>
    <w:rsid w:val="00113CE3"/>
    <w:rsid w:val="00120EF0"/>
    <w:rsid w:val="0012128C"/>
    <w:rsid w:val="001267E6"/>
    <w:rsid w:val="00131C65"/>
    <w:rsid w:val="001349B2"/>
    <w:rsid w:val="001360E9"/>
    <w:rsid w:val="00137329"/>
    <w:rsid w:val="00141E11"/>
    <w:rsid w:val="00142D37"/>
    <w:rsid w:val="00150693"/>
    <w:rsid w:val="001521E2"/>
    <w:rsid w:val="00153EA7"/>
    <w:rsid w:val="00160B24"/>
    <w:rsid w:val="00163701"/>
    <w:rsid w:val="00173964"/>
    <w:rsid w:val="00176406"/>
    <w:rsid w:val="0017705A"/>
    <w:rsid w:val="00177739"/>
    <w:rsid w:val="00186645"/>
    <w:rsid w:val="0019132B"/>
    <w:rsid w:val="001949DD"/>
    <w:rsid w:val="00195583"/>
    <w:rsid w:val="0019649D"/>
    <w:rsid w:val="001A257B"/>
    <w:rsid w:val="001A2C7E"/>
    <w:rsid w:val="001A3C7D"/>
    <w:rsid w:val="001B0FD1"/>
    <w:rsid w:val="001B475C"/>
    <w:rsid w:val="001B6605"/>
    <w:rsid w:val="001B77F1"/>
    <w:rsid w:val="001C0807"/>
    <w:rsid w:val="001C0CB4"/>
    <w:rsid w:val="001C5C46"/>
    <w:rsid w:val="001C635C"/>
    <w:rsid w:val="001C78F3"/>
    <w:rsid w:val="001D555C"/>
    <w:rsid w:val="001D61FD"/>
    <w:rsid w:val="001F2CCE"/>
    <w:rsid w:val="001F612F"/>
    <w:rsid w:val="001F6614"/>
    <w:rsid w:val="00203E5D"/>
    <w:rsid w:val="002067A5"/>
    <w:rsid w:val="00207893"/>
    <w:rsid w:val="00210CD6"/>
    <w:rsid w:val="00213150"/>
    <w:rsid w:val="00223816"/>
    <w:rsid w:val="002321BD"/>
    <w:rsid w:val="00232307"/>
    <w:rsid w:val="00234454"/>
    <w:rsid w:val="00236EAB"/>
    <w:rsid w:val="0023715B"/>
    <w:rsid w:val="0024009C"/>
    <w:rsid w:val="00241BA5"/>
    <w:rsid w:val="00246803"/>
    <w:rsid w:val="00255F33"/>
    <w:rsid w:val="0026610E"/>
    <w:rsid w:val="002800ED"/>
    <w:rsid w:val="00284039"/>
    <w:rsid w:val="00285437"/>
    <w:rsid w:val="0028599E"/>
    <w:rsid w:val="00286035"/>
    <w:rsid w:val="00292E3D"/>
    <w:rsid w:val="002A337C"/>
    <w:rsid w:val="002A3C02"/>
    <w:rsid w:val="002B69CB"/>
    <w:rsid w:val="002B7860"/>
    <w:rsid w:val="002B7D3D"/>
    <w:rsid w:val="002C0210"/>
    <w:rsid w:val="002C6EBD"/>
    <w:rsid w:val="002D1C4D"/>
    <w:rsid w:val="002D3108"/>
    <w:rsid w:val="002D42B6"/>
    <w:rsid w:val="002E04CC"/>
    <w:rsid w:val="002E0ADD"/>
    <w:rsid w:val="002E1252"/>
    <w:rsid w:val="002E19E5"/>
    <w:rsid w:val="002F0B27"/>
    <w:rsid w:val="002F1869"/>
    <w:rsid w:val="002F3955"/>
    <w:rsid w:val="00305538"/>
    <w:rsid w:val="0031159F"/>
    <w:rsid w:val="003215FB"/>
    <w:rsid w:val="00330811"/>
    <w:rsid w:val="003310B3"/>
    <w:rsid w:val="003326F9"/>
    <w:rsid w:val="00332A5D"/>
    <w:rsid w:val="00333F94"/>
    <w:rsid w:val="0033468A"/>
    <w:rsid w:val="0034107B"/>
    <w:rsid w:val="00342AB5"/>
    <w:rsid w:val="00345393"/>
    <w:rsid w:val="003520F4"/>
    <w:rsid w:val="00353929"/>
    <w:rsid w:val="003548AA"/>
    <w:rsid w:val="00361263"/>
    <w:rsid w:val="00367C52"/>
    <w:rsid w:val="00372BE4"/>
    <w:rsid w:val="0037394E"/>
    <w:rsid w:val="0037673B"/>
    <w:rsid w:val="00384556"/>
    <w:rsid w:val="00396155"/>
    <w:rsid w:val="003A3AE2"/>
    <w:rsid w:val="003A4A45"/>
    <w:rsid w:val="003A513F"/>
    <w:rsid w:val="003A5530"/>
    <w:rsid w:val="003B3FA3"/>
    <w:rsid w:val="003B443A"/>
    <w:rsid w:val="003C2189"/>
    <w:rsid w:val="003C37AB"/>
    <w:rsid w:val="003D1B08"/>
    <w:rsid w:val="003D27C1"/>
    <w:rsid w:val="003D4A0C"/>
    <w:rsid w:val="003D4D0C"/>
    <w:rsid w:val="003D5BFD"/>
    <w:rsid w:val="003D5EE8"/>
    <w:rsid w:val="003D6A11"/>
    <w:rsid w:val="003E103B"/>
    <w:rsid w:val="003E18E1"/>
    <w:rsid w:val="003F1F59"/>
    <w:rsid w:val="003F58FA"/>
    <w:rsid w:val="003F5CFD"/>
    <w:rsid w:val="003F7A8A"/>
    <w:rsid w:val="00400030"/>
    <w:rsid w:val="00400252"/>
    <w:rsid w:val="004134B8"/>
    <w:rsid w:val="00417994"/>
    <w:rsid w:val="0042116F"/>
    <w:rsid w:val="004245FF"/>
    <w:rsid w:val="004255EC"/>
    <w:rsid w:val="00425ED9"/>
    <w:rsid w:val="004261F0"/>
    <w:rsid w:val="0042744D"/>
    <w:rsid w:val="00430095"/>
    <w:rsid w:val="00431931"/>
    <w:rsid w:val="00433163"/>
    <w:rsid w:val="00434E23"/>
    <w:rsid w:val="00441EF8"/>
    <w:rsid w:val="004422D2"/>
    <w:rsid w:val="00442D55"/>
    <w:rsid w:val="0044321D"/>
    <w:rsid w:val="00447647"/>
    <w:rsid w:val="004563D1"/>
    <w:rsid w:val="00462A9E"/>
    <w:rsid w:val="00466B5C"/>
    <w:rsid w:val="0046705B"/>
    <w:rsid w:val="00470C1D"/>
    <w:rsid w:val="00471B73"/>
    <w:rsid w:val="004738EC"/>
    <w:rsid w:val="004803DE"/>
    <w:rsid w:val="00482670"/>
    <w:rsid w:val="0048522B"/>
    <w:rsid w:val="004879A1"/>
    <w:rsid w:val="0049182F"/>
    <w:rsid w:val="00496307"/>
    <w:rsid w:val="004A2892"/>
    <w:rsid w:val="004A5C49"/>
    <w:rsid w:val="004A7CE4"/>
    <w:rsid w:val="004B1A68"/>
    <w:rsid w:val="004B1C1C"/>
    <w:rsid w:val="004B1F83"/>
    <w:rsid w:val="004B5001"/>
    <w:rsid w:val="004C0229"/>
    <w:rsid w:val="004D095F"/>
    <w:rsid w:val="004D4F82"/>
    <w:rsid w:val="004D5C46"/>
    <w:rsid w:val="004D6883"/>
    <w:rsid w:val="004E01F0"/>
    <w:rsid w:val="004E33CB"/>
    <w:rsid w:val="004E589A"/>
    <w:rsid w:val="004E6675"/>
    <w:rsid w:val="004E79E7"/>
    <w:rsid w:val="004F0726"/>
    <w:rsid w:val="004F1AA1"/>
    <w:rsid w:val="004F2892"/>
    <w:rsid w:val="004F413D"/>
    <w:rsid w:val="004F4A50"/>
    <w:rsid w:val="004F58C6"/>
    <w:rsid w:val="004F6295"/>
    <w:rsid w:val="004F7160"/>
    <w:rsid w:val="00500ABB"/>
    <w:rsid w:val="00501DBC"/>
    <w:rsid w:val="00503571"/>
    <w:rsid w:val="00503B46"/>
    <w:rsid w:val="00504136"/>
    <w:rsid w:val="005054DE"/>
    <w:rsid w:val="00506B53"/>
    <w:rsid w:val="00506DF2"/>
    <w:rsid w:val="00513C53"/>
    <w:rsid w:val="00516A45"/>
    <w:rsid w:val="005206CF"/>
    <w:rsid w:val="00520B91"/>
    <w:rsid w:val="0052104A"/>
    <w:rsid w:val="00521460"/>
    <w:rsid w:val="0052223C"/>
    <w:rsid w:val="005243CB"/>
    <w:rsid w:val="00530517"/>
    <w:rsid w:val="00533C52"/>
    <w:rsid w:val="00540932"/>
    <w:rsid w:val="00544199"/>
    <w:rsid w:val="00546368"/>
    <w:rsid w:val="00546B7A"/>
    <w:rsid w:val="00547041"/>
    <w:rsid w:val="0054708D"/>
    <w:rsid w:val="00551791"/>
    <w:rsid w:val="00563881"/>
    <w:rsid w:val="00565DFE"/>
    <w:rsid w:val="00567E42"/>
    <w:rsid w:val="00574F8D"/>
    <w:rsid w:val="005824D1"/>
    <w:rsid w:val="005829A8"/>
    <w:rsid w:val="00583074"/>
    <w:rsid w:val="0058422C"/>
    <w:rsid w:val="005864B2"/>
    <w:rsid w:val="0059054F"/>
    <w:rsid w:val="0059414B"/>
    <w:rsid w:val="00595C27"/>
    <w:rsid w:val="005972AD"/>
    <w:rsid w:val="005A063B"/>
    <w:rsid w:val="005A6920"/>
    <w:rsid w:val="005B0A16"/>
    <w:rsid w:val="005B2726"/>
    <w:rsid w:val="005B2ACA"/>
    <w:rsid w:val="005C37D6"/>
    <w:rsid w:val="005C3BE2"/>
    <w:rsid w:val="005C6957"/>
    <w:rsid w:val="005C6A50"/>
    <w:rsid w:val="005C78D1"/>
    <w:rsid w:val="005D1654"/>
    <w:rsid w:val="005D2502"/>
    <w:rsid w:val="005D5660"/>
    <w:rsid w:val="005E303A"/>
    <w:rsid w:val="005E3A76"/>
    <w:rsid w:val="005E3F2F"/>
    <w:rsid w:val="005F0728"/>
    <w:rsid w:val="005F08C0"/>
    <w:rsid w:val="005F0CE9"/>
    <w:rsid w:val="005F3D55"/>
    <w:rsid w:val="005F4385"/>
    <w:rsid w:val="00601756"/>
    <w:rsid w:val="00602056"/>
    <w:rsid w:val="00602E8A"/>
    <w:rsid w:val="00612305"/>
    <w:rsid w:val="00612D21"/>
    <w:rsid w:val="00622B64"/>
    <w:rsid w:val="0062321A"/>
    <w:rsid w:val="006234E9"/>
    <w:rsid w:val="006267CB"/>
    <w:rsid w:val="006275F3"/>
    <w:rsid w:val="006304AD"/>
    <w:rsid w:val="0064175A"/>
    <w:rsid w:val="00642A83"/>
    <w:rsid w:val="0064391A"/>
    <w:rsid w:val="00644723"/>
    <w:rsid w:val="006621F2"/>
    <w:rsid w:val="00663877"/>
    <w:rsid w:val="00665052"/>
    <w:rsid w:val="00666D62"/>
    <w:rsid w:val="00670A8F"/>
    <w:rsid w:val="00672816"/>
    <w:rsid w:val="00672DD5"/>
    <w:rsid w:val="0067506C"/>
    <w:rsid w:val="0067778B"/>
    <w:rsid w:val="00677F9F"/>
    <w:rsid w:val="006812A7"/>
    <w:rsid w:val="00682784"/>
    <w:rsid w:val="006830E3"/>
    <w:rsid w:val="00686669"/>
    <w:rsid w:val="00690868"/>
    <w:rsid w:val="00691EB5"/>
    <w:rsid w:val="0069417C"/>
    <w:rsid w:val="006951A5"/>
    <w:rsid w:val="006967FB"/>
    <w:rsid w:val="0069711A"/>
    <w:rsid w:val="00697804"/>
    <w:rsid w:val="006A0FF4"/>
    <w:rsid w:val="006A415E"/>
    <w:rsid w:val="006A5CDB"/>
    <w:rsid w:val="006A6E6E"/>
    <w:rsid w:val="006B021E"/>
    <w:rsid w:val="006B63E3"/>
    <w:rsid w:val="006C2A24"/>
    <w:rsid w:val="006D40BF"/>
    <w:rsid w:val="006D7930"/>
    <w:rsid w:val="006D7F71"/>
    <w:rsid w:val="006E12CB"/>
    <w:rsid w:val="006E6050"/>
    <w:rsid w:val="006E6CB8"/>
    <w:rsid w:val="006F28D0"/>
    <w:rsid w:val="006F34EE"/>
    <w:rsid w:val="006F6F91"/>
    <w:rsid w:val="00704672"/>
    <w:rsid w:val="007123B5"/>
    <w:rsid w:val="0071452A"/>
    <w:rsid w:val="00715218"/>
    <w:rsid w:val="0071552D"/>
    <w:rsid w:val="0071658A"/>
    <w:rsid w:val="00722BD9"/>
    <w:rsid w:val="00724F89"/>
    <w:rsid w:val="007304D4"/>
    <w:rsid w:val="00730AB0"/>
    <w:rsid w:val="00731B1B"/>
    <w:rsid w:val="00734F2C"/>
    <w:rsid w:val="00735EDF"/>
    <w:rsid w:val="007373C8"/>
    <w:rsid w:val="00743BC6"/>
    <w:rsid w:val="0074450A"/>
    <w:rsid w:val="00753102"/>
    <w:rsid w:val="007561E3"/>
    <w:rsid w:val="00757854"/>
    <w:rsid w:val="007648B5"/>
    <w:rsid w:val="00764A2A"/>
    <w:rsid w:val="007651B3"/>
    <w:rsid w:val="007677DB"/>
    <w:rsid w:val="00770A94"/>
    <w:rsid w:val="007721CB"/>
    <w:rsid w:val="00772A70"/>
    <w:rsid w:val="00776D07"/>
    <w:rsid w:val="0078065C"/>
    <w:rsid w:val="007817F0"/>
    <w:rsid w:val="00786B21"/>
    <w:rsid w:val="00794E06"/>
    <w:rsid w:val="00795B41"/>
    <w:rsid w:val="00796F7A"/>
    <w:rsid w:val="00797538"/>
    <w:rsid w:val="00797AAE"/>
    <w:rsid w:val="007A08ED"/>
    <w:rsid w:val="007B0366"/>
    <w:rsid w:val="007B37C2"/>
    <w:rsid w:val="007C0329"/>
    <w:rsid w:val="007C51C1"/>
    <w:rsid w:val="007C5A05"/>
    <w:rsid w:val="007C6723"/>
    <w:rsid w:val="007D085E"/>
    <w:rsid w:val="007D0BC5"/>
    <w:rsid w:val="007D30BF"/>
    <w:rsid w:val="007D3932"/>
    <w:rsid w:val="007D63CB"/>
    <w:rsid w:val="007E0F39"/>
    <w:rsid w:val="007E0F7D"/>
    <w:rsid w:val="007E2144"/>
    <w:rsid w:val="007E3888"/>
    <w:rsid w:val="007E4BED"/>
    <w:rsid w:val="007E659D"/>
    <w:rsid w:val="007F44AA"/>
    <w:rsid w:val="007F563D"/>
    <w:rsid w:val="00800C6C"/>
    <w:rsid w:val="008021A3"/>
    <w:rsid w:val="00804901"/>
    <w:rsid w:val="0080526E"/>
    <w:rsid w:val="00806D9C"/>
    <w:rsid w:val="00806DD1"/>
    <w:rsid w:val="00811DC3"/>
    <w:rsid w:val="008131FA"/>
    <w:rsid w:val="00817EE7"/>
    <w:rsid w:val="00821347"/>
    <w:rsid w:val="00823F76"/>
    <w:rsid w:val="00826AA6"/>
    <w:rsid w:val="00827C9F"/>
    <w:rsid w:val="00830B81"/>
    <w:rsid w:val="008376A3"/>
    <w:rsid w:val="00837714"/>
    <w:rsid w:val="00846DBB"/>
    <w:rsid w:val="00847F37"/>
    <w:rsid w:val="00853131"/>
    <w:rsid w:val="00853813"/>
    <w:rsid w:val="00853F79"/>
    <w:rsid w:val="008605D8"/>
    <w:rsid w:val="00867259"/>
    <w:rsid w:val="00870367"/>
    <w:rsid w:val="008734DC"/>
    <w:rsid w:val="00877564"/>
    <w:rsid w:val="008808AB"/>
    <w:rsid w:val="00880DDE"/>
    <w:rsid w:val="0088685D"/>
    <w:rsid w:val="008935DF"/>
    <w:rsid w:val="00895CF8"/>
    <w:rsid w:val="00896FB7"/>
    <w:rsid w:val="00897EED"/>
    <w:rsid w:val="008A5A63"/>
    <w:rsid w:val="008B333A"/>
    <w:rsid w:val="008B35ED"/>
    <w:rsid w:val="008B6AFE"/>
    <w:rsid w:val="008B6EE4"/>
    <w:rsid w:val="008C12B9"/>
    <w:rsid w:val="008C255E"/>
    <w:rsid w:val="008C286D"/>
    <w:rsid w:val="008C2D64"/>
    <w:rsid w:val="008C4611"/>
    <w:rsid w:val="008C6C13"/>
    <w:rsid w:val="008D0E99"/>
    <w:rsid w:val="008D2CA9"/>
    <w:rsid w:val="008D472B"/>
    <w:rsid w:val="008D4B3B"/>
    <w:rsid w:val="008D5090"/>
    <w:rsid w:val="008D625F"/>
    <w:rsid w:val="008E0587"/>
    <w:rsid w:val="008E1A73"/>
    <w:rsid w:val="008E23B3"/>
    <w:rsid w:val="008E308C"/>
    <w:rsid w:val="008E49D7"/>
    <w:rsid w:val="008E6967"/>
    <w:rsid w:val="008E720A"/>
    <w:rsid w:val="008F011A"/>
    <w:rsid w:val="008F09F4"/>
    <w:rsid w:val="008F1C6B"/>
    <w:rsid w:val="008F3625"/>
    <w:rsid w:val="00902C30"/>
    <w:rsid w:val="009048C3"/>
    <w:rsid w:val="00906401"/>
    <w:rsid w:val="00913195"/>
    <w:rsid w:val="009168C3"/>
    <w:rsid w:val="009172D0"/>
    <w:rsid w:val="00926402"/>
    <w:rsid w:val="00931600"/>
    <w:rsid w:val="0093232E"/>
    <w:rsid w:val="009327BF"/>
    <w:rsid w:val="00935843"/>
    <w:rsid w:val="00936E1A"/>
    <w:rsid w:val="00943495"/>
    <w:rsid w:val="0094665F"/>
    <w:rsid w:val="00950AEC"/>
    <w:rsid w:val="00953048"/>
    <w:rsid w:val="00955D02"/>
    <w:rsid w:val="00962EF7"/>
    <w:rsid w:val="00964C1A"/>
    <w:rsid w:val="009674A8"/>
    <w:rsid w:val="00971D16"/>
    <w:rsid w:val="00973563"/>
    <w:rsid w:val="00974D6C"/>
    <w:rsid w:val="00975865"/>
    <w:rsid w:val="00976858"/>
    <w:rsid w:val="00977EBF"/>
    <w:rsid w:val="009852BE"/>
    <w:rsid w:val="00985ABC"/>
    <w:rsid w:val="00986D79"/>
    <w:rsid w:val="00986E1B"/>
    <w:rsid w:val="0099390C"/>
    <w:rsid w:val="00993C08"/>
    <w:rsid w:val="00995CEB"/>
    <w:rsid w:val="009A31E3"/>
    <w:rsid w:val="009C24BE"/>
    <w:rsid w:val="009D0670"/>
    <w:rsid w:val="009D06BD"/>
    <w:rsid w:val="009D0955"/>
    <w:rsid w:val="009D7486"/>
    <w:rsid w:val="009D77EB"/>
    <w:rsid w:val="009D7C94"/>
    <w:rsid w:val="009E370A"/>
    <w:rsid w:val="009E640B"/>
    <w:rsid w:val="009E66BE"/>
    <w:rsid w:val="009F5C90"/>
    <w:rsid w:val="009F6E2E"/>
    <w:rsid w:val="00A004B0"/>
    <w:rsid w:val="00A1434E"/>
    <w:rsid w:val="00A144ED"/>
    <w:rsid w:val="00A16E64"/>
    <w:rsid w:val="00A21259"/>
    <w:rsid w:val="00A30505"/>
    <w:rsid w:val="00A313FA"/>
    <w:rsid w:val="00A32194"/>
    <w:rsid w:val="00A32C0F"/>
    <w:rsid w:val="00A40657"/>
    <w:rsid w:val="00A45983"/>
    <w:rsid w:val="00A47AEA"/>
    <w:rsid w:val="00A51213"/>
    <w:rsid w:val="00A51ECC"/>
    <w:rsid w:val="00A54577"/>
    <w:rsid w:val="00A5592B"/>
    <w:rsid w:val="00A616EF"/>
    <w:rsid w:val="00A6253A"/>
    <w:rsid w:val="00A65EFA"/>
    <w:rsid w:val="00A67475"/>
    <w:rsid w:val="00A67FD7"/>
    <w:rsid w:val="00A70583"/>
    <w:rsid w:val="00A7110B"/>
    <w:rsid w:val="00A713F1"/>
    <w:rsid w:val="00A7317E"/>
    <w:rsid w:val="00A74CC0"/>
    <w:rsid w:val="00A74D9B"/>
    <w:rsid w:val="00A75D48"/>
    <w:rsid w:val="00A83141"/>
    <w:rsid w:val="00A83556"/>
    <w:rsid w:val="00A901DF"/>
    <w:rsid w:val="00A90D2C"/>
    <w:rsid w:val="00A94625"/>
    <w:rsid w:val="00AA2F6F"/>
    <w:rsid w:val="00AA3829"/>
    <w:rsid w:val="00AA3BF3"/>
    <w:rsid w:val="00AA73DD"/>
    <w:rsid w:val="00AB261F"/>
    <w:rsid w:val="00AB4089"/>
    <w:rsid w:val="00AB7FCA"/>
    <w:rsid w:val="00AC4DB7"/>
    <w:rsid w:val="00AC650E"/>
    <w:rsid w:val="00AC7B02"/>
    <w:rsid w:val="00AD0F8D"/>
    <w:rsid w:val="00AD112B"/>
    <w:rsid w:val="00AD4257"/>
    <w:rsid w:val="00AD68F6"/>
    <w:rsid w:val="00AE12DE"/>
    <w:rsid w:val="00AE1C7F"/>
    <w:rsid w:val="00AF271B"/>
    <w:rsid w:val="00AF303C"/>
    <w:rsid w:val="00AF6B3E"/>
    <w:rsid w:val="00B008B6"/>
    <w:rsid w:val="00B0092B"/>
    <w:rsid w:val="00B02348"/>
    <w:rsid w:val="00B0413C"/>
    <w:rsid w:val="00B044DF"/>
    <w:rsid w:val="00B07996"/>
    <w:rsid w:val="00B079AA"/>
    <w:rsid w:val="00B10A3E"/>
    <w:rsid w:val="00B13BA6"/>
    <w:rsid w:val="00B14AF4"/>
    <w:rsid w:val="00B14FE5"/>
    <w:rsid w:val="00B1634E"/>
    <w:rsid w:val="00B17804"/>
    <w:rsid w:val="00B23F21"/>
    <w:rsid w:val="00B30F49"/>
    <w:rsid w:val="00B3134E"/>
    <w:rsid w:val="00B3432F"/>
    <w:rsid w:val="00B361A7"/>
    <w:rsid w:val="00B40399"/>
    <w:rsid w:val="00B41F6C"/>
    <w:rsid w:val="00B47047"/>
    <w:rsid w:val="00B52200"/>
    <w:rsid w:val="00B5276A"/>
    <w:rsid w:val="00B540F6"/>
    <w:rsid w:val="00B55556"/>
    <w:rsid w:val="00B565A3"/>
    <w:rsid w:val="00B6269B"/>
    <w:rsid w:val="00B63D5C"/>
    <w:rsid w:val="00B645E3"/>
    <w:rsid w:val="00B67584"/>
    <w:rsid w:val="00B70092"/>
    <w:rsid w:val="00B7169B"/>
    <w:rsid w:val="00B74157"/>
    <w:rsid w:val="00B74AE5"/>
    <w:rsid w:val="00B75A05"/>
    <w:rsid w:val="00B77139"/>
    <w:rsid w:val="00B82E7E"/>
    <w:rsid w:val="00B87E31"/>
    <w:rsid w:val="00B92D44"/>
    <w:rsid w:val="00B92DAA"/>
    <w:rsid w:val="00B94885"/>
    <w:rsid w:val="00BA15D5"/>
    <w:rsid w:val="00BA655B"/>
    <w:rsid w:val="00BA796C"/>
    <w:rsid w:val="00BB3497"/>
    <w:rsid w:val="00BB4403"/>
    <w:rsid w:val="00BB4670"/>
    <w:rsid w:val="00BB4822"/>
    <w:rsid w:val="00BB54E9"/>
    <w:rsid w:val="00BC33A2"/>
    <w:rsid w:val="00BC3B3F"/>
    <w:rsid w:val="00BC3C9B"/>
    <w:rsid w:val="00BC6240"/>
    <w:rsid w:val="00BD4AC5"/>
    <w:rsid w:val="00BD53B1"/>
    <w:rsid w:val="00BD6E2C"/>
    <w:rsid w:val="00BE0772"/>
    <w:rsid w:val="00BF00E5"/>
    <w:rsid w:val="00BF13A4"/>
    <w:rsid w:val="00BF2159"/>
    <w:rsid w:val="00BF3595"/>
    <w:rsid w:val="00BF5801"/>
    <w:rsid w:val="00BF60C1"/>
    <w:rsid w:val="00C01A29"/>
    <w:rsid w:val="00C13082"/>
    <w:rsid w:val="00C138D6"/>
    <w:rsid w:val="00C155D6"/>
    <w:rsid w:val="00C26B88"/>
    <w:rsid w:val="00C33527"/>
    <w:rsid w:val="00C43E32"/>
    <w:rsid w:val="00C4500F"/>
    <w:rsid w:val="00C568A0"/>
    <w:rsid w:val="00C65096"/>
    <w:rsid w:val="00C67817"/>
    <w:rsid w:val="00C67A71"/>
    <w:rsid w:val="00C72868"/>
    <w:rsid w:val="00C75AD5"/>
    <w:rsid w:val="00C86D30"/>
    <w:rsid w:val="00C86F2A"/>
    <w:rsid w:val="00C91CA2"/>
    <w:rsid w:val="00C940FD"/>
    <w:rsid w:val="00C9556D"/>
    <w:rsid w:val="00C95E6A"/>
    <w:rsid w:val="00CA1581"/>
    <w:rsid w:val="00CA2101"/>
    <w:rsid w:val="00CA6247"/>
    <w:rsid w:val="00CB2C8B"/>
    <w:rsid w:val="00CB306B"/>
    <w:rsid w:val="00CB394A"/>
    <w:rsid w:val="00CB505E"/>
    <w:rsid w:val="00CC34AF"/>
    <w:rsid w:val="00CC47AA"/>
    <w:rsid w:val="00CC6082"/>
    <w:rsid w:val="00CC7D0D"/>
    <w:rsid w:val="00CD0A51"/>
    <w:rsid w:val="00CD661B"/>
    <w:rsid w:val="00CE1A45"/>
    <w:rsid w:val="00CF2D12"/>
    <w:rsid w:val="00CF3D67"/>
    <w:rsid w:val="00CF75C2"/>
    <w:rsid w:val="00D006FE"/>
    <w:rsid w:val="00D0238C"/>
    <w:rsid w:val="00D02422"/>
    <w:rsid w:val="00D05708"/>
    <w:rsid w:val="00D14FB5"/>
    <w:rsid w:val="00D155A5"/>
    <w:rsid w:val="00D2507B"/>
    <w:rsid w:val="00D25553"/>
    <w:rsid w:val="00D26962"/>
    <w:rsid w:val="00D27835"/>
    <w:rsid w:val="00D30657"/>
    <w:rsid w:val="00D3304F"/>
    <w:rsid w:val="00D3607E"/>
    <w:rsid w:val="00D37276"/>
    <w:rsid w:val="00D372E0"/>
    <w:rsid w:val="00D411D4"/>
    <w:rsid w:val="00D41E5C"/>
    <w:rsid w:val="00D431B6"/>
    <w:rsid w:val="00D44151"/>
    <w:rsid w:val="00D4479C"/>
    <w:rsid w:val="00D44A47"/>
    <w:rsid w:val="00D45EBA"/>
    <w:rsid w:val="00D46770"/>
    <w:rsid w:val="00D577F9"/>
    <w:rsid w:val="00D602BF"/>
    <w:rsid w:val="00D60EB4"/>
    <w:rsid w:val="00D6448F"/>
    <w:rsid w:val="00D65086"/>
    <w:rsid w:val="00D70D9B"/>
    <w:rsid w:val="00D71B42"/>
    <w:rsid w:val="00D72B04"/>
    <w:rsid w:val="00D75BBA"/>
    <w:rsid w:val="00D772FF"/>
    <w:rsid w:val="00D807C2"/>
    <w:rsid w:val="00D83BF2"/>
    <w:rsid w:val="00D8503D"/>
    <w:rsid w:val="00D9013E"/>
    <w:rsid w:val="00D965EB"/>
    <w:rsid w:val="00DA22DC"/>
    <w:rsid w:val="00DA5FF0"/>
    <w:rsid w:val="00DA6742"/>
    <w:rsid w:val="00DB1987"/>
    <w:rsid w:val="00DB19EC"/>
    <w:rsid w:val="00DB404F"/>
    <w:rsid w:val="00DB5D05"/>
    <w:rsid w:val="00DB6BC9"/>
    <w:rsid w:val="00DC3706"/>
    <w:rsid w:val="00DC45D9"/>
    <w:rsid w:val="00DC6FA3"/>
    <w:rsid w:val="00DC7158"/>
    <w:rsid w:val="00DC7A86"/>
    <w:rsid w:val="00DD0028"/>
    <w:rsid w:val="00DD01F8"/>
    <w:rsid w:val="00DD27B0"/>
    <w:rsid w:val="00DD3E71"/>
    <w:rsid w:val="00DD3FA0"/>
    <w:rsid w:val="00DD5BD5"/>
    <w:rsid w:val="00DD6448"/>
    <w:rsid w:val="00DD7210"/>
    <w:rsid w:val="00DD77AE"/>
    <w:rsid w:val="00DE154B"/>
    <w:rsid w:val="00DE41F4"/>
    <w:rsid w:val="00DE56C0"/>
    <w:rsid w:val="00DE576D"/>
    <w:rsid w:val="00DF0C6E"/>
    <w:rsid w:val="00DF33F7"/>
    <w:rsid w:val="00DF56F0"/>
    <w:rsid w:val="00DF6FB1"/>
    <w:rsid w:val="00E014BB"/>
    <w:rsid w:val="00E02618"/>
    <w:rsid w:val="00E0402A"/>
    <w:rsid w:val="00E0430F"/>
    <w:rsid w:val="00E06783"/>
    <w:rsid w:val="00E06A89"/>
    <w:rsid w:val="00E06BB5"/>
    <w:rsid w:val="00E075FC"/>
    <w:rsid w:val="00E115E1"/>
    <w:rsid w:val="00E12AD5"/>
    <w:rsid w:val="00E15277"/>
    <w:rsid w:val="00E22FF7"/>
    <w:rsid w:val="00E26405"/>
    <w:rsid w:val="00E305AE"/>
    <w:rsid w:val="00E37F7B"/>
    <w:rsid w:val="00E40F98"/>
    <w:rsid w:val="00E43E7E"/>
    <w:rsid w:val="00E52EF8"/>
    <w:rsid w:val="00E56AF6"/>
    <w:rsid w:val="00E57CD8"/>
    <w:rsid w:val="00E63738"/>
    <w:rsid w:val="00E651E1"/>
    <w:rsid w:val="00E66ACE"/>
    <w:rsid w:val="00E66CC4"/>
    <w:rsid w:val="00E75DA9"/>
    <w:rsid w:val="00E76530"/>
    <w:rsid w:val="00E76CCB"/>
    <w:rsid w:val="00E81562"/>
    <w:rsid w:val="00E95CB7"/>
    <w:rsid w:val="00E96888"/>
    <w:rsid w:val="00EA14B7"/>
    <w:rsid w:val="00EA447A"/>
    <w:rsid w:val="00EB1059"/>
    <w:rsid w:val="00EB3F19"/>
    <w:rsid w:val="00EB5879"/>
    <w:rsid w:val="00EC0596"/>
    <w:rsid w:val="00ED5AE8"/>
    <w:rsid w:val="00ED6CF4"/>
    <w:rsid w:val="00EE0BE8"/>
    <w:rsid w:val="00EE1834"/>
    <w:rsid w:val="00EE5F9D"/>
    <w:rsid w:val="00EF2052"/>
    <w:rsid w:val="00EF4A4B"/>
    <w:rsid w:val="00EF60CF"/>
    <w:rsid w:val="00EF70D1"/>
    <w:rsid w:val="00F12526"/>
    <w:rsid w:val="00F16F42"/>
    <w:rsid w:val="00F32056"/>
    <w:rsid w:val="00F33D2F"/>
    <w:rsid w:val="00F3447E"/>
    <w:rsid w:val="00F43E34"/>
    <w:rsid w:val="00F4476A"/>
    <w:rsid w:val="00F44DF6"/>
    <w:rsid w:val="00F454CC"/>
    <w:rsid w:val="00F46994"/>
    <w:rsid w:val="00F46DA6"/>
    <w:rsid w:val="00F47520"/>
    <w:rsid w:val="00F51645"/>
    <w:rsid w:val="00F52575"/>
    <w:rsid w:val="00F53B54"/>
    <w:rsid w:val="00F544FF"/>
    <w:rsid w:val="00F62E9B"/>
    <w:rsid w:val="00F63099"/>
    <w:rsid w:val="00F726AB"/>
    <w:rsid w:val="00F75E6E"/>
    <w:rsid w:val="00F75F9B"/>
    <w:rsid w:val="00F81884"/>
    <w:rsid w:val="00F8286B"/>
    <w:rsid w:val="00F82FC8"/>
    <w:rsid w:val="00F846D4"/>
    <w:rsid w:val="00F907E2"/>
    <w:rsid w:val="00F93B9A"/>
    <w:rsid w:val="00F9575E"/>
    <w:rsid w:val="00F959E4"/>
    <w:rsid w:val="00FA0442"/>
    <w:rsid w:val="00FA1B0C"/>
    <w:rsid w:val="00FA354F"/>
    <w:rsid w:val="00FA56E2"/>
    <w:rsid w:val="00FA5F82"/>
    <w:rsid w:val="00FB3461"/>
    <w:rsid w:val="00FB6589"/>
    <w:rsid w:val="00FC3348"/>
    <w:rsid w:val="00FC361C"/>
    <w:rsid w:val="00FC3B10"/>
    <w:rsid w:val="00FD0174"/>
    <w:rsid w:val="00FD339E"/>
    <w:rsid w:val="00FD4D84"/>
    <w:rsid w:val="00FD5CC2"/>
    <w:rsid w:val="00FD6CCA"/>
    <w:rsid w:val="00FD6E0C"/>
    <w:rsid w:val="00FE0C66"/>
    <w:rsid w:val="00FE1940"/>
    <w:rsid w:val="00FE5CBA"/>
    <w:rsid w:val="00FE768B"/>
    <w:rsid w:val="00FE7EDC"/>
    <w:rsid w:val="00FF1C1E"/>
    <w:rsid w:val="00FF41A6"/>
    <w:rsid w:val="00FF4653"/>
    <w:rsid w:val="00FF71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B6F71"/>
  <w15:chartTrackingRefBased/>
  <w15:docId w15:val="{38705813-BB34-4B1C-A602-31D45A6B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qFormat/>
    <w:rsid w:val="00BD6E2C"/>
    <w:pPr>
      <w:widowControl w:val="0"/>
      <w:spacing w:after="0" w:line="246" w:lineRule="exact"/>
      <w:outlineLvl w:val="0"/>
    </w:pPr>
    <w:rPr>
      <w:rFonts w:ascii="Arial" w:eastAsia="Times New Roman" w:hAnsi="Arial" w:cs="Arial"/>
      <w:b/>
      <w:noProof/>
      <w:color w:val="000000"/>
      <w:kern w:val="2"/>
      <w:lang w:eastAsia="en-US"/>
    </w:rPr>
  </w:style>
  <w:style w:type="paragraph" w:styleId="Heading2">
    <w:name w:val="heading 2"/>
    <w:basedOn w:val="Normal"/>
    <w:next w:val="Normal"/>
    <w:link w:val="Heading2Char"/>
    <w:uiPriority w:val="9"/>
    <w:unhideWhenUsed/>
    <w:qFormat/>
    <w:rsid w:val="00BD6E2C"/>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C9F"/>
  </w:style>
  <w:style w:type="paragraph" w:styleId="Footer">
    <w:name w:val="footer"/>
    <w:basedOn w:val="Normal"/>
    <w:link w:val="FooterChar"/>
    <w:uiPriority w:val="99"/>
    <w:unhideWhenUsed/>
    <w:rsid w:val="00827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C9F"/>
  </w:style>
  <w:style w:type="paragraph" w:styleId="ListParagraph">
    <w:name w:val="List Paragraph"/>
    <w:basedOn w:val="Normal"/>
    <w:uiPriority w:val="34"/>
    <w:qFormat/>
    <w:rsid w:val="00827C9F"/>
    <w:pPr>
      <w:ind w:left="720"/>
      <w:contextualSpacing/>
    </w:pPr>
  </w:style>
  <w:style w:type="character" w:customStyle="1" w:styleId="Heading1Char">
    <w:name w:val="Heading 1 Char"/>
    <w:basedOn w:val="DefaultParagraphFont"/>
    <w:link w:val="Heading1"/>
    <w:rsid w:val="00BD6E2C"/>
    <w:rPr>
      <w:rFonts w:ascii="Arial" w:eastAsia="Times New Roman" w:hAnsi="Arial" w:cs="Arial"/>
      <w:b/>
      <w:noProof/>
      <w:color w:val="000000"/>
      <w:kern w:val="2"/>
      <w:lang w:eastAsia="en-US"/>
    </w:rPr>
  </w:style>
  <w:style w:type="character" w:customStyle="1" w:styleId="Heading2Char">
    <w:name w:val="Heading 2 Char"/>
    <w:basedOn w:val="DefaultParagraphFont"/>
    <w:link w:val="Heading2"/>
    <w:uiPriority w:val="9"/>
    <w:rsid w:val="00BD6E2C"/>
    <w:rPr>
      <w:rFonts w:asciiTheme="majorHAnsi" w:eastAsiaTheme="majorEastAsia" w:hAnsiTheme="majorHAnsi" w:cstheme="majorBidi"/>
      <w:color w:val="2F5496" w:themeColor="accent1" w:themeShade="BF"/>
      <w:sz w:val="26"/>
      <w:szCs w:val="26"/>
      <w:lang w:eastAsia="en-US"/>
    </w:rPr>
  </w:style>
  <w:style w:type="paragraph" w:styleId="TOCHeading">
    <w:name w:val="TOC Heading"/>
    <w:basedOn w:val="Heading1"/>
    <w:next w:val="Normal"/>
    <w:uiPriority w:val="39"/>
    <w:unhideWhenUsed/>
    <w:qFormat/>
    <w:rsid w:val="00D46770"/>
    <w:pPr>
      <w:keepNext/>
      <w:keepLines/>
      <w:widowControl/>
      <w:spacing w:before="240" w:line="259" w:lineRule="auto"/>
      <w:outlineLvl w:val="9"/>
    </w:pPr>
    <w:rPr>
      <w:rFonts w:asciiTheme="majorHAnsi" w:eastAsiaTheme="majorEastAsia" w:hAnsiTheme="majorHAnsi" w:cstheme="majorBidi"/>
      <w:b w:val="0"/>
      <w:noProof w:val="0"/>
      <w:color w:val="2F5496" w:themeColor="accent1" w:themeShade="BF"/>
      <w:kern w:val="0"/>
      <w:sz w:val="32"/>
      <w:szCs w:val="32"/>
      <w:lang w:val="en-US"/>
    </w:rPr>
  </w:style>
  <w:style w:type="paragraph" w:styleId="TOC1">
    <w:name w:val="toc 1"/>
    <w:basedOn w:val="Normal"/>
    <w:next w:val="Normal"/>
    <w:autoRedefine/>
    <w:uiPriority w:val="39"/>
    <w:unhideWhenUsed/>
    <w:rsid w:val="00C95E6A"/>
    <w:pPr>
      <w:tabs>
        <w:tab w:val="left" w:pos="440"/>
        <w:tab w:val="right" w:leader="dot" w:pos="9016"/>
      </w:tabs>
      <w:spacing w:after="100"/>
    </w:pPr>
    <w:rPr>
      <w:rFonts w:cstheme="minorHAnsi"/>
      <w:noProof/>
    </w:rPr>
  </w:style>
  <w:style w:type="paragraph" w:styleId="TOC2">
    <w:name w:val="toc 2"/>
    <w:basedOn w:val="Normal"/>
    <w:next w:val="Normal"/>
    <w:autoRedefine/>
    <w:uiPriority w:val="39"/>
    <w:unhideWhenUsed/>
    <w:rsid w:val="00D46770"/>
    <w:pPr>
      <w:spacing w:after="100"/>
      <w:ind w:left="220"/>
    </w:pPr>
  </w:style>
  <w:style w:type="character" w:styleId="Hyperlink">
    <w:name w:val="Hyperlink"/>
    <w:basedOn w:val="DefaultParagraphFont"/>
    <w:uiPriority w:val="99"/>
    <w:unhideWhenUsed/>
    <w:rsid w:val="00D46770"/>
    <w:rPr>
      <w:color w:val="0563C1" w:themeColor="hyperlink"/>
      <w:u w:val="single"/>
    </w:rPr>
  </w:style>
  <w:style w:type="paragraph" w:styleId="TOC3">
    <w:name w:val="toc 3"/>
    <w:basedOn w:val="Normal"/>
    <w:next w:val="Normal"/>
    <w:autoRedefine/>
    <w:uiPriority w:val="39"/>
    <w:unhideWhenUsed/>
    <w:rsid w:val="00E76CCB"/>
    <w:pPr>
      <w:spacing w:after="100"/>
      <w:ind w:left="440"/>
    </w:pPr>
    <w:rPr>
      <w:rFonts w:cs="Times New Roman"/>
      <w:lang w:val="en-US" w:eastAsia="en-US"/>
    </w:rPr>
  </w:style>
  <w:style w:type="paragraph" w:customStyle="1" w:styleId="p2">
    <w:name w:val="p2"/>
    <w:basedOn w:val="Normal"/>
    <w:rsid w:val="00C650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B178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55F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97538"/>
    <w:rPr>
      <w:color w:val="605E5C"/>
      <w:shd w:val="clear" w:color="auto" w:fill="E1DFDD"/>
    </w:rPr>
  </w:style>
  <w:style w:type="character" w:styleId="FollowedHyperlink">
    <w:name w:val="FollowedHyperlink"/>
    <w:basedOn w:val="DefaultParagraphFont"/>
    <w:uiPriority w:val="99"/>
    <w:semiHidden/>
    <w:unhideWhenUsed/>
    <w:rsid w:val="00677F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1930">
      <w:bodyDiv w:val="1"/>
      <w:marLeft w:val="0"/>
      <w:marRight w:val="0"/>
      <w:marTop w:val="0"/>
      <w:marBottom w:val="0"/>
      <w:divBdr>
        <w:top w:val="none" w:sz="0" w:space="0" w:color="auto"/>
        <w:left w:val="none" w:sz="0" w:space="0" w:color="auto"/>
        <w:bottom w:val="none" w:sz="0" w:space="0" w:color="auto"/>
        <w:right w:val="none" w:sz="0" w:space="0" w:color="auto"/>
      </w:divBdr>
    </w:div>
    <w:div w:id="124852361">
      <w:bodyDiv w:val="1"/>
      <w:marLeft w:val="0"/>
      <w:marRight w:val="0"/>
      <w:marTop w:val="0"/>
      <w:marBottom w:val="0"/>
      <w:divBdr>
        <w:top w:val="none" w:sz="0" w:space="0" w:color="auto"/>
        <w:left w:val="none" w:sz="0" w:space="0" w:color="auto"/>
        <w:bottom w:val="none" w:sz="0" w:space="0" w:color="auto"/>
        <w:right w:val="none" w:sz="0" w:space="0" w:color="auto"/>
      </w:divBdr>
      <w:divsChild>
        <w:div w:id="374351732">
          <w:marLeft w:val="0"/>
          <w:marRight w:val="0"/>
          <w:marTop w:val="0"/>
          <w:marBottom w:val="0"/>
          <w:divBdr>
            <w:top w:val="none" w:sz="0" w:space="0" w:color="auto"/>
            <w:left w:val="none" w:sz="0" w:space="0" w:color="auto"/>
            <w:bottom w:val="none" w:sz="0" w:space="0" w:color="auto"/>
            <w:right w:val="none" w:sz="0" w:space="0" w:color="auto"/>
          </w:divBdr>
          <w:divsChild>
            <w:div w:id="655844036">
              <w:marLeft w:val="0"/>
              <w:marRight w:val="0"/>
              <w:marTop w:val="0"/>
              <w:marBottom w:val="0"/>
              <w:divBdr>
                <w:top w:val="none" w:sz="0" w:space="0" w:color="auto"/>
                <w:left w:val="none" w:sz="0" w:space="0" w:color="auto"/>
                <w:bottom w:val="none" w:sz="0" w:space="0" w:color="auto"/>
                <w:right w:val="none" w:sz="0" w:space="0" w:color="auto"/>
              </w:divBdr>
            </w:div>
          </w:divsChild>
        </w:div>
        <w:div w:id="291599625">
          <w:marLeft w:val="0"/>
          <w:marRight w:val="0"/>
          <w:marTop w:val="0"/>
          <w:marBottom w:val="0"/>
          <w:divBdr>
            <w:top w:val="none" w:sz="0" w:space="0" w:color="auto"/>
            <w:left w:val="none" w:sz="0" w:space="0" w:color="auto"/>
            <w:bottom w:val="none" w:sz="0" w:space="0" w:color="auto"/>
            <w:right w:val="none" w:sz="0" w:space="0" w:color="auto"/>
          </w:divBdr>
          <w:divsChild>
            <w:div w:id="66350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877270">
      <w:bodyDiv w:val="1"/>
      <w:marLeft w:val="0"/>
      <w:marRight w:val="0"/>
      <w:marTop w:val="0"/>
      <w:marBottom w:val="0"/>
      <w:divBdr>
        <w:top w:val="none" w:sz="0" w:space="0" w:color="auto"/>
        <w:left w:val="none" w:sz="0" w:space="0" w:color="auto"/>
        <w:bottom w:val="none" w:sz="0" w:space="0" w:color="auto"/>
        <w:right w:val="none" w:sz="0" w:space="0" w:color="auto"/>
      </w:divBdr>
    </w:div>
    <w:div w:id="1079984395">
      <w:bodyDiv w:val="1"/>
      <w:marLeft w:val="0"/>
      <w:marRight w:val="0"/>
      <w:marTop w:val="0"/>
      <w:marBottom w:val="0"/>
      <w:divBdr>
        <w:top w:val="none" w:sz="0" w:space="0" w:color="auto"/>
        <w:left w:val="none" w:sz="0" w:space="0" w:color="auto"/>
        <w:bottom w:val="none" w:sz="0" w:space="0" w:color="auto"/>
        <w:right w:val="none" w:sz="0" w:space="0" w:color="auto"/>
      </w:divBdr>
      <w:divsChild>
        <w:div w:id="1853647694">
          <w:marLeft w:val="0"/>
          <w:marRight w:val="0"/>
          <w:marTop w:val="0"/>
          <w:marBottom w:val="0"/>
          <w:divBdr>
            <w:top w:val="none" w:sz="0" w:space="0" w:color="auto"/>
            <w:left w:val="none" w:sz="0" w:space="0" w:color="auto"/>
            <w:bottom w:val="none" w:sz="0" w:space="0" w:color="auto"/>
            <w:right w:val="none" w:sz="0" w:space="0" w:color="auto"/>
          </w:divBdr>
          <w:divsChild>
            <w:div w:id="1736121659">
              <w:marLeft w:val="0"/>
              <w:marRight w:val="0"/>
              <w:marTop w:val="0"/>
              <w:marBottom w:val="0"/>
              <w:divBdr>
                <w:top w:val="none" w:sz="0" w:space="0" w:color="auto"/>
                <w:left w:val="none" w:sz="0" w:space="0" w:color="auto"/>
                <w:bottom w:val="none" w:sz="0" w:space="0" w:color="auto"/>
                <w:right w:val="none" w:sz="0" w:space="0" w:color="auto"/>
              </w:divBdr>
            </w:div>
          </w:divsChild>
        </w:div>
        <w:div w:id="489830654">
          <w:marLeft w:val="0"/>
          <w:marRight w:val="0"/>
          <w:marTop w:val="0"/>
          <w:marBottom w:val="0"/>
          <w:divBdr>
            <w:top w:val="none" w:sz="0" w:space="0" w:color="auto"/>
            <w:left w:val="none" w:sz="0" w:space="0" w:color="auto"/>
            <w:bottom w:val="none" w:sz="0" w:space="0" w:color="auto"/>
            <w:right w:val="none" w:sz="0" w:space="0" w:color="auto"/>
          </w:divBdr>
          <w:divsChild>
            <w:div w:id="863396848">
              <w:marLeft w:val="0"/>
              <w:marRight w:val="0"/>
              <w:marTop w:val="0"/>
              <w:marBottom w:val="0"/>
              <w:divBdr>
                <w:top w:val="none" w:sz="0" w:space="0" w:color="auto"/>
                <w:left w:val="none" w:sz="0" w:space="0" w:color="auto"/>
                <w:bottom w:val="none" w:sz="0" w:space="0" w:color="auto"/>
                <w:right w:val="none" w:sz="0" w:space="0" w:color="auto"/>
              </w:divBdr>
            </w:div>
          </w:divsChild>
        </w:div>
        <w:div w:id="816842339">
          <w:marLeft w:val="0"/>
          <w:marRight w:val="0"/>
          <w:marTop w:val="0"/>
          <w:marBottom w:val="0"/>
          <w:divBdr>
            <w:top w:val="none" w:sz="0" w:space="0" w:color="auto"/>
            <w:left w:val="none" w:sz="0" w:space="0" w:color="auto"/>
            <w:bottom w:val="none" w:sz="0" w:space="0" w:color="auto"/>
            <w:right w:val="none" w:sz="0" w:space="0" w:color="auto"/>
          </w:divBdr>
          <w:divsChild>
            <w:div w:id="2108647259">
              <w:marLeft w:val="0"/>
              <w:marRight w:val="0"/>
              <w:marTop w:val="0"/>
              <w:marBottom w:val="0"/>
              <w:divBdr>
                <w:top w:val="none" w:sz="0" w:space="0" w:color="auto"/>
                <w:left w:val="none" w:sz="0" w:space="0" w:color="auto"/>
                <w:bottom w:val="none" w:sz="0" w:space="0" w:color="auto"/>
                <w:right w:val="none" w:sz="0" w:space="0" w:color="auto"/>
              </w:divBdr>
            </w:div>
          </w:divsChild>
        </w:div>
        <w:div w:id="1444494718">
          <w:marLeft w:val="0"/>
          <w:marRight w:val="0"/>
          <w:marTop w:val="0"/>
          <w:marBottom w:val="0"/>
          <w:divBdr>
            <w:top w:val="none" w:sz="0" w:space="0" w:color="auto"/>
            <w:left w:val="none" w:sz="0" w:space="0" w:color="auto"/>
            <w:bottom w:val="none" w:sz="0" w:space="0" w:color="auto"/>
            <w:right w:val="none" w:sz="0" w:space="0" w:color="auto"/>
          </w:divBdr>
          <w:divsChild>
            <w:div w:id="326860581">
              <w:marLeft w:val="0"/>
              <w:marRight w:val="0"/>
              <w:marTop w:val="0"/>
              <w:marBottom w:val="0"/>
              <w:divBdr>
                <w:top w:val="none" w:sz="0" w:space="0" w:color="auto"/>
                <w:left w:val="none" w:sz="0" w:space="0" w:color="auto"/>
                <w:bottom w:val="none" w:sz="0" w:space="0" w:color="auto"/>
                <w:right w:val="none" w:sz="0" w:space="0" w:color="auto"/>
              </w:divBdr>
            </w:div>
          </w:divsChild>
        </w:div>
        <w:div w:id="1930919350">
          <w:marLeft w:val="0"/>
          <w:marRight w:val="0"/>
          <w:marTop w:val="0"/>
          <w:marBottom w:val="0"/>
          <w:divBdr>
            <w:top w:val="none" w:sz="0" w:space="0" w:color="auto"/>
            <w:left w:val="none" w:sz="0" w:space="0" w:color="auto"/>
            <w:bottom w:val="none" w:sz="0" w:space="0" w:color="auto"/>
            <w:right w:val="none" w:sz="0" w:space="0" w:color="auto"/>
          </w:divBdr>
          <w:divsChild>
            <w:div w:id="889002329">
              <w:marLeft w:val="0"/>
              <w:marRight w:val="0"/>
              <w:marTop w:val="0"/>
              <w:marBottom w:val="0"/>
              <w:divBdr>
                <w:top w:val="none" w:sz="0" w:space="0" w:color="auto"/>
                <w:left w:val="none" w:sz="0" w:space="0" w:color="auto"/>
                <w:bottom w:val="none" w:sz="0" w:space="0" w:color="auto"/>
                <w:right w:val="none" w:sz="0" w:space="0" w:color="auto"/>
              </w:divBdr>
            </w:div>
          </w:divsChild>
        </w:div>
        <w:div w:id="1513300749">
          <w:marLeft w:val="0"/>
          <w:marRight w:val="0"/>
          <w:marTop w:val="0"/>
          <w:marBottom w:val="0"/>
          <w:divBdr>
            <w:top w:val="none" w:sz="0" w:space="0" w:color="auto"/>
            <w:left w:val="none" w:sz="0" w:space="0" w:color="auto"/>
            <w:bottom w:val="none" w:sz="0" w:space="0" w:color="auto"/>
            <w:right w:val="none" w:sz="0" w:space="0" w:color="auto"/>
          </w:divBdr>
          <w:divsChild>
            <w:div w:id="1611353920">
              <w:marLeft w:val="0"/>
              <w:marRight w:val="0"/>
              <w:marTop w:val="0"/>
              <w:marBottom w:val="0"/>
              <w:divBdr>
                <w:top w:val="none" w:sz="0" w:space="0" w:color="auto"/>
                <w:left w:val="none" w:sz="0" w:space="0" w:color="auto"/>
                <w:bottom w:val="none" w:sz="0" w:space="0" w:color="auto"/>
                <w:right w:val="none" w:sz="0" w:space="0" w:color="auto"/>
              </w:divBdr>
            </w:div>
          </w:divsChild>
        </w:div>
        <w:div w:id="239215506">
          <w:marLeft w:val="0"/>
          <w:marRight w:val="0"/>
          <w:marTop w:val="0"/>
          <w:marBottom w:val="0"/>
          <w:divBdr>
            <w:top w:val="none" w:sz="0" w:space="0" w:color="auto"/>
            <w:left w:val="none" w:sz="0" w:space="0" w:color="auto"/>
            <w:bottom w:val="none" w:sz="0" w:space="0" w:color="auto"/>
            <w:right w:val="none" w:sz="0" w:space="0" w:color="auto"/>
          </w:divBdr>
          <w:divsChild>
            <w:div w:id="858274423">
              <w:marLeft w:val="0"/>
              <w:marRight w:val="0"/>
              <w:marTop w:val="0"/>
              <w:marBottom w:val="0"/>
              <w:divBdr>
                <w:top w:val="none" w:sz="0" w:space="0" w:color="auto"/>
                <w:left w:val="none" w:sz="0" w:space="0" w:color="auto"/>
                <w:bottom w:val="none" w:sz="0" w:space="0" w:color="auto"/>
                <w:right w:val="none" w:sz="0" w:space="0" w:color="auto"/>
              </w:divBdr>
            </w:div>
          </w:divsChild>
        </w:div>
        <w:div w:id="481778459">
          <w:marLeft w:val="0"/>
          <w:marRight w:val="0"/>
          <w:marTop w:val="0"/>
          <w:marBottom w:val="0"/>
          <w:divBdr>
            <w:top w:val="none" w:sz="0" w:space="0" w:color="auto"/>
            <w:left w:val="none" w:sz="0" w:space="0" w:color="auto"/>
            <w:bottom w:val="none" w:sz="0" w:space="0" w:color="auto"/>
            <w:right w:val="none" w:sz="0" w:space="0" w:color="auto"/>
          </w:divBdr>
          <w:divsChild>
            <w:div w:id="4915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028599">
      <w:bodyDiv w:val="1"/>
      <w:marLeft w:val="0"/>
      <w:marRight w:val="0"/>
      <w:marTop w:val="0"/>
      <w:marBottom w:val="0"/>
      <w:divBdr>
        <w:top w:val="none" w:sz="0" w:space="0" w:color="auto"/>
        <w:left w:val="none" w:sz="0" w:space="0" w:color="auto"/>
        <w:bottom w:val="none" w:sz="0" w:space="0" w:color="auto"/>
        <w:right w:val="none" w:sz="0" w:space="0" w:color="auto"/>
      </w:divBdr>
    </w:div>
    <w:div w:id="1555698595">
      <w:bodyDiv w:val="1"/>
      <w:marLeft w:val="0"/>
      <w:marRight w:val="0"/>
      <w:marTop w:val="0"/>
      <w:marBottom w:val="0"/>
      <w:divBdr>
        <w:top w:val="none" w:sz="0" w:space="0" w:color="auto"/>
        <w:left w:val="none" w:sz="0" w:space="0" w:color="auto"/>
        <w:bottom w:val="none" w:sz="0" w:space="0" w:color="auto"/>
        <w:right w:val="none" w:sz="0" w:space="0" w:color="auto"/>
      </w:divBdr>
    </w:div>
    <w:div w:id="1830513732">
      <w:bodyDiv w:val="1"/>
      <w:marLeft w:val="0"/>
      <w:marRight w:val="0"/>
      <w:marTop w:val="0"/>
      <w:marBottom w:val="0"/>
      <w:divBdr>
        <w:top w:val="none" w:sz="0" w:space="0" w:color="auto"/>
        <w:left w:val="none" w:sz="0" w:space="0" w:color="auto"/>
        <w:bottom w:val="none" w:sz="0" w:space="0" w:color="auto"/>
        <w:right w:val="none" w:sz="0" w:space="0" w:color="auto"/>
      </w:divBdr>
    </w:div>
    <w:div w:id="208498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AA2FC1-4DD0-4AEE-A773-70271C88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3659</Words>
  <Characters>23079</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Alison Faucher</cp:lastModifiedBy>
  <cp:revision>3</cp:revision>
  <dcterms:created xsi:type="dcterms:W3CDTF">2023-05-18T10:45:00Z</dcterms:created>
  <dcterms:modified xsi:type="dcterms:W3CDTF">2023-05-18T10:45:00Z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1c88a82b13307524f176ba0ab8834a2e62058a9c4a8a46f75df10725cede20ce</vt:lpwstr>
  </property>
</Properties>
</file>