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AB765" w14:textId="12044015" w:rsidR="00952F7D" w:rsidRPr="007A2B76" w:rsidRDefault="00DF198B" w:rsidP="00DF198B">
      <w:pPr>
        <w:pStyle w:val="GraphicAnchor"/>
      </w:pPr>
      <w:r w:rsidRPr="007A2B76">
        <w:rPr>
          <w:noProof/>
          <w:lang w:bidi="en-GB"/>
        </w:rPr>
        <w:drawing>
          <wp:anchor distT="0" distB="0" distL="114300" distR="114300" simplePos="0" relativeHeight="251658240" behindDoc="1" locked="0" layoutInCell="1" allowOverlap="1" wp14:anchorId="06C5C50F" wp14:editId="6C258A37">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99"/>
        <w:gridCol w:w="5995"/>
        <w:gridCol w:w="1199"/>
        <w:gridCol w:w="39"/>
        <w:gridCol w:w="1160"/>
      </w:tblGrid>
      <w:tr w:rsidR="00DF198B" w:rsidRPr="007A2B76" w14:paraId="4027D27E" w14:textId="77777777" w:rsidTr="0002528D">
        <w:trPr>
          <w:trHeight w:val="1083"/>
        </w:trPr>
        <w:tc>
          <w:tcPr>
            <w:tcW w:w="10790" w:type="dxa"/>
            <w:gridSpan w:val="7"/>
          </w:tcPr>
          <w:p w14:paraId="678A4FE4" w14:textId="77777777" w:rsidR="00DF198B" w:rsidRPr="007A2B76" w:rsidRDefault="00DF198B"/>
        </w:tc>
      </w:tr>
      <w:tr w:rsidR="00DF198B" w:rsidRPr="007A2B76" w14:paraId="13743C68" w14:textId="77777777" w:rsidTr="0002528D">
        <w:trPr>
          <w:trHeight w:val="1068"/>
        </w:trPr>
        <w:tc>
          <w:tcPr>
            <w:tcW w:w="1198" w:type="dxa"/>
            <w:gridSpan w:val="2"/>
            <w:tcBorders>
              <w:right w:val="single" w:sz="18" w:space="0" w:color="476166" w:themeColor="accent1"/>
            </w:tcBorders>
          </w:tcPr>
          <w:p w14:paraId="52C2FE7E" w14:textId="77777777" w:rsidR="00DF198B" w:rsidRPr="007A2B76" w:rsidRDefault="00DF198B"/>
        </w:tc>
        <w:tc>
          <w:tcPr>
            <w:tcW w:w="8393" w:type="dxa"/>
            <w:gridSpan w:val="3"/>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DAA15FF" w14:textId="06FE8AE5" w:rsidR="00DF198B" w:rsidRPr="007A2B76" w:rsidRDefault="00F84457" w:rsidP="00D500E4">
            <w:pPr>
              <w:pStyle w:val="Text"/>
              <w:jc w:val="center"/>
              <w:rPr>
                <w:rFonts w:asciiTheme="majorHAnsi" w:hAnsiTheme="majorHAnsi"/>
                <w:b/>
                <w:bCs/>
              </w:rPr>
            </w:pPr>
            <w:r w:rsidRPr="007A2B76">
              <w:rPr>
                <w:rFonts w:asciiTheme="majorHAnsi" w:hAnsiTheme="majorHAnsi"/>
                <w:b/>
                <w:bCs/>
                <w:color w:val="476166" w:themeColor="accent1"/>
                <w:sz w:val="24"/>
                <w:szCs w:val="24"/>
              </w:rPr>
              <w:t>CAE</w:t>
            </w:r>
            <w:r w:rsidR="002E74C8">
              <w:rPr>
                <w:rFonts w:asciiTheme="majorHAnsi" w:hAnsiTheme="majorHAnsi"/>
                <w:b/>
                <w:bCs/>
                <w:color w:val="476166" w:themeColor="accent1"/>
                <w:sz w:val="24"/>
                <w:szCs w:val="24"/>
              </w:rPr>
              <w:t xml:space="preserve"> – Composite Armour Ballistics</w:t>
            </w:r>
            <w:r w:rsidR="00290F0A">
              <w:rPr>
                <w:rFonts w:asciiTheme="majorHAnsi" w:hAnsiTheme="majorHAnsi"/>
                <w:b/>
                <w:bCs/>
                <w:color w:val="476166" w:themeColor="accent1"/>
                <w:sz w:val="24"/>
                <w:szCs w:val="24"/>
              </w:rPr>
              <w:t xml:space="preserve"> Analysis</w:t>
            </w:r>
          </w:p>
        </w:tc>
        <w:tc>
          <w:tcPr>
            <w:tcW w:w="1199" w:type="dxa"/>
            <w:gridSpan w:val="2"/>
            <w:tcBorders>
              <w:left w:val="single" w:sz="18" w:space="0" w:color="476166" w:themeColor="accent1"/>
            </w:tcBorders>
          </w:tcPr>
          <w:p w14:paraId="211A9288" w14:textId="77777777" w:rsidR="00DF198B" w:rsidRPr="007A2B76" w:rsidRDefault="00DF198B"/>
        </w:tc>
      </w:tr>
      <w:tr w:rsidR="00DF198B" w:rsidRPr="007A2B76" w14:paraId="6B5CCA75" w14:textId="77777777" w:rsidTr="0002528D">
        <w:trPr>
          <w:trHeight w:val="1837"/>
        </w:trPr>
        <w:tc>
          <w:tcPr>
            <w:tcW w:w="1170" w:type="dxa"/>
          </w:tcPr>
          <w:p w14:paraId="6D3E22D1" w14:textId="77777777" w:rsidR="00DF198B" w:rsidRPr="007A2B76" w:rsidRDefault="00DF198B"/>
        </w:tc>
        <w:tc>
          <w:tcPr>
            <w:tcW w:w="8460" w:type="dxa"/>
            <w:gridSpan w:val="5"/>
          </w:tcPr>
          <w:p w14:paraId="03CA9F3F" w14:textId="77777777" w:rsidR="00DF198B" w:rsidRPr="007A2B76" w:rsidRDefault="00DF198B"/>
        </w:tc>
        <w:tc>
          <w:tcPr>
            <w:tcW w:w="1160" w:type="dxa"/>
          </w:tcPr>
          <w:p w14:paraId="0F4BD5FB" w14:textId="77777777" w:rsidR="00DF198B" w:rsidRPr="007A2B76" w:rsidRDefault="00DF198B"/>
        </w:tc>
      </w:tr>
      <w:tr w:rsidR="00DF198B" w:rsidRPr="007A2B76" w14:paraId="745939B2" w14:textId="77777777" w:rsidTr="0002528D">
        <w:trPr>
          <w:trHeight w:val="929"/>
        </w:trPr>
        <w:tc>
          <w:tcPr>
            <w:tcW w:w="2397" w:type="dxa"/>
            <w:gridSpan w:val="3"/>
          </w:tcPr>
          <w:p w14:paraId="61CFE742" w14:textId="77777777" w:rsidR="00DF198B" w:rsidRPr="007A2B76" w:rsidRDefault="00DF198B"/>
        </w:tc>
        <w:tc>
          <w:tcPr>
            <w:tcW w:w="5995" w:type="dxa"/>
            <w:shd w:val="clear" w:color="auto" w:fill="FFFFFF" w:themeFill="background1"/>
          </w:tcPr>
          <w:p w14:paraId="7FE7B972" w14:textId="77777777" w:rsidR="00DF198B" w:rsidRPr="007A2B76" w:rsidRDefault="00DF198B" w:rsidP="00DF198B">
            <w:pPr>
              <w:jc w:val="center"/>
              <w:rPr>
                <w:rFonts w:ascii="Georgia" w:hAnsi="Georgia"/>
                <w:sz w:val="48"/>
                <w:szCs w:val="48"/>
              </w:rPr>
            </w:pPr>
          </w:p>
        </w:tc>
        <w:tc>
          <w:tcPr>
            <w:tcW w:w="2398" w:type="dxa"/>
            <w:gridSpan w:val="3"/>
          </w:tcPr>
          <w:p w14:paraId="77C24EE2" w14:textId="77777777" w:rsidR="00DF198B" w:rsidRPr="007A2B76" w:rsidRDefault="00DF198B"/>
        </w:tc>
      </w:tr>
      <w:tr w:rsidR="00DF198B" w:rsidRPr="007A2B76" w14:paraId="50C2B10A" w14:textId="77777777" w:rsidTr="0002528D">
        <w:trPr>
          <w:trHeight w:val="1460"/>
        </w:trPr>
        <w:tc>
          <w:tcPr>
            <w:tcW w:w="2397" w:type="dxa"/>
            <w:gridSpan w:val="3"/>
          </w:tcPr>
          <w:p w14:paraId="1E075CC6" w14:textId="77777777" w:rsidR="00DF198B" w:rsidRPr="007A2B76" w:rsidRDefault="00DF198B"/>
        </w:tc>
        <w:tc>
          <w:tcPr>
            <w:tcW w:w="5995" w:type="dxa"/>
            <w:shd w:val="clear" w:color="auto" w:fill="FFFFFF" w:themeFill="background1"/>
          </w:tcPr>
          <w:p w14:paraId="79192086" w14:textId="334FF904" w:rsidR="00DF198B" w:rsidRPr="007A2B76" w:rsidRDefault="00D500E4" w:rsidP="00C97D15">
            <w:pPr>
              <w:pStyle w:val="Text"/>
              <w:jc w:val="center"/>
              <w:rPr>
                <w:b/>
                <w:bCs/>
                <w:sz w:val="44"/>
                <w:szCs w:val="44"/>
              </w:rPr>
            </w:pPr>
            <w:r w:rsidRPr="007A2B76">
              <w:rPr>
                <w:b/>
                <w:bCs/>
                <w:sz w:val="44"/>
                <w:szCs w:val="44"/>
              </w:rPr>
              <w:t>Arun Sherlock</w:t>
            </w:r>
          </w:p>
          <w:p w14:paraId="1E10E54C" w14:textId="770F5BA2" w:rsidR="0056474F" w:rsidRPr="007A2B76" w:rsidRDefault="0056474F" w:rsidP="00C97D15">
            <w:pPr>
              <w:pStyle w:val="Text"/>
              <w:jc w:val="center"/>
              <w:rPr>
                <w:rFonts w:asciiTheme="majorHAnsi" w:hAnsiTheme="majorHAnsi"/>
                <w:i/>
                <w:iCs/>
                <w:sz w:val="40"/>
                <w:szCs w:val="40"/>
              </w:rPr>
            </w:pPr>
            <w:r w:rsidRPr="007A2B76">
              <w:rPr>
                <w:rFonts w:asciiTheme="majorHAnsi" w:hAnsiTheme="majorHAnsi"/>
                <w:i/>
                <w:iCs/>
                <w:sz w:val="40"/>
                <w:szCs w:val="40"/>
              </w:rPr>
              <w:t>2318644</w:t>
            </w:r>
          </w:p>
          <w:p w14:paraId="1B7EDC31" w14:textId="6367D920" w:rsidR="0056474F" w:rsidRPr="007A2B76" w:rsidRDefault="0056474F" w:rsidP="00C97D15">
            <w:pPr>
              <w:pStyle w:val="Text"/>
              <w:jc w:val="center"/>
              <w:rPr>
                <w:b/>
                <w:bCs/>
              </w:rPr>
            </w:pPr>
          </w:p>
        </w:tc>
        <w:tc>
          <w:tcPr>
            <w:tcW w:w="2398" w:type="dxa"/>
            <w:gridSpan w:val="3"/>
          </w:tcPr>
          <w:p w14:paraId="6CD2097B" w14:textId="77777777" w:rsidR="00DF198B" w:rsidRPr="007A2B76" w:rsidRDefault="00DF198B"/>
        </w:tc>
      </w:tr>
      <w:tr w:rsidR="00DF198B" w:rsidRPr="007A2B76" w14:paraId="2DBC7E40" w14:textId="77777777" w:rsidTr="0002528D">
        <w:trPr>
          <w:trHeight w:val="8172"/>
        </w:trPr>
        <w:tc>
          <w:tcPr>
            <w:tcW w:w="2397" w:type="dxa"/>
            <w:gridSpan w:val="3"/>
            <w:vAlign w:val="bottom"/>
          </w:tcPr>
          <w:p w14:paraId="580EA220" w14:textId="77777777" w:rsidR="00DF198B" w:rsidRPr="007A2B76"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446E8921" w14:textId="652F226D" w:rsidR="00DF198B" w:rsidRPr="007A2B76" w:rsidRDefault="0056474F" w:rsidP="0051379B">
            <w:pPr>
              <w:pStyle w:val="Text"/>
              <w:jc w:val="center"/>
              <w:rPr>
                <w:sz w:val="36"/>
                <w:szCs w:val="36"/>
              </w:rPr>
            </w:pPr>
            <w:r w:rsidRPr="007A2B76">
              <w:rPr>
                <w:noProof/>
              </w:rPr>
              <w:drawing>
                <wp:anchor distT="0" distB="0" distL="114300" distR="114300" simplePos="0" relativeHeight="251660288" behindDoc="0" locked="0" layoutInCell="1" allowOverlap="1" wp14:anchorId="5EDBA6FD" wp14:editId="7F20FBF2">
                  <wp:simplePos x="0" y="0"/>
                  <wp:positionH relativeFrom="column">
                    <wp:posOffset>1132205</wp:posOffset>
                  </wp:positionH>
                  <wp:positionV relativeFrom="paragraph">
                    <wp:posOffset>-3068320</wp:posOffset>
                  </wp:positionV>
                  <wp:extent cx="1572260" cy="1554480"/>
                  <wp:effectExtent l="0" t="0" r="8890" b="7620"/>
                  <wp:wrapNone/>
                  <wp:docPr id="47173938" name="Picture 1"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72260" cy="1554480"/>
                          </a:xfrm>
                          <a:prstGeom prst="rect">
                            <a:avLst/>
                          </a:prstGeom>
                        </pic:spPr>
                      </pic:pic>
                    </a:graphicData>
                  </a:graphic>
                  <wp14:sizeRelH relativeFrom="margin">
                    <wp14:pctWidth>0</wp14:pctWidth>
                  </wp14:sizeRelH>
                  <wp14:sizeRelV relativeFrom="margin">
                    <wp14:pctHeight>0</wp14:pctHeight>
                  </wp14:sizeRelV>
                </wp:anchor>
              </w:drawing>
            </w:r>
            <w:r w:rsidR="002E74C8">
              <w:rPr>
                <w:sz w:val="36"/>
                <w:szCs w:val="36"/>
              </w:rPr>
              <w:t>11/05/2025</w:t>
            </w:r>
          </w:p>
          <w:p w14:paraId="5F8F9938" w14:textId="77777777" w:rsidR="00874FE7" w:rsidRPr="007A2B76" w:rsidRDefault="00E67D84" w:rsidP="00D500E4">
            <w:pPr>
              <w:pStyle w:val="Text"/>
              <w:jc w:val="center"/>
              <w:rPr>
                <w:sz w:val="36"/>
                <w:szCs w:val="36"/>
              </w:rPr>
            </w:pPr>
            <w:sdt>
              <w:sdtPr>
                <w:rPr>
                  <w:sz w:val="36"/>
                  <w:szCs w:val="36"/>
                </w:rPr>
                <w:id w:val="-1516760087"/>
                <w:placeholder>
                  <w:docPart w:val="4FF1180B174B4CB3986C81991C5D730B"/>
                </w:placeholder>
                <w:temporary/>
                <w:showingPlcHdr/>
                <w15:appearance w15:val="hidden"/>
              </w:sdtPr>
              <w:sdtEndPr/>
              <w:sdtContent>
                <w:r w:rsidR="00874FE7" w:rsidRPr="007A2B76">
                  <w:rPr>
                    <w:sz w:val="36"/>
                    <w:szCs w:val="36"/>
                    <w:lang w:bidi="en-GB"/>
                  </w:rPr>
                  <w:t>—</w:t>
                </w:r>
              </w:sdtContent>
            </w:sdt>
          </w:p>
          <w:p w14:paraId="22F5D834" w14:textId="315CC732" w:rsidR="00DF198B" w:rsidRPr="007A2B76" w:rsidRDefault="0024679F" w:rsidP="00D500E4">
            <w:pPr>
              <w:pStyle w:val="Text"/>
              <w:jc w:val="center"/>
              <w:rPr>
                <w:sz w:val="36"/>
                <w:szCs w:val="36"/>
              </w:rPr>
            </w:pPr>
            <w:r>
              <w:rPr>
                <w:sz w:val="36"/>
                <w:szCs w:val="36"/>
              </w:rPr>
              <w:t>ACDB5007</w:t>
            </w:r>
          </w:p>
          <w:p w14:paraId="4C741B15" w14:textId="77777777" w:rsidR="00DF198B" w:rsidRPr="007A2B76" w:rsidRDefault="00E67D84" w:rsidP="00D500E4">
            <w:pPr>
              <w:pStyle w:val="Text"/>
              <w:jc w:val="center"/>
              <w:rPr>
                <w:sz w:val="36"/>
                <w:szCs w:val="36"/>
              </w:rPr>
            </w:pPr>
            <w:sdt>
              <w:sdtPr>
                <w:rPr>
                  <w:sz w:val="36"/>
                  <w:szCs w:val="36"/>
                </w:rPr>
                <w:id w:val="1492440299"/>
                <w:placeholder>
                  <w:docPart w:val="0A3CC165649C4D96B01330D797BFCCEB"/>
                </w:placeholder>
                <w:temporary/>
                <w:showingPlcHdr/>
                <w15:appearance w15:val="hidden"/>
              </w:sdtPr>
              <w:sdtEndPr/>
              <w:sdtContent>
                <w:r w:rsidR="00874FE7" w:rsidRPr="007A2B76">
                  <w:rPr>
                    <w:sz w:val="36"/>
                    <w:szCs w:val="36"/>
                    <w:lang w:bidi="en-GB"/>
                  </w:rPr>
                  <w:t>—</w:t>
                </w:r>
              </w:sdtContent>
            </w:sdt>
          </w:p>
          <w:p w14:paraId="1D3FC674" w14:textId="186E9A9E" w:rsidR="00DF198B" w:rsidRPr="007A2B76" w:rsidRDefault="00F84457" w:rsidP="00D500E4">
            <w:pPr>
              <w:pStyle w:val="Text"/>
              <w:jc w:val="center"/>
              <w:rPr>
                <w:sz w:val="36"/>
                <w:szCs w:val="36"/>
              </w:rPr>
            </w:pPr>
            <w:r w:rsidRPr="007A2B76">
              <w:rPr>
                <w:sz w:val="36"/>
                <w:szCs w:val="36"/>
              </w:rPr>
              <w:t>Computer Aided Engineering</w:t>
            </w:r>
          </w:p>
          <w:p w14:paraId="32AD111B" w14:textId="77777777" w:rsidR="00DF198B" w:rsidRPr="007A2B76" w:rsidRDefault="00DF198B" w:rsidP="00DF198B"/>
        </w:tc>
        <w:tc>
          <w:tcPr>
            <w:tcW w:w="2398" w:type="dxa"/>
            <w:gridSpan w:val="3"/>
            <w:vAlign w:val="bottom"/>
          </w:tcPr>
          <w:p w14:paraId="3475FECB" w14:textId="77777777" w:rsidR="00DF198B" w:rsidRPr="007A2B76" w:rsidRDefault="00DF198B" w:rsidP="00DF198B">
            <w:pPr>
              <w:jc w:val="center"/>
            </w:pPr>
          </w:p>
        </w:tc>
      </w:tr>
    </w:tbl>
    <w:p w14:paraId="6F83E249" w14:textId="77777777" w:rsidR="00D500E4" w:rsidRPr="007A2B76" w:rsidRDefault="00D500E4" w:rsidP="00D500E4">
      <w:pPr>
        <w:pStyle w:val="GraphicAnchor"/>
      </w:pPr>
    </w:p>
    <w:sdt>
      <w:sdtPr>
        <w:rPr>
          <w:rFonts w:asciiTheme="minorHAnsi" w:eastAsiaTheme="minorHAnsi" w:hAnsiTheme="minorHAnsi" w:cstheme="minorBidi"/>
          <w:color w:val="auto"/>
          <w:sz w:val="24"/>
          <w:szCs w:val="24"/>
          <w:lang w:eastAsia="en-US"/>
        </w:rPr>
        <w:id w:val="-1725205100"/>
        <w:docPartObj>
          <w:docPartGallery w:val="Table of Contents"/>
          <w:docPartUnique/>
        </w:docPartObj>
      </w:sdtPr>
      <w:sdtEndPr>
        <w:rPr>
          <w:b/>
          <w:bCs/>
        </w:rPr>
      </w:sdtEndPr>
      <w:sdtContent>
        <w:p w14:paraId="10BD5369" w14:textId="77B096CD" w:rsidR="00D500E4" w:rsidRPr="007A2B76" w:rsidRDefault="00D500E4">
          <w:pPr>
            <w:pStyle w:val="TOCHeading"/>
          </w:pPr>
          <w:r w:rsidRPr="007A2B76">
            <w:t>Contents</w:t>
          </w:r>
        </w:p>
        <w:p w14:paraId="6FB8AF8D" w14:textId="5D9E65BF" w:rsidR="001213BA" w:rsidRDefault="00D500E4">
          <w:pPr>
            <w:pStyle w:val="TOC1"/>
            <w:tabs>
              <w:tab w:val="left" w:pos="480"/>
              <w:tab w:val="right" w:leader="dot" w:pos="10772"/>
            </w:tabs>
            <w:rPr>
              <w:rFonts w:eastAsiaTheme="minorEastAsia"/>
              <w:noProof/>
              <w:kern w:val="2"/>
              <w:lang w:eastAsia="en-GB"/>
              <w14:ligatures w14:val="standardContextual"/>
            </w:rPr>
          </w:pPr>
          <w:r w:rsidRPr="007A2B76">
            <w:fldChar w:fldCharType="begin"/>
          </w:r>
          <w:r w:rsidRPr="007A2B76">
            <w:instrText xml:space="preserve"> TOC \o "1-3" \h \z \u </w:instrText>
          </w:r>
          <w:r w:rsidRPr="007A2B76">
            <w:fldChar w:fldCharType="separate"/>
          </w:r>
          <w:hyperlink w:anchor="_Toc197861668" w:history="1">
            <w:r w:rsidR="001213BA" w:rsidRPr="00A261CF">
              <w:rPr>
                <w:rStyle w:val="Hyperlink"/>
                <w:noProof/>
              </w:rPr>
              <w:t>1.</w:t>
            </w:r>
            <w:r w:rsidR="001213BA">
              <w:rPr>
                <w:rFonts w:eastAsiaTheme="minorEastAsia"/>
                <w:noProof/>
                <w:kern w:val="2"/>
                <w:lang w:eastAsia="en-GB"/>
                <w14:ligatures w14:val="standardContextual"/>
              </w:rPr>
              <w:tab/>
            </w:r>
            <w:r w:rsidR="001213BA" w:rsidRPr="00A261CF">
              <w:rPr>
                <w:rStyle w:val="Hyperlink"/>
                <w:noProof/>
              </w:rPr>
              <w:t>Introduction</w:t>
            </w:r>
            <w:r w:rsidR="001213BA">
              <w:rPr>
                <w:noProof/>
                <w:webHidden/>
              </w:rPr>
              <w:tab/>
            </w:r>
            <w:r w:rsidR="001213BA">
              <w:rPr>
                <w:noProof/>
                <w:webHidden/>
              </w:rPr>
              <w:fldChar w:fldCharType="begin"/>
            </w:r>
            <w:r w:rsidR="001213BA">
              <w:rPr>
                <w:noProof/>
                <w:webHidden/>
              </w:rPr>
              <w:instrText xml:space="preserve"> PAGEREF _Toc197861668 \h </w:instrText>
            </w:r>
            <w:r w:rsidR="001213BA">
              <w:rPr>
                <w:noProof/>
                <w:webHidden/>
              </w:rPr>
            </w:r>
            <w:r w:rsidR="001213BA">
              <w:rPr>
                <w:noProof/>
                <w:webHidden/>
              </w:rPr>
              <w:fldChar w:fldCharType="separate"/>
            </w:r>
            <w:r w:rsidR="001213BA">
              <w:rPr>
                <w:noProof/>
                <w:webHidden/>
              </w:rPr>
              <w:t>4</w:t>
            </w:r>
            <w:r w:rsidR="001213BA">
              <w:rPr>
                <w:noProof/>
                <w:webHidden/>
              </w:rPr>
              <w:fldChar w:fldCharType="end"/>
            </w:r>
          </w:hyperlink>
        </w:p>
        <w:p w14:paraId="1B33A358" w14:textId="106C0664"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669" w:history="1">
            <w:r w:rsidRPr="00A261CF">
              <w:rPr>
                <w:rStyle w:val="Hyperlink"/>
                <w:noProof/>
              </w:rPr>
              <w:t>1.1</w:t>
            </w:r>
            <w:r>
              <w:rPr>
                <w:rFonts w:eastAsiaTheme="minorEastAsia"/>
                <w:noProof/>
                <w:kern w:val="2"/>
                <w:lang w:eastAsia="en-GB"/>
                <w14:ligatures w14:val="standardContextual"/>
              </w:rPr>
              <w:tab/>
            </w:r>
            <w:r w:rsidRPr="00A261CF">
              <w:rPr>
                <w:rStyle w:val="Hyperlink"/>
                <w:noProof/>
              </w:rPr>
              <w:t>Computer aided engineering overview</w:t>
            </w:r>
            <w:r>
              <w:rPr>
                <w:noProof/>
                <w:webHidden/>
              </w:rPr>
              <w:tab/>
            </w:r>
            <w:r>
              <w:rPr>
                <w:noProof/>
                <w:webHidden/>
              </w:rPr>
              <w:fldChar w:fldCharType="begin"/>
            </w:r>
            <w:r>
              <w:rPr>
                <w:noProof/>
                <w:webHidden/>
              </w:rPr>
              <w:instrText xml:space="preserve"> PAGEREF _Toc197861669 \h </w:instrText>
            </w:r>
            <w:r>
              <w:rPr>
                <w:noProof/>
                <w:webHidden/>
              </w:rPr>
            </w:r>
            <w:r>
              <w:rPr>
                <w:noProof/>
                <w:webHidden/>
              </w:rPr>
              <w:fldChar w:fldCharType="separate"/>
            </w:r>
            <w:r>
              <w:rPr>
                <w:noProof/>
                <w:webHidden/>
              </w:rPr>
              <w:t>4</w:t>
            </w:r>
            <w:r>
              <w:rPr>
                <w:noProof/>
                <w:webHidden/>
              </w:rPr>
              <w:fldChar w:fldCharType="end"/>
            </w:r>
          </w:hyperlink>
        </w:p>
        <w:p w14:paraId="270E28D5" w14:textId="70F2CE4C" w:rsidR="001213BA" w:rsidRDefault="001213BA">
          <w:pPr>
            <w:pStyle w:val="TOC2"/>
            <w:tabs>
              <w:tab w:val="right" w:leader="dot" w:pos="10772"/>
            </w:tabs>
            <w:rPr>
              <w:rFonts w:eastAsiaTheme="minorEastAsia"/>
              <w:noProof/>
              <w:kern w:val="2"/>
              <w:lang w:eastAsia="en-GB"/>
              <w14:ligatures w14:val="standardContextual"/>
            </w:rPr>
          </w:pPr>
          <w:hyperlink w:anchor="_Toc197861670" w:history="1">
            <w:r w:rsidRPr="00A261CF">
              <w:rPr>
                <w:rStyle w:val="Hyperlink"/>
                <w:noProof/>
              </w:rPr>
              <w:t>1.2 Purpose and Scope</w:t>
            </w:r>
            <w:r>
              <w:rPr>
                <w:noProof/>
                <w:webHidden/>
              </w:rPr>
              <w:tab/>
            </w:r>
            <w:r>
              <w:rPr>
                <w:noProof/>
                <w:webHidden/>
              </w:rPr>
              <w:fldChar w:fldCharType="begin"/>
            </w:r>
            <w:r>
              <w:rPr>
                <w:noProof/>
                <w:webHidden/>
              </w:rPr>
              <w:instrText xml:space="preserve"> PAGEREF _Toc197861670 \h </w:instrText>
            </w:r>
            <w:r>
              <w:rPr>
                <w:noProof/>
                <w:webHidden/>
              </w:rPr>
            </w:r>
            <w:r>
              <w:rPr>
                <w:noProof/>
                <w:webHidden/>
              </w:rPr>
              <w:fldChar w:fldCharType="separate"/>
            </w:r>
            <w:r>
              <w:rPr>
                <w:noProof/>
                <w:webHidden/>
              </w:rPr>
              <w:t>4</w:t>
            </w:r>
            <w:r>
              <w:rPr>
                <w:noProof/>
                <w:webHidden/>
              </w:rPr>
              <w:fldChar w:fldCharType="end"/>
            </w:r>
          </w:hyperlink>
        </w:p>
        <w:p w14:paraId="65414041" w14:textId="46334392" w:rsidR="001213BA" w:rsidRDefault="001213BA">
          <w:pPr>
            <w:pStyle w:val="TOC1"/>
            <w:tabs>
              <w:tab w:val="left" w:pos="480"/>
              <w:tab w:val="right" w:leader="dot" w:pos="10772"/>
            </w:tabs>
            <w:rPr>
              <w:rFonts w:eastAsiaTheme="minorEastAsia"/>
              <w:noProof/>
              <w:kern w:val="2"/>
              <w:lang w:eastAsia="en-GB"/>
              <w14:ligatures w14:val="standardContextual"/>
            </w:rPr>
          </w:pPr>
          <w:hyperlink w:anchor="_Toc197861671" w:history="1">
            <w:r w:rsidRPr="00A261CF">
              <w:rPr>
                <w:rStyle w:val="Hyperlink"/>
                <w:noProof/>
              </w:rPr>
              <w:t>2.</w:t>
            </w:r>
            <w:r>
              <w:rPr>
                <w:rFonts w:eastAsiaTheme="minorEastAsia"/>
                <w:noProof/>
                <w:kern w:val="2"/>
                <w:lang w:eastAsia="en-GB"/>
                <w14:ligatures w14:val="standardContextual"/>
              </w:rPr>
              <w:tab/>
            </w:r>
            <w:r w:rsidRPr="00A261CF">
              <w:rPr>
                <w:rStyle w:val="Hyperlink"/>
                <w:noProof/>
              </w:rPr>
              <w:t>Simulation Scenario</w:t>
            </w:r>
            <w:r>
              <w:rPr>
                <w:noProof/>
                <w:webHidden/>
              </w:rPr>
              <w:tab/>
            </w:r>
            <w:r>
              <w:rPr>
                <w:noProof/>
                <w:webHidden/>
              </w:rPr>
              <w:fldChar w:fldCharType="begin"/>
            </w:r>
            <w:r>
              <w:rPr>
                <w:noProof/>
                <w:webHidden/>
              </w:rPr>
              <w:instrText xml:space="preserve"> PAGEREF _Toc197861671 \h </w:instrText>
            </w:r>
            <w:r>
              <w:rPr>
                <w:noProof/>
                <w:webHidden/>
              </w:rPr>
            </w:r>
            <w:r>
              <w:rPr>
                <w:noProof/>
                <w:webHidden/>
              </w:rPr>
              <w:fldChar w:fldCharType="separate"/>
            </w:r>
            <w:r>
              <w:rPr>
                <w:noProof/>
                <w:webHidden/>
              </w:rPr>
              <w:t>5</w:t>
            </w:r>
            <w:r>
              <w:rPr>
                <w:noProof/>
                <w:webHidden/>
              </w:rPr>
              <w:fldChar w:fldCharType="end"/>
            </w:r>
          </w:hyperlink>
        </w:p>
        <w:p w14:paraId="134AE564" w14:textId="479EF26E"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672" w:history="1">
            <w:r w:rsidRPr="00A261CF">
              <w:rPr>
                <w:rStyle w:val="Hyperlink"/>
                <w:noProof/>
              </w:rPr>
              <w:t>2.1</w:t>
            </w:r>
            <w:r>
              <w:rPr>
                <w:rFonts w:eastAsiaTheme="minorEastAsia"/>
                <w:noProof/>
                <w:kern w:val="2"/>
                <w:lang w:eastAsia="en-GB"/>
                <w14:ligatures w14:val="standardContextual"/>
              </w:rPr>
              <w:tab/>
            </w:r>
            <w:r w:rsidRPr="00A261CF">
              <w:rPr>
                <w:rStyle w:val="Hyperlink"/>
                <w:noProof/>
              </w:rPr>
              <w:t>Scenario Overview</w:t>
            </w:r>
            <w:r>
              <w:rPr>
                <w:noProof/>
                <w:webHidden/>
              </w:rPr>
              <w:tab/>
            </w:r>
            <w:r>
              <w:rPr>
                <w:noProof/>
                <w:webHidden/>
              </w:rPr>
              <w:fldChar w:fldCharType="begin"/>
            </w:r>
            <w:r>
              <w:rPr>
                <w:noProof/>
                <w:webHidden/>
              </w:rPr>
              <w:instrText xml:space="preserve"> PAGEREF _Toc197861672 \h </w:instrText>
            </w:r>
            <w:r>
              <w:rPr>
                <w:noProof/>
                <w:webHidden/>
              </w:rPr>
            </w:r>
            <w:r>
              <w:rPr>
                <w:noProof/>
                <w:webHidden/>
              </w:rPr>
              <w:fldChar w:fldCharType="separate"/>
            </w:r>
            <w:r>
              <w:rPr>
                <w:noProof/>
                <w:webHidden/>
              </w:rPr>
              <w:t>5</w:t>
            </w:r>
            <w:r>
              <w:rPr>
                <w:noProof/>
                <w:webHidden/>
              </w:rPr>
              <w:fldChar w:fldCharType="end"/>
            </w:r>
          </w:hyperlink>
        </w:p>
        <w:p w14:paraId="3B4EF6C2" w14:textId="61DB7352" w:rsidR="001213BA" w:rsidRDefault="001213BA">
          <w:pPr>
            <w:pStyle w:val="TOC3"/>
            <w:tabs>
              <w:tab w:val="left" w:pos="1440"/>
              <w:tab w:val="right" w:leader="dot" w:pos="10772"/>
            </w:tabs>
            <w:rPr>
              <w:rFonts w:eastAsiaTheme="minorEastAsia"/>
              <w:noProof/>
              <w:kern w:val="2"/>
              <w:lang w:eastAsia="en-GB"/>
              <w14:ligatures w14:val="standardContextual"/>
            </w:rPr>
          </w:pPr>
          <w:hyperlink w:anchor="_Toc197861673" w:history="1">
            <w:r w:rsidRPr="00A261CF">
              <w:rPr>
                <w:rStyle w:val="Hyperlink"/>
                <w:noProof/>
              </w:rPr>
              <w:t>2.1.1</w:t>
            </w:r>
            <w:r>
              <w:rPr>
                <w:rFonts w:eastAsiaTheme="minorEastAsia"/>
                <w:noProof/>
                <w:kern w:val="2"/>
                <w:lang w:eastAsia="en-GB"/>
                <w14:ligatures w14:val="standardContextual"/>
              </w:rPr>
              <w:tab/>
            </w:r>
            <w:r w:rsidRPr="00A261CF">
              <w:rPr>
                <w:rStyle w:val="Hyperlink"/>
                <w:noProof/>
              </w:rPr>
              <w:t>Overview</w:t>
            </w:r>
            <w:r>
              <w:rPr>
                <w:noProof/>
                <w:webHidden/>
              </w:rPr>
              <w:tab/>
            </w:r>
            <w:r>
              <w:rPr>
                <w:noProof/>
                <w:webHidden/>
              </w:rPr>
              <w:fldChar w:fldCharType="begin"/>
            </w:r>
            <w:r>
              <w:rPr>
                <w:noProof/>
                <w:webHidden/>
              </w:rPr>
              <w:instrText xml:space="preserve"> PAGEREF _Toc197861673 \h </w:instrText>
            </w:r>
            <w:r>
              <w:rPr>
                <w:noProof/>
                <w:webHidden/>
              </w:rPr>
            </w:r>
            <w:r>
              <w:rPr>
                <w:noProof/>
                <w:webHidden/>
              </w:rPr>
              <w:fldChar w:fldCharType="separate"/>
            </w:r>
            <w:r>
              <w:rPr>
                <w:noProof/>
                <w:webHidden/>
              </w:rPr>
              <w:t>5</w:t>
            </w:r>
            <w:r>
              <w:rPr>
                <w:noProof/>
                <w:webHidden/>
              </w:rPr>
              <w:fldChar w:fldCharType="end"/>
            </w:r>
          </w:hyperlink>
        </w:p>
        <w:p w14:paraId="5F5D4A9D" w14:textId="725408A9" w:rsidR="001213BA" w:rsidRDefault="001213BA">
          <w:pPr>
            <w:pStyle w:val="TOC3"/>
            <w:tabs>
              <w:tab w:val="left" w:pos="1440"/>
              <w:tab w:val="right" w:leader="dot" w:pos="10772"/>
            </w:tabs>
            <w:rPr>
              <w:rFonts w:eastAsiaTheme="minorEastAsia"/>
              <w:noProof/>
              <w:kern w:val="2"/>
              <w:lang w:eastAsia="en-GB"/>
              <w14:ligatures w14:val="standardContextual"/>
            </w:rPr>
          </w:pPr>
          <w:hyperlink w:anchor="_Toc197861674" w:history="1">
            <w:r w:rsidRPr="00A261CF">
              <w:rPr>
                <w:rStyle w:val="Hyperlink"/>
                <w:noProof/>
              </w:rPr>
              <w:t>2.1.2</w:t>
            </w:r>
            <w:r>
              <w:rPr>
                <w:rFonts w:eastAsiaTheme="minorEastAsia"/>
                <w:noProof/>
                <w:kern w:val="2"/>
                <w:lang w:eastAsia="en-GB"/>
                <w14:ligatures w14:val="standardContextual"/>
              </w:rPr>
              <w:tab/>
            </w:r>
            <w:r w:rsidRPr="00A261CF">
              <w:rPr>
                <w:rStyle w:val="Hyperlink"/>
                <w:noProof/>
              </w:rPr>
              <w:t>Scenario A – Two-layer ceramic / aluminium</w:t>
            </w:r>
            <w:r>
              <w:rPr>
                <w:noProof/>
                <w:webHidden/>
              </w:rPr>
              <w:tab/>
            </w:r>
            <w:r>
              <w:rPr>
                <w:noProof/>
                <w:webHidden/>
              </w:rPr>
              <w:fldChar w:fldCharType="begin"/>
            </w:r>
            <w:r>
              <w:rPr>
                <w:noProof/>
                <w:webHidden/>
              </w:rPr>
              <w:instrText xml:space="preserve"> PAGEREF _Toc197861674 \h </w:instrText>
            </w:r>
            <w:r>
              <w:rPr>
                <w:noProof/>
                <w:webHidden/>
              </w:rPr>
            </w:r>
            <w:r>
              <w:rPr>
                <w:noProof/>
                <w:webHidden/>
              </w:rPr>
              <w:fldChar w:fldCharType="separate"/>
            </w:r>
            <w:r>
              <w:rPr>
                <w:noProof/>
                <w:webHidden/>
              </w:rPr>
              <w:t>5</w:t>
            </w:r>
            <w:r>
              <w:rPr>
                <w:noProof/>
                <w:webHidden/>
              </w:rPr>
              <w:fldChar w:fldCharType="end"/>
            </w:r>
          </w:hyperlink>
        </w:p>
        <w:p w14:paraId="19045695" w14:textId="003F67D4" w:rsidR="001213BA" w:rsidRDefault="001213BA">
          <w:pPr>
            <w:pStyle w:val="TOC3"/>
            <w:tabs>
              <w:tab w:val="left" w:pos="1440"/>
              <w:tab w:val="right" w:leader="dot" w:pos="10772"/>
            </w:tabs>
            <w:rPr>
              <w:rFonts w:eastAsiaTheme="minorEastAsia"/>
              <w:noProof/>
              <w:kern w:val="2"/>
              <w:lang w:eastAsia="en-GB"/>
              <w14:ligatures w14:val="standardContextual"/>
            </w:rPr>
          </w:pPr>
          <w:hyperlink w:anchor="_Toc197861675" w:history="1">
            <w:r w:rsidRPr="00A261CF">
              <w:rPr>
                <w:rStyle w:val="Hyperlink"/>
                <w:noProof/>
              </w:rPr>
              <w:t>2.1.3</w:t>
            </w:r>
            <w:r>
              <w:rPr>
                <w:rFonts w:eastAsiaTheme="minorEastAsia"/>
                <w:noProof/>
                <w:kern w:val="2"/>
                <w:lang w:eastAsia="en-GB"/>
                <w14:ligatures w14:val="standardContextual"/>
              </w:rPr>
              <w:tab/>
            </w:r>
            <w:r w:rsidRPr="00A261CF">
              <w:rPr>
                <w:rStyle w:val="Hyperlink"/>
                <w:noProof/>
              </w:rPr>
              <w:t>Scenario B – Two-layer tungsten / aluminium</w:t>
            </w:r>
            <w:r>
              <w:rPr>
                <w:noProof/>
                <w:webHidden/>
              </w:rPr>
              <w:tab/>
            </w:r>
            <w:r>
              <w:rPr>
                <w:noProof/>
                <w:webHidden/>
              </w:rPr>
              <w:fldChar w:fldCharType="begin"/>
            </w:r>
            <w:r>
              <w:rPr>
                <w:noProof/>
                <w:webHidden/>
              </w:rPr>
              <w:instrText xml:space="preserve"> PAGEREF _Toc197861675 \h </w:instrText>
            </w:r>
            <w:r>
              <w:rPr>
                <w:noProof/>
                <w:webHidden/>
              </w:rPr>
            </w:r>
            <w:r>
              <w:rPr>
                <w:noProof/>
                <w:webHidden/>
              </w:rPr>
              <w:fldChar w:fldCharType="separate"/>
            </w:r>
            <w:r>
              <w:rPr>
                <w:noProof/>
                <w:webHidden/>
              </w:rPr>
              <w:t>5</w:t>
            </w:r>
            <w:r>
              <w:rPr>
                <w:noProof/>
                <w:webHidden/>
              </w:rPr>
              <w:fldChar w:fldCharType="end"/>
            </w:r>
          </w:hyperlink>
        </w:p>
        <w:p w14:paraId="567A5B08" w14:textId="12CE0C0F"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676" w:history="1">
            <w:r w:rsidRPr="00A261CF">
              <w:rPr>
                <w:rStyle w:val="Hyperlink"/>
                <w:noProof/>
              </w:rPr>
              <w:t>2.2</w:t>
            </w:r>
            <w:r>
              <w:rPr>
                <w:rFonts w:eastAsiaTheme="minorEastAsia"/>
                <w:noProof/>
                <w:kern w:val="2"/>
                <w:lang w:eastAsia="en-GB"/>
                <w14:ligatures w14:val="standardContextual"/>
              </w:rPr>
              <w:tab/>
            </w:r>
            <w:r w:rsidRPr="00A261CF">
              <w:rPr>
                <w:rStyle w:val="Hyperlink"/>
                <w:noProof/>
              </w:rPr>
              <w:t>Objectives &amp; Aims</w:t>
            </w:r>
            <w:r>
              <w:rPr>
                <w:noProof/>
                <w:webHidden/>
              </w:rPr>
              <w:tab/>
            </w:r>
            <w:r>
              <w:rPr>
                <w:noProof/>
                <w:webHidden/>
              </w:rPr>
              <w:fldChar w:fldCharType="begin"/>
            </w:r>
            <w:r>
              <w:rPr>
                <w:noProof/>
                <w:webHidden/>
              </w:rPr>
              <w:instrText xml:space="preserve"> PAGEREF _Toc197861676 \h </w:instrText>
            </w:r>
            <w:r>
              <w:rPr>
                <w:noProof/>
                <w:webHidden/>
              </w:rPr>
            </w:r>
            <w:r>
              <w:rPr>
                <w:noProof/>
                <w:webHidden/>
              </w:rPr>
              <w:fldChar w:fldCharType="separate"/>
            </w:r>
            <w:r>
              <w:rPr>
                <w:noProof/>
                <w:webHidden/>
              </w:rPr>
              <w:t>5</w:t>
            </w:r>
            <w:r>
              <w:rPr>
                <w:noProof/>
                <w:webHidden/>
              </w:rPr>
              <w:fldChar w:fldCharType="end"/>
            </w:r>
          </w:hyperlink>
        </w:p>
        <w:p w14:paraId="2F0337FF" w14:textId="5C96AA2C"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677" w:history="1">
            <w:r w:rsidRPr="00A261CF">
              <w:rPr>
                <w:rStyle w:val="Hyperlink"/>
                <w:noProof/>
              </w:rPr>
              <w:t>2.3</w:t>
            </w:r>
            <w:r>
              <w:rPr>
                <w:rFonts w:eastAsiaTheme="minorEastAsia"/>
                <w:noProof/>
                <w:kern w:val="2"/>
                <w:lang w:eastAsia="en-GB"/>
                <w14:ligatures w14:val="standardContextual"/>
              </w:rPr>
              <w:tab/>
            </w:r>
            <w:r w:rsidRPr="00A261CF">
              <w:rPr>
                <w:rStyle w:val="Hyperlink"/>
                <w:noProof/>
              </w:rPr>
              <w:t>Conceptual validation</w:t>
            </w:r>
            <w:r>
              <w:rPr>
                <w:noProof/>
                <w:webHidden/>
              </w:rPr>
              <w:tab/>
            </w:r>
            <w:r>
              <w:rPr>
                <w:noProof/>
                <w:webHidden/>
              </w:rPr>
              <w:fldChar w:fldCharType="begin"/>
            </w:r>
            <w:r>
              <w:rPr>
                <w:noProof/>
                <w:webHidden/>
              </w:rPr>
              <w:instrText xml:space="preserve"> PAGEREF _Toc197861677 \h </w:instrText>
            </w:r>
            <w:r>
              <w:rPr>
                <w:noProof/>
                <w:webHidden/>
              </w:rPr>
            </w:r>
            <w:r>
              <w:rPr>
                <w:noProof/>
                <w:webHidden/>
              </w:rPr>
              <w:fldChar w:fldCharType="separate"/>
            </w:r>
            <w:r>
              <w:rPr>
                <w:noProof/>
                <w:webHidden/>
              </w:rPr>
              <w:t>5</w:t>
            </w:r>
            <w:r>
              <w:rPr>
                <w:noProof/>
                <w:webHidden/>
              </w:rPr>
              <w:fldChar w:fldCharType="end"/>
            </w:r>
          </w:hyperlink>
        </w:p>
        <w:p w14:paraId="2987EF4E" w14:textId="0807F67F" w:rsidR="001213BA" w:rsidRDefault="001213BA">
          <w:pPr>
            <w:pStyle w:val="TOC1"/>
            <w:tabs>
              <w:tab w:val="left" w:pos="480"/>
              <w:tab w:val="right" w:leader="dot" w:pos="10772"/>
            </w:tabs>
            <w:rPr>
              <w:rFonts w:eastAsiaTheme="minorEastAsia"/>
              <w:noProof/>
              <w:kern w:val="2"/>
              <w:lang w:eastAsia="en-GB"/>
              <w14:ligatures w14:val="standardContextual"/>
            </w:rPr>
          </w:pPr>
          <w:hyperlink w:anchor="_Toc197861678" w:history="1">
            <w:r w:rsidRPr="00A261CF">
              <w:rPr>
                <w:rStyle w:val="Hyperlink"/>
                <w:noProof/>
              </w:rPr>
              <w:t>3.</w:t>
            </w:r>
            <w:r>
              <w:rPr>
                <w:rFonts w:eastAsiaTheme="minorEastAsia"/>
                <w:noProof/>
                <w:kern w:val="2"/>
                <w:lang w:eastAsia="en-GB"/>
                <w14:ligatures w14:val="standardContextual"/>
              </w:rPr>
              <w:tab/>
            </w:r>
            <w:r w:rsidRPr="00A261CF">
              <w:rPr>
                <w:rStyle w:val="Hyperlink"/>
                <w:noProof/>
              </w:rPr>
              <w:t>CAE Overview</w:t>
            </w:r>
            <w:r>
              <w:rPr>
                <w:noProof/>
                <w:webHidden/>
              </w:rPr>
              <w:tab/>
            </w:r>
            <w:r>
              <w:rPr>
                <w:noProof/>
                <w:webHidden/>
              </w:rPr>
              <w:fldChar w:fldCharType="begin"/>
            </w:r>
            <w:r>
              <w:rPr>
                <w:noProof/>
                <w:webHidden/>
              </w:rPr>
              <w:instrText xml:space="preserve"> PAGEREF _Toc197861678 \h </w:instrText>
            </w:r>
            <w:r>
              <w:rPr>
                <w:noProof/>
                <w:webHidden/>
              </w:rPr>
            </w:r>
            <w:r>
              <w:rPr>
                <w:noProof/>
                <w:webHidden/>
              </w:rPr>
              <w:fldChar w:fldCharType="separate"/>
            </w:r>
            <w:r>
              <w:rPr>
                <w:noProof/>
                <w:webHidden/>
              </w:rPr>
              <w:t>6</w:t>
            </w:r>
            <w:r>
              <w:rPr>
                <w:noProof/>
                <w:webHidden/>
              </w:rPr>
              <w:fldChar w:fldCharType="end"/>
            </w:r>
          </w:hyperlink>
        </w:p>
        <w:p w14:paraId="5EF4499E" w14:textId="5836D6C9"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679" w:history="1">
            <w:r w:rsidRPr="00A261CF">
              <w:rPr>
                <w:rStyle w:val="Hyperlink"/>
                <w:noProof/>
              </w:rPr>
              <w:t>3.1</w:t>
            </w:r>
            <w:r>
              <w:rPr>
                <w:rFonts w:eastAsiaTheme="minorEastAsia"/>
                <w:noProof/>
                <w:kern w:val="2"/>
                <w:lang w:eastAsia="en-GB"/>
                <w14:ligatures w14:val="standardContextual"/>
              </w:rPr>
              <w:tab/>
            </w:r>
            <w:r w:rsidRPr="00A261CF">
              <w:rPr>
                <w:rStyle w:val="Hyperlink"/>
                <w:noProof/>
              </w:rPr>
              <w:t>Software</w:t>
            </w:r>
            <w:r>
              <w:rPr>
                <w:noProof/>
                <w:webHidden/>
              </w:rPr>
              <w:tab/>
            </w:r>
            <w:r>
              <w:rPr>
                <w:noProof/>
                <w:webHidden/>
              </w:rPr>
              <w:fldChar w:fldCharType="begin"/>
            </w:r>
            <w:r>
              <w:rPr>
                <w:noProof/>
                <w:webHidden/>
              </w:rPr>
              <w:instrText xml:space="preserve"> PAGEREF _Toc197861679 \h </w:instrText>
            </w:r>
            <w:r>
              <w:rPr>
                <w:noProof/>
                <w:webHidden/>
              </w:rPr>
            </w:r>
            <w:r>
              <w:rPr>
                <w:noProof/>
                <w:webHidden/>
              </w:rPr>
              <w:fldChar w:fldCharType="separate"/>
            </w:r>
            <w:r>
              <w:rPr>
                <w:noProof/>
                <w:webHidden/>
              </w:rPr>
              <w:t>6</w:t>
            </w:r>
            <w:r>
              <w:rPr>
                <w:noProof/>
                <w:webHidden/>
              </w:rPr>
              <w:fldChar w:fldCharType="end"/>
            </w:r>
          </w:hyperlink>
        </w:p>
        <w:p w14:paraId="5CB91AC6" w14:textId="1373C5C5"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680" w:history="1">
            <w:r w:rsidRPr="00A261CF">
              <w:rPr>
                <w:rStyle w:val="Hyperlink"/>
                <w:noProof/>
              </w:rPr>
              <w:t>3.2</w:t>
            </w:r>
            <w:r>
              <w:rPr>
                <w:rFonts w:eastAsiaTheme="minorEastAsia"/>
                <w:noProof/>
                <w:kern w:val="2"/>
                <w:lang w:eastAsia="en-GB"/>
                <w14:ligatures w14:val="standardContextual"/>
              </w:rPr>
              <w:tab/>
            </w:r>
            <w:r w:rsidRPr="00A261CF">
              <w:rPr>
                <w:rStyle w:val="Hyperlink"/>
                <w:noProof/>
              </w:rPr>
              <w:t>Solver</w:t>
            </w:r>
            <w:r>
              <w:rPr>
                <w:noProof/>
                <w:webHidden/>
              </w:rPr>
              <w:tab/>
            </w:r>
            <w:r>
              <w:rPr>
                <w:noProof/>
                <w:webHidden/>
              </w:rPr>
              <w:fldChar w:fldCharType="begin"/>
            </w:r>
            <w:r>
              <w:rPr>
                <w:noProof/>
                <w:webHidden/>
              </w:rPr>
              <w:instrText xml:space="preserve"> PAGEREF _Toc197861680 \h </w:instrText>
            </w:r>
            <w:r>
              <w:rPr>
                <w:noProof/>
                <w:webHidden/>
              </w:rPr>
            </w:r>
            <w:r>
              <w:rPr>
                <w:noProof/>
                <w:webHidden/>
              </w:rPr>
              <w:fldChar w:fldCharType="separate"/>
            </w:r>
            <w:r>
              <w:rPr>
                <w:noProof/>
                <w:webHidden/>
              </w:rPr>
              <w:t>6</w:t>
            </w:r>
            <w:r>
              <w:rPr>
                <w:noProof/>
                <w:webHidden/>
              </w:rPr>
              <w:fldChar w:fldCharType="end"/>
            </w:r>
          </w:hyperlink>
        </w:p>
        <w:p w14:paraId="4444F8BE" w14:textId="619C5441" w:rsidR="001213BA" w:rsidRDefault="001213BA">
          <w:pPr>
            <w:pStyle w:val="TOC1"/>
            <w:tabs>
              <w:tab w:val="left" w:pos="480"/>
              <w:tab w:val="right" w:leader="dot" w:pos="10772"/>
            </w:tabs>
            <w:rPr>
              <w:rFonts w:eastAsiaTheme="minorEastAsia"/>
              <w:noProof/>
              <w:kern w:val="2"/>
              <w:lang w:eastAsia="en-GB"/>
              <w14:ligatures w14:val="standardContextual"/>
            </w:rPr>
          </w:pPr>
          <w:hyperlink w:anchor="_Toc197861681" w:history="1">
            <w:r w:rsidRPr="00A261CF">
              <w:rPr>
                <w:rStyle w:val="Hyperlink"/>
                <w:noProof/>
              </w:rPr>
              <w:t>4.</w:t>
            </w:r>
            <w:r>
              <w:rPr>
                <w:rFonts w:eastAsiaTheme="minorEastAsia"/>
                <w:noProof/>
                <w:kern w:val="2"/>
                <w:lang w:eastAsia="en-GB"/>
                <w14:ligatures w14:val="standardContextual"/>
              </w:rPr>
              <w:tab/>
            </w:r>
            <w:r w:rsidRPr="00A261CF">
              <w:rPr>
                <w:rStyle w:val="Hyperlink"/>
                <w:noProof/>
              </w:rPr>
              <w:t>Modelling &amp; Simulation</w:t>
            </w:r>
            <w:r>
              <w:rPr>
                <w:noProof/>
                <w:webHidden/>
              </w:rPr>
              <w:tab/>
            </w:r>
            <w:r>
              <w:rPr>
                <w:noProof/>
                <w:webHidden/>
              </w:rPr>
              <w:fldChar w:fldCharType="begin"/>
            </w:r>
            <w:r>
              <w:rPr>
                <w:noProof/>
                <w:webHidden/>
              </w:rPr>
              <w:instrText xml:space="preserve"> PAGEREF _Toc197861681 \h </w:instrText>
            </w:r>
            <w:r>
              <w:rPr>
                <w:noProof/>
                <w:webHidden/>
              </w:rPr>
            </w:r>
            <w:r>
              <w:rPr>
                <w:noProof/>
                <w:webHidden/>
              </w:rPr>
              <w:fldChar w:fldCharType="separate"/>
            </w:r>
            <w:r>
              <w:rPr>
                <w:noProof/>
                <w:webHidden/>
              </w:rPr>
              <w:t>7</w:t>
            </w:r>
            <w:r>
              <w:rPr>
                <w:noProof/>
                <w:webHidden/>
              </w:rPr>
              <w:fldChar w:fldCharType="end"/>
            </w:r>
          </w:hyperlink>
        </w:p>
        <w:p w14:paraId="2507708F" w14:textId="53062E96"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682" w:history="1">
            <w:r w:rsidRPr="00A261CF">
              <w:rPr>
                <w:rStyle w:val="Hyperlink"/>
                <w:noProof/>
              </w:rPr>
              <w:t>4.1</w:t>
            </w:r>
            <w:r>
              <w:rPr>
                <w:rFonts w:eastAsiaTheme="minorEastAsia"/>
                <w:noProof/>
                <w:kern w:val="2"/>
                <w:lang w:eastAsia="en-GB"/>
                <w14:ligatures w14:val="standardContextual"/>
              </w:rPr>
              <w:tab/>
            </w:r>
            <w:r w:rsidRPr="00A261CF">
              <w:rPr>
                <w:rStyle w:val="Hyperlink"/>
                <w:noProof/>
              </w:rPr>
              <w:t>Geometry Modelling</w:t>
            </w:r>
            <w:r>
              <w:rPr>
                <w:noProof/>
                <w:webHidden/>
              </w:rPr>
              <w:tab/>
            </w:r>
            <w:r>
              <w:rPr>
                <w:noProof/>
                <w:webHidden/>
              </w:rPr>
              <w:fldChar w:fldCharType="begin"/>
            </w:r>
            <w:r>
              <w:rPr>
                <w:noProof/>
                <w:webHidden/>
              </w:rPr>
              <w:instrText xml:space="preserve"> PAGEREF _Toc197861682 \h </w:instrText>
            </w:r>
            <w:r>
              <w:rPr>
                <w:noProof/>
                <w:webHidden/>
              </w:rPr>
            </w:r>
            <w:r>
              <w:rPr>
                <w:noProof/>
                <w:webHidden/>
              </w:rPr>
              <w:fldChar w:fldCharType="separate"/>
            </w:r>
            <w:r>
              <w:rPr>
                <w:noProof/>
                <w:webHidden/>
              </w:rPr>
              <w:t>7</w:t>
            </w:r>
            <w:r>
              <w:rPr>
                <w:noProof/>
                <w:webHidden/>
              </w:rPr>
              <w:fldChar w:fldCharType="end"/>
            </w:r>
          </w:hyperlink>
        </w:p>
        <w:p w14:paraId="2975E821" w14:textId="5418EBB3" w:rsidR="001213BA" w:rsidRDefault="001213BA">
          <w:pPr>
            <w:pStyle w:val="TOC3"/>
            <w:tabs>
              <w:tab w:val="right" w:leader="dot" w:pos="10772"/>
            </w:tabs>
            <w:rPr>
              <w:rFonts w:eastAsiaTheme="minorEastAsia"/>
              <w:noProof/>
              <w:kern w:val="2"/>
              <w:lang w:eastAsia="en-GB"/>
              <w14:ligatures w14:val="standardContextual"/>
            </w:rPr>
          </w:pPr>
          <w:hyperlink w:anchor="_Toc197861683" w:history="1">
            <w:r w:rsidRPr="00A261CF">
              <w:rPr>
                <w:rStyle w:val="Hyperlink"/>
                <w:noProof/>
              </w:rPr>
              <w:t>4.1.1 - Projectile</w:t>
            </w:r>
            <w:r>
              <w:rPr>
                <w:noProof/>
                <w:webHidden/>
              </w:rPr>
              <w:tab/>
            </w:r>
            <w:r>
              <w:rPr>
                <w:noProof/>
                <w:webHidden/>
              </w:rPr>
              <w:fldChar w:fldCharType="begin"/>
            </w:r>
            <w:r>
              <w:rPr>
                <w:noProof/>
                <w:webHidden/>
              </w:rPr>
              <w:instrText xml:space="preserve"> PAGEREF _Toc197861683 \h </w:instrText>
            </w:r>
            <w:r>
              <w:rPr>
                <w:noProof/>
                <w:webHidden/>
              </w:rPr>
            </w:r>
            <w:r>
              <w:rPr>
                <w:noProof/>
                <w:webHidden/>
              </w:rPr>
              <w:fldChar w:fldCharType="separate"/>
            </w:r>
            <w:r>
              <w:rPr>
                <w:noProof/>
                <w:webHidden/>
              </w:rPr>
              <w:t>7</w:t>
            </w:r>
            <w:r>
              <w:rPr>
                <w:noProof/>
                <w:webHidden/>
              </w:rPr>
              <w:fldChar w:fldCharType="end"/>
            </w:r>
          </w:hyperlink>
        </w:p>
        <w:p w14:paraId="2B570D16" w14:textId="7CFC9C88" w:rsidR="001213BA" w:rsidRDefault="001213BA">
          <w:pPr>
            <w:pStyle w:val="TOC3"/>
            <w:tabs>
              <w:tab w:val="right" w:leader="dot" w:pos="10772"/>
            </w:tabs>
            <w:rPr>
              <w:rFonts w:eastAsiaTheme="minorEastAsia"/>
              <w:noProof/>
              <w:kern w:val="2"/>
              <w:lang w:eastAsia="en-GB"/>
              <w14:ligatures w14:val="standardContextual"/>
            </w:rPr>
          </w:pPr>
          <w:hyperlink w:anchor="_Toc197861684" w:history="1">
            <w:r w:rsidRPr="00A261CF">
              <w:rPr>
                <w:rStyle w:val="Hyperlink"/>
                <w:noProof/>
              </w:rPr>
              <w:t>4.1.2 – Armour Plates</w:t>
            </w:r>
            <w:r>
              <w:rPr>
                <w:noProof/>
                <w:webHidden/>
              </w:rPr>
              <w:tab/>
            </w:r>
            <w:r>
              <w:rPr>
                <w:noProof/>
                <w:webHidden/>
              </w:rPr>
              <w:fldChar w:fldCharType="begin"/>
            </w:r>
            <w:r>
              <w:rPr>
                <w:noProof/>
                <w:webHidden/>
              </w:rPr>
              <w:instrText xml:space="preserve"> PAGEREF _Toc197861684 \h </w:instrText>
            </w:r>
            <w:r>
              <w:rPr>
                <w:noProof/>
                <w:webHidden/>
              </w:rPr>
            </w:r>
            <w:r>
              <w:rPr>
                <w:noProof/>
                <w:webHidden/>
              </w:rPr>
              <w:fldChar w:fldCharType="separate"/>
            </w:r>
            <w:r>
              <w:rPr>
                <w:noProof/>
                <w:webHidden/>
              </w:rPr>
              <w:t>8</w:t>
            </w:r>
            <w:r>
              <w:rPr>
                <w:noProof/>
                <w:webHidden/>
              </w:rPr>
              <w:fldChar w:fldCharType="end"/>
            </w:r>
          </w:hyperlink>
        </w:p>
        <w:p w14:paraId="459DC954" w14:textId="3F8BECC6"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685" w:history="1">
            <w:r w:rsidRPr="00A261CF">
              <w:rPr>
                <w:rStyle w:val="Hyperlink"/>
                <w:noProof/>
              </w:rPr>
              <w:t>4.2</w:t>
            </w:r>
            <w:r>
              <w:rPr>
                <w:rFonts w:eastAsiaTheme="minorEastAsia"/>
                <w:noProof/>
                <w:kern w:val="2"/>
                <w:lang w:eastAsia="en-GB"/>
                <w14:ligatures w14:val="standardContextual"/>
              </w:rPr>
              <w:tab/>
            </w:r>
            <w:r w:rsidRPr="00A261CF">
              <w:rPr>
                <w:rStyle w:val="Hyperlink"/>
                <w:noProof/>
              </w:rPr>
              <w:t>Material Properties</w:t>
            </w:r>
            <w:r>
              <w:rPr>
                <w:noProof/>
                <w:webHidden/>
              </w:rPr>
              <w:tab/>
            </w:r>
            <w:r>
              <w:rPr>
                <w:noProof/>
                <w:webHidden/>
              </w:rPr>
              <w:fldChar w:fldCharType="begin"/>
            </w:r>
            <w:r>
              <w:rPr>
                <w:noProof/>
                <w:webHidden/>
              </w:rPr>
              <w:instrText xml:space="preserve"> PAGEREF _Toc197861685 \h </w:instrText>
            </w:r>
            <w:r>
              <w:rPr>
                <w:noProof/>
                <w:webHidden/>
              </w:rPr>
            </w:r>
            <w:r>
              <w:rPr>
                <w:noProof/>
                <w:webHidden/>
              </w:rPr>
              <w:fldChar w:fldCharType="separate"/>
            </w:r>
            <w:r>
              <w:rPr>
                <w:noProof/>
                <w:webHidden/>
              </w:rPr>
              <w:t>8</w:t>
            </w:r>
            <w:r>
              <w:rPr>
                <w:noProof/>
                <w:webHidden/>
              </w:rPr>
              <w:fldChar w:fldCharType="end"/>
            </w:r>
          </w:hyperlink>
        </w:p>
        <w:p w14:paraId="5141682B" w14:textId="6C004232" w:rsidR="001213BA" w:rsidRDefault="001213BA">
          <w:pPr>
            <w:pStyle w:val="TOC3"/>
            <w:tabs>
              <w:tab w:val="left" w:pos="1440"/>
              <w:tab w:val="right" w:leader="dot" w:pos="10772"/>
            </w:tabs>
            <w:rPr>
              <w:rFonts w:eastAsiaTheme="minorEastAsia"/>
              <w:noProof/>
              <w:kern w:val="2"/>
              <w:lang w:eastAsia="en-GB"/>
              <w14:ligatures w14:val="standardContextual"/>
            </w:rPr>
          </w:pPr>
          <w:hyperlink w:anchor="_Toc197861686" w:history="1">
            <w:r w:rsidRPr="00A261CF">
              <w:rPr>
                <w:rStyle w:val="Hyperlink"/>
                <w:noProof/>
              </w:rPr>
              <w:t>4.2.1</w:t>
            </w:r>
            <w:r>
              <w:rPr>
                <w:rFonts w:eastAsiaTheme="minorEastAsia"/>
                <w:noProof/>
                <w:kern w:val="2"/>
                <w:lang w:eastAsia="en-GB"/>
                <w14:ligatures w14:val="standardContextual"/>
              </w:rPr>
              <w:tab/>
            </w:r>
            <w:r w:rsidRPr="00A261CF">
              <w:rPr>
                <w:rStyle w:val="Hyperlink"/>
                <w:noProof/>
              </w:rPr>
              <w:t>– Projectile</w:t>
            </w:r>
            <w:r>
              <w:rPr>
                <w:noProof/>
                <w:webHidden/>
              </w:rPr>
              <w:tab/>
            </w:r>
            <w:r>
              <w:rPr>
                <w:noProof/>
                <w:webHidden/>
              </w:rPr>
              <w:fldChar w:fldCharType="begin"/>
            </w:r>
            <w:r>
              <w:rPr>
                <w:noProof/>
                <w:webHidden/>
              </w:rPr>
              <w:instrText xml:space="preserve"> PAGEREF _Toc197861686 \h </w:instrText>
            </w:r>
            <w:r>
              <w:rPr>
                <w:noProof/>
                <w:webHidden/>
              </w:rPr>
            </w:r>
            <w:r>
              <w:rPr>
                <w:noProof/>
                <w:webHidden/>
              </w:rPr>
              <w:fldChar w:fldCharType="separate"/>
            </w:r>
            <w:r>
              <w:rPr>
                <w:noProof/>
                <w:webHidden/>
              </w:rPr>
              <w:t>8</w:t>
            </w:r>
            <w:r>
              <w:rPr>
                <w:noProof/>
                <w:webHidden/>
              </w:rPr>
              <w:fldChar w:fldCharType="end"/>
            </w:r>
          </w:hyperlink>
        </w:p>
        <w:p w14:paraId="55460C7E" w14:textId="16A3CAA4" w:rsidR="001213BA" w:rsidRDefault="001213BA">
          <w:pPr>
            <w:pStyle w:val="TOC3"/>
            <w:tabs>
              <w:tab w:val="right" w:leader="dot" w:pos="10772"/>
            </w:tabs>
            <w:rPr>
              <w:rFonts w:eastAsiaTheme="minorEastAsia"/>
              <w:noProof/>
              <w:kern w:val="2"/>
              <w:lang w:eastAsia="en-GB"/>
              <w14:ligatures w14:val="standardContextual"/>
            </w:rPr>
          </w:pPr>
          <w:hyperlink w:anchor="_Toc197861687" w:history="1">
            <w:r w:rsidRPr="00A261CF">
              <w:rPr>
                <w:rStyle w:val="Hyperlink"/>
                <w:noProof/>
              </w:rPr>
              <w:t>4.2.2 – Armour Plates</w:t>
            </w:r>
            <w:r>
              <w:rPr>
                <w:noProof/>
                <w:webHidden/>
              </w:rPr>
              <w:tab/>
            </w:r>
            <w:r>
              <w:rPr>
                <w:noProof/>
                <w:webHidden/>
              </w:rPr>
              <w:fldChar w:fldCharType="begin"/>
            </w:r>
            <w:r>
              <w:rPr>
                <w:noProof/>
                <w:webHidden/>
              </w:rPr>
              <w:instrText xml:space="preserve"> PAGEREF _Toc197861687 \h </w:instrText>
            </w:r>
            <w:r>
              <w:rPr>
                <w:noProof/>
                <w:webHidden/>
              </w:rPr>
            </w:r>
            <w:r>
              <w:rPr>
                <w:noProof/>
                <w:webHidden/>
              </w:rPr>
              <w:fldChar w:fldCharType="separate"/>
            </w:r>
            <w:r>
              <w:rPr>
                <w:noProof/>
                <w:webHidden/>
              </w:rPr>
              <w:t>8</w:t>
            </w:r>
            <w:r>
              <w:rPr>
                <w:noProof/>
                <w:webHidden/>
              </w:rPr>
              <w:fldChar w:fldCharType="end"/>
            </w:r>
          </w:hyperlink>
        </w:p>
        <w:p w14:paraId="7B5A1390" w14:textId="1EC4D907"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688" w:history="1">
            <w:r w:rsidRPr="00A261CF">
              <w:rPr>
                <w:rStyle w:val="Hyperlink"/>
                <w:noProof/>
              </w:rPr>
              <w:t>4.3</w:t>
            </w:r>
            <w:r>
              <w:rPr>
                <w:rFonts w:eastAsiaTheme="minorEastAsia"/>
                <w:noProof/>
                <w:kern w:val="2"/>
                <w:lang w:eastAsia="en-GB"/>
                <w14:ligatures w14:val="standardContextual"/>
              </w:rPr>
              <w:tab/>
            </w:r>
            <w:r w:rsidRPr="00A261CF">
              <w:rPr>
                <w:rStyle w:val="Hyperlink"/>
                <w:noProof/>
              </w:rPr>
              <w:t>Meshing</w:t>
            </w:r>
            <w:r>
              <w:rPr>
                <w:noProof/>
                <w:webHidden/>
              </w:rPr>
              <w:tab/>
            </w:r>
            <w:r>
              <w:rPr>
                <w:noProof/>
                <w:webHidden/>
              </w:rPr>
              <w:fldChar w:fldCharType="begin"/>
            </w:r>
            <w:r>
              <w:rPr>
                <w:noProof/>
                <w:webHidden/>
              </w:rPr>
              <w:instrText xml:space="preserve"> PAGEREF _Toc197861688 \h </w:instrText>
            </w:r>
            <w:r>
              <w:rPr>
                <w:noProof/>
                <w:webHidden/>
              </w:rPr>
            </w:r>
            <w:r>
              <w:rPr>
                <w:noProof/>
                <w:webHidden/>
              </w:rPr>
              <w:fldChar w:fldCharType="separate"/>
            </w:r>
            <w:r>
              <w:rPr>
                <w:noProof/>
                <w:webHidden/>
              </w:rPr>
              <w:t>9</w:t>
            </w:r>
            <w:r>
              <w:rPr>
                <w:noProof/>
                <w:webHidden/>
              </w:rPr>
              <w:fldChar w:fldCharType="end"/>
            </w:r>
          </w:hyperlink>
        </w:p>
        <w:p w14:paraId="49AD7AB1" w14:textId="68A3448B" w:rsidR="001213BA" w:rsidRDefault="001213BA">
          <w:pPr>
            <w:pStyle w:val="TOC3"/>
            <w:tabs>
              <w:tab w:val="left" w:pos="1440"/>
              <w:tab w:val="right" w:leader="dot" w:pos="10772"/>
            </w:tabs>
            <w:rPr>
              <w:rFonts w:eastAsiaTheme="minorEastAsia"/>
              <w:noProof/>
              <w:kern w:val="2"/>
              <w:lang w:eastAsia="en-GB"/>
              <w14:ligatures w14:val="standardContextual"/>
            </w:rPr>
          </w:pPr>
          <w:hyperlink w:anchor="_Toc197861689" w:history="1">
            <w:r w:rsidRPr="00A261CF">
              <w:rPr>
                <w:rStyle w:val="Hyperlink"/>
                <w:noProof/>
              </w:rPr>
              <w:t>4.3.1</w:t>
            </w:r>
            <w:r>
              <w:rPr>
                <w:rFonts w:eastAsiaTheme="minorEastAsia"/>
                <w:noProof/>
                <w:kern w:val="2"/>
                <w:lang w:eastAsia="en-GB"/>
                <w14:ligatures w14:val="standardContextual"/>
              </w:rPr>
              <w:tab/>
            </w:r>
            <w:r w:rsidRPr="00A261CF">
              <w:rPr>
                <w:rStyle w:val="Hyperlink"/>
                <w:noProof/>
              </w:rPr>
              <w:t>– Introduction to meshing</w:t>
            </w:r>
            <w:r>
              <w:rPr>
                <w:noProof/>
                <w:webHidden/>
              </w:rPr>
              <w:tab/>
            </w:r>
            <w:r>
              <w:rPr>
                <w:noProof/>
                <w:webHidden/>
              </w:rPr>
              <w:fldChar w:fldCharType="begin"/>
            </w:r>
            <w:r>
              <w:rPr>
                <w:noProof/>
                <w:webHidden/>
              </w:rPr>
              <w:instrText xml:space="preserve"> PAGEREF _Toc197861689 \h </w:instrText>
            </w:r>
            <w:r>
              <w:rPr>
                <w:noProof/>
                <w:webHidden/>
              </w:rPr>
            </w:r>
            <w:r>
              <w:rPr>
                <w:noProof/>
                <w:webHidden/>
              </w:rPr>
              <w:fldChar w:fldCharType="separate"/>
            </w:r>
            <w:r>
              <w:rPr>
                <w:noProof/>
                <w:webHidden/>
              </w:rPr>
              <w:t>9</w:t>
            </w:r>
            <w:r>
              <w:rPr>
                <w:noProof/>
                <w:webHidden/>
              </w:rPr>
              <w:fldChar w:fldCharType="end"/>
            </w:r>
          </w:hyperlink>
        </w:p>
        <w:p w14:paraId="1F48AA0D" w14:textId="4EF5F94E" w:rsidR="001213BA" w:rsidRDefault="001213BA">
          <w:pPr>
            <w:pStyle w:val="TOC3"/>
            <w:tabs>
              <w:tab w:val="left" w:pos="1440"/>
              <w:tab w:val="right" w:leader="dot" w:pos="10772"/>
            </w:tabs>
            <w:rPr>
              <w:rFonts w:eastAsiaTheme="minorEastAsia"/>
              <w:noProof/>
              <w:kern w:val="2"/>
              <w:lang w:eastAsia="en-GB"/>
              <w14:ligatures w14:val="standardContextual"/>
            </w:rPr>
          </w:pPr>
          <w:hyperlink w:anchor="_Toc197861690" w:history="1">
            <w:r w:rsidRPr="00A261CF">
              <w:rPr>
                <w:rStyle w:val="Hyperlink"/>
                <w:noProof/>
              </w:rPr>
              <w:t>4.3.2</w:t>
            </w:r>
            <w:r>
              <w:rPr>
                <w:rFonts w:eastAsiaTheme="minorEastAsia"/>
                <w:noProof/>
                <w:kern w:val="2"/>
                <w:lang w:eastAsia="en-GB"/>
                <w14:ligatures w14:val="standardContextual"/>
              </w:rPr>
              <w:tab/>
            </w:r>
            <w:r w:rsidRPr="00A261CF">
              <w:rPr>
                <w:rStyle w:val="Hyperlink"/>
                <w:noProof/>
              </w:rPr>
              <w:t>– Meshing of geometry</w:t>
            </w:r>
            <w:r>
              <w:rPr>
                <w:noProof/>
                <w:webHidden/>
              </w:rPr>
              <w:tab/>
            </w:r>
            <w:r>
              <w:rPr>
                <w:noProof/>
                <w:webHidden/>
              </w:rPr>
              <w:fldChar w:fldCharType="begin"/>
            </w:r>
            <w:r>
              <w:rPr>
                <w:noProof/>
                <w:webHidden/>
              </w:rPr>
              <w:instrText xml:space="preserve"> PAGEREF _Toc197861690 \h </w:instrText>
            </w:r>
            <w:r>
              <w:rPr>
                <w:noProof/>
                <w:webHidden/>
              </w:rPr>
            </w:r>
            <w:r>
              <w:rPr>
                <w:noProof/>
                <w:webHidden/>
              </w:rPr>
              <w:fldChar w:fldCharType="separate"/>
            </w:r>
            <w:r>
              <w:rPr>
                <w:noProof/>
                <w:webHidden/>
              </w:rPr>
              <w:t>9</w:t>
            </w:r>
            <w:r>
              <w:rPr>
                <w:noProof/>
                <w:webHidden/>
              </w:rPr>
              <w:fldChar w:fldCharType="end"/>
            </w:r>
          </w:hyperlink>
        </w:p>
        <w:p w14:paraId="41B06EB8" w14:textId="3A927F9D"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691" w:history="1">
            <w:r w:rsidRPr="00A261CF">
              <w:rPr>
                <w:rStyle w:val="Hyperlink"/>
                <w:noProof/>
              </w:rPr>
              <w:t>4.4</w:t>
            </w:r>
            <w:r>
              <w:rPr>
                <w:rFonts w:eastAsiaTheme="minorEastAsia"/>
                <w:noProof/>
                <w:kern w:val="2"/>
                <w:lang w:eastAsia="en-GB"/>
                <w14:ligatures w14:val="standardContextual"/>
              </w:rPr>
              <w:tab/>
            </w:r>
            <w:r w:rsidRPr="00A261CF">
              <w:rPr>
                <w:rStyle w:val="Hyperlink"/>
                <w:noProof/>
              </w:rPr>
              <w:t>Study Setup &amp; Performance Indicators</w:t>
            </w:r>
            <w:r>
              <w:rPr>
                <w:noProof/>
                <w:webHidden/>
              </w:rPr>
              <w:tab/>
            </w:r>
            <w:r>
              <w:rPr>
                <w:noProof/>
                <w:webHidden/>
              </w:rPr>
              <w:fldChar w:fldCharType="begin"/>
            </w:r>
            <w:r>
              <w:rPr>
                <w:noProof/>
                <w:webHidden/>
              </w:rPr>
              <w:instrText xml:space="preserve"> PAGEREF _Toc197861691 \h </w:instrText>
            </w:r>
            <w:r>
              <w:rPr>
                <w:noProof/>
                <w:webHidden/>
              </w:rPr>
            </w:r>
            <w:r>
              <w:rPr>
                <w:noProof/>
                <w:webHidden/>
              </w:rPr>
              <w:fldChar w:fldCharType="separate"/>
            </w:r>
            <w:r>
              <w:rPr>
                <w:noProof/>
                <w:webHidden/>
              </w:rPr>
              <w:t>10</w:t>
            </w:r>
            <w:r>
              <w:rPr>
                <w:noProof/>
                <w:webHidden/>
              </w:rPr>
              <w:fldChar w:fldCharType="end"/>
            </w:r>
          </w:hyperlink>
        </w:p>
        <w:p w14:paraId="289452F3" w14:textId="0C85A1A1"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692" w:history="1">
            <w:r w:rsidRPr="00A261CF">
              <w:rPr>
                <w:rStyle w:val="Hyperlink"/>
                <w:noProof/>
              </w:rPr>
              <w:t>4.5</w:t>
            </w:r>
            <w:r>
              <w:rPr>
                <w:rFonts w:eastAsiaTheme="minorEastAsia"/>
                <w:noProof/>
                <w:kern w:val="2"/>
                <w:lang w:eastAsia="en-GB"/>
                <w14:ligatures w14:val="standardContextual"/>
              </w:rPr>
              <w:tab/>
            </w:r>
            <w:r w:rsidRPr="00A261CF">
              <w:rPr>
                <w:rStyle w:val="Hyperlink"/>
                <w:noProof/>
              </w:rPr>
              <w:t>Scenario A Results</w:t>
            </w:r>
            <w:r>
              <w:rPr>
                <w:noProof/>
                <w:webHidden/>
              </w:rPr>
              <w:tab/>
            </w:r>
            <w:r>
              <w:rPr>
                <w:noProof/>
                <w:webHidden/>
              </w:rPr>
              <w:fldChar w:fldCharType="begin"/>
            </w:r>
            <w:r>
              <w:rPr>
                <w:noProof/>
                <w:webHidden/>
              </w:rPr>
              <w:instrText xml:space="preserve"> PAGEREF _Toc197861692 \h </w:instrText>
            </w:r>
            <w:r>
              <w:rPr>
                <w:noProof/>
                <w:webHidden/>
              </w:rPr>
            </w:r>
            <w:r>
              <w:rPr>
                <w:noProof/>
                <w:webHidden/>
              </w:rPr>
              <w:fldChar w:fldCharType="separate"/>
            </w:r>
            <w:r>
              <w:rPr>
                <w:noProof/>
                <w:webHidden/>
              </w:rPr>
              <w:t>11</w:t>
            </w:r>
            <w:r>
              <w:rPr>
                <w:noProof/>
                <w:webHidden/>
              </w:rPr>
              <w:fldChar w:fldCharType="end"/>
            </w:r>
          </w:hyperlink>
        </w:p>
        <w:p w14:paraId="5D3F0067" w14:textId="7E4B2E36" w:rsidR="001213BA" w:rsidRDefault="001213BA">
          <w:pPr>
            <w:pStyle w:val="TOC3"/>
            <w:tabs>
              <w:tab w:val="left" w:pos="1440"/>
              <w:tab w:val="right" w:leader="dot" w:pos="10772"/>
            </w:tabs>
            <w:rPr>
              <w:rFonts w:eastAsiaTheme="minorEastAsia"/>
              <w:noProof/>
              <w:kern w:val="2"/>
              <w:lang w:eastAsia="en-GB"/>
              <w14:ligatures w14:val="standardContextual"/>
            </w:rPr>
          </w:pPr>
          <w:hyperlink w:anchor="_Toc197861693" w:history="1">
            <w:r w:rsidRPr="00A261CF">
              <w:rPr>
                <w:rStyle w:val="Hyperlink"/>
                <w:noProof/>
              </w:rPr>
              <w:t>4.5.1</w:t>
            </w:r>
            <w:r>
              <w:rPr>
                <w:rFonts w:eastAsiaTheme="minorEastAsia"/>
                <w:noProof/>
                <w:kern w:val="2"/>
                <w:lang w:eastAsia="en-GB"/>
                <w14:ligatures w14:val="standardContextual"/>
              </w:rPr>
              <w:tab/>
            </w:r>
            <w:r w:rsidRPr="00A261CF">
              <w:rPr>
                <w:rStyle w:val="Hyperlink"/>
                <w:noProof/>
              </w:rPr>
              <w:t>– Validation</w:t>
            </w:r>
            <w:r>
              <w:rPr>
                <w:noProof/>
                <w:webHidden/>
              </w:rPr>
              <w:tab/>
            </w:r>
            <w:r>
              <w:rPr>
                <w:noProof/>
                <w:webHidden/>
              </w:rPr>
              <w:fldChar w:fldCharType="begin"/>
            </w:r>
            <w:r>
              <w:rPr>
                <w:noProof/>
                <w:webHidden/>
              </w:rPr>
              <w:instrText xml:space="preserve"> PAGEREF _Toc197861693 \h </w:instrText>
            </w:r>
            <w:r>
              <w:rPr>
                <w:noProof/>
                <w:webHidden/>
              </w:rPr>
            </w:r>
            <w:r>
              <w:rPr>
                <w:noProof/>
                <w:webHidden/>
              </w:rPr>
              <w:fldChar w:fldCharType="separate"/>
            </w:r>
            <w:r>
              <w:rPr>
                <w:noProof/>
                <w:webHidden/>
              </w:rPr>
              <w:t>11</w:t>
            </w:r>
            <w:r>
              <w:rPr>
                <w:noProof/>
                <w:webHidden/>
              </w:rPr>
              <w:fldChar w:fldCharType="end"/>
            </w:r>
          </w:hyperlink>
        </w:p>
        <w:p w14:paraId="54FF5E3C" w14:textId="211D08ED" w:rsidR="001213BA" w:rsidRDefault="001213BA">
          <w:pPr>
            <w:pStyle w:val="TOC3"/>
            <w:tabs>
              <w:tab w:val="left" w:pos="1440"/>
              <w:tab w:val="right" w:leader="dot" w:pos="10772"/>
            </w:tabs>
            <w:rPr>
              <w:rFonts w:eastAsiaTheme="minorEastAsia"/>
              <w:noProof/>
              <w:kern w:val="2"/>
              <w:lang w:eastAsia="en-GB"/>
              <w14:ligatures w14:val="standardContextual"/>
            </w:rPr>
          </w:pPr>
          <w:hyperlink w:anchor="_Toc197861694" w:history="1">
            <w:r w:rsidRPr="00A261CF">
              <w:rPr>
                <w:rStyle w:val="Hyperlink"/>
                <w:noProof/>
              </w:rPr>
              <w:t>4.5.2</w:t>
            </w:r>
            <w:r>
              <w:rPr>
                <w:rFonts w:eastAsiaTheme="minorEastAsia"/>
                <w:noProof/>
                <w:kern w:val="2"/>
                <w:lang w:eastAsia="en-GB"/>
                <w14:ligatures w14:val="standardContextual"/>
              </w:rPr>
              <w:tab/>
            </w:r>
            <w:r w:rsidRPr="00A261CF">
              <w:rPr>
                <w:rStyle w:val="Hyperlink"/>
                <w:noProof/>
              </w:rPr>
              <w:t>– Velocity &amp; Acceleration</w:t>
            </w:r>
            <w:r>
              <w:rPr>
                <w:noProof/>
                <w:webHidden/>
              </w:rPr>
              <w:tab/>
            </w:r>
            <w:r>
              <w:rPr>
                <w:noProof/>
                <w:webHidden/>
              </w:rPr>
              <w:fldChar w:fldCharType="begin"/>
            </w:r>
            <w:r>
              <w:rPr>
                <w:noProof/>
                <w:webHidden/>
              </w:rPr>
              <w:instrText xml:space="preserve"> PAGEREF _Toc197861694 \h </w:instrText>
            </w:r>
            <w:r>
              <w:rPr>
                <w:noProof/>
                <w:webHidden/>
              </w:rPr>
            </w:r>
            <w:r>
              <w:rPr>
                <w:noProof/>
                <w:webHidden/>
              </w:rPr>
              <w:fldChar w:fldCharType="separate"/>
            </w:r>
            <w:r>
              <w:rPr>
                <w:noProof/>
                <w:webHidden/>
              </w:rPr>
              <w:t>12</w:t>
            </w:r>
            <w:r>
              <w:rPr>
                <w:noProof/>
                <w:webHidden/>
              </w:rPr>
              <w:fldChar w:fldCharType="end"/>
            </w:r>
          </w:hyperlink>
        </w:p>
        <w:p w14:paraId="63CF166F" w14:textId="3A75BB63" w:rsidR="001213BA" w:rsidRDefault="001213BA">
          <w:pPr>
            <w:pStyle w:val="TOC3"/>
            <w:tabs>
              <w:tab w:val="left" w:pos="1440"/>
              <w:tab w:val="right" w:leader="dot" w:pos="10772"/>
            </w:tabs>
            <w:rPr>
              <w:rFonts w:eastAsiaTheme="minorEastAsia"/>
              <w:noProof/>
              <w:kern w:val="2"/>
              <w:lang w:eastAsia="en-GB"/>
              <w14:ligatures w14:val="standardContextual"/>
            </w:rPr>
          </w:pPr>
          <w:hyperlink w:anchor="_Toc197861695" w:history="1">
            <w:r w:rsidRPr="00A261CF">
              <w:rPr>
                <w:rStyle w:val="Hyperlink"/>
                <w:noProof/>
              </w:rPr>
              <w:t>4.5.3</w:t>
            </w:r>
            <w:r>
              <w:rPr>
                <w:rFonts w:eastAsiaTheme="minorEastAsia"/>
                <w:noProof/>
                <w:kern w:val="2"/>
                <w:lang w:eastAsia="en-GB"/>
                <w14:ligatures w14:val="standardContextual"/>
              </w:rPr>
              <w:tab/>
            </w:r>
            <w:r w:rsidRPr="00A261CF">
              <w:rPr>
                <w:rStyle w:val="Hyperlink"/>
                <w:noProof/>
              </w:rPr>
              <w:t>– Deformation, Stress &amp; Strain</w:t>
            </w:r>
            <w:r>
              <w:rPr>
                <w:noProof/>
                <w:webHidden/>
              </w:rPr>
              <w:tab/>
            </w:r>
            <w:r>
              <w:rPr>
                <w:noProof/>
                <w:webHidden/>
              </w:rPr>
              <w:fldChar w:fldCharType="begin"/>
            </w:r>
            <w:r>
              <w:rPr>
                <w:noProof/>
                <w:webHidden/>
              </w:rPr>
              <w:instrText xml:space="preserve"> PAGEREF _Toc197861695 \h </w:instrText>
            </w:r>
            <w:r>
              <w:rPr>
                <w:noProof/>
                <w:webHidden/>
              </w:rPr>
            </w:r>
            <w:r>
              <w:rPr>
                <w:noProof/>
                <w:webHidden/>
              </w:rPr>
              <w:fldChar w:fldCharType="separate"/>
            </w:r>
            <w:r>
              <w:rPr>
                <w:noProof/>
                <w:webHidden/>
              </w:rPr>
              <w:t>13</w:t>
            </w:r>
            <w:r>
              <w:rPr>
                <w:noProof/>
                <w:webHidden/>
              </w:rPr>
              <w:fldChar w:fldCharType="end"/>
            </w:r>
          </w:hyperlink>
        </w:p>
        <w:p w14:paraId="1A9C9D15" w14:textId="31108708"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696" w:history="1">
            <w:r w:rsidRPr="00A261CF">
              <w:rPr>
                <w:rStyle w:val="Hyperlink"/>
                <w:noProof/>
              </w:rPr>
              <w:t>4.6</w:t>
            </w:r>
            <w:r>
              <w:rPr>
                <w:rFonts w:eastAsiaTheme="minorEastAsia"/>
                <w:noProof/>
                <w:kern w:val="2"/>
                <w:lang w:eastAsia="en-GB"/>
                <w14:ligatures w14:val="standardContextual"/>
              </w:rPr>
              <w:tab/>
            </w:r>
            <w:r w:rsidRPr="00A261CF">
              <w:rPr>
                <w:rStyle w:val="Hyperlink"/>
                <w:noProof/>
              </w:rPr>
              <w:t>Scenario B Results</w:t>
            </w:r>
            <w:r>
              <w:rPr>
                <w:noProof/>
                <w:webHidden/>
              </w:rPr>
              <w:tab/>
            </w:r>
            <w:r>
              <w:rPr>
                <w:noProof/>
                <w:webHidden/>
              </w:rPr>
              <w:fldChar w:fldCharType="begin"/>
            </w:r>
            <w:r>
              <w:rPr>
                <w:noProof/>
                <w:webHidden/>
              </w:rPr>
              <w:instrText xml:space="preserve"> PAGEREF _Toc197861696 \h </w:instrText>
            </w:r>
            <w:r>
              <w:rPr>
                <w:noProof/>
                <w:webHidden/>
              </w:rPr>
            </w:r>
            <w:r>
              <w:rPr>
                <w:noProof/>
                <w:webHidden/>
              </w:rPr>
              <w:fldChar w:fldCharType="separate"/>
            </w:r>
            <w:r>
              <w:rPr>
                <w:noProof/>
                <w:webHidden/>
              </w:rPr>
              <w:t>15</w:t>
            </w:r>
            <w:r>
              <w:rPr>
                <w:noProof/>
                <w:webHidden/>
              </w:rPr>
              <w:fldChar w:fldCharType="end"/>
            </w:r>
          </w:hyperlink>
        </w:p>
        <w:p w14:paraId="0542F2AB" w14:textId="21A8ADE6" w:rsidR="001213BA" w:rsidRDefault="001213BA">
          <w:pPr>
            <w:pStyle w:val="TOC3"/>
            <w:tabs>
              <w:tab w:val="left" w:pos="1440"/>
              <w:tab w:val="right" w:leader="dot" w:pos="10772"/>
            </w:tabs>
            <w:rPr>
              <w:rFonts w:eastAsiaTheme="minorEastAsia"/>
              <w:noProof/>
              <w:kern w:val="2"/>
              <w:lang w:eastAsia="en-GB"/>
              <w14:ligatures w14:val="standardContextual"/>
            </w:rPr>
          </w:pPr>
          <w:hyperlink w:anchor="_Toc197861697" w:history="1">
            <w:r w:rsidRPr="00A261CF">
              <w:rPr>
                <w:rStyle w:val="Hyperlink"/>
                <w:noProof/>
              </w:rPr>
              <w:t>4.6.1</w:t>
            </w:r>
            <w:r>
              <w:rPr>
                <w:rFonts w:eastAsiaTheme="minorEastAsia"/>
                <w:noProof/>
                <w:kern w:val="2"/>
                <w:lang w:eastAsia="en-GB"/>
                <w14:ligatures w14:val="standardContextual"/>
              </w:rPr>
              <w:tab/>
            </w:r>
            <w:r w:rsidRPr="00A261CF">
              <w:rPr>
                <w:rStyle w:val="Hyperlink"/>
                <w:noProof/>
              </w:rPr>
              <w:t>- Validation</w:t>
            </w:r>
            <w:r>
              <w:rPr>
                <w:noProof/>
                <w:webHidden/>
              </w:rPr>
              <w:tab/>
            </w:r>
            <w:r>
              <w:rPr>
                <w:noProof/>
                <w:webHidden/>
              </w:rPr>
              <w:fldChar w:fldCharType="begin"/>
            </w:r>
            <w:r>
              <w:rPr>
                <w:noProof/>
                <w:webHidden/>
              </w:rPr>
              <w:instrText xml:space="preserve"> PAGEREF _Toc197861697 \h </w:instrText>
            </w:r>
            <w:r>
              <w:rPr>
                <w:noProof/>
                <w:webHidden/>
              </w:rPr>
            </w:r>
            <w:r>
              <w:rPr>
                <w:noProof/>
                <w:webHidden/>
              </w:rPr>
              <w:fldChar w:fldCharType="separate"/>
            </w:r>
            <w:r>
              <w:rPr>
                <w:noProof/>
                <w:webHidden/>
              </w:rPr>
              <w:t>15</w:t>
            </w:r>
            <w:r>
              <w:rPr>
                <w:noProof/>
                <w:webHidden/>
              </w:rPr>
              <w:fldChar w:fldCharType="end"/>
            </w:r>
          </w:hyperlink>
        </w:p>
        <w:p w14:paraId="74643AE6" w14:textId="0ECED951" w:rsidR="001213BA" w:rsidRDefault="001213BA">
          <w:pPr>
            <w:pStyle w:val="TOC3"/>
            <w:tabs>
              <w:tab w:val="left" w:pos="1440"/>
              <w:tab w:val="right" w:leader="dot" w:pos="10772"/>
            </w:tabs>
            <w:rPr>
              <w:rFonts w:eastAsiaTheme="minorEastAsia"/>
              <w:noProof/>
              <w:kern w:val="2"/>
              <w:lang w:eastAsia="en-GB"/>
              <w14:ligatures w14:val="standardContextual"/>
            </w:rPr>
          </w:pPr>
          <w:hyperlink w:anchor="_Toc197861698" w:history="1">
            <w:r w:rsidRPr="00A261CF">
              <w:rPr>
                <w:rStyle w:val="Hyperlink"/>
                <w:noProof/>
              </w:rPr>
              <w:t>4.6.2</w:t>
            </w:r>
            <w:r>
              <w:rPr>
                <w:rFonts w:eastAsiaTheme="minorEastAsia"/>
                <w:noProof/>
                <w:kern w:val="2"/>
                <w:lang w:eastAsia="en-GB"/>
                <w14:ligatures w14:val="standardContextual"/>
              </w:rPr>
              <w:tab/>
            </w:r>
            <w:r w:rsidRPr="00A261CF">
              <w:rPr>
                <w:rStyle w:val="Hyperlink"/>
                <w:noProof/>
              </w:rPr>
              <w:t>– Velocity &amp; Acceleration</w:t>
            </w:r>
            <w:r>
              <w:rPr>
                <w:noProof/>
                <w:webHidden/>
              </w:rPr>
              <w:tab/>
            </w:r>
            <w:r>
              <w:rPr>
                <w:noProof/>
                <w:webHidden/>
              </w:rPr>
              <w:fldChar w:fldCharType="begin"/>
            </w:r>
            <w:r>
              <w:rPr>
                <w:noProof/>
                <w:webHidden/>
              </w:rPr>
              <w:instrText xml:space="preserve"> PAGEREF _Toc197861698 \h </w:instrText>
            </w:r>
            <w:r>
              <w:rPr>
                <w:noProof/>
                <w:webHidden/>
              </w:rPr>
            </w:r>
            <w:r>
              <w:rPr>
                <w:noProof/>
                <w:webHidden/>
              </w:rPr>
              <w:fldChar w:fldCharType="separate"/>
            </w:r>
            <w:r>
              <w:rPr>
                <w:noProof/>
                <w:webHidden/>
              </w:rPr>
              <w:t>15</w:t>
            </w:r>
            <w:r>
              <w:rPr>
                <w:noProof/>
                <w:webHidden/>
              </w:rPr>
              <w:fldChar w:fldCharType="end"/>
            </w:r>
          </w:hyperlink>
        </w:p>
        <w:p w14:paraId="44346CE9" w14:textId="1E0D15FE" w:rsidR="001213BA" w:rsidRDefault="001213BA">
          <w:pPr>
            <w:pStyle w:val="TOC3"/>
            <w:tabs>
              <w:tab w:val="left" w:pos="1440"/>
              <w:tab w:val="right" w:leader="dot" w:pos="10772"/>
            </w:tabs>
            <w:rPr>
              <w:rFonts w:eastAsiaTheme="minorEastAsia"/>
              <w:noProof/>
              <w:kern w:val="2"/>
              <w:lang w:eastAsia="en-GB"/>
              <w14:ligatures w14:val="standardContextual"/>
            </w:rPr>
          </w:pPr>
          <w:hyperlink w:anchor="_Toc197861699" w:history="1">
            <w:r w:rsidRPr="00A261CF">
              <w:rPr>
                <w:rStyle w:val="Hyperlink"/>
                <w:noProof/>
              </w:rPr>
              <w:t>4.6.3</w:t>
            </w:r>
            <w:r>
              <w:rPr>
                <w:rFonts w:eastAsiaTheme="minorEastAsia"/>
                <w:noProof/>
                <w:kern w:val="2"/>
                <w:lang w:eastAsia="en-GB"/>
                <w14:ligatures w14:val="standardContextual"/>
              </w:rPr>
              <w:tab/>
            </w:r>
            <w:r w:rsidRPr="00A261CF">
              <w:rPr>
                <w:rStyle w:val="Hyperlink"/>
                <w:noProof/>
              </w:rPr>
              <w:t>– Deformation, Stress and Strain</w:t>
            </w:r>
            <w:r>
              <w:rPr>
                <w:noProof/>
                <w:webHidden/>
              </w:rPr>
              <w:tab/>
            </w:r>
            <w:r>
              <w:rPr>
                <w:noProof/>
                <w:webHidden/>
              </w:rPr>
              <w:fldChar w:fldCharType="begin"/>
            </w:r>
            <w:r>
              <w:rPr>
                <w:noProof/>
                <w:webHidden/>
              </w:rPr>
              <w:instrText xml:space="preserve"> PAGEREF _Toc197861699 \h </w:instrText>
            </w:r>
            <w:r>
              <w:rPr>
                <w:noProof/>
                <w:webHidden/>
              </w:rPr>
            </w:r>
            <w:r>
              <w:rPr>
                <w:noProof/>
                <w:webHidden/>
              </w:rPr>
              <w:fldChar w:fldCharType="separate"/>
            </w:r>
            <w:r>
              <w:rPr>
                <w:noProof/>
                <w:webHidden/>
              </w:rPr>
              <w:t>16</w:t>
            </w:r>
            <w:r>
              <w:rPr>
                <w:noProof/>
                <w:webHidden/>
              </w:rPr>
              <w:fldChar w:fldCharType="end"/>
            </w:r>
          </w:hyperlink>
        </w:p>
        <w:p w14:paraId="2A42FB17" w14:textId="1688D76A" w:rsidR="001213BA" w:rsidRDefault="001213BA">
          <w:pPr>
            <w:pStyle w:val="TOC1"/>
            <w:tabs>
              <w:tab w:val="left" w:pos="480"/>
              <w:tab w:val="right" w:leader="dot" w:pos="10772"/>
            </w:tabs>
            <w:rPr>
              <w:rFonts w:eastAsiaTheme="minorEastAsia"/>
              <w:noProof/>
              <w:kern w:val="2"/>
              <w:lang w:eastAsia="en-GB"/>
              <w14:ligatures w14:val="standardContextual"/>
            </w:rPr>
          </w:pPr>
          <w:hyperlink w:anchor="_Toc197861700" w:history="1">
            <w:r w:rsidRPr="00A261CF">
              <w:rPr>
                <w:rStyle w:val="Hyperlink"/>
                <w:noProof/>
              </w:rPr>
              <w:t>5.</w:t>
            </w:r>
            <w:r>
              <w:rPr>
                <w:rFonts w:eastAsiaTheme="minorEastAsia"/>
                <w:noProof/>
                <w:kern w:val="2"/>
                <w:lang w:eastAsia="en-GB"/>
                <w14:ligatures w14:val="standardContextual"/>
              </w:rPr>
              <w:tab/>
            </w:r>
            <w:r w:rsidRPr="00A261CF">
              <w:rPr>
                <w:rStyle w:val="Hyperlink"/>
                <w:noProof/>
              </w:rPr>
              <w:t>Accuracy &amp; Limitations</w:t>
            </w:r>
            <w:r>
              <w:rPr>
                <w:noProof/>
                <w:webHidden/>
              </w:rPr>
              <w:tab/>
            </w:r>
            <w:r>
              <w:rPr>
                <w:noProof/>
                <w:webHidden/>
              </w:rPr>
              <w:fldChar w:fldCharType="begin"/>
            </w:r>
            <w:r>
              <w:rPr>
                <w:noProof/>
                <w:webHidden/>
              </w:rPr>
              <w:instrText xml:space="preserve"> PAGEREF _Toc197861700 \h </w:instrText>
            </w:r>
            <w:r>
              <w:rPr>
                <w:noProof/>
                <w:webHidden/>
              </w:rPr>
            </w:r>
            <w:r>
              <w:rPr>
                <w:noProof/>
                <w:webHidden/>
              </w:rPr>
              <w:fldChar w:fldCharType="separate"/>
            </w:r>
            <w:r>
              <w:rPr>
                <w:noProof/>
                <w:webHidden/>
              </w:rPr>
              <w:t>18</w:t>
            </w:r>
            <w:r>
              <w:rPr>
                <w:noProof/>
                <w:webHidden/>
              </w:rPr>
              <w:fldChar w:fldCharType="end"/>
            </w:r>
          </w:hyperlink>
        </w:p>
        <w:p w14:paraId="66A77007" w14:textId="440FA15B"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701" w:history="1">
            <w:r w:rsidRPr="00A261CF">
              <w:rPr>
                <w:rStyle w:val="Hyperlink"/>
                <w:noProof/>
              </w:rPr>
              <w:t>5.1</w:t>
            </w:r>
            <w:r>
              <w:rPr>
                <w:rFonts w:eastAsiaTheme="minorEastAsia"/>
                <w:noProof/>
                <w:kern w:val="2"/>
                <w:lang w:eastAsia="en-GB"/>
                <w14:ligatures w14:val="standardContextual"/>
              </w:rPr>
              <w:tab/>
            </w:r>
            <w:r w:rsidRPr="00A261CF">
              <w:rPr>
                <w:rStyle w:val="Hyperlink"/>
                <w:noProof/>
              </w:rPr>
              <w:t>Geometry &amp; Materials</w:t>
            </w:r>
            <w:r>
              <w:rPr>
                <w:noProof/>
                <w:webHidden/>
              </w:rPr>
              <w:tab/>
            </w:r>
            <w:r>
              <w:rPr>
                <w:noProof/>
                <w:webHidden/>
              </w:rPr>
              <w:fldChar w:fldCharType="begin"/>
            </w:r>
            <w:r>
              <w:rPr>
                <w:noProof/>
                <w:webHidden/>
              </w:rPr>
              <w:instrText xml:space="preserve"> PAGEREF _Toc197861701 \h </w:instrText>
            </w:r>
            <w:r>
              <w:rPr>
                <w:noProof/>
                <w:webHidden/>
              </w:rPr>
            </w:r>
            <w:r>
              <w:rPr>
                <w:noProof/>
                <w:webHidden/>
              </w:rPr>
              <w:fldChar w:fldCharType="separate"/>
            </w:r>
            <w:r>
              <w:rPr>
                <w:noProof/>
                <w:webHidden/>
              </w:rPr>
              <w:t>18</w:t>
            </w:r>
            <w:r>
              <w:rPr>
                <w:noProof/>
                <w:webHidden/>
              </w:rPr>
              <w:fldChar w:fldCharType="end"/>
            </w:r>
          </w:hyperlink>
        </w:p>
        <w:p w14:paraId="4081B21B" w14:textId="2DB6988C"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702" w:history="1">
            <w:r w:rsidRPr="00A261CF">
              <w:rPr>
                <w:rStyle w:val="Hyperlink"/>
                <w:noProof/>
              </w:rPr>
              <w:t>5.2</w:t>
            </w:r>
            <w:r>
              <w:rPr>
                <w:rFonts w:eastAsiaTheme="minorEastAsia"/>
                <w:noProof/>
                <w:kern w:val="2"/>
                <w:lang w:eastAsia="en-GB"/>
                <w14:ligatures w14:val="standardContextual"/>
              </w:rPr>
              <w:tab/>
            </w:r>
            <w:r w:rsidRPr="00A261CF">
              <w:rPr>
                <w:rStyle w:val="Hyperlink"/>
                <w:noProof/>
              </w:rPr>
              <w:t>Meshing</w:t>
            </w:r>
            <w:r>
              <w:rPr>
                <w:noProof/>
                <w:webHidden/>
              </w:rPr>
              <w:tab/>
            </w:r>
            <w:r>
              <w:rPr>
                <w:noProof/>
                <w:webHidden/>
              </w:rPr>
              <w:fldChar w:fldCharType="begin"/>
            </w:r>
            <w:r>
              <w:rPr>
                <w:noProof/>
                <w:webHidden/>
              </w:rPr>
              <w:instrText xml:space="preserve"> PAGEREF _Toc197861702 \h </w:instrText>
            </w:r>
            <w:r>
              <w:rPr>
                <w:noProof/>
                <w:webHidden/>
              </w:rPr>
            </w:r>
            <w:r>
              <w:rPr>
                <w:noProof/>
                <w:webHidden/>
              </w:rPr>
              <w:fldChar w:fldCharType="separate"/>
            </w:r>
            <w:r>
              <w:rPr>
                <w:noProof/>
                <w:webHidden/>
              </w:rPr>
              <w:t>19</w:t>
            </w:r>
            <w:r>
              <w:rPr>
                <w:noProof/>
                <w:webHidden/>
              </w:rPr>
              <w:fldChar w:fldCharType="end"/>
            </w:r>
          </w:hyperlink>
        </w:p>
        <w:p w14:paraId="4A9A8F6C" w14:textId="137DFB8C"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703" w:history="1">
            <w:r w:rsidRPr="00A261CF">
              <w:rPr>
                <w:rStyle w:val="Hyperlink"/>
                <w:noProof/>
              </w:rPr>
              <w:t>5.3</w:t>
            </w:r>
            <w:r>
              <w:rPr>
                <w:rFonts w:eastAsiaTheme="minorEastAsia"/>
                <w:noProof/>
                <w:kern w:val="2"/>
                <w:lang w:eastAsia="en-GB"/>
                <w14:ligatures w14:val="standardContextual"/>
              </w:rPr>
              <w:tab/>
            </w:r>
            <w:r w:rsidRPr="00A261CF">
              <w:rPr>
                <w:rStyle w:val="Hyperlink"/>
                <w:noProof/>
              </w:rPr>
              <w:t>Solvers</w:t>
            </w:r>
            <w:r>
              <w:rPr>
                <w:noProof/>
                <w:webHidden/>
              </w:rPr>
              <w:tab/>
            </w:r>
            <w:r>
              <w:rPr>
                <w:noProof/>
                <w:webHidden/>
              </w:rPr>
              <w:fldChar w:fldCharType="begin"/>
            </w:r>
            <w:r>
              <w:rPr>
                <w:noProof/>
                <w:webHidden/>
              </w:rPr>
              <w:instrText xml:space="preserve"> PAGEREF _Toc197861703 \h </w:instrText>
            </w:r>
            <w:r>
              <w:rPr>
                <w:noProof/>
                <w:webHidden/>
              </w:rPr>
            </w:r>
            <w:r>
              <w:rPr>
                <w:noProof/>
                <w:webHidden/>
              </w:rPr>
              <w:fldChar w:fldCharType="separate"/>
            </w:r>
            <w:r>
              <w:rPr>
                <w:noProof/>
                <w:webHidden/>
              </w:rPr>
              <w:t>19</w:t>
            </w:r>
            <w:r>
              <w:rPr>
                <w:noProof/>
                <w:webHidden/>
              </w:rPr>
              <w:fldChar w:fldCharType="end"/>
            </w:r>
          </w:hyperlink>
        </w:p>
        <w:p w14:paraId="267D055E" w14:textId="661241F8"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704" w:history="1">
            <w:r w:rsidRPr="00A261CF">
              <w:rPr>
                <w:rStyle w:val="Hyperlink"/>
                <w:noProof/>
              </w:rPr>
              <w:t>5.4</w:t>
            </w:r>
            <w:r>
              <w:rPr>
                <w:rFonts w:eastAsiaTheme="minorEastAsia"/>
                <w:noProof/>
                <w:kern w:val="2"/>
                <w:lang w:eastAsia="en-GB"/>
                <w14:ligatures w14:val="standardContextual"/>
              </w:rPr>
              <w:tab/>
            </w:r>
            <w:r w:rsidRPr="00A261CF">
              <w:rPr>
                <w:rStyle w:val="Hyperlink"/>
                <w:noProof/>
              </w:rPr>
              <w:t>Other factors</w:t>
            </w:r>
            <w:r>
              <w:rPr>
                <w:noProof/>
                <w:webHidden/>
              </w:rPr>
              <w:tab/>
            </w:r>
            <w:r>
              <w:rPr>
                <w:noProof/>
                <w:webHidden/>
              </w:rPr>
              <w:fldChar w:fldCharType="begin"/>
            </w:r>
            <w:r>
              <w:rPr>
                <w:noProof/>
                <w:webHidden/>
              </w:rPr>
              <w:instrText xml:space="preserve"> PAGEREF _Toc197861704 \h </w:instrText>
            </w:r>
            <w:r>
              <w:rPr>
                <w:noProof/>
                <w:webHidden/>
              </w:rPr>
            </w:r>
            <w:r>
              <w:rPr>
                <w:noProof/>
                <w:webHidden/>
              </w:rPr>
              <w:fldChar w:fldCharType="separate"/>
            </w:r>
            <w:r>
              <w:rPr>
                <w:noProof/>
                <w:webHidden/>
              </w:rPr>
              <w:t>19</w:t>
            </w:r>
            <w:r>
              <w:rPr>
                <w:noProof/>
                <w:webHidden/>
              </w:rPr>
              <w:fldChar w:fldCharType="end"/>
            </w:r>
          </w:hyperlink>
        </w:p>
        <w:p w14:paraId="2543A68A" w14:textId="3052F762" w:rsidR="001213BA" w:rsidRDefault="001213BA">
          <w:pPr>
            <w:pStyle w:val="TOC1"/>
            <w:tabs>
              <w:tab w:val="left" w:pos="480"/>
              <w:tab w:val="right" w:leader="dot" w:pos="10772"/>
            </w:tabs>
            <w:rPr>
              <w:rFonts w:eastAsiaTheme="minorEastAsia"/>
              <w:noProof/>
              <w:kern w:val="2"/>
              <w:lang w:eastAsia="en-GB"/>
              <w14:ligatures w14:val="standardContextual"/>
            </w:rPr>
          </w:pPr>
          <w:hyperlink w:anchor="_Toc197861705" w:history="1">
            <w:r w:rsidRPr="00A261CF">
              <w:rPr>
                <w:rStyle w:val="Hyperlink"/>
                <w:noProof/>
              </w:rPr>
              <w:t>6.</w:t>
            </w:r>
            <w:r>
              <w:rPr>
                <w:rFonts w:eastAsiaTheme="minorEastAsia"/>
                <w:noProof/>
                <w:kern w:val="2"/>
                <w:lang w:eastAsia="en-GB"/>
                <w14:ligatures w14:val="standardContextual"/>
              </w:rPr>
              <w:tab/>
            </w:r>
            <w:r w:rsidRPr="00A261CF">
              <w:rPr>
                <w:rStyle w:val="Hyperlink"/>
                <w:noProof/>
              </w:rPr>
              <w:t>Role of CAE</w:t>
            </w:r>
            <w:r>
              <w:rPr>
                <w:noProof/>
                <w:webHidden/>
              </w:rPr>
              <w:tab/>
            </w:r>
            <w:r>
              <w:rPr>
                <w:noProof/>
                <w:webHidden/>
              </w:rPr>
              <w:fldChar w:fldCharType="begin"/>
            </w:r>
            <w:r>
              <w:rPr>
                <w:noProof/>
                <w:webHidden/>
              </w:rPr>
              <w:instrText xml:space="preserve"> PAGEREF _Toc197861705 \h </w:instrText>
            </w:r>
            <w:r>
              <w:rPr>
                <w:noProof/>
                <w:webHidden/>
              </w:rPr>
            </w:r>
            <w:r>
              <w:rPr>
                <w:noProof/>
                <w:webHidden/>
              </w:rPr>
              <w:fldChar w:fldCharType="separate"/>
            </w:r>
            <w:r>
              <w:rPr>
                <w:noProof/>
                <w:webHidden/>
              </w:rPr>
              <w:t>20</w:t>
            </w:r>
            <w:r>
              <w:rPr>
                <w:noProof/>
                <w:webHidden/>
              </w:rPr>
              <w:fldChar w:fldCharType="end"/>
            </w:r>
          </w:hyperlink>
        </w:p>
        <w:p w14:paraId="2F58C93C" w14:textId="58084CD5"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706" w:history="1">
            <w:r w:rsidRPr="00A261CF">
              <w:rPr>
                <w:rStyle w:val="Hyperlink"/>
                <w:noProof/>
              </w:rPr>
              <w:t>6.1</w:t>
            </w:r>
            <w:r>
              <w:rPr>
                <w:rFonts w:eastAsiaTheme="minorEastAsia"/>
                <w:noProof/>
                <w:kern w:val="2"/>
                <w:lang w:eastAsia="en-GB"/>
                <w14:ligatures w14:val="standardContextual"/>
              </w:rPr>
              <w:tab/>
            </w:r>
            <w:r w:rsidRPr="00A261CF">
              <w:rPr>
                <w:rStyle w:val="Hyperlink"/>
                <w:noProof/>
              </w:rPr>
              <w:t>Engineering Process</w:t>
            </w:r>
            <w:r>
              <w:rPr>
                <w:noProof/>
                <w:webHidden/>
              </w:rPr>
              <w:tab/>
            </w:r>
            <w:r>
              <w:rPr>
                <w:noProof/>
                <w:webHidden/>
              </w:rPr>
              <w:fldChar w:fldCharType="begin"/>
            </w:r>
            <w:r>
              <w:rPr>
                <w:noProof/>
                <w:webHidden/>
              </w:rPr>
              <w:instrText xml:space="preserve"> PAGEREF _Toc197861706 \h </w:instrText>
            </w:r>
            <w:r>
              <w:rPr>
                <w:noProof/>
                <w:webHidden/>
              </w:rPr>
            </w:r>
            <w:r>
              <w:rPr>
                <w:noProof/>
                <w:webHidden/>
              </w:rPr>
              <w:fldChar w:fldCharType="separate"/>
            </w:r>
            <w:r>
              <w:rPr>
                <w:noProof/>
                <w:webHidden/>
              </w:rPr>
              <w:t>20</w:t>
            </w:r>
            <w:r>
              <w:rPr>
                <w:noProof/>
                <w:webHidden/>
              </w:rPr>
              <w:fldChar w:fldCharType="end"/>
            </w:r>
          </w:hyperlink>
        </w:p>
        <w:p w14:paraId="7C2CD91C" w14:textId="44D853CB"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707" w:history="1">
            <w:r w:rsidRPr="00A261CF">
              <w:rPr>
                <w:rStyle w:val="Hyperlink"/>
                <w:noProof/>
              </w:rPr>
              <w:t>6.2</w:t>
            </w:r>
            <w:r>
              <w:rPr>
                <w:rFonts w:eastAsiaTheme="minorEastAsia"/>
                <w:noProof/>
                <w:kern w:val="2"/>
                <w:lang w:eastAsia="en-GB"/>
                <w14:ligatures w14:val="standardContextual"/>
              </w:rPr>
              <w:tab/>
            </w:r>
            <w:r w:rsidRPr="00A261CF">
              <w:rPr>
                <w:rStyle w:val="Hyperlink"/>
                <w:noProof/>
              </w:rPr>
              <w:t>Decision making &amp; Optimization</w:t>
            </w:r>
            <w:r>
              <w:rPr>
                <w:noProof/>
                <w:webHidden/>
              </w:rPr>
              <w:tab/>
            </w:r>
            <w:r>
              <w:rPr>
                <w:noProof/>
                <w:webHidden/>
              </w:rPr>
              <w:fldChar w:fldCharType="begin"/>
            </w:r>
            <w:r>
              <w:rPr>
                <w:noProof/>
                <w:webHidden/>
              </w:rPr>
              <w:instrText xml:space="preserve"> PAGEREF _Toc197861707 \h </w:instrText>
            </w:r>
            <w:r>
              <w:rPr>
                <w:noProof/>
                <w:webHidden/>
              </w:rPr>
            </w:r>
            <w:r>
              <w:rPr>
                <w:noProof/>
                <w:webHidden/>
              </w:rPr>
              <w:fldChar w:fldCharType="separate"/>
            </w:r>
            <w:r>
              <w:rPr>
                <w:noProof/>
                <w:webHidden/>
              </w:rPr>
              <w:t>20</w:t>
            </w:r>
            <w:r>
              <w:rPr>
                <w:noProof/>
                <w:webHidden/>
              </w:rPr>
              <w:fldChar w:fldCharType="end"/>
            </w:r>
          </w:hyperlink>
        </w:p>
        <w:p w14:paraId="5F9210F7" w14:textId="4B8BCC9B" w:rsidR="001213BA" w:rsidRDefault="001213BA">
          <w:pPr>
            <w:pStyle w:val="TOC1"/>
            <w:tabs>
              <w:tab w:val="left" w:pos="480"/>
              <w:tab w:val="right" w:leader="dot" w:pos="10772"/>
            </w:tabs>
            <w:rPr>
              <w:rFonts w:eastAsiaTheme="minorEastAsia"/>
              <w:noProof/>
              <w:kern w:val="2"/>
              <w:lang w:eastAsia="en-GB"/>
              <w14:ligatures w14:val="standardContextual"/>
            </w:rPr>
          </w:pPr>
          <w:hyperlink w:anchor="_Toc197861708" w:history="1">
            <w:r w:rsidRPr="00A261CF">
              <w:rPr>
                <w:rStyle w:val="Hyperlink"/>
                <w:noProof/>
              </w:rPr>
              <w:t>7.</w:t>
            </w:r>
            <w:r>
              <w:rPr>
                <w:rFonts w:eastAsiaTheme="minorEastAsia"/>
                <w:noProof/>
                <w:kern w:val="2"/>
                <w:lang w:eastAsia="en-GB"/>
                <w14:ligatures w14:val="standardContextual"/>
              </w:rPr>
              <w:tab/>
            </w:r>
            <w:r w:rsidRPr="00A261CF">
              <w:rPr>
                <w:rStyle w:val="Hyperlink"/>
                <w:noProof/>
              </w:rPr>
              <w:t>Conclusions</w:t>
            </w:r>
            <w:r>
              <w:rPr>
                <w:noProof/>
                <w:webHidden/>
              </w:rPr>
              <w:tab/>
            </w:r>
            <w:r>
              <w:rPr>
                <w:noProof/>
                <w:webHidden/>
              </w:rPr>
              <w:fldChar w:fldCharType="begin"/>
            </w:r>
            <w:r>
              <w:rPr>
                <w:noProof/>
                <w:webHidden/>
              </w:rPr>
              <w:instrText xml:space="preserve"> PAGEREF _Toc197861708 \h </w:instrText>
            </w:r>
            <w:r>
              <w:rPr>
                <w:noProof/>
                <w:webHidden/>
              </w:rPr>
            </w:r>
            <w:r>
              <w:rPr>
                <w:noProof/>
                <w:webHidden/>
              </w:rPr>
              <w:fldChar w:fldCharType="separate"/>
            </w:r>
            <w:r>
              <w:rPr>
                <w:noProof/>
                <w:webHidden/>
              </w:rPr>
              <w:t>20</w:t>
            </w:r>
            <w:r>
              <w:rPr>
                <w:noProof/>
                <w:webHidden/>
              </w:rPr>
              <w:fldChar w:fldCharType="end"/>
            </w:r>
          </w:hyperlink>
        </w:p>
        <w:p w14:paraId="01A1AF12" w14:textId="72F2C36F"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709" w:history="1">
            <w:r w:rsidRPr="00A261CF">
              <w:rPr>
                <w:rStyle w:val="Hyperlink"/>
                <w:noProof/>
              </w:rPr>
              <w:t>7.1</w:t>
            </w:r>
            <w:r>
              <w:rPr>
                <w:rFonts w:eastAsiaTheme="minorEastAsia"/>
                <w:noProof/>
                <w:kern w:val="2"/>
                <w:lang w:eastAsia="en-GB"/>
                <w14:ligatures w14:val="standardContextual"/>
              </w:rPr>
              <w:tab/>
            </w:r>
            <w:r w:rsidRPr="00A261CF">
              <w:rPr>
                <w:rStyle w:val="Hyperlink"/>
                <w:noProof/>
              </w:rPr>
              <w:t>Summary of findings</w:t>
            </w:r>
            <w:r>
              <w:rPr>
                <w:noProof/>
                <w:webHidden/>
              </w:rPr>
              <w:tab/>
            </w:r>
            <w:r>
              <w:rPr>
                <w:noProof/>
                <w:webHidden/>
              </w:rPr>
              <w:fldChar w:fldCharType="begin"/>
            </w:r>
            <w:r>
              <w:rPr>
                <w:noProof/>
                <w:webHidden/>
              </w:rPr>
              <w:instrText xml:space="preserve"> PAGEREF _Toc197861709 \h </w:instrText>
            </w:r>
            <w:r>
              <w:rPr>
                <w:noProof/>
                <w:webHidden/>
              </w:rPr>
            </w:r>
            <w:r>
              <w:rPr>
                <w:noProof/>
                <w:webHidden/>
              </w:rPr>
              <w:fldChar w:fldCharType="separate"/>
            </w:r>
            <w:r>
              <w:rPr>
                <w:noProof/>
                <w:webHidden/>
              </w:rPr>
              <w:t>20</w:t>
            </w:r>
            <w:r>
              <w:rPr>
                <w:noProof/>
                <w:webHidden/>
              </w:rPr>
              <w:fldChar w:fldCharType="end"/>
            </w:r>
          </w:hyperlink>
        </w:p>
        <w:p w14:paraId="32C60920" w14:textId="75EC7B24"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710" w:history="1">
            <w:r w:rsidRPr="00A261CF">
              <w:rPr>
                <w:rStyle w:val="Hyperlink"/>
                <w:noProof/>
              </w:rPr>
              <w:t>7.2</w:t>
            </w:r>
            <w:r>
              <w:rPr>
                <w:rFonts w:eastAsiaTheme="minorEastAsia"/>
                <w:noProof/>
                <w:kern w:val="2"/>
                <w:lang w:eastAsia="en-GB"/>
                <w14:ligatures w14:val="standardContextual"/>
              </w:rPr>
              <w:tab/>
            </w:r>
            <w:r w:rsidRPr="00A261CF">
              <w:rPr>
                <w:rStyle w:val="Hyperlink"/>
                <w:noProof/>
              </w:rPr>
              <w:t>Impact of CAE</w:t>
            </w:r>
            <w:r>
              <w:rPr>
                <w:noProof/>
                <w:webHidden/>
              </w:rPr>
              <w:tab/>
            </w:r>
            <w:r>
              <w:rPr>
                <w:noProof/>
                <w:webHidden/>
              </w:rPr>
              <w:fldChar w:fldCharType="begin"/>
            </w:r>
            <w:r>
              <w:rPr>
                <w:noProof/>
                <w:webHidden/>
              </w:rPr>
              <w:instrText xml:space="preserve"> PAGEREF _Toc197861710 \h </w:instrText>
            </w:r>
            <w:r>
              <w:rPr>
                <w:noProof/>
                <w:webHidden/>
              </w:rPr>
            </w:r>
            <w:r>
              <w:rPr>
                <w:noProof/>
                <w:webHidden/>
              </w:rPr>
              <w:fldChar w:fldCharType="separate"/>
            </w:r>
            <w:r>
              <w:rPr>
                <w:noProof/>
                <w:webHidden/>
              </w:rPr>
              <w:t>21</w:t>
            </w:r>
            <w:r>
              <w:rPr>
                <w:noProof/>
                <w:webHidden/>
              </w:rPr>
              <w:fldChar w:fldCharType="end"/>
            </w:r>
          </w:hyperlink>
        </w:p>
        <w:p w14:paraId="7258E451" w14:textId="4AEE7EFD"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711" w:history="1">
            <w:r w:rsidRPr="00A261CF">
              <w:rPr>
                <w:rStyle w:val="Hyperlink"/>
                <w:noProof/>
              </w:rPr>
              <w:t>7.3</w:t>
            </w:r>
            <w:r>
              <w:rPr>
                <w:rFonts w:eastAsiaTheme="minorEastAsia"/>
                <w:noProof/>
                <w:kern w:val="2"/>
                <w:lang w:eastAsia="en-GB"/>
                <w14:ligatures w14:val="standardContextual"/>
              </w:rPr>
              <w:tab/>
            </w:r>
            <w:r w:rsidRPr="00A261CF">
              <w:rPr>
                <w:rStyle w:val="Hyperlink"/>
                <w:noProof/>
              </w:rPr>
              <w:t>Improvements</w:t>
            </w:r>
            <w:r>
              <w:rPr>
                <w:noProof/>
                <w:webHidden/>
              </w:rPr>
              <w:tab/>
            </w:r>
            <w:r>
              <w:rPr>
                <w:noProof/>
                <w:webHidden/>
              </w:rPr>
              <w:fldChar w:fldCharType="begin"/>
            </w:r>
            <w:r>
              <w:rPr>
                <w:noProof/>
                <w:webHidden/>
              </w:rPr>
              <w:instrText xml:space="preserve"> PAGEREF _Toc197861711 \h </w:instrText>
            </w:r>
            <w:r>
              <w:rPr>
                <w:noProof/>
                <w:webHidden/>
              </w:rPr>
            </w:r>
            <w:r>
              <w:rPr>
                <w:noProof/>
                <w:webHidden/>
              </w:rPr>
              <w:fldChar w:fldCharType="separate"/>
            </w:r>
            <w:r>
              <w:rPr>
                <w:noProof/>
                <w:webHidden/>
              </w:rPr>
              <w:t>21</w:t>
            </w:r>
            <w:r>
              <w:rPr>
                <w:noProof/>
                <w:webHidden/>
              </w:rPr>
              <w:fldChar w:fldCharType="end"/>
            </w:r>
          </w:hyperlink>
        </w:p>
        <w:p w14:paraId="573BFF02" w14:textId="53A71C30" w:rsidR="001213BA" w:rsidRDefault="001213BA">
          <w:pPr>
            <w:pStyle w:val="TOC1"/>
            <w:tabs>
              <w:tab w:val="left" w:pos="480"/>
              <w:tab w:val="right" w:leader="dot" w:pos="10772"/>
            </w:tabs>
            <w:rPr>
              <w:rFonts w:eastAsiaTheme="minorEastAsia"/>
              <w:noProof/>
              <w:kern w:val="2"/>
              <w:lang w:eastAsia="en-GB"/>
              <w14:ligatures w14:val="standardContextual"/>
            </w:rPr>
          </w:pPr>
          <w:hyperlink w:anchor="_Toc197861712" w:history="1">
            <w:r w:rsidRPr="00A261CF">
              <w:rPr>
                <w:rStyle w:val="Hyperlink"/>
                <w:noProof/>
              </w:rPr>
              <w:t>8.</w:t>
            </w:r>
            <w:r>
              <w:rPr>
                <w:rFonts w:eastAsiaTheme="minorEastAsia"/>
                <w:noProof/>
                <w:kern w:val="2"/>
                <w:lang w:eastAsia="en-GB"/>
                <w14:ligatures w14:val="standardContextual"/>
              </w:rPr>
              <w:tab/>
            </w:r>
            <w:r w:rsidRPr="00A261CF">
              <w:rPr>
                <w:rStyle w:val="Hyperlink"/>
                <w:noProof/>
              </w:rPr>
              <w:t>References</w:t>
            </w:r>
            <w:r>
              <w:rPr>
                <w:noProof/>
                <w:webHidden/>
              </w:rPr>
              <w:tab/>
            </w:r>
            <w:r>
              <w:rPr>
                <w:noProof/>
                <w:webHidden/>
              </w:rPr>
              <w:fldChar w:fldCharType="begin"/>
            </w:r>
            <w:r>
              <w:rPr>
                <w:noProof/>
                <w:webHidden/>
              </w:rPr>
              <w:instrText xml:space="preserve"> PAGEREF _Toc197861712 \h </w:instrText>
            </w:r>
            <w:r>
              <w:rPr>
                <w:noProof/>
                <w:webHidden/>
              </w:rPr>
            </w:r>
            <w:r>
              <w:rPr>
                <w:noProof/>
                <w:webHidden/>
              </w:rPr>
              <w:fldChar w:fldCharType="separate"/>
            </w:r>
            <w:r>
              <w:rPr>
                <w:noProof/>
                <w:webHidden/>
              </w:rPr>
              <w:t>22</w:t>
            </w:r>
            <w:r>
              <w:rPr>
                <w:noProof/>
                <w:webHidden/>
              </w:rPr>
              <w:fldChar w:fldCharType="end"/>
            </w:r>
          </w:hyperlink>
        </w:p>
        <w:p w14:paraId="33B2D076" w14:textId="3D25F146" w:rsidR="001213BA" w:rsidRDefault="001213BA">
          <w:pPr>
            <w:pStyle w:val="TOC1"/>
            <w:tabs>
              <w:tab w:val="left" w:pos="480"/>
              <w:tab w:val="right" w:leader="dot" w:pos="10772"/>
            </w:tabs>
            <w:rPr>
              <w:rFonts w:eastAsiaTheme="minorEastAsia"/>
              <w:noProof/>
              <w:kern w:val="2"/>
              <w:lang w:eastAsia="en-GB"/>
              <w14:ligatures w14:val="standardContextual"/>
            </w:rPr>
          </w:pPr>
          <w:hyperlink w:anchor="_Toc197861713" w:history="1">
            <w:r w:rsidRPr="00A261CF">
              <w:rPr>
                <w:rStyle w:val="Hyperlink"/>
                <w:noProof/>
              </w:rPr>
              <w:t>9.</w:t>
            </w:r>
            <w:r>
              <w:rPr>
                <w:rFonts w:eastAsiaTheme="minorEastAsia"/>
                <w:noProof/>
                <w:kern w:val="2"/>
                <w:lang w:eastAsia="en-GB"/>
                <w14:ligatures w14:val="standardContextual"/>
              </w:rPr>
              <w:tab/>
            </w:r>
            <w:r w:rsidRPr="00A261CF">
              <w:rPr>
                <w:rStyle w:val="Hyperlink"/>
                <w:noProof/>
              </w:rPr>
              <w:t>Appendix</w:t>
            </w:r>
            <w:r>
              <w:rPr>
                <w:noProof/>
                <w:webHidden/>
              </w:rPr>
              <w:tab/>
            </w:r>
            <w:r>
              <w:rPr>
                <w:noProof/>
                <w:webHidden/>
              </w:rPr>
              <w:fldChar w:fldCharType="begin"/>
            </w:r>
            <w:r>
              <w:rPr>
                <w:noProof/>
                <w:webHidden/>
              </w:rPr>
              <w:instrText xml:space="preserve"> PAGEREF _Toc197861713 \h </w:instrText>
            </w:r>
            <w:r>
              <w:rPr>
                <w:noProof/>
                <w:webHidden/>
              </w:rPr>
            </w:r>
            <w:r>
              <w:rPr>
                <w:noProof/>
                <w:webHidden/>
              </w:rPr>
              <w:fldChar w:fldCharType="separate"/>
            </w:r>
            <w:r>
              <w:rPr>
                <w:noProof/>
                <w:webHidden/>
              </w:rPr>
              <w:t>23</w:t>
            </w:r>
            <w:r>
              <w:rPr>
                <w:noProof/>
                <w:webHidden/>
              </w:rPr>
              <w:fldChar w:fldCharType="end"/>
            </w:r>
          </w:hyperlink>
        </w:p>
        <w:p w14:paraId="6DF40572" w14:textId="70FF4058"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714" w:history="1">
            <w:r w:rsidRPr="00A261CF">
              <w:rPr>
                <w:rStyle w:val="Hyperlink"/>
                <w:noProof/>
              </w:rPr>
              <w:t>9.1</w:t>
            </w:r>
            <w:r>
              <w:rPr>
                <w:rFonts w:eastAsiaTheme="minorEastAsia"/>
                <w:noProof/>
                <w:kern w:val="2"/>
                <w:lang w:eastAsia="en-GB"/>
                <w14:ligatures w14:val="standardContextual"/>
              </w:rPr>
              <w:tab/>
            </w:r>
            <w:r w:rsidRPr="00A261CF">
              <w:rPr>
                <w:rStyle w:val="Hyperlink"/>
                <w:noProof/>
              </w:rPr>
              <w:t>Appendix A – Projectile Dimensions</w:t>
            </w:r>
            <w:r>
              <w:rPr>
                <w:noProof/>
                <w:webHidden/>
              </w:rPr>
              <w:tab/>
            </w:r>
            <w:r>
              <w:rPr>
                <w:noProof/>
                <w:webHidden/>
              </w:rPr>
              <w:fldChar w:fldCharType="begin"/>
            </w:r>
            <w:r>
              <w:rPr>
                <w:noProof/>
                <w:webHidden/>
              </w:rPr>
              <w:instrText xml:space="preserve"> PAGEREF _Toc197861714 \h </w:instrText>
            </w:r>
            <w:r>
              <w:rPr>
                <w:noProof/>
                <w:webHidden/>
              </w:rPr>
            </w:r>
            <w:r>
              <w:rPr>
                <w:noProof/>
                <w:webHidden/>
              </w:rPr>
              <w:fldChar w:fldCharType="separate"/>
            </w:r>
            <w:r>
              <w:rPr>
                <w:noProof/>
                <w:webHidden/>
              </w:rPr>
              <w:t>23</w:t>
            </w:r>
            <w:r>
              <w:rPr>
                <w:noProof/>
                <w:webHidden/>
              </w:rPr>
              <w:fldChar w:fldCharType="end"/>
            </w:r>
          </w:hyperlink>
        </w:p>
        <w:p w14:paraId="4581EAAA" w14:textId="6BBD775E"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715" w:history="1">
            <w:r w:rsidRPr="00A261CF">
              <w:rPr>
                <w:rStyle w:val="Hyperlink"/>
                <w:noProof/>
              </w:rPr>
              <w:t>9.2</w:t>
            </w:r>
            <w:r>
              <w:rPr>
                <w:rFonts w:eastAsiaTheme="minorEastAsia"/>
                <w:noProof/>
                <w:kern w:val="2"/>
                <w:lang w:eastAsia="en-GB"/>
                <w14:ligatures w14:val="standardContextual"/>
              </w:rPr>
              <w:tab/>
            </w:r>
            <w:r w:rsidRPr="00A261CF">
              <w:rPr>
                <w:rStyle w:val="Hyperlink"/>
                <w:noProof/>
              </w:rPr>
              <w:t>Appendix B – Plate Dimensions</w:t>
            </w:r>
            <w:r>
              <w:rPr>
                <w:noProof/>
                <w:webHidden/>
              </w:rPr>
              <w:tab/>
            </w:r>
            <w:r>
              <w:rPr>
                <w:noProof/>
                <w:webHidden/>
              </w:rPr>
              <w:fldChar w:fldCharType="begin"/>
            </w:r>
            <w:r>
              <w:rPr>
                <w:noProof/>
                <w:webHidden/>
              </w:rPr>
              <w:instrText xml:space="preserve"> PAGEREF _Toc197861715 \h </w:instrText>
            </w:r>
            <w:r>
              <w:rPr>
                <w:noProof/>
                <w:webHidden/>
              </w:rPr>
            </w:r>
            <w:r>
              <w:rPr>
                <w:noProof/>
                <w:webHidden/>
              </w:rPr>
              <w:fldChar w:fldCharType="separate"/>
            </w:r>
            <w:r>
              <w:rPr>
                <w:noProof/>
                <w:webHidden/>
              </w:rPr>
              <w:t>24</w:t>
            </w:r>
            <w:r>
              <w:rPr>
                <w:noProof/>
                <w:webHidden/>
              </w:rPr>
              <w:fldChar w:fldCharType="end"/>
            </w:r>
          </w:hyperlink>
        </w:p>
        <w:p w14:paraId="2414462A" w14:textId="0A793521" w:rsidR="001213BA" w:rsidRDefault="001213BA">
          <w:pPr>
            <w:pStyle w:val="TOC2"/>
            <w:tabs>
              <w:tab w:val="left" w:pos="960"/>
              <w:tab w:val="right" w:leader="dot" w:pos="10772"/>
            </w:tabs>
            <w:rPr>
              <w:rFonts w:eastAsiaTheme="minorEastAsia"/>
              <w:noProof/>
              <w:kern w:val="2"/>
              <w:lang w:eastAsia="en-GB"/>
              <w14:ligatures w14:val="standardContextual"/>
            </w:rPr>
          </w:pPr>
          <w:hyperlink w:anchor="_Toc197861716" w:history="1">
            <w:r w:rsidRPr="00A261CF">
              <w:rPr>
                <w:rStyle w:val="Hyperlink"/>
                <w:noProof/>
              </w:rPr>
              <w:t>9.3</w:t>
            </w:r>
            <w:r>
              <w:rPr>
                <w:rFonts w:eastAsiaTheme="minorEastAsia"/>
                <w:noProof/>
                <w:kern w:val="2"/>
                <w:lang w:eastAsia="en-GB"/>
                <w14:ligatures w14:val="standardContextual"/>
              </w:rPr>
              <w:tab/>
            </w:r>
            <w:r w:rsidRPr="00A261CF">
              <w:rPr>
                <w:rStyle w:val="Hyperlink"/>
                <w:noProof/>
              </w:rPr>
              <w:t>Appendix C – Test Assembly</w:t>
            </w:r>
            <w:r>
              <w:rPr>
                <w:noProof/>
                <w:webHidden/>
              </w:rPr>
              <w:tab/>
            </w:r>
            <w:r>
              <w:rPr>
                <w:noProof/>
                <w:webHidden/>
              </w:rPr>
              <w:fldChar w:fldCharType="begin"/>
            </w:r>
            <w:r>
              <w:rPr>
                <w:noProof/>
                <w:webHidden/>
              </w:rPr>
              <w:instrText xml:space="preserve"> PAGEREF _Toc197861716 \h </w:instrText>
            </w:r>
            <w:r>
              <w:rPr>
                <w:noProof/>
                <w:webHidden/>
              </w:rPr>
            </w:r>
            <w:r>
              <w:rPr>
                <w:noProof/>
                <w:webHidden/>
              </w:rPr>
              <w:fldChar w:fldCharType="separate"/>
            </w:r>
            <w:r>
              <w:rPr>
                <w:noProof/>
                <w:webHidden/>
              </w:rPr>
              <w:t>24</w:t>
            </w:r>
            <w:r>
              <w:rPr>
                <w:noProof/>
                <w:webHidden/>
              </w:rPr>
              <w:fldChar w:fldCharType="end"/>
            </w:r>
          </w:hyperlink>
        </w:p>
        <w:p w14:paraId="4A35AADA" w14:textId="38D47AE5" w:rsidR="00D500E4" w:rsidRPr="007A2B76" w:rsidRDefault="00D500E4">
          <w:pPr>
            <w:rPr>
              <w:b/>
              <w:bCs/>
            </w:rPr>
          </w:pPr>
          <w:r w:rsidRPr="007A2B76">
            <w:rPr>
              <w:b/>
              <w:bCs/>
            </w:rPr>
            <w:fldChar w:fldCharType="end"/>
          </w:r>
        </w:p>
      </w:sdtContent>
    </w:sdt>
    <w:p w14:paraId="31F45EB7" w14:textId="40945444" w:rsidR="0002528D" w:rsidRPr="007A2B76" w:rsidRDefault="0002528D"/>
    <w:p w14:paraId="53FCC9D5" w14:textId="40BD93FF" w:rsidR="003B2589" w:rsidRDefault="003B2589"/>
    <w:p w14:paraId="057D16C0" w14:textId="77777777" w:rsidR="002E37A3" w:rsidRDefault="002E37A3">
      <w:pPr>
        <w:rPr>
          <w:rFonts w:asciiTheme="majorHAnsi" w:hAnsiTheme="majorHAnsi"/>
          <w:b/>
          <w:color w:val="476166" w:themeColor="accent1"/>
          <w:sz w:val="28"/>
          <w:szCs w:val="28"/>
        </w:rPr>
      </w:pPr>
    </w:p>
    <w:p w14:paraId="425366B3" w14:textId="03CC69A0" w:rsidR="006775E9" w:rsidRPr="007A2B76" w:rsidRDefault="006775E9" w:rsidP="006775E9">
      <w:pPr>
        <w:pStyle w:val="Heading4"/>
      </w:pPr>
      <w:r w:rsidRPr="007A2B76">
        <w:t>Abbreviations:</w:t>
      </w:r>
    </w:p>
    <w:tbl>
      <w:tblPr>
        <w:tblStyle w:val="TableGrid"/>
        <w:tblW w:w="0" w:type="auto"/>
        <w:tblLook w:val="04A0" w:firstRow="1" w:lastRow="0" w:firstColumn="1" w:lastColumn="0" w:noHBand="0" w:noVBand="1"/>
      </w:tblPr>
      <w:tblGrid>
        <w:gridCol w:w="1980"/>
        <w:gridCol w:w="8792"/>
      </w:tblGrid>
      <w:tr w:rsidR="006775E9" w:rsidRPr="007A2B76" w14:paraId="454C045A" w14:textId="77777777" w:rsidTr="006775E9">
        <w:tc>
          <w:tcPr>
            <w:tcW w:w="1980" w:type="dxa"/>
          </w:tcPr>
          <w:p w14:paraId="7A394099" w14:textId="6034A0A4" w:rsidR="006775E9" w:rsidRPr="007A2B76" w:rsidRDefault="000704D9" w:rsidP="006775E9">
            <w:pPr>
              <w:rPr>
                <w:b/>
                <w:bCs/>
              </w:rPr>
            </w:pPr>
            <w:r w:rsidRPr="007A2B76">
              <w:rPr>
                <w:b/>
                <w:bCs/>
              </w:rPr>
              <w:t>Abbreviation</w:t>
            </w:r>
          </w:p>
        </w:tc>
        <w:tc>
          <w:tcPr>
            <w:tcW w:w="8792" w:type="dxa"/>
          </w:tcPr>
          <w:p w14:paraId="01701E6E" w14:textId="14BF0447" w:rsidR="006775E9" w:rsidRPr="007A2B76" w:rsidRDefault="000704D9" w:rsidP="006775E9">
            <w:pPr>
              <w:rPr>
                <w:b/>
                <w:bCs/>
              </w:rPr>
            </w:pPr>
            <w:r w:rsidRPr="007A2B76">
              <w:rPr>
                <w:b/>
                <w:bCs/>
              </w:rPr>
              <w:t>Context</w:t>
            </w:r>
          </w:p>
        </w:tc>
      </w:tr>
      <w:tr w:rsidR="006775E9" w:rsidRPr="007A2B76" w14:paraId="1E7984C6" w14:textId="77777777" w:rsidTr="006775E9">
        <w:tc>
          <w:tcPr>
            <w:tcW w:w="1980" w:type="dxa"/>
          </w:tcPr>
          <w:p w14:paraId="104FD8DA" w14:textId="7EB2657F" w:rsidR="006775E9" w:rsidRPr="007A2B76" w:rsidRDefault="001D662E" w:rsidP="006775E9">
            <w:r w:rsidRPr="007A2B76">
              <w:t>CAE</w:t>
            </w:r>
          </w:p>
        </w:tc>
        <w:tc>
          <w:tcPr>
            <w:tcW w:w="8792" w:type="dxa"/>
          </w:tcPr>
          <w:p w14:paraId="623ECE34" w14:textId="5255E126" w:rsidR="006775E9" w:rsidRPr="007A2B76" w:rsidRDefault="006425F6" w:rsidP="006775E9">
            <w:r w:rsidRPr="007A2B76">
              <w:t>Computer Aided Engineering</w:t>
            </w:r>
          </w:p>
        </w:tc>
      </w:tr>
      <w:tr w:rsidR="006775E9" w:rsidRPr="007A2B76" w14:paraId="7C81B46B" w14:textId="77777777" w:rsidTr="006775E9">
        <w:tc>
          <w:tcPr>
            <w:tcW w:w="1980" w:type="dxa"/>
          </w:tcPr>
          <w:p w14:paraId="36E75847" w14:textId="304FFEA7" w:rsidR="006775E9" w:rsidRPr="007A2B76" w:rsidRDefault="006425F6" w:rsidP="006775E9">
            <w:r w:rsidRPr="007A2B76">
              <w:t>OME</w:t>
            </w:r>
          </w:p>
        </w:tc>
        <w:tc>
          <w:tcPr>
            <w:tcW w:w="8792" w:type="dxa"/>
          </w:tcPr>
          <w:p w14:paraId="6432660C" w14:textId="0F4C7791" w:rsidR="006775E9" w:rsidRPr="007A2B76" w:rsidRDefault="006425F6" w:rsidP="006775E9">
            <w:r w:rsidRPr="007A2B76">
              <w:t>Ordnance, Munitions &amp; Explosives</w:t>
            </w:r>
          </w:p>
        </w:tc>
      </w:tr>
      <w:tr w:rsidR="006775E9" w:rsidRPr="007A2B76" w14:paraId="0D6E6914" w14:textId="77777777" w:rsidTr="006775E9">
        <w:tc>
          <w:tcPr>
            <w:tcW w:w="1980" w:type="dxa"/>
          </w:tcPr>
          <w:p w14:paraId="16F379D0" w14:textId="23BABFA1" w:rsidR="006775E9" w:rsidRPr="007A2B76" w:rsidRDefault="007A4382" w:rsidP="006775E9">
            <w:r w:rsidRPr="007A2B76">
              <w:t>CAD</w:t>
            </w:r>
          </w:p>
        </w:tc>
        <w:tc>
          <w:tcPr>
            <w:tcW w:w="8792" w:type="dxa"/>
          </w:tcPr>
          <w:p w14:paraId="1594EDAB" w14:textId="2E0D14CA" w:rsidR="006775E9" w:rsidRPr="007A2B76" w:rsidRDefault="007A4382" w:rsidP="006775E9">
            <w:r w:rsidRPr="007A2B76">
              <w:t>Computer Aided Design</w:t>
            </w:r>
          </w:p>
        </w:tc>
      </w:tr>
      <w:tr w:rsidR="006775E9" w:rsidRPr="007A2B76" w14:paraId="7145290E" w14:textId="77777777" w:rsidTr="006775E9">
        <w:tc>
          <w:tcPr>
            <w:tcW w:w="1980" w:type="dxa"/>
          </w:tcPr>
          <w:p w14:paraId="5FC1E155" w14:textId="77FC11D1" w:rsidR="006775E9" w:rsidRPr="007A2B76" w:rsidRDefault="005B7A38" w:rsidP="006775E9">
            <w:r w:rsidRPr="007A2B76">
              <w:t>FEA</w:t>
            </w:r>
          </w:p>
        </w:tc>
        <w:tc>
          <w:tcPr>
            <w:tcW w:w="8792" w:type="dxa"/>
          </w:tcPr>
          <w:p w14:paraId="2BEE5525" w14:textId="7945730B" w:rsidR="006775E9" w:rsidRPr="007A2B76" w:rsidRDefault="005B7A38" w:rsidP="006775E9">
            <w:r w:rsidRPr="007A2B76">
              <w:t>Finite Element Analysis</w:t>
            </w:r>
          </w:p>
        </w:tc>
      </w:tr>
    </w:tbl>
    <w:p w14:paraId="4A1CA6C3" w14:textId="77777777" w:rsidR="006775E9" w:rsidRPr="007A2B76" w:rsidRDefault="006775E9" w:rsidP="006775E9"/>
    <w:p w14:paraId="37653755" w14:textId="77777777" w:rsidR="0002528D" w:rsidRPr="007A2B76" w:rsidRDefault="0002528D" w:rsidP="0002528D"/>
    <w:p w14:paraId="35196106" w14:textId="77777777" w:rsidR="00690446" w:rsidRPr="007A2B76" w:rsidRDefault="00690446">
      <w:pPr>
        <w:rPr>
          <w:rFonts w:asciiTheme="majorHAnsi" w:hAnsiTheme="majorHAnsi"/>
          <w:b/>
          <w:color w:val="476166" w:themeColor="accent1"/>
          <w:sz w:val="52"/>
          <w:szCs w:val="52"/>
          <w:highlight w:val="lightGray"/>
        </w:rPr>
      </w:pPr>
      <w:r w:rsidRPr="007A2B76">
        <w:rPr>
          <w:highlight w:val="lightGray"/>
        </w:rPr>
        <w:br w:type="page"/>
      </w:r>
    </w:p>
    <w:p w14:paraId="40BB9D44" w14:textId="18225F9C" w:rsidR="0028286B" w:rsidRPr="007A2B76" w:rsidRDefault="00BA1F8D" w:rsidP="00690446">
      <w:pPr>
        <w:pStyle w:val="Heading1"/>
        <w:numPr>
          <w:ilvl w:val="0"/>
          <w:numId w:val="3"/>
        </w:numPr>
      </w:pPr>
      <w:bookmarkStart w:id="0" w:name="_Toc197861668"/>
      <w:r w:rsidRPr="007A2B76">
        <w:lastRenderedPageBreak/>
        <w:t>Introduction</w:t>
      </w:r>
      <w:bookmarkEnd w:id="0"/>
    </w:p>
    <w:p w14:paraId="4A7CE07A" w14:textId="053C4E32" w:rsidR="00242740" w:rsidRPr="007A2B76" w:rsidRDefault="00E1466A" w:rsidP="00DF7B28">
      <w:pPr>
        <w:pStyle w:val="Heading2"/>
        <w:numPr>
          <w:ilvl w:val="1"/>
          <w:numId w:val="3"/>
        </w:numPr>
      </w:pPr>
      <w:bookmarkStart w:id="1" w:name="_Toc197861669"/>
      <w:r w:rsidRPr="007A2B76">
        <w:t>Computer aided engineering overview</w:t>
      </w:r>
      <w:bookmarkEnd w:id="1"/>
    </w:p>
    <w:p w14:paraId="3CB23663" w14:textId="3D39A6C0" w:rsidR="00A376C6" w:rsidRPr="007A2B76" w:rsidRDefault="00714E04" w:rsidP="00714E04">
      <w:pPr>
        <w:pStyle w:val="Text"/>
      </w:pPr>
      <w:r w:rsidRPr="007A2B76">
        <w:t>Computer aided engineering is a modern tool set used in engineering,</w:t>
      </w:r>
      <w:r w:rsidR="001C5A94" w:rsidRPr="007A2B76">
        <w:t xml:space="preserve"> which allows the users to verify </w:t>
      </w:r>
      <w:r w:rsidR="002C348D" w:rsidRPr="007A2B76">
        <w:t xml:space="preserve">designs </w:t>
      </w:r>
      <w:r w:rsidR="00572325" w:rsidRPr="007A2B76">
        <w:t>&amp;</w:t>
      </w:r>
      <w:r w:rsidR="002C348D" w:rsidRPr="007A2B76">
        <w:t xml:space="preserve"> componentry will function as expected</w:t>
      </w:r>
      <w:r w:rsidR="00572325" w:rsidRPr="007A2B76">
        <w:t xml:space="preserve">, </w:t>
      </w:r>
      <w:proofErr w:type="gramStart"/>
      <w:r w:rsidR="00572325" w:rsidRPr="007A2B76">
        <w:t>essentially allowing</w:t>
      </w:r>
      <w:proofErr w:type="gramEnd"/>
      <w:r w:rsidR="00572325" w:rsidRPr="007A2B76">
        <w:t xml:space="preserve"> non-destructive testing before a physical part </w:t>
      </w:r>
      <w:proofErr w:type="gramStart"/>
      <w:r w:rsidR="00572325" w:rsidRPr="007A2B76">
        <w:t>is made</w:t>
      </w:r>
      <w:proofErr w:type="gramEnd"/>
      <w:r w:rsidR="00572325" w:rsidRPr="007A2B76">
        <w:t xml:space="preserve">. This reduces the </w:t>
      </w:r>
      <w:r w:rsidR="00303A00" w:rsidRPr="007A2B76">
        <w:t>cost</w:t>
      </w:r>
      <w:r w:rsidR="00572325" w:rsidRPr="007A2B76">
        <w:t xml:space="preserve"> of </w:t>
      </w:r>
      <w:r w:rsidR="00A376C6" w:rsidRPr="007A2B76">
        <w:t xml:space="preserve">development, as </w:t>
      </w:r>
      <w:r w:rsidR="002661D0" w:rsidRPr="007A2B76">
        <w:t>fewer</w:t>
      </w:r>
      <w:r w:rsidR="00A376C6" w:rsidRPr="007A2B76">
        <w:t xml:space="preserve"> physical prototypes </w:t>
      </w:r>
      <w:proofErr w:type="gramStart"/>
      <w:r w:rsidR="00A376C6" w:rsidRPr="007A2B76">
        <w:t>are required</w:t>
      </w:r>
      <w:proofErr w:type="gramEnd"/>
      <w:r w:rsidR="00A376C6" w:rsidRPr="007A2B76">
        <w:t>, reducing the overall cost of development, in most applications.</w:t>
      </w:r>
      <w:r w:rsidRPr="007A2B76">
        <w:t xml:space="preserve"> </w:t>
      </w:r>
      <w:r w:rsidR="00A376C6" w:rsidRPr="007A2B76">
        <w:t>It also</w:t>
      </w:r>
      <w:r w:rsidRPr="007A2B76">
        <w:t xml:space="preserve"> allows users to perform complex calculations on geometry, which would traditionally take weeks to months manually, on a shorter time</w:t>
      </w:r>
      <w:r w:rsidR="00D9457A" w:rsidRPr="007A2B76">
        <w:t xml:space="preserve"> </w:t>
      </w:r>
      <w:r w:rsidRPr="007A2B76">
        <w:t>scale reducing the timeline of design &amp; development processes.</w:t>
      </w:r>
    </w:p>
    <w:p w14:paraId="0A0DF533" w14:textId="12822592" w:rsidR="0046253C" w:rsidRPr="007A2B76" w:rsidRDefault="00E32872" w:rsidP="00E32872">
      <w:pPr>
        <w:pStyle w:val="Heading2"/>
      </w:pPr>
      <w:bookmarkStart w:id="2" w:name="_Toc197861670"/>
      <w:r w:rsidRPr="007A2B76">
        <w:t>1.2 Purpose and Scope</w:t>
      </w:r>
      <w:bookmarkEnd w:id="2"/>
    </w:p>
    <w:p w14:paraId="5407E675" w14:textId="705CD284" w:rsidR="00714E04" w:rsidRPr="007A2B76" w:rsidRDefault="00A376C6" w:rsidP="00714E04">
      <w:pPr>
        <w:pStyle w:val="Text"/>
      </w:pPr>
      <w:r w:rsidRPr="007A2B76">
        <w:t>In terms of OME</w:t>
      </w:r>
      <w:r w:rsidR="006775E9" w:rsidRPr="007A2B76">
        <w:t>, CAE is a critical</w:t>
      </w:r>
      <w:r w:rsidR="00736147" w:rsidRPr="007A2B76">
        <w:t xml:space="preserve"> tool, especially in ballistics modelling, as it provides a </w:t>
      </w:r>
      <w:r w:rsidR="0098403A" w:rsidRPr="007A2B76">
        <w:t>tool to simulate the impact of a projectile</w:t>
      </w:r>
      <w:r w:rsidR="008373C2" w:rsidRPr="007A2B76">
        <w:t xml:space="preserve">, which is </w:t>
      </w:r>
      <w:r w:rsidR="002E37A3" w:rsidRPr="007A2B76">
        <w:t>unfeasible</w:t>
      </w:r>
      <w:r w:rsidR="008373C2" w:rsidRPr="007A2B76">
        <w:t xml:space="preserve"> via hand calculations, as </w:t>
      </w:r>
      <w:r w:rsidR="00876EBB" w:rsidRPr="007A2B76">
        <w:t>the complexity of calculations are</w:t>
      </w:r>
      <w:r w:rsidR="00294584" w:rsidRPr="007A2B76">
        <w:t xml:space="preserve"> so high. T</w:t>
      </w:r>
      <w:r w:rsidR="0023720E" w:rsidRPr="007A2B76">
        <w:t xml:space="preserve">o validate, </w:t>
      </w:r>
      <w:r w:rsidR="00FA52D9" w:rsidRPr="007A2B76">
        <w:t>the most accurate method is to compare to real world testing to confirm that the model is functioning as expected.</w:t>
      </w:r>
    </w:p>
    <w:p w14:paraId="43BC1B3E" w14:textId="5ABFB169" w:rsidR="00E1466A" w:rsidRPr="007A2B76" w:rsidRDefault="00FA52D9" w:rsidP="00E32872">
      <w:pPr>
        <w:pStyle w:val="Text"/>
      </w:pPr>
      <w:r w:rsidRPr="007A2B76">
        <w:t xml:space="preserve">In this study, the impact of a 5.56mm NATO bullet into a composite </w:t>
      </w:r>
      <w:r w:rsidR="002E37A3" w:rsidRPr="007A2B76">
        <w:t>armour</w:t>
      </w:r>
      <w:r w:rsidRPr="007A2B76">
        <w:t xml:space="preserve"> plate will </w:t>
      </w:r>
      <w:proofErr w:type="gramStart"/>
      <w:r w:rsidRPr="007A2B76">
        <w:t>be simulated</w:t>
      </w:r>
      <w:proofErr w:type="gramEnd"/>
      <w:r w:rsidR="00D736AA" w:rsidRPr="007A2B76">
        <w:t xml:space="preserve">. This scenario has </w:t>
      </w:r>
      <w:proofErr w:type="gramStart"/>
      <w:r w:rsidR="00D736AA" w:rsidRPr="007A2B76">
        <w:t>been chosen</w:t>
      </w:r>
      <w:proofErr w:type="gramEnd"/>
      <w:r w:rsidR="00D736AA" w:rsidRPr="007A2B76">
        <w:t xml:space="preserve"> for two primary reasons, it provides a complex study which could not otherwise </w:t>
      </w:r>
      <w:proofErr w:type="gramStart"/>
      <w:r w:rsidR="00D736AA" w:rsidRPr="007A2B76">
        <w:t>be calculated</w:t>
      </w:r>
      <w:proofErr w:type="gramEnd"/>
      <w:r w:rsidR="00D736AA" w:rsidRPr="007A2B76">
        <w:t xml:space="preserve"> through hand calculations, and it provides</w:t>
      </w:r>
      <w:r w:rsidR="00911224" w:rsidRPr="007A2B76">
        <w:t xml:space="preserve"> context into the </w:t>
      </w:r>
      <w:r w:rsidR="00DB4CC3" w:rsidRPr="007A2B76">
        <w:t xml:space="preserve">improvements that composite </w:t>
      </w:r>
      <w:r w:rsidR="002E37A3" w:rsidRPr="007A2B76">
        <w:t>armour</w:t>
      </w:r>
      <w:r w:rsidR="00DB4CC3" w:rsidRPr="007A2B76">
        <w:t xml:space="preserve"> offers over traditional single plate solutions.</w:t>
      </w:r>
    </w:p>
    <w:p w14:paraId="41DB25F2" w14:textId="06C27915" w:rsidR="00E1466A" w:rsidRPr="007A2B76" w:rsidRDefault="00594A8A" w:rsidP="00594A8A">
      <w:pPr>
        <w:pStyle w:val="Text"/>
      </w:pPr>
      <w:r w:rsidRPr="007A2B76">
        <w:t xml:space="preserve">The purpose of this </w:t>
      </w:r>
      <w:r w:rsidR="006E1EA4" w:rsidRPr="007A2B76">
        <w:t xml:space="preserve">study </w:t>
      </w:r>
      <w:r w:rsidR="00AC08C1" w:rsidRPr="007A2B76">
        <w:t>is</w:t>
      </w:r>
      <w:r w:rsidR="006E1EA4" w:rsidRPr="007A2B76">
        <w:t xml:space="preserve"> to better understand the use of FEA (Finite element analysis)</w:t>
      </w:r>
      <w:r w:rsidR="007D734C" w:rsidRPr="007A2B76">
        <w:t xml:space="preserve">, </w:t>
      </w:r>
      <w:r w:rsidR="004A5308" w:rsidRPr="007A2B76">
        <w:t>its</w:t>
      </w:r>
      <w:r w:rsidR="007D734C" w:rsidRPr="007A2B76">
        <w:t xml:space="preserve"> </w:t>
      </w:r>
      <w:r w:rsidR="004A5308" w:rsidRPr="007A2B76">
        <w:t>usage</w:t>
      </w:r>
      <w:r w:rsidR="007D734C" w:rsidRPr="007A2B76">
        <w:t xml:space="preserve"> in the modern design process, and its limitations. To do this, </w:t>
      </w:r>
      <w:r w:rsidR="00F236B4" w:rsidRPr="007A2B76">
        <w:t xml:space="preserve">a ballistic impact against two types of </w:t>
      </w:r>
      <w:r w:rsidR="002E37A3" w:rsidRPr="007A2B76">
        <w:t>armour</w:t>
      </w:r>
      <w:r w:rsidR="00F236B4" w:rsidRPr="007A2B76">
        <w:t xml:space="preserve"> </w:t>
      </w:r>
      <w:proofErr w:type="gramStart"/>
      <w:r w:rsidR="00F236B4" w:rsidRPr="007A2B76">
        <w:t>is modelled</w:t>
      </w:r>
      <w:proofErr w:type="gramEnd"/>
      <w:r w:rsidR="00651429" w:rsidRPr="007A2B76">
        <w:t xml:space="preserve">. These results will </w:t>
      </w:r>
      <w:proofErr w:type="gramStart"/>
      <w:r w:rsidR="00651429" w:rsidRPr="007A2B76">
        <w:t>be compared</w:t>
      </w:r>
      <w:proofErr w:type="gramEnd"/>
      <w:r w:rsidR="00651429" w:rsidRPr="007A2B76">
        <w:t xml:space="preserve"> to other papers for verification, and the </w:t>
      </w:r>
      <w:r w:rsidR="00CD23E6" w:rsidRPr="007A2B76">
        <w:t>toolset</w:t>
      </w:r>
      <w:r w:rsidR="00651429" w:rsidRPr="007A2B76">
        <w:t xml:space="preserve"> </w:t>
      </w:r>
      <w:r w:rsidR="002E37A3" w:rsidRPr="007A2B76">
        <w:t>analysed</w:t>
      </w:r>
      <w:r w:rsidR="00AC08C1" w:rsidRPr="007A2B76">
        <w:t xml:space="preserve"> to find its limitations.</w:t>
      </w:r>
    </w:p>
    <w:p w14:paraId="25053722" w14:textId="77777777" w:rsidR="007E7A29" w:rsidRPr="007A2B76" w:rsidRDefault="007E7A29">
      <w:pPr>
        <w:rPr>
          <w:rFonts w:asciiTheme="majorHAnsi" w:hAnsiTheme="majorHAnsi"/>
          <w:b/>
          <w:color w:val="476166" w:themeColor="accent1"/>
          <w:sz w:val="52"/>
          <w:szCs w:val="52"/>
        </w:rPr>
      </w:pPr>
      <w:r w:rsidRPr="007A2B76">
        <w:br w:type="page"/>
      </w:r>
    </w:p>
    <w:p w14:paraId="47AAEDD4" w14:textId="66AD64E9" w:rsidR="00E1466A" w:rsidRPr="007A2B76" w:rsidRDefault="00E1466A" w:rsidP="00E1466A">
      <w:pPr>
        <w:pStyle w:val="Heading1"/>
        <w:numPr>
          <w:ilvl w:val="0"/>
          <w:numId w:val="3"/>
        </w:numPr>
      </w:pPr>
      <w:bookmarkStart w:id="3" w:name="_Toc197861671"/>
      <w:r w:rsidRPr="007A2B76">
        <w:lastRenderedPageBreak/>
        <w:t>Simulation Scenario</w:t>
      </w:r>
      <w:bookmarkEnd w:id="3"/>
    </w:p>
    <w:p w14:paraId="51BCC9D2" w14:textId="65116703" w:rsidR="00E1466A" w:rsidRPr="007A2B76" w:rsidRDefault="00E1466A" w:rsidP="00E1466A">
      <w:pPr>
        <w:pStyle w:val="Heading2"/>
        <w:numPr>
          <w:ilvl w:val="1"/>
          <w:numId w:val="3"/>
        </w:numPr>
      </w:pPr>
      <w:bookmarkStart w:id="4" w:name="_Toc197861672"/>
      <w:r w:rsidRPr="007A2B76">
        <w:t>Scenario Overview</w:t>
      </w:r>
      <w:bookmarkEnd w:id="4"/>
    </w:p>
    <w:p w14:paraId="437E6A6A" w14:textId="24400D49" w:rsidR="00B47759" w:rsidRPr="007A2B76" w:rsidRDefault="00B47759" w:rsidP="00B47759">
      <w:pPr>
        <w:pStyle w:val="Heading3"/>
        <w:numPr>
          <w:ilvl w:val="2"/>
          <w:numId w:val="3"/>
        </w:numPr>
      </w:pPr>
      <w:bookmarkStart w:id="5" w:name="_Toc197861673"/>
      <w:r w:rsidRPr="007A2B76">
        <w:t>Overview</w:t>
      </w:r>
      <w:bookmarkEnd w:id="5"/>
    </w:p>
    <w:p w14:paraId="35915A40" w14:textId="2B421FE2" w:rsidR="00B47759" w:rsidRPr="007A2B76" w:rsidRDefault="00B47759" w:rsidP="00B47759">
      <w:pPr>
        <w:pStyle w:val="Text"/>
      </w:pPr>
      <w:r w:rsidRPr="007A2B76">
        <w:t xml:space="preserve">Two scenarios have </w:t>
      </w:r>
      <w:proofErr w:type="gramStart"/>
      <w:r w:rsidRPr="007A2B76">
        <w:t>been selected</w:t>
      </w:r>
      <w:proofErr w:type="gramEnd"/>
      <w:r w:rsidRPr="007A2B76">
        <w:t xml:space="preserve"> to </w:t>
      </w:r>
      <w:r w:rsidR="007A4382" w:rsidRPr="007A2B76">
        <w:t xml:space="preserve">demonstrate the principles of composite </w:t>
      </w:r>
      <w:r w:rsidR="002E37A3" w:rsidRPr="007A2B76">
        <w:t>armours</w:t>
      </w:r>
      <w:r w:rsidR="007A4382" w:rsidRPr="007A2B76">
        <w:t xml:space="preserve">, scenario one offers a model which is comparable to existing studies, which will </w:t>
      </w:r>
      <w:proofErr w:type="gramStart"/>
      <w:r w:rsidR="007A4382" w:rsidRPr="007A2B76">
        <w:t>be use</w:t>
      </w:r>
      <w:r w:rsidR="002E37A3">
        <w:t>d</w:t>
      </w:r>
      <w:proofErr w:type="gramEnd"/>
      <w:r w:rsidR="007A4382" w:rsidRPr="007A2B76">
        <w:t xml:space="preserve"> to validate the modelling undertake in this study, as described in 2.3.</w:t>
      </w:r>
    </w:p>
    <w:p w14:paraId="16562E0C" w14:textId="76DDAA41" w:rsidR="00AC08C1" w:rsidRPr="007A2B76" w:rsidRDefault="00AC08C1" w:rsidP="00AC08C1">
      <w:pPr>
        <w:pStyle w:val="Heading3"/>
        <w:numPr>
          <w:ilvl w:val="2"/>
          <w:numId w:val="3"/>
        </w:numPr>
      </w:pPr>
      <w:bookmarkStart w:id="6" w:name="_Toc197861674"/>
      <w:r w:rsidRPr="007A2B76">
        <w:t xml:space="preserve">Scenario </w:t>
      </w:r>
      <w:r w:rsidR="007A4382" w:rsidRPr="007A2B76">
        <w:t>A</w:t>
      </w:r>
      <w:r w:rsidRPr="007A2B76">
        <w:t xml:space="preserve"> – </w:t>
      </w:r>
      <w:r w:rsidR="00CD23E6" w:rsidRPr="007A2B76">
        <w:t xml:space="preserve">Two-layer ceramic / </w:t>
      </w:r>
      <w:r w:rsidR="002E37A3" w:rsidRPr="007A2B76">
        <w:t>aluminium</w:t>
      </w:r>
      <w:bookmarkEnd w:id="6"/>
    </w:p>
    <w:p w14:paraId="56A97AB5" w14:textId="2430C489" w:rsidR="00AC08C1" w:rsidRPr="007A2B76" w:rsidRDefault="00AC08C1" w:rsidP="00AC08C1">
      <w:pPr>
        <w:pStyle w:val="Text"/>
      </w:pPr>
      <w:r w:rsidRPr="007A2B76">
        <w:t>Sc</w:t>
      </w:r>
      <w:r w:rsidR="00DB2BB6" w:rsidRPr="007A2B76">
        <w:t xml:space="preserve">enario one models the impact of a </w:t>
      </w:r>
      <w:r w:rsidR="00B47759" w:rsidRPr="007A2B76">
        <w:t>bullet</w:t>
      </w:r>
      <w:r w:rsidR="008B2FCD" w:rsidRPr="007A2B76">
        <w:t xml:space="preserve"> (projectile)</w:t>
      </w:r>
      <w:r w:rsidR="00B47759" w:rsidRPr="007A2B76">
        <w:t xml:space="preserve"> into a </w:t>
      </w:r>
      <w:r w:rsidR="009B3061" w:rsidRPr="007A2B76">
        <w:t xml:space="preserve">ceramic / </w:t>
      </w:r>
      <w:r w:rsidR="002E37A3" w:rsidRPr="007A2B76">
        <w:t>aluminium</w:t>
      </w:r>
      <w:r w:rsidR="009B3061" w:rsidRPr="007A2B76">
        <w:t xml:space="preserve"> plate</w:t>
      </w:r>
      <w:r w:rsidR="00B47759" w:rsidRPr="007A2B76">
        <w:t xml:space="preserve">. </w:t>
      </w:r>
      <w:r w:rsidR="009B3061" w:rsidRPr="007A2B76">
        <w:t xml:space="preserve">This scenario represents a modern composite </w:t>
      </w:r>
      <w:r w:rsidR="002E37A3" w:rsidRPr="007A2B76">
        <w:t>armour</w:t>
      </w:r>
      <w:r w:rsidR="009B3061" w:rsidRPr="007A2B76">
        <w:t xml:space="preserve">, which functions as follows: A hard ceramic is the first layer, which </w:t>
      </w:r>
      <w:proofErr w:type="gramStart"/>
      <w:r w:rsidR="009B3061" w:rsidRPr="007A2B76">
        <w:t>is used</w:t>
      </w:r>
      <w:proofErr w:type="gramEnd"/>
      <w:r w:rsidR="009B3061" w:rsidRPr="007A2B76">
        <w:t xml:space="preserve"> to break up the projectile, followed by a more ductile material, </w:t>
      </w:r>
      <w:r w:rsidR="002E37A3" w:rsidRPr="007A2B76">
        <w:t>aluminium</w:t>
      </w:r>
      <w:r w:rsidR="009B3061" w:rsidRPr="007A2B76">
        <w:t>, which catches the broken-up projectile &amp; effectively stops it. The goal of this simulation is to prove the concept.</w:t>
      </w:r>
    </w:p>
    <w:p w14:paraId="3177D091" w14:textId="37915E10" w:rsidR="00B47759" w:rsidRPr="007A2B76" w:rsidRDefault="00B47759" w:rsidP="00C57DE7">
      <w:pPr>
        <w:pStyle w:val="Heading3"/>
        <w:numPr>
          <w:ilvl w:val="2"/>
          <w:numId w:val="3"/>
        </w:numPr>
      </w:pPr>
      <w:bookmarkStart w:id="7" w:name="_Toc197861675"/>
      <w:r w:rsidRPr="007A2B76">
        <w:t xml:space="preserve">Scenario </w:t>
      </w:r>
      <w:r w:rsidR="007A4382" w:rsidRPr="007A2B76">
        <w:t>B</w:t>
      </w:r>
      <w:r w:rsidRPr="007A2B76">
        <w:t xml:space="preserve"> – </w:t>
      </w:r>
      <w:r w:rsidR="00CD23E6" w:rsidRPr="007A2B76">
        <w:t xml:space="preserve">Two-layer </w:t>
      </w:r>
      <w:r w:rsidR="001213BA">
        <w:t>tungsten</w:t>
      </w:r>
      <w:r w:rsidR="009B3061" w:rsidRPr="007A2B76">
        <w:t xml:space="preserve"> / </w:t>
      </w:r>
      <w:r w:rsidR="002E37A3" w:rsidRPr="007A2B76">
        <w:t>aluminium</w:t>
      </w:r>
      <w:bookmarkEnd w:id="7"/>
    </w:p>
    <w:p w14:paraId="789ED2D1" w14:textId="5E1D49AF" w:rsidR="009A0FB2" w:rsidRPr="007A2B76" w:rsidRDefault="00C57DE7" w:rsidP="00C57DE7">
      <w:pPr>
        <w:pStyle w:val="Text"/>
      </w:pPr>
      <w:r w:rsidRPr="007A2B76">
        <w:t xml:space="preserve">Scenario </w:t>
      </w:r>
      <w:proofErr w:type="gramStart"/>
      <w:r w:rsidRPr="007A2B76">
        <w:t>2</w:t>
      </w:r>
      <w:proofErr w:type="gramEnd"/>
      <w:r w:rsidRPr="007A2B76">
        <w:t xml:space="preserve"> models the impact of the same bullet against a </w:t>
      </w:r>
      <w:proofErr w:type="gramStart"/>
      <w:r w:rsidRPr="007A2B76">
        <w:t>2</w:t>
      </w:r>
      <w:proofErr w:type="gramEnd"/>
      <w:r w:rsidRPr="007A2B76">
        <w:t xml:space="preserve"> layered </w:t>
      </w:r>
      <w:r w:rsidR="002E37A3" w:rsidRPr="007A2B76">
        <w:t>armour</w:t>
      </w:r>
      <w:r w:rsidRPr="007A2B76">
        <w:t xml:space="preserve"> plate, composed of </w:t>
      </w:r>
      <w:r w:rsidR="00F259AD">
        <w:t>tungsten</w:t>
      </w:r>
      <w:r w:rsidRPr="007A2B76">
        <w:t xml:space="preserve"> and </w:t>
      </w:r>
      <w:r w:rsidR="00F259AD">
        <w:t>aluminium</w:t>
      </w:r>
      <w:r w:rsidRPr="007A2B76">
        <w:t xml:space="preserve">. </w:t>
      </w:r>
      <w:r w:rsidR="009B3061" w:rsidRPr="007A2B76">
        <w:t xml:space="preserve">This scenario represents alternative options for a composite plate, where instead of a ceramic a hard metal </w:t>
      </w:r>
      <w:proofErr w:type="gramStart"/>
      <w:r w:rsidR="009B3061" w:rsidRPr="007A2B76">
        <w:t>is used</w:t>
      </w:r>
      <w:proofErr w:type="gramEnd"/>
      <w:r w:rsidR="009B3061" w:rsidRPr="007A2B76">
        <w:t>, which in theory is more resilient to multiple impacts than a ceramic, which is likely to shatter on first impact, rendering it significantly weaker to further impact.</w:t>
      </w:r>
    </w:p>
    <w:p w14:paraId="579EBD69" w14:textId="1C5444F8" w:rsidR="00414001" w:rsidRPr="007A2B76" w:rsidRDefault="00414001" w:rsidP="00414001">
      <w:pPr>
        <w:pStyle w:val="Heading2"/>
        <w:numPr>
          <w:ilvl w:val="1"/>
          <w:numId w:val="3"/>
        </w:numPr>
      </w:pPr>
      <w:bookmarkStart w:id="8" w:name="_Toc197861676"/>
      <w:r w:rsidRPr="007A2B76">
        <w:t xml:space="preserve">Objectives &amp; </w:t>
      </w:r>
      <w:r w:rsidR="002E37A3">
        <w:t>A</w:t>
      </w:r>
      <w:r w:rsidR="002E37A3" w:rsidRPr="007A2B76">
        <w:t>ims</w:t>
      </w:r>
      <w:bookmarkEnd w:id="8"/>
    </w:p>
    <w:p w14:paraId="247D89AD" w14:textId="0CE6CE60" w:rsidR="00485285" w:rsidRPr="007A2B76" w:rsidRDefault="00485285" w:rsidP="00485285">
      <w:pPr>
        <w:pStyle w:val="Text"/>
        <w:numPr>
          <w:ilvl w:val="0"/>
          <w:numId w:val="5"/>
        </w:numPr>
      </w:pPr>
      <w:r w:rsidRPr="007A2B76">
        <w:t>To successfully model the impact of a projectile in</w:t>
      </w:r>
      <w:r w:rsidR="007A4382" w:rsidRPr="007A2B76">
        <w:t xml:space="preserve"> both scenarios A &amp; B</w:t>
      </w:r>
      <w:r w:rsidR="00F72EC8" w:rsidRPr="007A2B76">
        <w:t xml:space="preserve">, and a double layer plate to demonstrate the benefits of composite </w:t>
      </w:r>
      <w:r w:rsidR="002E37A3" w:rsidRPr="007A2B76">
        <w:t>armour</w:t>
      </w:r>
      <w:r w:rsidR="00F72EC8" w:rsidRPr="007A2B76">
        <w:t>.</w:t>
      </w:r>
    </w:p>
    <w:p w14:paraId="422EBE69" w14:textId="38057DFC" w:rsidR="00F72EC8" w:rsidRPr="007A2B76" w:rsidRDefault="007A4382" w:rsidP="00485285">
      <w:pPr>
        <w:pStyle w:val="Text"/>
        <w:numPr>
          <w:ilvl w:val="0"/>
          <w:numId w:val="5"/>
        </w:numPr>
      </w:pPr>
      <w:r w:rsidRPr="007A2B76">
        <w:t>To</w:t>
      </w:r>
      <w:r w:rsidR="00F72EC8" w:rsidRPr="007A2B76">
        <w:t xml:space="preserve"> understand and </w:t>
      </w:r>
      <w:r w:rsidR="009F2008" w:rsidRPr="007A2B76">
        <w:t xml:space="preserve">use FEA software to </w:t>
      </w:r>
      <w:r w:rsidRPr="007A2B76">
        <w:t>model these scenarios.</w:t>
      </w:r>
    </w:p>
    <w:p w14:paraId="4CB55204" w14:textId="3DDAE882" w:rsidR="007A4382" w:rsidRPr="007A2B76" w:rsidRDefault="007A4382" w:rsidP="00485285">
      <w:pPr>
        <w:pStyle w:val="Text"/>
        <w:numPr>
          <w:ilvl w:val="0"/>
          <w:numId w:val="5"/>
        </w:numPr>
      </w:pPr>
      <w:r w:rsidRPr="007A2B76">
        <w:t>To validate the modelling to ensure accuracy of results.</w:t>
      </w:r>
    </w:p>
    <w:p w14:paraId="357CAAB7" w14:textId="10C889D7" w:rsidR="007A4382" w:rsidRPr="007A2B76" w:rsidRDefault="007A4382" w:rsidP="007A4382">
      <w:pPr>
        <w:pStyle w:val="Text"/>
        <w:numPr>
          <w:ilvl w:val="0"/>
          <w:numId w:val="5"/>
        </w:numPr>
      </w:pPr>
      <w:r w:rsidRPr="007A2B76">
        <w:t>To understand the usage of the CAE toolset within engineering development.</w:t>
      </w:r>
    </w:p>
    <w:p w14:paraId="0AEA5FD5" w14:textId="1512CC6F" w:rsidR="00701A57" w:rsidRPr="007A2B76" w:rsidRDefault="007E7A29" w:rsidP="009F2008">
      <w:pPr>
        <w:pStyle w:val="Heading2"/>
        <w:numPr>
          <w:ilvl w:val="1"/>
          <w:numId w:val="3"/>
        </w:numPr>
      </w:pPr>
      <w:bookmarkStart w:id="9" w:name="_Toc197861677"/>
      <w:r w:rsidRPr="007A2B76">
        <w:t>Conceptual v</w:t>
      </w:r>
      <w:r w:rsidR="00701A57" w:rsidRPr="007A2B76">
        <w:t>alidation</w:t>
      </w:r>
      <w:bookmarkEnd w:id="9"/>
    </w:p>
    <w:p w14:paraId="306325C9" w14:textId="7B74B463" w:rsidR="007E7A29" w:rsidRPr="007A2B76" w:rsidRDefault="00C321EA" w:rsidP="009F2008">
      <w:pPr>
        <w:pStyle w:val="Text"/>
      </w:pPr>
      <w:r w:rsidRPr="007A2B76">
        <w:t>To</w:t>
      </w:r>
      <w:r w:rsidR="00CA7A79" w:rsidRPr="007A2B76">
        <w:t xml:space="preserve"> validate the modelling undertaken, a comparison into existing studies in both FEA and </w:t>
      </w:r>
      <w:r w:rsidRPr="007A2B76">
        <w:t>real-world</w:t>
      </w:r>
      <w:r w:rsidR="00CA7A79" w:rsidRPr="007A2B76">
        <w:t xml:space="preserve"> testing </w:t>
      </w:r>
      <w:r w:rsidRPr="007A2B76">
        <w:t>have</w:t>
      </w:r>
      <w:r w:rsidR="00CA7A79" w:rsidRPr="007A2B76">
        <w:t xml:space="preserve"> </w:t>
      </w:r>
      <w:proofErr w:type="gramStart"/>
      <w:r w:rsidR="00CA7A79" w:rsidRPr="007A2B76">
        <w:t>be</w:t>
      </w:r>
      <w:r w:rsidR="008522BE" w:rsidRPr="007A2B76">
        <w:t>en</w:t>
      </w:r>
      <w:r w:rsidR="00CA7A79" w:rsidRPr="007A2B76">
        <w:t xml:space="preserve"> completed</w:t>
      </w:r>
      <w:proofErr w:type="gramEnd"/>
      <w:r w:rsidR="00CA7A79" w:rsidRPr="007A2B76">
        <w:t xml:space="preserve">. </w:t>
      </w:r>
      <w:proofErr w:type="gramStart"/>
      <w:r w:rsidRPr="007A2B76">
        <w:t>Several</w:t>
      </w:r>
      <w:proofErr w:type="gramEnd"/>
      <w:r w:rsidR="00CA7A79" w:rsidRPr="007A2B76">
        <w:t xml:space="preserve"> reports into </w:t>
      </w:r>
      <w:r w:rsidR="007E7A29" w:rsidRPr="007A2B76">
        <w:t xml:space="preserve">both </w:t>
      </w:r>
      <w:r w:rsidRPr="007A2B76">
        <w:t xml:space="preserve">composite </w:t>
      </w:r>
      <w:r w:rsidR="002E37A3" w:rsidRPr="007A2B76">
        <w:t>armour</w:t>
      </w:r>
      <w:r w:rsidRPr="007A2B76">
        <w:t xml:space="preserve"> </w:t>
      </w:r>
      <w:r w:rsidR="007E7A29" w:rsidRPr="007A2B76">
        <w:t xml:space="preserve">&amp; projectile specifics </w:t>
      </w:r>
      <w:r w:rsidRPr="007A2B76">
        <w:t xml:space="preserve">have </w:t>
      </w:r>
      <w:proofErr w:type="gramStart"/>
      <w:r w:rsidRPr="007A2B76">
        <w:t>been selected</w:t>
      </w:r>
      <w:proofErr w:type="gramEnd"/>
      <w:r w:rsidRPr="007A2B76">
        <w:t>, to provide a good field of representation to compare.</w:t>
      </w:r>
    </w:p>
    <w:p w14:paraId="6EE8825F" w14:textId="42BEC2C0" w:rsidR="009F2008" w:rsidRPr="007A2B76" w:rsidRDefault="007A4382" w:rsidP="009F2008">
      <w:pPr>
        <w:pStyle w:val="Text"/>
      </w:pPr>
      <w:proofErr w:type="gramStart"/>
      <w:r w:rsidRPr="007A2B76">
        <w:t>Most of</w:t>
      </w:r>
      <w:proofErr w:type="gramEnd"/>
      <w:r w:rsidRPr="007A2B76">
        <w:t xml:space="preserve"> these papers are based on Kevlar / steel </w:t>
      </w:r>
      <w:r w:rsidR="002E37A3" w:rsidRPr="007A2B76">
        <w:t>armour</w:t>
      </w:r>
      <w:r w:rsidRPr="007A2B76">
        <w:t xml:space="preserve">, which </w:t>
      </w:r>
      <w:proofErr w:type="gramStart"/>
      <w:r w:rsidRPr="007A2B76">
        <w:t>is commonly used</w:t>
      </w:r>
      <w:proofErr w:type="gramEnd"/>
      <w:r w:rsidRPr="007A2B76">
        <w:t xml:space="preserve"> in modern body </w:t>
      </w:r>
      <w:r w:rsidR="002E37A3" w:rsidRPr="007A2B76">
        <w:t>armour</w:t>
      </w:r>
      <w:r w:rsidRPr="007A2B76">
        <w:t xml:space="preserve"> solutions. These are based on a similar concept, where a material </w:t>
      </w:r>
      <w:proofErr w:type="gramStart"/>
      <w:r w:rsidRPr="007A2B76">
        <w:t>is used</w:t>
      </w:r>
      <w:proofErr w:type="gramEnd"/>
      <w:r w:rsidRPr="007A2B76">
        <w:t xml:space="preserve"> to damage the projectile &amp; reduce its velocity, before a second catches it. These papers will </w:t>
      </w:r>
      <w:proofErr w:type="gramStart"/>
      <w:r w:rsidRPr="007A2B76">
        <w:t>be used</w:t>
      </w:r>
      <w:proofErr w:type="gramEnd"/>
      <w:r w:rsidRPr="007A2B76">
        <w:t xml:space="preserve"> to validate the impact scenario &amp; velocities. A study into ceramic </w:t>
      </w:r>
      <w:r w:rsidR="002E37A3" w:rsidRPr="007A2B76">
        <w:t>armour</w:t>
      </w:r>
      <w:r w:rsidRPr="007A2B76">
        <w:t xml:space="preserve"> </w:t>
      </w:r>
      <w:proofErr w:type="gramStart"/>
      <w:r w:rsidRPr="007A2B76">
        <w:t>is then further used</w:t>
      </w:r>
      <w:proofErr w:type="gramEnd"/>
      <w:r w:rsidRPr="007A2B76">
        <w:t xml:space="preserve"> to validate the results of scenario A.</w:t>
      </w:r>
    </w:p>
    <w:p w14:paraId="2E075911" w14:textId="7514D242" w:rsidR="00414001" w:rsidRPr="007A2B76" w:rsidRDefault="00414001" w:rsidP="00414001">
      <w:pPr>
        <w:pStyle w:val="Heading1"/>
        <w:numPr>
          <w:ilvl w:val="0"/>
          <w:numId w:val="3"/>
        </w:numPr>
      </w:pPr>
      <w:bookmarkStart w:id="10" w:name="_Toc197861678"/>
      <w:r w:rsidRPr="007A2B76">
        <w:lastRenderedPageBreak/>
        <w:t>CAE Overview</w:t>
      </w:r>
      <w:bookmarkEnd w:id="10"/>
    </w:p>
    <w:p w14:paraId="52E1898F" w14:textId="36794A43" w:rsidR="00414001" w:rsidRPr="007A2B76" w:rsidRDefault="007A4382" w:rsidP="00414001">
      <w:pPr>
        <w:pStyle w:val="Heading2"/>
        <w:numPr>
          <w:ilvl w:val="1"/>
          <w:numId w:val="3"/>
        </w:numPr>
      </w:pPr>
      <w:bookmarkStart w:id="11" w:name="_Toc197861679"/>
      <w:r w:rsidRPr="007A2B76">
        <w:t>Software</w:t>
      </w:r>
      <w:bookmarkEnd w:id="11"/>
    </w:p>
    <w:p w14:paraId="5C43381F" w14:textId="34BD2501" w:rsidR="007A4382" w:rsidRPr="007A2B76" w:rsidRDefault="007A4382" w:rsidP="007A4382">
      <w:pPr>
        <w:pStyle w:val="Text"/>
      </w:pPr>
      <w:r w:rsidRPr="007A2B76">
        <w:t xml:space="preserve">Two software packages </w:t>
      </w:r>
      <w:proofErr w:type="gramStart"/>
      <w:r w:rsidRPr="007A2B76">
        <w:t>are used</w:t>
      </w:r>
      <w:proofErr w:type="gramEnd"/>
      <w:r w:rsidRPr="007A2B76">
        <w:t xml:space="preserve"> during this study, SolidWorks </w:t>
      </w:r>
      <w:proofErr w:type="gramStart"/>
      <w:r w:rsidRPr="007A2B76">
        <w:t>is used</w:t>
      </w:r>
      <w:proofErr w:type="gramEnd"/>
      <w:r w:rsidRPr="007A2B76">
        <w:t xml:space="preserve"> for geometric modelling, before this </w:t>
      </w:r>
      <w:proofErr w:type="gramStart"/>
      <w:r w:rsidRPr="007A2B76">
        <w:t>is imported</w:t>
      </w:r>
      <w:proofErr w:type="gramEnd"/>
      <w:r w:rsidRPr="007A2B76">
        <w:t xml:space="preserve"> into Ansys which </w:t>
      </w:r>
      <w:proofErr w:type="gramStart"/>
      <w:r w:rsidRPr="007A2B76">
        <w:t>is used</w:t>
      </w:r>
      <w:proofErr w:type="gramEnd"/>
      <w:r w:rsidRPr="007A2B76">
        <w:t xml:space="preserve"> for CAE. SolidWorks is a commonly used </w:t>
      </w:r>
      <w:r w:rsidR="00F40BFB" w:rsidRPr="007A2B76">
        <w:t>computer-aided</w:t>
      </w:r>
      <w:r w:rsidRPr="007A2B76">
        <w:t xml:space="preserve"> design (CAD) software, which allows users to produce</w:t>
      </w:r>
      <w:r w:rsidR="00F40BFB" w:rsidRPr="007A2B76">
        <w:t xml:space="preserve"> accurate 3D geometry from engineering drawings, which can then </w:t>
      </w:r>
      <w:proofErr w:type="gramStart"/>
      <w:r w:rsidR="00F40BFB" w:rsidRPr="007A2B76">
        <w:t>be exported</w:t>
      </w:r>
      <w:proofErr w:type="gramEnd"/>
      <w:r w:rsidR="00F40BFB" w:rsidRPr="007A2B76">
        <w:t xml:space="preserve"> to a specific CAE toolkit.</w:t>
      </w:r>
    </w:p>
    <w:p w14:paraId="1D3FF79F" w14:textId="1F334524" w:rsidR="007A4382" w:rsidRPr="007A2B76" w:rsidRDefault="007A4382" w:rsidP="007A4382">
      <w:pPr>
        <w:pStyle w:val="Text"/>
      </w:pPr>
      <w:r w:rsidRPr="007A2B76">
        <w:t xml:space="preserve">Ansys </w:t>
      </w:r>
      <w:proofErr w:type="gramStart"/>
      <w:r w:rsidRPr="007A2B76">
        <w:t>is used</w:t>
      </w:r>
      <w:proofErr w:type="gramEnd"/>
      <w:r w:rsidRPr="007A2B76">
        <w:t xml:space="preserve"> throughout this report, it provides an industry standard CAE toolkit which </w:t>
      </w:r>
      <w:proofErr w:type="gramStart"/>
      <w:r w:rsidRPr="007A2B76">
        <w:t>is used</w:t>
      </w:r>
      <w:proofErr w:type="gramEnd"/>
      <w:r w:rsidRPr="007A2B76">
        <w:t xml:space="preserve"> to simulate the scenarios. </w:t>
      </w:r>
      <w:r w:rsidR="00036308" w:rsidRPr="007A2B76">
        <w:t xml:space="preserve">Geometry </w:t>
      </w:r>
      <w:proofErr w:type="gramStart"/>
      <w:r w:rsidR="00036308" w:rsidRPr="007A2B76">
        <w:t>is imported</w:t>
      </w:r>
      <w:proofErr w:type="gramEnd"/>
      <w:r w:rsidR="00036308" w:rsidRPr="007A2B76">
        <w:t>, assigned material properties, meshed, a simulation is set up and then solved. Multiple solvers are available for different use cases, where required.</w:t>
      </w:r>
    </w:p>
    <w:p w14:paraId="1AF9278B" w14:textId="5A3EF716" w:rsidR="00414001" w:rsidRPr="007A2B76" w:rsidRDefault="00C321EA" w:rsidP="00414001">
      <w:pPr>
        <w:pStyle w:val="Heading2"/>
        <w:numPr>
          <w:ilvl w:val="1"/>
          <w:numId w:val="3"/>
        </w:numPr>
      </w:pPr>
      <w:bookmarkStart w:id="12" w:name="_Toc197861680"/>
      <w:r w:rsidRPr="007A2B76">
        <w:t>Solver</w:t>
      </w:r>
      <w:bookmarkEnd w:id="12"/>
    </w:p>
    <w:p w14:paraId="76096C26" w14:textId="6996A897" w:rsidR="00036308" w:rsidRPr="007A2B76" w:rsidRDefault="00036308" w:rsidP="00036308">
      <w:pPr>
        <w:pStyle w:val="Text"/>
      </w:pPr>
      <w:r w:rsidRPr="007A2B76">
        <w:t xml:space="preserve">In these scenarios, an explicit dynamic solver </w:t>
      </w:r>
      <w:proofErr w:type="gramStart"/>
      <w:r w:rsidRPr="007A2B76">
        <w:t>is required</w:t>
      </w:r>
      <w:proofErr w:type="gramEnd"/>
      <w:r w:rsidRPr="007A2B76">
        <w:t>. This solver type mo</w:t>
      </w:r>
      <w:r w:rsidR="008562C0" w:rsidRPr="007A2B76">
        <w:t xml:space="preserve">dels </w:t>
      </w:r>
      <w:proofErr w:type="gramStart"/>
      <w:r w:rsidR="008562C0" w:rsidRPr="007A2B76">
        <w:t>high levels</w:t>
      </w:r>
      <w:proofErr w:type="gramEnd"/>
      <w:r w:rsidR="008562C0" w:rsidRPr="007A2B76">
        <w:t xml:space="preserve"> of deformation &amp; material failure, over a specified period. This therefore means that </w:t>
      </w:r>
      <w:r w:rsidR="006C5CEB" w:rsidRPr="007A2B76">
        <w:t>output</w:t>
      </w:r>
      <w:r w:rsidR="008562C0" w:rsidRPr="007A2B76">
        <w:t xml:space="preserve"> can be determined for different time points within the scenario, which is especially relevant in ballistics. The deformation, stress, strain &amp; velocities may </w:t>
      </w:r>
      <w:proofErr w:type="gramStart"/>
      <w:r w:rsidR="008562C0" w:rsidRPr="007A2B76">
        <w:t>be calculated</w:t>
      </w:r>
      <w:proofErr w:type="gramEnd"/>
      <w:r w:rsidR="008562C0" w:rsidRPr="007A2B76">
        <w:t xml:space="preserve"> for </w:t>
      </w:r>
      <w:r w:rsidR="00AB0FDD" w:rsidRPr="007A2B76">
        <w:t>components</w:t>
      </w:r>
      <w:r w:rsidR="006C5CEB" w:rsidRPr="007A2B76">
        <w:t>,</w:t>
      </w:r>
      <w:r w:rsidR="008562C0" w:rsidRPr="007A2B76">
        <w:t xml:space="preserve"> where required.</w:t>
      </w:r>
    </w:p>
    <w:p w14:paraId="29BCFFB3" w14:textId="051D2FB1" w:rsidR="00AB0FDD" w:rsidRPr="007A2B76" w:rsidRDefault="00AB0FDD" w:rsidP="00036308">
      <w:pPr>
        <w:pStyle w:val="Text"/>
      </w:pPr>
    </w:p>
    <w:p w14:paraId="64B5579C" w14:textId="77777777" w:rsidR="007E7A29" w:rsidRPr="007A2B76" w:rsidRDefault="007E7A29">
      <w:pPr>
        <w:rPr>
          <w:rFonts w:asciiTheme="majorHAnsi" w:hAnsiTheme="majorHAnsi"/>
          <w:b/>
          <w:color w:val="476166" w:themeColor="accent1"/>
          <w:sz w:val="52"/>
          <w:szCs w:val="52"/>
        </w:rPr>
      </w:pPr>
      <w:r w:rsidRPr="007A2B76">
        <w:br w:type="page"/>
      </w:r>
    </w:p>
    <w:p w14:paraId="31C95758" w14:textId="7BF798FF" w:rsidR="00414001" w:rsidRPr="007A2B76" w:rsidRDefault="00414001" w:rsidP="00414001">
      <w:pPr>
        <w:pStyle w:val="Heading1"/>
        <w:numPr>
          <w:ilvl w:val="0"/>
          <w:numId w:val="3"/>
        </w:numPr>
      </w:pPr>
      <w:bookmarkStart w:id="13" w:name="_Toc197861681"/>
      <w:r w:rsidRPr="007A2B76">
        <w:lastRenderedPageBreak/>
        <w:t>Modelling &amp; Simulation</w:t>
      </w:r>
      <w:bookmarkEnd w:id="13"/>
    </w:p>
    <w:p w14:paraId="4723F164" w14:textId="4527F696" w:rsidR="00414001" w:rsidRPr="007A2B76" w:rsidRDefault="00414001" w:rsidP="00414001">
      <w:pPr>
        <w:pStyle w:val="Heading2"/>
        <w:numPr>
          <w:ilvl w:val="1"/>
          <w:numId w:val="3"/>
        </w:numPr>
      </w:pPr>
      <w:bookmarkStart w:id="14" w:name="_Toc197861682"/>
      <w:r w:rsidRPr="007A2B76">
        <w:t>Geometry Modelling</w:t>
      </w:r>
      <w:bookmarkEnd w:id="14"/>
    </w:p>
    <w:p w14:paraId="3744F473" w14:textId="5AD381FC" w:rsidR="007E7A29" w:rsidRPr="007A2B76" w:rsidRDefault="007E7A29" w:rsidP="007E7A29">
      <w:pPr>
        <w:pStyle w:val="Heading3"/>
      </w:pPr>
      <w:bookmarkStart w:id="15" w:name="_Toc197861683"/>
      <w:r w:rsidRPr="007A2B76">
        <w:t>4.1.1 - Projectile</w:t>
      </w:r>
      <w:bookmarkEnd w:id="15"/>
    </w:p>
    <w:p w14:paraId="3483703C" w14:textId="2C26BFF0" w:rsidR="005672F0" w:rsidRPr="007A2B76" w:rsidRDefault="005672F0" w:rsidP="005672F0">
      <w:pPr>
        <w:pStyle w:val="Text"/>
      </w:pPr>
      <w:r w:rsidRPr="007A2B76">
        <w:t xml:space="preserve">The first step in the process is to model geometry for simulation. To create geometry, SolidWorks </w:t>
      </w:r>
      <w:proofErr w:type="gramStart"/>
      <w:r w:rsidRPr="007A2B76">
        <w:t>is used</w:t>
      </w:r>
      <w:proofErr w:type="gramEnd"/>
      <w:r w:rsidR="00372294" w:rsidRPr="007A2B76">
        <w:t xml:space="preserve">. The projectile is based on a </w:t>
      </w:r>
      <w:r w:rsidR="0070139F" w:rsidRPr="007A2B76">
        <w:t>M8</w:t>
      </w:r>
      <w:r w:rsidR="003D0AF2" w:rsidRPr="007A2B76">
        <w:t xml:space="preserve">55 5.56mm </w:t>
      </w:r>
      <w:r w:rsidR="006F7D15" w:rsidRPr="007A2B76">
        <w:t xml:space="preserve">bullet, with dimensions taken from a previous </w:t>
      </w:r>
      <w:r w:rsidR="007E7A29" w:rsidRPr="007A2B76">
        <w:t>ballistics’</w:t>
      </w:r>
      <w:r w:rsidR="006F7D15" w:rsidRPr="007A2B76">
        <w:t xml:space="preserve"> study [1]. </w:t>
      </w:r>
    </w:p>
    <w:p w14:paraId="27C0BDF8" w14:textId="77777777" w:rsidR="007E7A29" w:rsidRPr="007A2B76" w:rsidRDefault="007E7A29" w:rsidP="005672F0">
      <w:pPr>
        <w:pStyle w:val="Text"/>
      </w:pPr>
    </w:p>
    <w:p w14:paraId="3329C30E" w14:textId="063CAE6F" w:rsidR="00DB19F2" w:rsidRPr="007A2B76" w:rsidRDefault="00DB19F2" w:rsidP="00DB19F2">
      <w:pPr>
        <w:pStyle w:val="Text"/>
        <w:jc w:val="center"/>
      </w:pPr>
      <w:r w:rsidRPr="007A2B76">
        <w:rPr>
          <w:noProof/>
        </w:rPr>
        <w:drawing>
          <wp:inline distT="0" distB="0" distL="0" distR="0" wp14:anchorId="60FC9EE8" wp14:editId="42E0059E">
            <wp:extent cx="2782957" cy="1942819"/>
            <wp:effectExtent l="0" t="0" r="0" b="635"/>
            <wp:docPr id="345527161" name="Picture 1" descr="A bullet with measurement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527161" name="Picture 1" descr="A bullet with measurements and lines&#10;&#10;AI-generated content may be incorrect."/>
                    <pic:cNvPicPr/>
                  </pic:nvPicPr>
                  <pic:blipFill>
                    <a:blip r:embed="rId13"/>
                    <a:stretch>
                      <a:fillRect/>
                    </a:stretch>
                  </pic:blipFill>
                  <pic:spPr>
                    <a:xfrm>
                      <a:off x="0" y="0"/>
                      <a:ext cx="2788570" cy="1946738"/>
                    </a:xfrm>
                    <a:prstGeom prst="rect">
                      <a:avLst/>
                    </a:prstGeom>
                  </pic:spPr>
                </pic:pic>
              </a:graphicData>
            </a:graphic>
          </wp:inline>
        </w:drawing>
      </w:r>
    </w:p>
    <w:p w14:paraId="0095414C" w14:textId="31A1F527" w:rsidR="00DB19F2" w:rsidRPr="007A2B76" w:rsidRDefault="00DB19F2" w:rsidP="00DB19F2">
      <w:pPr>
        <w:pStyle w:val="GraphicAnchor"/>
      </w:pPr>
      <w:r w:rsidRPr="007A2B76">
        <w:t>Figure 1 – Projectile M855 5,56mm bullet [1].</w:t>
      </w:r>
    </w:p>
    <w:p w14:paraId="07EFF7B6" w14:textId="77777777" w:rsidR="00DB19F2" w:rsidRPr="007A2B76" w:rsidRDefault="00DB19F2" w:rsidP="00DB19F2">
      <w:pPr>
        <w:pStyle w:val="GraphicAnchor"/>
      </w:pPr>
    </w:p>
    <w:p w14:paraId="14186BC4" w14:textId="646A740F" w:rsidR="00DB19F2" w:rsidRPr="007A2B76" w:rsidRDefault="00DB19F2" w:rsidP="00DB19F2">
      <w:pPr>
        <w:pStyle w:val="Text"/>
      </w:pPr>
      <w:r w:rsidRPr="007A2B76">
        <w:t xml:space="preserve">To increase the reality of the study, a steel jacketed projectile </w:t>
      </w:r>
      <w:proofErr w:type="gramStart"/>
      <w:r w:rsidRPr="007A2B76">
        <w:t>is modelled</w:t>
      </w:r>
      <w:proofErr w:type="gramEnd"/>
      <w:r w:rsidRPr="007A2B76">
        <w:t xml:space="preserve"> with reference to images of sectioned projectil</w:t>
      </w:r>
      <w:r w:rsidR="001D2ACB" w:rsidRPr="007A2B76">
        <w:t xml:space="preserve">e seen in figure 2. No dimensions were available in reference to jacket / core size, so these </w:t>
      </w:r>
      <w:proofErr w:type="gramStart"/>
      <w:r w:rsidR="001D2ACB" w:rsidRPr="007A2B76">
        <w:t>were approximated</w:t>
      </w:r>
      <w:proofErr w:type="gramEnd"/>
      <w:r w:rsidR="001D2ACB" w:rsidRPr="007A2B76">
        <w:t xml:space="preserve"> from the imagery. This results in a lower accuracy compared to </w:t>
      </w:r>
      <w:r w:rsidR="00CF5DDE" w:rsidRPr="007A2B76">
        <w:t>the real</w:t>
      </w:r>
      <w:r w:rsidR="001D2ACB" w:rsidRPr="007A2B76">
        <w:t xml:space="preserve"> </w:t>
      </w:r>
      <w:r w:rsidR="00EB70D9" w:rsidRPr="007A2B76">
        <w:t>world but</w:t>
      </w:r>
      <w:r w:rsidR="001D2ACB" w:rsidRPr="007A2B76">
        <w:t xml:space="preserve"> provides more insight into how a projectile might behave when compared with a solid body.</w:t>
      </w:r>
    </w:p>
    <w:p w14:paraId="7EBFE0B6" w14:textId="3E4CA09F" w:rsidR="00EB70D9" w:rsidRPr="007A2B76" w:rsidRDefault="00EB70D9" w:rsidP="00EB70D9">
      <w:pPr>
        <w:pStyle w:val="Text"/>
        <w:jc w:val="center"/>
      </w:pPr>
      <w:r w:rsidRPr="007A2B76">
        <w:rPr>
          <w:noProof/>
        </w:rPr>
        <w:drawing>
          <wp:inline distT="0" distB="0" distL="0" distR="0" wp14:anchorId="1CBAD000" wp14:editId="7D3AE06A">
            <wp:extent cx="1721161" cy="2274073"/>
            <wp:effectExtent l="0" t="0" r="0" b="0"/>
            <wp:docPr id="1321581250" name="Picture 1" descr="A close-up of a bullet and a ru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581250" name="Picture 1" descr="A close-up of a bullet and a ruler&#10;&#10;AI-generated content may be incorrect."/>
                    <pic:cNvPicPr/>
                  </pic:nvPicPr>
                  <pic:blipFill>
                    <a:blip r:embed="rId14"/>
                    <a:stretch>
                      <a:fillRect/>
                    </a:stretch>
                  </pic:blipFill>
                  <pic:spPr>
                    <a:xfrm>
                      <a:off x="0" y="0"/>
                      <a:ext cx="1725074" cy="2279243"/>
                    </a:xfrm>
                    <a:prstGeom prst="rect">
                      <a:avLst/>
                    </a:prstGeom>
                  </pic:spPr>
                </pic:pic>
              </a:graphicData>
            </a:graphic>
          </wp:inline>
        </w:drawing>
      </w:r>
    </w:p>
    <w:p w14:paraId="7B26DE89" w14:textId="079AB529" w:rsidR="00EB70D9" w:rsidRPr="007A2B76" w:rsidRDefault="00EB70D9" w:rsidP="00EB70D9">
      <w:pPr>
        <w:pStyle w:val="GraphicAnchor"/>
      </w:pPr>
      <w:r w:rsidRPr="007A2B76">
        <w:t>Figure 2 – Sectioned M855 bullet [1].</w:t>
      </w:r>
    </w:p>
    <w:p w14:paraId="284D7F11" w14:textId="6EF05844" w:rsidR="007A2B76" w:rsidRPr="002E37A3" w:rsidRDefault="007E7A29" w:rsidP="00DB19F2">
      <w:pPr>
        <w:pStyle w:val="Text"/>
      </w:pPr>
      <w:r w:rsidRPr="002E37A3">
        <w:t xml:space="preserve">The dimensions modelled in SolidWorks </w:t>
      </w:r>
      <w:proofErr w:type="gramStart"/>
      <w:r w:rsidRPr="002E37A3">
        <w:t>are included</w:t>
      </w:r>
      <w:proofErr w:type="gramEnd"/>
      <w:r w:rsidRPr="002E37A3">
        <w:t xml:space="preserve"> in appendix A.</w:t>
      </w:r>
    </w:p>
    <w:p w14:paraId="15770864" w14:textId="77777777" w:rsidR="007A2B76" w:rsidRPr="007A2B76" w:rsidRDefault="007A2B76">
      <w:pPr>
        <w:rPr>
          <w:sz w:val="28"/>
          <w:szCs w:val="28"/>
          <w:highlight w:val="yellow"/>
        </w:rPr>
      </w:pPr>
      <w:r w:rsidRPr="007A2B76">
        <w:rPr>
          <w:highlight w:val="yellow"/>
        </w:rPr>
        <w:br w:type="page"/>
      </w:r>
    </w:p>
    <w:p w14:paraId="4D3B170E" w14:textId="40A1B0BD" w:rsidR="00EB70D9" w:rsidRPr="007A2B76" w:rsidRDefault="007A2B76" w:rsidP="007A2B76">
      <w:pPr>
        <w:pStyle w:val="Heading3"/>
      </w:pPr>
      <w:bookmarkStart w:id="16" w:name="_Toc197861684"/>
      <w:r w:rsidRPr="007A2B76">
        <w:lastRenderedPageBreak/>
        <w:t>4.1.2 – Armo</w:t>
      </w:r>
      <w:r>
        <w:t>u</w:t>
      </w:r>
      <w:r w:rsidRPr="007A2B76">
        <w:t xml:space="preserve">r </w:t>
      </w:r>
      <w:r w:rsidR="00F040BB">
        <w:t>Plates</w:t>
      </w:r>
      <w:bookmarkEnd w:id="16"/>
    </w:p>
    <w:p w14:paraId="36C084E7" w14:textId="3FC6D210" w:rsidR="007A2B76" w:rsidRPr="007A2B76" w:rsidRDefault="007A2B76" w:rsidP="007A2B76">
      <w:pPr>
        <w:pStyle w:val="Text"/>
      </w:pPr>
      <w:r>
        <w:t xml:space="preserve">The armour plate used in this study is purely conceptual, to give an insight into the techniques used in real world systems. </w:t>
      </w:r>
      <w:r w:rsidR="00090EC3">
        <w:t xml:space="preserve">The plates used in a similar study use alumina plates, backed with aluminium to capture the projectile after it has </w:t>
      </w:r>
      <w:proofErr w:type="gramStart"/>
      <w:r w:rsidR="00090EC3">
        <w:t>been broken</w:t>
      </w:r>
      <w:proofErr w:type="gramEnd"/>
      <w:r w:rsidR="00090EC3">
        <w:t xml:space="preserve"> down [2]. The plates used in this study are based on a similar concept, but with all dimensions assumed. </w:t>
      </w:r>
      <w:r w:rsidR="00090EC3" w:rsidRPr="002E37A3">
        <w:t>Dimensions for the plates</w:t>
      </w:r>
      <w:r w:rsidR="002E37A3">
        <w:t xml:space="preserve"> and overall test assembly</w:t>
      </w:r>
      <w:r w:rsidR="00090EC3" w:rsidRPr="002E37A3">
        <w:t xml:space="preserve"> are available in appendix B</w:t>
      </w:r>
      <w:r w:rsidR="002E37A3">
        <w:t xml:space="preserve"> &amp; C.</w:t>
      </w:r>
    </w:p>
    <w:p w14:paraId="0642A105" w14:textId="7348FEF0" w:rsidR="00414001" w:rsidRDefault="00414001" w:rsidP="00414001">
      <w:pPr>
        <w:pStyle w:val="Heading2"/>
        <w:numPr>
          <w:ilvl w:val="1"/>
          <w:numId w:val="3"/>
        </w:numPr>
      </w:pPr>
      <w:bookmarkStart w:id="17" w:name="_Toc197861685"/>
      <w:r w:rsidRPr="007A2B76">
        <w:t>Material Properties</w:t>
      </w:r>
      <w:bookmarkEnd w:id="17"/>
    </w:p>
    <w:p w14:paraId="0F4DC020" w14:textId="5577CACE" w:rsidR="007E50AA" w:rsidRDefault="007E50AA" w:rsidP="007E50AA">
      <w:pPr>
        <w:pStyle w:val="Heading3"/>
        <w:numPr>
          <w:ilvl w:val="2"/>
          <w:numId w:val="3"/>
        </w:numPr>
      </w:pPr>
      <w:bookmarkStart w:id="18" w:name="_Toc197861686"/>
      <w:r>
        <w:t>– Projectile</w:t>
      </w:r>
      <w:bookmarkEnd w:id="18"/>
    </w:p>
    <w:p w14:paraId="3BCF8AC2" w14:textId="6B7B6A5B" w:rsidR="007E50AA" w:rsidRDefault="007E50AA" w:rsidP="007E50AA">
      <w:pPr>
        <w:pStyle w:val="Text"/>
      </w:pPr>
      <w:r>
        <w:t>The projectile</w:t>
      </w:r>
      <w:r w:rsidR="0078590B">
        <w:t xml:space="preserve">’s materials </w:t>
      </w:r>
      <w:proofErr w:type="gramStart"/>
      <w:r w:rsidR="0078590B">
        <w:t>are assumed</w:t>
      </w:r>
      <w:proofErr w:type="gramEnd"/>
      <w:r w:rsidR="0078590B">
        <w:t>, due to the lack of available unclassified data. The</w:t>
      </w:r>
      <w:r w:rsidR="0015033E">
        <w:t xml:space="preserve"> most accurate materials available were an oxygen free copper (CU-OFHC2) for the jacket of the projectile</w:t>
      </w:r>
      <w:r w:rsidR="006445FF">
        <w:t xml:space="preserve"> and </w:t>
      </w:r>
      <w:r w:rsidR="00F040BB">
        <w:t>a steel 1006 alloy for the core. These were available via Ansys libraries.</w:t>
      </w:r>
      <w:r w:rsidR="00661EE2">
        <w:t xml:space="preserve"> The </w:t>
      </w:r>
      <w:r w:rsidR="00791F33">
        <w:t>Johnson</w:t>
      </w:r>
      <w:r w:rsidR="00661EE2">
        <w:t xml:space="preserve">-cook deformation model &amp; isotropic material properties for each </w:t>
      </w:r>
      <w:proofErr w:type="gramStart"/>
      <w:r w:rsidR="00661EE2">
        <w:t>were chosen</w:t>
      </w:r>
      <w:proofErr w:type="gramEnd"/>
      <w:r w:rsidR="00661EE2">
        <w:t xml:space="preserve">, to demonstrate the </w:t>
      </w:r>
      <w:r w:rsidR="00791F33">
        <w:t>material deformation on impact.</w:t>
      </w:r>
    </w:p>
    <w:p w14:paraId="267DEB04" w14:textId="69803497" w:rsidR="00F040BB" w:rsidRDefault="00F040BB" w:rsidP="00F040BB">
      <w:pPr>
        <w:pStyle w:val="Heading3"/>
      </w:pPr>
      <w:bookmarkStart w:id="19" w:name="_Toc197861687"/>
      <w:r>
        <w:t>4.2.2 – Armour Plates</w:t>
      </w:r>
      <w:bookmarkEnd w:id="19"/>
    </w:p>
    <w:p w14:paraId="0C5D1AED" w14:textId="472A3F26" w:rsidR="00F040BB" w:rsidRDefault="00F040BB" w:rsidP="007E50AA">
      <w:pPr>
        <w:pStyle w:val="Text"/>
      </w:pPr>
      <w:r>
        <w:t>The armour plate is based on a silicon ca</w:t>
      </w:r>
      <w:r w:rsidR="00A538A1">
        <w:t>rbide plate</w:t>
      </w:r>
      <w:r w:rsidR="000623B7">
        <w:t xml:space="preserve"> [3]</w:t>
      </w:r>
      <w:r w:rsidR="00A538A1">
        <w:t xml:space="preserve">, which </w:t>
      </w:r>
      <w:proofErr w:type="gramStart"/>
      <w:r w:rsidR="00A538A1">
        <w:t>is used</w:t>
      </w:r>
      <w:proofErr w:type="gramEnd"/>
      <w:r w:rsidR="00A538A1">
        <w:t xml:space="preserve"> as a hard material to flatten the nose of the projectile, followed by an aluminium plate, which provides a more ductile material to </w:t>
      </w:r>
      <w:r w:rsidR="003342E3">
        <w:t>“</w:t>
      </w:r>
      <w:r w:rsidR="00661EE2">
        <w:t>catch” the deformed projectile</w:t>
      </w:r>
      <w:r w:rsidR="000623B7">
        <w:t xml:space="preserve"> [2]</w:t>
      </w:r>
      <w:r w:rsidR="00661EE2">
        <w:t xml:space="preserve">. </w:t>
      </w:r>
      <w:r w:rsidR="00791F33">
        <w:t xml:space="preserve">Due to the hardness of the silicon carbide, the Johnson-Holquist model </w:t>
      </w:r>
      <w:proofErr w:type="gramStart"/>
      <w:r w:rsidR="00791F33">
        <w:t>is used</w:t>
      </w:r>
      <w:proofErr w:type="gramEnd"/>
      <w:r w:rsidR="00791F33">
        <w:t xml:space="preserve"> to model fracture failure, rather than deformation- which would </w:t>
      </w:r>
      <w:proofErr w:type="gramStart"/>
      <w:r w:rsidR="00791F33">
        <w:t>likely result</w:t>
      </w:r>
      <w:proofErr w:type="gramEnd"/>
      <w:r w:rsidR="00791F33">
        <w:t xml:space="preserve"> in failed calculations within the simulation, due to the high energies imparted. </w:t>
      </w:r>
      <w:r w:rsidR="00B941F9">
        <w:t xml:space="preserve">This &amp; the isotropic properties for the material </w:t>
      </w:r>
      <w:proofErr w:type="gramStart"/>
      <w:r w:rsidR="00B941F9">
        <w:t>were used</w:t>
      </w:r>
      <w:proofErr w:type="gramEnd"/>
      <w:r w:rsidR="00B941F9">
        <w:t>.</w:t>
      </w:r>
    </w:p>
    <w:p w14:paraId="7E69580D" w14:textId="0095C75E" w:rsidR="00F040BB" w:rsidRDefault="00B941F9" w:rsidP="007E50AA">
      <w:pPr>
        <w:pStyle w:val="Text"/>
      </w:pPr>
      <w:r>
        <w:t xml:space="preserve">The aluminium plate is based on an AL7039 alloy, with properties available via </w:t>
      </w:r>
      <w:r w:rsidR="00542D59">
        <w:t>Ansys</w:t>
      </w:r>
      <w:r>
        <w:t xml:space="preserve"> libraries. </w:t>
      </w:r>
      <w:r w:rsidR="00542D59">
        <w:t xml:space="preserve">Johnson-cook deformation &amp; isotropic properties </w:t>
      </w:r>
      <w:proofErr w:type="gramStart"/>
      <w:r w:rsidR="00542D59">
        <w:t>were used</w:t>
      </w:r>
      <w:proofErr w:type="gramEnd"/>
      <w:r w:rsidR="00542D59">
        <w:t>.</w:t>
      </w:r>
    </w:p>
    <w:p w14:paraId="0B578B1B" w14:textId="56FE533A" w:rsidR="004A09ED" w:rsidRPr="007E50AA" w:rsidRDefault="004A09ED" w:rsidP="007E50AA">
      <w:pPr>
        <w:pStyle w:val="Text"/>
      </w:pPr>
      <w:r>
        <w:t xml:space="preserve">In scenario B, the ceramic </w:t>
      </w:r>
      <w:proofErr w:type="gramStart"/>
      <w:r>
        <w:t>is replaced</w:t>
      </w:r>
      <w:proofErr w:type="gramEnd"/>
      <w:r>
        <w:t xml:space="preserve"> with a tungsten alloy (from Ansys ballistics libraries) which represents a more traditional form of composite armour. </w:t>
      </w:r>
      <w:r w:rsidR="00CD5799">
        <w:t xml:space="preserve">This material represents a hard plate, with a softer plate behind it in metal form rather than a light ceramic. </w:t>
      </w:r>
    </w:p>
    <w:p w14:paraId="77A18A39" w14:textId="77777777" w:rsidR="000C38DA" w:rsidRDefault="000C38DA">
      <w:pPr>
        <w:rPr>
          <w:b/>
          <w:sz w:val="48"/>
          <w:szCs w:val="48"/>
        </w:rPr>
      </w:pPr>
      <w:r>
        <w:br w:type="page"/>
      </w:r>
    </w:p>
    <w:p w14:paraId="6A6D0440" w14:textId="549873DB" w:rsidR="00414001" w:rsidRDefault="00414001" w:rsidP="00414001">
      <w:pPr>
        <w:pStyle w:val="Heading2"/>
        <w:numPr>
          <w:ilvl w:val="1"/>
          <w:numId w:val="3"/>
        </w:numPr>
      </w:pPr>
      <w:bookmarkStart w:id="20" w:name="_Toc197861688"/>
      <w:r w:rsidRPr="007A2B76">
        <w:lastRenderedPageBreak/>
        <w:t>Meshing</w:t>
      </w:r>
      <w:bookmarkEnd w:id="20"/>
    </w:p>
    <w:p w14:paraId="359F6753" w14:textId="0E9518B7" w:rsidR="0090271B" w:rsidRDefault="0090271B" w:rsidP="0090271B">
      <w:pPr>
        <w:pStyle w:val="Heading3"/>
        <w:numPr>
          <w:ilvl w:val="2"/>
          <w:numId w:val="3"/>
        </w:numPr>
      </w:pPr>
      <w:bookmarkStart w:id="21" w:name="_Toc197861689"/>
      <w:r>
        <w:t>– Introduction to meshing</w:t>
      </w:r>
      <w:bookmarkEnd w:id="21"/>
    </w:p>
    <w:p w14:paraId="1740088F" w14:textId="371AA049" w:rsidR="0090271B" w:rsidRDefault="0090271B" w:rsidP="0090271B">
      <w:pPr>
        <w:pStyle w:val="Text"/>
      </w:pPr>
      <w:r>
        <w:t xml:space="preserve">Meshing is the process of defining “nodes” which are points on each piece of geometry where the calculations </w:t>
      </w:r>
      <w:proofErr w:type="gramStart"/>
      <w:r>
        <w:t>are performed</w:t>
      </w:r>
      <w:proofErr w:type="gramEnd"/>
      <w:r>
        <w:t xml:space="preserve">. In short, a finer mesh (with more nodes) provides a </w:t>
      </w:r>
      <w:r w:rsidR="000623B7">
        <w:t xml:space="preserve">more accurate representation of the </w:t>
      </w:r>
      <w:r w:rsidR="00BC29B4">
        <w:t>real-world</w:t>
      </w:r>
      <w:r w:rsidR="000623B7">
        <w:t xml:space="preserve"> deformation in the material, than a </w:t>
      </w:r>
      <w:r w:rsidR="00BC29B4">
        <w:t xml:space="preserve">larger mesh, where less points </w:t>
      </w:r>
      <w:proofErr w:type="gramStart"/>
      <w:r w:rsidR="00BC29B4">
        <w:t>are measured</w:t>
      </w:r>
      <w:r w:rsidR="00700FA0">
        <w:t xml:space="preserve"> [4]</w:t>
      </w:r>
      <w:proofErr w:type="gramEnd"/>
      <w:r w:rsidR="00BC29B4">
        <w:t xml:space="preserve">. However, a finer mesh requires more computational power, due to the increased number of calculations, and </w:t>
      </w:r>
      <w:r w:rsidR="006D441F">
        <w:t>in terms of a baseline machine, more time to run each study</w:t>
      </w:r>
      <w:r w:rsidR="00700FA0">
        <w:t xml:space="preserve"> [4]</w:t>
      </w:r>
      <w:r w:rsidR="006D441F">
        <w:t xml:space="preserve">. As a result, a balance must </w:t>
      </w:r>
      <w:proofErr w:type="gramStart"/>
      <w:r w:rsidR="006D441F">
        <w:t>be found</w:t>
      </w:r>
      <w:proofErr w:type="gramEnd"/>
      <w:r w:rsidR="006D441F">
        <w:t xml:space="preserve"> in meshing to provide best results.</w:t>
      </w:r>
    </w:p>
    <w:p w14:paraId="7F28D952" w14:textId="075CD195" w:rsidR="006D441F" w:rsidRDefault="000C38DA" w:rsidP="000C38DA">
      <w:pPr>
        <w:pStyle w:val="Heading3"/>
        <w:numPr>
          <w:ilvl w:val="2"/>
          <w:numId w:val="3"/>
        </w:numPr>
      </w:pPr>
      <w:bookmarkStart w:id="22" w:name="_Toc197861690"/>
      <w:r>
        <w:t>– Meshing of geometry</w:t>
      </w:r>
      <w:bookmarkEnd w:id="22"/>
    </w:p>
    <w:p w14:paraId="489E3631" w14:textId="69EBD212" w:rsidR="000C38DA" w:rsidRDefault="00A17ACE" w:rsidP="000C38DA">
      <w:pPr>
        <w:pStyle w:val="Text"/>
      </w:pPr>
      <w:r>
        <w:t xml:space="preserve">To reduce the total number of nodes, a dynamic mesh </w:t>
      </w:r>
      <w:proofErr w:type="gramStart"/>
      <w:r>
        <w:t>was used</w:t>
      </w:r>
      <w:proofErr w:type="gramEnd"/>
      <w:r>
        <w:t xml:space="preserve"> in this study, which focuses on the point of impact on the armour plate. The result is that a more accurate simulation of deformation may </w:t>
      </w:r>
      <w:proofErr w:type="gramStart"/>
      <w:r>
        <w:t>be obtained</w:t>
      </w:r>
      <w:proofErr w:type="gramEnd"/>
      <w:r>
        <w:t xml:space="preserve"> at this point, however, th</w:t>
      </w:r>
      <w:r w:rsidR="00310F97">
        <w:t>e surrounding areas do loose a degree of accuracy because of having a coarser mesh.</w:t>
      </w:r>
    </w:p>
    <w:p w14:paraId="3507520C" w14:textId="716E0892" w:rsidR="00310F97" w:rsidRDefault="00310F97" w:rsidP="000C38DA">
      <w:pPr>
        <w:pStyle w:val="Text"/>
      </w:pPr>
      <w:r>
        <w:t xml:space="preserve">The </w:t>
      </w:r>
      <w:r w:rsidR="00E94571">
        <w:t xml:space="preserve">projectile jacket and core </w:t>
      </w:r>
      <w:proofErr w:type="gramStart"/>
      <w:r w:rsidR="00E94571">
        <w:t>are modelled</w:t>
      </w:r>
      <w:proofErr w:type="gramEnd"/>
      <w:r w:rsidR="00E94571">
        <w:t xml:space="preserve"> with the finest mesh possible, due to the importance of their deformation when they </w:t>
      </w:r>
      <w:proofErr w:type="gramStart"/>
      <w:r w:rsidR="00E94571">
        <w:t>come into contact with</w:t>
      </w:r>
      <w:proofErr w:type="gramEnd"/>
      <w:r w:rsidR="00E94571">
        <w:t xml:space="preserve"> the plate.</w:t>
      </w:r>
      <w:r w:rsidR="007C3424">
        <w:t xml:space="preserve"> The two bodies </w:t>
      </w:r>
      <w:proofErr w:type="gramStart"/>
      <w:r w:rsidR="007C3424">
        <w:t>are defined</w:t>
      </w:r>
      <w:proofErr w:type="gramEnd"/>
      <w:r w:rsidR="007C3424">
        <w:t xml:space="preserve"> as frictionless contact, as the core </w:t>
      </w:r>
      <w:proofErr w:type="gramStart"/>
      <w:r w:rsidR="007C3424">
        <w:t>is simply contained</w:t>
      </w:r>
      <w:proofErr w:type="gramEnd"/>
      <w:r w:rsidR="007C3424">
        <w:t xml:space="preserve"> within the jacket, and </w:t>
      </w:r>
      <w:proofErr w:type="gramStart"/>
      <w:r w:rsidR="007C3424">
        <w:t>is not bonded</w:t>
      </w:r>
      <w:proofErr w:type="gramEnd"/>
      <w:r w:rsidR="007C3424">
        <w:t xml:space="preserve"> in the real world. </w:t>
      </w:r>
    </w:p>
    <w:p w14:paraId="5F16F6D2" w14:textId="01D92199" w:rsidR="00A40286" w:rsidRDefault="00F02F41" w:rsidP="000C38DA">
      <w:pPr>
        <w:pStyle w:val="Text"/>
      </w:pPr>
      <w:r>
        <w:t xml:space="preserve">The layers of the plate </w:t>
      </w:r>
      <w:proofErr w:type="gramStart"/>
      <w:r>
        <w:t>are also defined</w:t>
      </w:r>
      <w:proofErr w:type="gramEnd"/>
      <w:r>
        <w:t xml:space="preserve"> as a frictionless contact, as any form of bonding between the two would </w:t>
      </w:r>
      <w:proofErr w:type="gramStart"/>
      <w:r>
        <w:t>likely interfere</w:t>
      </w:r>
      <w:proofErr w:type="gramEnd"/>
      <w:r>
        <w:t xml:space="preserve"> with the results of the simulation. The </w:t>
      </w:r>
      <w:r w:rsidR="00A930DF">
        <w:t xml:space="preserve">impact </w:t>
      </w:r>
      <w:proofErr w:type="gramStart"/>
      <w:r w:rsidR="00A930DF">
        <w:t>is defined</w:t>
      </w:r>
      <w:proofErr w:type="gramEnd"/>
      <w:r w:rsidR="00A930DF">
        <w:t xml:space="preserve"> between the projectile group and the plate group, so as the simulator understands that these two bodies will make contact.</w:t>
      </w:r>
    </w:p>
    <w:p w14:paraId="4696B98E" w14:textId="77777777" w:rsidR="00DC3F86" w:rsidRPr="000C38DA" w:rsidRDefault="00DC3F86" w:rsidP="000C38DA">
      <w:pPr>
        <w:pStyle w:val="Text"/>
      </w:pPr>
    </w:p>
    <w:p w14:paraId="3F003E24" w14:textId="41E21E76" w:rsidR="000C38DA" w:rsidRDefault="00A34B96" w:rsidP="00DC3F86">
      <w:pPr>
        <w:pStyle w:val="Text"/>
        <w:jc w:val="center"/>
      </w:pPr>
      <w:r>
        <w:rPr>
          <w:noProof/>
        </w:rPr>
        <w:drawing>
          <wp:inline distT="0" distB="0" distL="0" distR="0" wp14:anchorId="1AB7608C" wp14:editId="05739BF2">
            <wp:extent cx="4270635" cy="3307742"/>
            <wp:effectExtent l="0" t="0" r="0" b="6985"/>
            <wp:docPr id="2125627311" name="Picture 1" descr="A close-up of a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627311" name="Picture 1" descr="A close-up of a square&#10;&#10;AI-generated content may be incorrect."/>
                    <pic:cNvPicPr/>
                  </pic:nvPicPr>
                  <pic:blipFill>
                    <a:blip r:embed="rId15"/>
                    <a:stretch>
                      <a:fillRect/>
                    </a:stretch>
                  </pic:blipFill>
                  <pic:spPr>
                    <a:xfrm>
                      <a:off x="0" y="0"/>
                      <a:ext cx="4286674" cy="3320165"/>
                    </a:xfrm>
                    <a:prstGeom prst="rect">
                      <a:avLst/>
                    </a:prstGeom>
                  </pic:spPr>
                </pic:pic>
              </a:graphicData>
            </a:graphic>
          </wp:inline>
        </w:drawing>
      </w:r>
    </w:p>
    <w:p w14:paraId="465B450F" w14:textId="0E5E2C21" w:rsidR="00DC3F86" w:rsidRPr="00DC3F86" w:rsidRDefault="00DC3F86" w:rsidP="00DC3F86">
      <w:pPr>
        <w:pStyle w:val="GraphicAnchor"/>
      </w:pPr>
      <w:r>
        <w:t>Figure 3 – Meshing on geometry.</w:t>
      </w:r>
    </w:p>
    <w:p w14:paraId="74931D60" w14:textId="15318B48" w:rsidR="00414001" w:rsidRDefault="00414001" w:rsidP="00414001">
      <w:pPr>
        <w:pStyle w:val="Heading2"/>
        <w:numPr>
          <w:ilvl w:val="1"/>
          <w:numId w:val="3"/>
        </w:numPr>
      </w:pPr>
      <w:r w:rsidRPr="007A2B76">
        <w:lastRenderedPageBreak/>
        <w:t xml:space="preserve"> </w:t>
      </w:r>
      <w:bookmarkStart w:id="23" w:name="_Toc197861691"/>
      <w:r w:rsidR="009E3D9C">
        <w:t>Stud</w:t>
      </w:r>
      <w:r w:rsidR="0024679F">
        <w:t xml:space="preserve">y Setup &amp; Performance </w:t>
      </w:r>
      <w:r w:rsidR="002E37A3">
        <w:t>I</w:t>
      </w:r>
      <w:r w:rsidR="0024679F">
        <w:t>ndicators</w:t>
      </w:r>
      <w:bookmarkEnd w:id="23"/>
    </w:p>
    <w:p w14:paraId="290BBC6A" w14:textId="08246911" w:rsidR="00DC3F86" w:rsidRDefault="00DC3F86" w:rsidP="00DC3F86">
      <w:pPr>
        <w:pStyle w:val="Text"/>
      </w:pPr>
      <w:r>
        <w:t xml:space="preserve">The parameters for the study </w:t>
      </w:r>
      <w:proofErr w:type="gramStart"/>
      <w:r>
        <w:t>are now defined</w:t>
      </w:r>
      <w:proofErr w:type="gramEnd"/>
      <w:r>
        <w:t>, t</w:t>
      </w:r>
      <w:r w:rsidR="00987B1C">
        <w:t xml:space="preserve">hese include the projectile’s initial velocity, </w:t>
      </w:r>
      <w:proofErr w:type="gramStart"/>
      <w:r w:rsidR="00987B1C">
        <w:t>600</w:t>
      </w:r>
      <w:proofErr w:type="gramEnd"/>
      <w:r w:rsidR="00987B1C">
        <w:t xml:space="preserve"> meters per second, and the fixing of the armour plate</w:t>
      </w:r>
      <w:proofErr w:type="gramStart"/>
      <w:r w:rsidR="00987B1C">
        <w:t xml:space="preserve">.  </w:t>
      </w:r>
      <w:proofErr w:type="gramEnd"/>
      <w:r w:rsidR="00987B1C">
        <w:t xml:space="preserve">The plate is fixed along each edge, providing a </w:t>
      </w:r>
      <w:r w:rsidR="00E44557">
        <w:t xml:space="preserve">solution which is adequate for this study, but does not provide a realistic option </w:t>
      </w:r>
      <w:r w:rsidR="00EF42C4">
        <w:t xml:space="preserve">in the real world, where it is more likely to be setup </w:t>
      </w:r>
      <w:r w:rsidR="0098198A">
        <w:t>fixed using fixtures- which provide individual points of failure which would affect the overall results.</w:t>
      </w:r>
    </w:p>
    <w:p w14:paraId="0BE8A60A" w14:textId="01F7520B" w:rsidR="00526934" w:rsidRDefault="0024679F" w:rsidP="00DC3F86">
      <w:pPr>
        <w:pStyle w:val="Text"/>
      </w:pPr>
      <w:r>
        <w:t xml:space="preserve">The </w:t>
      </w:r>
      <w:r w:rsidR="00601EC5">
        <w:t>performance indicators are</w:t>
      </w:r>
      <w:r w:rsidR="00D72F56">
        <w:t xml:space="preserve"> quantitative</w:t>
      </w:r>
      <w:r w:rsidR="00601EC5">
        <w:t xml:space="preserve"> outputs from the simulation, which can </w:t>
      </w:r>
      <w:proofErr w:type="gramStart"/>
      <w:r w:rsidR="00601EC5">
        <w:t>be used</w:t>
      </w:r>
      <w:proofErr w:type="gramEnd"/>
      <w:r w:rsidR="00601EC5">
        <w:t xml:space="preserve"> to judge the performance of the armour plate. </w:t>
      </w:r>
      <w:r w:rsidR="00496897">
        <w:t xml:space="preserve">In </w:t>
      </w:r>
      <w:r w:rsidR="00D72F56">
        <w:t xml:space="preserve">terms of this study, the key indicator in terms of “survivability” </w:t>
      </w:r>
      <w:r w:rsidR="00A64AAA">
        <w:t>is the exit (where penetration occurs) velocity of the projectile. As noted in previous studies, velocity is a large</w:t>
      </w:r>
      <w:r w:rsidR="00B75FA4">
        <w:t>r</w:t>
      </w:r>
      <w:r w:rsidR="00A64AAA">
        <w:t xml:space="preserve"> factor in terms of </w:t>
      </w:r>
      <w:r w:rsidR="00B75FA4">
        <w:t>survivability</w:t>
      </w:r>
      <w:r w:rsidR="00526934">
        <w:t xml:space="preserve"> in most modern “high velocity, small calibre” weapons [7]. T</w:t>
      </w:r>
      <w:r w:rsidR="00025B5C">
        <w:t xml:space="preserve">he projectile’s average velocity </w:t>
      </w:r>
      <w:r w:rsidR="00B97D54">
        <w:t xml:space="preserve">&amp; acceleration </w:t>
      </w:r>
      <w:r w:rsidR="00025B5C">
        <w:t xml:space="preserve">over the simulation </w:t>
      </w:r>
      <w:proofErr w:type="gramStart"/>
      <w:r w:rsidR="00025B5C">
        <w:t>is measured</w:t>
      </w:r>
      <w:proofErr w:type="gramEnd"/>
      <w:r w:rsidR="00B97D54">
        <w:t>.</w:t>
      </w:r>
    </w:p>
    <w:p w14:paraId="60B7D0F7" w14:textId="14911B81" w:rsidR="00B97D54" w:rsidRPr="00DC3F86" w:rsidRDefault="00B97D54" w:rsidP="00DC3F86">
      <w:pPr>
        <w:pStyle w:val="Text"/>
      </w:pPr>
      <w:r>
        <w:t>In terms of the armour plate’s survivability</w:t>
      </w:r>
      <w:r w:rsidR="00BC59C0">
        <w:t xml:space="preserve"> </w:t>
      </w:r>
      <w:proofErr w:type="gramStart"/>
      <w:r w:rsidR="00492F2C">
        <w:t>several</w:t>
      </w:r>
      <w:proofErr w:type="gramEnd"/>
      <w:r w:rsidR="00BC59C0">
        <w:t xml:space="preserve"> key metrics </w:t>
      </w:r>
      <w:proofErr w:type="gramStart"/>
      <w:r w:rsidR="00BC59C0">
        <w:t>are measured</w:t>
      </w:r>
      <w:proofErr w:type="gramEnd"/>
      <w:r w:rsidR="00BC59C0">
        <w:t xml:space="preserve">. Elastic Strain, Stress, </w:t>
      </w:r>
      <w:r w:rsidR="00492F2C">
        <w:t xml:space="preserve">Maximum elastic strain and stress </w:t>
      </w:r>
      <w:proofErr w:type="gramStart"/>
      <w:r w:rsidR="00492F2C">
        <w:t>are measured</w:t>
      </w:r>
      <w:proofErr w:type="gramEnd"/>
      <w:r w:rsidR="00492F2C">
        <w:t>, as well as total deformation, to provide a “damage” metric.</w:t>
      </w:r>
    </w:p>
    <w:p w14:paraId="77C09809" w14:textId="77777777" w:rsidR="00855797" w:rsidRDefault="00855797">
      <w:pPr>
        <w:rPr>
          <w:b/>
          <w:sz w:val="48"/>
          <w:szCs w:val="48"/>
        </w:rPr>
      </w:pPr>
      <w:r>
        <w:br w:type="page"/>
      </w:r>
    </w:p>
    <w:p w14:paraId="0E09E03A" w14:textId="7F1585F2" w:rsidR="004668E5" w:rsidRDefault="00923D5E" w:rsidP="004668E5">
      <w:pPr>
        <w:pStyle w:val="Heading2"/>
        <w:numPr>
          <w:ilvl w:val="1"/>
          <w:numId w:val="3"/>
        </w:numPr>
      </w:pPr>
      <w:bookmarkStart w:id="24" w:name="_Toc197861692"/>
      <w:r>
        <w:lastRenderedPageBreak/>
        <w:t>Scenario A Results</w:t>
      </w:r>
      <w:bookmarkEnd w:id="24"/>
    </w:p>
    <w:p w14:paraId="03229CBD" w14:textId="168FE0D3" w:rsidR="0082394C" w:rsidRDefault="0082394C" w:rsidP="0082394C">
      <w:pPr>
        <w:pStyle w:val="Heading3"/>
        <w:numPr>
          <w:ilvl w:val="2"/>
          <w:numId w:val="3"/>
        </w:numPr>
      </w:pPr>
      <w:bookmarkStart w:id="25" w:name="_Toc197861693"/>
      <w:r>
        <w:t>– Validation</w:t>
      </w:r>
      <w:bookmarkEnd w:id="25"/>
    </w:p>
    <w:p w14:paraId="65A513BA" w14:textId="65BC2CF4" w:rsidR="00850901" w:rsidRPr="00850901" w:rsidRDefault="00850901" w:rsidP="00850901">
      <w:pPr>
        <w:pStyle w:val="Text"/>
      </w:pPr>
      <w:r>
        <w:t xml:space="preserve">To validate the results of the study, a comparison to a similar simulation </w:t>
      </w:r>
      <w:proofErr w:type="gramStart"/>
      <w:r>
        <w:t>is used</w:t>
      </w:r>
      <w:proofErr w:type="gramEnd"/>
      <w:r>
        <w:t xml:space="preserve"> for </w:t>
      </w:r>
      <w:r w:rsidR="009A367F">
        <w:t>comparing</w:t>
      </w:r>
      <w:r>
        <w:t xml:space="preserve"> deformation results. </w:t>
      </w:r>
      <w:r w:rsidR="009A367F">
        <w:t xml:space="preserve">Unfortunately, no exact matches </w:t>
      </w:r>
      <w:proofErr w:type="gramStart"/>
      <w:r w:rsidR="009A367F">
        <w:t>were found</w:t>
      </w:r>
      <w:proofErr w:type="gramEnd"/>
      <w:r w:rsidR="009A367F">
        <w:t xml:space="preserve">, so a similar study </w:t>
      </w:r>
      <w:proofErr w:type="gramStart"/>
      <w:r w:rsidR="009A367F">
        <w:t>was used</w:t>
      </w:r>
      <w:proofErr w:type="gramEnd"/>
      <w:r w:rsidR="009A367F">
        <w:t xml:space="preserve">. This study differs in terms of ceramic thickness &amp; </w:t>
      </w:r>
      <w:r w:rsidR="00195EDC">
        <w:t xml:space="preserve">projectile- which realistically invalidates this comparison. However, the deformation characteristics of the ceramic may </w:t>
      </w:r>
      <w:proofErr w:type="gramStart"/>
      <w:r w:rsidR="00195EDC">
        <w:t>be used</w:t>
      </w:r>
      <w:proofErr w:type="gramEnd"/>
      <w:r w:rsidR="00195EDC">
        <w:t xml:space="preserve"> to compare the overall result.</w:t>
      </w:r>
      <w:r w:rsidR="001040AA">
        <w:t xml:space="preserve"> Figure 4 shows total deformation in this model, versus figure 5 &amp; 6, which show both simulation &amp; </w:t>
      </w:r>
      <w:r w:rsidR="00855797">
        <w:t>real-world</w:t>
      </w:r>
      <w:r w:rsidR="001040AA">
        <w:t xml:space="preserve"> results.</w:t>
      </w:r>
    </w:p>
    <w:p w14:paraId="3181B329" w14:textId="4C56C885" w:rsidR="00CA59DC" w:rsidRDefault="00850901" w:rsidP="001040AA">
      <w:pPr>
        <w:pStyle w:val="Text"/>
        <w:jc w:val="center"/>
        <w:rPr>
          <w:noProof/>
        </w:rPr>
      </w:pPr>
      <w:r>
        <w:rPr>
          <w:noProof/>
        </w:rPr>
        <w:drawing>
          <wp:inline distT="0" distB="0" distL="0" distR="0" wp14:anchorId="0B7D53D7" wp14:editId="72621851">
            <wp:extent cx="1987826" cy="1302909"/>
            <wp:effectExtent l="0" t="0" r="0" b="0"/>
            <wp:docPr id="1505923275" name="Picture 1" descr="A blue square with 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923275" name="Picture 1" descr="A blue square with red dots&#10;&#10;AI-generated content may be incorrect."/>
                    <pic:cNvPicPr/>
                  </pic:nvPicPr>
                  <pic:blipFill>
                    <a:blip r:embed="rId16"/>
                    <a:stretch>
                      <a:fillRect/>
                    </a:stretch>
                  </pic:blipFill>
                  <pic:spPr>
                    <a:xfrm>
                      <a:off x="0" y="0"/>
                      <a:ext cx="2006682" cy="1315268"/>
                    </a:xfrm>
                    <a:prstGeom prst="rect">
                      <a:avLst/>
                    </a:prstGeom>
                  </pic:spPr>
                </pic:pic>
              </a:graphicData>
            </a:graphic>
          </wp:inline>
        </w:drawing>
      </w:r>
      <w:r w:rsidR="001040AA">
        <w:rPr>
          <w:noProof/>
        </w:rPr>
        <w:t xml:space="preserve">          </w:t>
      </w:r>
      <w:r w:rsidR="001040AA">
        <w:rPr>
          <w:noProof/>
        </w:rPr>
        <w:drawing>
          <wp:inline distT="0" distB="0" distL="0" distR="0" wp14:anchorId="3C32AE89" wp14:editId="773B2168">
            <wp:extent cx="1055379" cy="2703109"/>
            <wp:effectExtent l="0" t="4445" r="6985" b="6985"/>
            <wp:docPr id="232559727" name="Picture 1" descr="A diagram of a number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559727" name="Picture 1" descr="A diagram of a number of objects&#10;&#10;AI-generated content may be incorrect."/>
                    <pic:cNvPicPr/>
                  </pic:nvPicPr>
                  <pic:blipFill rotWithShape="1">
                    <a:blip r:embed="rId17"/>
                    <a:srcRect l="72539" b="16492"/>
                    <a:stretch/>
                  </pic:blipFill>
                  <pic:spPr bwMode="auto">
                    <a:xfrm rot="16200000">
                      <a:off x="0" y="0"/>
                      <a:ext cx="1076259" cy="2756589"/>
                    </a:xfrm>
                    <a:prstGeom prst="rect">
                      <a:avLst/>
                    </a:prstGeom>
                    <a:ln>
                      <a:noFill/>
                    </a:ln>
                    <a:extLst>
                      <a:ext uri="{53640926-AAD7-44D8-BBD7-CCE9431645EC}">
                        <a14:shadowObscured xmlns:a14="http://schemas.microsoft.com/office/drawing/2010/main"/>
                      </a:ext>
                    </a:extLst>
                  </pic:spPr>
                </pic:pic>
              </a:graphicData>
            </a:graphic>
          </wp:inline>
        </w:drawing>
      </w:r>
    </w:p>
    <w:p w14:paraId="5F2C88E3" w14:textId="5D554A35" w:rsidR="001040AA" w:rsidRDefault="001040AA" w:rsidP="001040AA">
      <w:pPr>
        <w:pStyle w:val="GraphicAnchor"/>
        <w:rPr>
          <w:noProof/>
        </w:rPr>
      </w:pPr>
      <w:r>
        <w:rPr>
          <w:noProof/>
        </w:rPr>
        <w:t>Figure 4 – Total Deformation, Scenario A.</w:t>
      </w:r>
      <w:r>
        <w:rPr>
          <w:noProof/>
        </w:rPr>
        <w:tab/>
      </w:r>
      <w:r w:rsidR="00855797">
        <w:rPr>
          <w:noProof/>
        </w:rPr>
        <w:tab/>
      </w:r>
      <w:r>
        <w:rPr>
          <w:noProof/>
        </w:rPr>
        <w:t xml:space="preserve">Figure 5 – </w:t>
      </w:r>
      <w:r w:rsidR="00855797">
        <w:rPr>
          <w:noProof/>
        </w:rPr>
        <w:t>Total</w:t>
      </w:r>
      <w:r>
        <w:rPr>
          <w:noProof/>
        </w:rPr>
        <w:t xml:space="preserve"> Deformation</w:t>
      </w:r>
      <w:r w:rsidR="00855797">
        <w:rPr>
          <w:noProof/>
        </w:rPr>
        <w:t>, Comparative Study</w:t>
      </w:r>
      <w:r>
        <w:rPr>
          <w:noProof/>
        </w:rPr>
        <w:t xml:space="preserve"> [</w:t>
      </w:r>
      <w:r w:rsidR="00855797">
        <w:rPr>
          <w:noProof/>
        </w:rPr>
        <w:t>8].</w:t>
      </w:r>
    </w:p>
    <w:p w14:paraId="386522A5" w14:textId="790F99BC" w:rsidR="0082394C" w:rsidRDefault="009A367F" w:rsidP="001040AA">
      <w:pPr>
        <w:pStyle w:val="Text"/>
        <w:jc w:val="center"/>
      </w:pPr>
      <w:r>
        <w:rPr>
          <w:noProof/>
        </w:rPr>
        <w:drawing>
          <wp:inline distT="0" distB="0" distL="0" distR="0" wp14:anchorId="757B8BB2" wp14:editId="4CE714CA">
            <wp:extent cx="1431567" cy="1480931"/>
            <wp:effectExtent l="0" t="0" r="0" b="5080"/>
            <wp:docPr id="768389359" name="Picture 1" descr="A collage of different pieces of broken ti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389359" name="Picture 1" descr="A collage of different pieces of broken tiles&#10;&#10;AI-generated content may be incorrect."/>
                    <pic:cNvPicPr/>
                  </pic:nvPicPr>
                  <pic:blipFill>
                    <a:blip r:embed="rId18"/>
                    <a:stretch>
                      <a:fillRect/>
                    </a:stretch>
                  </pic:blipFill>
                  <pic:spPr>
                    <a:xfrm>
                      <a:off x="0" y="0"/>
                      <a:ext cx="1438487" cy="1488090"/>
                    </a:xfrm>
                    <a:prstGeom prst="rect">
                      <a:avLst/>
                    </a:prstGeom>
                  </pic:spPr>
                </pic:pic>
              </a:graphicData>
            </a:graphic>
          </wp:inline>
        </w:drawing>
      </w:r>
    </w:p>
    <w:p w14:paraId="14C1F336" w14:textId="21AFD606" w:rsidR="00855797" w:rsidRDefault="00855797" w:rsidP="00855797">
      <w:pPr>
        <w:pStyle w:val="GraphicAnchor"/>
      </w:pPr>
      <w:r>
        <w:t>Figure 6 – Real world testing, Comparative Study [8].</w:t>
      </w:r>
    </w:p>
    <w:p w14:paraId="2E42A8FB" w14:textId="77777777" w:rsidR="00855797" w:rsidRDefault="00855797" w:rsidP="00855797">
      <w:pPr>
        <w:pStyle w:val="Text"/>
      </w:pPr>
    </w:p>
    <w:p w14:paraId="73DC4BFE" w14:textId="77777777" w:rsidR="00D200FF" w:rsidRDefault="00855797" w:rsidP="00855797">
      <w:pPr>
        <w:pStyle w:val="Text"/>
      </w:pPr>
      <w:r>
        <w:t xml:space="preserve">As can </w:t>
      </w:r>
      <w:proofErr w:type="gramStart"/>
      <w:r>
        <w:t>be seen</w:t>
      </w:r>
      <w:proofErr w:type="gramEnd"/>
      <w:r>
        <w:t xml:space="preserve"> above, the overall results do differ between studies, with Scenario A obtaining total penetration, while the comparative study successfully stops the projectile. As discussed previously, this is likely due to the </w:t>
      </w:r>
      <w:r w:rsidR="007E7B00">
        <w:t xml:space="preserve">differences between studies. </w:t>
      </w:r>
    </w:p>
    <w:p w14:paraId="58B26B86" w14:textId="709A8B3B" w:rsidR="00855797" w:rsidRDefault="007E7B00" w:rsidP="00855797">
      <w:pPr>
        <w:pStyle w:val="Text"/>
      </w:pPr>
      <w:r>
        <w:t xml:space="preserve">However, the deformation seen in the ceramic </w:t>
      </w:r>
      <w:r w:rsidR="00D200FF">
        <w:t xml:space="preserve">is similar in both- with a large breakdown of material, and a visible “bulb” around the projectile penetration point, which shows that the materials are behaving in </w:t>
      </w:r>
      <w:proofErr w:type="gramStart"/>
      <w:r w:rsidR="00D200FF">
        <w:t>a similar way</w:t>
      </w:r>
      <w:proofErr w:type="gramEnd"/>
      <w:r w:rsidR="00D200FF">
        <w:t xml:space="preserve"> as they should.</w:t>
      </w:r>
    </w:p>
    <w:p w14:paraId="0F153E1F" w14:textId="61540E0B" w:rsidR="00855797" w:rsidRPr="0082394C" w:rsidRDefault="00D200FF" w:rsidP="00855797">
      <w:pPr>
        <w:pStyle w:val="Text"/>
      </w:pPr>
      <w:r>
        <w:t xml:space="preserve">The other comparison point is the projectile deformation, which is a key function of the ceramic plate. In both studies, after the impact, the nose of the projectile </w:t>
      </w:r>
      <w:proofErr w:type="gramStart"/>
      <w:r>
        <w:t>is deformed</w:t>
      </w:r>
      <w:proofErr w:type="gramEnd"/>
      <w:r>
        <w:t xml:space="preserve"> </w:t>
      </w:r>
      <w:r w:rsidR="003B438D">
        <w:t>to a “flat face</w:t>
      </w:r>
      <w:proofErr w:type="gramStart"/>
      <w:r w:rsidR="003B438D">
        <w:t>”,</w:t>
      </w:r>
      <w:proofErr w:type="gramEnd"/>
      <w:r w:rsidR="003B438D">
        <w:t xml:space="preserve"> which in theory, </w:t>
      </w:r>
      <w:proofErr w:type="gramStart"/>
      <w:r w:rsidR="003B438D">
        <w:t>is then caught</w:t>
      </w:r>
      <w:proofErr w:type="gramEnd"/>
      <w:r w:rsidR="003B438D">
        <w:t xml:space="preserve"> by the catch plate. This adds further weighting to the validation of the modelling used in scenario A.</w:t>
      </w:r>
    </w:p>
    <w:p w14:paraId="024F5C87" w14:textId="77777777" w:rsidR="00141620" w:rsidRDefault="00141620">
      <w:pPr>
        <w:rPr>
          <w:sz w:val="36"/>
          <w:szCs w:val="36"/>
        </w:rPr>
      </w:pPr>
      <w:r>
        <w:br w:type="page"/>
      </w:r>
    </w:p>
    <w:p w14:paraId="41F345CB" w14:textId="6851FC94" w:rsidR="00923D5E" w:rsidRDefault="0082394C" w:rsidP="0082394C">
      <w:pPr>
        <w:pStyle w:val="Heading3"/>
        <w:numPr>
          <w:ilvl w:val="2"/>
          <w:numId w:val="3"/>
        </w:numPr>
      </w:pPr>
      <w:bookmarkStart w:id="26" w:name="_Toc197861694"/>
      <w:r>
        <w:lastRenderedPageBreak/>
        <w:t>–</w:t>
      </w:r>
      <w:r w:rsidR="00923D5E">
        <w:t xml:space="preserve"> </w:t>
      </w:r>
      <w:r>
        <w:t>Velocity &amp; Acceleration</w:t>
      </w:r>
      <w:bookmarkEnd w:id="26"/>
    </w:p>
    <w:p w14:paraId="665877D0" w14:textId="49536143" w:rsidR="0082394C" w:rsidRDefault="00141620" w:rsidP="0082394C">
      <w:pPr>
        <w:pStyle w:val="Text"/>
      </w:pPr>
      <w:r>
        <w:t xml:space="preserve">In terms of the armour’s effectiveness for protection of soft targets, the velocity is a key indicator. Even if penetration </w:t>
      </w:r>
      <w:proofErr w:type="gramStart"/>
      <w:r>
        <w:t>is achieved</w:t>
      </w:r>
      <w:proofErr w:type="gramEnd"/>
      <w:r>
        <w:t xml:space="preserve">, velocity may </w:t>
      </w:r>
      <w:proofErr w:type="gramStart"/>
      <w:r>
        <w:t>be reduced</w:t>
      </w:r>
      <w:proofErr w:type="gramEnd"/>
      <w:r>
        <w:t xml:space="preserve"> below the lethal threshold, meaning that the armour has performed </w:t>
      </w:r>
      <w:r w:rsidR="00371D58">
        <w:t>its</w:t>
      </w:r>
      <w:r>
        <w:t xml:space="preserve"> role successfully.</w:t>
      </w:r>
      <w:r w:rsidR="00371D58">
        <w:t xml:space="preserve"> Figure</w:t>
      </w:r>
      <w:r w:rsidR="00C40F7E">
        <w:t>s 7 and 8 show the velocity &amp; acceleration throughout.</w:t>
      </w:r>
    </w:p>
    <w:p w14:paraId="6ED23853" w14:textId="77777777" w:rsidR="00BE7499" w:rsidRDefault="00BE7499" w:rsidP="00BE7499">
      <w:pPr>
        <w:pStyle w:val="GraphicAnchor"/>
      </w:pPr>
    </w:p>
    <w:p w14:paraId="131B70E3" w14:textId="122CC248" w:rsidR="00BE7499" w:rsidRDefault="00BE7499" w:rsidP="0082394C">
      <w:pPr>
        <w:pStyle w:val="Text"/>
      </w:pPr>
      <w:r>
        <w:rPr>
          <w:noProof/>
        </w:rPr>
        <w:drawing>
          <wp:inline distT="0" distB="0" distL="0" distR="0" wp14:anchorId="67E1ADE4" wp14:editId="0180832A">
            <wp:extent cx="3347499" cy="2901950"/>
            <wp:effectExtent l="0" t="0" r="5715" b="12700"/>
            <wp:docPr id="1826292219" name="Chart 1">
              <a:extLst xmlns:a="http://schemas.openxmlformats.org/drawingml/2006/main">
                <a:ext uri="{FF2B5EF4-FFF2-40B4-BE49-F238E27FC236}">
                  <a16:creationId xmlns:a16="http://schemas.microsoft.com/office/drawing/2014/main" id="{50C5A187-71EA-A2F2-38A3-85A4F99D39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00C40F7E">
        <w:rPr>
          <w:noProof/>
        </w:rPr>
        <w:drawing>
          <wp:inline distT="0" distB="0" distL="0" distR="0" wp14:anchorId="5A260053" wp14:editId="3E2727C7">
            <wp:extent cx="3378835" cy="2900321"/>
            <wp:effectExtent l="0" t="0" r="12065" b="14605"/>
            <wp:docPr id="1291511899" name="Chart 1">
              <a:extLst xmlns:a="http://schemas.openxmlformats.org/drawingml/2006/main">
                <a:ext uri="{FF2B5EF4-FFF2-40B4-BE49-F238E27FC236}">
                  <a16:creationId xmlns:a16="http://schemas.microsoft.com/office/drawing/2014/main" id="{E4E24F99-B9B9-1193-A997-A87593F0F9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E0B0CD3" w14:textId="179D7E14" w:rsidR="00BE7499" w:rsidRDefault="00BE7499" w:rsidP="00BE7499">
      <w:pPr>
        <w:pStyle w:val="GraphicAnchor"/>
      </w:pPr>
      <w:r>
        <w:t>Figure 7 – Projectile Velocity, Scenario A.</w:t>
      </w:r>
      <w:r w:rsidR="00C40F7E">
        <w:t xml:space="preserve"> </w:t>
      </w:r>
      <w:r w:rsidR="00C40F7E">
        <w:tab/>
      </w:r>
      <w:r w:rsidR="00C40F7E">
        <w:tab/>
      </w:r>
      <w:r w:rsidR="00C40F7E">
        <w:tab/>
      </w:r>
      <w:r w:rsidR="00C40F7E">
        <w:tab/>
        <w:t>Figure 8 – Projectile Acceleration, Scenario A.</w:t>
      </w:r>
    </w:p>
    <w:p w14:paraId="7B01F2AD" w14:textId="20AFEB91" w:rsidR="00BE7499" w:rsidRDefault="00BE7499" w:rsidP="00BE7499">
      <w:pPr>
        <w:pStyle w:val="Text"/>
      </w:pPr>
      <w:r>
        <w:t xml:space="preserve">As seen above, the projectile </w:t>
      </w:r>
      <w:proofErr w:type="gramStart"/>
      <w:r>
        <w:t>was not entirely stopped</w:t>
      </w:r>
      <w:proofErr w:type="gramEnd"/>
      <w:r>
        <w:t xml:space="preserve"> by the plate used in scenario A</w:t>
      </w:r>
      <w:r w:rsidR="007C0937">
        <w:t xml:space="preserve">, however the velocity </w:t>
      </w:r>
      <w:proofErr w:type="gramStart"/>
      <w:r w:rsidR="007C0937">
        <w:t>was reduced</w:t>
      </w:r>
      <w:proofErr w:type="gramEnd"/>
      <w:r w:rsidR="007C0937">
        <w:t xml:space="preserve"> from the initial 600m/s to 100m/s, which is a significant reduction</w:t>
      </w:r>
      <w:r w:rsidR="00C40F7E">
        <w:t xml:space="preserve">. At this speed, the projectile is still likely to cause injury to soft targets, </w:t>
      </w:r>
      <w:r w:rsidR="00E65C84">
        <w:t>but less likely to cause a fatal wound. This shows that the armour</w:t>
      </w:r>
      <w:r w:rsidR="000A02E6">
        <w:t xml:space="preserve"> could </w:t>
      </w:r>
      <w:proofErr w:type="gramStart"/>
      <w:r w:rsidR="000A02E6">
        <w:t>be modified</w:t>
      </w:r>
      <w:proofErr w:type="gramEnd"/>
      <w:r w:rsidR="000A02E6">
        <w:t xml:space="preserve"> to function as intended, with further design scope.</w:t>
      </w:r>
    </w:p>
    <w:p w14:paraId="4C38620E" w14:textId="77777777" w:rsidR="00CD38C4" w:rsidRDefault="00CD38C4">
      <w:pPr>
        <w:rPr>
          <w:sz w:val="36"/>
          <w:szCs w:val="36"/>
        </w:rPr>
      </w:pPr>
      <w:r>
        <w:br w:type="page"/>
      </w:r>
    </w:p>
    <w:p w14:paraId="234E89C8" w14:textId="69587C36" w:rsidR="0082394C" w:rsidRDefault="002505FC" w:rsidP="002505FC">
      <w:pPr>
        <w:pStyle w:val="Heading3"/>
        <w:numPr>
          <w:ilvl w:val="2"/>
          <w:numId w:val="3"/>
        </w:numPr>
      </w:pPr>
      <w:bookmarkStart w:id="27" w:name="_Toc197861695"/>
      <w:r>
        <w:lastRenderedPageBreak/>
        <w:t>–</w:t>
      </w:r>
      <w:r w:rsidR="0082394C">
        <w:t xml:space="preserve"> </w:t>
      </w:r>
      <w:r>
        <w:t>Deformation, Stress &amp; Strain</w:t>
      </w:r>
      <w:bookmarkEnd w:id="27"/>
    </w:p>
    <w:p w14:paraId="3FC8926A" w14:textId="5C4B98FB" w:rsidR="00220D62" w:rsidRDefault="00220D62" w:rsidP="00CD38C4">
      <w:pPr>
        <w:pStyle w:val="Text"/>
      </w:pPr>
      <w:r>
        <w:rPr>
          <w:noProof/>
        </w:rPr>
        <w:drawing>
          <wp:anchor distT="0" distB="0" distL="114300" distR="114300" simplePos="0" relativeHeight="251287552" behindDoc="0" locked="0" layoutInCell="1" allowOverlap="1" wp14:anchorId="0651E1F3" wp14:editId="61B2CB3F">
            <wp:simplePos x="0" y="0"/>
            <wp:positionH relativeFrom="margin">
              <wp:align>left</wp:align>
            </wp:positionH>
            <wp:positionV relativeFrom="paragraph">
              <wp:posOffset>695932</wp:posOffset>
            </wp:positionV>
            <wp:extent cx="4007457" cy="2743200"/>
            <wp:effectExtent l="0" t="0" r="12700" b="0"/>
            <wp:wrapSquare wrapText="bothSides"/>
            <wp:docPr id="469286662" name="Chart 1">
              <a:extLst xmlns:a="http://schemas.openxmlformats.org/drawingml/2006/main">
                <a:ext uri="{FF2B5EF4-FFF2-40B4-BE49-F238E27FC236}">
                  <a16:creationId xmlns:a16="http://schemas.microsoft.com/office/drawing/2014/main" id="{302DE189-775D-D4D3-8F43-62702B32D5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r w:rsidR="00CD38C4">
        <w:t xml:space="preserve">This data provides an insight into the performance of the plate itself, and the forces incurred by the impact. Visual representations </w:t>
      </w:r>
      <w:proofErr w:type="gramStart"/>
      <w:r w:rsidR="00CD38C4">
        <w:t>are provided</w:t>
      </w:r>
      <w:proofErr w:type="gramEnd"/>
      <w:r w:rsidR="00CD38C4">
        <w:t xml:space="preserve"> to show the distribution of forces across the plate through the scenario. </w:t>
      </w:r>
      <w:r w:rsidR="00146E62">
        <w:t>Figures 9 and 10 show stress versus strain in scenario A.</w:t>
      </w:r>
    </w:p>
    <w:p w14:paraId="62A1E99E" w14:textId="77777777" w:rsidR="00D60608" w:rsidRDefault="00146E62" w:rsidP="00CD38C4">
      <w:pPr>
        <w:pStyle w:val="Text"/>
      </w:pPr>
      <w:r>
        <w:t xml:space="preserve">These results show the </w:t>
      </w:r>
      <w:r w:rsidR="00987B18">
        <w:t xml:space="preserve">large forces incurred during the initial penetration, which have a gradual increase- likely due to the conical shaped nose of the projectile. These forces peak at </w:t>
      </w:r>
      <w:r w:rsidR="00220D62">
        <w:t xml:space="preserve">6.00E-05 seconds, which is </w:t>
      </w:r>
      <w:proofErr w:type="gramStart"/>
      <w:r w:rsidR="00220D62">
        <w:t>likely the</w:t>
      </w:r>
      <w:proofErr w:type="gramEnd"/>
      <w:r w:rsidR="00220D62">
        <w:t xml:space="preserve"> point at which the entire diameter of the projectile is penetrating &amp; the deformation of the nose has begun.</w:t>
      </w:r>
    </w:p>
    <w:p w14:paraId="0A479816" w14:textId="77777777" w:rsidR="00D60608" w:rsidRDefault="00D60608" w:rsidP="00CD38C4">
      <w:pPr>
        <w:pStyle w:val="Text"/>
      </w:pPr>
      <w:r>
        <w:rPr>
          <w:noProof/>
        </w:rPr>
        <w:drawing>
          <wp:anchor distT="0" distB="0" distL="114300" distR="114300" simplePos="0" relativeHeight="251298816" behindDoc="0" locked="0" layoutInCell="1" allowOverlap="1" wp14:anchorId="48901B0E" wp14:editId="774C69C8">
            <wp:simplePos x="0" y="0"/>
            <wp:positionH relativeFrom="margin">
              <wp:align>left</wp:align>
            </wp:positionH>
            <wp:positionV relativeFrom="paragraph">
              <wp:posOffset>551788</wp:posOffset>
            </wp:positionV>
            <wp:extent cx="4031311" cy="2719346"/>
            <wp:effectExtent l="0" t="0" r="7620" b="5080"/>
            <wp:wrapSquare wrapText="bothSides"/>
            <wp:docPr id="1219451732" name="Chart 1">
              <a:extLst xmlns:a="http://schemas.openxmlformats.org/drawingml/2006/main">
                <a:ext uri="{FF2B5EF4-FFF2-40B4-BE49-F238E27FC236}">
                  <a16:creationId xmlns:a16="http://schemas.microsoft.com/office/drawing/2014/main" id="{685F9A24-37E2-6D1E-861C-EB6D7E65CA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r>
        <w:rPr>
          <w:noProof/>
        </w:rPr>
        <mc:AlternateContent>
          <mc:Choice Requires="wps">
            <w:drawing>
              <wp:anchor distT="0" distB="0" distL="114300" distR="114300" simplePos="0" relativeHeight="251308032" behindDoc="0" locked="0" layoutInCell="1" allowOverlap="1" wp14:anchorId="6449AC19" wp14:editId="749DA445">
                <wp:simplePos x="0" y="0"/>
                <wp:positionH relativeFrom="column">
                  <wp:posOffset>16510</wp:posOffset>
                </wp:positionH>
                <wp:positionV relativeFrom="paragraph">
                  <wp:posOffset>288870</wp:posOffset>
                </wp:positionV>
                <wp:extent cx="3990948" cy="270344"/>
                <wp:effectExtent l="0" t="0" r="0" b="0"/>
                <wp:wrapSquare wrapText="bothSides"/>
                <wp:docPr id="1245310940" name="Rectangle 1"/>
                <wp:cNvGraphicFramePr/>
                <a:graphic xmlns:a="http://schemas.openxmlformats.org/drawingml/2006/main">
                  <a:graphicData uri="http://schemas.microsoft.com/office/word/2010/wordprocessingShape">
                    <wps:wsp>
                      <wps:cNvSpPr/>
                      <wps:spPr>
                        <a:xfrm>
                          <a:off x="0" y="0"/>
                          <a:ext cx="3990948" cy="270344"/>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71F7D850" w14:textId="709C310A" w:rsidR="00D60608" w:rsidRPr="00D60608" w:rsidRDefault="00D60608" w:rsidP="00D60608">
                            <w:pPr>
                              <w:jc w:val="center"/>
                              <w:rPr>
                                <w:sz w:val="20"/>
                                <w:szCs w:val="20"/>
                              </w:rPr>
                            </w:pPr>
                            <w:r w:rsidRPr="00D60608">
                              <w:rPr>
                                <w:sz w:val="20"/>
                                <w:szCs w:val="20"/>
                              </w:rPr>
                              <w:t>Figure 9 – Elastic Stress, Scenario A.</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rect w14:anchorId="6449AC19" id="Rectangle 1" o:spid="_x0000_s1026" style="position:absolute;margin-left:1.3pt;margin-top:22.75pt;width:314.25pt;height:21.3pt;z-index:251308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" filled="f" stroked="f" strokeweight="2pt">
                <v:stroke miterlimit="4"/>
                <v:textbox style="mso-fit-shape-to-text:t" inset="3pt,3pt,3pt,3pt">
                  <w:txbxContent>
                    <w:p w14:paraId="71F7D850" w14:textId="709C310A" w:rsidR="00D60608" w:rsidRPr="00D60608" w:rsidRDefault="00D60608" w:rsidP="00D60608">
                      <w:pPr>
                        <w:jc w:val="center"/>
                        <w:rPr>
                          <w:sz w:val="20"/>
                          <w:szCs w:val="20"/>
                        </w:rPr>
                      </w:pPr>
                      <w:r w:rsidRPr="00D60608">
                        <w:rPr>
                          <w:sz w:val="20"/>
                          <w:szCs w:val="20"/>
                        </w:rPr>
                        <w:t>Figure 9 – Elastic Stress, Scenario A.</w:t>
                      </w:r>
                    </w:p>
                  </w:txbxContent>
                </v:textbox>
                <w10:wrap type="square"/>
              </v:rect>
            </w:pict>
          </mc:Fallback>
        </mc:AlternateContent>
      </w:r>
      <w:r>
        <w:t xml:space="preserve">Two secondary peaks </w:t>
      </w:r>
      <w:proofErr w:type="gramStart"/>
      <w:r>
        <w:t>are seen</w:t>
      </w:r>
      <w:proofErr w:type="gramEnd"/>
      <w:r>
        <w:t xml:space="preserve"> in the elastic stress domain, and one in the strain; these are </w:t>
      </w:r>
      <w:proofErr w:type="gramStart"/>
      <w:r>
        <w:t>likely the</w:t>
      </w:r>
      <w:proofErr w:type="gramEnd"/>
      <w:r>
        <w:t xml:space="preserve"> point at which the projectile begins to penetrate the secondary plate.</w:t>
      </w:r>
    </w:p>
    <w:p w14:paraId="39E765B1" w14:textId="3549A99E" w:rsidR="005953BB" w:rsidRDefault="00D60608" w:rsidP="00CD38C4">
      <w:pPr>
        <w:pStyle w:val="Text"/>
      </w:pPr>
      <w:r>
        <w:t xml:space="preserve">Once the initial impact damages the ceramic, it provides less resistance, so the forces seen decrease, until the secondary plate </w:t>
      </w:r>
      <w:r w:rsidR="00785488">
        <w:t>impact occurs.</w:t>
      </w:r>
    </w:p>
    <w:p w14:paraId="30538278" w14:textId="7BF0769C" w:rsidR="002505FC" w:rsidRPr="002505FC" w:rsidRDefault="002505FC" w:rsidP="002505FC">
      <w:pPr>
        <w:pStyle w:val="Text"/>
      </w:pPr>
    </w:p>
    <w:p w14:paraId="39233F08" w14:textId="31DDFB69" w:rsidR="00785488" w:rsidRDefault="00785488">
      <w:r>
        <w:rPr>
          <w:noProof/>
        </w:rPr>
        <mc:AlternateContent>
          <mc:Choice Requires="wps">
            <w:drawing>
              <wp:anchor distT="0" distB="0" distL="114300" distR="114300" simplePos="0" relativeHeight="251315200" behindDoc="0" locked="0" layoutInCell="1" allowOverlap="1" wp14:anchorId="03C565CA" wp14:editId="140F023B">
                <wp:simplePos x="0" y="0"/>
                <wp:positionH relativeFrom="margin">
                  <wp:align>left</wp:align>
                </wp:positionH>
                <wp:positionV relativeFrom="paragraph">
                  <wp:posOffset>682708</wp:posOffset>
                </wp:positionV>
                <wp:extent cx="3990948" cy="270344"/>
                <wp:effectExtent l="0" t="0" r="0" b="1905"/>
                <wp:wrapSquare wrapText="bothSides"/>
                <wp:docPr id="1820313177" name="Rectangle 1"/>
                <wp:cNvGraphicFramePr/>
                <a:graphic xmlns:a="http://schemas.openxmlformats.org/drawingml/2006/main">
                  <a:graphicData uri="http://schemas.microsoft.com/office/word/2010/wordprocessingShape">
                    <wps:wsp>
                      <wps:cNvSpPr/>
                      <wps:spPr>
                        <a:xfrm>
                          <a:off x="0" y="0"/>
                          <a:ext cx="3990948" cy="270344"/>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0711E7CF" w14:textId="39F3A27B" w:rsidR="00D60608" w:rsidRPr="00D60608" w:rsidRDefault="00D60608" w:rsidP="00D60608">
                            <w:pPr>
                              <w:jc w:val="center"/>
                              <w:rPr>
                                <w:sz w:val="20"/>
                                <w:szCs w:val="20"/>
                              </w:rPr>
                            </w:pPr>
                            <w:r w:rsidRPr="00D60608">
                              <w:rPr>
                                <w:sz w:val="20"/>
                                <w:szCs w:val="20"/>
                              </w:rPr>
                              <w:t>Figure 10 – Maximum Principal Strain, Scenario A.</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rect w14:anchorId="03C565CA" id="_x0000_s1027" style="position:absolute;margin-left:0;margin-top:53.75pt;width:314.25pt;height:21.3pt;z-index:251315200;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" filled="f" stroked="f" strokeweight="2pt">
                <v:stroke miterlimit="4"/>
                <v:textbox style="mso-fit-shape-to-text:t" inset="3pt,3pt,3pt,3pt">
                  <w:txbxContent>
                    <w:p w14:paraId="0711E7CF" w14:textId="39F3A27B" w:rsidR="00D60608" w:rsidRPr="00D60608" w:rsidRDefault="00D60608" w:rsidP="00D60608">
                      <w:pPr>
                        <w:jc w:val="center"/>
                        <w:rPr>
                          <w:sz w:val="20"/>
                          <w:szCs w:val="20"/>
                        </w:rPr>
                      </w:pPr>
                      <w:r w:rsidRPr="00D60608">
                        <w:rPr>
                          <w:sz w:val="20"/>
                          <w:szCs w:val="20"/>
                        </w:rPr>
                        <w:t>Figure 10 – Maximum Principal Strain, Scenario A.</w:t>
                      </w:r>
                    </w:p>
                  </w:txbxContent>
                </v:textbox>
                <w10:wrap type="square" anchorx="margin"/>
              </v:rect>
            </w:pict>
          </mc:Fallback>
        </mc:AlternateContent>
      </w:r>
      <w:r>
        <w:br w:type="page"/>
      </w:r>
    </w:p>
    <w:p w14:paraId="04EA7734" w14:textId="4BA7F266" w:rsidR="00AC6030" w:rsidRDefault="00D009BB" w:rsidP="00785488">
      <w:pPr>
        <w:pStyle w:val="Text"/>
      </w:pPr>
      <w:r>
        <w:rPr>
          <w:noProof/>
        </w:rPr>
        <w:lastRenderedPageBreak/>
        <w:drawing>
          <wp:anchor distT="0" distB="0" distL="114300" distR="114300" simplePos="0" relativeHeight="251324416" behindDoc="0" locked="0" layoutInCell="1" allowOverlap="1" wp14:anchorId="52057E1A" wp14:editId="39C78D09">
            <wp:simplePos x="0" y="0"/>
            <wp:positionH relativeFrom="margin">
              <wp:align>right</wp:align>
            </wp:positionH>
            <wp:positionV relativeFrom="paragraph">
              <wp:posOffset>497</wp:posOffset>
            </wp:positionV>
            <wp:extent cx="2027555" cy="1583690"/>
            <wp:effectExtent l="0" t="0" r="0" b="0"/>
            <wp:wrapSquare wrapText="bothSides"/>
            <wp:docPr id="2019020762" name="Picture 1" descr="A blue and black grid with a hole in the 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020762" name="Picture 1" descr="A blue and black grid with a hole in the ground&#10;&#10;AI-generated content may be incorrect."/>
                    <pic:cNvPicPr/>
                  </pic:nvPicPr>
                  <pic:blipFill rotWithShape="1">
                    <a:blip r:embed="rId23">
                      <a:extLst>
                        <a:ext uri="{28A0092B-C50C-407E-A947-70E740481C1C}">
                          <a14:useLocalDpi xmlns:a14="http://schemas.microsoft.com/office/drawing/2010/main" val="0"/>
                        </a:ext>
                      </a:extLst>
                    </a:blip>
                    <a:srcRect l="28878" t="41820" r="26282" b="13071"/>
                    <a:stretch/>
                  </pic:blipFill>
                  <pic:spPr bwMode="auto">
                    <a:xfrm>
                      <a:off x="0" y="0"/>
                      <a:ext cx="2027555" cy="1583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85488">
        <w:t xml:space="preserve">In terms of deformation, </w:t>
      </w:r>
      <w:r>
        <w:t xml:space="preserve">the initial impact shows a </w:t>
      </w:r>
      <w:r w:rsidR="00F31FAC">
        <w:t>small deformation</w:t>
      </w:r>
      <w:r w:rsidR="00171C1E">
        <w:t xml:space="preserve"> in figure 11</w:t>
      </w:r>
      <w:r w:rsidR="00F31FAC">
        <w:t>, with a surface deformation seen around the point of impact. This deformation increases in size as the projectile continues to penetrate.</w:t>
      </w:r>
    </w:p>
    <w:p w14:paraId="0C0E023A" w14:textId="66F7F46D" w:rsidR="00F31FAC" w:rsidRDefault="00796BC8" w:rsidP="00785488">
      <w:pPr>
        <w:pStyle w:val="Text"/>
      </w:pPr>
      <w:r>
        <w:rPr>
          <w:noProof/>
        </w:rPr>
        <w:drawing>
          <wp:anchor distT="0" distB="0" distL="114300" distR="114300" simplePos="0" relativeHeight="251364352" behindDoc="0" locked="0" layoutInCell="1" allowOverlap="1" wp14:anchorId="0A00FC63" wp14:editId="5816D25C">
            <wp:simplePos x="0" y="0"/>
            <wp:positionH relativeFrom="margin">
              <wp:align>right</wp:align>
            </wp:positionH>
            <wp:positionV relativeFrom="paragraph">
              <wp:posOffset>928315</wp:posOffset>
            </wp:positionV>
            <wp:extent cx="2027555" cy="1506855"/>
            <wp:effectExtent l="0" t="0" r="0" b="0"/>
            <wp:wrapSquare wrapText="bothSides"/>
            <wp:docPr id="1643269746" name="Picture 1" descr="A blue grid with a hol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269746" name="Picture 1" descr="A blue grid with a hole in i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2027555" cy="1506855"/>
                    </a:xfrm>
                    <a:prstGeom prst="rect">
                      <a:avLst/>
                    </a:prstGeom>
                  </pic:spPr>
                </pic:pic>
              </a:graphicData>
            </a:graphic>
            <wp14:sizeRelH relativeFrom="margin">
              <wp14:pctWidth>0</wp14:pctWidth>
            </wp14:sizeRelH>
            <wp14:sizeRelV relativeFrom="margin">
              <wp14:pctHeight>0</wp14:pctHeight>
            </wp14:sizeRelV>
          </wp:anchor>
        </w:drawing>
      </w:r>
      <w:r w:rsidR="003C6CEE">
        <w:rPr>
          <w:noProof/>
        </w:rPr>
        <mc:AlternateContent>
          <mc:Choice Requires="wps">
            <w:drawing>
              <wp:anchor distT="0" distB="0" distL="114300" distR="114300" simplePos="0" relativeHeight="251580416" behindDoc="0" locked="0" layoutInCell="1" allowOverlap="1" wp14:anchorId="47E9AB8E" wp14:editId="42FD241C">
                <wp:simplePos x="0" y="0"/>
                <wp:positionH relativeFrom="margin">
                  <wp:align>right</wp:align>
                </wp:positionH>
                <wp:positionV relativeFrom="paragraph">
                  <wp:posOffset>701040</wp:posOffset>
                </wp:positionV>
                <wp:extent cx="2011680" cy="198755"/>
                <wp:effectExtent l="0" t="0" r="0" b="0"/>
                <wp:wrapSquare wrapText="bothSides"/>
                <wp:docPr id="85583252" name="Rectangle 1"/>
                <wp:cNvGraphicFramePr/>
                <a:graphic xmlns:a="http://schemas.openxmlformats.org/drawingml/2006/main">
                  <a:graphicData uri="http://schemas.microsoft.com/office/word/2010/wordprocessingShape">
                    <wps:wsp>
                      <wps:cNvSpPr/>
                      <wps:spPr>
                        <a:xfrm>
                          <a:off x="0" y="0"/>
                          <a:ext cx="2011680" cy="198755"/>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42D1AC80" w14:textId="4DFC9EDA" w:rsidR="003C6CEE" w:rsidRPr="003C6CEE" w:rsidRDefault="003C6CEE" w:rsidP="003C6CEE">
                            <w:pPr>
                              <w:jc w:val="center"/>
                              <w:rPr>
                                <w:sz w:val="12"/>
                                <w:szCs w:val="12"/>
                              </w:rPr>
                            </w:pPr>
                            <w:r w:rsidRPr="003C6CEE">
                              <w:rPr>
                                <w:sz w:val="12"/>
                                <w:szCs w:val="12"/>
                              </w:rPr>
                              <w:t xml:space="preserve">Figure 11 – Initial Deformation, </w:t>
                            </w:r>
                            <w:r>
                              <w:rPr>
                                <w:sz w:val="12"/>
                                <w:szCs w:val="12"/>
                              </w:rPr>
                              <w:t xml:space="preserve">Scenario </w:t>
                            </w:r>
                            <w:r w:rsidRPr="003C6CEE">
                              <w:rPr>
                                <w:sz w:val="12"/>
                                <w:szCs w:val="12"/>
                              </w:rPr>
                              <w:t>A.</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E9AB8E" id="_x0000_s1028" style="position:absolute;margin-left:107.2pt;margin-top:55.2pt;width:158.4pt;height:15.65pt;z-index:2515804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" filled="f" stroked="f" strokeweight="2pt">
                <v:stroke miterlimit="4"/>
                <v:textbox inset="3pt,3pt,3pt,3pt">
                  <w:txbxContent>
                    <w:p w14:paraId="42D1AC80" w14:textId="4DFC9EDA" w:rsidR="003C6CEE" w:rsidRPr="003C6CEE" w:rsidRDefault="003C6CEE" w:rsidP="003C6CEE">
                      <w:pPr>
                        <w:jc w:val="center"/>
                        <w:rPr>
                          <w:sz w:val="12"/>
                          <w:szCs w:val="12"/>
                        </w:rPr>
                      </w:pPr>
                      <w:r w:rsidRPr="003C6CEE">
                        <w:rPr>
                          <w:sz w:val="12"/>
                          <w:szCs w:val="12"/>
                        </w:rPr>
                        <w:t xml:space="preserve">Figure 11 – Initial Deformation, </w:t>
                      </w:r>
                      <w:r>
                        <w:rPr>
                          <w:sz w:val="12"/>
                          <w:szCs w:val="12"/>
                        </w:rPr>
                        <w:t xml:space="preserve">Scenario </w:t>
                      </w:r>
                      <w:r w:rsidRPr="003C6CEE">
                        <w:rPr>
                          <w:sz w:val="12"/>
                          <w:szCs w:val="12"/>
                        </w:rPr>
                        <w:t>A.</w:t>
                      </w:r>
                    </w:p>
                  </w:txbxContent>
                </v:textbox>
                <w10:wrap type="square" anchorx="margin"/>
              </v:rect>
            </w:pict>
          </mc:Fallback>
        </mc:AlternateContent>
      </w:r>
      <w:r w:rsidR="00F31FAC">
        <w:t xml:space="preserve">As the diameter of the projectile increases through </w:t>
      </w:r>
      <w:r w:rsidR="00195193">
        <w:t xml:space="preserve">the </w:t>
      </w:r>
      <w:r w:rsidR="00F31FAC">
        <w:t>penetration</w:t>
      </w:r>
      <w:r w:rsidR="00171C1E">
        <w:t xml:space="preserve"> in figure 12</w:t>
      </w:r>
      <w:r w:rsidR="00F31FAC">
        <w:t xml:space="preserve">, </w:t>
      </w:r>
      <w:r w:rsidR="00195193">
        <w:t xml:space="preserve">the crater around the tip of the projectile continues to grow, with the addition of a </w:t>
      </w:r>
      <w:r w:rsidR="000C7288">
        <w:t>“</w:t>
      </w:r>
      <w:r w:rsidR="00195193">
        <w:t xml:space="preserve">bulge” around the perimeter. This is </w:t>
      </w:r>
      <w:proofErr w:type="gramStart"/>
      <w:r w:rsidR="00195193">
        <w:t>likely the</w:t>
      </w:r>
      <w:proofErr w:type="gramEnd"/>
      <w:r w:rsidR="00195193">
        <w:t xml:space="preserve"> </w:t>
      </w:r>
      <w:r w:rsidR="003C6CEE">
        <w:t>force propagating outwards through the material, showing how the sho</w:t>
      </w:r>
      <w:r>
        <w:t xml:space="preserve">ck moves &amp; </w:t>
      </w:r>
      <w:proofErr w:type="gramStart"/>
      <w:r>
        <w:t>is absorbed</w:t>
      </w:r>
      <w:proofErr w:type="gramEnd"/>
      <w:r>
        <w:t>.</w:t>
      </w:r>
    </w:p>
    <w:p w14:paraId="54CF9B8B" w14:textId="77A6896A" w:rsidR="00796BC8" w:rsidRDefault="000C7288" w:rsidP="00785488">
      <w:pPr>
        <w:pStyle w:val="Text"/>
      </w:pPr>
      <w:r>
        <w:rPr>
          <w:noProof/>
        </w:rPr>
        <mc:AlternateContent>
          <mc:Choice Requires="wps">
            <w:drawing>
              <wp:anchor distT="0" distB="0" distL="114300" distR="114300" simplePos="0" relativeHeight="251587584" behindDoc="0" locked="0" layoutInCell="1" allowOverlap="1" wp14:anchorId="416B7905" wp14:editId="1A3F0F93">
                <wp:simplePos x="0" y="0"/>
                <wp:positionH relativeFrom="margin">
                  <wp:align>right</wp:align>
                </wp:positionH>
                <wp:positionV relativeFrom="paragraph">
                  <wp:posOffset>1144712</wp:posOffset>
                </wp:positionV>
                <wp:extent cx="2011680" cy="198755"/>
                <wp:effectExtent l="0" t="0" r="0" b="0"/>
                <wp:wrapSquare wrapText="bothSides"/>
                <wp:docPr id="318003676" name="Rectangle 1"/>
                <wp:cNvGraphicFramePr/>
                <a:graphic xmlns:a="http://schemas.openxmlformats.org/drawingml/2006/main">
                  <a:graphicData uri="http://schemas.microsoft.com/office/word/2010/wordprocessingShape">
                    <wps:wsp>
                      <wps:cNvSpPr/>
                      <wps:spPr>
                        <a:xfrm>
                          <a:off x="0" y="0"/>
                          <a:ext cx="2011680" cy="198755"/>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615F1466" w14:textId="29ED1B71" w:rsidR="000C7288" w:rsidRPr="003C6CEE" w:rsidRDefault="000C7288" w:rsidP="000C7288">
                            <w:pPr>
                              <w:jc w:val="center"/>
                              <w:rPr>
                                <w:sz w:val="12"/>
                                <w:szCs w:val="12"/>
                              </w:rPr>
                            </w:pPr>
                            <w:r>
                              <w:rPr>
                                <w:sz w:val="12"/>
                                <w:szCs w:val="12"/>
                              </w:rPr>
                              <w:t>Figure 12 – 2</w:t>
                            </w:r>
                            <w:r w:rsidRPr="000C7288">
                              <w:rPr>
                                <w:sz w:val="12"/>
                                <w:szCs w:val="12"/>
                                <w:vertAlign w:val="superscript"/>
                              </w:rPr>
                              <w:t>nd</w:t>
                            </w:r>
                            <w:r>
                              <w:rPr>
                                <w:sz w:val="12"/>
                                <w:szCs w:val="12"/>
                              </w:rPr>
                              <w:t xml:space="preserve"> Step Deformation, Scenario A.</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6B7905" id="_x0000_s1029" style="position:absolute;margin-left:107.2pt;margin-top:90.15pt;width:158.4pt;height:15.65pt;z-index:2515875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" filled="f" stroked="f" strokeweight="2pt">
                <v:stroke miterlimit="4"/>
                <v:textbox inset="3pt,3pt,3pt,3pt">
                  <w:txbxContent>
                    <w:p w14:paraId="615F1466" w14:textId="29ED1B71" w:rsidR="000C7288" w:rsidRPr="003C6CEE" w:rsidRDefault="000C7288" w:rsidP="000C7288">
                      <w:pPr>
                        <w:jc w:val="center"/>
                        <w:rPr>
                          <w:sz w:val="12"/>
                          <w:szCs w:val="12"/>
                        </w:rPr>
                      </w:pPr>
                      <w:r>
                        <w:rPr>
                          <w:sz w:val="12"/>
                          <w:szCs w:val="12"/>
                        </w:rPr>
                        <w:t>Figure 12 – 2</w:t>
                      </w:r>
                      <w:r w:rsidRPr="000C7288">
                        <w:rPr>
                          <w:sz w:val="12"/>
                          <w:szCs w:val="12"/>
                          <w:vertAlign w:val="superscript"/>
                        </w:rPr>
                        <w:t>nd</w:t>
                      </w:r>
                      <w:r>
                        <w:rPr>
                          <w:sz w:val="12"/>
                          <w:szCs w:val="12"/>
                        </w:rPr>
                        <w:t xml:space="preserve"> Step Deformation, Scenario A.</w:t>
                      </w:r>
                    </w:p>
                  </w:txbxContent>
                </v:textbox>
                <w10:wrap type="square" anchorx="margin"/>
              </v:rect>
            </w:pict>
          </mc:Fallback>
        </mc:AlternateContent>
      </w:r>
      <w:r w:rsidR="00796BC8">
        <w:t xml:space="preserve">This </w:t>
      </w:r>
      <w:r w:rsidR="00171C1E">
        <w:t>“bulge”</w:t>
      </w:r>
      <w:r>
        <w:t xml:space="preserve"> continues to grow in figure 13, with a sharper edge beginning to form as material breakdown occurs in the ceramic. This is in part due to the internal “mushrooming” effect, which </w:t>
      </w:r>
      <w:proofErr w:type="gramStart"/>
      <w:r>
        <w:t>was noted</w:t>
      </w:r>
      <w:proofErr w:type="gramEnd"/>
      <w:r>
        <w:t xml:space="preserve"> in the validation. As material </w:t>
      </w:r>
      <w:proofErr w:type="gramStart"/>
      <w:r>
        <w:t>is displaced</w:t>
      </w:r>
      <w:proofErr w:type="gramEnd"/>
      <w:r>
        <w:t xml:space="preserve"> internally, it </w:t>
      </w:r>
      <w:proofErr w:type="gramStart"/>
      <w:r>
        <w:t>is forced</w:t>
      </w:r>
      <w:proofErr w:type="gramEnd"/>
      <w:r>
        <w:t xml:space="preserve"> outwards, displacing further material.</w:t>
      </w:r>
    </w:p>
    <w:p w14:paraId="07BC2222" w14:textId="3F06102A" w:rsidR="008B2821" w:rsidRDefault="00FC2EB5" w:rsidP="00785488">
      <w:pPr>
        <w:pStyle w:val="Text"/>
      </w:pPr>
      <w:r>
        <w:rPr>
          <w:noProof/>
        </w:rPr>
        <w:drawing>
          <wp:anchor distT="0" distB="0" distL="114300" distR="114300" simplePos="0" relativeHeight="251405312" behindDoc="0" locked="0" layoutInCell="1" allowOverlap="1" wp14:anchorId="3E309C15" wp14:editId="78F3AB76">
            <wp:simplePos x="0" y="0"/>
            <wp:positionH relativeFrom="margin">
              <wp:align>right</wp:align>
            </wp:positionH>
            <wp:positionV relativeFrom="paragraph">
              <wp:posOffset>66896</wp:posOffset>
            </wp:positionV>
            <wp:extent cx="2038985" cy="1605915"/>
            <wp:effectExtent l="0" t="0" r="0" b="0"/>
            <wp:wrapSquare wrapText="bothSides"/>
            <wp:docPr id="967875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875926" name=""/>
                    <pic:cNvPicPr/>
                  </pic:nvPicPr>
                  <pic:blipFill rotWithShape="1">
                    <a:blip r:embed="rId25">
                      <a:extLst>
                        <a:ext uri="{28A0092B-C50C-407E-A947-70E740481C1C}">
                          <a14:useLocalDpi xmlns:a14="http://schemas.microsoft.com/office/drawing/2010/main" val="0"/>
                        </a:ext>
                      </a:extLst>
                    </a:blip>
                    <a:srcRect l="24574" t="17046" r="24619"/>
                    <a:stretch/>
                  </pic:blipFill>
                  <pic:spPr bwMode="auto">
                    <a:xfrm>
                      <a:off x="0" y="0"/>
                      <a:ext cx="2038985" cy="1605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447A">
        <w:t xml:space="preserve">Progressing through figures 14 to 15, this crater continues to </w:t>
      </w:r>
      <w:r>
        <w:t>grow</w:t>
      </w:r>
      <w:r w:rsidR="0077447A">
        <w:t xml:space="preserve">, showing the increasing displacement of material. Increased spalling becomes visible (red particles) as the crater </w:t>
      </w:r>
      <w:r>
        <w:t xml:space="preserve">increases in size, which confirms that additional material damage is </w:t>
      </w:r>
      <w:proofErr w:type="gramStart"/>
      <w:r>
        <w:t>being inflicted</w:t>
      </w:r>
      <w:proofErr w:type="gramEnd"/>
      <w:r>
        <w:t>.</w:t>
      </w:r>
    </w:p>
    <w:p w14:paraId="364B55A0" w14:textId="0F1FE057" w:rsidR="00FC2EB5" w:rsidRDefault="00C15FE1" w:rsidP="00785488">
      <w:pPr>
        <w:pStyle w:val="Text"/>
      </w:pPr>
      <w:r>
        <w:rPr>
          <w:noProof/>
        </w:rPr>
        <w:drawing>
          <wp:anchor distT="0" distB="0" distL="114300" distR="114300" simplePos="0" relativeHeight="251448320" behindDoc="0" locked="0" layoutInCell="1" allowOverlap="1" wp14:anchorId="3D09FCE9" wp14:editId="54EE2672">
            <wp:simplePos x="0" y="0"/>
            <wp:positionH relativeFrom="margin">
              <wp:align>right</wp:align>
            </wp:positionH>
            <wp:positionV relativeFrom="paragraph">
              <wp:posOffset>785937</wp:posOffset>
            </wp:positionV>
            <wp:extent cx="2018030" cy="1287780"/>
            <wp:effectExtent l="0" t="0" r="1270" b="7620"/>
            <wp:wrapSquare wrapText="bothSides"/>
            <wp:docPr id="1493246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246997" name=""/>
                    <pic:cNvPicPr/>
                  </pic:nvPicPr>
                  <pic:blipFill rotWithShape="1">
                    <a:blip r:embed="rId26">
                      <a:extLst>
                        <a:ext uri="{28A0092B-C50C-407E-A947-70E740481C1C}">
                          <a14:useLocalDpi xmlns:a14="http://schemas.microsoft.com/office/drawing/2010/main" val="0"/>
                        </a:ext>
                      </a:extLst>
                    </a:blip>
                    <a:srcRect l="21831" t="9322" r="26861" b="18203"/>
                    <a:stretch/>
                  </pic:blipFill>
                  <pic:spPr bwMode="auto">
                    <a:xfrm>
                      <a:off x="0" y="0"/>
                      <a:ext cx="2018030" cy="1287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06016" behindDoc="0" locked="0" layoutInCell="1" allowOverlap="1" wp14:anchorId="12A9788A" wp14:editId="232887F4">
                <wp:simplePos x="0" y="0"/>
                <wp:positionH relativeFrom="margin">
                  <wp:align>right</wp:align>
                </wp:positionH>
                <wp:positionV relativeFrom="paragraph">
                  <wp:posOffset>584006</wp:posOffset>
                </wp:positionV>
                <wp:extent cx="2011680" cy="198755"/>
                <wp:effectExtent l="0" t="0" r="0" b="0"/>
                <wp:wrapSquare wrapText="bothSides"/>
                <wp:docPr id="313055109" name="Rectangle 1"/>
                <wp:cNvGraphicFramePr/>
                <a:graphic xmlns:a="http://schemas.openxmlformats.org/drawingml/2006/main">
                  <a:graphicData uri="http://schemas.microsoft.com/office/word/2010/wordprocessingShape">
                    <wps:wsp>
                      <wps:cNvSpPr/>
                      <wps:spPr>
                        <a:xfrm>
                          <a:off x="0" y="0"/>
                          <a:ext cx="2011680" cy="198755"/>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40713D91" w14:textId="18F73FCC" w:rsidR="008B2821" w:rsidRPr="003C6CEE" w:rsidRDefault="008B2821" w:rsidP="008B2821">
                            <w:pPr>
                              <w:jc w:val="center"/>
                              <w:rPr>
                                <w:sz w:val="12"/>
                                <w:szCs w:val="12"/>
                              </w:rPr>
                            </w:pPr>
                            <w:r>
                              <w:rPr>
                                <w:sz w:val="12"/>
                                <w:szCs w:val="12"/>
                              </w:rPr>
                              <w:t>Figure 13 – 3</w:t>
                            </w:r>
                            <w:r w:rsidRPr="008B2821">
                              <w:rPr>
                                <w:sz w:val="12"/>
                                <w:szCs w:val="12"/>
                                <w:vertAlign w:val="superscript"/>
                              </w:rPr>
                              <w:t>rd</w:t>
                            </w:r>
                            <w:r>
                              <w:rPr>
                                <w:sz w:val="12"/>
                                <w:szCs w:val="12"/>
                              </w:rPr>
                              <w:t xml:space="preserve"> Step Deformation, Scenario A.</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A9788A" id="_x0000_s1030" style="position:absolute;margin-left:107.2pt;margin-top:46pt;width:158.4pt;height:15.65pt;z-index:2516060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" filled="f" stroked="f" strokeweight="2pt">
                <v:stroke miterlimit="4"/>
                <v:textbox inset="3pt,3pt,3pt,3pt">
                  <w:txbxContent>
                    <w:p w14:paraId="40713D91" w14:textId="18F73FCC" w:rsidR="008B2821" w:rsidRPr="003C6CEE" w:rsidRDefault="008B2821" w:rsidP="008B2821">
                      <w:pPr>
                        <w:jc w:val="center"/>
                        <w:rPr>
                          <w:sz w:val="12"/>
                          <w:szCs w:val="12"/>
                        </w:rPr>
                      </w:pPr>
                      <w:r>
                        <w:rPr>
                          <w:sz w:val="12"/>
                          <w:szCs w:val="12"/>
                        </w:rPr>
                        <w:t>Figure 13 – 3</w:t>
                      </w:r>
                      <w:r w:rsidRPr="008B2821">
                        <w:rPr>
                          <w:sz w:val="12"/>
                          <w:szCs w:val="12"/>
                          <w:vertAlign w:val="superscript"/>
                        </w:rPr>
                        <w:t>rd</w:t>
                      </w:r>
                      <w:r>
                        <w:rPr>
                          <w:sz w:val="12"/>
                          <w:szCs w:val="12"/>
                        </w:rPr>
                        <w:t xml:space="preserve"> Step Deformation, Scenario A.</w:t>
                      </w:r>
                    </w:p>
                  </w:txbxContent>
                </v:textbox>
                <w10:wrap type="square" anchorx="margin"/>
              </v:rect>
            </w:pict>
          </mc:Fallback>
        </mc:AlternateContent>
      </w:r>
      <w:r w:rsidR="00FC2EB5">
        <w:t xml:space="preserve">In figures </w:t>
      </w:r>
      <w:proofErr w:type="gramStart"/>
      <w:r w:rsidR="00FC2EB5">
        <w:t>15</w:t>
      </w:r>
      <w:proofErr w:type="gramEnd"/>
      <w:r w:rsidR="00FC2EB5">
        <w:t xml:space="preserve"> &amp; 16, the projectile has fully penetrated the plate. The crater continues to grow, potentially exaggerated by the ductile plate returning to </w:t>
      </w:r>
      <w:r>
        <w:t>its</w:t>
      </w:r>
      <w:r w:rsidR="00FC2EB5">
        <w:t xml:space="preserve"> natural position post penetration, applying a force upwards into the ceramic plate.</w:t>
      </w:r>
    </w:p>
    <w:p w14:paraId="523438DE" w14:textId="5BD7A37D" w:rsidR="00210414" w:rsidRDefault="00210414" w:rsidP="00785488">
      <w:pPr>
        <w:pStyle w:val="Text"/>
      </w:pPr>
      <w:r>
        <w:rPr>
          <w:noProof/>
        </w:rPr>
        <mc:AlternateContent>
          <mc:Choice Requires="wps">
            <w:drawing>
              <wp:anchor distT="0" distB="0" distL="114300" distR="114300" simplePos="0" relativeHeight="251630592" behindDoc="0" locked="0" layoutInCell="1" allowOverlap="1" wp14:anchorId="4567D5E8" wp14:editId="24BCE083">
                <wp:simplePos x="0" y="0"/>
                <wp:positionH relativeFrom="margin">
                  <wp:align>right</wp:align>
                </wp:positionH>
                <wp:positionV relativeFrom="paragraph">
                  <wp:posOffset>993830</wp:posOffset>
                </wp:positionV>
                <wp:extent cx="2011680" cy="198755"/>
                <wp:effectExtent l="0" t="0" r="0" b="0"/>
                <wp:wrapSquare wrapText="bothSides"/>
                <wp:docPr id="815723017" name="Rectangle 1"/>
                <wp:cNvGraphicFramePr/>
                <a:graphic xmlns:a="http://schemas.openxmlformats.org/drawingml/2006/main">
                  <a:graphicData uri="http://schemas.microsoft.com/office/word/2010/wordprocessingShape">
                    <wps:wsp>
                      <wps:cNvSpPr/>
                      <wps:spPr>
                        <a:xfrm>
                          <a:off x="0" y="0"/>
                          <a:ext cx="2011680" cy="198755"/>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0F345A4C" w14:textId="4BDB5AC6" w:rsidR="008B2821" w:rsidRPr="003C6CEE" w:rsidRDefault="008B2821" w:rsidP="008B2821">
                            <w:pPr>
                              <w:jc w:val="center"/>
                              <w:rPr>
                                <w:sz w:val="12"/>
                                <w:szCs w:val="12"/>
                              </w:rPr>
                            </w:pPr>
                            <w:r>
                              <w:rPr>
                                <w:sz w:val="12"/>
                                <w:szCs w:val="12"/>
                              </w:rPr>
                              <w:t>Figure 1</w:t>
                            </w:r>
                            <w:r>
                              <w:rPr>
                                <w:sz w:val="12"/>
                                <w:szCs w:val="12"/>
                              </w:rPr>
                              <w:t>4</w:t>
                            </w:r>
                            <w:r>
                              <w:rPr>
                                <w:sz w:val="12"/>
                                <w:szCs w:val="12"/>
                              </w:rPr>
                              <w:t xml:space="preserve"> – </w:t>
                            </w:r>
                            <w:r>
                              <w:rPr>
                                <w:sz w:val="12"/>
                                <w:szCs w:val="12"/>
                              </w:rPr>
                              <w:t>4</w:t>
                            </w:r>
                            <w:r w:rsidRPr="008B2821">
                              <w:rPr>
                                <w:sz w:val="12"/>
                                <w:szCs w:val="12"/>
                                <w:vertAlign w:val="superscript"/>
                              </w:rPr>
                              <w:t>th</w:t>
                            </w:r>
                            <w:r>
                              <w:rPr>
                                <w:sz w:val="12"/>
                                <w:szCs w:val="12"/>
                              </w:rPr>
                              <w:t xml:space="preserve"> </w:t>
                            </w:r>
                            <w:r>
                              <w:rPr>
                                <w:sz w:val="12"/>
                                <w:szCs w:val="12"/>
                              </w:rPr>
                              <w:t>Step Deformation, Scenario A.</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67D5E8" id="_x0000_s1031" style="position:absolute;margin-left:107.2pt;margin-top:78.25pt;width:158.4pt;height:15.65pt;z-index:2516305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" filled="f" stroked="f" strokeweight="2pt">
                <v:stroke miterlimit="4"/>
                <v:textbox inset="3pt,3pt,3pt,3pt">
                  <w:txbxContent>
                    <w:p w14:paraId="0F345A4C" w14:textId="4BDB5AC6" w:rsidR="008B2821" w:rsidRPr="003C6CEE" w:rsidRDefault="008B2821" w:rsidP="008B2821">
                      <w:pPr>
                        <w:jc w:val="center"/>
                        <w:rPr>
                          <w:sz w:val="12"/>
                          <w:szCs w:val="12"/>
                        </w:rPr>
                      </w:pPr>
                      <w:r>
                        <w:rPr>
                          <w:sz w:val="12"/>
                          <w:szCs w:val="12"/>
                        </w:rPr>
                        <w:t>Figure 1</w:t>
                      </w:r>
                      <w:r>
                        <w:rPr>
                          <w:sz w:val="12"/>
                          <w:szCs w:val="12"/>
                        </w:rPr>
                        <w:t>4</w:t>
                      </w:r>
                      <w:r>
                        <w:rPr>
                          <w:sz w:val="12"/>
                          <w:szCs w:val="12"/>
                        </w:rPr>
                        <w:t xml:space="preserve"> – </w:t>
                      </w:r>
                      <w:r>
                        <w:rPr>
                          <w:sz w:val="12"/>
                          <w:szCs w:val="12"/>
                        </w:rPr>
                        <w:t>4</w:t>
                      </w:r>
                      <w:r w:rsidRPr="008B2821">
                        <w:rPr>
                          <w:sz w:val="12"/>
                          <w:szCs w:val="12"/>
                          <w:vertAlign w:val="superscript"/>
                        </w:rPr>
                        <w:t>th</w:t>
                      </w:r>
                      <w:r>
                        <w:rPr>
                          <w:sz w:val="12"/>
                          <w:szCs w:val="12"/>
                        </w:rPr>
                        <w:t xml:space="preserve"> </w:t>
                      </w:r>
                      <w:r>
                        <w:rPr>
                          <w:sz w:val="12"/>
                          <w:szCs w:val="12"/>
                        </w:rPr>
                        <w:t>Step Deformation, Scenario A.</w:t>
                      </w:r>
                    </w:p>
                  </w:txbxContent>
                </v:textbox>
                <w10:wrap type="square" anchorx="margin"/>
              </v:rect>
            </w:pict>
          </mc:Fallback>
        </mc:AlternateContent>
      </w:r>
      <w:r w:rsidR="00C15FE1">
        <w:t xml:space="preserve">The projectile can </w:t>
      </w:r>
      <w:proofErr w:type="gramStart"/>
      <w:r w:rsidR="00C15FE1">
        <w:t>be seen</w:t>
      </w:r>
      <w:proofErr w:type="gramEnd"/>
      <w:r w:rsidR="00C15FE1">
        <w:t xml:space="preserve"> in figure 16, the expected deformation has occurred, with the nose of the projectile flattened. This proves the concept of using ceramic armour</w:t>
      </w:r>
      <w:r>
        <w:t xml:space="preserve"> to flatten a projectile, however in this case, the projectile still </w:t>
      </w:r>
      <w:r w:rsidR="002E37A3">
        <w:t>has</w:t>
      </w:r>
      <w:r>
        <w:t xml:space="preserve"> enough velocity to penetrate the plate.</w:t>
      </w:r>
    </w:p>
    <w:p w14:paraId="14593E22" w14:textId="4DA87878" w:rsidR="00210414" w:rsidRDefault="00210414">
      <w:pPr>
        <w:rPr>
          <w:sz w:val="28"/>
          <w:szCs w:val="28"/>
        </w:rPr>
      </w:pPr>
      <w:r>
        <w:rPr>
          <w:noProof/>
        </w:rPr>
        <mc:AlternateContent>
          <mc:Choice Requires="wps">
            <w:drawing>
              <wp:anchor distT="0" distB="0" distL="114300" distR="114300" simplePos="0" relativeHeight="251692032" behindDoc="0" locked="0" layoutInCell="1" allowOverlap="1" wp14:anchorId="3E2FF80F" wp14:editId="4BD12087">
                <wp:simplePos x="0" y="0"/>
                <wp:positionH relativeFrom="margin">
                  <wp:posOffset>3188887</wp:posOffset>
                </wp:positionH>
                <wp:positionV relativeFrom="paragraph">
                  <wp:posOffset>2191799</wp:posOffset>
                </wp:positionV>
                <wp:extent cx="1748790" cy="198755"/>
                <wp:effectExtent l="0" t="0" r="3810" b="0"/>
                <wp:wrapSquare wrapText="bothSides"/>
                <wp:docPr id="1206529417" name="Rectangle 1"/>
                <wp:cNvGraphicFramePr/>
                <a:graphic xmlns:a="http://schemas.openxmlformats.org/drawingml/2006/main">
                  <a:graphicData uri="http://schemas.microsoft.com/office/word/2010/wordprocessingShape">
                    <wps:wsp>
                      <wps:cNvSpPr/>
                      <wps:spPr>
                        <a:xfrm>
                          <a:off x="0" y="0"/>
                          <a:ext cx="1748790" cy="198755"/>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345D5FBC" w14:textId="19EDEC1F" w:rsidR="008B2821" w:rsidRPr="003C6CEE" w:rsidRDefault="008B2821" w:rsidP="008B2821">
                            <w:pPr>
                              <w:jc w:val="center"/>
                              <w:rPr>
                                <w:sz w:val="12"/>
                                <w:szCs w:val="12"/>
                              </w:rPr>
                            </w:pPr>
                            <w:r>
                              <w:rPr>
                                <w:sz w:val="12"/>
                                <w:szCs w:val="12"/>
                              </w:rPr>
                              <w:t>Figure 1</w:t>
                            </w:r>
                            <w:r w:rsidR="00FC2EB5">
                              <w:rPr>
                                <w:sz w:val="12"/>
                                <w:szCs w:val="12"/>
                              </w:rPr>
                              <w:t>6</w:t>
                            </w:r>
                            <w:r>
                              <w:rPr>
                                <w:sz w:val="12"/>
                                <w:szCs w:val="12"/>
                              </w:rPr>
                              <w:t xml:space="preserve"> – </w:t>
                            </w:r>
                            <w:r>
                              <w:rPr>
                                <w:sz w:val="12"/>
                                <w:szCs w:val="12"/>
                              </w:rPr>
                              <w:t>Final Step Deformation, Scenario A.</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2FF80F" id="_x0000_s1032" style="position:absolute;margin-left:251.1pt;margin-top:172.6pt;width:137.7pt;height:15.65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" filled="f" stroked="f" strokeweight="2pt">
                <v:stroke miterlimit="4"/>
                <v:textbox inset="3pt,3pt,3pt,3pt">
                  <w:txbxContent>
                    <w:p w14:paraId="345D5FBC" w14:textId="19EDEC1F" w:rsidR="008B2821" w:rsidRPr="003C6CEE" w:rsidRDefault="008B2821" w:rsidP="008B2821">
                      <w:pPr>
                        <w:jc w:val="center"/>
                        <w:rPr>
                          <w:sz w:val="12"/>
                          <w:szCs w:val="12"/>
                        </w:rPr>
                      </w:pPr>
                      <w:r>
                        <w:rPr>
                          <w:sz w:val="12"/>
                          <w:szCs w:val="12"/>
                        </w:rPr>
                        <w:t>Figure 1</w:t>
                      </w:r>
                      <w:r w:rsidR="00FC2EB5">
                        <w:rPr>
                          <w:sz w:val="12"/>
                          <w:szCs w:val="12"/>
                        </w:rPr>
                        <w:t>6</w:t>
                      </w:r>
                      <w:r>
                        <w:rPr>
                          <w:sz w:val="12"/>
                          <w:szCs w:val="12"/>
                        </w:rPr>
                        <w:t xml:space="preserve"> – </w:t>
                      </w:r>
                      <w:r>
                        <w:rPr>
                          <w:sz w:val="12"/>
                          <w:szCs w:val="12"/>
                        </w:rPr>
                        <w:t>Final Step Deformation, Scenario A.</w:t>
                      </w:r>
                    </w:p>
                  </w:txbxContent>
                </v:textbox>
                <w10:wrap type="square" anchorx="margin"/>
              </v:rect>
            </w:pict>
          </mc:Fallback>
        </mc:AlternateContent>
      </w:r>
      <w:r>
        <w:rPr>
          <w:noProof/>
        </w:rPr>
        <w:drawing>
          <wp:anchor distT="0" distB="0" distL="114300" distR="114300" simplePos="0" relativeHeight="251570176" behindDoc="0" locked="0" layoutInCell="1" allowOverlap="1" wp14:anchorId="0DA02604" wp14:editId="2BE77893">
            <wp:simplePos x="0" y="0"/>
            <wp:positionH relativeFrom="page">
              <wp:posOffset>3545757</wp:posOffset>
            </wp:positionH>
            <wp:positionV relativeFrom="paragraph">
              <wp:posOffset>133737</wp:posOffset>
            </wp:positionV>
            <wp:extent cx="1738630" cy="2040890"/>
            <wp:effectExtent l="0" t="0" r="0" b="0"/>
            <wp:wrapSquare wrapText="bothSides"/>
            <wp:docPr id="947150847" name="Picture 1" descr="A blue square with 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150847" name="Picture 1" descr="A blue square with red dots&#10;&#10;AI-generated content may be incorrect."/>
                    <pic:cNvPicPr/>
                  </pic:nvPicPr>
                  <pic:blipFill rotWithShape="1">
                    <a:blip r:embed="rId27">
                      <a:extLst>
                        <a:ext uri="{28A0092B-C50C-407E-A947-70E740481C1C}">
                          <a14:useLocalDpi xmlns:a14="http://schemas.microsoft.com/office/drawing/2010/main" val="0"/>
                        </a:ext>
                      </a:extLst>
                    </a:blip>
                    <a:srcRect l="13913" t="3636" r="7184" b="6869"/>
                    <a:stretch/>
                  </pic:blipFill>
                  <pic:spPr bwMode="auto">
                    <a:xfrm>
                      <a:off x="0" y="0"/>
                      <a:ext cx="1738630" cy="2040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0" locked="0" layoutInCell="1" allowOverlap="1" wp14:anchorId="03B4A6D1" wp14:editId="2794DDDA">
                <wp:simplePos x="0" y="0"/>
                <wp:positionH relativeFrom="margin">
                  <wp:align>right</wp:align>
                </wp:positionH>
                <wp:positionV relativeFrom="paragraph">
                  <wp:posOffset>2199723</wp:posOffset>
                </wp:positionV>
                <wp:extent cx="1675765" cy="198755"/>
                <wp:effectExtent l="0" t="0" r="635" b="0"/>
                <wp:wrapSquare wrapText="bothSides"/>
                <wp:docPr id="71970039" name="Rectangle 1"/>
                <wp:cNvGraphicFramePr/>
                <a:graphic xmlns:a="http://schemas.openxmlformats.org/drawingml/2006/main">
                  <a:graphicData uri="http://schemas.microsoft.com/office/word/2010/wordprocessingShape">
                    <wps:wsp>
                      <wps:cNvSpPr/>
                      <wps:spPr>
                        <a:xfrm>
                          <a:off x="0" y="0"/>
                          <a:ext cx="1675765" cy="198755"/>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10295F2F" w14:textId="6A615DEE" w:rsidR="008B2821" w:rsidRPr="003C6CEE" w:rsidRDefault="008B2821" w:rsidP="008B2821">
                            <w:pPr>
                              <w:jc w:val="center"/>
                              <w:rPr>
                                <w:sz w:val="12"/>
                                <w:szCs w:val="12"/>
                              </w:rPr>
                            </w:pPr>
                            <w:r>
                              <w:rPr>
                                <w:sz w:val="12"/>
                                <w:szCs w:val="12"/>
                              </w:rPr>
                              <w:t>Figure 1</w:t>
                            </w:r>
                            <w:r>
                              <w:rPr>
                                <w:sz w:val="12"/>
                                <w:szCs w:val="12"/>
                              </w:rPr>
                              <w:t>5</w:t>
                            </w:r>
                            <w:r>
                              <w:rPr>
                                <w:sz w:val="12"/>
                                <w:szCs w:val="12"/>
                              </w:rPr>
                              <w:t xml:space="preserve"> – </w:t>
                            </w:r>
                            <w:r>
                              <w:rPr>
                                <w:sz w:val="12"/>
                                <w:szCs w:val="12"/>
                              </w:rPr>
                              <w:t>5</w:t>
                            </w:r>
                            <w:r w:rsidRPr="008B2821">
                              <w:rPr>
                                <w:sz w:val="12"/>
                                <w:szCs w:val="12"/>
                                <w:vertAlign w:val="superscript"/>
                              </w:rPr>
                              <w:t>th</w:t>
                            </w:r>
                            <w:r>
                              <w:rPr>
                                <w:sz w:val="12"/>
                                <w:szCs w:val="12"/>
                              </w:rPr>
                              <w:t xml:space="preserve"> Step Deformation, Scenario A.</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B4A6D1" id="_x0000_s1033" style="position:absolute;margin-left:80.75pt;margin-top:173.2pt;width:131.95pt;height:15.6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" filled="f" stroked="f" strokeweight="2pt">
                <v:stroke miterlimit="4"/>
                <v:textbox inset="3pt,3pt,3pt,3pt">
                  <w:txbxContent>
                    <w:p w14:paraId="10295F2F" w14:textId="6A615DEE" w:rsidR="008B2821" w:rsidRPr="003C6CEE" w:rsidRDefault="008B2821" w:rsidP="008B2821">
                      <w:pPr>
                        <w:jc w:val="center"/>
                        <w:rPr>
                          <w:sz w:val="12"/>
                          <w:szCs w:val="12"/>
                        </w:rPr>
                      </w:pPr>
                      <w:r>
                        <w:rPr>
                          <w:sz w:val="12"/>
                          <w:szCs w:val="12"/>
                        </w:rPr>
                        <w:t>Figure 1</w:t>
                      </w:r>
                      <w:r>
                        <w:rPr>
                          <w:sz w:val="12"/>
                          <w:szCs w:val="12"/>
                        </w:rPr>
                        <w:t>5</w:t>
                      </w:r>
                      <w:r>
                        <w:rPr>
                          <w:sz w:val="12"/>
                          <w:szCs w:val="12"/>
                        </w:rPr>
                        <w:t xml:space="preserve"> – </w:t>
                      </w:r>
                      <w:r>
                        <w:rPr>
                          <w:sz w:val="12"/>
                          <w:szCs w:val="12"/>
                        </w:rPr>
                        <w:t>5</w:t>
                      </w:r>
                      <w:r w:rsidRPr="008B2821">
                        <w:rPr>
                          <w:sz w:val="12"/>
                          <w:szCs w:val="12"/>
                          <w:vertAlign w:val="superscript"/>
                        </w:rPr>
                        <w:t>th</w:t>
                      </w:r>
                      <w:r>
                        <w:rPr>
                          <w:sz w:val="12"/>
                          <w:szCs w:val="12"/>
                        </w:rPr>
                        <w:t xml:space="preserve"> Step Deformation, Scenario A.</w:t>
                      </w:r>
                    </w:p>
                  </w:txbxContent>
                </v:textbox>
                <w10:wrap type="square" anchorx="margin"/>
              </v:rect>
            </w:pict>
          </mc:Fallback>
        </mc:AlternateContent>
      </w:r>
      <w:r>
        <w:rPr>
          <w:noProof/>
        </w:rPr>
        <w:drawing>
          <wp:anchor distT="0" distB="0" distL="114300" distR="114300" simplePos="0" relativeHeight="251509760" behindDoc="0" locked="0" layoutInCell="1" allowOverlap="1" wp14:anchorId="26343BF6" wp14:editId="094D8891">
            <wp:simplePos x="0" y="0"/>
            <wp:positionH relativeFrom="margin">
              <wp:align>right</wp:align>
            </wp:positionH>
            <wp:positionV relativeFrom="paragraph">
              <wp:posOffset>132467</wp:posOffset>
            </wp:positionV>
            <wp:extent cx="1704340" cy="2058670"/>
            <wp:effectExtent l="0" t="0" r="0" b="0"/>
            <wp:wrapSquare wrapText="bothSides"/>
            <wp:docPr id="1199942453" name="Picture 1" descr="A blue grid with 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942453" name="Picture 1" descr="A blue grid with red dots&#10;&#10;AI-generated content may be incorrect."/>
                    <pic:cNvPicPr/>
                  </pic:nvPicPr>
                  <pic:blipFill rotWithShape="1">
                    <a:blip r:embed="rId28">
                      <a:extLst>
                        <a:ext uri="{28A0092B-C50C-407E-A947-70E740481C1C}">
                          <a14:useLocalDpi xmlns:a14="http://schemas.microsoft.com/office/drawing/2010/main" val="0"/>
                        </a:ext>
                      </a:extLst>
                    </a:blip>
                    <a:srcRect l="12199" t="5593" r="11732" b="14852"/>
                    <a:stretch/>
                  </pic:blipFill>
                  <pic:spPr bwMode="auto">
                    <a:xfrm>
                      <a:off x="0" y="0"/>
                      <a:ext cx="1704340" cy="2058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0DE3C58F" w14:textId="73E27C6A" w:rsidR="00FC2EB5" w:rsidRDefault="004E25FD" w:rsidP="00210414">
      <w:pPr>
        <w:pStyle w:val="Heading2"/>
        <w:numPr>
          <w:ilvl w:val="1"/>
          <w:numId w:val="3"/>
        </w:numPr>
      </w:pPr>
      <w:r>
        <w:lastRenderedPageBreak/>
        <w:t xml:space="preserve"> </w:t>
      </w:r>
      <w:bookmarkStart w:id="28" w:name="_Toc197861696"/>
      <w:r w:rsidR="00210414">
        <w:t>Scenario B Results</w:t>
      </w:r>
      <w:bookmarkEnd w:id="28"/>
    </w:p>
    <w:p w14:paraId="7C30986A" w14:textId="53263343" w:rsidR="00210414" w:rsidRDefault="004E25FD" w:rsidP="004E25FD">
      <w:pPr>
        <w:pStyle w:val="Heading3"/>
        <w:numPr>
          <w:ilvl w:val="2"/>
          <w:numId w:val="3"/>
        </w:numPr>
      </w:pPr>
      <w:bookmarkStart w:id="29" w:name="_Toc197861697"/>
      <w:r>
        <w:t>- Validation</w:t>
      </w:r>
      <w:bookmarkEnd w:id="29"/>
    </w:p>
    <w:p w14:paraId="082CE062" w14:textId="4F682818" w:rsidR="004E25FD" w:rsidRDefault="00285A92" w:rsidP="004E25FD">
      <w:pPr>
        <w:pStyle w:val="Text"/>
      </w:pPr>
      <w:r>
        <w:t xml:space="preserve">A validation of the computational model has </w:t>
      </w:r>
      <w:proofErr w:type="gramStart"/>
      <w:r>
        <w:t>been obtained</w:t>
      </w:r>
      <w:proofErr w:type="gramEnd"/>
      <w:r>
        <w:t xml:space="preserve"> in scenario A, the only change into this model is the </w:t>
      </w:r>
      <w:r w:rsidR="00A71D65">
        <w:t xml:space="preserve">first plate material choice. In this scenario, a tungsten plate </w:t>
      </w:r>
      <w:proofErr w:type="gramStart"/>
      <w:r w:rsidR="00A71D65">
        <w:t>is used</w:t>
      </w:r>
      <w:proofErr w:type="gramEnd"/>
      <w:r w:rsidR="00A71D65">
        <w:t xml:space="preserve">, so it </w:t>
      </w:r>
      <w:proofErr w:type="gramStart"/>
      <w:r w:rsidR="00A71D65">
        <w:t>is expected</w:t>
      </w:r>
      <w:proofErr w:type="gramEnd"/>
      <w:r w:rsidR="00A71D65">
        <w:t xml:space="preserve"> that the projectile will be less likely to obtain penetratio</w:t>
      </w:r>
      <w:r w:rsidR="00352364">
        <w:t>n in comparison to scenario A.</w:t>
      </w:r>
    </w:p>
    <w:p w14:paraId="64D304E5" w14:textId="3E4113E1" w:rsidR="004E25FD" w:rsidRDefault="004E25FD" w:rsidP="004E25FD">
      <w:pPr>
        <w:pStyle w:val="Heading3"/>
        <w:numPr>
          <w:ilvl w:val="2"/>
          <w:numId w:val="3"/>
        </w:numPr>
      </w:pPr>
      <w:bookmarkStart w:id="30" w:name="_Toc197861698"/>
      <w:r>
        <w:t>– Velocity &amp; Acceleration</w:t>
      </w:r>
      <w:bookmarkEnd w:id="30"/>
    </w:p>
    <w:p w14:paraId="47AB83C9" w14:textId="43F8AE3C" w:rsidR="00E2119B" w:rsidRDefault="00E2119B" w:rsidP="006378D5">
      <w:pPr>
        <w:pStyle w:val="Text"/>
        <w:jc w:val="center"/>
      </w:pPr>
      <w:r>
        <w:rPr>
          <w:noProof/>
        </w:rPr>
        <w:drawing>
          <wp:inline distT="0" distB="0" distL="0" distR="0" wp14:anchorId="653F4C64" wp14:editId="7127ED4D">
            <wp:extent cx="3140765" cy="2250219"/>
            <wp:effectExtent l="0" t="0" r="2540" b="17145"/>
            <wp:docPr id="226257160" name="Chart 1">
              <a:extLst xmlns:a="http://schemas.openxmlformats.org/drawingml/2006/main">
                <a:ext uri="{FF2B5EF4-FFF2-40B4-BE49-F238E27FC236}">
                  <a16:creationId xmlns:a16="http://schemas.microsoft.com/office/drawing/2014/main" id="{3B6B99E4-A615-B741-15A5-64076C18F2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r w:rsidR="006378D5">
        <w:rPr>
          <w:noProof/>
        </w:rPr>
        <w:drawing>
          <wp:inline distT="0" distB="0" distL="0" distR="0" wp14:anchorId="36411F9F" wp14:editId="1D8C52D7">
            <wp:extent cx="3562185" cy="2265680"/>
            <wp:effectExtent l="0" t="0" r="635" b="1270"/>
            <wp:docPr id="1638720532" name="Chart 1">
              <a:extLst xmlns:a="http://schemas.openxmlformats.org/drawingml/2006/main">
                <a:ext uri="{FF2B5EF4-FFF2-40B4-BE49-F238E27FC236}">
                  <a16:creationId xmlns:a16="http://schemas.microsoft.com/office/drawing/2014/main" id="{DB9F5882-A856-F8A4-575C-FF051E1901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33756D3" w14:textId="4E637136" w:rsidR="006378D5" w:rsidRDefault="006378D5" w:rsidP="006378D5">
      <w:pPr>
        <w:pStyle w:val="GraphicAnchor"/>
        <w:ind w:left="720"/>
        <w:jc w:val="left"/>
      </w:pPr>
      <w:r>
        <w:t xml:space="preserve">             Figure 17 – Projectile Velocity, Scenario B.</w:t>
      </w:r>
      <w:r>
        <w:tab/>
      </w:r>
      <w:r>
        <w:tab/>
      </w:r>
      <w:r>
        <w:tab/>
      </w:r>
      <w:r>
        <w:tab/>
        <w:t>Figure 18 – Projectile Acceleration, Scenario B.</w:t>
      </w:r>
    </w:p>
    <w:p w14:paraId="1D887401" w14:textId="1059F89F" w:rsidR="006378D5" w:rsidRDefault="006378D5" w:rsidP="006378D5">
      <w:pPr>
        <w:pStyle w:val="Text"/>
      </w:pPr>
      <w:r>
        <w:t xml:space="preserve">As seen in figures 17 and 18, a different result </w:t>
      </w:r>
      <w:proofErr w:type="gramStart"/>
      <w:r>
        <w:t>is seen</w:t>
      </w:r>
      <w:proofErr w:type="gramEnd"/>
      <w:r>
        <w:t xml:space="preserve"> in comparison to scenario A. The projectile velocity </w:t>
      </w:r>
      <w:r w:rsidR="00AC403D">
        <w:t xml:space="preserve">decreases at a faster </w:t>
      </w:r>
      <w:r w:rsidR="002B2599">
        <w:t>rate and</w:t>
      </w:r>
      <w:r w:rsidR="00AC403D">
        <w:t xml:space="preserve"> </w:t>
      </w:r>
      <w:proofErr w:type="gramStart"/>
      <w:r w:rsidR="00AC403D">
        <w:t>is entirely stopped</w:t>
      </w:r>
      <w:proofErr w:type="gramEnd"/>
      <w:r w:rsidR="00AC403D">
        <w:t xml:space="preserve"> </w:t>
      </w:r>
      <w:r w:rsidR="002B2599">
        <w:t xml:space="preserve">before penetration can occur. A negative velocity </w:t>
      </w:r>
      <w:proofErr w:type="gramStart"/>
      <w:r w:rsidR="002B2599">
        <w:t>is seen</w:t>
      </w:r>
      <w:proofErr w:type="gramEnd"/>
      <w:r w:rsidR="002B2599">
        <w:t xml:space="preserve"> from 4.50E-05, showing that the plate has successfully deflected the projectile, and it is now moving </w:t>
      </w:r>
      <w:r w:rsidR="00A25E24">
        <w:t>backwards.</w:t>
      </w:r>
    </w:p>
    <w:p w14:paraId="57625998" w14:textId="77777777" w:rsidR="00C80A60" w:rsidRDefault="00C80A60">
      <w:pPr>
        <w:rPr>
          <w:sz w:val="36"/>
          <w:szCs w:val="36"/>
        </w:rPr>
      </w:pPr>
      <w:r>
        <w:br w:type="page"/>
      </w:r>
    </w:p>
    <w:p w14:paraId="33CA95B1" w14:textId="7DE05081" w:rsidR="004E25FD" w:rsidRDefault="00DA137F" w:rsidP="006378D5">
      <w:pPr>
        <w:pStyle w:val="Heading3"/>
        <w:numPr>
          <w:ilvl w:val="2"/>
          <w:numId w:val="3"/>
        </w:numPr>
      </w:pPr>
      <w:bookmarkStart w:id="31" w:name="_Toc197861699"/>
      <w:r>
        <w:rPr>
          <w:noProof/>
        </w:rPr>
        <w:drawing>
          <wp:anchor distT="0" distB="0" distL="114300" distR="114300" simplePos="0" relativeHeight="251696128" behindDoc="0" locked="0" layoutInCell="1" allowOverlap="1" wp14:anchorId="718D2533" wp14:editId="5E7489A5">
            <wp:simplePos x="0" y="0"/>
            <wp:positionH relativeFrom="margin">
              <wp:align>right</wp:align>
            </wp:positionH>
            <wp:positionV relativeFrom="paragraph">
              <wp:posOffset>353916</wp:posOffset>
            </wp:positionV>
            <wp:extent cx="4420925" cy="3132814"/>
            <wp:effectExtent l="0" t="0" r="17780" b="10795"/>
            <wp:wrapSquare wrapText="bothSides"/>
            <wp:docPr id="1814343255" name="Chart 1">
              <a:extLst xmlns:a="http://schemas.openxmlformats.org/drawingml/2006/main">
                <a:ext uri="{FF2B5EF4-FFF2-40B4-BE49-F238E27FC236}">
                  <a16:creationId xmlns:a16="http://schemas.microsoft.com/office/drawing/2014/main" id="{DF077BE0-0FF7-7445-5C10-3A6F50DA2E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anchor>
        </w:drawing>
      </w:r>
      <w:r w:rsidR="004E25FD">
        <w:t>– Deformation, Stress and Strain</w:t>
      </w:r>
      <w:bookmarkEnd w:id="31"/>
    </w:p>
    <w:p w14:paraId="4E4AC014" w14:textId="2E7A8829" w:rsidR="00DA137F" w:rsidRDefault="00DA137F" w:rsidP="006378D5">
      <w:pPr>
        <w:pStyle w:val="Text"/>
      </w:pPr>
      <w:r>
        <w:t xml:space="preserve">In a similar fashion to scenario A, a first and second peak in </w:t>
      </w:r>
      <w:r w:rsidR="007253D9">
        <w:t xml:space="preserve">both </w:t>
      </w:r>
      <w:proofErr w:type="gramStart"/>
      <w:r w:rsidR="007253D9">
        <w:t>stress and strain</w:t>
      </w:r>
      <w:proofErr w:type="gramEnd"/>
      <w:r w:rsidR="007253D9">
        <w:t xml:space="preserve"> is present. However, in this scenario, the initial peak is significantly higher, showing that the material is providing a higher impact resistance. The stress &amp; strain charts are much more similar in this scenario, which is </w:t>
      </w:r>
      <w:proofErr w:type="gramStart"/>
      <w:r w:rsidR="007253D9">
        <w:t>likely related</w:t>
      </w:r>
      <w:proofErr w:type="gramEnd"/>
      <w:r w:rsidR="007253D9">
        <w:t xml:space="preserve"> to the use of a metal instead of a ceramic in this instance.</w:t>
      </w:r>
    </w:p>
    <w:p w14:paraId="298658E6" w14:textId="465A020F" w:rsidR="00DB5E73" w:rsidRDefault="00DB5E73" w:rsidP="006378D5">
      <w:pPr>
        <w:pStyle w:val="Text"/>
      </w:pPr>
      <w:r>
        <w:rPr>
          <w:noProof/>
        </w:rPr>
        <mc:AlternateContent>
          <mc:Choice Requires="wps">
            <w:drawing>
              <wp:anchor distT="0" distB="0" distL="114300" distR="114300" simplePos="0" relativeHeight="251713536" behindDoc="0" locked="0" layoutInCell="1" allowOverlap="1" wp14:anchorId="0B7D51F1" wp14:editId="060DC7AE">
                <wp:simplePos x="0" y="0"/>
                <wp:positionH relativeFrom="margin">
                  <wp:align>left</wp:align>
                </wp:positionH>
                <wp:positionV relativeFrom="paragraph">
                  <wp:posOffset>4054475</wp:posOffset>
                </wp:positionV>
                <wp:extent cx="6853555" cy="222250"/>
                <wp:effectExtent l="0" t="0" r="4445" b="0"/>
                <wp:wrapSquare wrapText="bothSides"/>
                <wp:docPr id="318852786" name="Rectangle 3"/>
                <wp:cNvGraphicFramePr/>
                <a:graphic xmlns:a="http://schemas.openxmlformats.org/drawingml/2006/main">
                  <a:graphicData uri="http://schemas.microsoft.com/office/word/2010/wordprocessingShape">
                    <wps:wsp>
                      <wps:cNvSpPr/>
                      <wps:spPr>
                        <a:xfrm>
                          <a:off x="0" y="0"/>
                          <a:ext cx="6853555" cy="222250"/>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6252F0F9" w14:textId="27F408F4" w:rsidR="00DB5E73" w:rsidRPr="00DB5E73" w:rsidRDefault="00DB5E73" w:rsidP="00DB5E73">
                            <w:pPr>
                              <w:jc w:val="center"/>
                              <w:rPr>
                                <w:sz w:val="14"/>
                                <w:szCs w:val="14"/>
                              </w:rPr>
                            </w:pPr>
                            <w:r>
                              <w:rPr>
                                <w:sz w:val="14"/>
                                <w:szCs w:val="14"/>
                              </w:rPr>
                              <w:t>Figure 20 – Maximum Principal Strain, Scenario B.</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7D51F1" id="Rectangle 3" o:spid="_x0000_s1034" style="position:absolute;margin-left:0;margin-top:319.25pt;width:539.65pt;height:17.5pt;z-index:2517135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" filled="f" stroked="f" strokeweight="2pt">
                <v:stroke miterlimit="4"/>
                <v:textbox inset="3pt,3pt,3pt,3pt">
                  <w:txbxContent>
                    <w:p w14:paraId="6252F0F9" w14:textId="27F408F4" w:rsidR="00DB5E73" w:rsidRPr="00DB5E73" w:rsidRDefault="00DB5E73" w:rsidP="00DB5E73">
                      <w:pPr>
                        <w:jc w:val="center"/>
                        <w:rPr>
                          <w:sz w:val="14"/>
                          <w:szCs w:val="14"/>
                        </w:rPr>
                      </w:pPr>
                      <w:r>
                        <w:rPr>
                          <w:sz w:val="14"/>
                          <w:szCs w:val="14"/>
                        </w:rPr>
                        <w:t>Figure 20 – Maximum Principal Strain, Scenario B.</w:t>
                      </w:r>
                    </w:p>
                  </w:txbxContent>
                </v:textbox>
                <w10:wrap type="square" anchorx="margin"/>
              </v:rect>
            </w:pict>
          </mc:Fallback>
        </mc:AlternateContent>
      </w:r>
      <w:r>
        <w:rPr>
          <w:noProof/>
        </w:rPr>
        <mc:AlternateContent>
          <mc:Choice Requires="wps">
            <w:drawing>
              <wp:anchor distT="0" distB="0" distL="114300" distR="114300" simplePos="0" relativeHeight="251708416" behindDoc="0" locked="0" layoutInCell="1" allowOverlap="1" wp14:anchorId="6D2B10EC" wp14:editId="500B6FF4">
                <wp:simplePos x="0" y="0"/>
                <wp:positionH relativeFrom="margin">
                  <wp:posOffset>2418080</wp:posOffset>
                </wp:positionH>
                <wp:positionV relativeFrom="paragraph">
                  <wp:posOffset>7620</wp:posOffset>
                </wp:positionV>
                <wp:extent cx="4412615" cy="222250"/>
                <wp:effectExtent l="0" t="0" r="0" b="0"/>
                <wp:wrapSquare wrapText="bothSides"/>
                <wp:docPr id="1830084114" name="Rectangle 3"/>
                <wp:cNvGraphicFramePr/>
                <a:graphic xmlns:a="http://schemas.openxmlformats.org/drawingml/2006/main">
                  <a:graphicData uri="http://schemas.microsoft.com/office/word/2010/wordprocessingShape">
                    <wps:wsp>
                      <wps:cNvSpPr/>
                      <wps:spPr>
                        <a:xfrm>
                          <a:off x="0" y="0"/>
                          <a:ext cx="4412615" cy="222250"/>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7F244E24" w14:textId="440F26FC" w:rsidR="00DB5E73" w:rsidRPr="00DB5E73" w:rsidRDefault="00DB5E73" w:rsidP="00DB5E73">
                            <w:pPr>
                              <w:jc w:val="center"/>
                              <w:rPr>
                                <w:sz w:val="14"/>
                                <w:szCs w:val="14"/>
                              </w:rPr>
                            </w:pPr>
                            <w:r w:rsidRPr="00DB5E73">
                              <w:rPr>
                                <w:sz w:val="14"/>
                                <w:szCs w:val="14"/>
                              </w:rPr>
                              <w:t>Figure 19</w:t>
                            </w:r>
                            <w:r>
                              <w:rPr>
                                <w:sz w:val="14"/>
                                <w:szCs w:val="14"/>
                              </w:rPr>
                              <w:t xml:space="preserve"> – Equivalent Stress, Scenario B.</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2B10EC" id="_x0000_s1035" style="position:absolute;margin-left:190.4pt;margin-top:.6pt;width:347.45pt;height:17.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" filled="f" stroked="f" strokeweight="2pt">
                <v:stroke miterlimit="4"/>
                <v:textbox inset="3pt,3pt,3pt,3pt">
                  <w:txbxContent>
                    <w:p w14:paraId="7F244E24" w14:textId="440F26FC" w:rsidR="00DB5E73" w:rsidRPr="00DB5E73" w:rsidRDefault="00DB5E73" w:rsidP="00DB5E73">
                      <w:pPr>
                        <w:jc w:val="center"/>
                        <w:rPr>
                          <w:sz w:val="14"/>
                          <w:szCs w:val="14"/>
                        </w:rPr>
                      </w:pPr>
                      <w:r w:rsidRPr="00DB5E73">
                        <w:rPr>
                          <w:sz w:val="14"/>
                          <w:szCs w:val="14"/>
                        </w:rPr>
                        <w:t>Figure 19</w:t>
                      </w:r>
                      <w:r>
                        <w:rPr>
                          <w:sz w:val="14"/>
                          <w:szCs w:val="14"/>
                        </w:rPr>
                        <w:t xml:space="preserve"> – Equivalent Stress, Scenario B.</w:t>
                      </w:r>
                    </w:p>
                  </w:txbxContent>
                </v:textbox>
                <w10:wrap type="square" anchorx="margin"/>
              </v:rect>
            </w:pict>
          </mc:Fallback>
        </mc:AlternateContent>
      </w:r>
      <w:r>
        <w:rPr>
          <w:noProof/>
        </w:rPr>
        <w:drawing>
          <wp:anchor distT="0" distB="0" distL="114300" distR="114300" simplePos="0" relativeHeight="251703296" behindDoc="0" locked="0" layoutInCell="1" allowOverlap="1" wp14:anchorId="55367193" wp14:editId="215C22AE">
            <wp:simplePos x="0" y="0"/>
            <wp:positionH relativeFrom="margin">
              <wp:align>right</wp:align>
            </wp:positionH>
            <wp:positionV relativeFrom="paragraph">
              <wp:posOffset>254000</wp:posOffset>
            </wp:positionV>
            <wp:extent cx="6845935" cy="3784600"/>
            <wp:effectExtent l="0" t="0" r="12065" b="6350"/>
            <wp:wrapSquare wrapText="bothSides"/>
            <wp:docPr id="1389643807" name="Chart 1">
              <a:extLst xmlns:a="http://schemas.openxmlformats.org/drawingml/2006/main">
                <a:ext uri="{FF2B5EF4-FFF2-40B4-BE49-F238E27FC236}">
                  <a16:creationId xmlns:a16="http://schemas.microsoft.com/office/drawing/2014/main" id="{8A98DEB3-04AA-46BC-8AE9-75360A5EF9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margin">
              <wp14:pctWidth>0</wp14:pctWidth>
            </wp14:sizeRelH>
            <wp14:sizeRelV relativeFrom="margin">
              <wp14:pctHeight>0</wp14:pctHeight>
            </wp14:sizeRelV>
          </wp:anchor>
        </w:drawing>
      </w:r>
    </w:p>
    <w:p w14:paraId="53DDF637" w14:textId="2F16B6C1" w:rsidR="00D70EB0" w:rsidRDefault="00D70EB0">
      <w:pPr>
        <w:rPr>
          <w:sz w:val="28"/>
          <w:szCs w:val="28"/>
        </w:rPr>
      </w:pPr>
      <w:r>
        <w:br w:type="page"/>
      </w:r>
    </w:p>
    <w:p w14:paraId="21051864" w14:textId="5B856A6D" w:rsidR="00FD0D41" w:rsidRDefault="00DF6FE0" w:rsidP="006378D5">
      <w:pPr>
        <w:pStyle w:val="Text"/>
      </w:pPr>
      <w:r>
        <w:rPr>
          <w:noProof/>
        </w:rPr>
        <w:drawing>
          <wp:anchor distT="0" distB="0" distL="114300" distR="114300" simplePos="0" relativeHeight="251720704" behindDoc="0" locked="0" layoutInCell="1" allowOverlap="1" wp14:anchorId="158036F9" wp14:editId="4CA2F924">
            <wp:simplePos x="0" y="0"/>
            <wp:positionH relativeFrom="margin">
              <wp:align>right</wp:align>
            </wp:positionH>
            <wp:positionV relativeFrom="paragraph">
              <wp:posOffset>3810</wp:posOffset>
            </wp:positionV>
            <wp:extent cx="1696085" cy="1494790"/>
            <wp:effectExtent l="0" t="0" r="0" b="0"/>
            <wp:wrapSquare wrapText="bothSides"/>
            <wp:docPr id="2111091921" name="Picture 1" descr="A blue and red me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091921" name="Picture 1" descr="A blue and red mesh&#10;&#10;AI-generated content may be incorrect."/>
                    <pic:cNvPicPr/>
                  </pic:nvPicPr>
                  <pic:blipFill rotWithShape="1">
                    <a:blip r:embed="rId33">
                      <a:extLst>
                        <a:ext uri="{28A0092B-C50C-407E-A947-70E740481C1C}">
                          <a14:useLocalDpi xmlns:a14="http://schemas.microsoft.com/office/drawing/2010/main" val="0"/>
                        </a:ext>
                      </a:extLst>
                    </a:blip>
                    <a:srcRect l="9000" r="21021"/>
                    <a:stretch/>
                  </pic:blipFill>
                  <pic:spPr bwMode="auto">
                    <a:xfrm>
                      <a:off x="0" y="0"/>
                      <a:ext cx="1696085" cy="1494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D0D41">
        <w:t xml:space="preserve">In terms of deformation, scenario B offers a much more interesting perspective. By using a tungsten first plate, which is significantly denser, </w:t>
      </w:r>
      <w:proofErr w:type="gramStart"/>
      <w:r w:rsidR="00FD0D41">
        <w:t>a very different</w:t>
      </w:r>
      <w:proofErr w:type="gramEnd"/>
      <w:r w:rsidR="00FD0D41">
        <w:t xml:space="preserve"> deformation </w:t>
      </w:r>
      <w:proofErr w:type="gramStart"/>
      <w:r w:rsidR="00FD0D41">
        <w:t>is seen</w:t>
      </w:r>
      <w:proofErr w:type="gramEnd"/>
      <w:r w:rsidR="00FD0D41">
        <w:t>.</w:t>
      </w:r>
    </w:p>
    <w:p w14:paraId="156DD63E" w14:textId="14A13694" w:rsidR="006378D5" w:rsidRDefault="003B2589" w:rsidP="006378D5">
      <w:pPr>
        <w:pStyle w:val="Text"/>
      </w:pPr>
      <w:r>
        <w:rPr>
          <w:noProof/>
        </w:rPr>
        <mc:AlternateContent>
          <mc:Choice Requires="wps">
            <w:drawing>
              <wp:anchor distT="0" distB="0" distL="114300" distR="114300" simplePos="0" relativeHeight="251988992" behindDoc="0" locked="0" layoutInCell="1" allowOverlap="1" wp14:anchorId="79FEF186" wp14:editId="1041DEF6">
                <wp:simplePos x="0" y="0"/>
                <wp:positionH relativeFrom="margin">
                  <wp:align>right</wp:align>
                </wp:positionH>
                <wp:positionV relativeFrom="paragraph">
                  <wp:posOffset>824230</wp:posOffset>
                </wp:positionV>
                <wp:extent cx="1652905" cy="198755"/>
                <wp:effectExtent l="0" t="0" r="4445" b="0"/>
                <wp:wrapSquare wrapText="bothSides"/>
                <wp:docPr id="1443300514" name="Rectangle 1"/>
                <wp:cNvGraphicFramePr/>
                <a:graphic xmlns:a="http://schemas.openxmlformats.org/drawingml/2006/main">
                  <a:graphicData uri="http://schemas.microsoft.com/office/word/2010/wordprocessingShape">
                    <wps:wsp>
                      <wps:cNvSpPr/>
                      <wps:spPr>
                        <a:xfrm>
                          <a:off x="0" y="0"/>
                          <a:ext cx="1652905" cy="198755"/>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2030F35B" w14:textId="097EEF28" w:rsidR="003B2589" w:rsidRPr="003C6CEE" w:rsidRDefault="003B2589" w:rsidP="003B2589">
                            <w:pPr>
                              <w:jc w:val="center"/>
                              <w:rPr>
                                <w:sz w:val="12"/>
                                <w:szCs w:val="12"/>
                              </w:rPr>
                            </w:pPr>
                            <w:r>
                              <w:rPr>
                                <w:sz w:val="12"/>
                                <w:szCs w:val="12"/>
                              </w:rPr>
                              <w:t>Figure 21 – 1</w:t>
                            </w:r>
                            <w:r w:rsidRPr="003B2589">
                              <w:rPr>
                                <w:sz w:val="12"/>
                                <w:szCs w:val="12"/>
                                <w:vertAlign w:val="superscript"/>
                              </w:rPr>
                              <w:t>st</w:t>
                            </w:r>
                            <w:r>
                              <w:rPr>
                                <w:sz w:val="12"/>
                                <w:szCs w:val="12"/>
                              </w:rPr>
                              <w:t xml:space="preserve"> Step Deformation, Scenario B.</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FEF186" id="_x0000_s1036" style="position:absolute;margin-left:78.95pt;margin-top:64.9pt;width:130.15pt;height:15.65pt;z-index:2519889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" filled="f" stroked="f" strokeweight="2pt">
                <v:stroke miterlimit="4"/>
                <v:textbox inset="3pt,3pt,3pt,3pt">
                  <w:txbxContent>
                    <w:p w14:paraId="2030F35B" w14:textId="097EEF28" w:rsidR="003B2589" w:rsidRPr="003C6CEE" w:rsidRDefault="003B2589" w:rsidP="003B2589">
                      <w:pPr>
                        <w:jc w:val="center"/>
                        <w:rPr>
                          <w:sz w:val="12"/>
                          <w:szCs w:val="12"/>
                        </w:rPr>
                      </w:pPr>
                      <w:r>
                        <w:rPr>
                          <w:sz w:val="12"/>
                          <w:szCs w:val="12"/>
                        </w:rPr>
                        <w:t>Figure 21 – 1</w:t>
                      </w:r>
                      <w:r w:rsidRPr="003B2589">
                        <w:rPr>
                          <w:sz w:val="12"/>
                          <w:szCs w:val="12"/>
                          <w:vertAlign w:val="superscript"/>
                        </w:rPr>
                        <w:t>st</w:t>
                      </w:r>
                      <w:r>
                        <w:rPr>
                          <w:sz w:val="12"/>
                          <w:szCs w:val="12"/>
                        </w:rPr>
                        <w:t xml:space="preserve"> Step Deformation, Scenario B.</w:t>
                      </w:r>
                    </w:p>
                  </w:txbxContent>
                </v:textbox>
                <w10:wrap type="square" anchorx="margin"/>
              </v:rect>
            </w:pict>
          </mc:Fallback>
        </mc:AlternateContent>
      </w:r>
      <w:r w:rsidR="00F17E9D">
        <w:rPr>
          <w:noProof/>
        </w:rPr>
        <w:drawing>
          <wp:anchor distT="0" distB="0" distL="114300" distR="114300" simplePos="0" relativeHeight="251750400" behindDoc="0" locked="0" layoutInCell="1" allowOverlap="1" wp14:anchorId="6398A675" wp14:editId="669E6C68">
            <wp:simplePos x="0" y="0"/>
            <wp:positionH relativeFrom="margin">
              <wp:align>right</wp:align>
            </wp:positionH>
            <wp:positionV relativeFrom="paragraph">
              <wp:posOffset>1061499</wp:posOffset>
            </wp:positionV>
            <wp:extent cx="1669415" cy="1652270"/>
            <wp:effectExtent l="0" t="0" r="6985" b="5080"/>
            <wp:wrapSquare wrapText="bothSides"/>
            <wp:docPr id="1486495560" name="Picture 1" descr="A blue and red grid with a hole in the ce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495560" name="Picture 1" descr="A blue and red grid with a hole in the center&#10;&#10;AI-generated content may be incorrect."/>
                    <pic:cNvPicPr/>
                  </pic:nvPicPr>
                  <pic:blipFill rotWithShape="1">
                    <a:blip r:embed="rId34">
                      <a:extLst>
                        <a:ext uri="{28A0092B-C50C-407E-A947-70E740481C1C}">
                          <a14:useLocalDpi xmlns:a14="http://schemas.microsoft.com/office/drawing/2010/main" val="0"/>
                        </a:ext>
                      </a:extLst>
                    </a:blip>
                    <a:srcRect l="20237" r="24666"/>
                    <a:stretch/>
                  </pic:blipFill>
                  <pic:spPr bwMode="auto">
                    <a:xfrm>
                      <a:off x="0" y="0"/>
                      <a:ext cx="1669415" cy="1652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D0D41">
        <w:t>Initially, the projectile begins to deform the tungsten plate, but as the diameter in contact increases, this</w:t>
      </w:r>
      <w:r w:rsidR="00F17E9D">
        <w:t xml:space="preserve"> penetration seems to decrease. Looking through figures 21 to 23, </w:t>
      </w:r>
      <w:proofErr w:type="gramStart"/>
      <w:r w:rsidR="00F17E9D">
        <w:t>it seems as though the bullet</w:t>
      </w:r>
      <w:proofErr w:type="gramEnd"/>
      <w:r w:rsidR="00F17E9D">
        <w:t xml:space="preserve"> is entirely deforming instead of the plate. </w:t>
      </w:r>
      <w:proofErr w:type="gramStart"/>
      <w:r w:rsidR="00F17E9D">
        <w:t>Some</w:t>
      </w:r>
      <w:proofErr w:type="gramEnd"/>
      <w:r w:rsidR="00F17E9D">
        <w:t xml:space="preserve"> deformation to the plate is visible, however this is minimal when compared with scenario A.</w:t>
      </w:r>
    </w:p>
    <w:p w14:paraId="3C6F9270" w14:textId="7827C895" w:rsidR="00F17E9D" w:rsidRDefault="00F17E9D" w:rsidP="006378D5">
      <w:pPr>
        <w:pStyle w:val="Text"/>
      </w:pPr>
      <w:r>
        <w:t>In figure 24, it looks as though the entire projectile has “mushroomed” and deformed, with a radius of deformation from the primary shock around the site of impact.</w:t>
      </w:r>
      <w:r w:rsidR="00C84BD5">
        <w:t xml:space="preserve"> </w:t>
      </w:r>
      <w:proofErr w:type="gramStart"/>
      <w:r w:rsidR="00C84BD5">
        <w:t>Some</w:t>
      </w:r>
      <w:proofErr w:type="gramEnd"/>
      <w:r w:rsidR="00C84BD5">
        <w:t xml:space="preserve"> spalling is visible.</w:t>
      </w:r>
    </w:p>
    <w:p w14:paraId="32978B74" w14:textId="2BDB2C52" w:rsidR="00C84BD5" w:rsidRPr="006378D5" w:rsidRDefault="003B2589" w:rsidP="006378D5">
      <w:pPr>
        <w:pStyle w:val="Text"/>
      </w:pPr>
      <w:r>
        <w:rPr>
          <w:noProof/>
        </w:rPr>
        <mc:AlternateContent>
          <mc:Choice Requires="wps">
            <w:drawing>
              <wp:anchor distT="0" distB="0" distL="114300" distR="114300" simplePos="0" relativeHeight="251993088" behindDoc="0" locked="0" layoutInCell="1" allowOverlap="1" wp14:anchorId="3ADD24B5" wp14:editId="290BB77E">
                <wp:simplePos x="0" y="0"/>
                <wp:positionH relativeFrom="margin">
                  <wp:align>right</wp:align>
                </wp:positionH>
                <wp:positionV relativeFrom="paragraph">
                  <wp:posOffset>568849</wp:posOffset>
                </wp:positionV>
                <wp:extent cx="1652905" cy="198755"/>
                <wp:effectExtent l="0" t="0" r="4445" b="0"/>
                <wp:wrapSquare wrapText="bothSides"/>
                <wp:docPr id="548757981" name="Rectangle 1"/>
                <wp:cNvGraphicFramePr/>
                <a:graphic xmlns:a="http://schemas.openxmlformats.org/drawingml/2006/main">
                  <a:graphicData uri="http://schemas.microsoft.com/office/word/2010/wordprocessingShape">
                    <wps:wsp>
                      <wps:cNvSpPr/>
                      <wps:spPr>
                        <a:xfrm>
                          <a:off x="0" y="0"/>
                          <a:ext cx="1652905" cy="198755"/>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7851CA97" w14:textId="01449E73" w:rsidR="003B2589" w:rsidRPr="003C6CEE" w:rsidRDefault="003B2589" w:rsidP="003B2589">
                            <w:pPr>
                              <w:jc w:val="center"/>
                              <w:rPr>
                                <w:sz w:val="12"/>
                                <w:szCs w:val="12"/>
                              </w:rPr>
                            </w:pPr>
                            <w:r>
                              <w:rPr>
                                <w:sz w:val="12"/>
                                <w:szCs w:val="12"/>
                              </w:rPr>
                              <w:t>Figure 2</w:t>
                            </w:r>
                            <w:r>
                              <w:rPr>
                                <w:sz w:val="12"/>
                                <w:szCs w:val="12"/>
                              </w:rPr>
                              <w:t>2</w:t>
                            </w:r>
                            <w:r>
                              <w:rPr>
                                <w:sz w:val="12"/>
                                <w:szCs w:val="12"/>
                              </w:rPr>
                              <w:t xml:space="preserve"> – </w:t>
                            </w:r>
                            <w:r>
                              <w:rPr>
                                <w:sz w:val="12"/>
                                <w:szCs w:val="12"/>
                              </w:rPr>
                              <w:t>2</w:t>
                            </w:r>
                            <w:r w:rsidRPr="003B2589">
                              <w:rPr>
                                <w:sz w:val="12"/>
                                <w:szCs w:val="12"/>
                                <w:vertAlign w:val="superscript"/>
                              </w:rPr>
                              <w:t>nd</w:t>
                            </w:r>
                            <w:r>
                              <w:rPr>
                                <w:sz w:val="12"/>
                                <w:szCs w:val="12"/>
                              </w:rPr>
                              <w:t xml:space="preserve"> </w:t>
                            </w:r>
                            <w:r>
                              <w:rPr>
                                <w:sz w:val="12"/>
                                <w:szCs w:val="12"/>
                              </w:rPr>
                              <w:t>Step Deformation, Scenario B.</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DD24B5" id="_x0000_s1037" style="position:absolute;margin-left:78.95pt;margin-top:44.8pt;width:130.15pt;height:15.65pt;z-index:2519930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" filled="f" stroked="f" strokeweight="2pt">
                <v:stroke miterlimit="4"/>
                <v:textbox inset="3pt,3pt,3pt,3pt">
                  <w:txbxContent>
                    <w:p w14:paraId="7851CA97" w14:textId="01449E73" w:rsidR="003B2589" w:rsidRPr="003C6CEE" w:rsidRDefault="003B2589" w:rsidP="003B2589">
                      <w:pPr>
                        <w:jc w:val="center"/>
                        <w:rPr>
                          <w:sz w:val="12"/>
                          <w:szCs w:val="12"/>
                        </w:rPr>
                      </w:pPr>
                      <w:r>
                        <w:rPr>
                          <w:sz w:val="12"/>
                          <w:szCs w:val="12"/>
                        </w:rPr>
                        <w:t>Figure 2</w:t>
                      </w:r>
                      <w:r>
                        <w:rPr>
                          <w:sz w:val="12"/>
                          <w:szCs w:val="12"/>
                        </w:rPr>
                        <w:t>2</w:t>
                      </w:r>
                      <w:r>
                        <w:rPr>
                          <w:sz w:val="12"/>
                          <w:szCs w:val="12"/>
                        </w:rPr>
                        <w:t xml:space="preserve"> – </w:t>
                      </w:r>
                      <w:r>
                        <w:rPr>
                          <w:sz w:val="12"/>
                          <w:szCs w:val="12"/>
                        </w:rPr>
                        <w:t>2</w:t>
                      </w:r>
                      <w:r w:rsidRPr="003B2589">
                        <w:rPr>
                          <w:sz w:val="12"/>
                          <w:szCs w:val="12"/>
                          <w:vertAlign w:val="superscript"/>
                        </w:rPr>
                        <w:t>nd</w:t>
                      </w:r>
                      <w:r>
                        <w:rPr>
                          <w:sz w:val="12"/>
                          <w:szCs w:val="12"/>
                        </w:rPr>
                        <w:t xml:space="preserve"> </w:t>
                      </w:r>
                      <w:r>
                        <w:rPr>
                          <w:sz w:val="12"/>
                          <w:szCs w:val="12"/>
                        </w:rPr>
                        <w:t>Step Deformation, Scenario B.</w:t>
                      </w:r>
                    </w:p>
                  </w:txbxContent>
                </v:textbox>
                <w10:wrap type="square" anchorx="margin"/>
              </v:rect>
            </w:pict>
          </mc:Fallback>
        </mc:AlternateContent>
      </w:r>
      <w:r>
        <w:rPr>
          <w:noProof/>
        </w:rPr>
        <w:drawing>
          <wp:anchor distT="0" distB="0" distL="114300" distR="114300" simplePos="0" relativeHeight="251781120" behindDoc="0" locked="0" layoutInCell="1" allowOverlap="1" wp14:anchorId="322C5614" wp14:editId="4271CC85">
            <wp:simplePos x="0" y="0"/>
            <wp:positionH relativeFrom="margin">
              <wp:posOffset>5173014</wp:posOffset>
            </wp:positionH>
            <wp:positionV relativeFrom="paragraph">
              <wp:posOffset>798802</wp:posOffset>
            </wp:positionV>
            <wp:extent cx="1665605" cy="1613535"/>
            <wp:effectExtent l="0" t="0" r="0" b="5715"/>
            <wp:wrapSquare wrapText="bothSides"/>
            <wp:docPr id="2028097639" name="Picture 1" descr="A blue and red object with small 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097639" name="Picture 1" descr="A blue and red object with small red dots&#10;&#10;AI-generated content may be incorrect."/>
                    <pic:cNvPicPr/>
                  </pic:nvPicPr>
                  <pic:blipFill rotWithShape="1">
                    <a:blip r:embed="rId35">
                      <a:extLst>
                        <a:ext uri="{28A0092B-C50C-407E-A947-70E740481C1C}">
                          <a14:useLocalDpi xmlns:a14="http://schemas.microsoft.com/office/drawing/2010/main" val="0"/>
                        </a:ext>
                      </a:extLst>
                    </a:blip>
                    <a:srcRect l="12354" t="4416" r="22847" b="12523"/>
                    <a:stretch/>
                  </pic:blipFill>
                  <pic:spPr bwMode="auto">
                    <a:xfrm>
                      <a:off x="0" y="0"/>
                      <a:ext cx="1665605" cy="1613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26EB5">
        <w:t xml:space="preserve">In figure 25 &amp; 26, it becomes apparent that the deformation seen is the result of the projectile’s jacket peeling away from </w:t>
      </w:r>
      <w:r>
        <w:t>its</w:t>
      </w:r>
      <w:r w:rsidR="00526EB5">
        <w:t xml:space="preserve"> core on impact. The softer copper deforms and “peels” away from the projectile, while the </w:t>
      </w:r>
      <w:r>
        <w:t xml:space="preserve">steel core stays intact. However, the steel core </w:t>
      </w:r>
      <w:proofErr w:type="gramStart"/>
      <w:r>
        <w:t>is still deformed</w:t>
      </w:r>
      <w:proofErr w:type="gramEnd"/>
      <w:r>
        <w:t xml:space="preserve">, as seen in figure 27, where it can </w:t>
      </w:r>
      <w:proofErr w:type="gramStart"/>
      <w:r>
        <w:t>be seen</w:t>
      </w:r>
      <w:proofErr w:type="gramEnd"/>
      <w:r>
        <w:t xml:space="preserve"> sitting in the plate, with </w:t>
      </w:r>
      <w:proofErr w:type="gramStart"/>
      <w:r>
        <w:t>most of</w:t>
      </w:r>
      <w:proofErr w:type="gramEnd"/>
      <w:r>
        <w:t xml:space="preserve"> the jacket deflected away. </w:t>
      </w:r>
      <w:proofErr w:type="gramStart"/>
      <w:r>
        <w:t>Some</w:t>
      </w:r>
      <w:proofErr w:type="gramEnd"/>
      <w:r>
        <w:t xml:space="preserve"> deformation is visible in the plate around the site of impact, but penetration does not occur.</w:t>
      </w:r>
    </w:p>
    <w:p w14:paraId="4CBC96C2" w14:textId="1FE1049C" w:rsidR="00A91B2E" w:rsidRDefault="003B2589" w:rsidP="00785488">
      <w:pPr>
        <w:pStyle w:val="Text"/>
        <w:rPr>
          <w:rFonts w:asciiTheme="majorHAnsi" w:hAnsiTheme="majorHAnsi"/>
          <w:b/>
          <w:color w:val="476166" w:themeColor="accent1"/>
          <w:sz w:val="52"/>
          <w:szCs w:val="52"/>
        </w:rPr>
      </w:pPr>
      <w:r>
        <w:rPr>
          <w:noProof/>
        </w:rPr>
        <mc:AlternateContent>
          <mc:Choice Requires="wps">
            <w:drawing>
              <wp:anchor distT="0" distB="0" distL="114300" distR="114300" simplePos="0" relativeHeight="252030976" behindDoc="0" locked="0" layoutInCell="1" allowOverlap="1" wp14:anchorId="167A96B0" wp14:editId="46E0C83F">
                <wp:simplePos x="0" y="0"/>
                <wp:positionH relativeFrom="margin">
                  <wp:posOffset>1996440</wp:posOffset>
                </wp:positionH>
                <wp:positionV relativeFrom="paragraph">
                  <wp:posOffset>2270760</wp:posOffset>
                </wp:positionV>
                <wp:extent cx="2898775" cy="198755"/>
                <wp:effectExtent l="0" t="0" r="0" b="0"/>
                <wp:wrapSquare wrapText="bothSides"/>
                <wp:docPr id="752924668" name="Rectangle 1"/>
                <wp:cNvGraphicFramePr/>
                <a:graphic xmlns:a="http://schemas.openxmlformats.org/drawingml/2006/main">
                  <a:graphicData uri="http://schemas.microsoft.com/office/word/2010/wordprocessingShape">
                    <wps:wsp>
                      <wps:cNvSpPr/>
                      <wps:spPr>
                        <a:xfrm>
                          <a:off x="0" y="0"/>
                          <a:ext cx="2898775" cy="198755"/>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43FAD593" w14:textId="38FB8E1E" w:rsidR="003B2589" w:rsidRPr="003C6CEE" w:rsidRDefault="003B2589" w:rsidP="003B2589">
                            <w:pPr>
                              <w:jc w:val="center"/>
                              <w:rPr>
                                <w:sz w:val="12"/>
                                <w:szCs w:val="12"/>
                              </w:rPr>
                            </w:pPr>
                            <w:r>
                              <w:rPr>
                                <w:sz w:val="12"/>
                                <w:szCs w:val="12"/>
                              </w:rPr>
                              <w:t>Figure 2</w:t>
                            </w:r>
                            <w:r>
                              <w:rPr>
                                <w:sz w:val="12"/>
                                <w:szCs w:val="12"/>
                              </w:rPr>
                              <w:t>7</w:t>
                            </w:r>
                            <w:r>
                              <w:rPr>
                                <w:sz w:val="12"/>
                                <w:szCs w:val="12"/>
                              </w:rPr>
                              <w:t xml:space="preserve"> – </w:t>
                            </w:r>
                            <w:r>
                              <w:rPr>
                                <w:sz w:val="12"/>
                                <w:szCs w:val="12"/>
                              </w:rPr>
                              <w:t>7</w:t>
                            </w:r>
                            <w:r w:rsidRPr="003B2589">
                              <w:rPr>
                                <w:sz w:val="12"/>
                                <w:szCs w:val="12"/>
                                <w:vertAlign w:val="superscript"/>
                              </w:rPr>
                              <w:t>th</w:t>
                            </w:r>
                            <w:r>
                              <w:rPr>
                                <w:sz w:val="12"/>
                                <w:szCs w:val="12"/>
                              </w:rPr>
                              <w:t xml:space="preserve"> Step Deformation, Scenario B.</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7A96B0" id="_x0000_s1038" style="position:absolute;margin-left:157.2pt;margin-top:178.8pt;width:228.25pt;height:15.65pt;z-index:252030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" filled="f" stroked="f" strokeweight="2pt">
                <v:stroke miterlimit="4"/>
                <v:textbox inset="3pt,3pt,3pt,3pt">
                  <w:txbxContent>
                    <w:p w14:paraId="43FAD593" w14:textId="38FB8E1E" w:rsidR="003B2589" w:rsidRPr="003C6CEE" w:rsidRDefault="003B2589" w:rsidP="003B2589">
                      <w:pPr>
                        <w:jc w:val="center"/>
                        <w:rPr>
                          <w:sz w:val="12"/>
                          <w:szCs w:val="12"/>
                        </w:rPr>
                      </w:pPr>
                      <w:r>
                        <w:rPr>
                          <w:sz w:val="12"/>
                          <w:szCs w:val="12"/>
                        </w:rPr>
                        <w:t>Figure 2</w:t>
                      </w:r>
                      <w:r>
                        <w:rPr>
                          <w:sz w:val="12"/>
                          <w:szCs w:val="12"/>
                        </w:rPr>
                        <w:t>7</w:t>
                      </w:r>
                      <w:r>
                        <w:rPr>
                          <w:sz w:val="12"/>
                          <w:szCs w:val="12"/>
                        </w:rPr>
                        <w:t xml:space="preserve"> – </w:t>
                      </w:r>
                      <w:r>
                        <w:rPr>
                          <w:sz w:val="12"/>
                          <w:szCs w:val="12"/>
                        </w:rPr>
                        <w:t>7</w:t>
                      </w:r>
                      <w:r w:rsidRPr="003B2589">
                        <w:rPr>
                          <w:sz w:val="12"/>
                          <w:szCs w:val="12"/>
                          <w:vertAlign w:val="superscript"/>
                        </w:rPr>
                        <w:t>th</w:t>
                      </w:r>
                      <w:r>
                        <w:rPr>
                          <w:sz w:val="12"/>
                          <w:szCs w:val="12"/>
                        </w:rPr>
                        <w:t xml:space="preserve"> Step Deformation, Scenario B.</w:t>
                      </w:r>
                    </w:p>
                  </w:txbxContent>
                </v:textbox>
                <w10:wrap type="square" anchorx="margin"/>
              </v:rect>
            </w:pict>
          </mc:Fallback>
        </mc:AlternateContent>
      </w:r>
      <w:r>
        <w:rPr>
          <w:noProof/>
        </w:rPr>
        <mc:AlternateContent>
          <mc:Choice Requires="wps">
            <w:drawing>
              <wp:anchor distT="0" distB="0" distL="114300" distR="114300" simplePos="0" relativeHeight="252027904" behindDoc="0" locked="0" layoutInCell="1" allowOverlap="1" wp14:anchorId="6A23E305" wp14:editId="4B43DBAC">
                <wp:simplePos x="0" y="0"/>
                <wp:positionH relativeFrom="margin">
                  <wp:posOffset>994410</wp:posOffset>
                </wp:positionH>
                <wp:positionV relativeFrom="paragraph">
                  <wp:posOffset>4472940</wp:posOffset>
                </wp:positionV>
                <wp:extent cx="2590800" cy="198755"/>
                <wp:effectExtent l="0" t="0" r="0" b="0"/>
                <wp:wrapSquare wrapText="bothSides"/>
                <wp:docPr id="553319546" name="Rectangle 1"/>
                <wp:cNvGraphicFramePr/>
                <a:graphic xmlns:a="http://schemas.openxmlformats.org/drawingml/2006/main">
                  <a:graphicData uri="http://schemas.microsoft.com/office/word/2010/wordprocessingShape">
                    <wps:wsp>
                      <wps:cNvSpPr/>
                      <wps:spPr>
                        <a:xfrm>
                          <a:off x="0" y="0"/>
                          <a:ext cx="2590800" cy="198755"/>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66330275" w14:textId="7972CBA1" w:rsidR="003B2589" w:rsidRPr="003C6CEE" w:rsidRDefault="003B2589" w:rsidP="003B2589">
                            <w:pPr>
                              <w:jc w:val="center"/>
                              <w:rPr>
                                <w:sz w:val="12"/>
                                <w:szCs w:val="12"/>
                              </w:rPr>
                            </w:pPr>
                            <w:r>
                              <w:rPr>
                                <w:sz w:val="12"/>
                                <w:szCs w:val="12"/>
                              </w:rPr>
                              <w:t>Figure 2</w:t>
                            </w:r>
                            <w:r>
                              <w:rPr>
                                <w:sz w:val="12"/>
                                <w:szCs w:val="12"/>
                              </w:rPr>
                              <w:t>6</w:t>
                            </w:r>
                            <w:r>
                              <w:rPr>
                                <w:sz w:val="12"/>
                                <w:szCs w:val="12"/>
                              </w:rPr>
                              <w:t xml:space="preserve"> – </w:t>
                            </w:r>
                            <w:r>
                              <w:rPr>
                                <w:sz w:val="12"/>
                                <w:szCs w:val="12"/>
                              </w:rPr>
                              <w:t>6</w:t>
                            </w:r>
                            <w:r w:rsidRPr="003B2589">
                              <w:rPr>
                                <w:sz w:val="12"/>
                                <w:szCs w:val="12"/>
                                <w:vertAlign w:val="superscript"/>
                              </w:rPr>
                              <w:t>th</w:t>
                            </w:r>
                            <w:r>
                              <w:rPr>
                                <w:sz w:val="12"/>
                                <w:szCs w:val="12"/>
                              </w:rPr>
                              <w:t xml:space="preserve"> Step Deformation, Scenario B.</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23E305" id="_x0000_s1039" style="position:absolute;margin-left:78.3pt;margin-top:352.2pt;width:204pt;height:15.65pt;z-index:252027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" filled="f" stroked="f" strokeweight="2pt">
                <v:stroke miterlimit="4"/>
                <v:textbox inset="3pt,3pt,3pt,3pt">
                  <w:txbxContent>
                    <w:p w14:paraId="66330275" w14:textId="7972CBA1" w:rsidR="003B2589" w:rsidRPr="003C6CEE" w:rsidRDefault="003B2589" w:rsidP="003B2589">
                      <w:pPr>
                        <w:jc w:val="center"/>
                        <w:rPr>
                          <w:sz w:val="12"/>
                          <w:szCs w:val="12"/>
                        </w:rPr>
                      </w:pPr>
                      <w:r>
                        <w:rPr>
                          <w:sz w:val="12"/>
                          <w:szCs w:val="12"/>
                        </w:rPr>
                        <w:t>Figure 2</w:t>
                      </w:r>
                      <w:r>
                        <w:rPr>
                          <w:sz w:val="12"/>
                          <w:szCs w:val="12"/>
                        </w:rPr>
                        <w:t>6</w:t>
                      </w:r>
                      <w:r>
                        <w:rPr>
                          <w:sz w:val="12"/>
                          <w:szCs w:val="12"/>
                        </w:rPr>
                        <w:t xml:space="preserve"> – </w:t>
                      </w:r>
                      <w:r>
                        <w:rPr>
                          <w:sz w:val="12"/>
                          <w:szCs w:val="12"/>
                        </w:rPr>
                        <w:t>6</w:t>
                      </w:r>
                      <w:r w:rsidRPr="003B2589">
                        <w:rPr>
                          <w:sz w:val="12"/>
                          <w:szCs w:val="12"/>
                          <w:vertAlign w:val="superscript"/>
                        </w:rPr>
                        <w:t>th</w:t>
                      </w:r>
                      <w:r>
                        <w:rPr>
                          <w:sz w:val="12"/>
                          <w:szCs w:val="12"/>
                        </w:rPr>
                        <w:t xml:space="preserve"> Step Deformation, Scenario B.</w:t>
                      </w:r>
                    </w:p>
                  </w:txbxContent>
                </v:textbox>
                <w10:wrap type="square" anchorx="margin"/>
              </v:rect>
            </w:pict>
          </mc:Fallback>
        </mc:AlternateContent>
      </w:r>
      <w:r>
        <w:rPr>
          <w:noProof/>
        </w:rPr>
        <mc:AlternateContent>
          <mc:Choice Requires="wps">
            <w:drawing>
              <wp:anchor distT="0" distB="0" distL="114300" distR="114300" simplePos="0" relativeHeight="252023808" behindDoc="0" locked="0" layoutInCell="1" allowOverlap="1" wp14:anchorId="579FFB9F" wp14:editId="3A3C291C">
                <wp:simplePos x="0" y="0"/>
                <wp:positionH relativeFrom="margin">
                  <wp:align>right</wp:align>
                </wp:positionH>
                <wp:positionV relativeFrom="paragraph">
                  <wp:posOffset>4472940</wp:posOffset>
                </wp:positionV>
                <wp:extent cx="3044190" cy="198755"/>
                <wp:effectExtent l="0" t="0" r="3810" b="0"/>
                <wp:wrapSquare wrapText="bothSides"/>
                <wp:docPr id="1670870241" name="Rectangle 1"/>
                <wp:cNvGraphicFramePr/>
                <a:graphic xmlns:a="http://schemas.openxmlformats.org/drawingml/2006/main">
                  <a:graphicData uri="http://schemas.microsoft.com/office/word/2010/wordprocessingShape">
                    <wps:wsp>
                      <wps:cNvSpPr/>
                      <wps:spPr>
                        <a:xfrm>
                          <a:off x="0" y="0"/>
                          <a:ext cx="3044190" cy="198755"/>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5B5F4B72" w14:textId="3F592134" w:rsidR="003B2589" w:rsidRPr="003C6CEE" w:rsidRDefault="003B2589" w:rsidP="003B2589">
                            <w:pPr>
                              <w:jc w:val="center"/>
                              <w:rPr>
                                <w:sz w:val="12"/>
                                <w:szCs w:val="12"/>
                              </w:rPr>
                            </w:pPr>
                            <w:r>
                              <w:rPr>
                                <w:sz w:val="12"/>
                                <w:szCs w:val="12"/>
                              </w:rPr>
                              <w:t>Figure 2</w:t>
                            </w:r>
                            <w:r>
                              <w:rPr>
                                <w:sz w:val="12"/>
                                <w:szCs w:val="12"/>
                              </w:rPr>
                              <w:t>5</w:t>
                            </w:r>
                            <w:r>
                              <w:rPr>
                                <w:sz w:val="12"/>
                                <w:szCs w:val="12"/>
                              </w:rPr>
                              <w:t xml:space="preserve"> – </w:t>
                            </w:r>
                            <w:r>
                              <w:rPr>
                                <w:sz w:val="12"/>
                                <w:szCs w:val="12"/>
                              </w:rPr>
                              <w:t>5</w:t>
                            </w:r>
                            <w:r w:rsidRPr="003B2589">
                              <w:rPr>
                                <w:sz w:val="12"/>
                                <w:szCs w:val="12"/>
                                <w:vertAlign w:val="superscript"/>
                              </w:rPr>
                              <w:t>th</w:t>
                            </w:r>
                            <w:r>
                              <w:rPr>
                                <w:sz w:val="12"/>
                                <w:szCs w:val="12"/>
                              </w:rPr>
                              <w:t xml:space="preserve"> </w:t>
                            </w:r>
                            <w:r>
                              <w:rPr>
                                <w:sz w:val="12"/>
                                <w:szCs w:val="12"/>
                              </w:rPr>
                              <w:t>Step Deformation, Scenario B.</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9FFB9F" id="_x0000_s1040" style="position:absolute;margin-left:188.5pt;margin-top:352.2pt;width:239.7pt;height:15.65pt;z-index:2520238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" filled="f" stroked="f" strokeweight="2pt">
                <v:stroke miterlimit="4"/>
                <v:textbox inset="3pt,3pt,3pt,3pt">
                  <w:txbxContent>
                    <w:p w14:paraId="5B5F4B72" w14:textId="3F592134" w:rsidR="003B2589" w:rsidRPr="003C6CEE" w:rsidRDefault="003B2589" w:rsidP="003B2589">
                      <w:pPr>
                        <w:jc w:val="center"/>
                        <w:rPr>
                          <w:sz w:val="12"/>
                          <w:szCs w:val="12"/>
                        </w:rPr>
                      </w:pPr>
                      <w:r>
                        <w:rPr>
                          <w:sz w:val="12"/>
                          <w:szCs w:val="12"/>
                        </w:rPr>
                        <w:t>Figure 2</w:t>
                      </w:r>
                      <w:r>
                        <w:rPr>
                          <w:sz w:val="12"/>
                          <w:szCs w:val="12"/>
                        </w:rPr>
                        <w:t>5</w:t>
                      </w:r>
                      <w:r>
                        <w:rPr>
                          <w:sz w:val="12"/>
                          <w:szCs w:val="12"/>
                        </w:rPr>
                        <w:t xml:space="preserve"> – </w:t>
                      </w:r>
                      <w:r>
                        <w:rPr>
                          <w:sz w:val="12"/>
                          <w:szCs w:val="12"/>
                        </w:rPr>
                        <w:t>5</w:t>
                      </w:r>
                      <w:r w:rsidRPr="003B2589">
                        <w:rPr>
                          <w:sz w:val="12"/>
                          <w:szCs w:val="12"/>
                          <w:vertAlign w:val="superscript"/>
                        </w:rPr>
                        <w:t>th</w:t>
                      </w:r>
                      <w:r>
                        <w:rPr>
                          <w:sz w:val="12"/>
                          <w:szCs w:val="12"/>
                        </w:rPr>
                        <w:t xml:space="preserve"> </w:t>
                      </w:r>
                      <w:r>
                        <w:rPr>
                          <w:sz w:val="12"/>
                          <w:szCs w:val="12"/>
                        </w:rPr>
                        <w:t>Step Deformation, Scenario B.</w:t>
                      </w:r>
                    </w:p>
                  </w:txbxContent>
                </v:textbox>
                <w10:wrap type="square" anchorx="margin"/>
              </v:rect>
            </w:pict>
          </mc:Fallback>
        </mc:AlternateContent>
      </w:r>
      <w:r>
        <w:rPr>
          <w:noProof/>
        </w:rPr>
        <w:drawing>
          <wp:anchor distT="0" distB="0" distL="114300" distR="114300" simplePos="0" relativeHeight="251930624" behindDoc="0" locked="0" layoutInCell="1" allowOverlap="1" wp14:anchorId="07CD6918" wp14:editId="53F38011">
            <wp:simplePos x="0" y="0"/>
            <wp:positionH relativeFrom="column">
              <wp:posOffset>976824</wp:posOffset>
            </wp:positionH>
            <wp:positionV relativeFrom="paragraph">
              <wp:posOffset>2517140</wp:posOffset>
            </wp:positionV>
            <wp:extent cx="2615565" cy="1939925"/>
            <wp:effectExtent l="0" t="0" r="0" b="3175"/>
            <wp:wrapSquare wrapText="bothSides"/>
            <wp:docPr id="1392571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571309" name=""/>
                    <pic:cNvPicPr/>
                  </pic:nvPicPr>
                  <pic:blipFill rotWithShape="1">
                    <a:blip r:embed="rId36">
                      <a:extLst>
                        <a:ext uri="{28A0092B-C50C-407E-A947-70E740481C1C}">
                          <a14:useLocalDpi xmlns:a14="http://schemas.microsoft.com/office/drawing/2010/main" val="0"/>
                        </a:ext>
                      </a:extLst>
                    </a:blip>
                    <a:srcRect l="7928" t="14054" r="7174" b="10039"/>
                    <a:stretch/>
                  </pic:blipFill>
                  <pic:spPr bwMode="auto">
                    <a:xfrm>
                      <a:off x="0" y="0"/>
                      <a:ext cx="2615565" cy="1939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93760" behindDoc="0" locked="0" layoutInCell="1" allowOverlap="1" wp14:anchorId="3525589F" wp14:editId="249F952D">
            <wp:simplePos x="0" y="0"/>
            <wp:positionH relativeFrom="margin">
              <wp:align>right</wp:align>
            </wp:positionH>
            <wp:positionV relativeFrom="paragraph">
              <wp:posOffset>2517140</wp:posOffset>
            </wp:positionV>
            <wp:extent cx="3059430" cy="1955800"/>
            <wp:effectExtent l="0" t="0" r="7620" b="6350"/>
            <wp:wrapSquare wrapText="bothSides"/>
            <wp:docPr id="1623421165" name="Picture 1" descr="A blue grid with a map of eur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421165" name="Picture 1" descr="A blue grid with a map of europe&#10;&#10;AI-generated content may be incorrect."/>
                    <pic:cNvPicPr/>
                  </pic:nvPicPr>
                  <pic:blipFill rotWithShape="1">
                    <a:blip r:embed="rId37">
                      <a:extLst>
                        <a:ext uri="{28A0092B-C50C-407E-A947-70E740481C1C}">
                          <a14:useLocalDpi xmlns:a14="http://schemas.microsoft.com/office/drawing/2010/main" val="0"/>
                        </a:ext>
                      </a:extLst>
                    </a:blip>
                    <a:srcRect l="3147" t="13070" r="7922" b="14647"/>
                    <a:stretch/>
                  </pic:blipFill>
                  <pic:spPr bwMode="auto">
                    <a:xfrm>
                      <a:off x="0" y="0"/>
                      <a:ext cx="3059430" cy="1955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012544" behindDoc="0" locked="0" layoutInCell="1" allowOverlap="1" wp14:anchorId="4BCACA15" wp14:editId="760B5FC1">
                <wp:simplePos x="0" y="0"/>
                <wp:positionH relativeFrom="margin">
                  <wp:align>right</wp:align>
                </wp:positionH>
                <wp:positionV relativeFrom="paragraph">
                  <wp:posOffset>2288126</wp:posOffset>
                </wp:positionV>
                <wp:extent cx="1652905" cy="198755"/>
                <wp:effectExtent l="0" t="0" r="4445" b="0"/>
                <wp:wrapSquare wrapText="bothSides"/>
                <wp:docPr id="2041121665" name="Rectangle 1"/>
                <wp:cNvGraphicFramePr/>
                <a:graphic xmlns:a="http://schemas.openxmlformats.org/drawingml/2006/main">
                  <a:graphicData uri="http://schemas.microsoft.com/office/word/2010/wordprocessingShape">
                    <wps:wsp>
                      <wps:cNvSpPr/>
                      <wps:spPr>
                        <a:xfrm>
                          <a:off x="0" y="0"/>
                          <a:ext cx="1652905" cy="198755"/>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606F3DD1" w14:textId="25341D93" w:rsidR="003B2589" w:rsidRPr="003C6CEE" w:rsidRDefault="003B2589" w:rsidP="003B2589">
                            <w:pPr>
                              <w:jc w:val="center"/>
                              <w:rPr>
                                <w:sz w:val="12"/>
                                <w:szCs w:val="12"/>
                              </w:rPr>
                            </w:pPr>
                            <w:r>
                              <w:rPr>
                                <w:sz w:val="12"/>
                                <w:szCs w:val="12"/>
                              </w:rPr>
                              <w:t>Figure 2</w:t>
                            </w:r>
                            <w:r>
                              <w:rPr>
                                <w:sz w:val="12"/>
                                <w:szCs w:val="12"/>
                              </w:rPr>
                              <w:t>4</w:t>
                            </w:r>
                            <w:r>
                              <w:rPr>
                                <w:sz w:val="12"/>
                                <w:szCs w:val="12"/>
                              </w:rPr>
                              <w:t xml:space="preserve"> – </w:t>
                            </w:r>
                            <w:r>
                              <w:rPr>
                                <w:sz w:val="12"/>
                                <w:szCs w:val="12"/>
                              </w:rPr>
                              <w:t>4</w:t>
                            </w:r>
                            <w:r w:rsidRPr="003B2589">
                              <w:rPr>
                                <w:sz w:val="12"/>
                                <w:szCs w:val="12"/>
                                <w:vertAlign w:val="superscript"/>
                              </w:rPr>
                              <w:t>th</w:t>
                            </w:r>
                            <w:r>
                              <w:rPr>
                                <w:sz w:val="12"/>
                                <w:szCs w:val="12"/>
                              </w:rPr>
                              <w:t xml:space="preserve"> </w:t>
                            </w:r>
                            <w:r>
                              <w:rPr>
                                <w:sz w:val="12"/>
                                <w:szCs w:val="12"/>
                              </w:rPr>
                              <w:t>Step Deformation, Scenario B.</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CACA15" id="_x0000_s1041" style="position:absolute;margin-left:78.95pt;margin-top:180.15pt;width:130.15pt;height:15.65pt;z-index:2520125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" filled="f" stroked="f" strokeweight="2pt">
                <v:stroke miterlimit="4"/>
                <v:textbox inset="3pt,3pt,3pt,3pt">
                  <w:txbxContent>
                    <w:p w14:paraId="606F3DD1" w14:textId="25341D93" w:rsidR="003B2589" w:rsidRPr="003C6CEE" w:rsidRDefault="003B2589" w:rsidP="003B2589">
                      <w:pPr>
                        <w:jc w:val="center"/>
                        <w:rPr>
                          <w:sz w:val="12"/>
                          <w:szCs w:val="12"/>
                        </w:rPr>
                      </w:pPr>
                      <w:r>
                        <w:rPr>
                          <w:sz w:val="12"/>
                          <w:szCs w:val="12"/>
                        </w:rPr>
                        <w:t>Figure 2</w:t>
                      </w:r>
                      <w:r>
                        <w:rPr>
                          <w:sz w:val="12"/>
                          <w:szCs w:val="12"/>
                        </w:rPr>
                        <w:t>4</w:t>
                      </w:r>
                      <w:r>
                        <w:rPr>
                          <w:sz w:val="12"/>
                          <w:szCs w:val="12"/>
                        </w:rPr>
                        <w:t xml:space="preserve"> – </w:t>
                      </w:r>
                      <w:r>
                        <w:rPr>
                          <w:sz w:val="12"/>
                          <w:szCs w:val="12"/>
                        </w:rPr>
                        <w:t>4</w:t>
                      </w:r>
                      <w:r w:rsidRPr="003B2589">
                        <w:rPr>
                          <w:sz w:val="12"/>
                          <w:szCs w:val="12"/>
                          <w:vertAlign w:val="superscript"/>
                        </w:rPr>
                        <w:t>th</w:t>
                      </w:r>
                      <w:r>
                        <w:rPr>
                          <w:sz w:val="12"/>
                          <w:szCs w:val="12"/>
                        </w:rPr>
                        <w:t xml:space="preserve"> </w:t>
                      </w:r>
                      <w:r>
                        <w:rPr>
                          <w:sz w:val="12"/>
                          <w:szCs w:val="12"/>
                        </w:rPr>
                        <w:t>Step Deformation, Scenario B.</w:t>
                      </w:r>
                    </w:p>
                  </w:txbxContent>
                </v:textbox>
                <w10:wrap type="square" anchorx="margin"/>
              </v:rect>
            </w:pict>
          </mc:Fallback>
        </mc:AlternateContent>
      </w:r>
      <w:r>
        <w:rPr>
          <w:noProof/>
        </w:rPr>
        <mc:AlternateContent>
          <mc:Choice Requires="wps">
            <w:drawing>
              <wp:anchor distT="0" distB="0" distL="114300" distR="114300" simplePos="0" relativeHeight="252003328" behindDoc="0" locked="0" layoutInCell="1" allowOverlap="1" wp14:anchorId="3F3C2777" wp14:editId="59411BA5">
                <wp:simplePos x="0" y="0"/>
                <wp:positionH relativeFrom="margin">
                  <wp:align>right</wp:align>
                </wp:positionH>
                <wp:positionV relativeFrom="paragraph">
                  <wp:posOffset>731630</wp:posOffset>
                </wp:positionV>
                <wp:extent cx="1652905" cy="198755"/>
                <wp:effectExtent l="0" t="0" r="4445" b="0"/>
                <wp:wrapSquare wrapText="bothSides"/>
                <wp:docPr id="2076772266" name="Rectangle 1"/>
                <wp:cNvGraphicFramePr/>
                <a:graphic xmlns:a="http://schemas.openxmlformats.org/drawingml/2006/main">
                  <a:graphicData uri="http://schemas.microsoft.com/office/word/2010/wordprocessingShape">
                    <wps:wsp>
                      <wps:cNvSpPr/>
                      <wps:spPr>
                        <a:xfrm>
                          <a:off x="0" y="0"/>
                          <a:ext cx="1652905" cy="198755"/>
                        </a:xfrm>
                        <a:prstGeom prst="rect">
                          <a:avLst/>
                        </a:prstGeom>
                        <a:noFill/>
                        <a:ln w="25400" cap="flat">
                          <a:noFill/>
                          <a:prstDash val="solid"/>
                          <a:miter lim="400000"/>
                        </a:ln>
                        <a:effectLst/>
                        <a:sp3d/>
                      </wps:spPr>
                      <wps:style>
                        <a:lnRef idx="0">
                          <a:scrgbClr r="0" g="0" b="0"/>
                        </a:lnRef>
                        <a:fillRef idx="0">
                          <a:scrgbClr r="0" g="0" b="0"/>
                        </a:fillRef>
                        <a:effectRef idx="0">
                          <a:scrgbClr r="0" g="0" b="0"/>
                        </a:effectRef>
                        <a:fontRef idx="none"/>
                      </wps:style>
                      <wps:txbx>
                        <w:txbxContent>
                          <w:p w14:paraId="407F5A33" w14:textId="4B1A44D9" w:rsidR="003B2589" w:rsidRPr="003C6CEE" w:rsidRDefault="003B2589" w:rsidP="003B2589">
                            <w:pPr>
                              <w:jc w:val="center"/>
                              <w:rPr>
                                <w:sz w:val="12"/>
                                <w:szCs w:val="12"/>
                              </w:rPr>
                            </w:pPr>
                            <w:r>
                              <w:rPr>
                                <w:sz w:val="12"/>
                                <w:szCs w:val="12"/>
                              </w:rPr>
                              <w:t>Figure 2</w:t>
                            </w:r>
                            <w:r>
                              <w:rPr>
                                <w:sz w:val="12"/>
                                <w:szCs w:val="12"/>
                              </w:rPr>
                              <w:t>3</w:t>
                            </w:r>
                            <w:r>
                              <w:rPr>
                                <w:sz w:val="12"/>
                                <w:szCs w:val="12"/>
                              </w:rPr>
                              <w:t xml:space="preserve"> – </w:t>
                            </w:r>
                            <w:r>
                              <w:rPr>
                                <w:sz w:val="12"/>
                                <w:szCs w:val="12"/>
                              </w:rPr>
                              <w:t>3</w:t>
                            </w:r>
                            <w:r w:rsidRPr="003B2589">
                              <w:rPr>
                                <w:sz w:val="12"/>
                                <w:szCs w:val="12"/>
                                <w:vertAlign w:val="superscript"/>
                              </w:rPr>
                              <w:t>rd</w:t>
                            </w:r>
                            <w:r>
                              <w:rPr>
                                <w:sz w:val="12"/>
                                <w:szCs w:val="12"/>
                              </w:rPr>
                              <w:t xml:space="preserve"> </w:t>
                            </w:r>
                            <w:r>
                              <w:rPr>
                                <w:sz w:val="12"/>
                                <w:szCs w:val="12"/>
                              </w:rPr>
                              <w:t>Step Deformation, Scenario B.</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3C2777" id="_x0000_s1042" style="position:absolute;margin-left:78.95pt;margin-top:57.6pt;width:130.15pt;height:15.65pt;z-index:2520033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" filled="f" stroked="f" strokeweight="2pt">
                <v:stroke miterlimit="4"/>
                <v:textbox inset="3pt,3pt,3pt,3pt">
                  <w:txbxContent>
                    <w:p w14:paraId="407F5A33" w14:textId="4B1A44D9" w:rsidR="003B2589" w:rsidRPr="003C6CEE" w:rsidRDefault="003B2589" w:rsidP="003B2589">
                      <w:pPr>
                        <w:jc w:val="center"/>
                        <w:rPr>
                          <w:sz w:val="12"/>
                          <w:szCs w:val="12"/>
                        </w:rPr>
                      </w:pPr>
                      <w:r>
                        <w:rPr>
                          <w:sz w:val="12"/>
                          <w:szCs w:val="12"/>
                        </w:rPr>
                        <w:t>Figure 2</w:t>
                      </w:r>
                      <w:r>
                        <w:rPr>
                          <w:sz w:val="12"/>
                          <w:szCs w:val="12"/>
                        </w:rPr>
                        <w:t>3</w:t>
                      </w:r>
                      <w:r>
                        <w:rPr>
                          <w:sz w:val="12"/>
                          <w:szCs w:val="12"/>
                        </w:rPr>
                        <w:t xml:space="preserve"> – </w:t>
                      </w:r>
                      <w:r>
                        <w:rPr>
                          <w:sz w:val="12"/>
                          <w:szCs w:val="12"/>
                        </w:rPr>
                        <w:t>3</w:t>
                      </w:r>
                      <w:r w:rsidRPr="003B2589">
                        <w:rPr>
                          <w:sz w:val="12"/>
                          <w:szCs w:val="12"/>
                          <w:vertAlign w:val="superscript"/>
                        </w:rPr>
                        <w:t>rd</w:t>
                      </w:r>
                      <w:r>
                        <w:rPr>
                          <w:sz w:val="12"/>
                          <w:szCs w:val="12"/>
                        </w:rPr>
                        <w:t xml:space="preserve"> </w:t>
                      </w:r>
                      <w:r>
                        <w:rPr>
                          <w:sz w:val="12"/>
                          <w:szCs w:val="12"/>
                        </w:rPr>
                        <w:t>Step Deformation, Scenario B.</w:t>
                      </w:r>
                    </w:p>
                  </w:txbxContent>
                </v:textbox>
                <w10:wrap type="square" anchorx="margin"/>
              </v:rect>
            </w:pict>
          </mc:Fallback>
        </mc:AlternateContent>
      </w:r>
      <w:r>
        <w:rPr>
          <w:noProof/>
        </w:rPr>
        <w:drawing>
          <wp:anchor distT="0" distB="0" distL="114300" distR="114300" simplePos="0" relativeHeight="251981824" behindDoc="0" locked="0" layoutInCell="1" allowOverlap="1" wp14:anchorId="6DE301A6" wp14:editId="1225AB13">
            <wp:simplePos x="0" y="0"/>
            <wp:positionH relativeFrom="margin">
              <wp:posOffset>1972835</wp:posOffset>
            </wp:positionH>
            <wp:positionV relativeFrom="paragraph">
              <wp:posOffset>92986</wp:posOffset>
            </wp:positionV>
            <wp:extent cx="2922905" cy="2176780"/>
            <wp:effectExtent l="0" t="0" r="0" b="0"/>
            <wp:wrapSquare wrapText="bothSides"/>
            <wp:docPr id="731104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104651" name=""/>
                    <pic:cNvPicPr/>
                  </pic:nvPicPr>
                  <pic:blipFill rotWithShape="1">
                    <a:blip r:embed="rId38">
                      <a:extLst>
                        <a:ext uri="{28A0092B-C50C-407E-A947-70E740481C1C}">
                          <a14:useLocalDpi xmlns:a14="http://schemas.microsoft.com/office/drawing/2010/main" val="0"/>
                        </a:ext>
                      </a:extLst>
                    </a:blip>
                    <a:srcRect l="20573" t="8112" r="18886" b="14820"/>
                    <a:stretch/>
                  </pic:blipFill>
                  <pic:spPr bwMode="auto">
                    <a:xfrm>
                      <a:off x="0" y="0"/>
                      <a:ext cx="2922905" cy="2176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35392" behindDoc="0" locked="0" layoutInCell="1" allowOverlap="1" wp14:anchorId="68C9D797" wp14:editId="03A2F8CB">
            <wp:simplePos x="0" y="0"/>
            <wp:positionH relativeFrom="margin">
              <wp:align>right</wp:align>
            </wp:positionH>
            <wp:positionV relativeFrom="paragraph">
              <wp:posOffset>954267</wp:posOffset>
            </wp:positionV>
            <wp:extent cx="1663065" cy="1327785"/>
            <wp:effectExtent l="0" t="0" r="0" b="5715"/>
            <wp:wrapSquare wrapText="bothSides"/>
            <wp:docPr id="469801521" name="Picture 1" descr="A blue and black mesh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801521" name="Picture 1" descr="A blue and black meshed object&#10;&#10;AI-generated content may be incorrect."/>
                    <pic:cNvPicPr/>
                  </pic:nvPicPr>
                  <pic:blipFill rotWithShape="1">
                    <a:blip r:embed="rId39">
                      <a:extLst>
                        <a:ext uri="{28A0092B-C50C-407E-A947-70E740481C1C}">
                          <a14:useLocalDpi xmlns:a14="http://schemas.microsoft.com/office/drawing/2010/main" val="0"/>
                        </a:ext>
                      </a:extLst>
                    </a:blip>
                    <a:srcRect l="17813" t="14047" r="20226" b="11284"/>
                    <a:stretch/>
                  </pic:blipFill>
                  <pic:spPr bwMode="auto">
                    <a:xfrm>
                      <a:off x="0" y="0"/>
                      <a:ext cx="1663065" cy="1327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0155" w:rsidRPr="00B50155">
        <w:rPr>
          <w:noProof/>
        </w:rPr>
        <w:t xml:space="preserve">  </w:t>
      </w:r>
      <w:r w:rsidR="00D009BB" w:rsidRPr="00D009BB">
        <w:rPr>
          <w:noProof/>
        </w:rPr>
        <w:t xml:space="preserve">   </w:t>
      </w:r>
      <w:r w:rsidR="00A91B2E">
        <w:br w:type="page"/>
      </w:r>
    </w:p>
    <w:p w14:paraId="7F51B280" w14:textId="2E12717B" w:rsidR="00414001" w:rsidRPr="007A2B76" w:rsidRDefault="00414001" w:rsidP="00414001">
      <w:pPr>
        <w:pStyle w:val="Heading1"/>
        <w:numPr>
          <w:ilvl w:val="0"/>
          <w:numId w:val="3"/>
        </w:numPr>
      </w:pPr>
      <w:bookmarkStart w:id="32" w:name="_Toc197861700"/>
      <w:r w:rsidRPr="007A2B76">
        <w:t xml:space="preserve">Accuracy &amp; </w:t>
      </w:r>
      <w:r w:rsidR="009E0EC3">
        <w:t>Limitations</w:t>
      </w:r>
      <w:bookmarkEnd w:id="32"/>
    </w:p>
    <w:p w14:paraId="4C6F4EA7" w14:textId="762229A8" w:rsidR="00414001" w:rsidRDefault="00414001" w:rsidP="00414001">
      <w:pPr>
        <w:pStyle w:val="Heading2"/>
        <w:numPr>
          <w:ilvl w:val="1"/>
          <w:numId w:val="3"/>
        </w:numPr>
      </w:pPr>
      <w:bookmarkStart w:id="33" w:name="_Toc197861701"/>
      <w:r w:rsidRPr="007A2B76">
        <w:t>Geometry</w:t>
      </w:r>
      <w:r w:rsidR="00823993">
        <w:t xml:space="preserve"> &amp; Materials</w:t>
      </w:r>
      <w:bookmarkEnd w:id="33"/>
    </w:p>
    <w:p w14:paraId="6A631491" w14:textId="685068D0" w:rsidR="0050478A" w:rsidRDefault="0050478A" w:rsidP="0050478A">
      <w:pPr>
        <w:pStyle w:val="Text"/>
      </w:pPr>
      <w:r>
        <w:t>Due to the lack of unclassified inform</w:t>
      </w:r>
      <w:r w:rsidR="00FC3FA9">
        <w:t xml:space="preserve">ation about the projectile, </w:t>
      </w:r>
      <w:proofErr w:type="gramStart"/>
      <w:r w:rsidR="00823993">
        <w:t>several</w:t>
      </w:r>
      <w:proofErr w:type="gramEnd"/>
      <w:r w:rsidR="00FC3FA9">
        <w:t xml:space="preserve"> assumptions had to </w:t>
      </w:r>
      <w:proofErr w:type="gramStart"/>
      <w:r w:rsidR="00FC3FA9">
        <w:t>be made</w:t>
      </w:r>
      <w:proofErr w:type="gramEnd"/>
      <w:r w:rsidR="00FC3FA9">
        <w:t xml:space="preserve"> </w:t>
      </w:r>
      <w:r w:rsidR="00823993">
        <w:t>regarding</w:t>
      </w:r>
      <w:r w:rsidR="00FC3FA9">
        <w:t xml:space="preserve"> the dimensions of the </w:t>
      </w:r>
      <w:r w:rsidR="00823993">
        <w:t xml:space="preserve">bullet’s jacket and core. These assumptions may </w:t>
      </w:r>
      <w:proofErr w:type="gramStart"/>
      <w:r w:rsidR="00823993">
        <w:t>greatly affect</w:t>
      </w:r>
      <w:proofErr w:type="gramEnd"/>
      <w:r w:rsidR="00823993">
        <w:t xml:space="preserve"> the results of the simulation, where the </w:t>
      </w:r>
      <w:r w:rsidR="001D75C0">
        <w:t xml:space="preserve">core of a real projectile may have </w:t>
      </w:r>
      <w:r w:rsidR="004A09ED">
        <w:t>differed</w:t>
      </w:r>
      <w:r w:rsidR="001D75C0">
        <w:t xml:space="preserve"> geometry to increase penetration effect, which </w:t>
      </w:r>
      <w:proofErr w:type="gramStart"/>
      <w:r w:rsidR="001D75C0">
        <w:t>wouldn’t</w:t>
      </w:r>
      <w:proofErr w:type="gramEnd"/>
      <w:r w:rsidR="001D75C0">
        <w:t xml:space="preserve"> </w:t>
      </w:r>
      <w:proofErr w:type="gramStart"/>
      <w:r w:rsidR="001D75C0">
        <w:t>be represented</w:t>
      </w:r>
      <w:proofErr w:type="gramEnd"/>
      <w:r w:rsidR="001D75C0">
        <w:t xml:space="preserve"> in the modelling.</w:t>
      </w:r>
    </w:p>
    <w:p w14:paraId="33E1C576" w14:textId="130212C6" w:rsidR="001D75C0" w:rsidRDefault="001D75C0" w:rsidP="0050478A">
      <w:pPr>
        <w:pStyle w:val="Text"/>
      </w:pPr>
      <w:r>
        <w:t xml:space="preserve">The plate’s dimensions </w:t>
      </w:r>
      <w:proofErr w:type="gramStart"/>
      <w:r>
        <w:t>were entirely assumed</w:t>
      </w:r>
      <w:proofErr w:type="gramEnd"/>
      <w:r>
        <w:t xml:space="preserve">, which removes any </w:t>
      </w:r>
      <w:r w:rsidR="004A09ED">
        <w:t>real-world</w:t>
      </w:r>
      <w:r>
        <w:t xml:space="preserve"> representation from the model. The </w:t>
      </w:r>
      <w:r w:rsidR="00476909">
        <w:t xml:space="preserve">difference in thickness of either layer of the plate may have </w:t>
      </w:r>
      <w:proofErr w:type="gramStart"/>
      <w:r w:rsidR="00476909">
        <w:t>a large difference</w:t>
      </w:r>
      <w:proofErr w:type="gramEnd"/>
      <w:r w:rsidR="00476909">
        <w:t xml:space="preserve"> in terms of the performance of the plate- for example, increasing the thickness of the ceramic layer will </w:t>
      </w:r>
      <w:proofErr w:type="gramStart"/>
      <w:r w:rsidR="00476909">
        <w:t>likely result</w:t>
      </w:r>
      <w:proofErr w:type="gramEnd"/>
      <w:r w:rsidR="00476909">
        <w:t xml:space="preserve"> in increased projectile deformation</w:t>
      </w:r>
      <w:r w:rsidR="00C52777">
        <w:t xml:space="preserve">. It could also be argued that changing the thickness of the aluminium “catch” plate in either direction could result in increased performance- a </w:t>
      </w:r>
      <w:r w:rsidR="004A09ED">
        <w:t>thinner</w:t>
      </w:r>
      <w:r w:rsidR="00C52777">
        <w:t xml:space="preserve"> plate will deform more easily, resulting in less </w:t>
      </w:r>
      <w:r w:rsidR="00946B18">
        <w:t xml:space="preserve">“blunt force” impact which could result in better performance, and arguably a thicker plate will always result in better armour. This could </w:t>
      </w:r>
      <w:proofErr w:type="gramStart"/>
      <w:r w:rsidR="00946B18">
        <w:t>be investigated</w:t>
      </w:r>
      <w:proofErr w:type="gramEnd"/>
      <w:r w:rsidR="00946B18">
        <w:t xml:space="preserve"> in future armour solutions.</w:t>
      </w:r>
    </w:p>
    <w:p w14:paraId="45F6ECDF" w14:textId="16976117" w:rsidR="00A54161" w:rsidRDefault="00946B18" w:rsidP="0050478A">
      <w:pPr>
        <w:pStyle w:val="Text"/>
      </w:pPr>
      <w:r>
        <w:t xml:space="preserve">In terms of materials, the ones chosen for the projectile </w:t>
      </w:r>
      <w:proofErr w:type="gramStart"/>
      <w:r>
        <w:t xml:space="preserve">were not </w:t>
      </w:r>
      <w:r w:rsidR="00DC670E">
        <w:t>referenced</w:t>
      </w:r>
      <w:proofErr w:type="gramEnd"/>
      <w:r w:rsidR="00DC670E">
        <w:t xml:space="preserve"> from any datasheets due to data classification, which means they had to </w:t>
      </w:r>
      <w:proofErr w:type="gramStart"/>
      <w:r w:rsidR="00DC670E">
        <w:t>be assumed</w:t>
      </w:r>
      <w:proofErr w:type="gramEnd"/>
      <w:r w:rsidR="00DC670E">
        <w:t xml:space="preserve">. This will </w:t>
      </w:r>
      <w:proofErr w:type="gramStart"/>
      <w:r w:rsidR="00DC670E">
        <w:t>likely result</w:t>
      </w:r>
      <w:proofErr w:type="gramEnd"/>
      <w:r w:rsidR="00DC670E">
        <w:t xml:space="preserve"> in a larger impact to results</w:t>
      </w:r>
      <w:r w:rsidR="00A91B2E">
        <w:t xml:space="preserve">. Where material properties are incorrect, the results of the simulation are </w:t>
      </w:r>
      <w:proofErr w:type="gramStart"/>
      <w:r w:rsidR="00A91B2E">
        <w:t>essentially entirely</w:t>
      </w:r>
      <w:proofErr w:type="gramEnd"/>
      <w:r w:rsidR="00A91B2E">
        <w:t xml:space="preserve"> invalid, as they cannot be cross referenced to the performance of the actual product</w:t>
      </w:r>
      <w:r w:rsidR="00A54161">
        <w:t xml:space="preserve">, which may differ in any of the measured performance factors. This also applies to the plates, </w:t>
      </w:r>
      <w:proofErr w:type="gramStart"/>
      <w:r w:rsidR="00A54161">
        <w:t>some</w:t>
      </w:r>
      <w:proofErr w:type="gramEnd"/>
      <w:r w:rsidR="00A54161">
        <w:t xml:space="preserve"> ceramics may be better suited to use in these conditions, however limited study </w:t>
      </w:r>
      <w:proofErr w:type="gramStart"/>
      <w:r w:rsidR="00A54161">
        <w:t>was undertaken</w:t>
      </w:r>
      <w:proofErr w:type="gramEnd"/>
      <w:r w:rsidR="00A54161">
        <w:t xml:space="preserve"> into this, so it is unknown as to if better materials are available. The aluminium plate could also </w:t>
      </w:r>
      <w:proofErr w:type="gramStart"/>
      <w:r w:rsidR="00A54161">
        <w:t>be changed</w:t>
      </w:r>
      <w:proofErr w:type="gramEnd"/>
      <w:r w:rsidR="003C75B6">
        <w:t xml:space="preserve"> to a more ductile material, which would </w:t>
      </w:r>
      <w:proofErr w:type="gramStart"/>
      <w:r w:rsidR="003C75B6">
        <w:t>likely result</w:t>
      </w:r>
      <w:proofErr w:type="gramEnd"/>
      <w:r w:rsidR="003C75B6">
        <w:t xml:space="preserve"> in better performance characteristics.</w:t>
      </w:r>
    </w:p>
    <w:p w14:paraId="341FF5A1" w14:textId="4ECD7F2A" w:rsidR="003C75B6" w:rsidRPr="0050478A" w:rsidRDefault="00B07524" w:rsidP="0050478A">
      <w:pPr>
        <w:pStyle w:val="Text"/>
      </w:pPr>
      <w:r>
        <w:t>Specific material properties offer additional challenges in terms of validity</w:t>
      </w:r>
      <w:r w:rsidR="007A67BF">
        <w:t xml:space="preserve">. Measured properties in materials may often differ in the real-world, where factors in manufacturing of these plates may cause weaknesses in the materials, especially in ceramics where specific </w:t>
      </w:r>
      <w:r w:rsidR="00890A56">
        <w:t>structural formations can result in voids or fracture lines, which will reduce performance</w:t>
      </w:r>
      <w:r w:rsidR="0071172A">
        <w:t xml:space="preserve"> [5]</w:t>
      </w:r>
      <w:r w:rsidR="00890A56">
        <w:t xml:space="preserve">. In terms of the properties themselves, these rely upon the accuracy of the testing </w:t>
      </w:r>
      <w:r w:rsidR="00557A63">
        <w:t xml:space="preserve">and equipment used to obtain them, which </w:t>
      </w:r>
      <w:r w:rsidR="00700FA0">
        <w:t xml:space="preserve">may not provide </w:t>
      </w:r>
      <w:r w:rsidR="003C4CAE">
        <w:t xml:space="preserve">an entirely accurate representation, increasingly so when the material variation discussed above </w:t>
      </w:r>
      <w:proofErr w:type="gramStart"/>
      <w:r w:rsidR="003C4CAE">
        <w:t>is considered</w:t>
      </w:r>
      <w:proofErr w:type="gramEnd"/>
      <w:r w:rsidR="003C4CAE">
        <w:t>.</w:t>
      </w:r>
    </w:p>
    <w:p w14:paraId="59E0DB48" w14:textId="77777777" w:rsidR="008631CB" w:rsidRDefault="008631CB">
      <w:pPr>
        <w:rPr>
          <w:b/>
          <w:sz w:val="48"/>
          <w:szCs w:val="48"/>
        </w:rPr>
      </w:pPr>
      <w:r>
        <w:br w:type="page"/>
      </w:r>
    </w:p>
    <w:p w14:paraId="03B6F20B" w14:textId="294BBEBB" w:rsidR="00414001" w:rsidRDefault="00414001" w:rsidP="00414001">
      <w:pPr>
        <w:pStyle w:val="Heading2"/>
        <w:numPr>
          <w:ilvl w:val="1"/>
          <w:numId w:val="3"/>
        </w:numPr>
      </w:pPr>
      <w:bookmarkStart w:id="34" w:name="_Toc197861702"/>
      <w:r w:rsidRPr="007A2B76">
        <w:t>Meshing</w:t>
      </w:r>
      <w:bookmarkEnd w:id="34"/>
    </w:p>
    <w:p w14:paraId="1124B105" w14:textId="7DC5D365" w:rsidR="00B757F4" w:rsidRPr="00B757F4" w:rsidRDefault="00B757F4" w:rsidP="00B757F4">
      <w:pPr>
        <w:pStyle w:val="Text"/>
      </w:pPr>
      <w:r>
        <w:t xml:space="preserve">As discussed previously, the </w:t>
      </w:r>
      <w:r w:rsidR="00A060EE">
        <w:t xml:space="preserve">meshing of the model will </w:t>
      </w:r>
      <w:proofErr w:type="gramStart"/>
      <w:r w:rsidR="00A060EE">
        <w:t>greatly impact</w:t>
      </w:r>
      <w:proofErr w:type="gramEnd"/>
      <w:r w:rsidR="00A060EE">
        <w:t xml:space="preserve"> the results generated by the simulation, due to the nodal computational process used. </w:t>
      </w:r>
      <w:r w:rsidR="00C60C8D">
        <w:t xml:space="preserve">In terms of this study, the meshing used was not realistically fine enough to provide realistic results. Due to the hardness of the ceramics, the </w:t>
      </w:r>
      <w:r w:rsidR="008631CB">
        <w:t xml:space="preserve">fracture points could be smaller than the mesh can calculate. To improve this, a significantly finer mesh should </w:t>
      </w:r>
      <w:proofErr w:type="gramStart"/>
      <w:r w:rsidR="008631CB">
        <w:t>be used</w:t>
      </w:r>
      <w:proofErr w:type="gramEnd"/>
      <w:r w:rsidR="008631CB">
        <w:t xml:space="preserve"> in future studies.</w:t>
      </w:r>
    </w:p>
    <w:p w14:paraId="00F7B142" w14:textId="60E54D39" w:rsidR="00414001" w:rsidRDefault="00414001" w:rsidP="00414001">
      <w:pPr>
        <w:pStyle w:val="Heading2"/>
        <w:numPr>
          <w:ilvl w:val="1"/>
          <w:numId w:val="3"/>
        </w:numPr>
      </w:pPr>
      <w:bookmarkStart w:id="35" w:name="_Toc197861703"/>
      <w:r w:rsidRPr="007A2B76">
        <w:t>Solvers</w:t>
      </w:r>
      <w:bookmarkEnd w:id="35"/>
    </w:p>
    <w:p w14:paraId="5751C0E7" w14:textId="193F7BE1" w:rsidR="006A25D8" w:rsidRPr="006A25D8" w:rsidRDefault="006A25D8" w:rsidP="006A25D8">
      <w:pPr>
        <w:pStyle w:val="Text"/>
      </w:pPr>
      <w:r>
        <w:t>Ansys explicit dynamic solver is based on the LS-DYNA computational model</w:t>
      </w:r>
      <w:r w:rsidR="008264A2">
        <w:t>, which has specific support for the Johnson-Holmquist ceramic material model</w:t>
      </w:r>
      <w:r w:rsidR="00762DB9">
        <w:t>, including validation studies of the results [6].</w:t>
      </w:r>
      <w:r w:rsidR="00C112E3">
        <w:t xml:space="preserve"> This adds support for the results, especially considering that this is the most complex element to model. In terms of the Johnson-Cook model, it is already well proven in the LS-DYNA solver.</w:t>
      </w:r>
    </w:p>
    <w:p w14:paraId="68214F1F" w14:textId="23087DE0" w:rsidR="00414001" w:rsidRDefault="00414001" w:rsidP="00414001">
      <w:pPr>
        <w:pStyle w:val="Heading2"/>
        <w:numPr>
          <w:ilvl w:val="1"/>
          <w:numId w:val="3"/>
        </w:numPr>
      </w:pPr>
      <w:bookmarkStart w:id="36" w:name="_Toc197861704"/>
      <w:r w:rsidRPr="007A2B76">
        <w:t>Other factors</w:t>
      </w:r>
      <w:bookmarkEnd w:id="36"/>
    </w:p>
    <w:p w14:paraId="548BC0E0" w14:textId="394557CF" w:rsidR="00C112E3" w:rsidRDefault="00C112E3" w:rsidP="00C112E3">
      <w:pPr>
        <w:pStyle w:val="Text"/>
      </w:pPr>
      <w:proofErr w:type="gramStart"/>
      <w:r>
        <w:t>Several</w:t>
      </w:r>
      <w:proofErr w:type="gramEnd"/>
      <w:r>
        <w:t xml:space="preserve"> external factors applied restrictions to the level of accuracy that was possible through this study. Due to the active military use of the projectile modelled, little information about it is available in the public domain, </w:t>
      </w:r>
      <w:r w:rsidR="005D3ECC">
        <w:t>which adds additional challenges to obtaining relevant and accurate data.</w:t>
      </w:r>
    </w:p>
    <w:p w14:paraId="0D4374A3" w14:textId="4B43248E" w:rsidR="005D3ECC" w:rsidRDefault="00583FBF" w:rsidP="00C112E3">
      <w:pPr>
        <w:pStyle w:val="Text"/>
      </w:pPr>
      <w:r>
        <w:t>Limited timescales &amp; computational power</w:t>
      </w:r>
      <w:r w:rsidR="00EC42C0">
        <w:t xml:space="preserve"> resulted in the need for a “light” simulation, </w:t>
      </w:r>
      <w:proofErr w:type="gramStart"/>
      <w:r w:rsidR="00EC42C0">
        <w:t>essentially one</w:t>
      </w:r>
      <w:proofErr w:type="gramEnd"/>
      <w:r w:rsidR="00EC42C0">
        <w:t xml:space="preserve"> </w:t>
      </w:r>
      <w:r w:rsidR="00AE7C57">
        <w:t xml:space="preserve">with reduced detail </w:t>
      </w:r>
      <w:r w:rsidR="00056668">
        <w:t xml:space="preserve">to allow processing in the available timescales. </w:t>
      </w:r>
      <w:r w:rsidR="00A66BF4">
        <w:t xml:space="preserve">This is a critical limitation of CAE, a large investment </w:t>
      </w:r>
      <w:proofErr w:type="gramStart"/>
      <w:r w:rsidR="00A66BF4">
        <w:t>is required</w:t>
      </w:r>
      <w:proofErr w:type="gramEnd"/>
      <w:r w:rsidR="00A66BF4">
        <w:t xml:space="preserve"> to obtain the computational power required to run complex simulations </w:t>
      </w:r>
      <w:r w:rsidR="005B4BC8">
        <w:t>on reasonable timescales.</w:t>
      </w:r>
    </w:p>
    <w:p w14:paraId="081AE8BC" w14:textId="23F7554E" w:rsidR="00B1199E" w:rsidRPr="00C112E3" w:rsidRDefault="00B1199E" w:rsidP="00C112E3">
      <w:pPr>
        <w:pStyle w:val="Text"/>
      </w:pPr>
      <w:r>
        <w:t>The lack of ability to compare against entirely compatible real-world testing limits the validity of the results</w:t>
      </w:r>
      <w:r w:rsidR="00EE06A4">
        <w:t xml:space="preserve">. Every effort </w:t>
      </w:r>
      <w:proofErr w:type="gramStart"/>
      <w:r w:rsidR="00EE06A4">
        <w:t>was made</w:t>
      </w:r>
      <w:proofErr w:type="gramEnd"/>
      <w:r w:rsidR="00EE06A4">
        <w:t xml:space="preserve"> to provide an accurate </w:t>
      </w:r>
      <w:r w:rsidR="002E37A3">
        <w:t>comparison;</w:t>
      </w:r>
      <w:r w:rsidR="00EE06A4">
        <w:t xml:space="preserve"> </w:t>
      </w:r>
      <w:r w:rsidR="002E37A3">
        <w:t>however,</w:t>
      </w:r>
      <w:r w:rsidR="00EE06A4">
        <w:t xml:space="preserve"> no identical studies exist. The cost &amp; timescale of real-world studies were not feasible for this study.</w:t>
      </w:r>
    </w:p>
    <w:p w14:paraId="0EE0027C" w14:textId="77777777" w:rsidR="00EE06A4" w:rsidRDefault="00EE06A4">
      <w:pPr>
        <w:rPr>
          <w:rFonts w:asciiTheme="majorHAnsi" w:hAnsiTheme="majorHAnsi"/>
          <w:b/>
          <w:color w:val="476166" w:themeColor="accent1"/>
          <w:sz w:val="52"/>
          <w:szCs w:val="52"/>
        </w:rPr>
      </w:pPr>
      <w:r>
        <w:br w:type="page"/>
      </w:r>
    </w:p>
    <w:p w14:paraId="30ED84B2" w14:textId="24AFFF40" w:rsidR="00414001" w:rsidRPr="007A2B76" w:rsidRDefault="00414001" w:rsidP="00414001">
      <w:pPr>
        <w:pStyle w:val="Heading1"/>
        <w:numPr>
          <w:ilvl w:val="0"/>
          <w:numId w:val="3"/>
        </w:numPr>
      </w:pPr>
      <w:bookmarkStart w:id="37" w:name="_Toc197861705"/>
      <w:r w:rsidRPr="007A2B76">
        <w:t>Role of CAE</w:t>
      </w:r>
      <w:bookmarkEnd w:id="37"/>
    </w:p>
    <w:p w14:paraId="3482069C" w14:textId="50834034" w:rsidR="00EE06A4" w:rsidRDefault="00414001" w:rsidP="00EE06A4">
      <w:pPr>
        <w:pStyle w:val="Heading2"/>
        <w:numPr>
          <w:ilvl w:val="1"/>
          <w:numId w:val="3"/>
        </w:numPr>
      </w:pPr>
      <w:bookmarkStart w:id="38" w:name="_Toc197861706"/>
      <w:r w:rsidRPr="007A2B76">
        <w:t>Engineering Process</w:t>
      </w:r>
      <w:bookmarkEnd w:id="38"/>
    </w:p>
    <w:p w14:paraId="5D7920AF" w14:textId="2A88AB4C" w:rsidR="00EE06A4" w:rsidRPr="00EE06A4" w:rsidRDefault="00EE06A4" w:rsidP="00EE06A4">
      <w:pPr>
        <w:pStyle w:val="Text"/>
      </w:pPr>
      <w:r>
        <w:t xml:space="preserve">CAE offers significant advantages in terms of </w:t>
      </w:r>
      <w:r w:rsidR="00AA056D">
        <w:t xml:space="preserve">optimising the engineering development process. Where previously, physical testing of each iteration would </w:t>
      </w:r>
      <w:proofErr w:type="gramStart"/>
      <w:r w:rsidR="00AA056D">
        <w:t>be required</w:t>
      </w:r>
      <w:proofErr w:type="gramEnd"/>
      <w:r w:rsidR="00AA056D">
        <w:t>,</w:t>
      </w:r>
      <w:r w:rsidR="00063220">
        <w:t xml:space="preserve"> CAE allows rapid development once validated. Strong examples include aerodynamic </w:t>
      </w:r>
      <w:r w:rsidR="00B206E5">
        <w:t xml:space="preserve">optimization. Wind tunnel testing of products is expensive &amp; </w:t>
      </w:r>
      <w:r w:rsidR="004D668B">
        <w:t xml:space="preserve">time consuming, with the use of CAE, initial physical testing may </w:t>
      </w:r>
      <w:proofErr w:type="gramStart"/>
      <w:r w:rsidR="004D668B">
        <w:t>be used</w:t>
      </w:r>
      <w:proofErr w:type="gramEnd"/>
      <w:r w:rsidR="004D668B">
        <w:t xml:space="preserve"> to validate models, </w:t>
      </w:r>
      <w:r w:rsidR="00D43824">
        <w:t xml:space="preserve">and once validated, development can be progressed entirely in CAE, with final design validation again with physical testing. This is key to rapid development, especially in complex &amp; expensive components, with specific usages. </w:t>
      </w:r>
    </w:p>
    <w:p w14:paraId="41D80BFB" w14:textId="6A9833EF" w:rsidR="00414001" w:rsidRDefault="00414001" w:rsidP="00414001">
      <w:pPr>
        <w:pStyle w:val="Heading2"/>
        <w:numPr>
          <w:ilvl w:val="1"/>
          <w:numId w:val="3"/>
        </w:numPr>
      </w:pPr>
      <w:bookmarkStart w:id="39" w:name="_Toc197861707"/>
      <w:r w:rsidRPr="007A2B76">
        <w:t xml:space="preserve">Decision making &amp; </w:t>
      </w:r>
      <w:proofErr w:type="gramStart"/>
      <w:r w:rsidRPr="007A2B76">
        <w:t>Optimization</w:t>
      </w:r>
      <w:bookmarkEnd w:id="39"/>
      <w:proofErr w:type="gramEnd"/>
    </w:p>
    <w:p w14:paraId="6F650CCA" w14:textId="71485B4F" w:rsidR="00FB7C25" w:rsidRPr="00FB7C25" w:rsidRDefault="00FB7C25" w:rsidP="00FB7C25">
      <w:pPr>
        <w:pStyle w:val="Text"/>
      </w:pPr>
      <w:proofErr w:type="gramStart"/>
      <w:r>
        <w:t>Some</w:t>
      </w:r>
      <w:proofErr w:type="gramEnd"/>
      <w:r>
        <w:t xml:space="preserve"> CAE software now </w:t>
      </w:r>
      <w:proofErr w:type="gramStart"/>
      <w:r>
        <w:t>has the ability to</w:t>
      </w:r>
      <w:proofErr w:type="gramEnd"/>
      <w:r>
        <w:t xml:space="preserve"> actively suggest </w:t>
      </w:r>
      <w:r w:rsidR="006A48D4">
        <w:t xml:space="preserve">geometrical changes to improve functionality, which can improve </w:t>
      </w:r>
      <w:r w:rsidR="005D1F44">
        <w:t xml:space="preserve">not only the pace at which development takes place, but additionally improved units may </w:t>
      </w:r>
      <w:proofErr w:type="gramStart"/>
      <w:r w:rsidR="005D1F44">
        <w:t>be conceived</w:t>
      </w:r>
      <w:proofErr w:type="gramEnd"/>
      <w:r w:rsidR="005D1F44">
        <w:t xml:space="preserve">. This is especially prevalent in structural aerospace components, where the </w:t>
      </w:r>
      <w:r w:rsidR="00F57ED3">
        <w:t xml:space="preserve">weight versus strength of the component is key to function. </w:t>
      </w:r>
      <w:proofErr w:type="gramStart"/>
      <w:r w:rsidR="00F57ED3">
        <w:t>Some</w:t>
      </w:r>
      <w:proofErr w:type="gramEnd"/>
      <w:r w:rsidR="00F57ED3">
        <w:t xml:space="preserve"> software can actively suggest areas &amp; strategies in which material </w:t>
      </w:r>
      <w:proofErr w:type="gramStart"/>
      <w:r w:rsidR="00F57ED3">
        <w:t>is removed</w:t>
      </w:r>
      <w:proofErr w:type="gramEnd"/>
      <w:r w:rsidR="00F57ED3">
        <w:t xml:space="preserve"> without </w:t>
      </w:r>
      <w:r w:rsidR="009E0EC3">
        <w:t>a linear strength reduction. The result is more refined componentry on a shorter timescale.</w:t>
      </w:r>
    </w:p>
    <w:p w14:paraId="0469D189" w14:textId="5B34CD87" w:rsidR="00414001" w:rsidRPr="007A2B76" w:rsidRDefault="00414001" w:rsidP="00414001">
      <w:pPr>
        <w:pStyle w:val="Heading1"/>
        <w:numPr>
          <w:ilvl w:val="0"/>
          <w:numId w:val="3"/>
        </w:numPr>
      </w:pPr>
      <w:bookmarkStart w:id="40" w:name="_Toc197861708"/>
      <w:r w:rsidRPr="007A2B76">
        <w:t>Conclusions</w:t>
      </w:r>
      <w:bookmarkEnd w:id="40"/>
    </w:p>
    <w:p w14:paraId="6BD05390" w14:textId="22185A8B" w:rsidR="00414001" w:rsidRDefault="00414001" w:rsidP="00414001">
      <w:pPr>
        <w:pStyle w:val="Heading2"/>
        <w:numPr>
          <w:ilvl w:val="1"/>
          <w:numId w:val="3"/>
        </w:numPr>
      </w:pPr>
      <w:bookmarkStart w:id="41" w:name="_Toc197861709"/>
      <w:r w:rsidRPr="007A2B76">
        <w:t>Summary of findings</w:t>
      </w:r>
      <w:bookmarkEnd w:id="41"/>
    </w:p>
    <w:p w14:paraId="12E1FC4A" w14:textId="35EC230E" w:rsidR="006910D5" w:rsidRDefault="006910D5" w:rsidP="006910D5">
      <w:pPr>
        <w:pStyle w:val="Text"/>
      </w:pPr>
      <w:r>
        <w:t xml:space="preserve">The plate modelled in scenario A did not stop the projectile, but did significantly reduce its velocity. It also proved the concept behind the use of ceramic composite armour, where the projectile </w:t>
      </w:r>
      <w:proofErr w:type="gramStart"/>
      <w:r>
        <w:t>is deformed</w:t>
      </w:r>
      <w:proofErr w:type="gramEnd"/>
      <w:r>
        <w:t xml:space="preserve"> by the ceramic and then caught by a secondary plate.</w:t>
      </w:r>
    </w:p>
    <w:p w14:paraId="6CC688F0" w14:textId="075601BD" w:rsidR="006910D5" w:rsidRPr="006910D5" w:rsidRDefault="006910D5" w:rsidP="006910D5">
      <w:pPr>
        <w:pStyle w:val="Text"/>
      </w:pPr>
      <w:r>
        <w:t xml:space="preserve">The plate modelled in scenario B did successfully stop the projectile. It showed the results of using a denser metal in a </w:t>
      </w:r>
      <w:r w:rsidR="00A34A8A">
        <w:t>two-layer</w:t>
      </w:r>
      <w:r>
        <w:t xml:space="preserve"> armour to </w:t>
      </w:r>
      <w:r w:rsidR="00B14A58">
        <w:t xml:space="preserve">protect against high velocity projectiles. </w:t>
      </w:r>
      <w:r w:rsidR="00A34A8A">
        <w:t>It demonstrated how the jacket of a bullet can peel away on impact also.</w:t>
      </w:r>
    </w:p>
    <w:p w14:paraId="0DBCC2F0" w14:textId="77777777" w:rsidR="00A34A8A" w:rsidRDefault="00A34A8A">
      <w:pPr>
        <w:rPr>
          <w:b/>
          <w:sz w:val="48"/>
          <w:szCs w:val="48"/>
        </w:rPr>
      </w:pPr>
      <w:r>
        <w:br w:type="page"/>
      </w:r>
    </w:p>
    <w:p w14:paraId="38DA19B1" w14:textId="098D532E" w:rsidR="00414001" w:rsidRPr="007A2B76" w:rsidRDefault="00414001" w:rsidP="00414001">
      <w:pPr>
        <w:pStyle w:val="Heading2"/>
        <w:numPr>
          <w:ilvl w:val="1"/>
          <w:numId w:val="3"/>
        </w:numPr>
      </w:pPr>
      <w:bookmarkStart w:id="42" w:name="_Toc197861710"/>
      <w:r w:rsidRPr="007A2B76">
        <w:t>Impact of CAE</w:t>
      </w:r>
      <w:bookmarkEnd w:id="42"/>
    </w:p>
    <w:p w14:paraId="79E9670F" w14:textId="4958BF3F" w:rsidR="00B903D0" w:rsidRPr="007A2B76" w:rsidRDefault="00B903D0" w:rsidP="00B903D0">
      <w:pPr>
        <w:pStyle w:val="Text"/>
      </w:pPr>
      <w:r w:rsidRPr="007A2B76">
        <w:t xml:space="preserve">CAE is a key tool in development. Once validated, it can </w:t>
      </w:r>
      <w:proofErr w:type="gramStart"/>
      <w:r w:rsidRPr="007A2B76">
        <w:t>be used</w:t>
      </w:r>
      <w:proofErr w:type="gramEnd"/>
      <w:r w:rsidRPr="007A2B76">
        <w:t xml:space="preserve"> for rapid prototyping of components, which allows engineers to develop solutions on a much shorter timescale. The largest saving is in the cost of prototyping, where previously, </w:t>
      </w:r>
      <w:proofErr w:type="gramStart"/>
      <w:r w:rsidRPr="007A2B76">
        <w:t>several</w:t>
      </w:r>
      <w:proofErr w:type="gramEnd"/>
      <w:r w:rsidRPr="007A2B76">
        <w:t xml:space="preserve"> prototypes would </w:t>
      </w:r>
      <w:proofErr w:type="gramStart"/>
      <w:r w:rsidRPr="007A2B76">
        <w:t>be required</w:t>
      </w:r>
      <w:proofErr w:type="gramEnd"/>
      <w:r w:rsidRPr="007A2B76">
        <w:t xml:space="preserve"> for both destructive and non-destructive testing, at each iteration in the design cycle. This is costly and pushes the timescales due to the need for additional physical work. CAE removes the need for this process, which can now </w:t>
      </w:r>
      <w:proofErr w:type="gramStart"/>
      <w:r w:rsidRPr="007A2B76">
        <w:t>be completed</w:t>
      </w:r>
      <w:proofErr w:type="gramEnd"/>
      <w:r w:rsidRPr="007A2B76">
        <w:t xml:space="preserve"> within simulation.</w:t>
      </w:r>
    </w:p>
    <w:p w14:paraId="2F96C26A" w14:textId="2EEDACB8" w:rsidR="00B903D0" w:rsidRPr="007A2B76" w:rsidRDefault="00B903D0" w:rsidP="00B903D0">
      <w:pPr>
        <w:pStyle w:val="Text"/>
      </w:pPr>
      <w:r w:rsidRPr="007A2B76">
        <w:t xml:space="preserve">Another benefit is the option to use analytical design, which suggests changes to variables within the geometry to improve the performance of the componentry. This </w:t>
      </w:r>
      <w:proofErr w:type="gramStart"/>
      <w:r w:rsidRPr="007A2B76">
        <w:t>essentially allows</w:t>
      </w:r>
      <w:proofErr w:type="gramEnd"/>
      <w:r w:rsidRPr="007A2B76">
        <w:t xml:space="preserve"> the software to improve the componentry while considering the specific loads it will expect to </w:t>
      </w:r>
      <w:proofErr w:type="gramStart"/>
      <w:r w:rsidRPr="007A2B76">
        <w:t>be subjected</w:t>
      </w:r>
      <w:proofErr w:type="gramEnd"/>
      <w:r w:rsidRPr="007A2B76">
        <w:t xml:space="preserve"> to. This is especially useful in applications such as aerospace, where minimizing weight is a key consideration.</w:t>
      </w:r>
    </w:p>
    <w:p w14:paraId="1B48AC56" w14:textId="1C3F4F65" w:rsidR="00B903D0" w:rsidRPr="007A2B76" w:rsidRDefault="00B903D0" w:rsidP="00B903D0">
      <w:pPr>
        <w:pStyle w:val="Text"/>
      </w:pPr>
      <w:r w:rsidRPr="007A2B76">
        <w:t xml:space="preserve">In terms of this study, a problem of this complexity could not feasibly </w:t>
      </w:r>
      <w:proofErr w:type="gramStart"/>
      <w:r w:rsidRPr="007A2B76">
        <w:t>be calculated</w:t>
      </w:r>
      <w:proofErr w:type="gramEnd"/>
      <w:r w:rsidRPr="007A2B76">
        <w:t xml:space="preserve"> through hand calculations- real world testing would be the only option, which is expensive, and involves more variables which could affect the performance of the armour. </w:t>
      </w:r>
      <w:r w:rsidR="0053656E" w:rsidRPr="007A2B76">
        <w:t xml:space="preserve">The use of CAE allows variables to </w:t>
      </w:r>
      <w:proofErr w:type="gramStart"/>
      <w:r w:rsidR="0053656E" w:rsidRPr="007A2B76">
        <w:t>be controlled</w:t>
      </w:r>
      <w:proofErr w:type="gramEnd"/>
      <w:r w:rsidR="0053656E" w:rsidRPr="007A2B76">
        <w:t>, and rapid changes made, without paying for additional componentry or testing.</w:t>
      </w:r>
    </w:p>
    <w:p w14:paraId="7A01E3AF" w14:textId="180492FC" w:rsidR="00414001" w:rsidRPr="007A2B76" w:rsidRDefault="00414001" w:rsidP="00714E04">
      <w:pPr>
        <w:pStyle w:val="Heading2"/>
        <w:numPr>
          <w:ilvl w:val="1"/>
          <w:numId w:val="3"/>
        </w:numPr>
      </w:pPr>
      <w:bookmarkStart w:id="43" w:name="_Toc197861711"/>
      <w:r w:rsidRPr="007A2B76">
        <w:t>Improvements</w:t>
      </w:r>
      <w:bookmarkEnd w:id="43"/>
    </w:p>
    <w:p w14:paraId="1A449A3B" w14:textId="77777777" w:rsidR="00714E04" w:rsidRPr="007A2B76" w:rsidRDefault="00714E04" w:rsidP="00714E04"/>
    <w:p w14:paraId="6B6BE57B" w14:textId="6DCBD935" w:rsidR="00714E04" w:rsidRDefault="005B4BC8" w:rsidP="005B4BC8">
      <w:pPr>
        <w:pStyle w:val="Text"/>
      </w:pPr>
      <w:proofErr w:type="gramStart"/>
      <w:r>
        <w:t>Several</w:t>
      </w:r>
      <w:proofErr w:type="gramEnd"/>
      <w:r>
        <w:t xml:space="preserve"> improvements </w:t>
      </w:r>
      <w:proofErr w:type="gramStart"/>
      <w:r>
        <w:t>are informally discussed</w:t>
      </w:r>
      <w:proofErr w:type="gramEnd"/>
      <w:r>
        <w:t xml:space="preserve"> in section 5, so a summary of these improvements </w:t>
      </w:r>
      <w:proofErr w:type="gramStart"/>
      <w:r>
        <w:t>is included</w:t>
      </w:r>
      <w:proofErr w:type="gramEnd"/>
      <w:r>
        <w:t xml:space="preserve"> below:</w:t>
      </w:r>
    </w:p>
    <w:p w14:paraId="42046A35" w14:textId="2A5B5D83" w:rsidR="00183A40" w:rsidRDefault="005B4BC8" w:rsidP="00183A40">
      <w:pPr>
        <w:pStyle w:val="Text"/>
        <w:numPr>
          <w:ilvl w:val="0"/>
          <w:numId w:val="6"/>
        </w:numPr>
      </w:pPr>
      <w:r>
        <w:t xml:space="preserve">Finer meshing </w:t>
      </w:r>
      <w:r w:rsidR="00183A40">
        <w:t>of geometry to improve data accuracy.</w:t>
      </w:r>
    </w:p>
    <w:p w14:paraId="5CC28D79" w14:textId="00E0710A" w:rsidR="00183A40" w:rsidRDefault="00183A40" w:rsidP="00183A40">
      <w:pPr>
        <w:pStyle w:val="Text"/>
        <w:numPr>
          <w:ilvl w:val="0"/>
          <w:numId w:val="6"/>
        </w:numPr>
      </w:pPr>
      <w:r>
        <w:t>Physical testing / fully validated material properties.</w:t>
      </w:r>
    </w:p>
    <w:p w14:paraId="3E573980" w14:textId="6F4B6D55" w:rsidR="00183A40" w:rsidRDefault="00B76CBE" w:rsidP="00183A40">
      <w:pPr>
        <w:pStyle w:val="Text"/>
        <w:numPr>
          <w:ilvl w:val="0"/>
          <w:numId w:val="6"/>
        </w:numPr>
      </w:pPr>
      <w:r>
        <w:t>Improved interfaces (defined contact) between each body.</w:t>
      </w:r>
    </w:p>
    <w:p w14:paraId="25D0C75A" w14:textId="2CDD35A3" w:rsidR="00B76CBE" w:rsidRDefault="00B76CBE" w:rsidP="00183A40">
      <w:pPr>
        <w:pStyle w:val="Text"/>
        <w:numPr>
          <w:ilvl w:val="0"/>
          <w:numId w:val="6"/>
        </w:numPr>
      </w:pPr>
      <w:r>
        <w:t>Consideration of friction within the model.</w:t>
      </w:r>
    </w:p>
    <w:p w14:paraId="7B833E7B" w14:textId="4EB30A42" w:rsidR="00EF3EAA" w:rsidRDefault="00EF3EAA" w:rsidP="00EF3EAA">
      <w:pPr>
        <w:pStyle w:val="Text"/>
        <w:numPr>
          <w:ilvl w:val="0"/>
          <w:numId w:val="6"/>
        </w:numPr>
      </w:pPr>
      <w:r>
        <w:t>Improved accuracy of geometry.</w:t>
      </w:r>
    </w:p>
    <w:p w14:paraId="42044001" w14:textId="0676F5AD" w:rsidR="00EF3EAA" w:rsidRPr="007A2B76" w:rsidRDefault="00230591" w:rsidP="00EF3EAA">
      <w:pPr>
        <w:pStyle w:val="Text"/>
        <w:numPr>
          <w:ilvl w:val="0"/>
          <w:numId w:val="6"/>
        </w:numPr>
      </w:pPr>
      <w:r>
        <w:t>Increased computational power to run more complex studies.</w:t>
      </w:r>
    </w:p>
    <w:p w14:paraId="778943F3" w14:textId="77777777" w:rsidR="006910D5" w:rsidRDefault="006910D5">
      <w:pPr>
        <w:rPr>
          <w:rFonts w:asciiTheme="majorHAnsi" w:hAnsiTheme="majorHAnsi"/>
          <w:b/>
          <w:color w:val="476166" w:themeColor="accent1"/>
          <w:sz w:val="52"/>
          <w:szCs w:val="52"/>
        </w:rPr>
      </w:pPr>
      <w:r>
        <w:br w:type="page"/>
      </w:r>
    </w:p>
    <w:p w14:paraId="0AC0BAEA" w14:textId="495364C9" w:rsidR="006910D5" w:rsidRDefault="00714E04" w:rsidP="002E37A3">
      <w:pPr>
        <w:pStyle w:val="Heading1"/>
        <w:numPr>
          <w:ilvl w:val="0"/>
          <w:numId w:val="3"/>
        </w:numPr>
      </w:pPr>
      <w:bookmarkStart w:id="44" w:name="_Toc197861712"/>
      <w:r w:rsidRPr="007A2B76">
        <w:t>References</w:t>
      </w:r>
      <w:bookmarkEnd w:id="44"/>
    </w:p>
    <w:p w14:paraId="19FE6490" w14:textId="77777777" w:rsidR="002E37A3" w:rsidRPr="002E37A3" w:rsidRDefault="002E37A3" w:rsidP="002E37A3"/>
    <w:p w14:paraId="16717F7A" w14:textId="22F03F4C" w:rsidR="006910D5" w:rsidRDefault="006910D5" w:rsidP="006910D5">
      <w:pPr>
        <w:ind w:left="720" w:hanging="720"/>
      </w:pPr>
      <w:r>
        <w:t>[1]</w:t>
      </w:r>
      <w:r>
        <w:tab/>
      </w:r>
      <w:r>
        <w:t xml:space="preserve">S. Silton and B. Howell, “Aerodynamic and Flight Dynamic Characteristics of 5.56-mm Ammunition: M855,” 2010. Accessed: Mar. 18, 2025. [Online]. Available: </w:t>
      </w:r>
      <w:hyperlink r:id="rId40" w:history="1">
        <w:r w:rsidRPr="00A02CF5">
          <w:rPr>
            <w:rStyle w:val="Hyperlink"/>
          </w:rPr>
          <w:t>https://apps.dtic.mil/sti/tr/pdf/ADA530895.pdf</w:t>
        </w:r>
      </w:hyperlink>
    </w:p>
    <w:p w14:paraId="046D3CBB" w14:textId="77777777" w:rsidR="006910D5" w:rsidRDefault="006910D5" w:rsidP="006910D5">
      <w:pPr>
        <w:ind w:left="720" w:hanging="720"/>
      </w:pPr>
    </w:p>
    <w:p w14:paraId="39D9066B" w14:textId="0210116B" w:rsidR="006910D5" w:rsidRDefault="006910D5" w:rsidP="006910D5">
      <w:pPr>
        <w:ind w:left="720" w:hanging="720"/>
      </w:pPr>
      <w:r>
        <w:t>[2]</w:t>
      </w:r>
      <w:r>
        <w:tab/>
      </w:r>
      <w:r>
        <w:t xml:space="preserve">L. Turhan, “Structures Under Shock and Impact X,” </w:t>
      </w:r>
      <w:r>
        <w:rPr>
          <w:i/>
          <w:iCs/>
        </w:rPr>
        <w:t>Google Books</w:t>
      </w:r>
      <w:r>
        <w:t>, 2025. https://books.google.co.uk/books?hl=en&amp;lr=&amp;id=ZwTQCwAAQBAJ&amp;oi=fnd&amp;pg=PA379&amp;dq=composite+armor+5.56+modelling&amp;ots=Udb2Per-gY&amp;sig=8fSPlYdaISKWMaNNIIDvpV5_WEE&amp;redir_esc=y#v=onepage&amp;q&amp;f=false (accessed May 09, 2025).</w:t>
      </w:r>
    </w:p>
    <w:p w14:paraId="616C1AB7" w14:textId="77777777" w:rsidR="006910D5" w:rsidRDefault="006910D5" w:rsidP="006910D5">
      <w:pPr>
        <w:ind w:left="720" w:hanging="720"/>
      </w:pPr>
    </w:p>
    <w:p w14:paraId="5E255ADB" w14:textId="19826015" w:rsidR="006910D5" w:rsidRDefault="006910D5" w:rsidP="006910D5">
      <w:pPr>
        <w:ind w:left="720" w:hanging="720"/>
      </w:pPr>
      <w:r>
        <w:t>[3]</w:t>
      </w:r>
      <w:r>
        <w:tab/>
      </w:r>
      <w:r>
        <w:t>P. Hu, Y. Cheng, P. Zhang, J. Liu, H. Yang, and J. Chen, “A metal/UHMWPE/</w:t>
      </w:r>
      <w:proofErr w:type="spellStart"/>
      <w:r>
        <w:t>SiC</w:t>
      </w:r>
      <w:proofErr w:type="spellEnd"/>
      <w:r>
        <w:t xml:space="preserve"> multi-layered composite </w:t>
      </w:r>
      <w:proofErr w:type="spellStart"/>
      <w:r>
        <w:t>armor</w:t>
      </w:r>
      <w:proofErr w:type="spellEnd"/>
      <w:r>
        <w:t xml:space="preserve"> against ballistic impact of flat-nosed projectile,” </w:t>
      </w:r>
      <w:r>
        <w:rPr>
          <w:i/>
          <w:iCs/>
        </w:rPr>
        <w:t>Ceramics International</w:t>
      </w:r>
      <w:r>
        <w:t xml:space="preserve">, vol. 47, no. 16, pp. 22497–22513, Aug. 2021, </w:t>
      </w:r>
      <w:proofErr w:type="spellStart"/>
      <w:r>
        <w:t>doi</w:t>
      </w:r>
      <w:proofErr w:type="spellEnd"/>
      <w:r>
        <w:t xml:space="preserve">: </w:t>
      </w:r>
      <w:hyperlink r:id="rId41" w:history="1">
        <w:r w:rsidRPr="00A02CF5">
          <w:rPr>
            <w:rStyle w:val="Hyperlink"/>
          </w:rPr>
          <w:t>https://doi.org/10.1016/j.ceramint.2021.04.259</w:t>
        </w:r>
      </w:hyperlink>
      <w:r>
        <w:t>.</w:t>
      </w:r>
    </w:p>
    <w:p w14:paraId="60826B22" w14:textId="77777777" w:rsidR="006910D5" w:rsidRDefault="006910D5" w:rsidP="006910D5">
      <w:pPr>
        <w:ind w:left="720" w:hanging="720"/>
      </w:pPr>
    </w:p>
    <w:p w14:paraId="6845136E" w14:textId="3437C908" w:rsidR="006910D5" w:rsidRDefault="006910D5" w:rsidP="006910D5">
      <w:pPr>
        <w:ind w:left="720" w:hanging="720"/>
      </w:pPr>
      <w:r>
        <w:t>[4]</w:t>
      </w:r>
      <w:r>
        <w:tab/>
      </w:r>
      <w:r>
        <w:t xml:space="preserve">J. A. Zukas and D. R. Scheffler, “Practical aspects of numerical simulations of dynamic events: effects of meshing,” </w:t>
      </w:r>
      <w:r>
        <w:rPr>
          <w:i/>
          <w:iCs/>
        </w:rPr>
        <w:t>International Journal of Impact Engineering</w:t>
      </w:r>
      <w:r>
        <w:t xml:space="preserve">, vol. 24, no. 9, pp. 925–945, Oct. 2000, </w:t>
      </w:r>
      <w:proofErr w:type="spellStart"/>
      <w:r>
        <w:t>doi</w:t>
      </w:r>
      <w:proofErr w:type="spellEnd"/>
      <w:r>
        <w:t xml:space="preserve">: </w:t>
      </w:r>
      <w:hyperlink r:id="rId42" w:history="1">
        <w:r w:rsidRPr="00A02CF5">
          <w:rPr>
            <w:rStyle w:val="Hyperlink"/>
          </w:rPr>
          <w:t>https://doi.org/10.1016/s0734-743x(00)00012-9</w:t>
        </w:r>
      </w:hyperlink>
      <w:r>
        <w:t>.</w:t>
      </w:r>
    </w:p>
    <w:p w14:paraId="7F45F371" w14:textId="77777777" w:rsidR="006910D5" w:rsidRDefault="006910D5" w:rsidP="006910D5">
      <w:pPr>
        <w:ind w:left="720" w:hanging="720"/>
      </w:pPr>
    </w:p>
    <w:p w14:paraId="5C4F3824" w14:textId="37B2CCB3" w:rsidR="006910D5" w:rsidRDefault="006910D5" w:rsidP="006910D5">
      <w:pPr>
        <w:ind w:left="720" w:hanging="720"/>
      </w:pPr>
      <w:r>
        <w:t>[5]</w:t>
      </w:r>
      <w:r>
        <w:tab/>
      </w:r>
      <w:r>
        <w:t xml:space="preserve">N </w:t>
      </w:r>
      <w:proofErr w:type="spellStart"/>
      <w:r>
        <w:t>McN</w:t>
      </w:r>
      <w:proofErr w:type="spellEnd"/>
      <w:r>
        <w:t xml:space="preserve"> Alford, James Derek Birchall, and K. Kendall, “Engineering ceramics – the process problem,” </w:t>
      </w:r>
      <w:r>
        <w:rPr>
          <w:i/>
          <w:iCs/>
        </w:rPr>
        <w:t>Issues in manufacturing of ceramics</w:t>
      </w:r>
      <w:r>
        <w:t xml:space="preserve">, vol. 2, no. 4, pp. 329–336, Apr. 1986, </w:t>
      </w:r>
      <w:proofErr w:type="spellStart"/>
      <w:r>
        <w:t>doi</w:t>
      </w:r>
      <w:proofErr w:type="spellEnd"/>
      <w:r>
        <w:t xml:space="preserve">: </w:t>
      </w:r>
      <w:hyperlink r:id="rId43" w:history="1">
        <w:r w:rsidRPr="00A02CF5">
          <w:rPr>
            <w:rStyle w:val="Hyperlink"/>
          </w:rPr>
          <w:t>https://doi.org/10.1179/mst.1986.2.4.329</w:t>
        </w:r>
      </w:hyperlink>
      <w:r>
        <w:t>.</w:t>
      </w:r>
    </w:p>
    <w:p w14:paraId="3EEBA10A" w14:textId="77777777" w:rsidR="006910D5" w:rsidRDefault="006910D5" w:rsidP="006910D5">
      <w:pPr>
        <w:ind w:left="720" w:hanging="720"/>
      </w:pPr>
    </w:p>
    <w:p w14:paraId="64F142A5" w14:textId="66531065" w:rsidR="006910D5" w:rsidRDefault="006910D5" w:rsidP="006910D5">
      <w:pPr>
        <w:ind w:left="720" w:hanging="720"/>
      </w:pPr>
      <w:r>
        <w:t>[6]</w:t>
      </w:r>
      <w:r>
        <w:tab/>
      </w:r>
      <w:r>
        <w:t>D. S, “Implementation and validation of the Johnson-Holmquist Ceramic Material Model in LS-Dyna,” Apr. 22, 2018. https://www.dynalook.com/conferences/european-conf-2003/implementation-and-validation-of-the-johnson.pdf (accessed May 09, 2025).</w:t>
      </w:r>
    </w:p>
    <w:p w14:paraId="37DD7682" w14:textId="77777777" w:rsidR="006910D5" w:rsidRDefault="006910D5" w:rsidP="006910D5">
      <w:pPr>
        <w:ind w:left="720" w:hanging="720"/>
      </w:pPr>
    </w:p>
    <w:p w14:paraId="2AB86D16" w14:textId="372AD723" w:rsidR="006910D5" w:rsidRDefault="006910D5" w:rsidP="006910D5">
      <w:pPr>
        <w:ind w:left="720" w:hanging="720"/>
      </w:pPr>
      <w:r>
        <w:t>[7]</w:t>
      </w:r>
      <w:r>
        <w:tab/>
      </w:r>
      <w:r>
        <w:t>“BULLET VELOCITY AS APPLIED TO MILITARY RIFLE WOUNDING</w:t>
      </w:r>
      <w:proofErr w:type="gramStart"/>
      <w:r>
        <w:t>... :</w:t>
      </w:r>
      <w:proofErr w:type="gramEnd"/>
      <w:r>
        <w:t xml:space="preserve"> Journal of Trauma and Acute Care Surgery,” </w:t>
      </w:r>
      <w:r>
        <w:rPr>
          <w:i/>
          <w:iCs/>
        </w:rPr>
        <w:t>LWW</w:t>
      </w:r>
      <w:r>
        <w:t>, 2025. https://journals.lww.com/jtrauma/citation/1969/01000/bullet_velocity_as_applied_to_military_rifle.3.aspx (accessed May 11, 2025).</w:t>
      </w:r>
    </w:p>
    <w:p w14:paraId="7DF4C105" w14:textId="77777777" w:rsidR="006910D5" w:rsidRDefault="006910D5" w:rsidP="006910D5">
      <w:pPr>
        <w:ind w:left="720" w:hanging="720"/>
      </w:pPr>
    </w:p>
    <w:p w14:paraId="59002362" w14:textId="26B890FD" w:rsidR="006910D5" w:rsidRDefault="006910D5" w:rsidP="006910D5">
      <w:pPr>
        <w:ind w:left="720" w:hanging="720"/>
      </w:pPr>
      <w:r>
        <w:t>[8]</w:t>
      </w:r>
      <w:r>
        <w:tab/>
      </w:r>
      <w:r>
        <w:t xml:space="preserve">P. </w:t>
      </w:r>
      <w:proofErr w:type="spellStart"/>
      <w:r>
        <w:t>Chabera</w:t>
      </w:r>
      <w:proofErr w:type="spellEnd"/>
      <w:r>
        <w:t xml:space="preserve">, “Comparison of numerical and experimental study of armour system based on alumina and silicon carbide ceramics,” </w:t>
      </w:r>
      <w:r>
        <w:rPr>
          <w:i/>
          <w:iCs/>
        </w:rPr>
        <w:t>Bibliotekanauki.pl</w:t>
      </w:r>
      <w:r>
        <w:t>, 2025. https://bibliotekanauki.pl/articles/202054.pdf (accessed May 11, 2025).</w:t>
      </w:r>
    </w:p>
    <w:p w14:paraId="6E3DD409" w14:textId="77777777" w:rsidR="00714E04" w:rsidRPr="007A2B76" w:rsidRDefault="00714E04" w:rsidP="00714E04"/>
    <w:p w14:paraId="1CE29427" w14:textId="77777777" w:rsidR="006910D5" w:rsidRDefault="006910D5">
      <w:pPr>
        <w:rPr>
          <w:rFonts w:asciiTheme="majorHAnsi" w:hAnsiTheme="majorHAnsi"/>
          <w:b/>
          <w:color w:val="476166" w:themeColor="accent1"/>
          <w:sz w:val="52"/>
          <w:szCs w:val="52"/>
        </w:rPr>
      </w:pPr>
      <w:r>
        <w:br w:type="page"/>
      </w:r>
    </w:p>
    <w:p w14:paraId="6FEE4476" w14:textId="119F072A" w:rsidR="00714E04" w:rsidRDefault="00714E04" w:rsidP="00714E04">
      <w:pPr>
        <w:pStyle w:val="Heading1"/>
        <w:numPr>
          <w:ilvl w:val="0"/>
          <w:numId w:val="3"/>
        </w:numPr>
      </w:pPr>
      <w:bookmarkStart w:id="45" w:name="_Toc197861713"/>
      <w:r w:rsidRPr="007A2B76">
        <w:t>Appendix</w:t>
      </w:r>
      <w:bookmarkEnd w:id="45"/>
    </w:p>
    <w:p w14:paraId="2B893495" w14:textId="2AC2B48E" w:rsidR="003B2589" w:rsidRDefault="003B2589" w:rsidP="003B2589">
      <w:pPr>
        <w:pStyle w:val="Heading2"/>
        <w:numPr>
          <w:ilvl w:val="1"/>
          <w:numId w:val="3"/>
        </w:numPr>
      </w:pPr>
      <w:bookmarkStart w:id="46" w:name="_Toc197861714"/>
      <w:r>
        <w:t>Appendix A – Projectile Dimensions</w:t>
      </w:r>
      <w:bookmarkEnd w:id="46"/>
    </w:p>
    <w:p w14:paraId="10606FE6" w14:textId="518860A0" w:rsidR="00B65D92" w:rsidRDefault="002E14F4" w:rsidP="00B65D92">
      <w:pPr>
        <w:pStyle w:val="Text"/>
        <w:jc w:val="center"/>
      </w:pPr>
      <w:r>
        <w:rPr>
          <w:noProof/>
        </w:rPr>
        <w:drawing>
          <wp:inline distT="0" distB="0" distL="0" distR="0" wp14:anchorId="11B23134" wp14:editId="12DDB463">
            <wp:extent cx="5887711" cy="3665552"/>
            <wp:effectExtent l="0" t="0" r="0" b="0"/>
            <wp:docPr id="10551361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28513" cy="3690955"/>
                    </a:xfrm>
                    <a:prstGeom prst="rect">
                      <a:avLst/>
                    </a:prstGeom>
                    <a:noFill/>
                    <a:ln>
                      <a:noFill/>
                    </a:ln>
                  </pic:spPr>
                </pic:pic>
              </a:graphicData>
            </a:graphic>
          </wp:inline>
        </w:drawing>
      </w:r>
    </w:p>
    <w:p w14:paraId="221BBB94" w14:textId="461DBCFF" w:rsidR="002E14F4" w:rsidRDefault="00B65D92" w:rsidP="002E14F4">
      <w:pPr>
        <w:pStyle w:val="Text"/>
        <w:jc w:val="center"/>
      </w:pPr>
      <w:r>
        <w:rPr>
          <w:noProof/>
        </w:rPr>
        <w:drawing>
          <wp:inline distT="0" distB="0" distL="0" distR="0" wp14:anchorId="066326ED" wp14:editId="29F96B73">
            <wp:extent cx="3506525" cy="2124710"/>
            <wp:effectExtent l="0" t="0" r="0" b="8890"/>
            <wp:docPr id="18486691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6081" r="1432"/>
                    <a:stretch/>
                  </pic:blipFill>
                  <pic:spPr bwMode="auto">
                    <a:xfrm>
                      <a:off x="0" y="0"/>
                      <a:ext cx="3540210" cy="2145121"/>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t xml:space="preserve">  </w:t>
      </w:r>
      <w:r>
        <w:rPr>
          <w:noProof/>
        </w:rPr>
        <w:drawing>
          <wp:inline distT="0" distB="0" distL="0" distR="0" wp14:anchorId="24F9696A" wp14:editId="27169FB3">
            <wp:extent cx="2282025" cy="2125091"/>
            <wp:effectExtent l="0" t="0" r="4445" b="8890"/>
            <wp:docPr id="59571069" name="Picture 7" descr="A drawing of a cylindric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71069" name="Picture 7" descr="A drawing of a cylindrical object&#10;&#10;AI-generated content may be incorrect."/>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l="12471" r="4966"/>
                    <a:stretch/>
                  </pic:blipFill>
                  <pic:spPr bwMode="auto">
                    <a:xfrm>
                      <a:off x="0" y="0"/>
                      <a:ext cx="2297405" cy="2139413"/>
                    </a:xfrm>
                    <a:prstGeom prst="rect">
                      <a:avLst/>
                    </a:prstGeom>
                    <a:noFill/>
                    <a:ln>
                      <a:noFill/>
                    </a:ln>
                    <a:extLst>
                      <a:ext uri="{53640926-AAD7-44D8-BBD7-CCE9431645EC}">
                        <a14:shadowObscured xmlns:a14="http://schemas.microsoft.com/office/drawing/2010/main"/>
                      </a:ext>
                    </a:extLst>
                  </pic:spPr>
                </pic:pic>
              </a:graphicData>
            </a:graphic>
          </wp:inline>
        </w:drawing>
      </w:r>
    </w:p>
    <w:p w14:paraId="5DAB207B" w14:textId="6450F48C" w:rsidR="00B65D92" w:rsidRDefault="00B65D92" w:rsidP="002E14F4">
      <w:pPr>
        <w:pStyle w:val="Text"/>
        <w:jc w:val="center"/>
      </w:pPr>
    </w:p>
    <w:p w14:paraId="0DB6563A" w14:textId="77777777" w:rsidR="00B65D92" w:rsidRDefault="00B65D92">
      <w:pPr>
        <w:rPr>
          <w:b/>
          <w:sz w:val="48"/>
          <w:szCs w:val="48"/>
        </w:rPr>
      </w:pPr>
      <w:r>
        <w:br w:type="page"/>
      </w:r>
    </w:p>
    <w:p w14:paraId="5CDDF011" w14:textId="65587611" w:rsidR="003B2589" w:rsidRDefault="003B2589" w:rsidP="003B2589">
      <w:pPr>
        <w:pStyle w:val="Heading2"/>
        <w:numPr>
          <w:ilvl w:val="1"/>
          <w:numId w:val="3"/>
        </w:numPr>
      </w:pPr>
      <w:bookmarkStart w:id="47" w:name="_Toc197861715"/>
      <w:r>
        <w:t>Appendix B – Plate Dimensions</w:t>
      </w:r>
      <w:bookmarkEnd w:id="47"/>
    </w:p>
    <w:p w14:paraId="51E621DF" w14:textId="07DB4A60" w:rsidR="003B2589" w:rsidRDefault="002E37A3" w:rsidP="002E37A3">
      <w:pPr>
        <w:pStyle w:val="Text"/>
        <w:jc w:val="center"/>
      </w:pPr>
      <w:r>
        <w:rPr>
          <w:noProof/>
        </w:rPr>
        <w:drawing>
          <wp:inline distT="0" distB="0" distL="0" distR="0" wp14:anchorId="71C4CDC4" wp14:editId="298253F3">
            <wp:extent cx="6838315" cy="4739005"/>
            <wp:effectExtent l="0" t="0" r="635" b="4445"/>
            <wp:docPr id="5940759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838315" cy="4739005"/>
                    </a:xfrm>
                    <a:prstGeom prst="rect">
                      <a:avLst/>
                    </a:prstGeom>
                    <a:noFill/>
                    <a:ln>
                      <a:noFill/>
                    </a:ln>
                  </pic:spPr>
                </pic:pic>
              </a:graphicData>
            </a:graphic>
          </wp:inline>
        </w:drawing>
      </w:r>
    </w:p>
    <w:p w14:paraId="4A08F134" w14:textId="7A23E6F0" w:rsidR="000B371D" w:rsidRDefault="000B371D" w:rsidP="000B371D">
      <w:pPr>
        <w:pStyle w:val="Heading2"/>
        <w:numPr>
          <w:ilvl w:val="1"/>
          <w:numId w:val="3"/>
        </w:numPr>
      </w:pPr>
      <w:bookmarkStart w:id="48" w:name="_Toc197861716"/>
      <w:r>
        <w:t>Appendix C – Test Assembly</w:t>
      </w:r>
      <w:bookmarkEnd w:id="48"/>
    </w:p>
    <w:p w14:paraId="0A65B02A" w14:textId="16A3B238" w:rsidR="000B371D" w:rsidRPr="000B371D" w:rsidRDefault="002E37A3" w:rsidP="002E37A3">
      <w:pPr>
        <w:pStyle w:val="Text"/>
        <w:jc w:val="center"/>
      </w:pPr>
      <w:r>
        <w:rPr>
          <w:noProof/>
        </w:rPr>
        <w:drawing>
          <wp:inline distT="0" distB="0" distL="0" distR="0" wp14:anchorId="5306A19C" wp14:editId="2ADE7834">
            <wp:extent cx="2973787" cy="2928825"/>
            <wp:effectExtent l="0" t="0" r="0" b="5080"/>
            <wp:docPr id="15852815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981826" cy="2936743"/>
                    </a:xfrm>
                    <a:prstGeom prst="rect">
                      <a:avLst/>
                    </a:prstGeom>
                    <a:noFill/>
                    <a:ln>
                      <a:noFill/>
                    </a:ln>
                  </pic:spPr>
                </pic:pic>
              </a:graphicData>
            </a:graphic>
          </wp:inline>
        </w:drawing>
      </w:r>
      <w:r>
        <w:rPr>
          <w:noProof/>
        </w:rPr>
        <w:t xml:space="preserve">  </w:t>
      </w:r>
      <w:r>
        <w:rPr>
          <w:noProof/>
        </w:rPr>
        <w:drawing>
          <wp:inline distT="0" distB="0" distL="0" distR="0" wp14:anchorId="69FD4EA3" wp14:editId="67AD12B7">
            <wp:extent cx="3053269" cy="2948550"/>
            <wp:effectExtent l="0" t="0" r="0" b="4445"/>
            <wp:docPr id="1145655556" name="Picture 10" descr="A drawing of a pen on a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655556" name="Picture 10" descr="A drawing of a pen on a square&#10;&#10;AI-generated content may be incorrect."/>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075697" cy="2970209"/>
                    </a:xfrm>
                    <a:prstGeom prst="rect">
                      <a:avLst/>
                    </a:prstGeom>
                    <a:noFill/>
                    <a:ln>
                      <a:noFill/>
                    </a:ln>
                  </pic:spPr>
                </pic:pic>
              </a:graphicData>
            </a:graphic>
          </wp:inline>
        </w:drawing>
      </w:r>
    </w:p>
    <w:p w14:paraId="59C79C8D" w14:textId="77777777" w:rsidR="0002528D" w:rsidRPr="00F93416" w:rsidRDefault="0002528D" w:rsidP="00F93416"/>
    <w:sectPr w:rsidR="0002528D" w:rsidRPr="00F93416" w:rsidSect="00675BCD">
      <w:footerReference w:type="even" r:id="rId50"/>
      <w:footerReference w:type="default" r:id="rId51"/>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4D7C3F" w14:textId="77777777" w:rsidR="00B018B7" w:rsidRPr="007A2B76" w:rsidRDefault="00B018B7" w:rsidP="00E74B29">
      <w:r w:rsidRPr="007A2B76">
        <w:separator/>
      </w:r>
    </w:p>
  </w:endnote>
  <w:endnote w:type="continuationSeparator" w:id="0">
    <w:p w14:paraId="741D9000" w14:textId="77777777" w:rsidR="00B018B7" w:rsidRPr="007A2B76" w:rsidRDefault="00B018B7" w:rsidP="00E74B29">
      <w:r w:rsidRPr="007A2B7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EndPr>
      <w:rPr>
        <w:rStyle w:val="PageNumber"/>
      </w:rPr>
    </w:sdtEndPr>
    <w:sdtContent>
      <w:p w14:paraId="4A7025D0" w14:textId="77777777" w:rsidR="00E74B29" w:rsidRPr="007A2B76" w:rsidRDefault="00E74B29" w:rsidP="006709F1">
        <w:pPr>
          <w:pStyle w:val="Footer"/>
          <w:rPr>
            <w:rStyle w:val="PageNumber"/>
          </w:rPr>
        </w:pPr>
        <w:r w:rsidRPr="007A2B76">
          <w:rPr>
            <w:rStyle w:val="PageNumber"/>
            <w:lang w:bidi="en-GB"/>
          </w:rPr>
          <w:fldChar w:fldCharType="begin"/>
        </w:r>
        <w:r w:rsidRPr="007A2B76">
          <w:rPr>
            <w:rStyle w:val="PageNumber"/>
            <w:lang w:bidi="en-GB"/>
          </w:rPr>
          <w:instrText xml:space="preserve"> PAGE </w:instrText>
        </w:r>
        <w:r w:rsidRPr="007A2B76">
          <w:rPr>
            <w:rStyle w:val="PageNumber"/>
            <w:lang w:bidi="en-GB"/>
          </w:rPr>
          <w:fldChar w:fldCharType="end"/>
        </w:r>
      </w:p>
    </w:sdtContent>
  </w:sdt>
  <w:p w14:paraId="4B6785B0" w14:textId="77777777" w:rsidR="00E74B29" w:rsidRPr="007A2B76"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6FF071" w14:textId="3DA9AA90" w:rsidR="00E74B29" w:rsidRPr="007A2B76"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rsidRPr="007A2B76" w14:paraId="79F4793D" w14:textId="77777777" w:rsidTr="00986A90">
      <w:tc>
        <w:tcPr>
          <w:tcW w:w="1078" w:type="dxa"/>
        </w:tcPr>
        <w:p w14:paraId="2F67ECFA" w14:textId="6E1E8807" w:rsidR="00E74B29" w:rsidRPr="007A2B76" w:rsidRDefault="00986A90" w:rsidP="006709F1">
          <w:pPr>
            <w:pStyle w:val="Footer"/>
          </w:pPr>
          <w:r w:rsidRPr="007A2B76">
            <w:rPr>
              <w:noProof/>
            </w:rPr>
            <w:drawing>
              <wp:anchor distT="0" distB="0" distL="114300" distR="114300" simplePos="0" relativeHeight="251709952" behindDoc="0" locked="0" layoutInCell="1" allowOverlap="1" wp14:anchorId="17E8075F" wp14:editId="5637E02A">
                <wp:simplePos x="0" y="0"/>
                <wp:positionH relativeFrom="column">
                  <wp:posOffset>534179</wp:posOffset>
                </wp:positionH>
                <wp:positionV relativeFrom="paragraph">
                  <wp:posOffset>43508</wp:posOffset>
                </wp:positionV>
                <wp:extent cx="124037" cy="122635"/>
                <wp:effectExtent l="0" t="0" r="9525" b="0"/>
                <wp:wrapNone/>
                <wp:docPr id="2" name="Picture 1"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4037" cy="122635"/>
                        </a:xfrm>
                        <a:prstGeom prst="rect">
                          <a:avLst/>
                        </a:prstGeom>
                      </pic:spPr>
                    </pic:pic>
                  </a:graphicData>
                </a:graphic>
                <wp14:sizeRelH relativeFrom="margin">
                  <wp14:pctWidth>0</wp14:pctWidth>
                </wp14:sizeRelH>
                <wp14:sizeRelV relativeFrom="margin">
                  <wp14:pctHeight>0</wp14:pctHeight>
                </wp14:sizeRelV>
              </wp:anchor>
            </w:drawing>
          </w:r>
        </w:p>
      </w:tc>
      <w:tc>
        <w:tcPr>
          <w:tcW w:w="5391" w:type="dxa"/>
        </w:tcPr>
        <w:p w14:paraId="40FB0910" w14:textId="2B95314A" w:rsidR="00E74B29" w:rsidRPr="007A2B76" w:rsidRDefault="00F84457" w:rsidP="006709F1">
          <w:pPr>
            <w:pStyle w:val="Footer"/>
          </w:pPr>
          <w:r w:rsidRPr="007A2B76">
            <w:t>C</w:t>
          </w:r>
          <w:r w:rsidR="009B3061" w:rsidRPr="007A2B76">
            <w:t xml:space="preserve">AE – Ballistics in Composite </w:t>
          </w:r>
          <w:r w:rsidR="007A2B76">
            <w:t>A</w:t>
          </w:r>
          <w:r w:rsidR="009B3061" w:rsidRPr="007A2B76">
            <w:t>rmo</w:t>
          </w:r>
          <w:r w:rsidR="007A2B76">
            <w:t>u</w:t>
          </w:r>
          <w:r w:rsidR="009B3061" w:rsidRPr="007A2B76">
            <w:t>r</w:t>
          </w:r>
        </w:p>
      </w:tc>
      <w:tc>
        <w:tcPr>
          <w:tcW w:w="3235" w:type="dxa"/>
        </w:tcPr>
        <w:sdt>
          <w:sdtPr>
            <w:rPr>
              <w:rStyle w:val="PageNumber"/>
            </w:rPr>
            <w:id w:val="-1206949233"/>
            <w:docPartObj>
              <w:docPartGallery w:val="Page Numbers (Bottom of Page)"/>
              <w:docPartUnique/>
            </w:docPartObj>
          </w:sdtPr>
          <w:sdtEndPr>
            <w:rPr>
              <w:rStyle w:val="PageNumber"/>
            </w:rPr>
          </w:sdtEndPr>
          <w:sdtContent>
            <w:p w14:paraId="79978745" w14:textId="77777777" w:rsidR="00E74B29" w:rsidRPr="007A2B76" w:rsidRDefault="00E74B29" w:rsidP="006709F1">
              <w:pPr>
                <w:pStyle w:val="Footer"/>
                <w:jc w:val="right"/>
              </w:pPr>
              <w:r w:rsidRPr="007A2B76">
                <w:rPr>
                  <w:lang w:bidi="en-GB"/>
                </w:rPr>
                <w:t xml:space="preserve">PAGE </w:t>
              </w:r>
              <w:r w:rsidRPr="007A2B76">
                <w:rPr>
                  <w:lang w:bidi="en-GB"/>
                </w:rPr>
                <w:fldChar w:fldCharType="begin"/>
              </w:r>
              <w:r w:rsidRPr="007A2B76">
                <w:rPr>
                  <w:lang w:bidi="en-GB"/>
                </w:rPr>
                <w:instrText xml:space="preserve"> PAGE </w:instrText>
              </w:r>
              <w:r w:rsidRPr="007A2B76">
                <w:rPr>
                  <w:lang w:bidi="en-GB"/>
                </w:rPr>
                <w:fldChar w:fldCharType="separate"/>
              </w:r>
              <w:proofErr w:type="gramStart"/>
              <w:r w:rsidR="00874EE2" w:rsidRPr="007A2B76">
                <w:rPr>
                  <w:lang w:bidi="en-GB"/>
                </w:rPr>
                <w:t>4</w:t>
              </w:r>
              <w:proofErr w:type="gramEnd"/>
              <w:r w:rsidRPr="007A2B76">
                <w:rPr>
                  <w:lang w:bidi="en-GB"/>
                </w:rPr>
                <w:fldChar w:fldCharType="end"/>
              </w:r>
            </w:p>
          </w:sdtContent>
        </w:sdt>
      </w:tc>
      <w:tc>
        <w:tcPr>
          <w:tcW w:w="1078" w:type="dxa"/>
        </w:tcPr>
        <w:p w14:paraId="452D67D0" w14:textId="77777777" w:rsidR="00E74B29" w:rsidRPr="007A2B76" w:rsidRDefault="00E74B29" w:rsidP="006709F1">
          <w:pPr>
            <w:pStyle w:val="Footer"/>
          </w:pPr>
        </w:p>
      </w:tc>
    </w:tr>
  </w:tbl>
  <w:p w14:paraId="32DC21D5" w14:textId="3F5D01E5" w:rsidR="00E74B29" w:rsidRPr="007A2B76"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82F22C" w14:textId="77777777" w:rsidR="00B018B7" w:rsidRPr="007A2B76" w:rsidRDefault="00B018B7" w:rsidP="00E74B29">
      <w:r w:rsidRPr="007A2B76">
        <w:separator/>
      </w:r>
    </w:p>
  </w:footnote>
  <w:footnote w:type="continuationSeparator" w:id="0">
    <w:p w14:paraId="1F9EA6C1" w14:textId="77777777" w:rsidR="00B018B7" w:rsidRPr="007A2B76" w:rsidRDefault="00B018B7" w:rsidP="00E74B29">
      <w:r w:rsidRPr="007A2B7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3C72189B"/>
    <w:multiLevelType w:val="multilevel"/>
    <w:tmpl w:val="507E5E2E"/>
    <w:lvl w:ilvl="0">
      <w:start w:val="3"/>
      <w:numFmt w:val="decimal"/>
      <w:lvlText w:val="%1"/>
      <w:lvlJc w:val="left"/>
      <w:pPr>
        <w:ind w:left="700" w:hanging="700"/>
      </w:pPr>
      <w:rPr>
        <w:rFonts w:hint="default"/>
      </w:rPr>
    </w:lvl>
    <w:lvl w:ilvl="1">
      <w:start w:val="1"/>
      <w:numFmt w:val="decimal"/>
      <w:lvlText w:val="%1.%2"/>
      <w:lvlJc w:val="left"/>
      <w:pPr>
        <w:ind w:left="1440" w:hanging="1080"/>
      </w:pPr>
      <w:rPr>
        <w:rFonts w:hint="default"/>
      </w:rPr>
    </w:lvl>
    <w:lvl w:ilvl="2">
      <w:start w:val="1"/>
      <w:numFmt w:val="decimal"/>
      <w:lvlText w:val="%1.%2.%3"/>
      <w:lvlJc w:val="left"/>
      <w:pPr>
        <w:ind w:left="2160" w:hanging="1440"/>
      </w:pPr>
      <w:rPr>
        <w:rFonts w:hint="default"/>
      </w:rPr>
    </w:lvl>
    <w:lvl w:ilvl="3">
      <w:start w:val="1"/>
      <w:numFmt w:val="decimal"/>
      <w:lvlText w:val="%1.%2.%3.%4"/>
      <w:lvlJc w:val="left"/>
      <w:pPr>
        <w:ind w:left="3240" w:hanging="2160"/>
      </w:pPr>
      <w:rPr>
        <w:rFonts w:hint="default"/>
      </w:rPr>
    </w:lvl>
    <w:lvl w:ilvl="4">
      <w:start w:val="1"/>
      <w:numFmt w:val="decimal"/>
      <w:lvlText w:val="%1.%2.%3.%4.%5"/>
      <w:lvlJc w:val="left"/>
      <w:pPr>
        <w:ind w:left="3960" w:hanging="2520"/>
      </w:pPr>
      <w:rPr>
        <w:rFonts w:hint="default"/>
      </w:rPr>
    </w:lvl>
    <w:lvl w:ilvl="5">
      <w:start w:val="1"/>
      <w:numFmt w:val="decimal"/>
      <w:lvlText w:val="%1.%2.%3.%4.%5.%6"/>
      <w:lvlJc w:val="left"/>
      <w:pPr>
        <w:ind w:left="4680" w:hanging="2880"/>
      </w:pPr>
      <w:rPr>
        <w:rFonts w:hint="default"/>
      </w:rPr>
    </w:lvl>
    <w:lvl w:ilvl="6">
      <w:start w:val="1"/>
      <w:numFmt w:val="decimal"/>
      <w:lvlText w:val="%1.%2.%3.%4.%5.%6.%7"/>
      <w:lvlJc w:val="left"/>
      <w:pPr>
        <w:ind w:left="5760" w:hanging="3600"/>
      </w:pPr>
      <w:rPr>
        <w:rFonts w:hint="default"/>
      </w:rPr>
    </w:lvl>
    <w:lvl w:ilvl="7">
      <w:start w:val="1"/>
      <w:numFmt w:val="decimal"/>
      <w:lvlText w:val="%1.%2.%3.%4.%5.%6.%7.%8"/>
      <w:lvlJc w:val="left"/>
      <w:pPr>
        <w:ind w:left="6480" w:hanging="3960"/>
      </w:pPr>
      <w:rPr>
        <w:rFonts w:hint="default"/>
      </w:rPr>
    </w:lvl>
    <w:lvl w:ilvl="8">
      <w:start w:val="1"/>
      <w:numFmt w:val="decimal"/>
      <w:lvlText w:val="%1.%2.%3.%4.%5.%6.%7.%8.%9"/>
      <w:lvlJc w:val="left"/>
      <w:pPr>
        <w:ind w:left="7200" w:hanging="4320"/>
      </w:pPr>
      <w:rPr>
        <w:rFonts w:hint="default"/>
      </w:rPr>
    </w:lvl>
  </w:abstractNum>
  <w:abstractNum w:abstractNumId="2" w15:restartNumberingAfterBreak="0">
    <w:nsid w:val="51B96ACB"/>
    <w:multiLevelType w:val="multilevel"/>
    <w:tmpl w:val="4F96A934"/>
    <w:lvl w:ilvl="0">
      <w:start w:val="1"/>
      <w:numFmt w:val="decimal"/>
      <w:lvlText w:val="%1."/>
      <w:lvlJc w:val="left"/>
      <w:pPr>
        <w:ind w:left="1080" w:hanging="720"/>
      </w:pPr>
      <w:rPr>
        <w:rFonts w:asciiTheme="majorHAnsi" w:eastAsiaTheme="minorHAnsi" w:hAnsiTheme="majorHAnsi" w:cstheme="minorBidi"/>
      </w:rPr>
    </w:lvl>
    <w:lvl w:ilvl="1">
      <w:start w:val="1"/>
      <w:numFmt w:val="decimal"/>
      <w:isLgl/>
      <w:lvlText w:val="%1.%2"/>
      <w:lvlJc w:val="left"/>
      <w:pPr>
        <w:ind w:left="1180" w:hanging="820"/>
      </w:pPr>
      <w:rPr>
        <w:rFonts w:hint="default"/>
      </w:rPr>
    </w:lvl>
    <w:lvl w:ilvl="2">
      <w:start w:val="1"/>
      <w:numFmt w:val="decimal"/>
      <w:isLgl/>
      <w:lvlText w:val="%1.%2.%3"/>
      <w:lvlJc w:val="left"/>
      <w:pPr>
        <w:ind w:left="1180" w:hanging="8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55881430"/>
    <w:multiLevelType w:val="multilevel"/>
    <w:tmpl w:val="5C140056"/>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5E2D31C1"/>
    <w:multiLevelType w:val="hybridMultilevel"/>
    <w:tmpl w:val="E3EED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0C3D12"/>
    <w:multiLevelType w:val="hybridMultilevel"/>
    <w:tmpl w:val="5A10A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3590577">
    <w:abstractNumId w:val="0"/>
  </w:num>
  <w:num w:numId="2" w16cid:durableId="419758695">
    <w:abstractNumId w:val="3"/>
  </w:num>
  <w:num w:numId="3" w16cid:durableId="31270152">
    <w:abstractNumId w:val="2"/>
  </w:num>
  <w:num w:numId="4" w16cid:durableId="1100639394">
    <w:abstractNumId w:val="1"/>
  </w:num>
  <w:num w:numId="5" w16cid:durableId="1963147424">
    <w:abstractNumId w:val="5"/>
  </w:num>
  <w:num w:numId="6" w16cid:durableId="10035077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0E4"/>
    <w:rsid w:val="0002528D"/>
    <w:rsid w:val="00025B5C"/>
    <w:rsid w:val="000313BE"/>
    <w:rsid w:val="00036308"/>
    <w:rsid w:val="00056668"/>
    <w:rsid w:val="000623B7"/>
    <w:rsid w:val="00063220"/>
    <w:rsid w:val="000704D9"/>
    <w:rsid w:val="00075226"/>
    <w:rsid w:val="00081703"/>
    <w:rsid w:val="00086FA5"/>
    <w:rsid w:val="00087A98"/>
    <w:rsid w:val="00090EC3"/>
    <w:rsid w:val="000971E8"/>
    <w:rsid w:val="000A02E6"/>
    <w:rsid w:val="000B371D"/>
    <w:rsid w:val="000C2B27"/>
    <w:rsid w:val="000C38DA"/>
    <w:rsid w:val="000C7288"/>
    <w:rsid w:val="000E4641"/>
    <w:rsid w:val="000F29F9"/>
    <w:rsid w:val="000F4CCF"/>
    <w:rsid w:val="001033D8"/>
    <w:rsid w:val="001040AA"/>
    <w:rsid w:val="001213BA"/>
    <w:rsid w:val="001301ED"/>
    <w:rsid w:val="00132AA7"/>
    <w:rsid w:val="001368B8"/>
    <w:rsid w:val="0013699D"/>
    <w:rsid w:val="001415F6"/>
    <w:rsid w:val="00141620"/>
    <w:rsid w:val="00146E62"/>
    <w:rsid w:val="0015033E"/>
    <w:rsid w:val="00151F66"/>
    <w:rsid w:val="00157C16"/>
    <w:rsid w:val="00171C1E"/>
    <w:rsid w:val="00172BED"/>
    <w:rsid w:val="00177F8D"/>
    <w:rsid w:val="001805B0"/>
    <w:rsid w:val="00183A40"/>
    <w:rsid w:val="00185F4A"/>
    <w:rsid w:val="0018712F"/>
    <w:rsid w:val="00195193"/>
    <w:rsid w:val="00195EDC"/>
    <w:rsid w:val="001C3B76"/>
    <w:rsid w:val="001C5A94"/>
    <w:rsid w:val="001D2ACB"/>
    <w:rsid w:val="001D662E"/>
    <w:rsid w:val="001D75C0"/>
    <w:rsid w:val="001E12AF"/>
    <w:rsid w:val="00210414"/>
    <w:rsid w:val="00211DBF"/>
    <w:rsid w:val="00220D62"/>
    <w:rsid w:val="00230591"/>
    <w:rsid w:val="00231E04"/>
    <w:rsid w:val="0023720E"/>
    <w:rsid w:val="00237550"/>
    <w:rsid w:val="00242740"/>
    <w:rsid w:val="0024679F"/>
    <w:rsid w:val="002505FC"/>
    <w:rsid w:val="002661D0"/>
    <w:rsid w:val="0028286B"/>
    <w:rsid w:val="00284EF9"/>
    <w:rsid w:val="00285A92"/>
    <w:rsid w:val="00290F0A"/>
    <w:rsid w:val="00294584"/>
    <w:rsid w:val="002A4895"/>
    <w:rsid w:val="002B2599"/>
    <w:rsid w:val="002C348D"/>
    <w:rsid w:val="002C6827"/>
    <w:rsid w:val="002D2200"/>
    <w:rsid w:val="002E14F4"/>
    <w:rsid w:val="002E37A3"/>
    <w:rsid w:val="002E74C8"/>
    <w:rsid w:val="00303A00"/>
    <w:rsid w:val="00310F97"/>
    <w:rsid w:val="00322838"/>
    <w:rsid w:val="003342E3"/>
    <w:rsid w:val="00335C7D"/>
    <w:rsid w:val="00350F86"/>
    <w:rsid w:val="00352364"/>
    <w:rsid w:val="003550C6"/>
    <w:rsid w:val="00371D58"/>
    <w:rsid w:val="00372294"/>
    <w:rsid w:val="0039264F"/>
    <w:rsid w:val="00395A2F"/>
    <w:rsid w:val="003A2A18"/>
    <w:rsid w:val="003A3689"/>
    <w:rsid w:val="003B2589"/>
    <w:rsid w:val="003B438D"/>
    <w:rsid w:val="003B43C6"/>
    <w:rsid w:val="003C0904"/>
    <w:rsid w:val="003C4CAE"/>
    <w:rsid w:val="003C6CEE"/>
    <w:rsid w:val="003C75B6"/>
    <w:rsid w:val="003D0AF2"/>
    <w:rsid w:val="003D2FD2"/>
    <w:rsid w:val="003F3F58"/>
    <w:rsid w:val="003F62CB"/>
    <w:rsid w:val="0040564B"/>
    <w:rsid w:val="0041172F"/>
    <w:rsid w:val="00414001"/>
    <w:rsid w:val="00451628"/>
    <w:rsid w:val="0046253C"/>
    <w:rsid w:val="004668E5"/>
    <w:rsid w:val="00476909"/>
    <w:rsid w:val="0048120C"/>
    <w:rsid w:val="00485285"/>
    <w:rsid w:val="004860A3"/>
    <w:rsid w:val="004909D9"/>
    <w:rsid w:val="00492F2C"/>
    <w:rsid w:val="00496897"/>
    <w:rsid w:val="004A09ED"/>
    <w:rsid w:val="004A5308"/>
    <w:rsid w:val="004D668B"/>
    <w:rsid w:val="004E25FD"/>
    <w:rsid w:val="004E6E2E"/>
    <w:rsid w:val="004F09A7"/>
    <w:rsid w:val="0050478A"/>
    <w:rsid w:val="0051379B"/>
    <w:rsid w:val="005165C0"/>
    <w:rsid w:val="00516E79"/>
    <w:rsid w:val="00521481"/>
    <w:rsid w:val="00526934"/>
    <w:rsid w:val="00526EB5"/>
    <w:rsid w:val="00535741"/>
    <w:rsid w:val="0053656E"/>
    <w:rsid w:val="00540D94"/>
    <w:rsid w:val="00542D59"/>
    <w:rsid w:val="0055646B"/>
    <w:rsid w:val="00557A63"/>
    <w:rsid w:val="00562D2A"/>
    <w:rsid w:val="0056474F"/>
    <w:rsid w:val="005672F0"/>
    <w:rsid w:val="00572325"/>
    <w:rsid w:val="00583FBF"/>
    <w:rsid w:val="00594A8A"/>
    <w:rsid w:val="005953BB"/>
    <w:rsid w:val="005A095A"/>
    <w:rsid w:val="005A36B3"/>
    <w:rsid w:val="005B4BC8"/>
    <w:rsid w:val="005B7A38"/>
    <w:rsid w:val="005C6052"/>
    <w:rsid w:val="005D1F44"/>
    <w:rsid w:val="005D3ECC"/>
    <w:rsid w:val="005D4D96"/>
    <w:rsid w:val="005D710D"/>
    <w:rsid w:val="005F1D3B"/>
    <w:rsid w:val="00601EC5"/>
    <w:rsid w:val="0061083E"/>
    <w:rsid w:val="00613513"/>
    <w:rsid w:val="006242B2"/>
    <w:rsid w:val="00626D49"/>
    <w:rsid w:val="0063238D"/>
    <w:rsid w:val="006378D5"/>
    <w:rsid w:val="006425F6"/>
    <w:rsid w:val="006445FF"/>
    <w:rsid w:val="00645812"/>
    <w:rsid w:val="00651429"/>
    <w:rsid w:val="00661EE2"/>
    <w:rsid w:val="00665110"/>
    <w:rsid w:val="006709F1"/>
    <w:rsid w:val="00674F9B"/>
    <w:rsid w:val="00675BCD"/>
    <w:rsid w:val="006775E9"/>
    <w:rsid w:val="00682017"/>
    <w:rsid w:val="00683E78"/>
    <w:rsid w:val="00690446"/>
    <w:rsid w:val="006910D5"/>
    <w:rsid w:val="006A25D8"/>
    <w:rsid w:val="006A48D4"/>
    <w:rsid w:val="006B2252"/>
    <w:rsid w:val="006C5CEB"/>
    <w:rsid w:val="006C60E6"/>
    <w:rsid w:val="006D027C"/>
    <w:rsid w:val="006D441F"/>
    <w:rsid w:val="006E1EA4"/>
    <w:rsid w:val="006F0AE5"/>
    <w:rsid w:val="006F7D15"/>
    <w:rsid w:val="00700FA0"/>
    <w:rsid w:val="0070139F"/>
    <w:rsid w:val="00701A57"/>
    <w:rsid w:val="0071172A"/>
    <w:rsid w:val="00714E04"/>
    <w:rsid w:val="00721BFD"/>
    <w:rsid w:val="007253D9"/>
    <w:rsid w:val="00726557"/>
    <w:rsid w:val="00736147"/>
    <w:rsid w:val="00746E06"/>
    <w:rsid w:val="007536A3"/>
    <w:rsid w:val="007615E5"/>
    <w:rsid w:val="007627BF"/>
    <w:rsid w:val="00762DB9"/>
    <w:rsid w:val="0077447A"/>
    <w:rsid w:val="007851CF"/>
    <w:rsid w:val="00785488"/>
    <w:rsid w:val="0078590B"/>
    <w:rsid w:val="007904F7"/>
    <w:rsid w:val="00791F33"/>
    <w:rsid w:val="00796BC8"/>
    <w:rsid w:val="007A2B76"/>
    <w:rsid w:val="007A4382"/>
    <w:rsid w:val="007A67BF"/>
    <w:rsid w:val="007B1B57"/>
    <w:rsid w:val="007B4D14"/>
    <w:rsid w:val="007C0937"/>
    <w:rsid w:val="007C0C4F"/>
    <w:rsid w:val="007C3424"/>
    <w:rsid w:val="007C7817"/>
    <w:rsid w:val="007D734C"/>
    <w:rsid w:val="007E50AA"/>
    <w:rsid w:val="007E7A29"/>
    <w:rsid w:val="007E7B00"/>
    <w:rsid w:val="0082394C"/>
    <w:rsid w:val="00823993"/>
    <w:rsid w:val="008264A2"/>
    <w:rsid w:val="00836638"/>
    <w:rsid w:val="008373C2"/>
    <w:rsid w:val="00837914"/>
    <w:rsid w:val="008455B5"/>
    <w:rsid w:val="00850901"/>
    <w:rsid w:val="008522BE"/>
    <w:rsid w:val="00853BB4"/>
    <w:rsid w:val="00855797"/>
    <w:rsid w:val="008562C0"/>
    <w:rsid w:val="008631CB"/>
    <w:rsid w:val="00874EE2"/>
    <w:rsid w:val="00874FE7"/>
    <w:rsid w:val="00876EBB"/>
    <w:rsid w:val="00890A56"/>
    <w:rsid w:val="008B17E9"/>
    <w:rsid w:val="008B2821"/>
    <w:rsid w:val="008B2FCD"/>
    <w:rsid w:val="008B50C9"/>
    <w:rsid w:val="008F6C7E"/>
    <w:rsid w:val="0090136A"/>
    <w:rsid w:val="0090271B"/>
    <w:rsid w:val="00911224"/>
    <w:rsid w:val="00923D5E"/>
    <w:rsid w:val="00932411"/>
    <w:rsid w:val="00946B18"/>
    <w:rsid w:val="00952F7D"/>
    <w:rsid w:val="0095496A"/>
    <w:rsid w:val="00954DEF"/>
    <w:rsid w:val="009578C2"/>
    <w:rsid w:val="00971C4B"/>
    <w:rsid w:val="0098198A"/>
    <w:rsid w:val="0098403A"/>
    <w:rsid w:val="009843C1"/>
    <w:rsid w:val="00986A90"/>
    <w:rsid w:val="00986ABF"/>
    <w:rsid w:val="00987B18"/>
    <w:rsid w:val="00987B1C"/>
    <w:rsid w:val="009924E1"/>
    <w:rsid w:val="0099746A"/>
    <w:rsid w:val="009A0FB2"/>
    <w:rsid w:val="009A367F"/>
    <w:rsid w:val="009A38BA"/>
    <w:rsid w:val="009B3061"/>
    <w:rsid w:val="009E0EC3"/>
    <w:rsid w:val="009E3D9C"/>
    <w:rsid w:val="009F2008"/>
    <w:rsid w:val="00A04CA3"/>
    <w:rsid w:val="00A060EE"/>
    <w:rsid w:val="00A065C3"/>
    <w:rsid w:val="00A10D39"/>
    <w:rsid w:val="00A14A94"/>
    <w:rsid w:val="00A17269"/>
    <w:rsid w:val="00A17ACE"/>
    <w:rsid w:val="00A20047"/>
    <w:rsid w:val="00A2076F"/>
    <w:rsid w:val="00A25E24"/>
    <w:rsid w:val="00A27AF7"/>
    <w:rsid w:val="00A31372"/>
    <w:rsid w:val="00A34A8A"/>
    <w:rsid w:val="00A34B96"/>
    <w:rsid w:val="00A376C6"/>
    <w:rsid w:val="00A40286"/>
    <w:rsid w:val="00A505A5"/>
    <w:rsid w:val="00A538A1"/>
    <w:rsid w:val="00A54161"/>
    <w:rsid w:val="00A64AAA"/>
    <w:rsid w:val="00A66BF4"/>
    <w:rsid w:val="00A71D65"/>
    <w:rsid w:val="00A91B2E"/>
    <w:rsid w:val="00A930DF"/>
    <w:rsid w:val="00AA056D"/>
    <w:rsid w:val="00AA6786"/>
    <w:rsid w:val="00AB0FDD"/>
    <w:rsid w:val="00AC08C1"/>
    <w:rsid w:val="00AC403D"/>
    <w:rsid w:val="00AC5EB1"/>
    <w:rsid w:val="00AC6030"/>
    <w:rsid w:val="00AE7C57"/>
    <w:rsid w:val="00AF4E65"/>
    <w:rsid w:val="00B018B7"/>
    <w:rsid w:val="00B023EB"/>
    <w:rsid w:val="00B07524"/>
    <w:rsid w:val="00B1199E"/>
    <w:rsid w:val="00B130B4"/>
    <w:rsid w:val="00B14A58"/>
    <w:rsid w:val="00B206E5"/>
    <w:rsid w:val="00B234A9"/>
    <w:rsid w:val="00B339D4"/>
    <w:rsid w:val="00B43E11"/>
    <w:rsid w:val="00B47759"/>
    <w:rsid w:val="00B50155"/>
    <w:rsid w:val="00B65D92"/>
    <w:rsid w:val="00B757F4"/>
    <w:rsid w:val="00B75FA4"/>
    <w:rsid w:val="00B76CBE"/>
    <w:rsid w:val="00B81163"/>
    <w:rsid w:val="00B903D0"/>
    <w:rsid w:val="00B941F9"/>
    <w:rsid w:val="00B97D54"/>
    <w:rsid w:val="00BA1F8D"/>
    <w:rsid w:val="00BB0BD1"/>
    <w:rsid w:val="00BB2592"/>
    <w:rsid w:val="00BC29B4"/>
    <w:rsid w:val="00BC59C0"/>
    <w:rsid w:val="00BD0077"/>
    <w:rsid w:val="00BD40CF"/>
    <w:rsid w:val="00BD5C49"/>
    <w:rsid w:val="00BE7499"/>
    <w:rsid w:val="00C00517"/>
    <w:rsid w:val="00C05E9D"/>
    <w:rsid w:val="00C112E3"/>
    <w:rsid w:val="00C15FE1"/>
    <w:rsid w:val="00C21E7B"/>
    <w:rsid w:val="00C321EA"/>
    <w:rsid w:val="00C40F7E"/>
    <w:rsid w:val="00C4705A"/>
    <w:rsid w:val="00C51EEB"/>
    <w:rsid w:val="00C52777"/>
    <w:rsid w:val="00C57DE7"/>
    <w:rsid w:val="00C60C8D"/>
    <w:rsid w:val="00C755AB"/>
    <w:rsid w:val="00C80A60"/>
    <w:rsid w:val="00C81FDB"/>
    <w:rsid w:val="00C84BD5"/>
    <w:rsid w:val="00C97D15"/>
    <w:rsid w:val="00CA59DC"/>
    <w:rsid w:val="00CA7A79"/>
    <w:rsid w:val="00CC0656"/>
    <w:rsid w:val="00CD23E6"/>
    <w:rsid w:val="00CD38C4"/>
    <w:rsid w:val="00CD5799"/>
    <w:rsid w:val="00CD7613"/>
    <w:rsid w:val="00CF5DDE"/>
    <w:rsid w:val="00D009BB"/>
    <w:rsid w:val="00D02B84"/>
    <w:rsid w:val="00D105F0"/>
    <w:rsid w:val="00D13D60"/>
    <w:rsid w:val="00D200FF"/>
    <w:rsid w:val="00D22B68"/>
    <w:rsid w:val="00D43125"/>
    <w:rsid w:val="00D43824"/>
    <w:rsid w:val="00D500E4"/>
    <w:rsid w:val="00D54A36"/>
    <w:rsid w:val="00D60608"/>
    <w:rsid w:val="00D6066C"/>
    <w:rsid w:val="00D66A3A"/>
    <w:rsid w:val="00D70EB0"/>
    <w:rsid w:val="00D71B8D"/>
    <w:rsid w:val="00D72F56"/>
    <w:rsid w:val="00D736AA"/>
    <w:rsid w:val="00D82D62"/>
    <w:rsid w:val="00D8453F"/>
    <w:rsid w:val="00D9457A"/>
    <w:rsid w:val="00DA137F"/>
    <w:rsid w:val="00DA6F16"/>
    <w:rsid w:val="00DB19F2"/>
    <w:rsid w:val="00DB2BB6"/>
    <w:rsid w:val="00DB4CC3"/>
    <w:rsid w:val="00DB5E73"/>
    <w:rsid w:val="00DC090A"/>
    <w:rsid w:val="00DC3C3D"/>
    <w:rsid w:val="00DC3F86"/>
    <w:rsid w:val="00DC630D"/>
    <w:rsid w:val="00DC670E"/>
    <w:rsid w:val="00DF198B"/>
    <w:rsid w:val="00DF4158"/>
    <w:rsid w:val="00DF6FE0"/>
    <w:rsid w:val="00DF7B28"/>
    <w:rsid w:val="00E0697E"/>
    <w:rsid w:val="00E1466A"/>
    <w:rsid w:val="00E2119B"/>
    <w:rsid w:val="00E31A10"/>
    <w:rsid w:val="00E32872"/>
    <w:rsid w:val="00E44557"/>
    <w:rsid w:val="00E65C84"/>
    <w:rsid w:val="00E67D84"/>
    <w:rsid w:val="00E74B29"/>
    <w:rsid w:val="00E76BE0"/>
    <w:rsid w:val="00E94571"/>
    <w:rsid w:val="00E95588"/>
    <w:rsid w:val="00EA15C3"/>
    <w:rsid w:val="00EA69BC"/>
    <w:rsid w:val="00EB41B1"/>
    <w:rsid w:val="00EB70D9"/>
    <w:rsid w:val="00EC42C0"/>
    <w:rsid w:val="00EC57AF"/>
    <w:rsid w:val="00EE06A4"/>
    <w:rsid w:val="00EE1A8A"/>
    <w:rsid w:val="00EE5BD5"/>
    <w:rsid w:val="00EF3EAA"/>
    <w:rsid w:val="00EF42C4"/>
    <w:rsid w:val="00F02F41"/>
    <w:rsid w:val="00F040BB"/>
    <w:rsid w:val="00F0484C"/>
    <w:rsid w:val="00F04981"/>
    <w:rsid w:val="00F17E9D"/>
    <w:rsid w:val="00F236B4"/>
    <w:rsid w:val="00F259AD"/>
    <w:rsid w:val="00F31FAC"/>
    <w:rsid w:val="00F336D0"/>
    <w:rsid w:val="00F40BFB"/>
    <w:rsid w:val="00F47DC7"/>
    <w:rsid w:val="00F504C0"/>
    <w:rsid w:val="00F50791"/>
    <w:rsid w:val="00F57ED3"/>
    <w:rsid w:val="00F70AF3"/>
    <w:rsid w:val="00F72EC8"/>
    <w:rsid w:val="00F84457"/>
    <w:rsid w:val="00F93416"/>
    <w:rsid w:val="00FA48A2"/>
    <w:rsid w:val="00FA52D9"/>
    <w:rsid w:val="00FB2F1A"/>
    <w:rsid w:val="00FB7C25"/>
    <w:rsid w:val="00FC2934"/>
    <w:rsid w:val="00FC29A1"/>
    <w:rsid w:val="00FC2EB5"/>
    <w:rsid w:val="00FC3FA9"/>
    <w:rsid w:val="00FD0D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587F52"/>
  <w15:chartTrackingRefBased/>
  <w15:docId w15:val="{8317E7C4-50C9-479C-ADF7-CF60B6FA4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rPr>
      <w:lang w:val="en-GB"/>
    </w:rPr>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28286B"/>
    <w:pPr>
      <w:jc w:val="center"/>
    </w:pPr>
    <w:rPr>
      <w:sz w:val="14"/>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350F86"/>
    <w:pPr>
      <w:spacing w:before="120" w:after="120"/>
    </w:pPr>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D500E4"/>
    <w:pPr>
      <w:keepNext/>
      <w:keepLines/>
      <w:spacing w:before="240" w:line="259" w:lineRule="auto"/>
      <w:jc w:val="left"/>
      <w:outlineLvl w:val="9"/>
    </w:pPr>
    <w:rPr>
      <w:rFonts w:eastAsiaTheme="majorEastAsia" w:cstheme="majorBidi"/>
      <w:b w:val="0"/>
      <w:color w:val="35484C" w:themeColor="accent1" w:themeShade="BF"/>
      <w:sz w:val="32"/>
      <w:szCs w:val="32"/>
      <w:lang w:eastAsia="zh-CN"/>
    </w:rPr>
  </w:style>
  <w:style w:type="paragraph" w:styleId="TOC1">
    <w:name w:val="toc 1"/>
    <w:basedOn w:val="Normal"/>
    <w:next w:val="Normal"/>
    <w:autoRedefine/>
    <w:uiPriority w:val="39"/>
    <w:rsid w:val="00D500E4"/>
    <w:pPr>
      <w:spacing w:after="100"/>
    </w:pPr>
  </w:style>
  <w:style w:type="paragraph" w:styleId="TOC2">
    <w:name w:val="toc 2"/>
    <w:basedOn w:val="Normal"/>
    <w:next w:val="Normal"/>
    <w:autoRedefine/>
    <w:uiPriority w:val="39"/>
    <w:rsid w:val="00D500E4"/>
    <w:pPr>
      <w:spacing w:after="100"/>
      <w:ind w:left="240"/>
    </w:pPr>
  </w:style>
  <w:style w:type="paragraph" w:styleId="TOC3">
    <w:name w:val="toc 3"/>
    <w:basedOn w:val="Normal"/>
    <w:next w:val="Normal"/>
    <w:autoRedefine/>
    <w:uiPriority w:val="39"/>
    <w:rsid w:val="00D500E4"/>
    <w:pPr>
      <w:spacing w:after="100"/>
      <w:ind w:left="480"/>
    </w:pPr>
  </w:style>
  <w:style w:type="character" w:styleId="Hyperlink">
    <w:name w:val="Hyperlink"/>
    <w:basedOn w:val="DefaultParagraphFont"/>
    <w:uiPriority w:val="99"/>
    <w:unhideWhenUsed/>
    <w:rsid w:val="00D500E4"/>
    <w:rPr>
      <w:color w:val="0000FF" w:themeColor="hyperlink"/>
      <w:u w:val="single"/>
    </w:rPr>
  </w:style>
  <w:style w:type="paragraph" w:styleId="ListParagraph">
    <w:name w:val="List Paragraph"/>
    <w:basedOn w:val="Normal"/>
    <w:uiPriority w:val="34"/>
    <w:semiHidden/>
    <w:qFormat/>
    <w:rsid w:val="00242740"/>
    <w:pPr>
      <w:ind w:left="720"/>
      <w:contextualSpacing/>
    </w:pPr>
  </w:style>
  <w:style w:type="character" w:styleId="UnresolvedMention">
    <w:name w:val="Unresolved Mention"/>
    <w:basedOn w:val="DefaultParagraphFont"/>
    <w:uiPriority w:val="99"/>
    <w:semiHidden/>
    <w:unhideWhenUsed/>
    <w:rsid w:val="00F93416"/>
    <w:rPr>
      <w:color w:val="605E5C"/>
      <w:shd w:val="clear" w:color="auto" w:fill="E1DFDD"/>
    </w:rPr>
  </w:style>
  <w:style w:type="paragraph" w:styleId="TableofFigures">
    <w:name w:val="table of figures"/>
    <w:basedOn w:val="Normal"/>
    <w:next w:val="Normal"/>
    <w:uiPriority w:val="99"/>
    <w:semiHidden/>
    <w:rsid w:val="000252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936901">
      <w:bodyDiv w:val="1"/>
      <w:marLeft w:val="0"/>
      <w:marRight w:val="0"/>
      <w:marTop w:val="0"/>
      <w:marBottom w:val="0"/>
      <w:divBdr>
        <w:top w:val="none" w:sz="0" w:space="0" w:color="auto"/>
        <w:left w:val="none" w:sz="0" w:space="0" w:color="auto"/>
        <w:bottom w:val="none" w:sz="0" w:space="0" w:color="auto"/>
        <w:right w:val="none" w:sz="0" w:space="0" w:color="auto"/>
      </w:divBdr>
      <w:divsChild>
        <w:div w:id="33583582">
          <w:marLeft w:val="0"/>
          <w:marRight w:val="0"/>
          <w:marTop w:val="0"/>
          <w:marBottom w:val="0"/>
          <w:divBdr>
            <w:top w:val="none" w:sz="0" w:space="0" w:color="auto"/>
            <w:left w:val="none" w:sz="0" w:space="0" w:color="auto"/>
            <w:bottom w:val="none" w:sz="0" w:space="0" w:color="auto"/>
            <w:right w:val="none" w:sz="0" w:space="0" w:color="auto"/>
          </w:divBdr>
          <w:divsChild>
            <w:div w:id="2058816933">
              <w:marLeft w:val="0"/>
              <w:marRight w:val="0"/>
              <w:marTop w:val="0"/>
              <w:marBottom w:val="0"/>
              <w:divBdr>
                <w:top w:val="none" w:sz="0" w:space="0" w:color="auto"/>
                <w:left w:val="none" w:sz="0" w:space="0" w:color="auto"/>
                <w:bottom w:val="none" w:sz="0" w:space="0" w:color="auto"/>
                <w:right w:val="none" w:sz="0" w:space="0" w:color="auto"/>
              </w:divBdr>
            </w:div>
            <w:div w:id="88624704">
              <w:marLeft w:val="0"/>
              <w:marRight w:val="0"/>
              <w:marTop w:val="0"/>
              <w:marBottom w:val="0"/>
              <w:divBdr>
                <w:top w:val="none" w:sz="0" w:space="0" w:color="auto"/>
                <w:left w:val="none" w:sz="0" w:space="0" w:color="auto"/>
                <w:bottom w:val="none" w:sz="0" w:space="0" w:color="auto"/>
                <w:right w:val="none" w:sz="0" w:space="0" w:color="auto"/>
              </w:divBdr>
            </w:div>
            <w:div w:id="461463652">
              <w:marLeft w:val="0"/>
              <w:marRight w:val="0"/>
              <w:marTop w:val="0"/>
              <w:marBottom w:val="0"/>
              <w:divBdr>
                <w:top w:val="none" w:sz="0" w:space="0" w:color="auto"/>
                <w:left w:val="none" w:sz="0" w:space="0" w:color="auto"/>
                <w:bottom w:val="none" w:sz="0" w:space="0" w:color="auto"/>
                <w:right w:val="none" w:sz="0" w:space="0" w:color="auto"/>
              </w:divBdr>
            </w:div>
            <w:div w:id="1915121207">
              <w:marLeft w:val="0"/>
              <w:marRight w:val="0"/>
              <w:marTop w:val="0"/>
              <w:marBottom w:val="0"/>
              <w:divBdr>
                <w:top w:val="none" w:sz="0" w:space="0" w:color="auto"/>
                <w:left w:val="none" w:sz="0" w:space="0" w:color="auto"/>
                <w:bottom w:val="none" w:sz="0" w:space="0" w:color="auto"/>
                <w:right w:val="none" w:sz="0" w:space="0" w:color="auto"/>
              </w:divBdr>
            </w:div>
            <w:div w:id="1795563627">
              <w:marLeft w:val="0"/>
              <w:marRight w:val="0"/>
              <w:marTop w:val="0"/>
              <w:marBottom w:val="0"/>
              <w:divBdr>
                <w:top w:val="none" w:sz="0" w:space="0" w:color="auto"/>
                <w:left w:val="none" w:sz="0" w:space="0" w:color="auto"/>
                <w:bottom w:val="none" w:sz="0" w:space="0" w:color="auto"/>
                <w:right w:val="none" w:sz="0" w:space="0" w:color="auto"/>
              </w:divBdr>
            </w:div>
            <w:div w:id="1295793547">
              <w:marLeft w:val="0"/>
              <w:marRight w:val="0"/>
              <w:marTop w:val="0"/>
              <w:marBottom w:val="0"/>
              <w:divBdr>
                <w:top w:val="none" w:sz="0" w:space="0" w:color="auto"/>
                <w:left w:val="none" w:sz="0" w:space="0" w:color="auto"/>
                <w:bottom w:val="none" w:sz="0" w:space="0" w:color="auto"/>
                <w:right w:val="none" w:sz="0" w:space="0" w:color="auto"/>
              </w:divBdr>
            </w:div>
            <w:div w:id="330835707">
              <w:marLeft w:val="0"/>
              <w:marRight w:val="0"/>
              <w:marTop w:val="0"/>
              <w:marBottom w:val="0"/>
              <w:divBdr>
                <w:top w:val="none" w:sz="0" w:space="0" w:color="auto"/>
                <w:left w:val="none" w:sz="0" w:space="0" w:color="auto"/>
                <w:bottom w:val="none" w:sz="0" w:space="0" w:color="auto"/>
                <w:right w:val="none" w:sz="0" w:space="0" w:color="auto"/>
              </w:divBdr>
            </w:div>
            <w:div w:id="26956415">
              <w:marLeft w:val="0"/>
              <w:marRight w:val="0"/>
              <w:marTop w:val="0"/>
              <w:marBottom w:val="0"/>
              <w:divBdr>
                <w:top w:val="none" w:sz="0" w:space="0" w:color="auto"/>
                <w:left w:val="none" w:sz="0" w:space="0" w:color="auto"/>
                <w:bottom w:val="none" w:sz="0" w:space="0" w:color="auto"/>
                <w:right w:val="none" w:sz="0" w:space="0" w:color="auto"/>
              </w:divBdr>
            </w:div>
            <w:div w:id="1813475501">
              <w:marLeft w:val="0"/>
              <w:marRight w:val="0"/>
              <w:marTop w:val="0"/>
              <w:marBottom w:val="0"/>
              <w:divBdr>
                <w:top w:val="none" w:sz="0" w:space="0" w:color="auto"/>
                <w:left w:val="none" w:sz="0" w:space="0" w:color="auto"/>
                <w:bottom w:val="none" w:sz="0" w:space="0" w:color="auto"/>
                <w:right w:val="none" w:sz="0" w:space="0" w:color="auto"/>
              </w:divBdr>
            </w:div>
            <w:div w:id="1031490780">
              <w:marLeft w:val="0"/>
              <w:marRight w:val="0"/>
              <w:marTop w:val="0"/>
              <w:marBottom w:val="0"/>
              <w:divBdr>
                <w:top w:val="none" w:sz="0" w:space="0" w:color="auto"/>
                <w:left w:val="none" w:sz="0" w:space="0" w:color="auto"/>
                <w:bottom w:val="none" w:sz="0" w:space="0" w:color="auto"/>
                <w:right w:val="none" w:sz="0" w:space="0" w:color="auto"/>
              </w:divBdr>
            </w:div>
            <w:div w:id="942801936">
              <w:marLeft w:val="0"/>
              <w:marRight w:val="0"/>
              <w:marTop w:val="0"/>
              <w:marBottom w:val="0"/>
              <w:divBdr>
                <w:top w:val="none" w:sz="0" w:space="0" w:color="auto"/>
                <w:left w:val="none" w:sz="0" w:space="0" w:color="auto"/>
                <w:bottom w:val="none" w:sz="0" w:space="0" w:color="auto"/>
                <w:right w:val="none" w:sz="0" w:space="0" w:color="auto"/>
              </w:divBdr>
            </w:div>
            <w:div w:id="1358889048">
              <w:marLeft w:val="0"/>
              <w:marRight w:val="0"/>
              <w:marTop w:val="0"/>
              <w:marBottom w:val="0"/>
              <w:divBdr>
                <w:top w:val="none" w:sz="0" w:space="0" w:color="auto"/>
                <w:left w:val="none" w:sz="0" w:space="0" w:color="auto"/>
                <w:bottom w:val="none" w:sz="0" w:space="0" w:color="auto"/>
                <w:right w:val="none" w:sz="0" w:space="0" w:color="auto"/>
              </w:divBdr>
            </w:div>
            <w:div w:id="903106378">
              <w:marLeft w:val="0"/>
              <w:marRight w:val="0"/>
              <w:marTop w:val="0"/>
              <w:marBottom w:val="0"/>
              <w:divBdr>
                <w:top w:val="none" w:sz="0" w:space="0" w:color="auto"/>
                <w:left w:val="none" w:sz="0" w:space="0" w:color="auto"/>
                <w:bottom w:val="none" w:sz="0" w:space="0" w:color="auto"/>
                <w:right w:val="none" w:sz="0" w:space="0" w:color="auto"/>
              </w:divBdr>
            </w:div>
            <w:div w:id="1650131362">
              <w:marLeft w:val="0"/>
              <w:marRight w:val="0"/>
              <w:marTop w:val="0"/>
              <w:marBottom w:val="0"/>
              <w:divBdr>
                <w:top w:val="none" w:sz="0" w:space="0" w:color="auto"/>
                <w:left w:val="none" w:sz="0" w:space="0" w:color="auto"/>
                <w:bottom w:val="none" w:sz="0" w:space="0" w:color="auto"/>
                <w:right w:val="none" w:sz="0" w:space="0" w:color="auto"/>
              </w:divBdr>
            </w:div>
            <w:div w:id="750661803">
              <w:marLeft w:val="0"/>
              <w:marRight w:val="0"/>
              <w:marTop w:val="0"/>
              <w:marBottom w:val="0"/>
              <w:divBdr>
                <w:top w:val="none" w:sz="0" w:space="0" w:color="auto"/>
                <w:left w:val="none" w:sz="0" w:space="0" w:color="auto"/>
                <w:bottom w:val="none" w:sz="0" w:space="0" w:color="auto"/>
                <w:right w:val="none" w:sz="0" w:space="0" w:color="auto"/>
              </w:divBdr>
            </w:div>
            <w:div w:id="51427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899155">
      <w:bodyDiv w:val="1"/>
      <w:marLeft w:val="0"/>
      <w:marRight w:val="0"/>
      <w:marTop w:val="0"/>
      <w:marBottom w:val="0"/>
      <w:divBdr>
        <w:top w:val="none" w:sz="0" w:space="0" w:color="auto"/>
        <w:left w:val="none" w:sz="0" w:space="0" w:color="auto"/>
        <w:bottom w:val="none" w:sz="0" w:space="0" w:color="auto"/>
        <w:right w:val="none" w:sz="0" w:space="0" w:color="auto"/>
      </w:divBdr>
    </w:div>
    <w:div w:id="280307935">
      <w:bodyDiv w:val="1"/>
      <w:marLeft w:val="0"/>
      <w:marRight w:val="0"/>
      <w:marTop w:val="0"/>
      <w:marBottom w:val="0"/>
      <w:divBdr>
        <w:top w:val="none" w:sz="0" w:space="0" w:color="auto"/>
        <w:left w:val="none" w:sz="0" w:space="0" w:color="auto"/>
        <w:bottom w:val="none" w:sz="0" w:space="0" w:color="auto"/>
        <w:right w:val="none" w:sz="0" w:space="0" w:color="auto"/>
      </w:divBdr>
      <w:divsChild>
        <w:div w:id="83309255">
          <w:marLeft w:val="0"/>
          <w:marRight w:val="0"/>
          <w:marTop w:val="0"/>
          <w:marBottom w:val="0"/>
          <w:divBdr>
            <w:top w:val="none" w:sz="0" w:space="0" w:color="auto"/>
            <w:left w:val="none" w:sz="0" w:space="0" w:color="auto"/>
            <w:bottom w:val="none" w:sz="0" w:space="0" w:color="auto"/>
            <w:right w:val="none" w:sz="0" w:space="0" w:color="auto"/>
          </w:divBdr>
          <w:divsChild>
            <w:div w:id="6059493">
              <w:marLeft w:val="0"/>
              <w:marRight w:val="0"/>
              <w:marTop w:val="0"/>
              <w:marBottom w:val="0"/>
              <w:divBdr>
                <w:top w:val="none" w:sz="0" w:space="0" w:color="auto"/>
                <w:left w:val="none" w:sz="0" w:space="0" w:color="auto"/>
                <w:bottom w:val="none" w:sz="0" w:space="0" w:color="auto"/>
                <w:right w:val="none" w:sz="0" w:space="0" w:color="auto"/>
              </w:divBdr>
            </w:div>
            <w:div w:id="113329695">
              <w:marLeft w:val="0"/>
              <w:marRight w:val="0"/>
              <w:marTop w:val="0"/>
              <w:marBottom w:val="0"/>
              <w:divBdr>
                <w:top w:val="none" w:sz="0" w:space="0" w:color="auto"/>
                <w:left w:val="none" w:sz="0" w:space="0" w:color="auto"/>
                <w:bottom w:val="none" w:sz="0" w:space="0" w:color="auto"/>
                <w:right w:val="none" w:sz="0" w:space="0" w:color="auto"/>
              </w:divBdr>
            </w:div>
            <w:div w:id="438766307">
              <w:marLeft w:val="0"/>
              <w:marRight w:val="0"/>
              <w:marTop w:val="0"/>
              <w:marBottom w:val="0"/>
              <w:divBdr>
                <w:top w:val="none" w:sz="0" w:space="0" w:color="auto"/>
                <w:left w:val="none" w:sz="0" w:space="0" w:color="auto"/>
                <w:bottom w:val="none" w:sz="0" w:space="0" w:color="auto"/>
                <w:right w:val="none" w:sz="0" w:space="0" w:color="auto"/>
              </w:divBdr>
            </w:div>
            <w:div w:id="589891956">
              <w:marLeft w:val="0"/>
              <w:marRight w:val="0"/>
              <w:marTop w:val="0"/>
              <w:marBottom w:val="0"/>
              <w:divBdr>
                <w:top w:val="none" w:sz="0" w:space="0" w:color="auto"/>
                <w:left w:val="none" w:sz="0" w:space="0" w:color="auto"/>
                <w:bottom w:val="none" w:sz="0" w:space="0" w:color="auto"/>
                <w:right w:val="none" w:sz="0" w:space="0" w:color="auto"/>
              </w:divBdr>
            </w:div>
            <w:div w:id="642931862">
              <w:marLeft w:val="0"/>
              <w:marRight w:val="0"/>
              <w:marTop w:val="0"/>
              <w:marBottom w:val="0"/>
              <w:divBdr>
                <w:top w:val="none" w:sz="0" w:space="0" w:color="auto"/>
                <w:left w:val="none" w:sz="0" w:space="0" w:color="auto"/>
                <w:bottom w:val="none" w:sz="0" w:space="0" w:color="auto"/>
                <w:right w:val="none" w:sz="0" w:space="0" w:color="auto"/>
              </w:divBdr>
            </w:div>
            <w:div w:id="662512383">
              <w:marLeft w:val="0"/>
              <w:marRight w:val="0"/>
              <w:marTop w:val="0"/>
              <w:marBottom w:val="0"/>
              <w:divBdr>
                <w:top w:val="none" w:sz="0" w:space="0" w:color="auto"/>
                <w:left w:val="none" w:sz="0" w:space="0" w:color="auto"/>
                <w:bottom w:val="none" w:sz="0" w:space="0" w:color="auto"/>
                <w:right w:val="none" w:sz="0" w:space="0" w:color="auto"/>
              </w:divBdr>
            </w:div>
            <w:div w:id="755369800">
              <w:marLeft w:val="0"/>
              <w:marRight w:val="0"/>
              <w:marTop w:val="0"/>
              <w:marBottom w:val="0"/>
              <w:divBdr>
                <w:top w:val="none" w:sz="0" w:space="0" w:color="auto"/>
                <w:left w:val="none" w:sz="0" w:space="0" w:color="auto"/>
                <w:bottom w:val="none" w:sz="0" w:space="0" w:color="auto"/>
                <w:right w:val="none" w:sz="0" w:space="0" w:color="auto"/>
              </w:divBdr>
            </w:div>
            <w:div w:id="961500450">
              <w:marLeft w:val="0"/>
              <w:marRight w:val="0"/>
              <w:marTop w:val="0"/>
              <w:marBottom w:val="0"/>
              <w:divBdr>
                <w:top w:val="none" w:sz="0" w:space="0" w:color="auto"/>
                <w:left w:val="none" w:sz="0" w:space="0" w:color="auto"/>
                <w:bottom w:val="none" w:sz="0" w:space="0" w:color="auto"/>
                <w:right w:val="none" w:sz="0" w:space="0" w:color="auto"/>
              </w:divBdr>
            </w:div>
            <w:div w:id="1402827791">
              <w:marLeft w:val="0"/>
              <w:marRight w:val="0"/>
              <w:marTop w:val="0"/>
              <w:marBottom w:val="0"/>
              <w:divBdr>
                <w:top w:val="none" w:sz="0" w:space="0" w:color="auto"/>
                <w:left w:val="none" w:sz="0" w:space="0" w:color="auto"/>
                <w:bottom w:val="none" w:sz="0" w:space="0" w:color="auto"/>
                <w:right w:val="none" w:sz="0" w:space="0" w:color="auto"/>
              </w:divBdr>
            </w:div>
            <w:div w:id="178811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066586">
      <w:bodyDiv w:val="1"/>
      <w:marLeft w:val="0"/>
      <w:marRight w:val="0"/>
      <w:marTop w:val="0"/>
      <w:marBottom w:val="0"/>
      <w:divBdr>
        <w:top w:val="none" w:sz="0" w:space="0" w:color="auto"/>
        <w:left w:val="none" w:sz="0" w:space="0" w:color="auto"/>
        <w:bottom w:val="none" w:sz="0" w:space="0" w:color="auto"/>
        <w:right w:val="none" w:sz="0" w:space="0" w:color="auto"/>
      </w:divBdr>
      <w:divsChild>
        <w:div w:id="937760">
          <w:marLeft w:val="240"/>
          <w:marRight w:val="0"/>
          <w:marTop w:val="0"/>
          <w:marBottom w:val="0"/>
          <w:divBdr>
            <w:top w:val="single" w:sz="2" w:space="0" w:color="E5E7EB"/>
            <w:left w:val="single" w:sz="2" w:space="0" w:color="E5E7EB"/>
            <w:bottom w:val="single" w:sz="2" w:space="0" w:color="E5E7EB"/>
            <w:right w:val="single" w:sz="2" w:space="0" w:color="E5E7EB"/>
          </w:divBdr>
        </w:div>
        <w:div w:id="6475870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87563593">
      <w:bodyDiv w:val="1"/>
      <w:marLeft w:val="0"/>
      <w:marRight w:val="0"/>
      <w:marTop w:val="0"/>
      <w:marBottom w:val="0"/>
      <w:divBdr>
        <w:top w:val="none" w:sz="0" w:space="0" w:color="auto"/>
        <w:left w:val="none" w:sz="0" w:space="0" w:color="auto"/>
        <w:bottom w:val="none" w:sz="0" w:space="0" w:color="auto"/>
        <w:right w:val="none" w:sz="0" w:space="0" w:color="auto"/>
      </w:divBdr>
      <w:divsChild>
        <w:div w:id="714037192">
          <w:marLeft w:val="0"/>
          <w:marRight w:val="0"/>
          <w:marTop w:val="0"/>
          <w:marBottom w:val="0"/>
          <w:divBdr>
            <w:top w:val="none" w:sz="0" w:space="0" w:color="auto"/>
            <w:left w:val="none" w:sz="0" w:space="0" w:color="auto"/>
            <w:bottom w:val="none" w:sz="0" w:space="0" w:color="auto"/>
            <w:right w:val="none" w:sz="0" w:space="0" w:color="auto"/>
          </w:divBdr>
          <w:divsChild>
            <w:div w:id="202642451">
              <w:marLeft w:val="0"/>
              <w:marRight w:val="0"/>
              <w:marTop w:val="0"/>
              <w:marBottom w:val="0"/>
              <w:divBdr>
                <w:top w:val="none" w:sz="0" w:space="0" w:color="auto"/>
                <w:left w:val="none" w:sz="0" w:space="0" w:color="auto"/>
                <w:bottom w:val="none" w:sz="0" w:space="0" w:color="auto"/>
                <w:right w:val="none" w:sz="0" w:space="0" w:color="auto"/>
              </w:divBdr>
            </w:div>
            <w:div w:id="296686803">
              <w:marLeft w:val="0"/>
              <w:marRight w:val="0"/>
              <w:marTop w:val="0"/>
              <w:marBottom w:val="0"/>
              <w:divBdr>
                <w:top w:val="none" w:sz="0" w:space="0" w:color="auto"/>
                <w:left w:val="none" w:sz="0" w:space="0" w:color="auto"/>
                <w:bottom w:val="none" w:sz="0" w:space="0" w:color="auto"/>
                <w:right w:val="none" w:sz="0" w:space="0" w:color="auto"/>
              </w:divBdr>
            </w:div>
            <w:div w:id="502015267">
              <w:marLeft w:val="0"/>
              <w:marRight w:val="0"/>
              <w:marTop w:val="0"/>
              <w:marBottom w:val="0"/>
              <w:divBdr>
                <w:top w:val="none" w:sz="0" w:space="0" w:color="auto"/>
                <w:left w:val="none" w:sz="0" w:space="0" w:color="auto"/>
                <w:bottom w:val="none" w:sz="0" w:space="0" w:color="auto"/>
                <w:right w:val="none" w:sz="0" w:space="0" w:color="auto"/>
              </w:divBdr>
            </w:div>
            <w:div w:id="617107868">
              <w:marLeft w:val="0"/>
              <w:marRight w:val="0"/>
              <w:marTop w:val="0"/>
              <w:marBottom w:val="0"/>
              <w:divBdr>
                <w:top w:val="none" w:sz="0" w:space="0" w:color="auto"/>
                <w:left w:val="none" w:sz="0" w:space="0" w:color="auto"/>
                <w:bottom w:val="none" w:sz="0" w:space="0" w:color="auto"/>
                <w:right w:val="none" w:sz="0" w:space="0" w:color="auto"/>
              </w:divBdr>
            </w:div>
            <w:div w:id="882450919">
              <w:marLeft w:val="0"/>
              <w:marRight w:val="0"/>
              <w:marTop w:val="0"/>
              <w:marBottom w:val="0"/>
              <w:divBdr>
                <w:top w:val="none" w:sz="0" w:space="0" w:color="auto"/>
                <w:left w:val="none" w:sz="0" w:space="0" w:color="auto"/>
                <w:bottom w:val="none" w:sz="0" w:space="0" w:color="auto"/>
                <w:right w:val="none" w:sz="0" w:space="0" w:color="auto"/>
              </w:divBdr>
            </w:div>
            <w:div w:id="1254045820">
              <w:marLeft w:val="0"/>
              <w:marRight w:val="0"/>
              <w:marTop w:val="0"/>
              <w:marBottom w:val="0"/>
              <w:divBdr>
                <w:top w:val="none" w:sz="0" w:space="0" w:color="auto"/>
                <w:left w:val="none" w:sz="0" w:space="0" w:color="auto"/>
                <w:bottom w:val="none" w:sz="0" w:space="0" w:color="auto"/>
                <w:right w:val="none" w:sz="0" w:space="0" w:color="auto"/>
              </w:divBdr>
            </w:div>
            <w:div w:id="1367095554">
              <w:marLeft w:val="0"/>
              <w:marRight w:val="0"/>
              <w:marTop w:val="0"/>
              <w:marBottom w:val="0"/>
              <w:divBdr>
                <w:top w:val="none" w:sz="0" w:space="0" w:color="auto"/>
                <w:left w:val="none" w:sz="0" w:space="0" w:color="auto"/>
                <w:bottom w:val="none" w:sz="0" w:space="0" w:color="auto"/>
                <w:right w:val="none" w:sz="0" w:space="0" w:color="auto"/>
              </w:divBdr>
            </w:div>
            <w:div w:id="1675062293">
              <w:marLeft w:val="0"/>
              <w:marRight w:val="0"/>
              <w:marTop w:val="0"/>
              <w:marBottom w:val="0"/>
              <w:divBdr>
                <w:top w:val="none" w:sz="0" w:space="0" w:color="auto"/>
                <w:left w:val="none" w:sz="0" w:space="0" w:color="auto"/>
                <w:bottom w:val="none" w:sz="0" w:space="0" w:color="auto"/>
                <w:right w:val="none" w:sz="0" w:space="0" w:color="auto"/>
              </w:divBdr>
            </w:div>
            <w:div w:id="1949308508">
              <w:marLeft w:val="0"/>
              <w:marRight w:val="0"/>
              <w:marTop w:val="0"/>
              <w:marBottom w:val="0"/>
              <w:divBdr>
                <w:top w:val="none" w:sz="0" w:space="0" w:color="auto"/>
                <w:left w:val="none" w:sz="0" w:space="0" w:color="auto"/>
                <w:bottom w:val="none" w:sz="0" w:space="0" w:color="auto"/>
                <w:right w:val="none" w:sz="0" w:space="0" w:color="auto"/>
              </w:divBdr>
            </w:div>
            <w:div w:id="2013409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652207">
      <w:bodyDiv w:val="1"/>
      <w:marLeft w:val="0"/>
      <w:marRight w:val="0"/>
      <w:marTop w:val="0"/>
      <w:marBottom w:val="0"/>
      <w:divBdr>
        <w:top w:val="none" w:sz="0" w:space="0" w:color="auto"/>
        <w:left w:val="none" w:sz="0" w:space="0" w:color="auto"/>
        <w:bottom w:val="none" w:sz="0" w:space="0" w:color="auto"/>
        <w:right w:val="none" w:sz="0" w:space="0" w:color="auto"/>
      </w:divBdr>
      <w:divsChild>
        <w:div w:id="40634701">
          <w:marLeft w:val="240"/>
          <w:marRight w:val="0"/>
          <w:marTop w:val="0"/>
          <w:marBottom w:val="0"/>
          <w:divBdr>
            <w:top w:val="single" w:sz="2" w:space="0" w:color="E5E7EB"/>
            <w:left w:val="single" w:sz="2" w:space="0" w:color="E5E7EB"/>
            <w:bottom w:val="single" w:sz="2" w:space="0" w:color="E5E7EB"/>
            <w:right w:val="single" w:sz="2" w:space="0" w:color="E5E7EB"/>
          </w:divBdr>
        </w:div>
        <w:div w:id="147788271">
          <w:marLeft w:val="0"/>
          <w:marRight w:val="0"/>
          <w:marTop w:val="0"/>
          <w:marBottom w:val="0"/>
          <w:divBdr>
            <w:top w:val="single" w:sz="2" w:space="0" w:color="E5E7EB"/>
            <w:left w:val="single" w:sz="2" w:space="0" w:color="E5E7EB"/>
            <w:bottom w:val="single" w:sz="2" w:space="0" w:color="E5E7EB"/>
            <w:right w:val="single" w:sz="2" w:space="0" w:color="E5E7EB"/>
          </w:divBdr>
        </w:div>
        <w:div w:id="233319478">
          <w:marLeft w:val="240"/>
          <w:marRight w:val="0"/>
          <w:marTop w:val="0"/>
          <w:marBottom w:val="0"/>
          <w:divBdr>
            <w:top w:val="single" w:sz="2" w:space="0" w:color="E5E7EB"/>
            <w:left w:val="single" w:sz="2" w:space="0" w:color="E5E7EB"/>
            <w:bottom w:val="single" w:sz="2" w:space="0" w:color="E5E7EB"/>
            <w:right w:val="single" w:sz="2" w:space="0" w:color="E5E7EB"/>
          </w:divBdr>
        </w:div>
        <w:div w:id="449320718">
          <w:marLeft w:val="240"/>
          <w:marRight w:val="0"/>
          <w:marTop w:val="0"/>
          <w:marBottom w:val="0"/>
          <w:divBdr>
            <w:top w:val="single" w:sz="2" w:space="0" w:color="E5E7EB"/>
            <w:left w:val="single" w:sz="2" w:space="0" w:color="E5E7EB"/>
            <w:bottom w:val="single" w:sz="2" w:space="0" w:color="E5E7EB"/>
            <w:right w:val="single" w:sz="2" w:space="0" w:color="E5E7EB"/>
          </w:divBdr>
        </w:div>
        <w:div w:id="675042094">
          <w:marLeft w:val="0"/>
          <w:marRight w:val="0"/>
          <w:marTop w:val="0"/>
          <w:marBottom w:val="0"/>
          <w:divBdr>
            <w:top w:val="single" w:sz="2" w:space="0" w:color="E5E7EB"/>
            <w:left w:val="single" w:sz="2" w:space="0" w:color="E5E7EB"/>
            <w:bottom w:val="single" w:sz="2" w:space="0" w:color="E5E7EB"/>
            <w:right w:val="single" w:sz="2" w:space="0" w:color="E5E7EB"/>
          </w:divBdr>
        </w:div>
        <w:div w:id="1282683307">
          <w:marLeft w:val="0"/>
          <w:marRight w:val="0"/>
          <w:marTop w:val="0"/>
          <w:marBottom w:val="0"/>
          <w:divBdr>
            <w:top w:val="single" w:sz="2" w:space="0" w:color="E5E7EB"/>
            <w:left w:val="single" w:sz="2" w:space="0" w:color="E5E7EB"/>
            <w:bottom w:val="single" w:sz="2" w:space="0" w:color="E5E7EB"/>
            <w:right w:val="single" w:sz="2" w:space="0" w:color="E5E7EB"/>
          </w:divBdr>
        </w:div>
        <w:div w:id="1317563449">
          <w:marLeft w:val="0"/>
          <w:marRight w:val="0"/>
          <w:marTop w:val="0"/>
          <w:marBottom w:val="0"/>
          <w:divBdr>
            <w:top w:val="single" w:sz="2" w:space="0" w:color="E5E7EB"/>
            <w:left w:val="single" w:sz="2" w:space="0" w:color="E5E7EB"/>
            <w:bottom w:val="single" w:sz="2" w:space="0" w:color="E5E7EB"/>
            <w:right w:val="single" w:sz="2" w:space="0" w:color="E5E7EB"/>
          </w:divBdr>
        </w:div>
        <w:div w:id="210561297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070159347">
      <w:bodyDiv w:val="1"/>
      <w:marLeft w:val="0"/>
      <w:marRight w:val="0"/>
      <w:marTop w:val="0"/>
      <w:marBottom w:val="0"/>
      <w:divBdr>
        <w:top w:val="none" w:sz="0" w:space="0" w:color="auto"/>
        <w:left w:val="none" w:sz="0" w:space="0" w:color="auto"/>
        <w:bottom w:val="none" w:sz="0" w:space="0" w:color="auto"/>
        <w:right w:val="none" w:sz="0" w:space="0" w:color="auto"/>
      </w:divBdr>
      <w:divsChild>
        <w:div w:id="539243526">
          <w:marLeft w:val="0"/>
          <w:marRight w:val="0"/>
          <w:marTop w:val="0"/>
          <w:marBottom w:val="0"/>
          <w:divBdr>
            <w:top w:val="single" w:sz="2" w:space="0" w:color="E5E7EB"/>
            <w:left w:val="single" w:sz="2" w:space="0" w:color="E5E7EB"/>
            <w:bottom w:val="single" w:sz="2" w:space="0" w:color="E5E7EB"/>
            <w:right w:val="single" w:sz="2" w:space="0" w:color="E5E7EB"/>
          </w:divBdr>
        </w:div>
        <w:div w:id="1371875883">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639608900">
      <w:bodyDiv w:val="1"/>
      <w:marLeft w:val="0"/>
      <w:marRight w:val="0"/>
      <w:marTop w:val="0"/>
      <w:marBottom w:val="0"/>
      <w:divBdr>
        <w:top w:val="none" w:sz="0" w:space="0" w:color="auto"/>
        <w:left w:val="none" w:sz="0" w:space="0" w:color="auto"/>
        <w:bottom w:val="none" w:sz="0" w:space="0" w:color="auto"/>
        <w:right w:val="none" w:sz="0" w:space="0" w:color="auto"/>
      </w:divBdr>
      <w:divsChild>
        <w:div w:id="762921417">
          <w:marLeft w:val="240"/>
          <w:marRight w:val="0"/>
          <w:marTop w:val="0"/>
          <w:marBottom w:val="0"/>
          <w:divBdr>
            <w:top w:val="single" w:sz="2" w:space="0" w:color="E5E7EB"/>
            <w:left w:val="single" w:sz="2" w:space="0" w:color="E5E7EB"/>
            <w:bottom w:val="single" w:sz="2" w:space="0" w:color="E5E7EB"/>
            <w:right w:val="single" w:sz="2" w:space="0" w:color="E5E7EB"/>
          </w:divBdr>
        </w:div>
        <w:div w:id="1265187649">
          <w:marLeft w:val="240"/>
          <w:marRight w:val="0"/>
          <w:marTop w:val="0"/>
          <w:marBottom w:val="0"/>
          <w:divBdr>
            <w:top w:val="single" w:sz="2" w:space="0" w:color="E5E7EB"/>
            <w:left w:val="single" w:sz="2" w:space="0" w:color="E5E7EB"/>
            <w:bottom w:val="single" w:sz="2" w:space="0" w:color="E5E7EB"/>
            <w:right w:val="single" w:sz="2" w:space="0" w:color="E5E7EB"/>
          </w:divBdr>
        </w:div>
        <w:div w:id="1312363805">
          <w:marLeft w:val="240"/>
          <w:marRight w:val="0"/>
          <w:marTop w:val="0"/>
          <w:marBottom w:val="0"/>
          <w:divBdr>
            <w:top w:val="single" w:sz="2" w:space="0" w:color="E5E7EB"/>
            <w:left w:val="single" w:sz="2" w:space="0" w:color="E5E7EB"/>
            <w:bottom w:val="single" w:sz="2" w:space="0" w:color="E5E7EB"/>
            <w:right w:val="single" w:sz="2" w:space="0" w:color="E5E7EB"/>
          </w:divBdr>
        </w:div>
        <w:div w:id="1342467709">
          <w:marLeft w:val="0"/>
          <w:marRight w:val="0"/>
          <w:marTop w:val="0"/>
          <w:marBottom w:val="0"/>
          <w:divBdr>
            <w:top w:val="single" w:sz="2" w:space="0" w:color="E5E7EB"/>
            <w:left w:val="single" w:sz="2" w:space="0" w:color="E5E7EB"/>
            <w:bottom w:val="single" w:sz="2" w:space="0" w:color="E5E7EB"/>
            <w:right w:val="single" w:sz="2" w:space="0" w:color="E5E7EB"/>
          </w:divBdr>
        </w:div>
        <w:div w:id="1502742700">
          <w:marLeft w:val="0"/>
          <w:marRight w:val="0"/>
          <w:marTop w:val="0"/>
          <w:marBottom w:val="0"/>
          <w:divBdr>
            <w:top w:val="single" w:sz="2" w:space="0" w:color="E5E7EB"/>
            <w:left w:val="single" w:sz="2" w:space="0" w:color="E5E7EB"/>
            <w:bottom w:val="single" w:sz="2" w:space="0" w:color="E5E7EB"/>
            <w:right w:val="single" w:sz="2" w:space="0" w:color="E5E7EB"/>
          </w:divBdr>
        </w:div>
        <w:div w:id="1929193323">
          <w:marLeft w:val="240"/>
          <w:marRight w:val="0"/>
          <w:marTop w:val="0"/>
          <w:marBottom w:val="0"/>
          <w:divBdr>
            <w:top w:val="single" w:sz="2" w:space="0" w:color="E5E7EB"/>
            <w:left w:val="single" w:sz="2" w:space="0" w:color="E5E7EB"/>
            <w:bottom w:val="single" w:sz="2" w:space="0" w:color="E5E7EB"/>
            <w:right w:val="single" w:sz="2" w:space="0" w:color="E5E7EB"/>
          </w:divBdr>
        </w:div>
        <w:div w:id="2041391245">
          <w:marLeft w:val="0"/>
          <w:marRight w:val="0"/>
          <w:marTop w:val="0"/>
          <w:marBottom w:val="0"/>
          <w:divBdr>
            <w:top w:val="single" w:sz="2" w:space="0" w:color="E5E7EB"/>
            <w:left w:val="single" w:sz="2" w:space="0" w:color="E5E7EB"/>
            <w:bottom w:val="single" w:sz="2" w:space="0" w:color="E5E7EB"/>
            <w:right w:val="single" w:sz="2" w:space="0" w:color="E5E7EB"/>
          </w:divBdr>
        </w:div>
        <w:div w:id="21438376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2.png"/><Relationship Id="rId39" Type="http://schemas.openxmlformats.org/officeDocument/2006/relationships/image" Target="media/image21.png"/><Relationship Id="rId21" Type="http://schemas.openxmlformats.org/officeDocument/2006/relationships/chart" Target="charts/chart3.xml"/><Relationship Id="rId34" Type="http://schemas.openxmlformats.org/officeDocument/2006/relationships/image" Target="media/image16.png"/><Relationship Id="rId42" Type="http://schemas.openxmlformats.org/officeDocument/2006/relationships/hyperlink" Target="https://doi.org/10.1016/s0734-743x(00)00012-9" TargetMode="External"/><Relationship Id="rId47" Type="http://schemas.openxmlformats.org/officeDocument/2006/relationships/image" Target="media/image25.png"/><Relationship Id="rId50"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chart" Target="charts/chart5.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chart" Target="charts/chart8.xml"/><Relationship Id="rId37" Type="http://schemas.openxmlformats.org/officeDocument/2006/relationships/image" Target="media/image19.png"/><Relationship Id="rId40" Type="http://schemas.openxmlformats.org/officeDocument/2006/relationships/hyperlink" Target="https://apps.dtic.mil/sti/tr/pdf/ADA530895.pdf" TargetMode="External"/><Relationship Id="rId45" Type="http://schemas.openxmlformats.org/officeDocument/2006/relationships/image" Target="media/image23.png"/><Relationship Id="rId53" Type="http://schemas.openxmlformats.org/officeDocument/2006/relationships/glossaryDocument" Target="glossary/document.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chart" Target="charts/chart1.xml"/><Relationship Id="rId31" Type="http://schemas.openxmlformats.org/officeDocument/2006/relationships/chart" Target="charts/chart7.xml"/><Relationship Id="rId44" Type="http://schemas.openxmlformats.org/officeDocument/2006/relationships/image" Target="media/image22.pn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chart" Target="charts/chart4.xml"/><Relationship Id="rId27" Type="http://schemas.openxmlformats.org/officeDocument/2006/relationships/image" Target="media/image13.png"/><Relationship Id="rId30" Type="http://schemas.openxmlformats.org/officeDocument/2006/relationships/chart" Target="charts/chart6.xml"/><Relationship Id="rId35" Type="http://schemas.openxmlformats.org/officeDocument/2006/relationships/image" Target="media/image17.png"/><Relationship Id="rId43" Type="http://schemas.openxmlformats.org/officeDocument/2006/relationships/hyperlink" Target="https://doi.org/10.1179/mst.1986.2.4.329" TargetMode="External"/><Relationship Id="rId48" Type="http://schemas.openxmlformats.org/officeDocument/2006/relationships/image" Target="media/image26.png"/><Relationship Id="rId8" Type="http://schemas.openxmlformats.org/officeDocument/2006/relationships/webSettings" Target="webSettings.xml"/><Relationship Id="rId51" Type="http://schemas.openxmlformats.org/officeDocument/2006/relationships/footer" Target="footer2.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4.png"/><Relationship Id="rId20" Type="http://schemas.openxmlformats.org/officeDocument/2006/relationships/chart" Target="charts/chart2.xml"/><Relationship Id="rId41" Type="http://schemas.openxmlformats.org/officeDocument/2006/relationships/hyperlink" Target="https://doi.org/10.1016/j.ceramint.2021.04.259"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18.png"/><Relationship Id="rId49" Type="http://schemas.openxmlformats.org/officeDocument/2006/relationships/image" Target="media/image27.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run\AppData\Roaming\Microsoft\Templates\Modern%20student%20report.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E:\Documents\_Uni\UWTSD\Year%202\CAE\Results\RUN%201%20FINAL%20EXPORTS\RUN%201%20ALL%20DAT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Documents\_Uni\UWTSD\Year%202\CAE\Results\RUN%201%20FINAL%20EXPORTS\RUN%201%20ALL%20DAT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Documents\_Uni\UWTSD\Year%202\CAE\Results\RUN%201%20FINAL%20EXPORTS\RUN%201%20ALL%20DAT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Documents\_Uni\UWTSD\Year%202\CAE\Results\RUN%201%20FINAL%20EXPORTS\RUN%201%20ALL%20DAT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Documents\_Uni\UWTSD\Year%202\CAE\Results\RUN%202%20FINAL%20EXPORTS\SCENARIO%20B%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Documents\_Uni\UWTSD\Year%202\CAE\Results\RUN%202%20FINAL%20EXPORTS\SCENARIO%20B%20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Documents\_Uni\UWTSD\Year%202\CAE\Results\RUN%202%20FINAL%20EXPORTS\SCENARIO%20B%20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E:\Documents\_Uni\UWTSD\Year%202\CAE\Results\RUN%202%20FINAL%20EXPORTS\SCENARIO%20B%20DATA.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Projectile</a:t>
            </a:r>
            <a:r>
              <a:rPr lang="en-US" baseline="0"/>
              <a:t> Velocity - Scenario A</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3"/>
          <c:order val="0"/>
          <c:tx>
            <c:strRef>
              <c:f>'Projectile V'!$F$2</c:f>
              <c:strCache>
                <c:ptCount val="1"/>
                <c:pt idx="0">
                  <c:v>Average [m/s]</c:v>
                </c:pt>
              </c:strCache>
            </c:strRef>
          </c:tx>
          <c:spPr>
            <a:ln w="28575" cap="rnd">
              <a:solidFill>
                <a:schemeClr val="accent4"/>
              </a:solidFill>
              <a:round/>
            </a:ln>
            <a:effectLst/>
          </c:spPr>
          <c:marker>
            <c:symbol val="none"/>
          </c:marker>
          <c:cat>
            <c:numRef>
              <c:f>'Projectile V'!$C$3:$C$23</c:f>
              <c:numCache>
                <c:formatCode>0.00E+00</c:formatCode>
                <c:ptCount val="21"/>
                <c:pt idx="0">
                  <c:v>1.1755E-38</c:v>
                </c:pt>
                <c:pt idx="1">
                  <c:v>7.5128999999999997E-6</c:v>
                </c:pt>
                <c:pt idx="2">
                  <c:v>1.5000999999999999E-5</c:v>
                </c:pt>
                <c:pt idx="3">
                  <c:v>2.2501E-5</c:v>
                </c:pt>
                <c:pt idx="4">
                  <c:v>3.0003999999999999E-5</c:v>
                </c:pt>
                <c:pt idx="5">
                  <c:v>3.7503999999999999E-5</c:v>
                </c:pt>
                <c:pt idx="6">
                  <c:v>4.5003999999999998E-5</c:v>
                </c:pt>
                <c:pt idx="7">
                  <c:v>5.2503999999999997E-5</c:v>
                </c:pt>
                <c:pt idx="8">
                  <c:v>6.0003999999999997E-5</c:v>
                </c:pt>
                <c:pt idx="9">
                  <c:v>6.7501000000000003E-5</c:v>
                </c:pt>
                <c:pt idx="10">
                  <c:v>7.5005000000000004E-5</c:v>
                </c:pt>
                <c:pt idx="11">
                  <c:v>8.2503000000000006E-5</c:v>
                </c:pt>
                <c:pt idx="12">
                  <c:v>9.0005000000000003E-5</c:v>
                </c:pt>
                <c:pt idx="13">
                  <c:v>9.7502000000000003E-5</c:v>
                </c:pt>
                <c:pt idx="14">
                  <c:v>1.05E-4</c:v>
                </c:pt>
                <c:pt idx="15">
                  <c:v>1.1251000000000001E-4</c:v>
                </c:pt>
                <c:pt idx="16">
                  <c:v>1.2E-4</c:v>
                </c:pt>
                <c:pt idx="17">
                  <c:v>1.2750000000000001E-4</c:v>
                </c:pt>
                <c:pt idx="18">
                  <c:v>1.35E-4</c:v>
                </c:pt>
                <c:pt idx="19">
                  <c:v>1.4249999999999999E-4</c:v>
                </c:pt>
                <c:pt idx="20">
                  <c:v>1.4999999999999999E-4</c:v>
                </c:pt>
              </c:numCache>
            </c:numRef>
          </c:cat>
          <c:val>
            <c:numRef>
              <c:f>'Projectile V'!$F$3:$F$23</c:f>
              <c:numCache>
                <c:formatCode>General</c:formatCode>
                <c:ptCount val="21"/>
                <c:pt idx="0">
                  <c:v>600</c:v>
                </c:pt>
                <c:pt idx="1">
                  <c:v>578.9</c:v>
                </c:pt>
                <c:pt idx="2">
                  <c:v>545.16</c:v>
                </c:pt>
                <c:pt idx="3">
                  <c:v>463.87</c:v>
                </c:pt>
                <c:pt idx="4">
                  <c:v>375.95</c:v>
                </c:pt>
                <c:pt idx="5">
                  <c:v>298.86</c:v>
                </c:pt>
                <c:pt idx="6">
                  <c:v>238.47</c:v>
                </c:pt>
                <c:pt idx="7">
                  <c:v>198.12</c:v>
                </c:pt>
                <c:pt idx="8">
                  <c:v>165.45</c:v>
                </c:pt>
                <c:pt idx="9">
                  <c:v>142.86000000000001</c:v>
                </c:pt>
                <c:pt idx="10">
                  <c:v>127.2</c:v>
                </c:pt>
                <c:pt idx="11">
                  <c:v>117.92</c:v>
                </c:pt>
                <c:pt idx="12">
                  <c:v>113.21</c:v>
                </c:pt>
                <c:pt idx="13">
                  <c:v>113.37</c:v>
                </c:pt>
                <c:pt idx="14">
                  <c:v>114.65</c:v>
                </c:pt>
                <c:pt idx="15">
                  <c:v>115.67</c:v>
                </c:pt>
                <c:pt idx="16">
                  <c:v>115.01</c:v>
                </c:pt>
                <c:pt idx="17">
                  <c:v>114.42</c:v>
                </c:pt>
                <c:pt idx="18">
                  <c:v>113.88</c:v>
                </c:pt>
                <c:pt idx="19">
                  <c:v>113.18</c:v>
                </c:pt>
                <c:pt idx="20">
                  <c:v>112.8</c:v>
                </c:pt>
              </c:numCache>
            </c:numRef>
          </c:val>
          <c:smooth val="0"/>
          <c:extLst>
            <c:ext xmlns:c16="http://schemas.microsoft.com/office/drawing/2014/chart" uri="{C3380CC4-5D6E-409C-BE32-E72D297353CC}">
              <c16:uniqueId val="{00000000-D074-4375-BE3D-B2C2FDE89C93}"/>
            </c:ext>
          </c:extLst>
        </c:ser>
        <c:dLbls>
          <c:showLegendKey val="0"/>
          <c:showVal val="0"/>
          <c:showCatName val="0"/>
          <c:showSerName val="0"/>
          <c:showPercent val="0"/>
          <c:showBubbleSize val="0"/>
        </c:dLbls>
        <c:smooth val="0"/>
        <c:axId val="654591951"/>
        <c:axId val="654592431"/>
      </c:lineChart>
      <c:catAx>
        <c:axId val="65459195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4592431"/>
        <c:crosses val="autoZero"/>
        <c:auto val="1"/>
        <c:lblAlgn val="ctr"/>
        <c:lblOffset val="100"/>
        <c:noMultiLvlLbl val="0"/>
      </c:catAx>
      <c:valAx>
        <c:axId val="6545924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45919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Projectile Acceleration</a:t>
            </a:r>
            <a:r>
              <a:rPr lang="en-US" baseline="0"/>
              <a:t> - Scenario A</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3"/>
          <c:order val="0"/>
          <c:tx>
            <c:strRef>
              <c:f>'Projectile A'!$F$2</c:f>
              <c:strCache>
                <c:ptCount val="1"/>
                <c:pt idx="0">
                  <c:v>Average [m/s²]</c:v>
                </c:pt>
              </c:strCache>
            </c:strRef>
          </c:tx>
          <c:spPr>
            <a:ln w="28575" cap="rnd">
              <a:solidFill>
                <a:schemeClr val="accent4">
                  <a:shade val="58000"/>
                </a:schemeClr>
              </a:solidFill>
              <a:round/>
            </a:ln>
            <a:effectLst/>
          </c:spPr>
          <c:marker>
            <c:symbol val="none"/>
          </c:marker>
          <c:cat>
            <c:numRef>
              <c:f>'Projectile A'!$C$3:$C$23</c:f>
              <c:numCache>
                <c:formatCode>0.00E+00</c:formatCode>
                <c:ptCount val="21"/>
                <c:pt idx="0">
                  <c:v>1.1755E-38</c:v>
                </c:pt>
                <c:pt idx="1">
                  <c:v>7.5128999999999997E-6</c:v>
                </c:pt>
                <c:pt idx="2">
                  <c:v>1.5000999999999999E-5</c:v>
                </c:pt>
                <c:pt idx="3">
                  <c:v>2.2501E-5</c:v>
                </c:pt>
                <c:pt idx="4">
                  <c:v>3.0003999999999999E-5</c:v>
                </c:pt>
                <c:pt idx="5">
                  <c:v>3.7503999999999999E-5</c:v>
                </c:pt>
                <c:pt idx="6">
                  <c:v>4.5003999999999998E-5</c:v>
                </c:pt>
                <c:pt idx="7">
                  <c:v>5.2503999999999997E-5</c:v>
                </c:pt>
                <c:pt idx="8">
                  <c:v>6.0003999999999997E-5</c:v>
                </c:pt>
                <c:pt idx="9">
                  <c:v>6.7501000000000003E-5</c:v>
                </c:pt>
                <c:pt idx="10">
                  <c:v>7.5005000000000004E-5</c:v>
                </c:pt>
                <c:pt idx="11">
                  <c:v>8.2503000000000006E-5</c:v>
                </c:pt>
                <c:pt idx="12">
                  <c:v>9.0005000000000003E-5</c:v>
                </c:pt>
                <c:pt idx="13">
                  <c:v>9.7502000000000003E-5</c:v>
                </c:pt>
                <c:pt idx="14">
                  <c:v>1.05E-4</c:v>
                </c:pt>
                <c:pt idx="15">
                  <c:v>1.1251000000000001E-4</c:v>
                </c:pt>
                <c:pt idx="16">
                  <c:v>1.2E-4</c:v>
                </c:pt>
                <c:pt idx="17">
                  <c:v>1.2750000000000001E-4</c:v>
                </c:pt>
                <c:pt idx="18">
                  <c:v>1.35E-4</c:v>
                </c:pt>
                <c:pt idx="19">
                  <c:v>1.4249999999999999E-4</c:v>
                </c:pt>
                <c:pt idx="20">
                  <c:v>1.4999999999999999E-4</c:v>
                </c:pt>
              </c:numCache>
            </c:numRef>
          </c:cat>
          <c:val>
            <c:numRef>
              <c:f>'Projectile A'!$F$3:$F$23</c:f>
              <c:numCache>
                <c:formatCode>0.00E+00</c:formatCode>
                <c:ptCount val="21"/>
                <c:pt idx="0" formatCode="General">
                  <c:v>0</c:v>
                </c:pt>
                <c:pt idx="1">
                  <c:v>-1826800</c:v>
                </c:pt>
                <c:pt idx="2">
                  <c:v>-10431000</c:v>
                </c:pt>
                <c:pt idx="3">
                  <c:v>-9887400</c:v>
                </c:pt>
                <c:pt idx="4">
                  <c:v>-13298000</c:v>
                </c:pt>
                <c:pt idx="5">
                  <c:v>-11520000</c:v>
                </c:pt>
                <c:pt idx="6">
                  <c:v>-7248300</c:v>
                </c:pt>
                <c:pt idx="7">
                  <c:v>-4673700</c:v>
                </c:pt>
                <c:pt idx="8">
                  <c:v>-2303200</c:v>
                </c:pt>
                <c:pt idx="9">
                  <c:v>-5183400</c:v>
                </c:pt>
                <c:pt idx="10">
                  <c:v>-2074800</c:v>
                </c:pt>
                <c:pt idx="11">
                  <c:v>-1145400</c:v>
                </c:pt>
                <c:pt idx="12">
                  <c:v>-246950</c:v>
                </c:pt>
                <c:pt idx="13" formatCode="General">
                  <c:v>-29996</c:v>
                </c:pt>
                <c:pt idx="14">
                  <c:v>-863350</c:v>
                </c:pt>
                <c:pt idx="15" formatCode="General">
                  <c:v>-62102</c:v>
                </c:pt>
                <c:pt idx="16">
                  <c:v>-296940</c:v>
                </c:pt>
                <c:pt idx="17" formatCode="General">
                  <c:v>-58172</c:v>
                </c:pt>
                <c:pt idx="18">
                  <c:v>-371060</c:v>
                </c:pt>
                <c:pt idx="19">
                  <c:v>-134740</c:v>
                </c:pt>
                <c:pt idx="20">
                  <c:v>-105040</c:v>
                </c:pt>
              </c:numCache>
            </c:numRef>
          </c:val>
          <c:smooth val="0"/>
          <c:extLst>
            <c:ext xmlns:c16="http://schemas.microsoft.com/office/drawing/2014/chart" uri="{C3380CC4-5D6E-409C-BE32-E72D297353CC}">
              <c16:uniqueId val="{00000000-D28D-4B20-AC63-3A054B15062C}"/>
            </c:ext>
          </c:extLst>
        </c:ser>
        <c:dLbls>
          <c:showLegendKey val="0"/>
          <c:showVal val="0"/>
          <c:showCatName val="0"/>
          <c:showSerName val="0"/>
          <c:showPercent val="0"/>
          <c:showBubbleSize val="0"/>
        </c:dLbls>
        <c:smooth val="0"/>
        <c:axId val="406836127"/>
        <c:axId val="406859167"/>
      </c:lineChart>
      <c:catAx>
        <c:axId val="40683612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859167"/>
        <c:crosses val="autoZero"/>
        <c:auto val="1"/>
        <c:lblAlgn val="ctr"/>
        <c:lblOffset val="100"/>
        <c:noMultiLvlLbl val="0"/>
      </c:catAx>
      <c:valAx>
        <c:axId val="4068591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Acceleration</a:t>
                </a:r>
                <a:r>
                  <a:rPr lang="en-GB" baseline="0"/>
                  <a:t> (m/s²)</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8361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Elastic</a:t>
            </a:r>
            <a:r>
              <a:rPr lang="en-US" baseline="0"/>
              <a:t> Stress - Scenario A</a:t>
            </a:r>
            <a:endParaRPr lang="en-US"/>
          </a:p>
        </c:rich>
      </c:tx>
      <c:layout>
        <c:manualLayout>
          <c:xMode val="edge"/>
          <c:yMode val="edge"/>
          <c:x val="0.39213888888888881"/>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ES!$D$2</c:f>
              <c:strCache>
                <c:ptCount val="1"/>
                <c:pt idx="0">
                  <c:v>Average [Pa]</c:v>
                </c:pt>
              </c:strCache>
            </c:strRef>
          </c:tx>
          <c:spPr>
            <a:ln w="28575" cap="rnd">
              <a:solidFill>
                <a:srgbClr val="FF0000"/>
              </a:solidFill>
              <a:round/>
            </a:ln>
            <a:effectLst/>
          </c:spPr>
          <c:marker>
            <c:symbol val="none"/>
          </c:marker>
          <c:cat>
            <c:numRef>
              <c:f>ES!$C$3:$C$23</c:f>
              <c:numCache>
                <c:formatCode>0.00E+00</c:formatCode>
                <c:ptCount val="21"/>
                <c:pt idx="0">
                  <c:v>1.1755E-38</c:v>
                </c:pt>
                <c:pt idx="1">
                  <c:v>7.5128999999999997E-6</c:v>
                </c:pt>
                <c:pt idx="2">
                  <c:v>1.5000999999999999E-5</c:v>
                </c:pt>
                <c:pt idx="3">
                  <c:v>2.2501E-5</c:v>
                </c:pt>
                <c:pt idx="4">
                  <c:v>3.0003999999999999E-5</c:v>
                </c:pt>
                <c:pt idx="5">
                  <c:v>3.7503999999999999E-5</c:v>
                </c:pt>
                <c:pt idx="6">
                  <c:v>4.5003999999999998E-5</c:v>
                </c:pt>
                <c:pt idx="7">
                  <c:v>5.2503999999999997E-5</c:v>
                </c:pt>
                <c:pt idx="8">
                  <c:v>6.0003999999999997E-5</c:v>
                </c:pt>
                <c:pt idx="9">
                  <c:v>6.7501000000000003E-5</c:v>
                </c:pt>
                <c:pt idx="10">
                  <c:v>7.5005000000000004E-5</c:v>
                </c:pt>
                <c:pt idx="11">
                  <c:v>8.2503000000000006E-5</c:v>
                </c:pt>
                <c:pt idx="12">
                  <c:v>9.0005000000000003E-5</c:v>
                </c:pt>
                <c:pt idx="13">
                  <c:v>9.7502000000000003E-5</c:v>
                </c:pt>
                <c:pt idx="14">
                  <c:v>1.05E-4</c:v>
                </c:pt>
                <c:pt idx="15">
                  <c:v>1.1251000000000001E-4</c:v>
                </c:pt>
                <c:pt idx="16">
                  <c:v>1.2E-4</c:v>
                </c:pt>
                <c:pt idx="17">
                  <c:v>1.2750000000000001E-4</c:v>
                </c:pt>
                <c:pt idx="18">
                  <c:v>1.35E-4</c:v>
                </c:pt>
                <c:pt idx="19">
                  <c:v>1.4249999999999999E-4</c:v>
                </c:pt>
                <c:pt idx="20">
                  <c:v>1.4999999999999999E-4</c:v>
                </c:pt>
              </c:numCache>
            </c:numRef>
          </c:cat>
          <c:val>
            <c:numRef>
              <c:f>ES!$D$3:$D$23</c:f>
              <c:numCache>
                <c:formatCode>0.00E+00</c:formatCode>
                <c:ptCount val="21"/>
                <c:pt idx="0" formatCode="General">
                  <c:v>0</c:v>
                </c:pt>
                <c:pt idx="1">
                  <c:v>13691000</c:v>
                </c:pt>
                <c:pt idx="2">
                  <c:v>46654000</c:v>
                </c:pt>
                <c:pt idx="3">
                  <c:v>92333000</c:v>
                </c:pt>
                <c:pt idx="4">
                  <c:v>142760000</c:v>
                </c:pt>
                <c:pt idx="5">
                  <c:v>171540000</c:v>
                </c:pt>
                <c:pt idx="6">
                  <c:v>183940000</c:v>
                </c:pt>
                <c:pt idx="7">
                  <c:v>190990000</c:v>
                </c:pt>
                <c:pt idx="8">
                  <c:v>197260000</c:v>
                </c:pt>
                <c:pt idx="9">
                  <c:v>200240000</c:v>
                </c:pt>
                <c:pt idx="10">
                  <c:v>193290000</c:v>
                </c:pt>
                <c:pt idx="11">
                  <c:v>142970000</c:v>
                </c:pt>
                <c:pt idx="12">
                  <c:v>97060000</c:v>
                </c:pt>
                <c:pt idx="13">
                  <c:v>117270000</c:v>
                </c:pt>
                <c:pt idx="14">
                  <c:v>124690000</c:v>
                </c:pt>
                <c:pt idx="15">
                  <c:v>102680000</c:v>
                </c:pt>
                <c:pt idx="16">
                  <c:v>72116000</c:v>
                </c:pt>
                <c:pt idx="17">
                  <c:v>112030000</c:v>
                </c:pt>
                <c:pt idx="18">
                  <c:v>129450000</c:v>
                </c:pt>
                <c:pt idx="19">
                  <c:v>95085000</c:v>
                </c:pt>
                <c:pt idx="20">
                  <c:v>76182000</c:v>
                </c:pt>
              </c:numCache>
            </c:numRef>
          </c:val>
          <c:smooth val="0"/>
          <c:extLst>
            <c:ext xmlns:c16="http://schemas.microsoft.com/office/drawing/2014/chart" uri="{C3380CC4-5D6E-409C-BE32-E72D297353CC}">
              <c16:uniqueId val="{00000000-1F64-49B8-AE17-CEDC1FDF63B2}"/>
            </c:ext>
          </c:extLst>
        </c:ser>
        <c:dLbls>
          <c:showLegendKey val="0"/>
          <c:showVal val="0"/>
          <c:showCatName val="0"/>
          <c:showSerName val="0"/>
          <c:showPercent val="0"/>
          <c:showBubbleSize val="0"/>
        </c:dLbls>
        <c:smooth val="0"/>
        <c:axId val="642516127"/>
        <c:axId val="642516607"/>
      </c:lineChart>
      <c:catAx>
        <c:axId val="64251612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2516607"/>
        <c:crosses val="autoZero"/>
        <c:auto val="1"/>
        <c:lblAlgn val="ctr"/>
        <c:lblOffset val="100"/>
        <c:noMultiLvlLbl val="0"/>
      </c:catAx>
      <c:valAx>
        <c:axId val="642516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(Pascals)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25161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Max Principal Strain -</a:t>
            </a:r>
            <a:r>
              <a:rPr lang="en-GB" baseline="0"/>
              <a:t> Scenario A</a:t>
            </a:r>
            <a:endParaRPr lang="en-GB"/>
          </a:p>
        </c:rich>
      </c:tx>
      <c:layout>
        <c:manualLayout>
          <c:xMode val="edge"/>
          <c:yMode val="edge"/>
          <c:x val="0.16870661724940336"/>
          <c:y val="2.80242877160205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MPS!$C$1</c:f>
              <c:strCache>
                <c:ptCount val="1"/>
                <c:pt idx="0">
                  <c:v>Average [Pa]</c:v>
                </c:pt>
              </c:strCache>
            </c:strRef>
          </c:tx>
          <c:spPr>
            <a:ln w="28575" cap="rnd">
              <a:solidFill>
                <a:srgbClr val="7030A0"/>
              </a:solidFill>
              <a:round/>
            </a:ln>
            <a:effectLst/>
          </c:spPr>
          <c:marker>
            <c:symbol val="none"/>
          </c:marker>
          <c:cat>
            <c:numRef>
              <c:f>MPS!$B$2:$B$22</c:f>
              <c:numCache>
                <c:formatCode>0.00E+00</c:formatCode>
                <c:ptCount val="21"/>
                <c:pt idx="0">
                  <c:v>1.1755E-38</c:v>
                </c:pt>
                <c:pt idx="1">
                  <c:v>7.5128999999999997E-6</c:v>
                </c:pt>
                <c:pt idx="2">
                  <c:v>1.5000999999999999E-5</c:v>
                </c:pt>
                <c:pt idx="3">
                  <c:v>2.2501E-5</c:v>
                </c:pt>
                <c:pt idx="4">
                  <c:v>3.0003999999999999E-5</c:v>
                </c:pt>
                <c:pt idx="5">
                  <c:v>3.7503999999999999E-5</c:v>
                </c:pt>
                <c:pt idx="6">
                  <c:v>4.5003999999999998E-5</c:v>
                </c:pt>
                <c:pt idx="7">
                  <c:v>5.2503999999999997E-5</c:v>
                </c:pt>
                <c:pt idx="8">
                  <c:v>6.0003999999999997E-5</c:v>
                </c:pt>
                <c:pt idx="9">
                  <c:v>6.7501000000000003E-5</c:v>
                </c:pt>
                <c:pt idx="10">
                  <c:v>7.5005000000000004E-5</c:v>
                </c:pt>
                <c:pt idx="11">
                  <c:v>8.2503000000000006E-5</c:v>
                </c:pt>
                <c:pt idx="12">
                  <c:v>9.0005000000000003E-5</c:v>
                </c:pt>
                <c:pt idx="13">
                  <c:v>9.7502000000000003E-5</c:v>
                </c:pt>
                <c:pt idx="14">
                  <c:v>1.05E-4</c:v>
                </c:pt>
                <c:pt idx="15">
                  <c:v>1.1251000000000001E-4</c:v>
                </c:pt>
                <c:pt idx="16">
                  <c:v>1.2E-4</c:v>
                </c:pt>
                <c:pt idx="17">
                  <c:v>1.2750000000000001E-4</c:v>
                </c:pt>
                <c:pt idx="18">
                  <c:v>1.35E-4</c:v>
                </c:pt>
                <c:pt idx="19">
                  <c:v>1.4249999999999999E-4</c:v>
                </c:pt>
                <c:pt idx="20">
                  <c:v>1.4999999999999999E-4</c:v>
                </c:pt>
              </c:numCache>
            </c:numRef>
          </c:cat>
          <c:val>
            <c:numRef>
              <c:f>MPS!$C$2:$C$22</c:f>
              <c:numCache>
                <c:formatCode>0.00E+00</c:formatCode>
                <c:ptCount val="21"/>
                <c:pt idx="0" formatCode="General">
                  <c:v>0</c:v>
                </c:pt>
                <c:pt idx="1">
                  <c:v>3528000</c:v>
                </c:pt>
                <c:pt idx="2">
                  <c:v>12267000</c:v>
                </c:pt>
                <c:pt idx="3">
                  <c:v>38681000</c:v>
                </c:pt>
                <c:pt idx="4">
                  <c:v>73807000</c:v>
                </c:pt>
                <c:pt idx="5">
                  <c:v>102840000</c:v>
                </c:pt>
                <c:pt idx="6">
                  <c:v>135400000</c:v>
                </c:pt>
                <c:pt idx="7">
                  <c:v>157240000</c:v>
                </c:pt>
                <c:pt idx="8">
                  <c:v>163980000</c:v>
                </c:pt>
                <c:pt idx="9">
                  <c:v>164510000</c:v>
                </c:pt>
                <c:pt idx="10">
                  <c:v>159440000</c:v>
                </c:pt>
                <c:pt idx="11">
                  <c:v>113030000</c:v>
                </c:pt>
                <c:pt idx="12">
                  <c:v>46699000</c:v>
                </c:pt>
                <c:pt idx="13">
                  <c:v>33712000</c:v>
                </c:pt>
                <c:pt idx="14">
                  <c:v>34209000</c:v>
                </c:pt>
                <c:pt idx="15">
                  <c:v>30756000</c:v>
                </c:pt>
                <c:pt idx="16">
                  <c:v>38319000</c:v>
                </c:pt>
                <c:pt idx="17">
                  <c:v>86258000</c:v>
                </c:pt>
                <c:pt idx="18">
                  <c:v>101390000</c:v>
                </c:pt>
                <c:pt idx="19">
                  <c:v>69559000</c:v>
                </c:pt>
                <c:pt idx="20">
                  <c:v>33488000</c:v>
                </c:pt>
              </c:numCache>
            </c:numRef>
          </c:val>
          <c:smooth val="0"/>
          <c:extLst>
            <c:ext xmlns:c16="http://schemas.microsoft.com/office/drawing/2014/chart" uri="{C3380CC4-5D6E-409C-BE32-E72D297353CC}">
              <c16:uniqueId val="{00000000-573B-413D-AAD6-6A5ABCBF1E7D}"/>
            </c:ext>
          </c:extLst>
        </c:ser>
        <c:dLbls>
          <c:showLegendKey val="0"/>
          <c:showVal val="0"/>
          <c:showCatName val="0"/>
          <c:showSerName val="0"/>
          <c:showPercent val="0"/>
          <c:showBubbleSize val="0"/>
        </c:dLbls>
        <c:smooth val="0"/>
        <c:axId val="642542527"/>
        <c:axId val="642536767"/>
      </c:lineChart>
      <c:catAx>
        <c:axId val="64254252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2536767"/>
        <c:crosses val="autoZero"/>
        <c:auto val="1"/>
        <c:lblAlgn val="ctr"/>
        <c:lblOffset val="100"/>
        <c:noMultiLvlLbl val="0"/>
      </c:catAx>
      <c:valAx>
        <c:axId val="6425367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 (Pa)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25425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Projectile Velocity</a:t>
            </a:r>
            <a:r>
              <a:rPr lang="en-US" baseline="0"/>
              <a:t> - Scenario B</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DV!$C$1</c:f>
              <c:strCache>
                <c:ptCount val="1"/>
                <c:pt idx="0">
                  <c:v>Average [m/s]</c:v>
                </c:pt>
              </c:strCache>
            </c:strRef>
          </c:tx>
          <c:spPr>
            <a:ln w="28575" cap="rnd">
              <a:solidFill>
                <a:srgbClr val="FF0000"/>
              </a:solidFill>
              <a:round/>
            </a:ln>
            <a:effectLst/>
          </c:spPr>
          <c:marker>
            <c:symbol val="none"/>
          </c:marker>
          <c:cat>
            <c:numRef>
              <c:f>DV!$B$2:$B$22</c:f>
              <c:numCache>
                <c:formatCode>0.00E+00</c:formatCode>
                <c:ptCount val="21"/>
                <c:pt idx="0">
                  <c:v>1.1755E-38</c:v>
                </c:pt>
                <c:pt idx="1">
                  <c:v>7.5163000000000004E-6</c:v>
                </c:pt>
                <c:pt idx="2">
                  <c:v>1.5004999999999999E-5</c:v>
                </c:pt>
                <c:pt idx="3">
                  <c:v>2.2507E-5</c:v>
                </c:pt>
                <c:pt idx="4">
                  <c:v>3.0003999999999999E-5</c:v>
                </c:pt>
                <c:pt idx="5">
                  <c:v>3.7503999999999999E-5</c:v>
                </c:pt>
                <c:pt idx="6">
                  <c:v>4.5005E-5</c:v>
                </c:pt>
                <c:pt idx="7">
                  <c:v>5.2502E-5</c:v>
                </c:pt>
                <c:pt idx="8">
                  <c:v>6.0003999999999997E-5</c:v>
                </c:pt>
                <c:pt idx="9">
                  <c:v>6.7503999999999996E-5</c:v>
                </c:pt>
                <c:pt idx="10">
                  <c:v>7.5005000000000004E-5</c:v>
                </c:pt>
                <c:pt idx="11">
                  <c:v>8.2504999999999997E-5</c:v>
                </c:pt>
                <c:pt idx="12">
                  <c:v>9.0000000000000006E-5</c:v>
                </c:pt>
                <c:pt idx="13">
                  <c:v>9.7502000000000003E-5</c:v>
                </c:pt>
                <c:pt idx="14">
                  <c:v>1.05E-4</c:v>
                </c:pt>
                <c:pt idx="15">
                  <c:v>1.125E-4</c:v>
                </c:pt>
                <c:pt idx="16">
                  <c:v>1.2E-4</c:v>
                </c:pt>
                <c:pt idx="17">
                  <c:v>1.2750000000000001E-4</c:v>
                </c:pt>
                <c:pt idx="18">
                  <c:v>1.35E-4</c:v>
                </c:pt>
                <c:pt idx="19">
                  <c:v>1.4249999999999999E-4</c:v>
                </c:pt>
                <c:pt idx="20">
                  <c:v>1.4999999999999999E-4</c:v>
                </c:pt>
              </c:numCache>
            </c:numRef>
          </c:cat>
          <c:val>
            <c:numRef>
              <c:f>DV!$C$2:$C$22</c:f>
              <c:numCache>
                <c:formatCode>General</c:formatCode>
                <c:ptCount val="21"/>
                <c:pt idx="0">
                  <c:v>600</c:v>
                </c:pt>
                <c:pt idx="1">
                  <c:v>559.57000000000005</c:v>
                </c:pt>
                <c:pt idx="2">
                  <c:v>459.45</c:v>
                </c:pt>
                <c:pt idx="3">
                  <c:v>299.86</c:v>
                </c:pt>
                <c:pt idx="4">
                  <c:v>153.71</c:v>
                </c:pt>
                <c:pt idx="5">
                  <c:v>52.811999999999998</c:v>
                </c:pt>
                <c:pt idx="6">
                  <c:v>4.6147999999999998</c:v>
                </c:pt>
                <c:pt idx="7">
                  <c:v>-8.4898000000000007</c:v>
                </c:pt>
                <c:pt idx="8">
                  <c:v>-14.361000000000001</c:v>
                </c:pt>
                <c:pt idx="9">
                  <c:v>-21.225999999999999</c:v>
                </c:pt>
                <c:pt idx="10">
                  <c:v>-28.451000000000001</c:v>
                </c:pt>
                <c:pt idx="11">
                  <c:v>-31.834</c:v>
                </c:pt>
                <c:pt idx="12">
                  <c:v>-32.555</c:v>
                </c:pt>
                <c:pt idx="13">
                  <c:v>-31.847000000000001</c:v>
                </c:pt>
                <c:pt idx="14">
                  <c:v>-32.008000000000003</c:v>
                </c:pt>
                <c:pt idx="15">
                  <c:v>-32.040999999999997</c:v>
                </c:pt>
                <c:pt idx="16">
                  <c:v>-32.07</c:v>
                </c:pt>
                <c:pt idx="17">
                  <c:v>-32.055999999999997</c:v>
                </c:pt>
                <c:pt idx="18">
                  <c:v>-32.082000000000001</c:v>
                </c:pt>
                <c:pt idx="19">
                  <c:v>-32.087000000000003</c:v>
                </c:pt>
                <c:pt idx="20">
                  <c:v>-32.119999999999997</c:v>
                </c:pt>
              </c:numCache>
            </c:numRef>
          </c:val>
          <c:smooth val="0"/>
          <c:extLst>
            <c:ext xmlns:c16="http://schemas.microsoft.com/office/drawing/2014/chart" uri="{C3380CC4-5D6E-409C-BE32-E72D297353CC}">
              <c16:uniqueId val="{00000000-4CAD-40FF-9B3F-47B796B71D62}"/>
            </c:ext>
          </c:extLst>
        </c:ser>
        <c:dLbls>
          <c:showLegendKey val="0"/>
          <c:showVal val="0"/>
          <c:showCatName val="0"/>
          <c:showSerName val="0"/>
          <c:showPercent val="0"/>
          <c:showBubbleSize val="0"/>
        </c:dLbls>
        <c:smooth val="0"/>
        <c:axId val="603753887"/>
        <c:axId val="321900207"/>
      </c:lineChart>
      <c:catAx>
        <c:axId val="60375388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900207"/>
        <c:crosses val="autoZero"/>
        <c:auto val="1"/>
        <c:lblAlgn val="ctr"/>
        <c:lblOffset val="100"/>
        <c:noMultiLvlLbl val="0"/>
      </c:catAx>
      <c:valAx>
        <c:axId val="3219002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75388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Projectile</a:t>
            </a:r>
            <a:r>
              <a:rPr lang="en-US" baseline="0"/>
              <a:t> Acceleration</a:t>
            </a:r>
            <a:r>
              <a:rPr lang="en-US"/>
              <a:t> -</a:t>
            </a:r>
            <a:r>
              <a:rPr lang="en-US" baseline="0"/>
              <a:t> Scenario B</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DA!$C$1</c:f>
              <c:strCache>
                <c:ptCount val="1"/>
                <c:pt idx="0">
                  <c:v>Average [m/s²]</c:v>
                </c:pt>
              </c:strCache>
            </c:strRef>
          </c:tx>
          <c:spPr>
            <a:ln w="28575" cap="rnd">
              <a:solidFill>
                <a:schemeClr val="accent2"/>
              </a:solidFill>
              <a:round/>
            </a:ln>
            <a:effectLst/>
          </c:spPr>
          <c:marker>
            <c:symbol val="none"/>
          </c:marker>
          <c:cat>
            <c:numRef>
              <c:f>DA!$B$2:$B$22</c:f>
              <c:numCache>
                <c:formatCode>0.00E+00</c:formatCode>
                <c:ptCount val="21"/>
                <c:pt idx="0">
                  <c:v>1.1755E-38</c:v>
                </c:pt>
                <c:pt idx="1">
                  <c:v>7.5163000000000004E-6</c:v>
                </c:pt>
                <c:pt idx="2">
                  <c:v>1.5004999999999999E-5</c:v>
                </c:pt>
                <c:pt idx="3">
                  <c:v>2.2507E-5</c:v>
                </c:pt>
                <c:pt idx="4">
                  <c:v>3.0003999999999999E-5</c:v>
                </c:pt>
                <c:pt idx="5">
                  <c:v>3.7503999999999999E-5</c:v>
                </c:pt>
                <c:pt idx="6">
                  <c:v>4.5005E-5</c:v>
                </c:pt>
                <c:pt idx="7">
                  <c:v>5.2502E-5</c:v>
                </c:pt>
                <c:pt idx="8">
                  <c:v>6.0003999999999997E-5</c:v>
                </c:pt>
                <c:pt idx="9">
                  <c:v>6.7503999999999996E-5</c:v>
                </c:pt>
                <c:pt idx="10">
                  <c:v>7.5005000000000004E-5</c:v>
                </c:pt>
                <c:pt idx="11">
                  <c:v>8.2504999999999997E-5</c:v>
                </c:pt>
                <c:pt idx="12">
                  <c:v>9.0000000000000006E-5</c:v>
                </c:pt>
                <c:pt idx="13">
                  <c:v>9.7502000000000003E-5</c:v>
                </c:pt>
                <c:pt idx="14">
                  <c:v>1.05E-4</c:v>
                </c:pt>
                <c:pt idx="15">
                  <c:v>1.125E-4</c:v>
                </c:pt>
                <c:pt idx="16">
                  <c:v>1.2E-4</c:v>
                </c:pt>
                <c:pt idx="17">
                  <c:v>1.2750000000000001E-4</c:v>
                </c:pt>
                <c:pt idx="18">
                  <c:v>1.35E-4</c:v>
                </c:pt>
                <c:pt idx="19">
                  <c:v>1.4249999999999999E-4</c:v>
                </c:pt>
                <c:pt idx="20">
                  <c:v>1.4999999999999999E-4</c:v>
                </c:pt>
              </c:numCache>
            </c:numRef>
          </c:cat>
          <c:val>
            <c:numRef>
              <c:f>DA!$C$2:$C$22</c:f>
              <c:numCache>
                <c:formatCode>0.00E+00</c:formatCode>
                <c:ptCount val="21"/>
                <c:pt idx="0" formatCode="General">
                  <c:v>0</c:v>
                </c:pt>
                <c:pt idx="1">
                  <c:v>-15020000</c:v>
                </c:pt>
                <c:pt idx="2">
                  <c:v>-15515000</c:v>
                </c:pt>
                <c:pt idx="3">
                  <c:v>-21111000</c:v>
                </c:pt>
                <c:pt idx="4">
                  <c:v>-20537000</c:v>
                </c:pt>
                <c:pt idx="5">
                  <c:v>-8154000</c:v>
                </c:pt>
                <c:pt idx="6">
                  <c:v>-4278200</c:v>
                </c:pt>
                <c:pt idx="7">
                  <c:v>-1964400</c:v>
                </c:pt>
                <c:pt idx="8">
                  <c:v>-485150</c:v>
                </c:pt>
                <c:pt idx="9">
                  <c:v>-2161900</c:v>
                </c:pt>
                <c:pt idx="10">
                  <c:v>-1380700</c:v>
                </c:pt>
                <c:pt idx="11">
                  <c:v>-206640</c:v>
                </c:pt>
                <c:pt idx="12" formatCode="General">
                  <c:v>81441</c:v>
                </c:pt>
                <c:pt idx="13" formatCode="General">
                  <c:v>37550</c:v>
                </c:pt>
                <c:pt idx="14" formatCode="General">
                  <c:v>26391</c:v>
                </c:pt>
                <c:pt idx="15" formatCode="General">
                  <c:v>6105.9</c:v>
                </c:pt>
                <c:pt idx="16" formatCode="General">
                  <c:v>24668</c:v>
                </c:pt>
                <c:pt idx="17" formatCode="General">
                  <c:v>35351</c:v>
                </c:pt>
                <c:pt idx="18" formatCode="General">
                  <c:v>13370</c:v>
                </c:pt>
                <c:pt idx="19" formatCode="General">
                  <c:v>-52347</c:v>
                </c:pt>
                <c:pt idx="20" formatCode="General">
                  <c:v>18781</c:v>
                </c:pt>
              </c:numCache>
            </c:numRef>
          </c:val>
          <c:smooth val="0"/>
          <c:extLst>
            <c:ext xmlns:c16="http://schemas.microsoft.com/office/drawing/2014/chart" uri="{C3380CC4-5D6E-409C-BE32-E72D297353CC}">
              <c16:uniqueId val="{00000000-18B1-48CF-8453-F905B70EBDF5}"/>
            </c:ext>
          </c:extLst>
        </c:ser>
        <c:dLbls>
          <c:showLegendKey val="0"/>
          <c:showVal val="0"/>
          <c:showCatName val="0"/>
          <c:showSerName val="0"/>
          <c:showPercent val="0"/>
          <c:showBubbleSize val="0"/>
        </c:dLbls>
        <c:smooth val="0"/>
        <c:axId val="603745727"/>
        <c:axId val="603723647"/>
      </c:lineChart>
      <c:catAx>
        <c:axId val="60374572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723647"/>
        <c:crosses val="autoZero"/>
        <c:auto val="1"/>
        <c:lblAlgn val="ctr"/>
        <c:lblOffset val="100"/>
        <c:noMultiLvlLbl val="0"/>
      </c:catAx>
      <c:valAx>
        <c:axId val="6037236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Accelerration</a:t>
                </a:r>
                <a:r>
                  <a:rPr lang="en-GB" baseline="0"/>
                  <a:t> (m/s²)</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7457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Equivalent</a:t>
            </a:r>
            <a:r>
              <a:rPr lang="en-US" baseline="0"/>
              <a:t> Stress</a:t>
            </a:r>
            <a:r>
              <a:rPr lang="en-US"/>
              <a:t> -</a:t>
            </a:r>
            <a:r>
              <a:rPr lang="en-US" baseline="0"/>
              <a:t> Scenario B</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ES!$C$1</c:f>
              <c:strCache>
                <c:ptCount val="1"/>
                <c:pt idx="0">
                  <c:v>Average [Pa]</c:v>
                </c:pt>
              </c:strCache>
            </c:strRef>
          </c:tx>
          <c:spPr>
            <a:ln w="28575" cap="rnd">
              <a:solidFill>
                <a:schemeClr val="accent1"/>
              </a:solidFill>
              <a:round/>
            </a:ln>
            <a:effectLst/>
          </c:spPr>
          <c:marker>
            <c:symbol val="none"/>
          </c:marker>
          <c:cat>
            <c:numRef>
              <c:f>ES!$B$2:$B$22</c:f>
              <c:numCache>
                <c:formatCode>0.00E+00</c:formatCode>
                <c:ptCount val="21"/>
                <c:pt idx="0">
                  <c:v>1.1755E-38</c:v>
                </c:pt>
                <c:pt idx="1">
                  <c:v>7.5163000000000004E-6</c:v>
                </c:pt>
                <c:pt idx="2">
                  <c:v>1.5004999999999999E-5</c:v>
                </c:pt>
                <c:pt idx="3">
                  <c:v>2.2507E-5</c:v>
                </c:pt>
                <c:pt idx="4">
                  <c:v>3.0003999999999999E-5</c:v>
                </c:pt>
                <c:pt idx="5">
                  <c:v>3.7503999999999999E-5</c:v>
                </c:pt>
                <c:pt idx="6">
                  <c:v>4.5005E-5</c:v>
                </c:pt>
                <c:pt idx="7">
                  <c:v>5.2502E-5</c:v>
                </c:pt>
                <c:pt idx="8">
                  <c:v>6.0003999999999997E-5</c:v>
                </c:pt>
                <c:pt idx="9">
                  <c:v>6.7503999999999996E-5</c:v>
                </c:pt>
                <c:pt idx="10">
                  <c:v>7.5005000000000004E-5</c:v>
                </c:pt>
                <c:pt idx="11">
                  <c:v>8.2504999999999997E-5</c:v>
                </c:pt>
                <c:pt idx="12">
                  <c:v>9.0000000000000006E-5</c:v>
                </c:pt>
                <c:pt idx="13">
                  <c:v>9.7502000000000003E-5</c:v>
                </c:pt>
                <c:pt idx="14">
                  <c:v>1.05E-4</c:v>
                </c:pt>
                <c:pt idx="15">
                  <c:v>1.125E-4</c:v>
                </c:pt>
                <c:pt idx="16">
                  <c:v>1.2E-4</c:v>
                </c:pt>
                <c:pt idx="17">
                  <c:v>1.2750000000000001E-4</c:v>
                </c:pt>
                <c:pt idx="18">
                  <c:v>1.35E-4</c:v>
                </c:pt>
                <c:pt idx="19">
                  <c:v>1.4249999999999999E-4</c:v>
                </c:pt>
                <c:pt idx="20">
                  <c:v>1.4999999999999999E-4</c:v>
                </c:pt>
              </c:numCache>
            </c:numRef>
          </c:cat>
          <c:val>
            <c:numRef>
              <c:f>ES!$C$2:$C$22</c:f>
              <c:numCache>
                <c:formatCode>0.00E+00</c:formatCode>
                <c:ptCount val="21"/>
                <c:pt idx="0" formatCode="General">
                  <c:v>0</c:v>
                </c:pt>
                <c:pt idx="1">
                  <c:v>32477000</c:v>
                </c:pt>
                <c:pt idx="2">
                  <c:v>131640000</c:v>
                </c:pt>
                <c:pt idx="3">
                  <c:v>269740000</c:v>
                </c:pt>
                <c:pt idx="4">
                  <c:v>424250000</c:v>
                </c:pt>
                <c:pt idx="5">
                  <c:v>575680000</c:v>
                </c:pt>
                <c:pt idx="6">
                  <c:v>633920000</c:v>
                </c:pt>
                <c:pt idx="7">
                  <c:v>620500000</c:v>
                </c:pt>
                <c:pt idx="8">
                  <c:v>595660000</c:v>
                </c:pt>
                <c:pt idx="9">
                  <c:v>498300000</c:v>
                </c:pt>
                <c:pt idx="10">
                  <c:v>359450000</c:v>
                </c:pt>
                <c:pt idx="11">
                  <c:v>262830000</c:v>
                </c:pt>
                <c:pt idx="12">
                  <c:v>275310000</c:v>
                </c:pt>
                <c:pt idx="13">
                  <c:v>326170000</c:v>
                </c:pt>
                <c:pt idx="14">
                  <c:v>356690000</c:v>
                </c:pt>
                <c:pt idx="15">
                  <c:v>347910000</c:v>
                </c:pt>
                <c:pt idx="16">
                  <c:v>310310000</c:v>
                </c:pt>
                <c:pt idx="17">
                  <c:v>262680000</c:v>
                </c:pt>
                <c:pt idx="18">
                  <c:v>210890000</c:v>
                </c:pt>
                <c:pt idx="19">
                  <c:v>207560000</c:v>
                </c:pt>
                <c:pt idx="20">
                  <c:v>261710000</c:v>
                </c:pt>
              </c:numCache>
            </c:numRef>
          </c:val>
          <c:smooth val="0"/>
          <c:extLst>
            <c:ext xmlns:c16="http://schemas.microsoft.com/office/drawing/2014/chart" uri="{C3380CC4-5D6E-409C-BE32-E72D297353CC}">
              <c16:uniqueId val="{00000000-9F62-43D1-84FC-88FD1559AE43}"/>
            </c:ext>
          </c:extLst>
        </c:ser>
        <c:dLbls>
          <c:showLegendKey val="0"/>
          <c:showVal val="0"/>
          <c:showCatName val="0"/>
          <c:showSerName val="0"/>
          <c:showPercent val="0"/>
          <c:showBubbleSize val="0"/>
        </c:dLbls>
        <c:smooth val="0"/>
        <c:axId val="321908847"/>
        <c:axId val="321902127"/>
      </c:lineChart>
      <c:catAx>
        <c:axId val="32190884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902127"/>
        <c:crosses val="autoZero"/>
        <c:auto val="1"/>
        <c:lblAlgn val="ctr"/>
        <c:lblOffset val="100"/>
        <c:noMultiLvlLbl val="0"/>
      </c:catAx>
      <c:valAx>
        <c:axId val="3219021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Avg</a:t>
                </a:r>
                <a:r>
                  <a:rPr lang="en-GB" baseline="0"/>
                  <a:t> Stress (Pa)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9088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Maximum</a:t>
            </a:r>
            <a:r>
              <a:rPr lang="en-US" baseline="0"/>
              <a:t> Principal Strain - Scenario B</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MPS!$C$1</c:f>
              <c:strCache>
                <c:ptCount val="1"/>
                <c:pt idx="0">
                  <c:v>Average [Pa]</c:v>
                </c:pt>
              </c:strCache>
            </c:strRef>
          </c:tx>
          <c:spPr>
            <a:ln w="28575" cap="rnd">
              <a:solidFill>
                <a:schemeClr val="accent1"/>
              </a:solidFill>
              <a:round/>
            </a:ln>
            <a:effectLst/>
          </c:spPr>
          <c:marker>
            <c:symbol val="none"/>
          </c:marker>
          <c:cat>
            <c:numRef>
              <c:f>MPS!$B$2:$B$22</c:f>
              <c:numCache>
                <c:formatCode>0.00E+00</c:formatCode>
                <c:ptCount val="21"/>
                <c:pt idx="0">
                  <c:v>1.1755E-38</c:v>
                </c:pt>
                <c:pt idx="1">
                  <c:v>7.5163000000000004E-6</c:v>
                </c:pt>
                <c:pt idx="2">
                  <c:v>1.5004999999999999E-5</c:v>
                </c:pt>
                <c:pt idx="3">
                  <c:v>2.2507E-5</c:v>
                </c:pt>
                <c:pt idx="4">
                  <c:v>3.0003999999999999E-5</c:v>
                </c:pt>
                <c:pt idx="5">
                  <c:v>3.7503999999999999E-5</c:v>
                </c:pt>
                <c:pt idx="6">
                  <c:v>4.5005E-5</c:v>
                </c:pt>
                <c:pt idx="7">
                  <c:v>5.2502E-5</c:v>
                </c:pt>
                <c:pt idx="8">
                  <c:v>6.0003999999999997E-5</c:v>
                </c:pt>
                <c:pt idx="9">
                  <c:v>6.7503999999999996E-5</c:v>
                </c:pt>
                <c:pt idx="10">
                  <c:v>7.5005000000000004E-5</c:v>
                </c:pt>
                <c:pt idx="11">
                  <c:v>8.2504999999999997E-5</c:v>
                </c:pt>
                <c:pt idx="12">
                  <c:v>9.0000000000000006E-5</c:v>
                </c:pt>
                <c:pt idx="13">
                  <c:v>9.7502000000000003E-5</c:v>
                </c:pt>
                <c:pt idx="14">
                  <c:v>1.05E-4</c:v>
                </c:pt>
                <c:pt idx="15">
                  <c:v>1.125E-4</c:v>
                </c:pt>
                <c:pt idx="16">
                  <c:v>1.2E-4</c:v>
                </c:pt>
                <c:pt idx="17">
                  <c:v>1.2750000000000001E-4</c:v>
                </c:pt>
                <c:pt idx="18">
                  <c:v>1.35E-4</c:v>
                </c:pt>
                <c:pt idx="19">
                  <c:v>1.4249999999999999E-4</c:v>
                </c:pt>
                <c:pt idx="20">
                  <c:v>1.4999999999999999E-4</c:v>
                </c:pt>
              </c:numCache>
            </c:numRef>
          </c:cat>
          <c:val>
            <c:numRef>
              <c:f>MPS!$C$2:$C$22</c:f>
              <c:numCache>
                <c:formatCode>0.00E+00</c:formatCode>
                <c:ptCount val="21"/>
                <c:pt idx="0" formatCode="General">
                  <c:v>0</c:v>
                </c:pt>
                <c:pt idx="1">
                  <c:v>12856000</c:v>
                </c:pt>
                <c:pt idx="2">
                  <c:v>58652000</c:v>
                </c:pt>
                <c:pt idx="3">
                  <c:v>122650000</c:v>
                </c:pt>
                <c:pt idx="4">
                  <c:v>222410000</c:v>
                </c:pt>
                <c:pt idx="5">
                  <c:v>345540000</c:v>
                </c:pt>
                <c:pt idx="6">
                  <c:v>397760000</c:v>
                </c:pt>
                <c:pt idx="7">
                  <c:v>394700000</c:v>
                </c:pt>
                <c:pt idx="8">
                  <c:v>375520000</c:v>
                </c:pt>
                <c:pt idx="9">
                  <c:v>309170000</c:v>
                </c:pt>
                <c:pt idx="10">
                  <c:v>205320000</c:v>
                </c:pt>
                <c:pt idx="11">
                  <c:v>123430000</c:v>
                </c:pt>
                <c:pt idx="12">
                  <c:v>116770000</c:v>
                </c:pt>
                <c:pt idx="13">
                  <c:v>143130000</c:v>
                </c:pt>
                <c:pt idx="14">
                  <c:v>161820000</c:v>
                </c:pt>
                <c:pt idx="15">
                  <c:v>162660000</c:v>
                </c:pt>
                <c:pt idx="16">
                  <c:v>143840000</c:v>
                </c:pt>
                <c:pt idx="17">
                  <c:v>119410000</c:v>
                </c:pt>
                <c:pt idx="18">
                  <c:v>99248000</c:v>
                </c:pt>
                <c:pt idx="19">
                  <c:v>105840000</c:v>
                </c:pt>
                <c:pt idx="20">
                  <c:v>144570000</c:v>
                </c:pt>
              </c:numCache>
            </c:numRef>
          </c:val>
          <c:smooth val="0"/>
          <c:extLst>
            <c:ext xmlns:c16="http://schemas.microsoft.com/office/drawing/2014/chart" uri="{C3380CC4-5D6E-409C-BE32-E72D297353CC}">
              <c16:uniqueId val="{00000000-7A58-43B6-BE29-4682EB13AF26}"/>
            </c:ext>
          </c:extLst>
        </c:ser>
        <c:dLbls>
          <c:showLegendKey val="0"/>
          <c:showVal val="0"/>
          <c:showCatName val="0"/>
          <c:showSerName val="0"/>
          <c:showPercent val="0"/>
          <c:showBubbleSize val="0"/>
        </c:dLbls>
        <c:smooth val="0"/>
        <c:axId val="603733727"/>
        <c:axId val="603743327"/>
      </c:lineChart>
      <c:catAx>
        <c:axId val="60373372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743327"/>
        <c:crosses val="autoZero"/>
        <c:auto val="1"/>
        <c:lblAlgn val="ctr"/>
        <c:lblOffset val="100"/>
        <c:noMultiLvlLbl val="0"/>
      </c:catAx>
      <c:valAx>
        <c:axId val="6037433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Avg</a:t>
                </a:r>
                <a:r>
                  <a:rPr lang="en-GB" baseline="0"/>
                  <a:t> Max Principal Strain (Pa)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7337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Reversed" id="24">
  <a:schemeClr val="accent4"/>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FF1180B174B4CB3986C81991C5D730B"/>
        <w:category>
          <w:name w:val="General"/>
          <w:gallery w:val="placeholder"/>
        </w:category>
        <w:types>
          <w:type w:val="bbPlcHdr"/>
        </w:types>
        <w:behaviors>
          <w:behavior w:val="content"/>
        </w:behaviors>
        <w:guid w:val="{20B7A2B8-9EE2-401B-84E6-DF33B80C5591}"/>
      </w:docPartPr>
      <w:docPartBody>
        <w:p w:rsidR="00250617" w:rsidRDefault="007913C4">
          <w:pPr>
            <w:pStyle w:val="4FF1180B174B4CB3986C81991C5D730B"/>
          </w:pPr>
          <w:r w:rsidRPr="008F6C7E">
            <w:rPr>
              <w:lang w:bidi="en-GB"/>
            </w:rPr>
            <w:t>—</w:t>
          </w:r>
        </w:p>
      </w:docPartBody>
    </w:docPart>
    <w:docPart>
      <w:docPartPr>
        <w:name w:val="0A3CC165649C4D96B01330D797BFCCEB"/>
        <w:category>
          <w:name w:val="General"/>
          <w:gallery w:val="placeholder"/>
        </w:category>
        <w:types>
          <w:type w:val="bbPlcHdr"/>
        </w:types>
        <w:behaviors>
          <w:behavior w:val="content"/>
        </w:behaviors>
        <w:guid w:val="{C13B3779-D2C3-4299-831C-BFED30489313}"/>
      </w:docPartPr>
      <w:docPartBody>
        <w:p w:rsidR="00250617" w:rsidRDefault="007913C4">
          <w:pPr>
            <w:pStyle w:val="0A3CC165649C4D96B01330D797BFCCEB"/>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617"/>
    <w:rsid w:val="001D4C8A"/>
    <w:rsid w:val="00250617"/>
    <w:rsid w:val="00252167"/>
    <w:rsid w:val="00261721"/>
    <w:rsid w:val="002A1A78"/>
    <w:rsid w:val="003611E4"/>
    <w:rsid w:val="003F3F58"/>
    <w:rsid w:val="00406302"/>
    <w:rsid w:val="004929E6"/>
    <w:rsid w:val="0055646B"/>
    <w:rsid w:val="005A095A"/>
    <w:rsid w:val="00783A0C"/>
    <w:rsid w:val="007913C4"/>
    <w:rsid w:val="007C7817"/>
    <w:rsid w:val="007E1250"/>
    <w:rsid w:val="008B50C9"/>
    <w:rsid w:val="00986ABF"/>
    <w:rsid w:val="00AB546A"/>
    <w:rsid w:val="00D82D62"/>
    <w:rsid w:val="00DC3C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F1180B174B4CB3986C81991C5D730B">
    <w:name w:val="4FF1180B174B4CB3986C81991C5D730B"/>
  </w:style>
  <w:style w:type="paragraph" w:customStyle="1" w:styleId="0A3CC165649C4D96B01330D797BFCCEB">
    <w:name w:val="0A3CC165649C4D96B01330D797BFCC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4" ma:contentTypeDescription="Create a new document." ma:contentTypeScope="" ma:versionID="c81696441a4f2c07c983c0b97fcf3aa1">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075503a3a47d76cac6a08ed75d5aa841"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2F67CC-F696-4139-8FF8-584D80FA8D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10D3411A-7586-4E92-AE2C-577E571916D9}">
  <ds:schemaRefs>
    <ds:schemaRef ds:uri="http://purl.org/dc/terms/"/>
    <ds:schemaRef ds:uri="ef512f86-3398-4438-b622-d6c293cd08be"/>
    <ds:schemaRef ds:uri="http://purl.org/dc/elements/1.1/"/>
    <ds:schemaRef ds:uri="b924220c-b521-4b04-85db-c1cedf06ef2e"/>
    <ds:schemaRef ds:uri="http://schemas.microsoft.com/office/infopath/2007/PartnerControls"/>
    <ds:schemaRef ds:uri="http://www.w3.org/XML/1998/namespace"/>
    <ds:schemaRef ds:uri="http://schemas.microsoft.com/office/2006/documentManagement/types"/>
    <ds:schemaRef ds:uri="http://schemas.openxmlformats.org/package/2006/metadata/core-properties"/>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AC06D2DE-9D6C-408B-9F83-8A9DBADAE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4</TotalTime>
  <Pages>24</Pages>
  <Words>4942</Words>
  <Characters>28170</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Arun Sherlock (2318644)</dc:creator>
  <cp:keywords/>
  <dc:description/>
  <cp:lastModifiedBy>Arun Sherlock (2318644)</cp:lastModifiedBy>
  <cp:revision>2</cp:revision>
  <dcterms:created xsi:type="dcterms:W3CDTF">2025-05-11T12:19:00Z</dcterms:created>
  <dcterms:modified xsi:type="dcterms:W3CDTF">2025-05-11T12:19:00Z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